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114165">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114165">
        <w:rPr>
          <w:b/>
          <w:bCs/>
          <w:sz w:val="18"/>
          <w:szCs w:val="18"/>
        </w:rPr>
        <w:t>запасных частей для холодильной камеры</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Pr="00643C40">
        <w:rPr>
          <w:sz w:val="18"/>
          <w:szCs w:val="18"/>
        </w:rPr>
        <w:t xml:space="preserve"> 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114165">
        <w:rPr>
          <w:b/>
          <w:bCs/>
          <w:sz w:val="18"/>
          <w:szCs w:val="18"/>
        </w:rPr>
        <w:t>запасных частей для холодильной камеры</w:t>
      </w:r>
      <w:r w:rsidR="00114165"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625692">
        <w:rPr>
          <w:sz w:val="18"/>
          <w:szCs w:val="18"/>
        </w:rPr>
        <w:t>15</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 xml:space="preserve">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w:t>
      </w:r>
      <w:r w:rsidR="00D36F5C" w:rsidRPr="00421B94">
        <w:rPr>
          <w:b/>
          <w:sz w:val="18"/>
          <w:szCs w:val="18"/>
        </w:rPr>
        <w:t>(о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D36F5C" w:rsidRPr="00D36F5C" w:rsidRDefault="00D36F5C" w:rsidP="00D36F5C">
      <w:pPr>
        <w:pStyle w:val="affff5"/>
        <w:ind w:left="426"/>
        <w:rPr>
          <w:i/>
          <w:color w:val="C00000"/>
          <w:sz w:val="18"/>
          <w:szCs w:val="18"/>
        </w:rPr>
      </w:pPr>
      <w:r w:rsidRPr="00625692">
        <w:rPr>
          <w:i/>
          <w:color w:val="C00000"/>
          <w:sz w:val="18"/>
          <w:szCs w:val="18"/>
        </w:rPr>
        <w:t>ИЛИ</w:t>
      </w:r>
      <w:r w:rsidRPr="00D36F5C">
        <w:rPr>
          <w:i/>
          <w:color w:val="C00000"/>
          <w:sz w:val="18"/>
          <w:szCs w:val="18"/>
        </w:rPr>
        <w:tab/>
      </w:r>
    </w:p>
    <w:p w:rsidR="003077B3" w:rsidRPr="00AE0675" w:rsidRDefault="00D36F5C" w:rsidP="000D6B2C">
      <w:pPr>
        <w:pStyle w:val="affff5"/>
        <w:ind w:left="426"/>
        <w:jc w:val="both"/>
        <w:rPr>
          <w:sz w:val="18"/>
          <w:szCs w:val="18"/>
        </w:rPr>
      </w:pPr>
      <w:r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Pr="00AE0675">
        <w:rPr>
          <w:b/>
          <w:bCs/>
          <w:sz w:val="18"/>
          <w:szCs w:val="18"/>
          <w:u w:val="single"/>
        </w:rPr>
        <w:t>требуется</w:t>
      </w:r>
      <w:r w:rsidRPr="00AE0675">
        <w:rPr>
          <w:sz w:val="18"/>
          <w:szCs w:val="18"/>
        </w:rPr>
        <w:t xml:space="preserve"> </w:t>
      </w:r>
      <w:r w:rsidRPr="00AE0675">
        <w:rPr>
          <w:b/>
          <w:sz w:val="18"/>
          <w:szCs w:val="18"/>
        </w:rPr>
        <w:t>о</w:t>
      </w:r>
      <w:r w:rsidRPr="00AE0675">
        <w:rPr>
          <w:b/>
          <w:bCs/>
          <w:sz w:val="18"/>
          <w:szCs w:val="18"/>
        </w:rPr>
        <w:t xml:space="preserve">формление временного пропуска на </w:t>
      </w:r>
      <w:proofErr w:type="gramStart"/>
      <w:r w:rsidRPr="00AE0675">
        <w:rPr>
          <w:b/>
          <w:bCs/>
          <w:sz w:val="18"/>
          <w:szCs w:val="18"/>
        </w:rPr>
        <w:t>территорию</w:t>
      </w:r>
      <w:proofErr w:type="gramEnd"/>
      <w:r w:rsidRPr="00AE0675">
        <w:rPr>
          <w:b/>
          <w:bCs/>
          <w:sz w:val="18"/>
          <w:szCs w:val="18"/>
        </w:rPr>
        <w:t xml:space="preserve"> ЗАТО г. Лесной</w:t>
      </w:r>
      <w:r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Pr="00AE0675">
        <w:rPr>
          <w:sz w:val="18"/>
          <w:szCs w:val="18"/>
        </w:rPr>
        <w:t xml:space="preserve"> о контрактной системе</w:t>
      </w:r>
      <w:r w:rsidR="001A6487">
        <w:rPr>
          <w:sz w:val="18"/>
          <w:szCs w:val="18"/>
        </w:rPr>
        <w:t>)</w:t>
      </w:r>
      <w:r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Pr="005B4405">
        <w:rPr>
          <w:sz w:val="18"/>
          <w:szCs w:val="18"/>
        </w:rPr>
        <w:t>, в случае</w:t>
      </w:r>
      <w:r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421B94" w:rsidRPr="00643C40" w:rsidRDefault="00421B94" w:rsidP="00421B94">
      <w:pPr>
        <w:pStyle w:val="affff5"/>
        <w:ind w:left="426"/>
        <w:jc w:val="both"/>
        <w:rPr>
          <w:sz w:val="18"/>
          <w:szCs w:val="18"/>
        </w:rPr>
      </w:pP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w:t>
      </w:r>
      <w:r w:rsidRPr="00643C40">
        <w:rPr>
          <w:sz w:val="18"/>
          <w:szCs w:val="18"/>
        </w:rPr>
        <w:lastRenderedPageBreak/>
        <w:t>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421B94" w:rsidRPr="00643C40" w:rsidRDefault="00421B94" w:rsidP="00421B94">
      <w:pPr>
        <w:pStyle w:val="affff5"/>
        <w:ind w:left="426"/>
        <w:jc w:val="both"/>
        <w:rPr>
          <w:sz w:val="18"/>
          <w:szCs w:val="18"/>
        </w:rPr>
      </w:pP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421B94" w:rsidRPr="00643C40" w:rsidRDefault="00421B94" w:rsidP="00421B94">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421B94" w:rsidRDefault="00294770" w:rsidP="002E2589">
      <w:pPr>
        <w:pStyle w:val="affff5"/>
        <w:numPr>
          <w:ilvl w:val="1"/>
          <w:numId w:val="40"/>
        </w:numPr>
        <w:jc w:val="both"/>
        <w:rPr>
          <w:b/>
          <w:sz w:val="18"/>
          <w:szCs w:val="18"/>
        </w:rPr>
      </w:pPr>
      <w:r w:rsidRPr="00421B94">
        <w:rPr>
          <w:b/>
          <w:sz w:val="18"/>
          <w:szCs w:val="18"/>
        </w:rPr>
        <w:t>Цена договора _________</w:t>
      </w:r>
      <w:r w:rsidR="002E2589" w:rsidRPr="00421B94">
        <w:rPr>
          <w:b/>
          <w:sz w:val="18"/>
          <w:szCs w:val="18"/>
        </w:rPr>
        <w:t>______________ рублей __ копеек, включая НДС</w:t>
      </w:r>
      <w:r w:rsidR="006A6FDA" w:rsidRPr="00421B94">
        <w:rPr>
          <w:b/>
          <w:sz w:val="18"/>
          <w:szCs w:val="18"/>
        </w:rPr>
        <w:t>__</w:t>
      </w:r>
      <w:r w:rsidR="00E3295A" w:rsidRPr="00421B94">
        <w:rPr>
          <w:b/>
          <w:sz w:val="18"/>
          <w:szCs w:val="18"/>
        </w:rPr>
        <w:t>_</w:t>
      </w:r>
      <w:r w:rsidR="006A6FDA" w:rsidRPr="00421B94">
        <w:rPr>
          <w:b/>
          <w:sz w:val="18"/>
          <w:szCs w:val="18"/>
        </w:rPr>
        <w:t>%</w:t>
      </w:r>
      <w:r w:rsidR="00E3295A" w:rsidRPr="00421B94">
        <w:rPr>
          <w:b/>
          <w:sz w:val="18"/>
          <w:szCs w:val="18"/>
        </w:rPr>
        <w:t xml:space="preserve"> </w:t>
      </w:r>
      <w:r w:rsidR="002E2589" w:rsidRPr="00421B94">
        <w:rPr>
          <w:b/>
          <w:sz w:val="18"/>
          <w:szCs w:val="18"/>
        </w:rPr>
        <w:t>/</w:t>
      </w:r>
      <w:r w:rsidR="00E3295A" w:rsidRPr="00421B94">
        <w:rPr>
          <w:b/>
          <w:sz w:val="18"/>
          <w:szCs w:val="18"/>
        </w:rPr>
        <w:t xml:space="preserve"> </w:t>
      </w:r>
      <w:r w:rsidR="002E2589" w:rsidRPr="00421B94">
        <w:rPr>
          <w:b/>
          <w:sz w:val="18"/>
          <w:szCs w:val="18"/>
        </w:rPr>
        <w:t>НДС не облагается (указывается в зависимости от налогообложения).</w:t>
      </w:r>
      <w:r w:rsidR="00480AE8" w:rsidRPr="00421B94">
        <w:rPr>
          <w:b/>
          <w:sz w:val="18"/>
          <w:szCs w:val="18"/>
        </w:rPr>
        <w:t xml:space="preserve"> </w:t>
      </w:r>
      <w:r w:rsidR="00085189" w:rsidRPr="00421B94">
        <w:rPr>
          <w:b/>
          <w:sz w:val="18"/>
          <w:szCs w:val="18"/>
        </w:rPr>
        <w:t>Цена договора является твердой и определяется на весь срок исполнения договора.</w:t>
      </w:r>
    </w:p>
    <w:p w:rsidR="00294770" w:rsidRPr="00421B94" w:rsidRDefault="00294770" w:rsidP="00997EF0">
      <w:pPr>
        <w:pStyle w:val="affff5"/>
        <w:numPr>
          <w:ilvl w:val="1"/>
          <w:numId w:val="40"/>
        </w:numPr>
        <w:ind w:left="426" w:hanging="426"/>
        <w:jc w:val="both"/>
        <w:rPr>
          <w:sz w:val="18"/>
          <w:szCs w:val="18"/>
        </w:rPr>
      </w:pPr>
      <w:r w:rsidRPr="00421B94">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421B94" w:rsidRDefault="001A0C24" w:rsidP="001A0C24">
      <w:pPr>
        <w:pStyle w:val="affff5"/>
        <w:numPr>
          <w:ilvl w:val="1"/>
          <w:numId w:val="40"/>
        </w:numPr>
        <w:ind w:left="426" w:hanging="426"/>
        <w:jc w:val="both"/>
        <w:rPr>
          <w:sz w:val="18"/>
          <w:szCs w:val="18"/>
        </w:rPr>
      </w:pPr>
      <w:r w:rsidRPr="00421B94">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421B94" w:rsidRDefault="001A0C24" w:rsidP="001A0C24">
      <w:pPr>
        <w:pStyle w:val="affff5"/>
        <w:ind w:left="426"/>
        <w:jc w:val="both"/>
        <w:rPr>
          <w:sz w:val="18"/>
          <w:szCs w:val="18"/>
        </w:rPr>
      </w:pPr>
      <w:r w:rsidRPr="00421B94">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421B94" w:rsidRDefault="001A0C24" w:rsidP="001A0C24">
      <w:pPr>
        <w:pStyle w:val="affff5"/>
        <w:ind w:left="426"/>
        <w:jc w:val="both"/>
        <w:rPr>
          <w:sz w:val="18"/>
          <w:szCs w:val="18"/>
        </w:rPr>
      </w:pPr>
      <w:r w:rsidRPr="00421B94">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421B94" w:rsidRDefault="00E86739" w:rsidP="00E86739">
      <w:pPr>
        <w:pStyle w:val="affff5"/>
        <w:numPr>
          <w:ilvl w:val="1"/>
          <w:numId w:val="40"/>
        </w:numPr>
        <w:jc w:val="both"/>
        <w:rPr>
          <w:sz w:val="18"/>
          <w:szCs w:val="18"/>
        </w:rPr>
      </w:pPr>
      <w:r w:rsidRPr="00421B94">
        <w:rPr>
          <w:sz w:val="18"/>
          <w:szCs w:val="18"/>
        </w:rPr>
        <w:t xml:space="preserve">Источник финансирования – </w:t>
      </w:r>
      <w:r w:rsidR="000577AA" w:rsidRPr="00421B94">
        <w:rPr>
          <w:sz w:val="18"/>
          <w:szCs w:val="18"/>
        </w:rPr>
        <w:t>средства бюджетных учреждений</w:t>
      </w:r>
      <w:r w:rsidRPr="00421B94">
        <w:rPr>
          <w:sz w:val="18"/>
          <w:szCs w:val="18"/>
        </w:rPr>
        <w:t>.</w:t>
      </w:r>
    </w:p>
    <w:p w:rsidR="00141F68" w:rsidRDefault="00141F68" w:rsidP="00E86739">
      <w:pPr>
        <w:pStyle w:val="affff5"/>
        <w:numPr>
          <w:ilvl w:val="1"/>
          <w:numId w:val="40"/>
        </w:numPr>
        <w:jc w:val="both"/>
        <w:rPr>
          <w:sz w:val="18"/>
          <w:szCs w:val="18"/>
        </w:rPr>
      </w:pPr>
      <w:r w:rsidRPr="00421B94">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421B94">
          <w:rPr>
            <w:rStyle w:val="af4"/>
            <w:color w:val="auto"/>
            <w:sz w:val="18"/>
            <w:szCs w:val="18"/>
          </w:rPr>
          <w:t>пункте 1</w:t>
        </w:r>
      </w:hyperlink>
      <w:r w:rsidRPr="00421B94">
        <w:rPr>
          <w:sz w:val="18"/>
          <w:szCs w:val="18"/>
        </w:rPr>
        <w:t> статьи 78.1 Бюджетного</w:t>
      </w:r>
      <w:r w:rsidRPr="00643C40">
        <w:rPr>
          <w:sz w:val="18"/>
          <w:szCs w:val="18"/>
        </w:rPr>
        <w:t xml:space="preserve">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421B94" w:rsidRDefault="00421B94" w:rsidP="00421B94">
      <w:pPr>
        <w:pStyle w:val="affff5"/>
        <w:jc w:val="both"/>
        <w:rPr>
          <w:sz w:val="18"/>
          <w:szCs w:val="18"/>
        </w:rPr>
      </w:pPr>
    </w:p>
    <w:p w:rsidR="00421B94" w:rsidRDefault="00421B94" w:rsidP="00421B94">
      <w:pPr>
        <w:pStyle w:val="affff5"/>
        <w:jc w:val="both"/>
        <w:rPr>
          <w:sz w:val="18"/>
          <w:szCs w:val="18"/>
        </w:rPr>
      </w:pPr>
    </w:p>
    <w:p w:rsidR="00421B94" w:rsidRDefault="00421B94" w:rsidP="00421B94">
      <w:pPr>
        <w:pStyle w:val="affff5"/>
        <w:jc w:val="both"/>
        <w:rPr>
          <w:sz w:val="18"/>
          <w:szCs w:val="18"/>
        </w:rPr>
      </w:pPr>
    </w:p>
    <w:p w:rsidR="00421B94" w:rsidRPr="00643C40" w:rsidRDefault="00421B94" w:rsidP="00421B94">
      <w:pPr>
        <w:pStyle w:val="affff5"/>
        <w:ind w:left="360"/>
        <w:jc w:val="both"/>
        <w:rPr>
          <w:sz w:val="18"/>
          <w:szCs w:val="18"/>
        </w:rPr>
      </w:pPr>
    </w:p>
    <w:p w:rsidR="00997EF0" w:rsidRPr="00643C40" w:rsidRDefault="00997EF0" w:rsidP="00421B94">
      <w:pPr>
        <w:pStyle w:val="affff5"/>
        <w:numPr>
          <w:ilvl w:val="0"/>
          <w:numId w:val="40"/>
        </w:numPr>
        <w:jc w:val="center"/>
        <w:rPr>
          <w:b/>
          <w:sz w:val="18"/>
          <w:szCs w:val="18"/>
        </w:rPr>
      </w:pPr>
      <w:r w:rsidRPr="00643C40">
        <w:rPr>
          <w:b/>
          <w:sz w:val="18"/>
          <w:szCs w:val="18"/>
        </w:rPr>
        <w:lastRenderedPageBreak/>
        <w:t>Гарантии</w:t>
      </w:r>
    </w:p>
    <w:p w:rsidR="00F67777" w:rsidRPr="00421B94" w:rsidRDefault="00F67777" w:rsidP="00421B94">
      <w:pPr>
        <w:pStyle w:val="affff5"/>
        <w:numPr>
          <w:ilvl w:val="1"/>
          <w:numId w:val="40"/>
        </w:numPr>
        <w:jc w:val="both"/>
        <w:rPr>
          <w:b/>
          <w:sz w:val="18"/>
          <w:szCs w:val="18"/>
        </w:rPr>
      </w:pPr>
      <w:r w:rsidRPr="00421B94">
        <w:rPr>
          <w:b/>
          <w:sz w:val="18"/>
          <w:szCs w:val="18"/>
        </w:rPr>
        <w:t xml:space="preserve">Срок гарантии на товар: </w:t>
      </w:r>
      <w:r w:rsidRPr="00421B94">
        <w:rPr>
          <w:b/>
          <w:color w:val="C00000"/>
          <w:sz w:val="18"/>
          <w:szCs w:val="18"/>
        </w:rPr>
        <w:t>шесть месяцев</w:t>
      </w:r>
      <w:r w:rsidR="00177A4A" w:rsidRPr="00421B94">
        <w:rPr>
          <w:b/>
          <w:color w:val="C00000"/>
          <w:sz w:val="18"/>
          <w:szCs w:val="18"/>
        </w:rPr>
        <w:t>.</w:t>
      </w:r>
    </w:p>
    <w:p w:rsidR="00997EF0" w:rsidRPr="00643C40" w:rsidRDefault="00997EF0" w:rsidP="00421B94">
      <w:pPr>
        <w:pStyle w:val="affff5"/>
        <w:numPr>
          <w:ilvl w:val="1"/>
          <w:numId w:val="40"/>
        </w:numPr>
        <w:jc w:val="both"/>
        <w:rPr>
          <w:sz w:val="18"/>
          <w:szCs w:val="18"/>
        </w:rPr>
      </w:pPr>
      <w:r w:rsidRPr="00643C40">
        <w:rPr>
          <w:sz w:val="18"/>
          <w:szCs w:val="18"/>
        </w:rPr>
        <w:t>В случае,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997EF0" w:rsidRPr="00643C40" w:rsidRDefault="00997EF0" w:rsidP="00421B94">
      <w:pPr>
        <w:pStyle w:val="affff5"/>
        <w:numPr>
          <w:ilvl w:val="1"/>
          <w:numId w:val="40"/>
        </w:numPr>
        <w:jc w:val="both"/>
        <w:rPr>
          <w:sz w:val="18"/>
          <w:szCs w:val="18"/>
        </w:rPr>
      </w:pPr>
      <w:r w:rsidRPr="00643C40">
        <w:rPr>
          <w:sz w:val="18"/>
          <w:szCs w:val="18"/>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997EF0" w:rsidRPr="00643C40" w:rsidRDefault="00997EF0" w:rsidP="00421B94">
      <w:pPr>
        <w:pStyle w:val="affff5"/>
        <w:numPr>
          <w:ilvl w:val="1"/>
          <w:numId w:val="40"/>
        </w:numPr>
        <w:jc w:val="both"/>
        <w:rPr>
          <w:sz w:val="18"/>
          <w:szCs w:val="18"/>
        </w:rPr>
      </w:pPr>
      <w:r w:rsidRPr="00643C40">
        <w:rPr>
          <w:sz w:val="18"/>
          <w:szCs w:val="18"/>
        </w:rPr>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997EF0" w:rsidRPr="00643C40" w:rsidRDefault="00997EF0" w:rsidP="00421B94">
      <w:pPr>
        <w:pStyle w:val="affff5"/>
        <w:numPr>
          <w:ilvl w:val="1"/>
          <w:numId w:val="40"/>
        </w:numPr>
        <w:jc w:val="both"/>
        <w:rPr>
          <w:sz w:val="18"/>
          <w:szCs w:val="18"/>
        </w:rPr>
      </w:pPr>
      <w:r w:rsidRPr="00643C40">
        <w:rPr>
          <w:sz w:val="18"/>
          <w:szCs w:val="18"/>
        </w:rPr>
        <w:t>Заказчик уведомляет Поставщика об обнаружении недостатков или дефектов Товара в течение десяти рабочих дней с момента их обнаружения.</w:t>
      </w:r>
    </w:p>
    <w:p w:rsidR="00997EF0" w:rsidRPr="00643C40" w:rsidRDefault="00997EF0" w:rsidP="00421B94">
      <w:pPr>
        <w:pStyle w:val="affff5"/>
        <w:numPr>
          <w:ilvl w:val="1"/>
          <w:numId w:val="40"/>
        </w:numPr>
        <w:jc w:val="both"/>
        <w:rPr>
          <w:sz w:val="18"/>
          <w:szCs w:val="18"/>
        </w:rPr>
      </w:pPr>
      <w:r w:rsidRPr="00643C40">
        <w:rPr>
          <w:sz w:val="18"/>
          <w:szCs w:val="18"/>
        </w:rPr>
        <w:t>Гарантийный срок приостанавливается с момента получения Поставщиком уведомления от Заказчика об обнаружении недостатков или дефектов.</w:t>
      </w:r>
    </w:p>
    <w:p w:rsidR="00997EF0" w:rsidRPr="00643C40" w:rsidRDefault="00997EF0" w:rsidP="00421B94">
      <w:pPr>
        <w:pStyle w:val="affff5"/>
        <w:numPr>
          <w:ilvl w:val="1"/>
          <w:numId w:val="40"/>
        </w:numPr>
        <w:jc w:val="both"/>
        <w:rPr>
          <w:sz w:val="18"/>
          <w:szCs w:val="18"/>
        </w:rPr>
      </w:pPr>
      <w:r w:rsidRPr="00643C40">
        <w:rPr>
          <w:sz w:val="18"/>
          <w:szCs w:val="18"/>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997EF0" w:rsidRPr="00643C40" w:rsidRDefault="00997EF0" w:rsidP="00421B94">
      <w:pPr>
        <w:pStyle w:val="affff5"/>
        <w:numPr>
          <w:ilvl w:val="1"/>
          <w:numId w:val="40"/>
        </w:numPr>
        <w:jc w:val="both"/>
        <w:rPr>
          <w:sz w:val="18"/>
          <w:szCs w:val="18"/>
        </w:rPr>
      </w:pPr>
      <w:r w:rsidRPr="00643C40">
        <w:rPr>
          <w:sz w:val="18"/>
          <w:szCs w:val="18"/>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и(или) ремонта. </w:t>
      </w:r>
    </w:p>
    <w:p w:rsidR="00997EF0" w:rsidRPr="00643C40" w:rsidRDefault="00997EF0" w:rsidP="00421B94">
      <w:pPr>
        <w:pStyle w:val="affff5"/>
        <w:numPr>
          <w:ilvl w:val="1"/>
          <w:numId w:val="40"/>
        </w:numPr>
        <w:jc w:val="both"/>
        <w:rPr>
          <w:sz w:val="18"/>
          <w:szCs w:val="18"/>
        </w:rPr>
      </w:pPr>
      <w:r w:rsidRPr="00643C40">
        <w:rPr>
          <w:sz w:val="18"/>
          <w:szCs w:val="18"/>
        </w:rPr>
        <w:t>Расходы Поставщика, связанные с гарантийным обслуживанием или ремонтом, в том числе расходы по прибытию Поставщика и доставке Товара в место нахождения Заказчика несет Поставщик.</w:t>
      </w:r>
    </w:p>
    <w:p w:rsidR="00997EF0" w:rsidRPr="00643C40" w:rsidRDefault="00997EF0" w:rsidP="00421B94">
      <w:pPr>
        <w:pStyle w:val="affff5"/>
        <w:numPr>
          <w:ilvl w:val="1"/>
          <w:numId w:val="40"/>
        </w:numPr>
        <w:jc w:val="both"/>
        <w:rPr>
          <w:sz w:val="18"/>
          <w:szCs w:val="18"/>
        </w:rPr>
      </w:pPr>
      <w:r w:rsidRPr="00643C40">
        <w:rPr>
          <w:sz w:val="18"/>
          <w:szCs w:val="18"/>
        </w:rPr>
        <w:t xml:space="preserve">В случае,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643C40">
        <w:rPr>
          <w:sz w:val="18"/>
          <w:szCs w:val="18"/>
        </w:rPr>
        <w:t>неисполнившим</w:t>
      </w:r>
      <w:proofErr w:type="spellEnd"/>
      <w:r w:rsidRPr="00643C40">
        <w:rPr>
          <w:sz w:val="18"/>
          <w:szCs w:val="18"/>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общих основаниях, установленных настоящим договором и не снимает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997EF0" w:rsidRPr="00643C40" w:rsidRDefault="00997EF0" w:rsidP="00421B94">
      <w:pPr>
        <w:pStyle w:val="affff5"/>
        <w:numPr>
          <w:ilvl w:val="1"/>
          <w:numId w:val="40"/>
        </w:numPr>
        <w:jc w:val="both"/>
        <w:rPr>
          <w:sz w:val="18"/>
          <w:szCs w:val="18"/>
        </w:rPr>
      </w:pPr>
      <w:r w:rsidRPr="00643C40">
        <w:rPr>
          <w:sz w:val="18"/>
          <w:szCs w:val="18"/>
        </w:rPr>
        <w:t>В случае, если недостатки или дефекты Товара в период гарантийного срока возникли по вине Заказчика, Стороны руководствуются действующим законодательством</w:t>
      </w:r>
      <w:r w:rsidR="007066C4"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lastRenderedPageBreak/>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421B94" w:rsidRDefault="00421B94" w:rsidP="001E2A47">
      <w:pPr>
        <w:spacing w:line="240" w:lineRule="auto"/>
        <w:jc w:val="right"/>
        <w:outlineLvl w:val="0"/>
        <w:rPr>
          <w:sz w:val="18"/>
          <w:szCs w:val="18"/>
        </w:rPr>
      </w:pPr>
    </w:p>
    <w:p w:rsidR="00421B94" w:rsidRDefault="00421B94"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0E3B7D" w:rsidRDefault="000E3B7D" w:rsidP="000E3B7D">
            <w:pPr>
              <w:pStyle w:val="affff5"/>
              <w:tabs>
                <w:tab w:val="left" w:pos="1552"/>
              </w:tabs>
              <w:jc w:val="both"/>
              <w:rPr>
                <w:rFonts w:cs="Times New Roman"/>
                <w:sz w:val="18"/>
                <w:szCs w:val="18"/>
              </w:rPr>
            </w:pPr>
            <w:r w:rsidRPr="00D836C3">
              <w:rPr>
                <w:rFonts w:cs="Times New Roman"/>
                <w:b/>
                <w:sz w:val="18"/>
                <w:szCs w:val="18"/>
              </w:rPr>
              <w:t xml:space="preserve">Компрессор </w:t>
            </w:r>
            <w:r w:rsidR="00D836C3" w:rsidRPr="00D836C3">
              <w:rPr>
                <w:rFonts w:cs="Times New Roman"/>
                <w:b/>
                <w:sz w:val="18"/>
                <w:szCs w:val="18"/>
              </w:rPr>
              <w:t>д</w:t>
            </w:r>
            <w:r w:rsidR="00D836C3" w:rsidRPr="00D836C3">
              <w:rPr>
                <w:rFonts w:cs="Times New Roman"/>
                <w:b/>
                <w:sz w:val="18"/>
                <w:szCs w:val="18"/>
              </w:rPr>
              <w:t xml:space="preserve">вухцилиндровый герметичный холодильный </w:t>
            </w:r>
            <w:r w:rsidRPr="00D836C3">
              <w:rPr>
                <w:rFonts w:cs="Times New Roman"/>
                <w:b/>
                <w:sz w:val="18"/>
                <w:szCs w:val="18"/>
              </w:rPr>
              <w:t xml:space="preserve">поршневой </w:t>
            </w:r>
            <w:proofErr w:type="spellStart"/>
            <w:r w:rsidRPr="00D836C3">
              <w:rPr>
                <w:rFonts w:cs="Times New Roman"/>
                <w:b/>
                <w:sz w:val="18"/>
                <w:szCs w:val="18"/>
              </w:rPr>
              <w:t>Tecumseh</w:t>
            </w:r>
            <w:proofErr w:type="spellEnd"/>
            <w:r w:rsidRPr="00D836C3">
              <w:rPr>
                <w:rFonts w:cs="Times New Roman"/>
                <w:b/>
                <w:sz w:val="18"/>
                <w:szCs w:val="18"/>
              </w:rPr>
              <w:t xml:space="preserve"> TFH4531Z (</w:t>
            </w:r>
            <w:r w:rsidR="00D836C3" w:rsidRPr="00D836C3">
              <w:rPr>
                <w:rFonts w:cs="Times New Roman"/>
                <w:b/>
                <w:sz w:val="18"/>
                <w:szCs w:val="18"/>
              </w:rPr>
              <w:t>хладагент R-404a</w:t>
            </w:r>
            <w:r w:rsidRPr="00D836C3">
              <w:rPr>
                <w:rFonts w:cs="Times New Roman"/>
                <w:b/>
                <w:sz w:val="18"/>
                <w:szCs w:val="18"/>
              </w:rPr>
              <w:t>)</w:t>
            </w:r>
            <w:r w:rsidR="00D836C3">
              <w:rPr>
                <w:rFonts w:cs="Times New Roman"/>
                <w:sz w:val="18"/>
                <w:szCs w:val="18"/>
              </w:rPr>
              <w:t>.</w:t>
            </w:r>
          </w:p>
          <w:p w:rsidR="000E3B7D" w:rsidRPr="000E3B7D" w:rsidRDefault="00D836C3" w:rsidP="000E3B7D">
            <w:pPr>
              <w:pStyle w:val="affff5"/>
              <w:tabs>
                <w:tab w:val="left" w:pos="1552"/>
              </w:tabs>
              <w:rPr>
                <w:rFonts w:cs="Times New Roman"/>
                <w:sz w:val="18"/>
                <w:szCs w:val="18"/>
              </w:rPr>
            </w:pPr>
            <w:r>
              <w:rPr>
                <w:rFonts w:cs="Times New Roman"/>
                <w:sz w:val="18"/>
                <w:szCs w:val="18"/>
              </w:rPr>
              <w:t xml:space="preserve">Предназначен </w:t>
            </w:r>
            <w:r w:rsidR="000E3B7D" w:rsidRPr="000E3B7D">
              <w:rPr>
                <w:rFonts w:cs="Times New Roman"/>
                <w:sz w:val="18"/>
                <w:szCs w:val="18"/>
              </w:rPr>
              <w:t>для</w:t>
            </w:r>
            <w:r>
              <w:rPr>
                <w:rFonts w:cs="Times New Roman"/>
                <w:sz w:val="18"/>
                <w:szCs w:val="18"/>
              </w:rPr>
              <w:t xml:space="preserve"> использования в</w:t>
            </w:r>
            <w:r w:rsidR="000E3B7D" w:rsidRPr="000E3B7D">
              <w:rPr>
                <w:rFonts w:cs="Times New Roman"/>
                <w:sz w:val="18"/>
                <w:szCs w:val="18"/>
              </w:rPr>
              <w:t xml:space="preserve"> торговых средне- и высокотемпературных холодильных установк</w:t>
            </w:r>
            <w:r>
              <w:rPr>
                <w:rFonts w:cs="Times New Roman"/>
                <w:sz w:val="18"/>
                <w:szCs w:val="18"/>
              </w:rPr>
              <w:t>ах</w:t>
            </w:r>
            <w:r w:rsidR="000E3B7D" w:rsidRPr="000E3B7D">
              <w:rPr>
                <w:rFonts w:cs="Times New Roman"/>
                <w:sz w:val="18"/>
                <w:szCs w:val="18"/>
              </w:rPr>
              <w:t>, систем</w:t>
            </w:r>
            <w:r>
              <w:rPr>
                <w:rFonts w:cs="Times New Roman"/>
                <w:sz w:val="18"/>
                <w:szCs w:val="18"/>
              </w:rPr>
              <w:t>ах</w:t>
            </w:r>
            <w:r w:rsidR="000E3B7D" w:rsidRPr="000E3B7D">
              <w:rPr>
                <w:rFonts w:cs="Times New Roman"/>
                <w:sz w:val="18"/>
                <w:szCs w:val="18"/>
              </w:rPr>
              <w:t xml:space="preserve"> кондициониров</w:t>
            </w:r>
            <w:r>
              <w:rPr>
                <w:rFonts w:cs="Times New Roman"/>
                <w:sz w:val="18"/>
                <w:szCs w:val="18"/>
              </w:rPr>
              <w:t>ания воздуха и тепловых насосах.</w:t>
            </w:r>
          </w:p>
          <w:p w:rsidR="000E3B7D" w:rsidRPr="000E3B7D" w:rsidRDefault="000E3B7D" w:rsidP="000E3B7D">
            <w:pPr>
              <w:pStyle w:val="affff5"/>
              <w:tabs>
                <w:tab w:val="left" w:pos="1552"/>
              </w:tabs>
              <w:rPr>
                <w:rFonts w:cs="Times New Roman"/>
                <w:sz w:val="18"/>
                <w:szCs w:val="18"/>
              </w:rPr>
            </w:pPr>
            <w:r w:rsidRPr="000E3B7D">
              <w:rPr>
                <w:rFonts w:cs="Times New Roman"/>
                <w:sz w:val="18"/>
                <w:szCs w:val="18"/>
              </w:rPr>
              <w:t>Электропитание компрессора</w:t>
            </w:r>
            <w:r w:rsidR="00D836C3">
              <w:rPr>
                <w:rFonts w:cs="Times New Roman"/>
                <w:sz w:val="18"/>
                <w:szCs w:val="18"/>
              </w:rPr>
              <w:t xml:space="preserve">: </w:t>
            </w:r>
            <w:r w:rsidRPr="000E3B7D">
              <w:rPr>
                <w:rFonts w:cs="Times New Roman"/>
                <w:sz w:val="18"/>
                <w:szCs w:val="18"/>
              </w:rPr>
              <w:t>3 фазы/380 В/50 Гц</w:t>
            </w:r>
            <w:r w:rsidR="00D836C3">
              <w:rPr>
                <w:rFonts w:cs="Times New Roman"/>
                <w:sz w:val="18"/>
                <w:szCs w:val="18"/>
              </w:rPr>
              <w:t>.</w:t>
            </w:r>
          </w:p>
          <w:p w:rsidR="000E3B7D" w:rsidRPr="000E3B7D" w:rsidRDefault="000E3B7D" w:rsidP="000E3B7D">
            <w:pPr>
              <w:pStyle w:val="affff5"/>
              <w:tabs>
                <w:tab w:val="left" w:pos="1552"/>
              </w:tabs>
              <w:rPr>
                <w:rFonts w:cs="Times New Roman"/>
                <w:sz w:val="18"/>
                <w:szCs w:val="18"/>
              </w:rPr>
            </w:pPr>
            <w:r w:rsidRPr="000E3B7D">
              <w:rPr>
                <w:rFonts w:cs="Times New Roman"/>
                <w:sz w:val="18"/>
                <w:szCs w:val="18"/>
              </w:rPr>
              <w:t>Холодопроизводительность (EN 12900), кВт</w:t>
            </w:r>
            <w:r w:rsidR="00D836C3">
              <w:rPr>
                <w:rFonts w:cs="Times New Roman"/>
                <w:sz w:val="18"/>
                <w:szCs w:val="18"/>
              </w:rPr>
              <w:t>: 3</w:t>
            </w:r>
            <w:r w:rsidRPr="000E3B7D">
              <w:rPr>
                <w:rFonts w:cs="Times New Roman"/>
                <w:sz w:val="18"/>
                <w:szCs w:val="18"/>
              </w:rPr>
              <w:t>,968</w:t>
            </w:r>
            <w:r w:rsidR="00D836C3">
              <w:rPr>
                <w:rFonts w:cs="Times New Roman"/>
                <w:sz w:val="18"/>
                <w:szCs w:val="18"/>
              </w:rPr>
              <w:t>.</w:t>
            </w:r>
          </w:p>
          <w:p w:rsidR="000E3B7D" w:rsidRPr="000E3B7D" w:rsidRDefault="000E3B7D" w:rsidP="000E3B7D">
            <w:pPr>
              <w:pStyle w:val="affff5"/>
              <w:tabs>
                <w:tab w:val="left" w:pos="1552"/>
              </w:tabs>
              <w:rPr>
                <w:rFonts w:cs="Times New Roman"/>
                <w:sz w:val="18"/>
                <w:szCs w:val="18"/>
              </w:rPr>
            </w:pPr>
            <w:r w:rsidRPr="000E3B7D">
              <w:rPr>
                <w:rFonts w:cs="Times New Roman"/>
                <w:sz w:val="18"/>
                <w:szCs w:val="18"/>
              </w:rPr>
              <w:t>Количество масла, л</w:t>
            </w:r>
            <w:r w:rsidR="00D836C3">
              <w:rPr>
                <w:rFonts w:cs="Times New Roman"/>
                <w:sz w:val="18"/>
                <w:szCs w:val="18"/>
              </w:rPr>
              <w:t xml:space="preserve">: </w:t>
            </w:r>
            <w:r w:rsidRPr="000E3B7D">
              <w:rPr>
                <w:rFonts w:cs="Times New Roman"/>
                <w:sz w:val="18"/>
                <w:szCs w:val="18"/>
              </w:rPr>
              <w:t>1,480</w:t>
            </w:r>
            <w:r w:rsidR="00D836C3">
              <w:rPr>
                <w:rFonts w:cs="Times New Roman"/>
                <w:sz w:val="18"/>
                <w:szCs w:val="18"/>
              </w:rPr>
              <w:t>.</w:t>
            </w:r>
          </w:p>
          <w:p w:rsidR="000E3B7D" w:rsidRDefault="000E3B7D" w:rsidP="00D836C3">
            <w:pPr>
              <w:pStyle w:val="affff5"/>
              <w:tabs>
                <w:tab w:val="left" w:pos="1552"/>
              </w:tabs>
              <w:jc w:val="both"/>
              <w:rPr>
                <w:rFonts w:cs="Times New Roman"/>
                <w:sz w:val="18"/>
                <w:szCs w:val="18"/>
              </w:rPr>
            </w:pPr>
            <w:r w:rsidRPr="000E3B7D">
              <w:rPr>
                <w:rFonts w:cs="Times New Roman"/>
                <w:sz w:val="18"/>
                <w:szCs w:val="18"/>
              </w:rPr>
              <w:t>Хладагент</w:t>
            </w:r>
            <w:r w:rsidR="00D836C3">
              <w:rPr>
                <w:rFonts w:cs="Times New Roman"/>
                <w:sz w:val="18"/>
                <w:szCs w:val="18"/>
              </w:rPr>
              <w:t xml:space="preserve">: </w:t>
            </w:r>
            <w:r w:rsidRPr="000E3B7D">
              <w:rPr>
                <w:rFonts w:cs="Times New Roman"/>
                <w:sz w:val="18"/>
                <w:szCs w:val="18"/>
              </w:rPr>
              <w:t>R404a</w:t>
            </w:r>
            <w:r w:rsidR="00D836C3">
              <w:rPr>
                <w:rFonts w:cs="Times New Roman"/>
                <w:sz w:val="18"/>
                <w:szCs w:val="18"/>
              </w:rPr>
              <w:t>.</w:t>
            </w:r>
          </w:p>
          <w:p w:rsidR="00D836C3" w:rsidRPr="00643C40" w:rsidRDefault="00D836C3" w:rsidP="00D836C3">
            <w:pPr>
              <w:pStyle w:val="affff5"/>
              <w:tabs>
                <w:tab w:val="left" w:pos="1552"/>
              </w:tabs>
              <w:jc w:val="both"/>
              <w:rPr>
                <w:rFonts w:cs="Times New Roman"/>
                <w:sz w:val="18"/>
                <w:szCs w:val="18"/>
              </w:rPr>
            </w:pPr>
            <w:r>
              <w:rPr>
                <w:rFonts w:cs="Times New Roman"/>
                <w:sz w:val="18"/>
                <w:szCs w:val="18"/>
              </w:rPr>
              <w:t>Тип крепление: «на гайках» (резьба)</w:t>
            </w:r>
            <w:r w:rsidR="001B4BBC">
              <w:rPr>
                <w:rFonts w:cs="Times New Roman"/>
                <w:sz w:val="18"/>
                <w:szCs w:val="18"/>
              </w:rPr>
              <w:t>.</w:t>
            </w:r>
          </w:p>
        </w:tc>
        <w:tc>
          <w:tcPr>
            <w:tcW w:w="677" w:type="dxa"/>
          </w:tcPr>
          <w:p w:rsidR="0072584F" w:rsidRPr="00643C40" w:rsidRDefault="000E3B7D"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0E3B7D" w:rsidP="007200C4">
            <w:pPr>
              <w:pStyle w:val="affff5"/>
              <w:jc w:val="center"/>
              <w:rPr>
                <w:rFonts w:cs="Times New Roman"/>
                <w:sz w:val="18"/>
                <w:szCs w:val="18"/>
              </w:rPr>
            </w:pPr>
            <w:r>
              <w:rPr>
                <w:rFonts w:cs="Times New Roman"/>
                <w:sz w:val="18"/>
                <w:szCs w:val="18"/>
              </w:rPr>
              <w:t>1</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0E3B7D" w:rsidRPr="00643C40" w:rsidTr="0072584F">
        <w:tc>
          <w:tcPr>
            <w:tcW w:w="521" w:type="dxa"/>
          </w:tcPr>
          <w:p w:rsidR="000E3B7D" w:rsidRPr="00643C40" w:rsidRDefault="000E3B7D" w:rsidP="007200C4">
            <w:pPr>
              <w:pStyle w:val="affff5"/>
              <w:numPr>
                <w:ilvl w:val="0"/>
                <w:numId w:val="44"/>
              </w:numPr>
              <w:ind w:left="0" w:firstLine="0"/>
              <w:jc w:val="center"/>
              <w:rPr>
                <w:sz w:val="18"/>
                <w:szCs w:val="18"/>
              </w:rPr>
            </w:pPr>
          </w:p>
        </w:tc>
        <w:tc>
          <w:tcPr>
            <w:tcW w:w="4652" w:type="dxa"/>
          </w:tcPr>
          <w:p w:rsidR="002539AF" w:rsidRDefault="002539AF" w:rsidP="001E2A47">
            <w:pPr>
              <w:pStyle w:val="affff5"/>
              <w:jc w:val="both"/>
              <w:rPr>
                <w:sz w:val="18"/>
                <w:szCs w:val="18"/>
              </w:rPr>
            </w:pPr>
            <w:r w:rsidRPr="002539AF">
              <w:rPr>
                <w:b/>
                <w:sz w:val="18"/>
                <w:szCs w:val="18"/>
              </w:rPr>
              <w:t xml:space="preserve">Вентилятор осевой всасывающий YWF4E-350S-102/34-G </w:t>
            </w:r>
            <w:proofErr w:type="spellStart"/>
            <w:r w:rsidR="000E3B7D" w:rsidRPr="002539AF">
              <w:rPr>
                <w:b/>
                <w:sz w:val="18"/>
                <w:szCs w:val="18"/>
              </w:rPr>
              <w:t>Weiguang</w:t>
            </w:r>
            <w:proofErr w:type="spellEnd"/>
            <w:r>
              <w:rPr>
                <w:sz w:val="18"/>
                <w:szCs w:val="18"/>
              </w:rPr>
              <w:t>.</w:t>
            </w:r>
            <w:bookmarkStart w:id="0" w:name="_GoBack"/>
            <w:bookmarkEnd w:id="0"/>
          </w:p>
          <w:p w:rsidR="002539AF" w:rsidRPr="002539AF" w:rsidRDefault="002539AF" w:rsidP="002539AF">
            <w:pPr>
              <w:pStyle w:val="affff5"/>
              <w:rPr>
                <w:sz w:val="18"/>
                <w:szCs w:val="18"/>
              </w:rPr>
            </w:pPr>
            <w:r w:rsidRPr="002539AF">
              <w:rPr>
                <w:sz w:val="18"/>
                <w:szCs w:val="18"/>
              </w:rPr>
              <w:t xml:space="preserve">Вентилятор осевой с </w:t>
            </w:r>
            <w:proofErr w:type="spellStart"/>
            <w:r w:rsidRPr="002539AF">
              <w:rPr>
                <w:sz w:val="18"/>
                <w:szCs w:val="18"/>
              </w:rPr>
              <w:t>внешнероторным</w:t>
            </w:r>
            <w:proofErr w:type="spellEnd"/>
            <w:r w:rsidRPr="002539AF">
              <w:rPr>
                <w:sz w:val="18"/>
                <w:szCs w:val="18"/>
              </w:rPr>
              <w:t xml:space="preserve"> двигателем. Предназначен для систем вентиляции или теплотехники, где требуется высасывание воздуха из прибора. </w:t>
            </w:r>
          </w:p>
          <w:p w:rsidR="002539AF" w:rsidRPr="002539AF" w:rsidRDefault="002539AF" w:rsidP="002539AF">
            <w:pPr>
              <w:pStyle w:val="affff5"/>
              <w:rPr>
                <w:sz w:val="18"/>
                <w:szCs w:val="18"/>
              </w:rPr>
            </w:pPr>
            <w:r w:rsidRPr="002539AF">
              <w:rPr>
                <w:sz w:val="18"/>
                <w:szCs w:val="18"/>
              </w:rPr>
              <w:t>Количество лопастей</w:t>
            </w:r>
            <w:r>
              <w:rPr>
                <w:sz w:val="18"/>
                <w:szCs w:val="18"/>
              </w:rPr>
              <w:t xml:space="preserve">: </w:t>
            </w:r>
            <w:r w:rsidRPr="002539AF">
              <w:rPr>
                <w:sz w:val="18"/>
                <w:szCs w:val="18"/>
              </w:rPr>
              <w:t>5</w:t>
            </w:r>
            <w:r>
              <w:rPr>
                <w:sz w:val="18"/>
                <w:szCs w:val="18"/>
              </w:rPr>
              <w:t>.</w:t>
            </w:r>
          </w:p>
          <w:p w:rsidR="002539AF" w:rsidRPr="002539AF" w:rsidRDefault="002539AF" w:rsidP="002539AF">
            <w:pPr>
              <w:pStyle w:val="affff5"/>
              <w:rPr>
                <w:sz w:val="18"/>
                <w:szCs w:val="18"/>
              </w:rPr>
            </w:pPr>
            <w:r w:rsidRPr="002539AF">
              <w:rPr>
                <w:sz w:val="18"/>
                <w:szCs w:val="18"/>
              </w:rPr>
              <w:t>Напряжение питания</w:t>
            </w:r>
            <w:r>
              <w:rPr>
                <w:sz w:val="18"/>
                <w:szCs w:val="18"/>
              </w:rPr>
              <w:t xml:space="preserve">: </w:t>
            </w:r>
            <w:r w:rsidRPr="002539AF">
              <w:rPr>
                <w:sz w:val="18"/>
                <w:szCs w:val="18"/>
              </w:rPr>
              <w:t>220В</w:t>
            </w:r>
            <w:r>
              <w:rPr>
                <w:sz w:val="18"/>
                <w:szCs w:val="18"/>
              </w:rPr>
              <w:t>.</w:t>
            </w:r>
          </w:p>
          <w:p w:rsidR="002539AF" w:rsidRPr="002539AF" w:rsidRDefault="002539AF" w:rsidP="002539AF">
            <w:pPr>
              <w:pStyle w:val="affff5"/>
              <w:rPr>
                <w:sz w:val="18"/>
                <w:szCs w:val="18"/>
              </w:rPr>
            </w:pPr>
            <w:r w:rsidRPr="002539AF">
              <w:rPr>
                <w:sz w:val="18"/>
                <w:szCs w:val="18"/>
              </w:rPr>
              <w:t>Ток рабочий</w:t>
            </w:r>
            <w:r>
              <w:rPr>
                <w:sz w:val="18"/>
                <w:szCs w:val="18"/>
              </w:rPr>
              <w:t xml:space="preserve">: </w:t>
            </w:r>
            <w:r w:rsidRPr="002539AF">
              <w:rPr>
                <w:sz w:val="18"/>
                <w:szCs w:val="18"/>
              </w:rPr>
              <w:t>0.65 А</w:t>
            </w:r>
            <w:r>
              <w:rPr>
                <w:sz w:val="18"/>
                <w:szCs w:val="18"/>
              </w:rPr>
              <w:t>.</w:t>
            </w:r>
          </w:p>
          <w:p w:rsidR="002539AF" w:rsidRPr="002539AF" w:rsidRDefault="002539AF" w:rsidP="002539AF">
            <w:pPr>
              <w:pStyle w:val="affff5"/>
              <w:rPr>
                <w:sz w:val="18"/>
                <w:szCs w:val="18"/>
              </w:rPr>
            </w:pPr>
            <w:r w:rsidRPr="002539AF">
              <w:rPr>
                <w:sz w:val="18"/>
                <w:szCs w:val="18"/>
              </w:rPr>
              <w:t>Производительность при 20 Па</w:t>
            </w:r>
            <w:r>
              <w:rPr>
                <w:sz w:val="18"/>
                <w:szCs w:val="18"/>
              </w:rPr>
              <w:t xml:space="preserve">: </w:t>
            </w:r>
            <w:r w:rsidRPr="002539AF">
              <w:rPr>
                <w:sz w:val="18"/>
                <w:szCs w:val="18"/>
              </w:rPr>
              <w:t>2300 м3/ч</w:t>
            </w:r>
            <w:r>
              <w:rPr>
                <w:sz w:val="18"/>
                <w:szCs w:val="18"/>
              </w:rPr>
              <w:t>.</w:t>
            </w:r>
          </w:p>
          <w:p w:rsidR="002539AF" w:rsidRPr="002539AF" w:rsidRDefault="002539AF" w:rsidP="002539AF">
            <w:pPr>
              <w:pStyle w:val="affff5"/>
              <w:rPr>
                <w:sz w:val="18"/>
                <w:szCs w:val="18"/>
              </w:rPr>
            </w:pPr>
            <w:r>
              <w:rPr>
                <w:sz w:val="18"/>
                <w:szCs w:val="18"/>
              </w:rPr>
              <w:t xml:space="preserve">Скорость вращения: </w:t>
            </w:r>
            <w:r w:rsidRPr="002539AF">
              <w:rPr>
                <w:sz w:val="18"/>
                <w:szCs w:val="18"/>
              </w:rPr>
              <w:t>1400 об/мин</w:t>
            </w:r>
            <w:r>
              <w:rPr>
                <w:sz w:val="18"/>
                <w:szCs w:val="18"/>
              </w:rPr>
              <w:t>.</w:t>
            </w:r>
          </w:p>
          <w:p w:rsidR="002539AF" w:rsidRPr="00643C40" w:rsidRDefault="002539AF" w:rsidP="002539AF">
            <w:pPr>
              <w:pStyle w:val="affff5"/>
              <w:rPr>
                <w:sz w:val="18"/>
                <w:szCs w:val="18"/>
              </w:rPr>
            </w:pPr>
            <w:r w:rsidRPr="002539AF">
              <w:rPr>
                <w:sz w:val="18"/>
                <w:szCs w:val="18"/>
              </w:rPr>
              <w:t>Степень защиты</w:t>
            </w:r>
            <w:r w:rsidRPr="002539AF">
              <w:rPr>
                <w:sz w:val="18"/>
                <w:szCs w:val="18"/>
              </w:rPr>
              <w:tab/>
              <w:t>IP54</w:t>
            </w:r>
            <w:r>
              <w:rPr>
                <w:sz w:val="18"/>
                <w:szCs w:val="18"/>
              </w:rPr>
              <w:t>.</w:t>
            </w:r>
          </w:p>
        </w:tc>
        <w:tc>
          <w:tcPr>
            <w:tcW w:w="677" w:type="dxa"/>
          </w:tcPr>
          <w:p w:rsidR="000E3B7D" w:rsidRPr="00643C40" w:rsidRDefault="000E3B7D" w:rsidP="007200C4">
            <w:pPr>
              <w:pStyle w:val="affff5"/>
              <w:jc w:val="center"/>
              <w:rPr>
                <w:sz w:val="18"/>
                <w:szCs w:val="18"/>
              </w:rPr>
            </w:pPr>
            <w:proofErr w:type="spellStart"/>
            <w:r>
              <w:rPr>
                <w:sz w:val="18"/>
                <w:szCs w:val="18"/>
              </w:rPr>
              <w:t>шт</w:t>
            </w:r>
            <w:proofErr w:type="spellEnd"/>
          </w:p>
        </w:tc>
        <w:tc>
          <w:tcPr>
            <w:tcW w:w="1020" w:type="dxa"/>
          </w:tcPr>
          <w:p w:rsidR="000E3B7D" w:rsidRPr="00643C40" w:rsidRDefault="000E3B7D" w:rsidP="007200C4">
            <w:pPr>
              <w:pStyle w:val="affff5"/>
              <w:jc w:val="center"/>
              <w:rPr>
                <w:sz w:val="18"/>
                <w:szCs w:val="18"/>
              </w:rPr>
            </w:pPr>
            <w:r>
              <w:rPr>
                <w:sz w:val="18"/>
                <w:szCs w:val="18"/>
              </w:rPr>
              <w:t>1</w:t>
            </w:r>
          </w:p>
        </w:tc>
        <w:tc>
          <w:tcPr>
            <w:tcW w:w="1274" w:type="dxa"/>
          </w:tcPr>
          <w:p w:rsidR="000E3B7D" w:rsidRPr="00643C40" w:rsidRDefault="000E3B7D" w:rsidP="007200C4">
            <w:pPr>
              <w:pStyle w:val="affff5"/>
              <w:jc w:val="center"/>
              <w:rPr>
                <w:sz w:val="18"/>
                <w:szCs w:val="18"/>
              </w:rPr>
            </w:pPr>
          </w:p>
        </w:tc>
        <w:tc>
          <w:tcPr>
            <w:tcW w:w="1441" w:type="dxa"/>
          </w:tcPr>
          <w:p w:rsidR="000E3B7D" w:rsidRPr="00643C40" w:rsidRDefault="000E3B7D" w:rsidP="007200C4">
            <w:pPr>
              <w:pStyle w:val="affff5"/>
              <w:jc w:val="center"/>
              <w:rPr>
                <w:sz w:val="18"/>
                <w:szCs w:val="18"/>
              </w:rPr>
            </w:pPr>
          </w:p>
        </w:tc>
        <w:tc>
          <w:tcPr>
            <w:tcW w:w="1261" w:type="dxa"/>
          </w:tcPr>
          <w:p w:rsidR="000E3B7D" w:rsidRPr="00643C40" w:rsidRDefault="000E3B7D" w:rsidP="007200C4">
            <w:pPr>
              <w:pStyle w:val="affff5"/>
              <w:jc w:val="center"/>
              <w:rPr>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0106A3" w:rsidP="000106A3">
            <w:pPr>
              <w:pStyle w:val="affff5"/>
              <w:jc w:val="center"/>
              <w:outlineLvl w:val="0"/>
              <w:rPr>
                <w:sz w:val="18"/>
                <w:szCs w:val="18"/>
              </w:rPr>
            </w:pP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6C" w:rsidRDefault="00581E6C" w:rsidP="00D1257E">
      <w:pPr>
        <w:spacing w:line="240" w:lineRule="auto"/>
      </w:pPr>
      <w:r>
        <w:separator/>
      </w:r>
    </w:p>
  </w:endnote>
  <w:endnote w:type="continuationSeparator" w:id="0">
    <w:p w:rsidR="00581E6C" w:rsidRDefault="00581E6C"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6C" w:rsidRDefault="00581E6C" w:rsidP="00D1257E">
      <w:pPr>
        <w:spacing w:line="240" w:lineRule="auto"/>
      </w:pPr>
      <w:r>
        <w:separator/>
      </w:r>
    </w:p>
  </w:footnote>
  <w:footnote w:type="continuationSeparator" w:id="0">
    <w:p w:rsidR="00581E6C" w:rsidRDefault="00581E6C"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B7D"/>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4165"/>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4BB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39AF"/>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1B94"/>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1E6C"/>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692"/>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1E2F"/>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227"/>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AB8"/>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36C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FBE8-43B8-47BF-8ABA-D5BBF2B6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8</Pages>
  <Words>5585</Words>
  <Characters>31835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37346</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386</cp:revision>
  <cp:lastPrinted>2014-01-27T04:22:00Z</cp:lastPrinted>
  <dcterms:created xsi:type="dcterms:W3CDTF">2014-01-23T03:58:00Z</dcterms:created>
  <dcterms:modified xsi:type="dcterms:W3CDTF">2026-06-17T05:54:00Z</dcterms:modified>
</cp:coreProperties>
</file>