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8EBC" w14:textId="534EB0B8" w:rsidR="00173C8E" w:rsidRDefault="00173C8E" w:rsidP="00BD6659">
      <w:pPr>
        <w:tabs>
          <w:tab w:val="left" w:pos="7513"/>
          <w:tab w:val="left" w:pos="9637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ТЕХНИЧЕСКОЕ ЗАДАНИЕ</w:t>
      </w:r>
    </w:p>
    <w:p w14:paraId="558AEA07" w14:textId="34A2A2FA" w:rsidR="00BD6659" w:rsidRPr="00BD6659" w:rsidRDefault="00BD641D" w:rsidP="00BD6659">
      <w:pPr>
        <w:ind w:left="-142"/>
        <w:rPr>
          <w:bCs/>
        </w:rPr>
      </w:pPr>
      <w:r w:rsidRPr="00BD6659">
        <w:rPr>
          <w:b/>
        </w:rPr>
        <w:t xml:space="preserve">Предмет покупки: </w:t>
      </w:r>
      <w:r w:rsidR="00BD6659" w:rsidRPr="00BD6659">
        <w:rPr>
          <w:bCs/>
        </w:rPr>
        <w:t>т</w:t>
      </w:r>
      <w:r w:rsidR="00BD6659" w:rsidRPr="00BD6659">
        <w:rPr>
          <w:bCs/>
          <w:iCs/>
          <w:color w:val="000000"/>
        </w:rPr>
        <w:t xml:space="preserve">ехническое обслуживание автомобиля ГАЗ 27057 г/н Н662АО224 </w:t>
      </w:r>
      <w:r w:rsidR="00BD6659" w:rsidRPr="00BD6659">
        <w:rPr>
          <w:bCs/>
          <w:iCs/>
          <w:color w:val="000000"/>
          <w:lang w:val="en-US"/>
        </w:rPr>
        <w:t>RUS</w:t>
      </w:r>
      <w:r w:rsidR="00BD6659" w:rsidRPr="00BD6659">
        <w:rPr>
          <w:bCs/>
          <w:iCs/>
          <w:color w:val="000000"/>
        </w:rPr>
        <w:t xml:space="preserve"> (гарантийное обслуживание после первичного пробега 2000 км).</w:t>
      </w:r>
    </w:p>
    <w:p w14:paraId="02B22334" w14:textId="4D40E04A" w:rsidR="00BD641D" w:rsidRPr="00BD6659" w:rsidRDefault="00BD641D" w:rsidP="00BD6659">
      <w:pPr>
        <w:ind w:left="-142"/>
        <w:rPr>
          <w:b/>
        </w:rPr>
      </w:pPr>
      <w:r w:rsidRPr="00BD6659">
        <w:rPr>
          <w:b/>
          <w:bCs/>
        </w:rPr>
        <w:t xml:space="preserve">Место приема-передачи </w:t>
      </w:r>
      <w:r w:rsidR="00BD6659" w:rsidRPr="00BD6659">
        <w:rPr>
          <w:b/>
          <w:bCs/>
        </w:rPr>
        <w:t>техники</w:t>
      </w:r>
      <w:r w:rsidR="00BD6659">
        <w:rPr>
          <w:b/>
          <w:bCs/>
        </w:rPr>
        <w:t xml:space="preserve">: </w:t>
      </w:r>
      <w:r w:rsidR="00BD6659" w:rsidRPr="00BD6659">
        <w:t>на</w:t>
      </w:r>
      <w:r w:rsidRPr="00BD6659">
        <w:t xml:space="preserve"> </w:t>
      </w:r>
      <w:r w:rsidR="00812C22" w:rsidRPr="00BD6659">
        <w:t>станции технического обслуживания Исполнителя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957"/>
        <w:gridCol w:w="993"/>
        <w:gridCol w:w="2126"/>
      </w:tblGrid>
      <w:tr w:rsidR="005F16D2" w14:paraId="164CCF85" w14:textId="6EF73A9F" w:rsidTr="005F16D2">
        <w:trPr>
          <w:trHeight w:val="7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23B4" w14:textId="77777777" w:rsidR="005F16D2" w:rsidRDefault="005F16D2" w:rsidP="008F0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31AD9CBD" w14:textId="77777777" w:rsidR="005F16D2" w:rsidRDefault="005F16D2" w:rsidP="008F0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B29" w14:textId="77777777" w:rsidR="005F16D2" w:rsidRDefault="005F16D2" w:rsidP="008F0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транспортного средства</w:t>
            </w:r>
          </w:p>
          <w:p w14:paraId="2518CF32" w14:textId="77777777" w:rsidR="005F16D2" w:rsidRDefault="005F16D2" w:rsidP="008F060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(перечень выполняемых работ, заменяемых запасных частей)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68D6" w14:textId="77777777" w:rsidR="005F16D2" w:rsidRDefault="005F16D2" w:rsidP="008F0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Кол-во </w:t>
            </w:r>
          </w:p>
          <w:p w14:paraId="53AFB202" w14:textId="77777777" w:rsidR="005F16D2" w:rsidRDefault="005F16D2" w:rsidP="008F060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A34" w14:textId="02B9E750" w:rsidR="005F16D2" w:rsidRDefault="005F16D2" w:rsidP="008F0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 </w:t>
            </w:r>
          </w:p>
        </w:tc>
      </w:tr>
      <w:tr w:rsidR="005F16D2" w14:paraId="4FD733C8" w14:textId="590FBADB" w:rsidTr="005F16D2">
        <w:trPr>
          <w:trHeight w:val="24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DE29" w14:textId="77777777" w:rsidR="005F16D2" w:rsidRPr="00F50825" w:rsidRDefault="005F16D2" w:rsidP="008F0608">
            <w:pPr>
              <w:jc w:val="center"/>
              <w:rPr>
                <w:bCs/>
                <w:color w:val="000000"/>
              </w:rPr>
            </w:pPr>
            <w:r w:rsidRPr="00F50825">
              <w:rPr>
                <w:bCs/>
                <w:color w:val="000000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592B" w14:textId="77777777" w:rsidR="005F16D2" w:rsidRDefault="005F16D2" w:rsidP="008F0608">
            <w:pPr>
              <w:jc w:val="left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Техническое обслуживание автомобиля ГАЗ 27057 </w:t>
            </w:r>
          </w:p>
          <w:p w14:paraId="14EE99E3" w14:textId="6D1CCA7F" w:rsidR="005F16D2" w:rsidRPr="00812C22" w:rsidRDefault="005F16D2" w:rsidP="008F0608">
            <w:pPr>
              <w:jc w:val="left"/>
              <w:rPr>
                <w:b/>
              </w:rPr>
            </w:pPr>
            <w:r>
              <w:rPr>
                <w:b/>
                <w:iCs/>
                <w:color w:val="000000"/>
              </w:rPr>
              <w:t>г</w:t>
            </w:r>
            <w:r w:rsidRPr="00BD6659">
              <w:rPr>
                <w:b/>
                <w:iCs/>
                <w:color w:val="000000"/>
              </w:rPr>
              <w:t>/</w:t>
            </w:r>
            <w:r>
              <w:rPr>
                <w:b/>
                <w:iCs/>
                <w:color w:val="000000"/>
              </w:rPr>
              <w:t>н Н662АО224</w:t>
            </w:r>
            <w:r w:rsidRPr="00BD6659">
              <w:rPr>
                <w:b/>
                <w:iCs/>
                <w:color w:val="000000"/>
              </w:rPr>
              <w:t xml:space="preserve"> </w:t>
            </w:r>
            <w:r>
              <w:rPr>
                <w:b/>
                <w:iCs/>
                <w:color w:val="000000"/>
                <w:lang w:val="en-US"/>
              </w:rPr>
              <w:t>RUS</w:t>
            </w:r>
            <w:r w:rsidRPr="00F50825">
              <w:rPr>
                <w:b/>
                <w:iCs/>
                <w:color w:val="000000"/>
              </w:rPr>
              <w:t>:</w:t>
            </w:r>
          </w:p>
          <w:p w14:paraId="365804D9" w14:textId="719304E8" w:rsidR="005F16D2" w:rsidRPr="00812C22" w:rsidRDefault="005F16D2" w:rsidP="00812C22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812C22">
              <w:rPr>
                <w:bCs/>
                <w:color w:val="000000"/>
              </w:rPr>
              <w:t>роверка, подтяжка крепления</w:t>
            </w:r>
            <w:r>
              <w:rPr>
                <w:bCs/>
                <w:color w:val="000000"/>
              </w:rPr>
              <w:t>,</w:t>
            </w:r>
            <w:r w:rsidRPr="00812C22">
              <w:rPr>
                <w:bCs/>
                <w:color w:val="000000"/>
              </w:rPr>
              <w:t xml:space="preserve"> головки блока цилиндров, выпускного коллектора;</w:t>
            </w:r>
          </w:p>
          <w:p w14:paraId="69BEBBAA" w14:textId="5B3B875B" w:rsidR="005F16D2" w:rsidRPr="00812C22" w:rsidRDefault="005F16D2" w:rsidP="00812C22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812C22">
              <w:rPr>
                <w:bCs/>
                <w:color w:val="000000"/>
              </w:rPr>
              <w:t>роверка</w:t>
            </w:r>
            <w:r>
              <w:rPr>
                <w:bCs/>
                <w:color w:val="000000"/>
              </w:rPr>
              <w:t>,</w:t>
            </w:r>
            <w:r w:rsidRPr="00812C22">
              <w:rPr>
                <w:bCs/>
                <w:color w:val="000000"/>
              </w:rPr>
              <w:t xml:space="preserve"> регулировка зазоров между коромыслами и клапанами;</w:t>
            </w:r>
          </w:p>
          <w:p w14:paraId="553269DC" w14:textId="31983D77" w:rsidR="005F16D2" w:rsidRPr="00812C22" w:rsidRDefault="005F16D2" w:rsidP="00812C22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Pr="00812C22">
              <w:rPr>
                <w:bCs/>
                <w:color w:val="000000"/>
              </w:rPr>
              <w:t>амена прокладки крышки коромысел;</w:t>
            </w:r>
          </w:p>
          <w:p w14:paraId="099F9E4C" w14:textId="5C38B6C7" w:rsidR="005F16D2" w:rsidRPr="00F50825" w:rsidRDefault="005F16D2" w:rsidP="00812C22">
            <w:pPr>
              <w:jc w:val="left"/>
              <w:rPr>
                <w:rFonts w:cs="Arial CYR"/>
              </w:rPr>
            </w:pPr>
            <w:r>
              <w:rPr>
                <w:bCs/>
                <w:color w:val="000000"/>
              </w:rPr>
              <w:t>з</w:t>
            </w:r>
            <w:r w:rsidRPr="00812C22">
              <w:rPr>
                <w:bCs/>
                <w:color w:val="000000"/>
              </w:rPr>
              <w:t>амена масла в двигателе и масляного фильтра.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8806" w14:textId="77777777" w:rsidR="005F16D2" w:rsidRPr="00F50825" w:rsidRDefault="005F16D2" w:rsidP="008F0608">
            <w:pPr>
              <w:jc w:val="center"/>
              <w:rPr>
                <w:bCs/>
                <w:color w:val="000000"/>
              </w:rPr>
            </w:pPr>
            <w:r w:rsidRPr="00F50825">
              <w:rPr>
                <w:bCs/>
                <w:color w:val="000000"/>
              </w:rPr>
              <w:t xml:space="preserve">1 услуга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B3" w14:textId="305F5254" w:rsidR="005F16D2" w:rsidRPr="005F16D2" w:rsidRDefault="005F16D2" w:rsidP="005F16D2">
            <w:pPr>
              <w:jc w:val="left"/>
              <w:rPr>
                <w:bCs/>
              </w:rPr>
            </w:pPr>
            <w:r w:rsidRPr="005F16D2">
              <w:rPr>
                <w:bCs/>
                <w:iCs/>
                <w:color w:val="000000"/>
              </w:rPr>
              <w:t>гарантийное обслуживание после первичного пробега 2000 км</w:t>
            </w:r>
          </w:p>
          <w:p w14:paraId="4B8045B7" w14:textId="77777777" w:rsidR="005F16D2" w:rsidRPr="005F16D2" w:rsidRDefault="005F16D2" w:rsidP="008F0608">
            <w:pPr>
              <w:jc w:val="center"/>
              <w:rPr>
                <w:bCs/>
                <w:color w:val="000000"/>
              </w:rPr>
            </w:pPr>
          </w:p>
        </w:tc>
      </w:tr>
    </w:tbl>
    <w:p w14:paraId="20DC95E7" w14:textId="12572619" w:rsidR="005F16D2" w:rsidRDefault="005F16D2" w:rsidP="005F16D2">
      <w:pPr>
        <w:tabs>
          <w:tab w:val="left" w:pos="-142"/>
          <w:tab w:val="left" w:pos="426"/>
        </w:tabs>
        <w:ind w:left="-142" w:right="-143"/>
        <w:rPr>
          <w:b/>
          <w:bCs/>
          <w:spacing w:val="-4"/>
        </w:rPr>
      </w:pPr>
      <w:r>
        <w:tab/>
        <w:t>Исполнитель самостоятельно приобретает запасные части, сопутствующие расходные материалы, необходимые для оказания услуг.</w:t>
      </w:r>
    </w:p>
    <w:p w14:paraId="1ED3C964" w14:textId="43F30B55" w:rsidR="00BD6659" w:rsidRPr="00BD6659" w:rsidRDefault="005F16D2" w:rsidP="005F16D2">
      <w:pPr>
        <w:tabs>
          <w:tab w:val="left" w:pos="426"/>
          <w:tab w:val="left" w:pos="1080"/>
        </w:tabs>
        <w:ind w:left="-142" w:right="-143"/>
      </w:pPr>
      <w:r>
        <w:rPr>
          <w:spacing w:val="-4"/>
        </w:rPr>
        <w:tab/>
      </w:r>
      <w:r w:rsidR="00BD6659" w:rsidRPr="00BD6659">
        <w:rPr>
          <w:spacing w:val="-4"/>
        </w:rPr>
        <w:t>Запасные части, расходные материалы и комплектующие должны быть оригинальными, новыми (не восстановленными), не бывшими в эксплуатации.</w:t>
      </w:r>
    </w:p>
    <w:p w14:paraId="099AC12F" w14:textId="3CC4A15F" w:rsidR="00A52133" w:rsidRPr="00A52133" w:rsidRDefault="00A52133" w:rsidP="005F16D2">
      <w:pPr>
        <w:ind w:left="-142" w:right="-143" w:firstLine="568"/>
      </w:pPr>
      <w:r w:rsidRPr="00A52133">
        <w:t>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14:paraId="7C6A03DC" w14:textId="2018C60A" w:rsidR="00F50825" w:rsidRPr="00A52133" w:rsidRDefault="00A52133" w:rsidP="005F16D2">
      <w:pPr>
        <w:tabs>
          <w:tab w:val="left" w:pos="426"/>
        </w:tabs>
        <w:ind w:left="-142" w:right="-143"/>
      </w:pPr>
      <w:r w:rsidRPr="00A52133">
        <w:tab/>
      </w:r>
      <w:r w:rsidR="00F50825" w:rsidRPr="00A52133">
        <w:t xml:space="preserve">Гарантийное обслуживания производится на </w:t>
      </w:r>
      <w:r w:rsidR="00BD6659" w:rsidRPr="00A52133">
        <w:t>территории Новосибирской</w:t>
      </w:r>
      <w:r w:rsidR="00F50825" w:rsidRPr="00A52133">
        <w:t xml:space="preserve"> области на станции технического обслуживания Исполнителя.  Гарантия на запасные части</w:t>
      </w:r>
      <w:r w:rsidR="00812C22">
        <w:t>, расходные материалы</w:t>
      </w:r>
      <w:r w:rsidR="00F50825" w:rsidRPr="00A52133">
        <w:t xml:space="preserve"> и комплектующие Исполнителя, установленные в процессе</w:t>
      </w:r>
      <w:r w:rsidR="00812C22">
        <w:t xml:space="preserve"> технического обслуживания и </w:t>
      </w:r>
      <w:r w:rsidR="00F50825" w:rsidRPr="00A52133">
        <w:t>ремонта, действует в соответствии со сроками, установленными заводами-изготовителями запчастей</w:t>
      </w:r>
      <w:r w:rsidR="00812C22">
        <w:t>, расходных материалов</w:t>
      </w:r>
      <w:r w:rsidR="00F50825" w:rsidRPr="00A52133">
        <w:t xml:space="preserve"> и комплектующих.</w:t>
      </w:r>
    </w:p>
    <w:p w14:paraId="04F03429" w14:textId="51254E3D" w:rsidR="005F16D2" w:rsidRDefault="00F50825" w:rsidP="005F16D2">
      <w:pPr>
        <w:tabs>
          <w:tab w:val="left" w:pos="540"/>
          <w:tab w:val="left" w:pos="1080"/>
        </w:tabs>
        <w:ind w:left="-142" w:right="-1"/>
      </w:pPr>
      <w:r w:rsidRPr="00A52133">
        <w:tab/>
      </w:r>
    </w:p>
    <w:p w14:paraId="559D8082" w14:textId="77777777" w:rsidR="005F16D2" w:rsidRDefault="005F16D2" w:rsidP="00A52133">
      <w:pPr>
        <w:tabs>
          <w:tab w:val="left" w:pos="540"/>
          <w:tab w:val="left" w:pos="1080"/>
        </w:tabs>
        <w:ind w:left="-142" w:right="-1"/>
      </w:pPr>
    </w:p>
    <w:p w14:paraId="40147947" w14:textId="77777777" w:rsidR="005F16D2" w:rsidRPr="00BD6659" w:rsidRDefault="005F16D2" w:rsidP="00A52133">
      <w:pPr>
        <w:tabs>
          <w:tab w:val="left" w:pos="540"/>
          <w:tab w:val="left" w:pos="1080"/>
        </w:tabs>
        <w:ind w:left="-142" w:right="-1"/>
        <w:rPr>
          <w:spacing w:val="-4"/>
        </w:rPr>
      </w:pPr>
    </w:p>
    <w:p w14:paraId="015ED919" w14:textId="59FDF91B" w:rsidR="005F16D2" w:rsidRPr="00B011C0" w:rsidRDefault="005F16D2" w:rsidP="005F16D2">
      <w:pPr>
        <w:pStyle w:val="ConsPlusTitle"/>
        <w:widowControl/>
        <w:ind w:left="-142" w:right="-14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11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Ведущий инженер отдела </w:t>
      </w:r>
    </w:p>
    <w:p w14:paraId="2EBB4995" w14:textId="77777777" w:rsidR="005F16D2" w:rsidRPr="00B011C0" w:rsidRDefault="005F16D2" w:rsidP="005F16D2">
      <w:pPr>
        <w:pStyle w:val="ConsPlusTitle"/>
        <w:widowControl/>
        <w:ind w:left="-142" w:right="-14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11C0">
        <w:rPr>
          <w:rFonts w:ascii="Times New Roman" w:hAnsi="Times New Roman" w:cs="Times New Roman"/>
          <w:b w:val="0"/>
          <w:bCs w:val="0"/>
          <w:sz w:val="24"/>
          <w:szCs w:val="24"/>
        </w:rPr>
        <w:t>инженерно-технического обеспечения</w:t>
      </w:r>
    </w:p>
    <w:p w14:paraId="6202A721" w14:textId="74D968E4" w:rsidR="005F16D2" w:rsidRDefault="005F16D2" w:rsidP="005F16D2">
      <w:pPr>
        <w:pStyle w:val="ConsPlusTitle"/>
        <w:widowControl/>
        <w:ind w:left="-142" w:right="-14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11C0">
        <w:rPr>
          <w:rFonts w:ascii="Times New Roman" w:hAnsi="Times New Roman" w:cs="Times New Roman"/>
          <w:b w:val="0"/>
          <w:bCs w:val="0"/>
          <w:sz w:val="24"/>
          <w:szCs w:val="24"/>
        </w:rPr>
        <w:t>и автотранспортного обеспечения</w:t>
      </w:r>
      <w:r w:rsidRPr="00B011C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996C2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96C2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96C2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F469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996C28">
        <w:rPr>
          <w:rFonts w:ascii="Times New Roman" w:hAnsi="Times New Roman" w:cs="Times New Roman"/>
          <w:b w:val="0"/>
          <w:bCs w:val="0"/>
          <w:sz w:val="24"/>
          <w:szCs w:val="24"/>
        </w:rPr>
        <w:t>Б.В.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96C28">
        <w:rPr>
          <w:rFonts w:ascii="Times New Roman" w:hAnsi="Times New Roman" w:cs="Times New Roman"/>
          <w:b w:val="0"/>
          <w:bCs w:val="0"/>
          <w:sz w:val="24"/>
          <w:szCs w:val="24"/>
        </w:rPr>
        <w:t>Эспиноса Гонзалес</w:t>
      </w:r>
    </w:p>
    <w:sectPr w:rsidR="005F16D2" w:rsidSect="00BD64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01"/>
    <w:rsid w:val="000E4901"/>
    <w:rsid w:val="00173C8E"/>
    <w:rsid w:val="002E3AB4"/>
    <w:rsid w:val="005F16D2"/>
    <w:rsid w:val="006E74F2"/>
    <w:rsid w:val="00717E9A"/>
    <w:rsid w:val="00797AE5"/>
    <w:rsid w:val="00812C22"/>
    <w:rsid w:val="0098762A"/>
    <w:rsid w:val="00A036C7"/>
    <w:rsid w:val="00A52133"/>
    <w:rsid w:val="00BD641D"/>
    <w:rsid w:val="00BD6659"/>
    <w:rsid w:val="00BD73D8"/>
    <w:rsid w:val="00E75BF9"/>
    <w:rsid w:val="00F14E3F"/>
    <w:rsid w:val="00F46939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D44"/>
  <w15:chartTrackingRefBased/>
  <w15:docId w15:val="{7D81183F-EC60-4192-BFAD-64BDA2BA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49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4E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E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basedOn w:val="a0"/>
    <w:uiPriority w:val="99"/>
    <w:rsid w:val="00F50825"/>
    <w:rPr>
      <w:rFonts w:ascii="Arial" w:hAnsi="Arial" w:cs="Arial"/>
      <w:sz w:val="14"/>
      <w:szCs w:val="14"/>
    </w:rPr>
  </w:style>
  <w:style w:type="paragraph" w:styleId="a5">
    <w:name w:val="List Paragraph"/>
    <w:basedOn w:val="a"/>
    <w:link w:val="a6"/>
    <w:uiPriority w:val="99"/>
    <w:qFormat/>
    <w:rsid w:val="005F16D2"/>
    <w:pPr>
      <w:ind w:left="720"/>
      <w:contextualSpacing/>
      <w:jc w:val="left"/>
    </w:pPr>
    <w:rPr>
      <w:lang w:eastAsia="en-US"/>
    </w:rPr>
  </w:style>
  <w:style w:type="character" w:customStyle="1" w:styleId="a6">
    <w:name w:val="Абзац списка Знак"/>
    <w:link w:val="a5"/>
    <w:uiPriority w:val="99"/>
    <w:locked/>
    <w:rsid w:val="005F16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9104-E801-400A-940D-BACD5DE6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Mehanik</dc:creator>
  <cp:keywords/>
  <dc:description/>
  <cp:lastModifiedBy>Толстихин</cp:lastModifiedBy>
  <cp:revision>4</cp:revision>
  <cp:lastPrinted>2026-05-15T07:30:00Z</cp:lastPrinted>
  <dcterms:created xsi:type="dcterms:W3CDTF">2026-04-29T05:08:00Z</dcterms:created>
  <dcterms:modified xsi:type="dcterms:W3CDTF">2026-06-23T07:33:00Z</dcterms:modified>
</cp:coreProperties>
</file>