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06B3" w14:textId="77777777" w:rsidR="00067A94" w:rsidRDefault="00067A94" w:rsidP="00067A94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>
        <w:rPr>
          <w:rFonts w:ascii="XO Thames" w:hAnsi="XO Thames"/>
          <w:b/>
          <w:color w:val="000000"/>
          <w:sz w:val="22"/>
          <w:szCs w:val="22"/>
        </w:rPr>
        <w:t xml:space="preserve">Государственный контракт </w:t>
      </w:r>
    </w:p>
    <w:p w14:paraId="2275F5FE" w14:textId="77777777" w:rsidR="00067A94" w:rsidRDefault="00067A94" w:rsidP="00067A94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>
        <w:rPr>
          <w:rFonts w:ascii="XO Thames" w:hAnsi="XO Thames"/>
          <w:b/>
          <w:color w:val="000000"/>
          <w:sz w:val="22"/>
          <w:szCs w:val="22"/>
        </w:rPr>
        <w:t>на оказание платных образовательных услуг</w:t>
      </w:r>
    </w:p>
    <w:p w14:paraId="7AD470F8" w14:textId="5E709904" w:rsidR="00DA1D6C" w:rsidRPr="00B97634" w:rsidRDefault="00067A94" w:rsidP="00AA7B26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>
        <w:rPr>
          <w:rFonts w:ascii="XO Thames" w:hAnsi="XO Thames"/>
          <w:b/>
          <w:color w:val="000000"/>
          <w:sz w:val="22"/>
          <w:szCs w:val="22"/>
        </w:rPr>
        <w:t>ИКЗ</w:t>
      </w:r>
      <w:r w:rsidR="00A34607">
        <w:rPr>
          <w:rFonts w:ascii="XO Thames" w:hAnsi="XO Thames"/>
          <w:b/>
          <w:color w:val="000000"/>
          <w:sz w:val="22"/>
          <w:szCs w:val="22"/>
        </w:rPr>
        <w:t>___________________________________</w:t>
      </w:r>
    </w:p>
    <w:p w14:paraId="29D2BBD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color w:val="000000"/>
          <w:sz w:val="22"/>
          <w:szCs w:val="22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673"/>
      </w:tblGrid>
      <w:tr w:rsidR="005E1592" w:rsidRPr="00B97634" w14:paraId="1DA33B21" w14:textId="77777777" w:rsidTr="00711D95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47C7E92" w14:textId="77777777" w:rsidR="005E1592" w:rsidRPr="00B97634" w:rsidRDefault="005E1592" w:rsidP="009C0090">
            <w:pPr>
              <w:tabs>
                <w:tab w:val="left" w:pos="426"/>
              </w:tabs>
              <w:jc w:val="both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д. Тагара</w:t>
            </w: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ab/>
            </w: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ab/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710769E" w14:textId="35683B34" w:rsidR="005E1592" w:rsidRPr="00B97634" w:rsidRDefault="005E1592" w:rsidP="009C0090">
            <w:pPr>
              <w:tabs>
                <w:tab w:val="left" w:pos="426"/>
              </w:tabs>
              <w:jc w:val="right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«     »              </w:t>
            </w:r>
            <w:r w:rsidR="00353C82"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 202</w:t>
            </w:r>
            <w:r w:rsidR="00A34607">
              <w:rPr>
                <w:rFonts w:ascii="XO Thames" w:hAnsi="XO Thames"/>
                <w:color w:val="000000"/>
                <w:sz w:val="22"/>
                <w:szCs w:val="22"/>
              </w:rPr>
              <w:t>6</w:t>
            </w: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г.</w:t>
            </w:r>
          </w:p>
        </w:tc>
      </w:tr>
    </w:tbl>
    <w:p w14:paraId="1A202F8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color w:val="000000"/>
          <w:sz w:val="22"/>
          <w:szCs w:val="22"/>
        </w:rPr>
      </w:pPr>
    </w:p>
    <w:p w14:paraId="5FCB9C3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</w:p>
    <w:p w14:paraId="7E25E049" w14:textId="5E12542B" w:rsidR="002D64EF" w:rsidRDefault="005E1592" w:rsidP="00AA7B26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sz w:val="24"/>
          <w:szCs w:val="24"/>
        </w:rPr>
        <w:t>Федеральное казенное учреждение «Колония- поселение №13 с особыми условиями хозяйственной деятельности Главного управления Федеральной службы исполнения наказаний по Красноярскому краю», выступающее от имени Российской Федерации, именуемое в дальнейшем «Государственный Заказчик» (далее -Заказчик), в лице начальника</w:t>
      </w:r>
      <w:r w:rsidR="00243FBA">
        <w:rPr>
          <w:rFonts w:ascii="XO Thames" w:hAnsi="XO Thames"/>
          <w:sz w:val="24"/>
          <w:szCs w:val="24"/>
        </w:rPr>
        <w:t xml:space="preserve"> Максима Шефиевича Гасанова, </w:t>
      </w:r>
      <w:r w:rsidR="00243FBA" w:rsidRPr="00B97634">
        <w:rPr>
          <w:rFonts w:ascii="XO Thames" w:hAnsi="XO Thames"/>
          <w:sz w:val="24"/>
          <w:szCs w:val="24"/>
        </w:rPr>
        <w:t>действующего</w:t>
      </w:r>
      <w:r w:rsidRPr="00B97634">
        <w:rPr>
          <w:rFonts w:ascii="XO Thames" w:hAnsi="XO Thames"/>
          <w:sz w:val="24"/>
          <w:szCs w:val="24"/>
        </w:rPr>
        <w:t xml:space="preserve"> на основании Устава,</w:t>
      </w:r>
      <w:r w:rsidRPr="00B97634">
        <w:rPr>
          <w:rFonts w:ascii="XO Thames" w:hAnsi="XO Thames"/>
          <w:color w:val="000000"/>
          <w:sz w:val="22"/>
          <w:szCs w:val="22"/>
        </w:rPr>
        <w:t xml:space="preserve"> именуемый в дальнейшем Заказчик, </w:t>
      </w:r>
    </w:p>
    <w:p w14:paraId="1A1CE975" w14:textId="44EB843B" w:rsidR="002D64EF" w:rsidRPr="002D64EF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 xml:space="preserve">   </w:t>
      </w:r>
      <w:r w:rsidR="005B3B73">
        <w:rPr>
          <w:rFonts w:ascii="XO Thames" w:hAnsi="XO Thames"/>
          <w:color w:val="000000"/>
          <w:sz w:val="22"/>
          <w:szCs w:val="22"/>
        </w:rPr>
        <w:t>и</w:t>
      </w:r>
      <w:r>
        <w:rPr>
          <w:rFonts w:ascii="XO Thames" w:hAnsi="XO Thames"/>
          <w:color w:val="000000"/>
          <w:sz w:val="22"/>
          <w:szCs w:val="22"/>
        </w:rPr>
        <w:t xml:space="preserve"> </w:t>
      </w:r>
      <w:r w:rsidR="00A34607">
        <w:rPr>
          <w:rFonts w:ascii="XO Thames" w:hAnsi="XO Thames"/>
          <w:b/>
          <w:bCs/>
          <w:color w:val="000000"/>
          <w:sz w:val="22"/>
          <w:szCs w:val="22"/>
        </w:rPr>
        <w:t>________________________________________________________</w:t>
      </w:r>
      <w:r>
        <w:rPr>
          <w:rFonts w:ascii="XO Thames" w:hAnsi="XO Thames"/>
          <w:color w:val="000000"/>
          <w:sz w:val="22"/>
          <w:szCs w:val="22"/>
        </w:rPr>
        <w:t xml:space="preserve"> в лице </w:t>
      </w:r>
      <w:r w:rsidR="00A34607">
        <w:rPr>
          <w:rFonts w:ascii="XO Thames" w:hAnsi="XO Thames"/>
          <w:color w:val="000000"/>
          <w:sz w:val="22"/>
          <w:szCs w:val="22"/>
        </w:rPr>
        <w:t>__________________________________</w:t>
      </w:r>
      <w:r>
        <w:rPr>
          <w:rFonts w:ascii="XO Thames" w:hAnsi="XO Thames"/>
          <w:color w:val="000000"/>
          <w:sz w:val="22"/>
          <w:szCs w:val="22"/>
        </w:rPr>
        <w:t xml:space="preserve">, действующего на основании Устава, именуемый в дальнейшем «Исполнитель», совместно именуемые «стороны»,  </w:t>
      </w:r>
      <w:r w:rsidRPr="002D64EF">
        <w:rPr>
          <w:rFonts w:ascii="XO Thames" w:hAnsi="XO Thames"/>
          <w:color w:val="000000"/>
          <w:sz w:val="22"/>
          <w:szCs w:val="22"/>
        </w:rPr>
        <w:t>в соответствии с требованиями:</w:t>
      </w:r>
    </w:p>
    <w:p w14:paraId="6234E852" w14:textId="77777777" w:rsidR="002D64EF" w:rsidRPr="002D64EF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>- Гражданского кодекса Российской Федерации;</w:t>
      </w:r>
    </w:p>
    <w:p w14:paraId="22C1822F" w14:textId="77777777" w:rsidR="002D64EF" w:rsidRPr="002D64EF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>- Федерального закона от 05.04.2013 № 44-ФЗ "О контрактной системе в сфере закупок товаров, работ, услуг для обеспечения государственных и муниципальных нужд";</w:t>
      </w:r>
    </w:p>
    <w:p w14:paraId="2134CBD7" w14:textId="0909E2CE" w:rsidR="005E1592" w:rsidRPr="00B97634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ab/>
        <w:t>на основании Протокола подведения итогов Единого агрегатора торговли</w:t>
      </w:r>
      <w:r>
        <w:rPr>
          <w:rFonts w:ascii="XO Thames" w:hAnsi="XO Thames"/>
          <w:color w:val="000000"/>
          <w:sz w:val="22"/>
          <w:szCs w:val="22"/>
        </w:rPr>
        <w:t xml:space="preserve"> №</w:t>
      </w:r>
      <w:r w:rsidRPr="002D64EF">
        <w:rPr>
          <w:rFonts w:ascii="XO Thames" w:hAnsi="XO Thames"/>
          <w:color w:val="000000"/>
          <w:sz w:val="22"/>
          <w:szCs w:val="22"/>
        </w:rPr>
        <w:t>, заключили настоящий Государственный контракт (далее - Контракт) о нижеследующем:</w:t>
      </w:r>
    </w:p>
    <w:p w14:paraId="017CB321" w14:textId="77777777" w:rsidR="00187ECD" w:rsidRPr="00B97634" w:rsidRDefault="00187ECD" w:rsidP="00AA7B26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</w:p>
    <w:p w14:paraId="27F0990F" w14:textId="77777777" w:rsidR="005E1592" w:rsidRPr="00B97634" w:rsidRDefault="005E1592" w:rsidP="00AA7B26">
      <w:pPr>
        <w:pStyle w:val="ac"/>
        <w:numPr>
          <w:ilvl w:val="0"/>
          <w:numId w:val="32"/>
        </w:numPr>
        <w:tabs>
          <w:tab w:val="clear" w:pos="450"/>
          <w:tab w:val="left" w:pos="426"/>
        </w:tabs>
        <w:jc w:val="center"/>
        <w:rPr>
          <w:rFonts w:ascii="XO Thames" w:hAnsi="XO Thames"/>
          <w:b/>
          <w:caps/>
          <w:color w:val="000000"/>
          <w:sz w:val="22"/>
          <w:szCs w:val="22"/>
        </w:rPr>
      </w:pPr>
      <w:r w:rsidRPr="00B97634">
        <w:rPr>
          <w:rFonts w:ascii="XO Thames" w:hAnsi="XO Thames"/>
          <w:b/>
          <w:caps/>
          <w:color w:val="000000"/>
          <w:sz w:val="22"/>
          <w:szCs w:val="22"/>
        </w:rPr>
        <w:t>Предмет договора</w:t>
      </w:r>
    </w:p>
    <w:p w14:paraId="542CA466" w14:textId="77777777" w:rsidR="005E1592" w:rsidRPr="00B97634" w:rsidRDefault="005E1592" w:rsidP="00AA7B26">
      <w:pPr>
        <w:pStyle w:val="a3"/>
        <w:numPr>
          <w:ilvl w:val="1"/>
          <w:numId w:val="32"/>
        </w:numPr>
        <w:tabs>
          <w:tab w:val="clear" w:pos="650"/>
          <w:tab w:val="left" w:pos="426"/>
          <w:tab w:val="left" w:pos="567"/>
          <w:tab w:val="left" w:pos="1134"/>
          <w:tab w:val="num" w:pos="2577"/>
        </w:tabs>
        <w:suppressAutoHyphens/>
        <w:ind w:left="0" w:firstLine="0"/>
        <w:jc w:val="both"/>
        <w:rPr>
          <w:rFonts w:ascii="XO Thames" w:hAnsi="XO Thames"/>
          <w:color w:val="000000"/>
          <w:sz w:val="22"/>
          <w:szCs w:val="22"/>
        </w:rPr>
      </w:pPr>
      <w:bookmarkStart w:id="0" w:name="Par96"/>
      <w:bookmarkStart w:id="1" w:name="Par109"/>
      <w:bookmarkStart w:id="2" w:name="Par130"/>
      <w:bookmarkStart w:id="3" w:name="Par144"/>
      <w:bookmarkStart w:id="4" w:name="Par160"/>
      <w:bookmarkEnd w:id="0"/>
      <w:bookmarkEnd w:id="1"/>
      <w:bookmarkEnd w:id="2"/>
      <w:bookmarkEnd w:id="3"/>
      <w:bookmarkEnd w:id="4"/>
      <w:r w:rsidRPr="00B97634">
        <w:rPr>
          <w:rFonts w:ascii="XO Thames" w:hAnsi="XO Thames"/>
          <w:color w:val="000000"/>
          <w:sz w:val="22"/>
          <w:szCs w:val="22"/>
        </w:rPr>
        <w:t xml:space="preserve">Исполнитель обязуется оказать направленным Заказчиком Слушателям </w:t>
      </w:r>
      <w:r w:rsidRPr="00B97634">
        <w:rPr>
          <w:rFonts w:ascii="XO Thames" w:hAnsi="XO Thames"/>
          <w:sz w:val="22"/>
          <w:szCs w:val="22"/>
        </w:rPr>
        <w:t xml:space="preserve">(далее – «Слушатели») </w:t>
      </w:r>
      <w:r w:rsidRPr="00B97634">
        <w:rPr>
          <w:rFonts w:ascii="XO Thames" w:hAnsi="XO Thames"/>
          <w:color w:val="000000"/>
          <w:sz w:val="22"/>
          <w:szCs w:val="22"/>
        </w:rPr>
        <w:t>образовательные услуги дистанционным способом по образовательной программе (программам) на условиях, предусмотренных государственным контрактом, а Заказчик обязуется оплатить образовательные услуги (далее – «услуги» и (или) «образовательные услуги») в порядке, установленном контрактом.</w:t>
      </w:r>
    </w:p>
    <w:p w14:paraId="4FABBB20" w14:textId="77777777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1.2. Основные характеристики образовательной программы (программ), формы, способы оказания услуг, стоимость оказания услуг, вид выдаваемого документа об окончании обучения, дата начала обучения и его продолжительность, а также список слушателей – определены в Приложении № 1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         </w:t>
      </w:r>
      <w:r w:rsidRPr="00B97634">
        <w:rPr>
          <w:rFonts w:ascii="XO Thames" w:hAnsi="XO Thames"/>
          <w:sz w:val="22"/>
          <w:szCs w:val="22"/>
        </w:rPr>
        <w:t xml:space="preserve"> к настоящему контракту.</w:t>
      </w:r>
    </w:p>
    <w:p w14:paraId="0A36A986" w14:textId="07685932" w:rsidR="005E1592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1.3. Место оказания образовательных услуг</w:t>
      </w:r>
      <w:r w:rsidR="00B97634">
        <w:rPr>
          <w:rFonts w:ascii="XO Thames" w:hAnsi="XO Thames"/>
          <w:sz w:val="22"/>
          <w:szCs w:val="22"/>
        </w:rPr>
        <w:t xml:space="preserve"> </w:t>
      </w:r>
      <w:r w:rsidR="00243FBA">
        <w:rPr>
          <w:rFonts w:ascii="XO Thames" w:hAnsi="XO Thames"/>
          <w:sz w:val="22"/>
          <w:szCs w:val="22"/>
        </w:rPr>
        <w:t>–</w:t>
      </w:r>
      <w:r w:rsidR="005B3B73">
        <w:rPr>
          <w:rFonts w:ascii="XO Thames" w:hAnsi="XO Thames"/>
          <w:sz w:val="22"/>
          <w:szCs w:val="22"/>
        </w:rPr>
        <w:t xml:space="preserve"> дистанционно</w:t>
      </w:r>
    </w:p>
    <w:p w14:paraId="6250E982" w14:textId="52EF6466" w:rsidR="00243FBA" w:rsidRPr="00B97634" w:rsidRDefault="00243FBA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b/>
          <w:bCs/>
          <w:sz w:val="22"/>
          <w:szCs w:val="22"/>
        </w:rPr>
      </w:pPr>
      <w:r>
        <w:rPr>
          <w:rFonts w:ascii="XO Thames" w:hAnsi="XO Thames"/>
          <w:sz w:val="22"/>
          <w:szCs w:val="22"/>
        </w:rPr>
        <w:t>Максимальный срок оказание услуг до 01.09.2026</w:t>
      </w:r>
    </w:p>
    <w:p w14:paraId="6E12268F" w14:textId="77777777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1.4. Под периодом предоставления образовательных услуг (периодом обучения) понимается промежуток времени с даты издания приказа о зачислении Слушателей на обучение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       </w:t>
      </w:r>
      <w:r w:rsidRPr="00B97634">
        <w:rPr>
          <w:rFonts w:ascii="XO Thames" w:hAnsi="XO Thames"/>
          <w:sz w:val="22"/>
          <w:szCs w:val="22"/>
        </w:rPr>
        <w:t>к Исполнителю до даты издания приказа об отчислении.</w:t>
      </w:r>
    </w:p>
    <w:p w14:paraId="495E3495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1.5. Основанием для зачисления Слушателей на обучение является заключение настоящего Договора и поступление денежных средств на расчетный счет Исполнителя по оплате за услуги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</w:t>
      </w:r>
      <w:r w:rsidRPr="00B97634">
        <w:rPr>
          <w:rFonts w:ascii="XO Thames" w:hAnsi="XO Thames"/>
          <w:sz w:val="22"/>
          <w:szCs w:val="22"/>
        </w:rPr>
        <w:t>в соответствии с пунктами 1.1. и 1.2. настоящего контракта.</w:t>
      </w:r>
    </w:p>
    <w:p w14:paraId="3E14230D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1.6. Основанием для отчисления Слушателей в связи с завершением обучения является полное выполнение учебного плана образовательной программы и положительные результаты прохождения итоговой аттестации или проверки знаний.</w:t>
      </w:r>
    </w:p>
    <w:p w14:paraId="25918B48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1.7. Слушателю, завершившему полный курс обучения и успешно прошедшему итоговую аттестацию и (или) проверку знаний, выдаются соответствующие документы о квалификации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>и (или) об обучении.</w:t>
      </w:r>
    </w:p>
    <w:p w14:paraId="5B990FAA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1.8.   Обучающимся, не прошедшим итоговую аттестацию или получившим на итоговой аттестации неудовлетворительные результаты, а также слушателям,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Исполнителем.</w:t>
      </w:r>
    </w:p>
    <w:p w14:paraId="19FAC3AD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4431924C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2. </w:t>
      </w:r>
      <w:r w:rsidRPr="00B97634">
        <w:rPr>
          <w:rFonts w:ascii="XO Thames" w:hAnsi="XO Thames"/>
          <w:b/>
          <w:caps/>
          <w:sz w:val="22"/>
          <w:szCs w:val="22"/>
        </w:rPr>
        <w:t>Права и обязанности Исполнителя, Заказчика, СЛУШАТЕЛЯ</w:t>
      </w:r>
    </w:p>
    <w:p w14:paraId="3CC64E4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2.1. Обязанности Исполнителя:</w:t>
      </w:r>
    </w:p>
    <w:p w14:paraId="1EB56CA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2.1.1. Оказать услуги, указанные в п.1.1 настоящего контракта, качественно и в полном объеме.</w:t>
      </w:r>
    </w:p>
    <w:p w14:paraId="3117313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2.1.2. Довести до Слушателей информацию, содержащую сведения о предоставлении платных образовательных услуг в порядке и объеме, которые предусмотрены Федеральным законом от 29 декабря 2012г. № 273-ФЗ «Об образовании в Российской Федерации».</w:t>
      </w:r>
    </w:p>
    <w:p w14:paraId="61C7FB4C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>2.1.3. Организовать учебный процесс в соответствии выбранной образовательной программой, учебным планом и требованиями Исполнителя, в том числе с использованием средств электронного обучения и дистанционных образовательных технологий.</w:t>
      </w:r>
    </w:p>
    <w:p w14:paraId="5000772A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2.1.4. По окончании обучения организовать итоговую аттестацию и (или) проверку знаний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 xml:space="preserve">в порядке, установленном локальными нормативными актами Исполнителя, оформить и выдать соответствующие документы о квалификации или об обучении установленного образца по итогам успешного прохождения итоговой аттестации или проверки знаний в течение </w:t>
      </w:r>
      <w:r w:rsidR="00BF28AD" w:rsidRPr="00B97634">
        <w:rPr>
          <w:rFonts w:ascii="XO Thames" w:hAnsi="XO Thames"/>
          <w:sz w:val="22"/>
          <w:szCs w:val="22"/>
        </w:rPr>
        <w:t>__ (____</w:t>
      </w:r>
      <w:r w:rsidRPr="00B97634">
        <w:rPr>
          <w:rFonts w:ascii="XO Thames" w:hAnsi="XO Thames"/>
          <w:sz w:val="22"/>
          <w:szCs w:val="22"/>
        </w:rPr>
        <w:t xml:space="preserve">) рабочих дней. </w:t>
      </w:r>
    </w:p>
    <w:p w14:paraId="3CE856F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2.1.5. После окончания обучения в течение 5 (пяти) рабочих дней предоставить Заказчику первичные документы финансовой отчетности (акты сдачи-приемки оказанных услуг, счета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 xml:space="preserve"> и т.п.).</w:t>
      </w:r>
    </w:p>
    <w:p w14:paraId="385CC08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2.2. Права Исполнителя:</w:t>
      </w:r>
    </w:p>
    <w:p w14:paraId="5952FED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2.2.1. Осуществлять образовательный процесс, самостоятельно выбирая формы и методы оценки знаний, а также периодичность и порядок проведения текущего, промежуточного и итогового контроля (итоговой аттестации);</w:t>
      </w:r>
    </w:p>
    <w:p w14:paraId="60076B59" w14:textId="77777777" w:rsidR="005E1592" w:rsidRPr="00B97634" w:rsidRDefault="005E1592" w:rsidP="00AA7B26">
      <w:pPr>
        <w:tabs>
          <w:tab w:val="left" w:pos="284"/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2.2.2. Отчислить Слушателей по следующим основаниям:</w:t>
      </w:r>
    </w:p>
    <w:p w14:paraId="17AE2F1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 инициативе Слушателя или Заказчика;</w:t>
      </w:r>
    </w:p>
    <w:p w14:paraId="10516591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в связи с завершением обучения;</w:t>
      </w:r>
    </w:p>
    <w:p w14:paraId="1DB227D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неисполнение или нарушение устава Исполнителя, правил внутреннего распорядка и иных локальных нормативных актов Исполнителя по вопросам организации и осуществления образовательной деятельности;</w:t>
      </w:r>
    </w:p>
    <w:p w14:paraId="56AF5DD6" w14:textId="59D5DEDF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за невыполнение обязанностей по добросовестному освоению образовательной </w:t>
      </w:r>
      <w:r w:rsidR="005B3B73" w:rsidRPr="00B97634">
        <w:rPr>
          <w:rFonts w:ascii="XO Thames" w:hAnsi="XO Thames"/>
          <w:sz w:val="22"/>
          <w:szCs w:val="22"/>
        </w:rPr>
        <w:t xml:space="preserve">программы, 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</w:t>
      </w:r>
      <w:r w:rsidRPr="00B97634">
        <w:rPr>
          <w:rFonts w:ascii="XO Thames" w:hAnsi="XO Thames"/>
          <w:sz w:val="22"/>
          <w:szCs w:val="22"/>
        </w:rPr>
        <w:t>а также использование услуг третьих лиц с целью введения Исполнителя в заблуждение относительно полученных знаний и приобретенных навыков;</w:t>
      </w:r>
    </w:p>
    <w:p w14:paraId="20AFC8D0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установление нарушения порядка приема, повлекшего по вине Слушателя или Заказчика незаконное зачисление Слушателя, в том числе, предоставление подложных документов при зачислении;</w:t>
      </w:r>
    </w:p>
    <w:p w14:paraId="12B7A6E3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неисполнение либо ненадлежащее исполнение Слушателем или Заказчиком обязательств (обязанностей) по настоящему контракту;</w:t>
      </w:r>
    </w:p>
    <w:p w14:paraId="2A8A0558" w14:textId="77777777" w:rsidR="005E1592" w:rsidRPr="00B97634" w:rsidRDefault="005E1592" w:rsidP="00AA7B26">
      <w:pPr>
        <w:pStyle w:val="ac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 обстоятельствам, не зависящим от воли Сторон, в том числе в случаях ликвидации Исполнителя, аннулировании лицензии на осуществление образовательной деятельности.</w:t>
      </w:r>
    </w:p>
    <w:p w14:paraId="0BFBC143" w14:textId="77777777" w:rsidR="005E1592" w:rsidRPr="00B97634" w:rsidRDefault="005E1592" w:rsidP="00AA7B26">
      <w:pPr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2.2.3. Привлекать для исполнения контракта третьих лиц.</w:t>
      </w:r>
    </w:p>
    <w:p w14:paraId="5431D4F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2.3. Обязанности Заказчика:</w:t>
      </w:r>
    </w:p>
    <w:p w14:paraId="16C41FB0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2.3.1. Своевременно предоставить Исполнителю документы, необходимые для зачисления Слушателей на обучение (копия первой страницы паспорта и прописки, копия документа </w:t>
      </w:r>
      <w:r w:rsidR="00E17DDF" w:rsidRPr="00B97634">
        <w:rPr>
          <w:rFonts w:ascii="XO Thames" w:hAnsi="XO Thames"/>
          <w:sz w:val="22"/>
          <w:szCs w:val="22"/>
        </w:rPr>
        <w:t xml:space="preserve">                                  </w:t>
      </w:r>
      <w:r w:rsidRPr="00B97634">
        <w:rPr>
          <w:rFonts w:ascii="XO Thames" w:hAnsi="XO Thames"/>
          <w:sz w:val="22"/>
          <w:szCs w:val="22"/>
        </w:rPr>
        <w:t>о предыдущем образовании с приложением (при наличии), копия СНИЛС).</w:t>
      </w:r>
    </w:p>
    <w:p w14:paraId="7D00647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2.3.2. Обеспечить посещаемость Слушателями учебных занятий согласно расписанию. В случае невозможности своевременной явки Слушателей (по уважительной причине), Заказчик обязан письменно уведомить об этом Исполнителя.</w:t>
      </w:r>
    </w:p>
    <w:p w14:paraId="131C59DF" w14:textId="77777777" w:rsidR="005E1592" w:rsidRPr="00B97634" w:rsidRDefault="005E1592" w:rsidP="00AA7B26">
      <w:pPr>
        <w:pStyle w:val="ac"/>
        <w:tabs>
          <w:tab w:val="left" w:pos="284"/>
        </w:tabs>
        <w:ind w:left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2.3.3. Возмещать ущерб, причиненный Слушателем имуществу Исполнителя, в соответствии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</w:t>
      </w:r>
      <w:r w:rsidRPr="00B97634">
        <w:rPr>
          <w:rFonts w:ascii="XO Thames" w:hAnsi="XO Thames"/>
          <w:sz w:val="22"/>
          <w:szCs w:val="22"/>
        </w:rPr>
        <w:t>с законодательством Российской Федерации.</w:t>
      </w:r>
    </w:p>
    <w:p w14:paraId="41B06BB2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2.3.4. Оплатить услуги Исполнителя в соответствии с условиями раздела 4 настоящего Договора.</w:t>
      </w:r>
    </w:p>
    <w:p w14:paraId="28206189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2.4. Права Заказчика:</w:t>
      </w:r>
    </w:p>
    <w:p w14:paraId="7D4A7E63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2.4.1. Получать информацию, касающуюся успеваемости Слушателей;</w:t>
      </w:r>
    </w:p>
    <w:p w14:paraId="2DDF8FF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2.4.2. Получать информацию и запрашивать сведения по вопросам, касающимся организации исполнения услуг, предусмотренных настоящим Договором, и образовательной деятельности Исполнителя.</w:t>
      </w:r>
    </w:p>
    <w:p w14:paraId="74A2645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2.5. Обязанности Слушателей:</w:t>
      </w:r>
    </w:p>
    <w:p w14:paraId="14F17D76" w14:textId="77777777" w:rsidR="005E1592" w:rsidRPr="00B97634" w:rsidRDefault="005E1592" w:rsidP="00AA7B26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2.5.1. Выполнять требования образовательной программы, в том числе установленные объемы учебной нагрузки и самостоятельной работы, выполнять задания, посещать учебные занятия.</w:t>
      </w:r>
    </w:p>
    <w:p w14:paraId="0F66CF8B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2.5.2. При предоставлении Слушателям в рамках образовательного процесса доступа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  </w:t>
      </w:r>
      <w:r w:rsidRPr="00B97634">
        <w:rPr>
          <w:rFonts w:ascii="XO Thames" w:hAnsi="XO Thames"/>
          <w:sz w:val="22"/>
          <w:szCs w:val="22"/>
        </w:rPr>
        <w:t>к интеллектуальной собственности Исполнителя и третьих лиц (доступ к сетевым (информационным) ресурсам, не находящимся в открытом доступе, получение учебных и учебно-методических материалов на различных носителях):</w:t>
      </w:r>
    </w:p>
    <w:p w14:paraId="7634B965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соблюдать исключительные права Исполнителя и третьих лиц;</w:t>
      </w:r>
    </w:p>
    <w:p w14:paraId="5FB956D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воздерживаться от действий, наносящих ущерб интеллектуальной собственности Исполнителя и третьих лиц.</w:t>
      </w:r>
    </w:p>
    <w:p w14:paraId="64457FBF" w14:textId="77777777" w:rsidR="005E1592" w:rsidRPr="00B97634" w:rsidRDefault="005E1592" w:rsidP="00AA7B26">
      <w:pPr>
        <w:tabs>
          <w:tab w:val="left" w:pos="284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>2.5.3. Соблюдать требования устава Исполнителя, правила внутреннего распорядка и иные локальные нормативные акты по вопросам организации и осуществления образовательной деятельности,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5942B613" w14:textId="77777777" w:rsidR="005E1592" w:rsidRPr="00B97634" w:rsidRDefault="005E1592" w:rsidP="00AA7B26">
      <w:pPr>
        <w:tabs>
          <w:tab w:val="left" w:pos="284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2.5.4. Извещать Исполнителя об уважительных причинах отсутствия на занятиях Слушателей.</w:t>
      </w:r>
    </w:p>
    <w:p w14:paraId="6F4FE21F" w14:textId="77777777" w:rsidR="005E1592" w:rsidRPr="00B97634" w:rsidRDefault="005E1592" w:rsidP="00AA7B26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2.5.5. Не курить на территории и в помещениях Исполнителя; бережно относиться к имуществу Исполнителя.</w:t>
      </w:r>
    </w:p>
    <w:p w14:paraId="66A2BCB1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2.5.6. 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DAED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2.6. Права Слушателей:</w:t>
      </w:r>
    </w:p>
    <w:p w14:paraId="4F992E1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2.6.1. Пользоваться в порядке, установленном локальными нормативными актами Исполнителя, её имуществом, необходимым для освоения образовательной программы.</w:t>
      </w:r>
    </w:p>
    <w:p w14:paraId="428A2D3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9F4FF9A" w14:textId="77777777" w:rsidR="005E1592" w:rsidRPr="00B97634" w:rsidRDefault="005E1592" w:rsidP="00AA7B26">
      <w:pPr>
        <w:pStyle w:val="af7"/>
        <w:spacing w:before="0" w:beforeAutospacing="0" w:after="0" w:afterAutospacing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2.6.3. 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образовательной программы к проведению практики.</w:t>
      </w:r>
    </w:p>
    <w:p w14:paraId="56FE9D5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2.6.4. Иные академические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Слушателя образовательной программы).</w:t>
      </w:r>
    </w:p>
    <w:p w14:paraId="00E82AF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65C51D52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3. </w:t>
      </w:r>
      <w:r w:rsidRPr="00B97634">
        <w:rPr>
          <w:rFonts w:ascii="XO Thames" w:hAnsi="XO Thames"/>
          <w:b/>
          <w:caps/>
          <w:sz w:val="22"/>
          <w:szCs w:val="22"/>
        </w:rPr>
        <w:t>Порядок сдачи-приемки услуг</w:t>
      </w:r>
    </w:p>
    <w:p w14:paraId="5602B99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3.1. Исполнитель в течение 5 (пяти) рабочих дней после оказания услуг направляет Заказчику Акт сдачи-приемки услуг, составленный в двух экземплярах и оформленный надлежащим образом.</w:t>
      </w:r>
    </w:p>
    <w:p w14:paraId="4196C340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3.2. Заказчик в течение 10 (десяти) календарных дней после получения Акта сдачи-приемки обязан его подписать и один экземпляр направить Исполнителю либо направить мотивированный отказ от приемки оказанных услуг. В случае немотивированного отказа или уклонения Заказчика от подписания акта в течение 10 (десяти) календарных дней после его получения, образовательные услуги считаются надлежаще оказанными и принятыми Заказчиком в полном объеме.</w:t>
      </w:r>
    </w:p>
    <w:p w14:paraId="4FCD4F9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3.3. В случае получения мотивированного отказа Заказчика от приемки услуг, оказанных Исполнителем, Сторонами составляется двухсторонний акт с указанием недостатка услуги и сроков их устранения Исполнителем. После устранения недостатка услуги Исполнитель направляет акт сдачи-приемки услуг Заказчику.</w:t>
      </w:r>
    </w:p>
    <w:p w14:paraId="1272DF19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3.4. Документы о квалификации или об окончании обучения выдаются после подписания Заказчиком Акта сдачи-приемки оказанных услуг.</w:t>
      </w:r>
    </w:p>
    <w:p w14:paraId="5BE57EF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0E45F054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4. </w:t>
      </w:r>
      <w:r w:rsidRPr="00B97634">
        <w:rPr>
          <w:rFonts w:ascii="XO Thames" w:hAnsi="XO Thames"/>
          <w:b/>
          <w:caps/>
          <w:sz w:val="22"/>
          <w:szCs w:val="22"/>
        </w:rPr>
        <w:t>Стоимость услуг и порядок расчетов</w:t>
      </w:r>
    </w:p>
    <w:p w14:paraId="2C218B60" w14:textId="76453167" w:rsidR="000C43F9" w:rsidRPr="002D64EF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4.1. Общая стоимость услуг </w:t>
      </w:r>
      <w:r w:rsidRPr="004B2146">
        <w:rPr>
          <w:rFonts w:ascii="XO Thames" w:hAnsi="XO Thames"/>
          <w:sz w:val="22"/>
          <w:szCs w:val="22"/>
        </w:rPr>
        <w:t xml:space="preserve">составляет </w:t>
      </w:r>
      <w:r w:rsidR="00A34607">
        <w:rPr>
          <w:rFonts w:ascii="XO Thames" w:hAnsi="XO Thames"/>
          <w:b/>
          <w:bCs/>
          <w:sz w:val="22"/>
          <w:szCs w:val="22"/>
        </w:rPr>
        <w:t>_______________</w:t>
      </w:r>
      <w:r w:rsidR="004B2146" w:rsidRPr="002D64EF">
        <w:rPr>
          <w:rFonts w:ascii="XO Thames" w:hAnsi="XO Thames"/>
          <w:b/>
          <w:bCs/>
          <w:sz w:val="22"/>
          <w:szCs w:val="22"/>
        </w:rPr>
        <w:t xml:space="preserve"> (</w:t>
      </w:r>
      <w:r w:rsidR="00A34607">
        <w:rPr>
          <w:rFonts w:ascii="XO Thames" w:hAnsi="XO Thames"/>
          <w:b/>
          <w:bCs/>
          <w:sz w:val="22"/>
          <w:szCs w:val="22"/>
        </w:rPr>
        <w:t>____________________</w:t>
      </w:r>
      <w:r w:rsidR="004B2146" w:rsidRPr="002D64EF">
        <w:rPr>
          <w:rFonts w:ascii="XO Thames" w:hAnsi="XO Thames"/>
          <w:b/>
          <w:bCs/>
          <w:sz w:val="22"/>
          <w:szCs w:val="22"/>
        </w:rPr>
        <w:t>) (НДС не облагается)</w:t>
      </w:r>
    </w:p>
    <w:p w14:paraId="1DECB8F2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Стоимость услуг НДС не облагается в соответствии со статьей 346.11 Налогового кодекса Российской Федерации. </w:t>
      </w:r>
    </w:p>
    <w:p w14:paraId="1D7FD1F1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4.2. Оплата услуг производится согласно акта выполненных работ в течении 7 (семи) рабочих дней со дня выставления счета Исполнителем Заказчику.</w:t>
      </w:r>
    </w:p>
    <w:p w14:paraId="4BA5BC9A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4.3. Датой оплаты услуг считается дата поступления денежных средств на расчетный счет Исполнителя.</w:t>
      </w:r>
    </w:p>
    <w:p w14:paraId="304146AC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4.4 Источник финансирования -дополнительное бюджетное финансирование </w:t>
      </w:r>
    </w:p>
    <w:p w14:paraId="53410F72" w14:textId="3EE5E02B" w:rsidR="005E1592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4.5 КБК 32007054240690048244</w:t>
      </w:r>
    </w:p>
    <w:p w14:paraId="3B137E6A" w14:textId="53088602" w:rsidR="00B97634" w:rsidRP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4.6. </w:t>
      </w:r>
      <w:r w:rsidRPr="00B97634">
        <w:rPr>
          <w:rFonts w:ascii="XO Thames" w:hAnsi="XO Thames"/>
          <w:sz w:val="22"/>
          <w:szCs w:val="22"/>
        </w:rPr>
        <w:t xml:space="preserve">По факту </w:t>
      </w:r>
      <w:r>
        <w:rPr>
          <w:rFonts w:ascii="XO Thames" w:hAnsi="XO Thames"/>
          <w:sz w:val="22"/>
          <w:szCs w:val="22"/>
        </w:rPr>
        <w:t>оказания услуги</w:t>
      </w:r>
      <w:r w:rsidRPr="00B97634">
        <w:rPr>
          <w:rFonts w:ascii="XO Thames" w:hAnsi="XO Thames"/>
          <w:sz w:val="22"/>
          <w:szCs w:val="22"/>
        </w:rPr>
        <w:t xml:space="preserve"> Поставщик передает Государственному </w:t>
      </w:r>
      <w:r w:rsidR="00243FBA">
        <w:rPr>
          <w:rFonts w:ascii="XO Thames" w:hAnsi="XO Thames"/>
          <w:sz w:val="22"/>
          <w:szCs w:val="22"/>
        </w:rPr>
        <w:t>Заказчику документацию</w:t>
      </w:r>
      <w:r w:rsidRPr="00B97634">
        <w:rPr>
          <w:rFonts w:ascii="XO Thames" w:hAnsi="XO Thames"/>
          <w:sz w:val="22"/>
          <w:szCs w:val="22"/>
        </w:rPr>
        <w:t>;</w:t>
      </w:r>
    </w:p>
    <w:p w14:paraId="01A3B80D" w14:textId="1E221DBD" w:rsidR="00B97634" w:rsidRP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-УПД (Универсальный передаточный документ, заменяющий одновременно товарную накладную и счет-фактуру, рекомендован Письмом ФНС России от 21.10.201 Зг. № ММВ-20-3/9б@), оформленную в 2-х экземплярах или счет-фактуру (счет), оформленный s 2-х экземплярах (по одному для Поставщика и Государственного заказчика);</w:t>
      </w:r>
    </w:p>
    <w:p w14:paraId="00D8736A" w14:textId="402BD7A7" w:rsid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-акт </w:t>
      </w:r>
      <w:r>
        <w:rPr>
          <w:rFonts w:ascii="XO Thames" w:hAnsi="XO Thames"/>
          <w:sz w:val="22"/>
          <w:szCs w:val="22"/>
        </w:rPr>
        <w:t>сдачи-приемки оказанных услуг</w:t>
      </w:r>
      <w:r w:rsidRPr="00B97634">
        <w:rPr>
          <w:rFonts w:ascii="XO Thames" w:hAnsi="XO Thames"/>
          <w:sz w:val="22"/>
          <w:szCs w:val="22"/>
        </w:rPr>
        <w:t>;</w:t>
      </w:r>
    </w:p>
    <w:p w14:paraId="6CFCFB34" w14:textId="74D6CB55" w:rsid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-документ об образовании.</w:t>
      </w:r>
    </w:p>
    <w:p w14:paraId="061CED6E" w14:textId="77777777" w:rsidR="005B3B73" w:rsidRDefault="005B3B73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424CFA49" w14:textId="77777777" w:rsidR="005B3B73" w:rsidRPr="00B97634" w:rsidRDefault="005B3B73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01FA75E3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lastRenderedPageBreak/>
        <w:t xml:space="preserve">5. </w:t>
      </w:r>
      <w:r w:rsidRPr="00B97634">
        <w:rPr>
          <w:rFonts w:ascii="XO Thames" w:hAnsi="XO Thames"/>
          <w:b/>
          <w:bCs/>
          <w:caps/>
          <w:sz w:val="22"/>
          <w:szCs w:val="22"/>
        </w:rPr>
        <w:t>Ответственность Сторон</w:t>
      </w:r>
    </w:p>
    <w:p w14:paraId="0089476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условиями настоящего Договора.</w:t>
      </w:r>
    </w:p>
    <w:p w14:paraId="2D850E4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5.2. При обнаружении недостатка образовательной услуги, а также нарушения Исполнителем сроков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Правительством РФ от 15 сентября 2020 г. № 1441.</w:t>
      </w:r>
    </w:p>
    <w:p w14:paraId="64811AFD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5.3. В случае невозможности исполнения обязательства, возникшей по вине Заказчика, оказанная Исполнителем образовательная услуга (часть услуги) подлежит оплате в полном объеме.</w:t>
      </w:r>
    </w:p>
    <w:p w14:paraId="47F5563B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5.4. При невозможности исполнения государственного контракта по вине Исполнителя, последний не вправе требовать оплаты услуги (части услуги), а если она уже оплачена Заказчиком, обязан возвратить полученные от него денежные средства, если иное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    </w:t>
      </w:r>
      <w:r w:rsidRPr="00B97634">
        <w:rPr>
          <w:rFonts w:ascii="XO Thames" w:hAnsi="XO Thames"/>
          <w:sz w:val="22"/>
          <w:szCs w:val="22"/>
        </w:rPr>
        <w:t>не предусмотрено действующим законодательством Российской Федерации, Договором или дополнительными соглашениями к нему.</w:t>
      </w:r>
    </w:p>
    <w:p w14:paraId="29F9F066" w14:textId="77777777" w:rsidR="005E1592" w:rsidRPr="00B97634" w:rsidRDefault="005E1592" w:rsidP="00AA7B26">
      <w:pPr>
        <w:ind w:right="-5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5.5. В случае неоплаты обучения в сроки, указанные в разделе 4 настоящего контракта, или неполной оплаты обучения Исполнитель вправе не приступать к оказанию услуг по контракту и (или) приостановить оказание услуг до надлежащего исполнения Заказчиком обязательств по оплате.</w:t>
      </w:r>
    </w:p>
    <w:p w14:paraId="74884029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5.6. Слушатели в случае нарушения обязанностей, установленных в соответствии с п. 2.5 настоящего контракта, могут быть привлечены к дисциплинарной ответственности, вплоть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</w:t>
      </w:r>
      <w:r w:rsidRPr="00B97634">
        <w:rPr>
          <w:rFonts w:ascii="XO Thames" w:hAnsi="XO Thames"/>
          <w:sz w:val="22"/>
          <w:szCs w:val="22"/>
        </w:rPr>
        <w:t>до отчисления.</w:t>
      </w:r>
    </w:p>
    <w:p w14:paraId="2A124D32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1B284B03" w14:textId="77777777" w:rsidR="005E1592" w:rsidRPr="00B97634" w:rsidRDefault="005E1592" w:rsidP="00AA7B26">
      <w:pPr>
        <w:jc w:val="center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 xml:space="preserve">6. </w:t>
      </w:r>
      <w:r w:rsidRPr="00B97634">
        <w:rPr>
          <w:rFonts w:ascii="XO Thames" w:hAnsi="XO Thames"/>
          <w:b/>
          <w:bCs/>
          <w:caps/>
          <w:sz w:val="22"/>
          <w:szCs w:val="22"/>
        </w:rPr>
        <w:t>Форс-мажор</w:t>
      </w:r>
    </w:p>
    <w:p w14:paraId="73D26F61" w14:textId="1696C394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6.1. 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силы, и, если эти обстоятельства,</w:t>
      </w:r>
      <w:r w:rsidR="000C43F9" w:rsidRPr="00B97634">
        <w:rPr>
          <w:rFonts w:ascii="XO Thames" w:hAnsi="XO Thames"/>
          <w:sz w:val="22"/>
          <w:szCs w:val="22"/>
        </w:rPr>
        <w:t xml:space="preserve"> </w:t>
      </w:r>
      <w:r w:rsidRPr="00B97634">
        <w:rPr>
          <w:rFonts w:ascii="XO Thames" w:hAnsi="XO Thames"/>
          <w:sz w:val="22"/>
          <w:szCs w:val="22"/>
        </w:rPr>
        <w:t>а также последствия, вызванные этими обстоятельствами, непосредственно повлияли</w:t>
      </w:r>
      <w:r w:rsidR="00243FBA">
        <w:rPr>
          <w:rFonts w:ascii="XO Thames" w:hAnsi="XO Thames"/>
          <w:sz w:val="22"/>
          <w:szCs w:val="22"/>
        </w:rPr>
        <w:t xml:space="preserve"> </w:t>
      </w:r>
      <w:r w:rsidRPr="00B97634">
        <w:rPr>
          <w:rFonts w:ascii="XO Thames" w:hAnsi="XO Thames"/>
          <w:sz w:val="22"/>
          <w:szCs w:val="22"/>
        </w:rPr>
        <w:t>на исполнение настоящего контракта.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6B07CC6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6.2. Сторона, для которой создалась невозможность исполнения обязательств по договору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</w:t>
      </w:r>
      <w:r w:rsidRPr="00B97634">
        <w:rPr>
          <w:rFonts w:ascii="XO Thames" w:hAnsi="XO Thames"/>
          <w:sz w:val="22"/>
          <w:szCs w:val="22"/>
        </w:rPr>
        <w:t>по причине возникновения форс-мажорных обстоятельств, обязана в течение 5 (пяти) дней с момента возникновения действия форс-мажорных обстоятельств в письменной форме уведомить об этом другую Сторону и подтвердить данный факт документом соответствующего компетентного органа.</w:t>
      </w:r>
    </w:p>
    <w:p w14:paraId="2539887A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6.3. Если обстоятельства непреодолимой силы или их последствия будут длиться на протяжении одного месяца и не обнаружат признаков прекращения, настоящий Договор, может быть, расторгнут Заказчиком и (или) Исполнителем путем направления уведомления другой Стороне.</w:t>
      </w:r>
    </w:p>
    <w:p w14:paraId="2B3569F1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B2E102D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>7. ПОР</w:t>
      </w:r>
      <w:r w:rsidRPr="00B97634">
        <w:rPr>
          <w:rFonts w:ascii="XO Thames" w:hAnsi="XO Thames"/>
          <w:b/>
          <w:bCs/>
          <w:caps/>
          <w:sz w:val="22"/>
          <w:szCs w:val="22"/>
        </w:rPr>
        <w:t>ядок разрешения споров, изменения и расторжения Договора</w:t>
      </w:r>
    </w:p>
    <w:p w14:paraId="712F6F1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7.1.  Все споры и разногласия Сторон по настоящему Договору разрешаются путем переговоров, сторонами устанавливается обязательный досудебный (претензионный) порядок рассмотрения споров, срок рассмотрения претензии – 20 дней. В случае если Стороны не придут к соглашению, споры подлежат рассмотрению в Арбитражном суде города Москвы.</w:t>
      </w:r>
    </w:p>
    <w:p w14:paraId="43C53F36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7.2. Любая договоренность между Заказчиком и Исполнителем,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и изменений к настоящему Договору. </w:t>
      </w:r>
    </w:p>
    <w:p w14:paraId="0116D8A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7.3. Настоящий Договор может быть расторгнут:</w:t>
      </w:r>
    </w:p>
    <w:p w14:paraId="648256E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соглашению Сторон;</w:t>
      </w:r>
    </w:p>
    <w:p w14:paraId="774DE79D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инициативе любой из Сторон на основании письменного уведомления другой Стороны не менее чем за 30 календарных дней до планируемой даты расторжения Договора;</w:t>
      </w:r>
    </w:p>
    <w:p w14:paraId="02BB60B5" w14:textId="77777777" w:rsidR="005E1592" w:rsidRPr="00B97634" w:rsidRDefault="005E1592" w:rsidP="00AA7B26">
      <w:pPr>
        <w:ind w:right="-2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инициативе Исполнителя в одностороннем порядке (односторонний отказ в соответствии со ст. 450.1 Гражданского кодекса Российской Федерации) в случае неоплаты обучения / просрочки оплаты стоимости образовательных услуг на срок свыше 7 (семи) дней с момента истечения срока, установленного Договором;</w:t>
      </w:r>
    </w:p>
    <w:p w14:paraId="6979BE2B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bCs/>
          <w:color w:val="000000"/>
          <w:sz w:val="22"/>
          <w:szCs w:val="22"/>
        </w:rPr>
        <w:lastRenderedPageBreak/>
        <w:t xml:space="preserve">- </w:t>
      </w:r>
      <w:r w:rsidRPr="00B97634">
        <w:rPr>
          <w:rFonts w:ascii="XO Thames" w:hAnsi="XO Thames"/>
          <w:sz w:val="22"/>
          <w:szCs w:val="22"/>
        </w:rPr>
        <w:t>по инициативе Исполнителя в одностороннем порядке (односторонний отказ в соответствии со ст. 450.1 Гражданского кодекса Российской Федерации) в иных случаях, предусмотренных законодательством Российской Федерации.</w:t>
      </w:r>
    </w:p>
    <w:p w14:paraId="7E815D39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bCs/>
          <w:sz w:val="22"/>
          <w:szCs w:val="22"/>
        </w:rPr>
      </w:pPr>
    </w:p>
    <w:p w14:paraId="43E2503D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 xml:space="preserve">8. </w:t>
      </w:r>
      <w:r w:rsidRPr="00B97634">
        <w:rPr>
          <w:rFonts w:ascii="XO Thames" w:hAnsi="XO Thames"/>
          <w:b/>
          <w:bCs/>
          <w:caps/>
          <w:sz w:val="22"/>
          <w:szCs w:val="22"/>
        </w:rPr>
        <w:t>Конфиденциальность</w:t>
      </w:r>
    </w:p>
    <w:p w14:paraId="5C2D09CD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8.1. Стороны обязуются не разглашать или передавать третьим лицам информацию, имеющую отношение к реализации условий настоящего Договора, которая является конфиденциальной или содержит коммерческую тайну. При необходимости одной из Сторон дать такую информацию третьим лицам, это будет осуществлено с письменного согласия другой Стороны.</w:t>
      </w:r>
    </w:p>
    <w:p w14:paraId="46DDEEEA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8.2. Ограничения по конфиденциальности сведений не распространяются на общедоступную информацию, а также на случаи предоставления сведений по запросу уполномоченных органов в соответствии с действующим законодательством Российской Федерации.</w:t>
      </w:r>
    </w:p>
    <w:p w14:paraId="4B2360FF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8.3. Заказчик (оператор обработки персональных данных) в порядке части 3 статьи 6 Федерального закона от 27.07.2006 N 152-ФЗ "О персональных данных" настоящим Договором поручает Исполнителю (лицу, осуществляющему обработку персональных данных по поручению оператора) в целях исполнения обязательств, предусмотренных настоящим Договором, осуществлять обработку персональных данных.</w:t>
      </w:r>
    </w:p>
    <w:p w14:paraId="274CF63F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Перечень персональных данных, обрабатываемых Исполнителем в рамках исполнения настоящего Договора: фамилия, имя, отчество (при наличии), пол, гражданство,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 (пребывания), идентификационный номер налогоплательщика (при наличии), страховой номер индивидуального лицевого счета, контактные данные (номер абонентского устройства подвижной радиотелефонной связи, адрес электронной почты), а также другие персональные данные, необходимые Исполнителю для оказания услуг по настоящему Договору. </w:t>
      </w:r>
    </w:p>
    <w:p w14:paraId="4E8FA00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Перечень действий (операций) по обработке персональных данных в рамках исполнения настоящего Договора: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76FB483E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Порядок сбора, обработки и хранения персональных данных регламентируется соответствующими локальными нормативными актами Исполнителя, которые размещается на официальном сайте Исполнителя и находятся в открытом доступе.</w:t>
      </w:r>
    </w:p>
    <w:p w14:paraId="210F5D9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8.4 Заказчик (оператор обработки персональных данных) гарантирует:</w:t>
      </w:r>
    </w:p>
    <w:p w14:paraId="65867FC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что при обработке персональных данных им соблюдены все права субъектов персональных данных, предусмотренные действующим законодательством Российской Федерации;</w:t>
      </w:r>
    </w:p>
    <w:p w14:paraId="73E12D9D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что им получено согласие субъектов персональных данных на обработку принадлежащих им персональных данных, в том числе на поручение такой обработки Исполнителю как третьему лицу. </w:t>
      </w:r>
    </w:p>
    <w:p w14:paraId="209FD9F2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что при размещении персональных данных им соблюдены все принципы и условия обработки персональных данных и ограничения, предусмотренные действующим законодательством Российской Федерации.</w:t>
      </w:r>
    </w:p>
    <w:p w14:paraId="2F78E0C6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8.5. Исполнитель обязан соблюдать конфиденциальность персональных данных и обеспечивать безопасность персональных данных при их обработке.</w:t>
      </w:r>
    </w:p>
    <w:p w14:paraId="4B53C6D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8.6. Исполнитель гарантирует обеспечение условий обработки персональных данных, установленных статьями 6, 18.1, 19 Федерального закона от 27.07.2006 N 152-ФЗ "О персональных данных", Приказом ФСТЭК России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данных", Постановлением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 и иными нормами и требованиями. </w:t>
      </w:r>
    </w:p>
    <w:p w14:paraId="67FF5DA6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8.7. Исполнитель гарантирует, что им приняты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а именно:</w:t>
      </w:r>
    </w:p>
    <w:p w14:paraId="4AB890B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определение угроз безопасности персональных данных при их обработке в информационных системах персональных данных; </w:t>
      </w:r>
    </w:p>
    <w:p w14:paraId="25943CB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</w:t>
      </w:r>
      <w:r w:rsidRPr="00B97634">
        <w:rPr>
          <w:rFonts w:ascii="XO Thames" w:hAnsi="XO Thames"/>
          <w:sz w:val="22"/>
          <w:szCs w:val="22"/>
        </w:rPr>
        <w:lastRenderedPageBreak/>
        <w:t xml:space="preserve">установленные Правительством Российской Федерации уровни защищенности персональных данных; </w:t>
      </w:r>
    </w:p>
    <w:p w14:paraId="42E9B42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применение прошедших в установленном порядке процедуру оценки соответствия средств защиты информации; </w:t>
      </w:r>
    </w:p>
    <w:p w14:paraId="1AB06807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 </w:t>
      </w:r>
    </w:p>
    <w:p w14:paraId="7C9388B1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учета машинных носителей персональных данных; </w:t>
      </w:r>
    </w:p>
    <w:p w14:paraId="42EFD85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обнаружение фактов несанкционированного доступа к персональным данным и принятием мер; </w:t>
      </w:r>
    </w:p>
    <w:p w14:paraId="064AC2E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восстановление персональных данных, модифицированных или уничтоженных вследствие несанкционированного доступа к ним; </w:t>
      </w:r>
    </w:p>
    <w:p w14:paraId="7D237D64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установление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 персональных данных; </w:t>
      </w:r>
    </w:p>
    <w:p w14:paraId="558E59FE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контроль за принимаемыми мерами по обеспечению безопасности персональных данных </w:t>
      </w:r>
      <w:r w:rsidR="00411C4E" w:rsidRPr="00B97634">
        <w:rPr>
          <w:rFonts w:ascii="XO Thames" w:hAnsi="XO Thames"/>
          <w:sz w:val="22"/>
          <w:szCs w:val="22"/>
        </w:rPr>
        <w:t xml:space="preserve">                     </w:t>
      </w:r>
      <w:r w:rsidRPr="00B97634">
        <w:rPr>
          <w:rFonts w:ascii="XO Thames" w:hAnsi="XO Thames"/>
          <w:sz w:val="22"/>
          <w:szCs w:val="22"/>
        </w:rPr>
        <w:t>и уровня защищенности информационных систем персональных данных;</w:t>
      </w:r>
    </w:p>
    <w:p w14:paraId="511F3812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уведомление оператора о случаях, предусмотренных частью 3.1 статьи 21 Федерального закона от 27.07.2006 N 152-ФЗ "О персональных данных".</w:t>
      </w:r>
    </w:p>
    <w:p w14:paraId="35B6D95D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8.8. Исполнитель гарантирует, что обработка им персональных данных осуществляется </w:t>
      </w:r>
      <w:r w:rsidR="00411C4E" w:rsidRPr="00B97634">
        <w:rPr>
          <w:rFonts w:ascii="XO Thames" w:hAnsi="XO Thames"/>
          <w:sz w:val="22"/>
          <w:szCs w:val="22"/>
        </w:rPr>
        <w:t xml:space="preserve">                         </w:t>
      </w:r>
      <w:r w:rsidRPr="00B97634">
        <w:rPr>
          <w:rFonts w:ascii="XO Thames" w:hAnsi="XO Thames"/>
          <w:sz w:val="22"/>
          <w:szCs w:val="22"/>
        </w:rPr>
        <w:t xml:space="preserve">на территории Российской Федерации. </w:t>
      </w:r>
    </w:p>
    <w:p w14:paraId="42BDA1EC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8.9. Исполнитель обязан по запросу Заказчика предоставлять документы и иную информацию, подтверждающие принятие мер и соблюдение в целях исполнения поручения оператора персональных данных требований, установленных в соответствии со ст. 6 Федерального закона </w:t>
      </w:r>
      <w:r w:rsidR="00411C4E" w:rsidRPr="00B97634">
        <w:rPr>
          <w:rFonts w:ascii="XO Thames" w:hAnsi="XO Thames"/>
          <w:sz w:val="22"/>
          <w:szCs w:val="22"/>
        </w:rPr>
        <w:t xml:space="preserve">             </w:t>
      </w:r>
      <w:r w:rsidRPr="00B97634">
        <w:rPr>
          <w:rFonts w:ascii="XO Thames" w:hAnsi="XO Thames"/>
          <w:sz w:val="22"/>
          <w:szCs w:val="22"/>
        </w:rPr>
        <w:t>от 27.07.2006 N 152-ФЗ "О персональных данных".</w:t>
      </w:r>
    </w:p>
    <w:p w14:paraId="7FF9AC1A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8.10. Заказчик обязан по требованию Исполнителя предоставить последнему подлинники и (или) копии согласий субъекта на обработку персональных данных (Приложение № 3) в течение 2 (двух) рабочих дней с момента получения соответствующего требования. Ответственность за неполучение такого согласия или получение согласия с нарушением требований законодательства о персональных данных, несет Заказчик.</w:t>
      </w:r>
    </w:p>
    <w:p w14:paraId="284C6BB1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sz w:val="22"/>
          <w:szCs w:val="22"/>
        </w:rPr>
      </w:pPr>
    </w:p>
    <w:p w14:paraId="16CC1DBA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9. </w:t>
      </w:r>
      <w:r w:rsidRPr="00B97634">
        <w:rPr>
          <w:rFonts w:ascii="XO Thames" w:hAnsi="XO Thames"/>
          <w:b/>
          <w:caps/>
          <w:sz w:val="22"/>
          <w:szCs w:val="22"/>
        </w:rPr>
        <w:t>Прочие условия</w:t>
      </w:r>
    </w:p>
    <w:p w14:paraId="2F9D136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9.1. Настоящий Контракт составляется в 2 (двух) экземплярах, имеющих равную юридическую силу по одному для каждой Стороны.</w:t>
      </w:r>
    </w:p>
    <w:p w14:paraId="37FF38E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9.2. Подписывая контракт, Заказчик подтверждают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Федерации», а также дает согласие на применение дистанционных образовательных технологий и электронного обучения при реализации образовательной программы.</w:t>
      </w:r>
    </w:p>
    <w:p w14:paraId="5536DCD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9.3. В случае изменения реквизитов одной из Сторон (изменение адреса, банковских реквизитов и т.д.) другая Сторона должна быть письменно уведомлена об этом в течение 5 (пяти) рабочих дней с момента наступления таких изменений, но не позднее чем за 5 (пять) рабочих дней до даты оплаты счета.</w:t>
      </w:r>
    </w:p>
    <w:p w14:paraId="34C4208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9.4. Ни одна из Сторон не имеет права передавать свои права и обязательства по настоящему Договору третьей Стороне без письменного согласия другой Стороны.</w:t>
      </w:r>
    </w:p>
    <w:p w14:paraId="6320490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9.5. Настоящий Контракт вступает в силу с момента подписания и действует до отчисления полного исполнения Сторонами своих обязательств.</w:t>
      </w:r>
    </w:p>
    <w:p w14:paraId="689FADD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9.6. По всем вопросам, неурегулированным настоящим Контрактом, Стороны руководствуются действующим законодательством Российской Федерации.</w:t>
      </w:r>
    </w:p>
    <w:p w14:paraId="50DE33A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9.7. Настоящий Контракт имеет следующие приложения:</w:t>
      </w:r>
    </w:p>
    <w:p w14:paraId="7770803B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Приложение № 1 – Описание программы (программ) и формы обучения.</w:t>
      </w:r>
    </w:p>
    <w:p w14:paraId="31F44D39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Приложение № 2 – Спецификация.</w:t>
      </w:r>
    </w:p>
    <w:p w14:paraId="24C2340E" w14:textId="77777777" w:rsidR="005E1592" w:rsidRPr="00B97634" w:rsidRDefault="005E1592" w:rsidP="00B73C93">
      <w:pPr>
        <w:jc w:val="center"/>
        <w:outlineLvl w:val="0"/>
        <w:rPr>
          <w:rFonts w:ascii="XO Thames" w:hAnsi="XO Thames"/>
          <w:b/>
          <w:sz w:val="24"/>
          <w:szCs w:val="24"/>
        </w:rPr>
      </w:pPr>
      <w:r w:rsidRPr="00B97634">
        <w:rPr>
          <w:rFonts w:ascii="XO Thames" w:hAnsi="XO Thames"/>
          <w:b/>
          <w:sz w:val="24"/>
          <w:szCs w:val="24"/>
        </w:rPr>
        <w:t>10. Срок действия Контракта</w:t>
      </w:r>
    </w:p>
    <w:p w14:paraId="4953BD99" w14:textId="244C9837" w:rsidR="005E1592" w:rsidRPr="00B97634" w:rsidRDefault="005E1592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4"/>
          <w:szCs w:val="24"/>
        </w:rPr>
        <w:t xml:space="preserve">10.1. Контракт вступает в силу с момента его подписания Сторонами и действует </w:t>
      </w:r>
      <w:r w:rsidR="00411C4E" w:rsidRPr="00B97634">
        <w:rPr>
          <w:rFonts w:ascii="XO Thames" w:hAnsi="XO Thames"/>
          <w:sz w:val="24"/>
          <w:szCs w:val="24"/>
        </w:rPr>
        <w:t xml:space="preserve">                         </w:t>
      </w:r>
      <w:r w:rsidRPr="00B97634">
        <w:rPr>
          <w:rFonts w:ascii="XO Thames" w:hAnsi="XO Thames"/>
          <w:sz w:val="24"/>
          <w:szCs w:val="24"/>
        </w:rPr>
        <w:t>до 31.12.202</w:t>
      </w:r>
      <w:r w:rsidR="00C53A6D">
        <w:rPr>
          <w:rFonts w:ascii="XO Thames" w:hAnsi="XO Thames"/>
          <w:sz w:val="24"/>
          <w:szCs w:val="24"/>
        </w:rPr>
        <w:t>6</w:t>
      </w:r>
      <w:r w:rsidRPr="00B97634">
        <w:rPr>
          <w:rFonts w:ascii="XO Thames" w:hAnsi="XO Thames"/>
          <w:sz w:val="24"/>
          <w:szCs w:val="24"/>
        </w:rPr>
        <w:t xml:space="preserve"> года, а в части финансовых обязательств - до их полного исполнения сторонами</w:t>
      </w:r>
      <w:r w:rsidRPr="00B97634">
        <w:rPr>
          <w:rFonts w:ascii="XO Thames" w:hAnsi="XO Thames"/>
          <w:sz w:val="22"/>
          <w:szCs w:val="22"/>
        </w:rPr>
        <w:t xml:space="preserve"> Срок действия государственного контракта</w:t>
      </w:r>
      <w:r w:rsidR="00243FBA">
        <w:rPr>
          <w:rFonts w:ascii="XO Thames" w:hAnsi="XO Thames"/>
          <w:sz w:val="22"/>
          <w:szCs w:val="22"/>
        </w:rPr>
        <w:t>.</w:t>
      </w:r>
    </w:p>
    <w:p w14:paraId="2C9D7F7C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13076EA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2B4EB1B2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604AF4F0" w14:textId="77777777" w:rsidR="00E27A51" w:rsidRPr="00B97634" w:rsidRDefault="00E27A51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6A38A02" w14:textId="77777777" w:rsidR="00E27A51" w:rsidRPr="00B97634" w:rsidRDefault="00E27A51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AF23B01" w14:textId="77777777" w:rsidR="00E27A51" w:rsidRPr="00B97634" w:rsidRDefault="00E27A51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79CE6BC1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56A38B6" w14:textId="6749C353" w:rsidR="00067A94" w:rsidRDefault="00067A94" w:rsidP="00067A94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067A94">
        <w:rPr>
          <w:rFonts w:eastAsia="Calibri"/>
          <w:b/>
          <w:sz w:val="24"/>
          <w:szCs w:val="24"/>
          <w:lang w:eastAsia="en-US"/>
        </w:rPr>
        <w:t>1</w:t>
      </w:r>
      <w:r>
        <w:rPr>
          <w:rFonts w:eastAsia="Calibri"/>
          <w:b/>
          <w:sz w:val="24"/>
          <w:szCs w:val="24"/>
          <w:lang w:eastAsia="en-US"/>
        </w:rPr>
        <w:t>1</w:t>
      </w:r>
      <w:r w:rsidRPr="00067A94">
        <w:rPr>
          <w:rFonts w:eastAsia="Calibri"/>
          <w:b/>
          <w:sz w:val="24"/>
          <w:szCs w:val="24"/>
          <w:lang w:eastAsia="en-US"/>
        </w:rPr>
        <w:t xml:space="preserve">. </w:t>
      </w:r>
      <w:r w:rsidRPr="00067A94">
        <w:rPr>
          <w:rFonts w:eastAsia="Calibri"/>
          <w:b/>
          <w:bCs/>
          <w:sz w:val="24"/>
          <w:szCs w:val="24"/>
          <w:lang w:eastAsia="en-US"/>
        </w:rPr>
        <w:t>Адреса, банковские реквизиты, подписи Сторон</w:t>
      </w:r>
    </w:p>
    <w:p w14:paraId="5F916489" w14:textId="77777777" w:rsidR="00067A94" w:rsidRPr="00067A94" w:rsidRDefault="00067A94" w:rsidP="00067A94">
      <w:pPr>
        <w:jc w:val="center"/>
        <w:rPr>
          <w:rFonts w:eastAsia="Calibri"/>
          <w:sz w:val="24"/>
          <w:szCs w:val="24"/>
          <w:lang w:eastAsia="en-US"/>
        </w:rPr>
      </w:pPr>
    </w:p>
    <w:p w14:paraId="470E691F" w14:textId="77777777" w:rsidR="00067A94" w:rsidRPr="00067A94" w:rsidRDefault="00067A94" w:rsidP="00067A94">
      <w:pPr>
        <w:rPr>
          <w:rFonts w:eastAsia="Calibri"/>
          <w:sz w:val="24"/>
          <w:szCs w:val="24"/>
          <w:lang w:eastAsia="en-US"/>
        </w:rPr>
      </w:pPr>
      <w:r w:rsidRPr="00067A94">
        <w:rPr>
          <w:rFonts w:eastAsia="Calibri"/>
          <w:sz w:val="24"/>
          <w:szCs w:val="24"/>
          <w:lang w:eastAsia="en-US"/>
        </w:rPr>
        <w:t xml:space="preserve"> «Государственный заказчик»</w:t>
      </w:r>
      <w:r w:rsidRPr="00067A94">
        <w:rPr>
          <w:rFonts w:eastAsia="Calibri"/>
          <w:sz w:val="24"/>
          <w:szCs w:val="24"/>
          <w:lang w:eastAsia="en-US"/>
        </w:rPr>
        <w:tab/>
      </w:r>
      <w:r w:rsidRPr="00067A94">
        <w:rPr>
          <w:rFonts w:eastAsia="Calibri"/>
          <w:sz w:val="24"/>
          <w:szCs w:val="24"/>
          <w:lang w:eastAsia="en-US"/>
        </w:rPr>
        <w:tab/>
      </w:r>
      <w:r w:rsidRPr="00067A94">
        <w:rPr>
          <w:rFonts w:eastAsia="Calibri"/>
          <w:sz w:val="24"/>
          <w:szCs w:val="24"/>
          <w:lang w:eastAsia="en-US"/>
        </w:rPr>
        <w:tab/>
        <w:t>«Поставщик»</w:t>
      </w:r>
    </w:p>
    <w:tbl>
      <w:tblPr>
        <w:tblpPr w:leftFromText="180" w:rightFromText="180" w:vertAnchor="text" w:horzAnchor="margin" w:tblpX="108" w:tblpY="459"/>
        <w:tblW w:w="4725" w:type="dxa"/>
        <w:tblLayout w:type="fixed"/>
        <w:tblLook w:val="00A0" w:firstRow="1" w:lastRow="0" w:firstColumn="1" w:lastColumn="0" w:noHBand="0" w:noVBand="0"/>
      </w:tblPr>
      <w:tblGrid>
        <w:gridCol w:w="4725"/>
      </w:tblGrid>
      <w:tr w:rsidR="00067A94" w:rsidRPr="00067A94" w14:paraId="4E84E0BA" w14:textId="77777777" w:rsidTr="00C10FCC">
        <w:trPr>
          <w:trHeight w:val="4005"/>
        </w:trPr>
        <w:tc>
          <w:tcPr>
            <w:tcW w:w="4725" w:type="dxa"/>
          </w:tcPr>
          <w:p w14:paraId="0EE39D49" w14:textId="77777777" w:rsidR="00067A94" w:rsidRPr="00067A94" w:rsidRDefault="00067A94" w:rsidP="00067A94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67A9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ФКУ КП-13 ОУХД ГУФСИН России</w:t>
            </w:r>
          </w:p>
          <w:p w14:paraId="4D15B6E3" w14:textId="77777777" w:rsidR="00067A94" w:rsidRPr="00067A94" w:rsidRDefault="00067A94" w:rsidP="00067A94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67A9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по Красноярскому краю</w:t>
            </w:r>
          </w:p>
          <w:p w14:paraId="5515F33D" w14:textId="77777777" w:rsidR="00067A94" w:rsidRPr="00067A94" w:rsidRDefault="00067A94" w:rsidP="00067A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67A94">
              <w:rPr>
                <w:rFonts w:eastAsia="Calibri"/>
                <w:sz w:val="22"/>
                <w:szCs w:val="22"/>
                <w:lang w:eastAsia="en-US"/>
              </w:rPr>
              <w:t>Юридический адрес: 663496, Красноярский край, Кежемский р-н, д. Тагара, ул. Ангарская, 6 Почтовый адрес:663496, Красноярский край, Кежемский р-н, д. Тагара, ул. Ангарская, 6                                                                     р/с 03211643000000011900                                                ИНН  242 000 64 96                                                      КПП 242 001 001                                                Банковские реквизиты:                                         Отделение Красноярск Банка России//Уфк по Красноярскому краю г. Красноярск                                 УФК по Красноярскому краю (ФКУ КП-13 ОУХД ГУФСИН России по Красноярскому краю    л/с 03191251400                                                                             БИК 010407105                                                                     б/с 40102810245370000011                                         тел. 8(391)2490892 (вн.62-37)</w:t>
            </w:r>
          </w:p>
          <w:p w14:paraId="46213DA8" w14:textId="77777777" w:rsidR="00067A94" w:rsidRPr="00067A94" w:rsidRDefault="00067A94" w:rsidP="00067A94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067A94">
              <w:rPr>
                <w:rFonts w:eastAsia="Calibri"/>
                <w:sz w:val="22"/>
                <w:szCs w:val="22"/>
                <w:lang w:val="en-US" w:eastAsia="en-US"/>
              </w:rPr>
              <w:t>e-mail. kanc_kp13@24.fsin.gov.ru</w:t>
            </w:r>
          </w:p>
          <w:p w14:paraId="04472F5A" w14:textId="77777777" w:rsidR="00067A94" w:rsidRPr="00067A94" w:rsidRDefault="00067A94" w:rsidP="00067A94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14:paraId="39F03097" w14:textId="77777777" w:rsidR="00067A94" w:rsidRPr="00067A94" w:rsidRDefault="00067A94" w:rsidP="00067A94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067A94">
              <w:rPr>
                <w:rFonts w:eastAsia="Calibri"/>
                <w:sz w:val="24"/>
                <w:szCs w:val="24"/>
                <w:lang w:val="en-US" w:eastAsia="en-US"/>
              </w:rPr>
              <w:t>________________________</w:t>
            </w:r>
            <w:r w:rsidRPr="00067A94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067A94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67A94">
              <w:rPr>
                <w:rFonts w:eastAsia="Calibri"/>
                <w:sz w:val="24"/>
                <w:szCs w:val="24"/>
                <w:lang w:eastAsia="en-US"/>
              </w:rPr>
              <w:t>Ш</w:t>
            </w:r>
            <w:r w:rsidRPr="00067A94">
              <w:rPr>
                <w:rFonts w:eastAsia="Calibri"/>
                <w:sz w:val="24"/>
                <w:szCs w:val="24"/>
                <w:lang w:val="en-US" w:eastAsia="en-US"/>
              </w:rPr>
              <w:t xml:space="preserve">. </w:t>
            </w:r>
            <w:r w:rsidRPr="00067A94">
              <w:rPr>
                <w:rFonts w:eastAsia="Calibri"/>
                <w:sz w:val="24"/>
                <w:szCs w:val="24"/>
                <w:lang w:eastAsia="en-US"/>
              </w:rPr>
              <w:t>Гасанов</w:t>
            </w:r>
            <w:r w:rsidRPr="00067A94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14:paraId="5AAE3189" w14:textId="77777777" w:rsidR="00067A94" w:rsidRPr="00067A94" w:rsidRDefault="00067A94" w:rsidP="00067A94">
      <w:pPr>
        <w:shd w:val="clear" w:color="auto" w:fill="FFFFFF"/>
        <w:spacing w:before="259"/>
        <w:rPr>
          <w:rFonts w:eastAsia="Calibri"/>
          <w:sz w:val="24"/>
          <w:szCs w:val="24"/>
          <w:lang w:val="en-US" w:eastAsia="en-US"/>
        </w:rPr>
      </w:pPr>
    </w:p>
    <w:p w14:paraId="1712727B" w14:textId="77777777" w:rsidR="00F15420" w:rsidRDefault="00F15420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3BFAF01B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5BFC244E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55395CAC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1A7AA1F7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51E64ABB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15D6F4D7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0CD22FAE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075E11FE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728429EF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4AF35DA8" w14:textId="77777777" w:rsidR="00C53A6D" w:rsidRDefault="00C53A6D" w:rsidP="00F15420">
      <w:pPr>
        <w:tabs>
          <w:tab w:val="left" w:pos="990"/>
        </w:tabs>
        <w:rPr>
          <w:rFonts w:ascii="XO Thames" w:hAnsi="XO Thames"/>
          <w:sz w:val="22"/>
          <w:szCs w:val="22"/>
        </w:rPr>
      </w:pPr>
    </w:p>
    <w:p w14:paraId="5D983820" w14:textId="77777777" w:rsidR="00C53A6D" w:rsidRDefault="00C53A6D" w:rsidP="00C53A6D">
      <w:pPr>
        <w:ind w:firstLine="720"/>
        <w:rPr>
          <w:rFonts w:ascii="XO Thames" w:hAnsi="XO Thames"/>
          <w:sz w:val="22"/>
          <w:szCs w:val="22"/>
        </w:rPr>
      </w:pPr>
    </w:p>
    <w:p w14:paraId="385F87AF" w14:textId="77777777" w:rsidR="00C53A6D" w:rsidRDefault="00C53A6D" w:rsidP="00C53A6D">
      <w:pPr>
        <w:rPr>
          <w:rFonts w:ascii="XO Thames" w:hAnsi="XO Thames"/>
          <w:sz w:val="22"/>
          <w:szCs w:val="22"/>
        </w:rPr>
      </w:pPr>
    </w:p>
    <w:p w14:paraId="296F1890" w14:textId="77777777" w:rsidR="00C53A6D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1BE0F319" w14:textId="77777777" w:rsidR="00C53A6D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25583143" w14:textId="77777777" w:rsidR="00C53A6D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5107B8AA" w14:textId="77777777" w:rsidR="00C53A6D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43B38DF5" w14:textId="77777777" w:rsidR="00C53A6D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443C1723" w14:textId="77777777" w:rsidR="00C53A6D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39CF9BDD" w14:textId="77777777" w:rsidR="00C53A6D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02D1DA08" w14:textId="77777777" w:rsidR="00C53A6D" w:rsidRPr="00B97634" w:rsidRDefault="00C53A6D" w:rsidP="00C53A6D">
      <w:pPr>
        <w:rPr>
          <w:rFonts w:ascii="XO Thames" w:hAnsi="XO Thames"/>
          <w:color w:val="000000"/>
          <w:sz w:val="22"/>
          <w:szCs w:val="22"/>
        </w:rPr>
      </w:pPr>
    </w:p>
    <w:p w14:paraId="5D474CF5" w14:textId="77777777" w:rsidR="00067A94" w:rsidRDefault="00C53A6D" w:rsidP="00C53A6D">
      <w:pPr>
        <w:jc w:val="center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 xml:space="preserve">                                                                                                             </w:t>
      </w:r>
    </w:p>
    <w:p w14:paraId="6FC41CAD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2A85D63C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0BBE03A4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3E2649C6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5162ECD2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15216CEB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6F42B066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0DC1B343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2F3A8645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254756DB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57C46BB2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1A87F5A8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15DD143F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0D34E2AA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28A2EA40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0673470A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2EC214F8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4F8120B5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0BA94AFA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48039251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43761734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5293B084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0051C213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15EC6BD5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329273EB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3DC3AEFF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5B4D6F29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709912E9" w14:textId="77777777" w:rsidR="00067A94" w:rsidRDefault="00067A94" w:rsidP="00C53A6D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44949F3D" w14:textId="77777777" w:rsidR="00067A94" w:rsidRDefault="00067A94" w:rsidP="00067A94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Приложение №1 </w:t>
      </w:r>
    </w:p>
    <w:p w14:paraId="14ADD289" w14:textId="77777777" w:rsidR="00067A94" w:rsidRDefault="00067A94" w:rsidP="00067A94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к Государственному контракту №____________</w:t>
      </w:r>
    </w:p>
    <w:p w14:paraId="6B729068" w14:textId="77777777" w:rsidR="00067A94" w:rsidRDefault="00067A94" w:rsidP="00067A94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от «___» ___________2026 г.</w:t>
      </w:r>
    </w:p>
    <w:p w14:paraId="598DDA6E" w14:textId="77777777" w:rsidR="00067A94" w:rsidRDefault="00067A94" w:rsidP="00C53A6D">
      <w:pPr>
        <w:tabs>
          <w:tab w:val="left" w:pos="9637"/>
        </w:tabs>
        <w:ind w:right="-2"/>
        <w:jc w:val="center"/>
        <w:rPr>
          <w:rFonts w:ascii="XO Thames" w:hAnsi="XO Thames"/>
          <w:b/>
          <w:color w:val="000000"/>
          <w:sz w:val="22"/>
          <w:szCs w:val="22"/>
        </w:rPr>
      </w:pPr>
    </w:p>
    <w:p w14:paraId="6BDB357E" w14:textId="0DD5AE56" w:rsidR="00C53A6D" w:rsidRPr="00B97634" w:rsidRDefault="00C53A6D" w:rsidP="00C53A6D">
      <w:pPr>
        <w:tabs>
          <w:tab w:val="left" w:pos="9637"/>
        </w:tabs>
        <w:ind w:right="-2"/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B97634">
        <w:rPr>
          <w:rFonts w:ascii="XO Thames" w:hAnsi="XO Thames"/>
          <w:b/>
          <w:color w:val="000000"/>
          <w:sz w:val="22"/>
          <w:szCs w:val="22"/>
        </w:rPr>
        <w:t>ОПИСАНИЕ ПРОГРАММЫ (ПРОГРАММ) И ФОРМЫ ОБУЧЕНИЯ</w:t>
      </w:r>
    </w:p>
    <w:p w14:paraId="53A00E4B" w14:textId="77777777" w:rsidR="00C53A6D" w:rsidRPr="00B97634" w:rsidRDefault="00C53A6D" w:rsidP="00C53A6D">
      <w:pPr>
        <w:tabs>
          <w:tab w:val="left" w:pos="9637"/>
        </w:tabs>
        <w:ind w:right="-2"/>
        <w:jc w:val="center"/>
        <w:rPr>
          <w:rFonts w:ascii="XO Thames" w:hAnsi="XO Thames"/>
          <w:b/>
          <w:color w:val="000000"/>
          <w:sz w:val="22"/>
          <w:szCs w:val="22"/>
        </w:rPr>
      </w:pPr>
    </w:p>
    <w:p w14:paraId="322AF511" w14:textId="77777777" w:rsidR="00C53A6D" w:rsidRDefault="00C53A6D" w:rsidP="00C53A6D">
      <w:pPr>
        <w:tabs>
          <w:tab w:val="left" w:pos="1395"/>
        </w:tabs>
        <w:rPr>
          <w:rFonts w:ascii="XO Thames" w:hAnsi="XO Thames"/>
          <w:b/>
          <w:bCs/>
          <w:sz w:val="22"/>
          <w:szCs w:val="22"/>
        </w:rPr>
      </w:pPr>
    </w:p>
    <w:p w14:paraId="41BAE6BB" w14:textId="27D9E441" w:rsidR="00C53A6D" w:rsidRPr="00C53A6D" w:rsidRDefault="00067A94" w:rsidP="00067A94">
      <w:pPr>
        <w:tabs>
          <w:tab w:val="left" w:pos="139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Список слушателей и наименование программ </w:t>
      </w:r>
    </w:p>
    <w:p w14:paraId="3A326335" w14:textId="77777777" w:rsidR="00C53A6D" w:rsidRPr="00C53A6D" w:rsidRDefault="00C53A6D" w:rsidP="00C53A6D">
      <w:pPr>
        <w:tabs>
          <w:tab w:val="left" w:pos="1395"/>
        </w:tabs>
        <w:rPr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2276"/>
        <w:gridCol w:w="2018"/>
        <w:gridCol w:w="4788"/>
      </w:tblGrid>
      <w:tr w:rsidR="00067A94" w:rsidRPr="00067A94" w14:paraId="6FF02854" w14:textId="77777777" w:rsidTr="00C10FCC">
        <w:trPr>
          <w:trHeight w:val="230"/>
        </w:trPr>
        <w:tc>
          <w:tcPr>
            <w:tcW w:w="524" w:type="dxa"/>
            <w:shd w:val="clear" w:color="auto" w:fill="auto"/>
          </w:tcPr>
          <w:p w14:paraId="536E6552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№ п/п</w:t>
            </w:r>
          </w:p>
        </w:tc>
        <w:tc>
          <w:tcPr>
            <w:tcW w:w="2276" w:type="dxa"/>
            <w:shd w:val="clear" w:color="auto" w:fill="auto"/>
          </w:tcPr>
          <w:p w14:paraId="4D31D9A6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Должность</w:t>
            </w:r>
          </w:p>
        </w:tc>
        <w:tc>
          <w:tcPr>
            <w:tcW w:w="2018" w:type="dxa"/>
            <w:shd w:val="clear" w:color="auto" w:fill="auto"/>
          </w:tcPr>
          <w:p w14:paraId="0C778D80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Ф.И.О.</w:t>
            </w:r>
          </w:p>
        </w:tc>
        <w:tc>
          <w:tcPr>
            <w:tcW w:w="4788" w:type="dxa"/>
            <w:shd w:val="clear" w:color="auto" w:fill="auto"/>
          </w:tcPr>
          <w:p w14:paraId="617C12F5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 xml:space="preserve">Программа </w:t>
            </w:r>
          </w:p>
        </w:tc>
      </w:tr>
      <w:tr w:rsidR="00067A94" w:rsidRPr="00067A94" w14:paraId="5D724215" w14:textId="77777777" w:rsidTr="00C10FCC">
        <w:trPr>
          <w:trHeight w:val="2768"/>
        </w:trPr>
        <w:tc>
          <w:tcPr>
            <w:tcW w:w="524" w:type="dxa"/>
            <w:shd w:val="clear" w:color="auto" w:fill="auto"/>
          </w:tcPr>
          <w:p w14:paraId="6B480ADC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1</w:t>
            </w:r>
          </w:p>
        </w:tc>
        <w:tc>
          <w:tcPr>
            <w:tcW w:w="2276" w:type="dxa"/>
            <w:shd w:val="clear" w:color="auto" w:fill="auto"/>
          </w:tcPr>
          <w:p w14:paraId="45D58CF0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Старший инженер энергомеханического отдела</w:t>
            </w:r>
          </w:p>
        </w:tc>
        <w:tc>
          <w:tcPr>
            <w:tcW w:w="2018" w:type="dxa"/>
            <w:shd w:val="clear" w:color="auto" w:fill="auto"/>
          </w:tcPr>
          <w:p w14:paraId="2C8CA622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Коваль Егор Владимирович</w:t>
            </w:r>
          </w:p>
        </w:tc>
        <w:tc>
          <w:tcPr>
            <w:tcW w:w="4788" w:type="dxa"/>
            <w:shd w:val="clear" w:color="auto" w:fill="auto"/>
          </w:tcPr>
          <w:p w14:paraId="2ACE431D" w14:textId="77777777" w:rsidR="00067A94" w:rsidRPr="00067A94" w:rsidRDefault="00067A94" w:rsidP="00067A94">
            <w:pPr>
              <w:spacing w:line="0" w:lineRule="atLeast"/>
              <w:rPr>
                <w:bCs/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  <w:p w14:paraId="45F1846E" w14:textId="77777777" w:rsidR="00067A94" w:rsidRPr="00067A94" w:rsidRDefault="00067A94" w:rsidP="00067A94">
            <w:pPr>
              <w:spacing w:line="0" w:lineRule="atLeast"/>
              <w:rPr>
                <w:bCs/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 xml:space="preserve">2. </w:t>
            </w:r>
            <w:r w:rsidRPr="00067A94">
              <w:rPr>
                <w:sz w:val="22"/>
                <w:szCs w:val="22"/>
              </w:rPr>
              <w:t>«Организация перевозок автомобильным транспортом. Обеспечение безопасности дорожного движения» (с присвоением квалификации "Специалист, ответственный за обеспечение безопасности дорожного движения)."</w:t>
            </w:r>
          </w:p>
        </w:tc>
      </w:tr>
      <w:tr w:rsidR="00067A94" w:rsidRPr="00067A94" w14:paraId="561A7D5B" w14:textId="77777777" w:rsidTr="00C10FCC">
        <w:trPr>
          <w:trHeight w:val="2768"/>
        </w:trPr>
        <w:tc>
          <w:tcPr>
            <w:tcW w:w="524" w:type="dxa"/>
            <w:shd w:val="clear" w:color="auto" w:fill="auto"/>
          </w:tcPr>
          <w:p w14:paraId="035DFC78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2</w:t>
            </w:r>
          </w:p>
        </w:tc>
        <w:tc>
          <w:tcPr>
            <w:tcW w:w="2276" w:type="dxa"/>
            <w:shd w:val="clear" w:color="auto" w:fill="auto"/>
          </w:tcPr>
          <w:p w14:paraId="47AB3D18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Начальник вахтового лесозаготовительного участка «Тушама» центра трудовой адаптации осужденных</w:t>
            </w:r>
          </w:p>
        </w:tc>
        <w:tc>
          <w:tcPr>
            <w:tcW w:w="2018" w:type="dxa"/>
            <w:shd w:val="clear" w:color="auto" w:fill="auto"/>
          </w:tcPr>
          <w:p w14:paraId="0F538FB9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Кокорин Александр Сергеевич</w:t>
            </w:r>
          </w:p>
        </w:tc>
        <w:tc>
          <w:tcPr>
            <w:tcW w:w="4788" w:type="dxa"/>
            <w:shd w:val="clear" w:color="auto" w:fill="auto"/>
          </w:tcPr>
          <w:p w14:paraId="13BD630F" w14:textId="77777777" w:rsidR="00067A94" w:rsidRPr="00067A94" w:rsidRDefault="00067A94" w:rsidP="00067A94">
            <w:pPr>
              <w:spacing w:line="0" w:lineRule="atLeast"/>
              <w:rPr>
                <w:bCs/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  <w:p w14:paraId="638DE86D" w14:textId="77777777" w:rsidR="00067A94" w:rsidRPr="00067A94" w:rsidRDefault="00067A94" w:rsidP="00067A94">
            <w:pPr>
              <w:spacing w:line="0" w:lineRule="atLeast"/>
              <w:rPr>
                <w:bCs/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 xml:space="preserve">2. </w:t>
            </w:r>
            <w:r w:rsidRPr="00067A94">
              <w:rPr>
                <w:sz w:val="22"/>
                <w:szCs w:val="22"/>
              </w:rPr>
              <w:t>«Организация перевозок автомобильным транспортом. Обеспечение безопасности дорожного движения» (с присвоением квалификации "Специалист, ответственный за обеспечение безопасности дорожного движения)."</w:t>
            </w:r>
          </w:p>
        </w:tc>
      </w:tr>
      <w:tr w:rsidR="00067A94" w:rsidRPr="00067A94" w14:paraId="5E0AFE62" w14:textId="77777777" w:rsidTr="00C10FCC">
        <w:tc>
          <w:tcPr>
            <w:tcW w:w="524" w:type="dxa"/>
            <w:shd w:val="clear" w:color="auto" w:fill="auto"/>
          </w:tcPr>
          <w:p w14:paraId="5147EB24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3</w:t>
            </w:r>
          </w:p>
        </w:tc>
        <w:tc>
          <w:tcPr>
            <w:tcW w:w="2276" w:type="dxa"/>
            <w:shd w:val="clear" w:color="auto" w:fill="auto"/>
          </w:tcPr>
          <w:p w14:paraId="4F14B12C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Начальник отдельного поста ведомственной пожарной охраны</w:t>
            </w:r>
          </w:p>
        </w:tc>
        <w:tc>
          <w:tcPr>
            <w:tcW w:w="2018" w:type="dxa"/>
            <w:shd w:val="clear" w:color="auto" w:fill="auto"/>
          </w:tcPr>
          <w:p w14:paraId="67DDD0CE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Немцов Евгений Александрович</w:t>
            </w:r>
          </w:p>
        </w:tc>
        <w:tc>
          <w:tcPr>
            <w:tcW w:w="4788" w:type="dxa"/>
            <w:shd w:val="clear" w:color="auto" w:fill="auto"/>
          </w:tcPr>
          <w:p w14:paraId="43A05749" w14:textId="77777777" w:rsidR="00067A94" w:rsidRPr="00067A94" w:rsidRDefault="00067A94" w:rsidP="00067A94">
            <w:pPr>
              <w:spacing w:line="0" w:lineRule="atLeast"/>
              <w:rPr>
                <w:bCs/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  <w:p w14:paraId="79416D4C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 xml:space="preserve">2. </w:t>
            </w:r>
            <w:r w:rsidRPr="00067A94">
              <w:rPr>
                <w:sz w:val="22"/>
                <w:szCs w:val="22"/>
              </w:rPr>
              <w:t>«Организация перевозок автомобильным транспортом. Обеспечение безопасности дорожного движения» (с присвоением квалификации "Специалист, ответственный за обеспечение безопасности дорожного движения)."</w:t>
            </w:r>
          </w:p>
        </w:tc>
      </w:tr>
      <w:tr w:rsidR="00067A94" w:rsidRPr="00067A94" w14:paraId="79127BCC" w14:textId="77777777" w:rsidTr="00C10FCC">
        <w:tc>
          <w:tcPr>
            <w:tcW w:w="524" w:type="dxa"/>
            <w:shd w:val="clear" w:color="auto" w:fill="auto"/>
          </w:tcPr>
          <w:p w14:paraId="66CDE684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4</w:t>
            </w:r>
          </w:p>
        </w:tc>
        <w:tc>
          <w:tcPr>
            <w:tcW w:w="2276" w:type="dxa"/>
            <w:shd w:val="clear" w:color="auto" w:fill="auto"/>
          </w:tcPr>
          <w:p w14:paraId="04114BE5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Начальник смены центра трудовой адаптации осужденных</w:t>
            </w:r>
          </w:p>
          <w:p w14:paraId="26993FEC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</w:tcPr>
          <w:p w14:paraId="60360F42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Голиков Антон Васильевич</w:t>
            </w:r>
          </w:p>
        </w:tc>
        <w:tc>
          <w:tcPr>
            <w:tcW w:w="4788" w:type="dxa"/>
            <w:shd w:val="clear" w:color="auto" w:fill="auto"/>
          </w:tcPr>
          <w:p w14:paraId="14F43E9B" w14:textId="77777777" w:rsidR="00067A94" w:rsidRPr="00067A94" w:rsidRDefault="00067A94" w:rsidP="00067A94">
            <w:pPr>
              <w:spacing w:line="0" w:lineRule="atLeast"/>
              <w:rPr>
                <w:bCs/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</w:tc>
      </w:tr>
      <w:tr w:rsidR="00067A94" w:rsidRPr="00067A94" w14:paraId="02210948" w14:textId="77777777" w:rsidTr="00C10FCC">
        <w:tc>
          <w:tcPr>
            <w:tcW w:w="524" w:type="dxa"/>
            <w:shd w:val="clear" w:color="auto" w:fill="auto"/>
          </w:tcPr>
          <w:p w14:paraId="552449DA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276" w:type="dxa"/>
            <w:shd w:val="clear" w:color="auto" w:fill="auto"/>
          </w:tcPr>
          <w:p w14:paraId="6C321D10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Дежурный помощник начальника учреждения дежурной части отдела режима и надзора</w:t>
            </w:r>
          </w:p>
        </w:tc>
        <w:tc>
          <w:tcPr>
            <w:tcW w:w="2018" w:type="dxa"/>
            <w:shd w:val="clear" w:color="auto" w:fill="auto"/>
          </w:tcPr>
          <w:p w14:paraId="5991EC17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Матвиенко Иван Васильевич</w:t>
            </w:r>
          </w:p>
        </w:tc>
        <w:tc>
          <w:tcPr>
            <w:tcW w:w="4788" w:type="dxa"/>
            <w:shd w:val="clear" w:color="auto" w:fill="auto"/>
          </w:tcPr>
          <w:p w14:paraId="4E1B232B" w14:textId="77777777" w:rsidR="00067A94" w:rsidRPr="00067A94" w:rsidRDefault="00067A94" w:rsidP="00067A94">
            <w:pPr>
              <w:spacing w:line="0" w:lineRule="atLeast"/>
              <w:rPr>
                <w:bCs/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</w:tc>
      </w:tr>
      <w:tr w:rsidR="00067A94" w:rsidRPr="00067A94" w14:paraId="30B8A92B" w14:textId="77777777" w:rsidTr="00C10FCC">
        <w:tc>
          <w:tcPr>
            <w:tcW w:w="524" w:type="dxa"/>
            <w:shd w:val="clear" w:color="auto" w:fill="auto"/>
          </w:tcPr>
          <w:p w14:paraId="486DCEC5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6</w:t>
            </w:r>
          </w:p>
        </w:tc>
        <w:tc>
          <w:tcPr>
            <w:tcW w:w="2276" w:type="dxa"/>
            <w:shd w:val="clear" w:color="auto" w:fill="auto"/>
          </w:tcPr>
          <w:p w14:paraId="37A23D93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Начальник смены центра трудовой адаптации осужденных</w:t>
            </w:r>
          </w:p>
        </w:tc>
        <w:tc>
          <w:tcPr>
            <w:tcW w:w="2018" w:type="dxa"/>
            <w:shd w:val="clear" w:color="auto" w:fill="auto"/>
          </w:tcPr>
          <w:p w14:paraId="6621115C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Мутигуллин Альберт Зиннурович</w:t>
            </w:r>
          </w:p>
        </w:tc>
        <w:tc>
          <w:tcPr>
            <w:tcW w:w="4788" w:type="dxa"/>
            <w:shd w:val="clear" w:color="auto" w:fill="auto"/>
          </w:tcPr>
          <w:p w14:paraId="1DA3D1E9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</w:tc>
      </w:tr>
      <w:tr w:rsidR="00067A94" w:rsidRPr="00067A94" w14:paraId="54A3320E" w14:textId="77777777" w:rsidTr="00C10FCC">
        <w:tc>
          <w:tcPr>
            <w:tcW w:w="524" w:type="dxa"/>
            <w:shd w:val="clear" w:color="auto" w:fill="auto"/>
          </w:tcPr>
          <w:p w14:paraId="373EA213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7</w:t>
            </w:r>
          </w:p>
        </w:tc>
        <w:tc>
          <w:tcPr>
            <w:tcW w:w="2276" w:type="dxa"/>
            <w:shd w:val="clear" w:color="auto" w:fill="auto"/>
          </w:tcPr>
          <w:p w14:paraId="78DC895E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 xml:space="preserve">Заместитель дежурного помощника начальника учреждения дежурной части отдела режима и надзора </w:t>
            </w:r>
          </w:p>
        </w:tc>
        <w:tc>
          <w:tcPr>
            <w:tcW w:w="2018" w:type="dxa"/>
            <w:shd w:val="clear" w:color="auto" w:fill="auto"/>
          </w:tcPr>
          <w:p w14:paraId="3F8ECC84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 xml:space="preserve">Пакалюк Михаил Викторович </w:t>
            </w:r>
          </w:p>
        </w:tc>
        <w:tc>
          <w:tcPr>
            <w:tcW w:w="4788" w:type="dxa"/>
            <w:shd w:val="clear" w:color="auto" w:fill="auto"/>
          </w:tcPr>
          <w:p w14:paraId="6448B70C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</w:tc>
      </w:tr>
      <w:tr w:rsidR="00067A94" w:rsidRPr="00067A94" w14:paraId="2A4DF32C" w14:textId="77777777" w:rsidTr="00C10FCC">
        <w:tc>
          <w:tcPr>
            <w:tcW w:w="524" w:type="dxa"/>
            <w:shd w:val="clear" w:color="auto" w:fill="auto"/>
          </w:tcPr>
          <w:p w14:paraId="13C4361B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8</w:t>
            </w:r>
          </w:p>
        </w:tc>
        <w:tc>
          <w:tcPr>
            <w:tcW w:w="2276" w:type="dxa"/>
            <w:shd w:val="clear" w:color="auto" w:fill="auto"/>
          </w:tcPr>
          <w:p w14:paraId="695C5650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Заместитель дежурного помощника начальника учреждения дежурной части отдела режима и надзора</w:t>
            </w:r>
          </w:p>
        </w:tc>
        <w:tc>
          <w:tcPr>
            <w:tcW w:w="2018" w:type="dxa"/>
            <w:shd w:val="clear" w:color="auto" w:fill="auto"/>
          </w:tcPr>
          <w:p w14:paraId="16683739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Пестерев Антон Викторович</w:t>
            </w:r>
          </w:p>
        </w:tc>
        <w:tc>
          <w:tcPr>
            <w:tcW w:w="4788" w:type="dxa"/>
            <w:shd w:val="clear" w:color="auto" w:fill="auto"/>
          </w:tcPr>
          <w:p w14:paraId="371B385C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</w:tc>
      </w:tr>
      <w:tr w:rsidR="00067A94" w:rsidRPr="00067A94" w14:paraId="0B788C37" w14:textId="77777777" w:rsidTr="00C10FCC">
        <w:tc>
          <w:tcPr>
            <w:tcW w:w="524" w:type="dxa"/>
            <w:shd w:val="clear" w:color="auto" w:fill="auto"/>
          </w:tcPr>
          <w:p w14:paraId="0B7698FB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9</w:t>
            </w:r>
          </w:p>
        </w:tc>
        <w:tc>
          <w:tcPr>
            <w:tcW w:w="2276" w:type="dxa"/>
            <w:shd w:val="clear" w:color="auto" w:fill="auto"/>
          </w:tcPr>
          <w:p w14:paraId="5FD79F49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Дежурный помощник начальника учреждения дежурной части отдела режима и надзора</w:t>
            </w:r>
          </w:p>
        </w:tc>
        <w:tc>
          <w:tcPr>
            <w:tcW w:w="2018" w:type="dxa"/>
            <w:shd w:val="clear" w:color="auto" w:fill="auto"/>
          </w:tcPr>
          <w:p w14:paraId="6E06A602" w14:textId="77777777" w:rsidR="00067A94" w:rsidRPr="00067A94" w:rsidRDefault="00067A94" w:rsidP="00067A94">
            <w:pPr>
              <w:spacing w:after="200" w:line="0" w:lineRule="atLeast"/>
              <w:rPr>
                <w:sz w:val="22"/>
                <w:szCs w:val="22"/>
              </w:rPr>
            </w:pPr>
            <w:r w:rsidRPr="00067A94">
              <w:rPr>
                <w:sz w:val="22"/>
                <w:szCs w:val="22"/>
              </w:rPr>
              <w:t>Чугайнов Иван Анатольевич</w:t>
            </w:r>
          </w:p>
        </w:tc>
        <w:tc>
          <w:tcPr>
            <w:tcW w:w="4788" w:type="dxa"/>
            <w:shd w:val="clear" w:color="auto" w:fill="auto"/>
          </w:tcPr>
          <w:p w14:paraId="101B898C" w14:textId="77777777" w:rsidR="00067A94" w:rsidRPr="00067A94" w:rsidRDefault="00067A94" w:rsidP="00067A94">
            <w:pPr>
              <w:spacing w:line="0" w:lineRule="atLeast"/>
              <w:rPr>
                <w:sz w:val="22"/>
                <w:szCs w:val="22"/>
              </w:rPr>
            </w:pPr>
            <w:r w:rsidRPr="00067A94">
              <w:rPr>
                <w:bCs/>
                <w:sz w:val="22"/>
                <w:szCs w:val="22"/>
              </w:rPr>
              <w:t>1. «Организация перевозок автомобильным транспортом. Контроль технического состояния транспортных средств автомобильного транспорта» (с присвоением квалификации «Контролер технического состояния транспортных средств автомобильного транспорта").</w:t>
            </w:r>
          </w:p>
        </w:tc>
      </w:tr>
    </w:tbl>
    <w:p w14:paraId="01B13D28" w14:textId="77777777" w:rsidR="00F456DD" w:rsidRPr="00B97634" w:rsidRDefault="00F456DD" w:rsidP="00F456DD">
      <w:pPr>
        <w:rPr>
          <w:rFonts w:ascii="XO Thames" w:hAnsi="XO Thames"/>
          <w:color w:val="000000"/>
          <w:sz w:val="22"/>
          <w:szCs w:val="22"/>
        </w:rPr>
      </w:pPr>
    </w:p>
    <w:sectPr w:rsidR="00F456DD" w:rsidRPr="00B97634" w:rsidSect="00C53A6D">
      <w:headerReference w:type="default" r:id="rId8"/>
      <w:footerReference w:type="even" r:id="rId9"/>
      <w:footerReference w:type="default" r:id="rId10"/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155E" w14:textId="77777777" w:rsidR="00302586" w:rsidRDefault="00302586">
      <w:r>
        <w:separator/>
      </w:r>
    </w:p>
  </w:endnote>
  <w:endnote w:type="continuationSeparator" w:id="0">
    <w:p w14:paraId="540BE772" w14:textId="77777777" w:rsidR="00302586" w:rsidRDefault="0030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22B1" w14:textId="77777777" w:rsidR="00F15420" w:rsidRDefault="00F15420" w:rsidP="00C76DE9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4</w:t>
    </w:r>
    <w:r>
      <w:rPr>
        <w:rStyle w:val="af2"/>
      </w:rPr>
      <w:fldChar w:fldCharType="end"/>
    </w:r>
  </w:p>
  <w:p w14:paraId="76E5A4EF" w14:textId="77777777" w:rsidR="00F15420" w:rsidRDefault="00F1542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3827" w14:textId="77777777" w:rsidR="00F15420" w:rsidRPr="00F15420" w:rsidRDefault="00F15420" w:rsidP="00F1542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1782" w14:textId="77777777" w:rsidR="00302586" w:rsidRDefault="00302586">
      <w:r>
        <w:separator/>
      </w:r>
    </w:p>
  </w:footnote>
  <w:footnote w:type="continuationSeparator" w:id="0">
    <w:p w14:paraId="5D3D0B76" w14:textId="77777777" w:rsidR="00302586" w:rsidRDefault="00302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501" w14:textId="77777777" w:rsidR="00F15420" w:rsidRDefault="00F15420" w:rsidP="003328E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4B2146">
      <w:rPr>
        <w:noProof/>
      </w:rPr>
      <w:t>10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3085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3CA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4B614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81008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4F852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EEE0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7A70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6ED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EC5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D7A6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20A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02E662D5"/>
    <w:multiLevelType w:val="multilevel"/>
    <w:tmpl w:val="B69CFBC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2" w15:restartNumberingAfterBreak="0">
    <w:nsid w:val="04573862"/>
    <w:multiLevelType w:val="hybridMultilevel"/>
    <w:tmpl w:val="793C5B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6244A84"/>
    <w:multiLevelType w:val="multilevel"/>
    <w:tmpl w:val="0E0C2C0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0D0D53F5"/>
    <w:multiLevelType w:val="hybridMultilevel"/>
    <w:tmpl w:val="EFDEAE60"/>
    <w:lvl w:ilvl="0" w:tplc="4436276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1" w:tplc="B29EE82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0FA72DBA"/>
    <w:multiLevelType w:val="hybridMultilevel"/>
    <w:tmpl w:val="02664B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1BB29CE"/>
    <w:multiLevelType w:val="multilevel"/>
    <w:tmpl w:val="1FEE43A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7DA1D38"/>
    <w:multiLevelType w:val="multilevel"/>
    <w:tmpl w:val="363A9A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entury Gothic" w:hAnsi="Century Gothic" w:cs="Times New Roman" w:hint="default"/>
        <w:b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29264193"/>
    <w:multiLevelType w:val="multilevel"/>
    <w:tmpl w:val="A6FEDC3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EA0420"/>
    <w:multiLevelType w:val="hybridMultilevel"/>
    <w:tmpl w:val="E9A054E8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DC652A3"/>
    <w:multiLevelType w:val="multilevel"/>
    <w:tmpl w:val="69F66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E691F95"/>
    <w:multiLevelType w:val="hybridMultilevel"/>
    <w:tmpl w:val="FB7EAB6C"/>
    <w:lvl w:ilvl="0" w:tplc="F9F60B7C">
      <w:start w:val="43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6406C3C"/>
    <w:multiLevelType w:val="hybridMultilevel"/>
    <w:tmpl w:val="19623A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38957107"/>
    <w:multiLevelType w:val="hybridMultilevel"/>
    <w:tmpl w:val="B78611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8BF286B"/>
    <w:multiLevelType w:val="hybridMultilevel"/>
    <w:tmpl w:val="7DD8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97227"/>
    <w:multiLevelType w:val="multilevel"/>
    <w:tmpl w:val="46CA0618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79A26DE"/>
    <w:multiLevelType w:val="hybridMultilevel"/>
    <w:tmpl w:val="F79489C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8CA3571"/>
    <w:multiLevelType w:val="hybridMultilevel"/>
    <w:tmpl w:val="D50A6F70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BFB2EC4"/>
    <w:multiLevelType w:val="hybridMultilevel"/>
    <w:tmpl w:val="801AD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E72258C"/>
    <w:multiLevelType w:val="multilevel"/>
    <w:tmpl w:val="2978574A"/>
    <w:lvl w:ilvl="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0" w15:restartNumberingAfterBreak="0">
    <w:nsid w:val="506E53C6"/>
    <w:multiLevelType w:val="hybridMultilevel"/>
    <w:tmpl w:val="793C5B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2E8551E"/>
    <w:multiLevelType w:val="multilevel"/>
    <w:tmpl w:val="9BB88736"/>
    <w:lvl w:ilvl="0">
      <w:start w:val="4"/>
      <w:numFmt w:val="decimal"/>
      <w:lvlText w:val="%1."/>
      <w:lvlJc w:val="left"/>
      <w:pPr>
        <w:tabs>
          <w:tab w:val="num" w:pos="4226"/>
        </w:tabs>
        <w:ind w:left="4226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55DB77F8"/>
    <w:multiLevelType w:val="multilevel"/>
    <w:tmpl w:val="1228D196"/>
    <w:lvl w:ilvl="0">
      <w:start w:val="4"/>
      <w:numFmt w:val="decimal"/>
      <w:lvlText w:val="%1."/>
      <w:lvlJc w:val="left"/>
      <w:pPr>
        <w:tabs>
          <w:tab w:val="num" w:pos="4226"/>
        </w:tabs>
        <w:ind w:left="4226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5A6356AB"/>
    <w:multiLevelType w:val="multilevel"/>
    <w:tmpl w:val="5CE679E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8A41B99"/>
    <w:multiLevelType w:val="multilevel"/>
    <w:tmpl w:val="02ACFA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A0F1505"/>
    <w:multiLevelType w:val="hybridMultilevel"/>
    <w:tmpl w:val="3FC61A40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E9E7D34"/>
    <w:multiLevelType w:val="hybridMultilevel"/>
    <w:tmpl w:val="62A6DC6A"/>
    <w:lvl w:ilvl="0" w:tplc="A63A9DB2">
      <w:start w:val="1"/>
      <w:numFmt w:val="decimal"/>
      <w:lvlText w:val="%1."/>
      <w:lvlJc w:val="right"/>
      <w:pPr>
        <w:tabs>
          <w:tab w:val="num" w:pos="720"/>
        </w:tabs>
        <w:ind w:left="737" w:hanging="44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028715D"/>
    <w:multiLevelType w:val="multilevel"/>
    <w:tmpl w:val="DDB60DE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707A5A86"/>
    <w:multiLevelType w:val="hybridMultilevel"/>
    <w:tmpl w:val="3BF21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20E94"/>
    <w:multiLevelType w:val="hybridMultilevel"/>
    <w:tmpl w:val="D66EC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311201D"/>
    <w:multiLevelType w:val="multilevel"/>
    <w:tmpl w:val="88A6B62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5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75963A71"/>
    <w:multiLevelType w:val="hybridMultilevel"/>
    <w:tmpl w:val="F1CA97FC"/>
    <w:lvl w:ilvl="0" w:tplc="5DD87B6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29778367">
    <w:abstractNumId w:val="14"/>
  </w:num>
  <w:num w:numId="2" w16cid:durableId="1490906950">
    <w:abstractNumId w:val="40"/>
  </w:num>
  <w:num w:numId="3" w16cid:durableId="843323907">
    <w:abstractNumId w:val="29"/>
  </w:num>
  <w:num w:numId="4" w16cid:durableId="1836066786">
    <w:abstractNumId w:val="32"/>
  </w:num>
  <w:num w:numId="5" w16cid:durableId="344478564">
    <w:abstractNumId w:val="37"/>
  </w:num>
  <w:num w:numId="6" w16cid:durableId="581187603">
    <w:abstractNumId w:val="34"/>
  </w:num>
  <w:num w:numId="7" w16cid:durableId="1315993219">
    <w:abstractNumId w:val="18"/>
  </w:num>
  <w:num w:numId="8" w16cid:durableId="573734850">
    <w:abstractNumId w:val="25"/>
  </w:num>
  <w:num w:numId="9" w16cid:durableId="992101294">
    <w:abstractNumId w:val="13"/>
  </w:num>
  <w:num w:numId="10" w16cid:durableId="81683832">
    <w:abstractNumId w:val="38"/>
  </w:num>
  <w:num w:numId="11" w16cid:durableId="1406730529">
    <w:abstractNumId w:val="36"/>
  </w:num>
  <w:num w:numId="12" w16cid:durableId="1576941007">
    <w:abstractNumId w:val="21"/>
  </w:num>
  <w:num w:numId="13" w16cid:durableId="296494011">
    <w:abstractNumId w:val="28"/>
  </w:num>
  <w:num w:numId="14" w16cid:durableId="1608847266">
    <w:abstractNumId w:val="39"/>
  </w:num>
  <w:num w:numId="15" w16cid:durableId="357003722">
    <w:abstractNumId w:val="31"/>
  </w:num>
  <w:num w:numId="16" w16cid:durableId="1395661874">
    <w:abstractNumId w:val="17"/>
  </w:num>
  <w:num w:numId="17" w16cid:durableId="1397389049">
    <w:abstractNumId w:val="20"/>
  </w:num>
  <w:num w:numId="18" w16cid:durableId="318844829">
    <w:abstractNumId w:val="33"/>
  </w:num>
  <w:num w:numId="19" w16cid:durableId="865873512">
    <w:abstractNumId w:val="16"/>
  </w:num>
  <w:num w:numId="20" w16cid:durableId="810946555">
    <w:abstractNumId w:val="11"/>
  </w:num>
  <w:num w:numId="21" w16cid:durableId="1042943746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5979214">
    <w:abstractNumId w:val="9"/>
  </w:num>
  <w:num w:numId="23" w16cid:durableId="2035501438">
    <w:abstractNumId w:val="7"/>
  </w:num>
  <w:num w:numId="24" w16cid:durableId="1374309764">
    <w:abstractNumId w:val="6"/>
  </w:num>
  <w:num w:numId="25" w16cid:durableId="963460488">
    <w:abstractNumId w:val="5"/>
  </w:num>
  <w:num w:numId="26" w16cid:durableId="1376350669">
    <w:abstractNumId w:val="4"/>
  </w:num>
  <w:num w:numId="27" w16cid:durableId="1423989033">
    <w:abstractNumId w:val="8"/>
  </w:num>
  <w:num w:numId="28" w16cid:durableId="469203134">
    <w:abstractNumId w:val="3"/>
  </w:num>
  <w:num w:numId="29" w16cid:durableId="1093167792">
    <w:abstractNumId w:val="2"/>
  </w:num>
  <w:num w:numId="30" w16cid:durableId="1174495525">
    <w:abstractNumId w:val="1"/>
  </w:num>
  <w:num w:numId="31" w16cid:durableId="851142196">
    <w:abstractNumId w:val="0"/>
  </w:num>
  <w:num w:numId="32" w16cid:durableId="18226947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37368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09286159">
    <w:abstractNumId w:val="24"/>
  </w:num>
  <w:num w:numId="35" w16cid:durableId="714548403">
    <w:abstractNumId w:val="10"/>
  </w:num>
  <w:num w:numId="36" w16cid:durableId="994914531">
    <w:abstractNumId w:val="23"/>
  </w:num>
  <w:num w:numId="37" w16cid:durableId="648367947">
    <w:abstractNumId w:val="12"/>
  </w:num>
  <w:num w:numId="38" w16cid:durableId="380250345">
    <w:abstractNumId w:val="22"/>
  </w:num>
  <w:num w:numId="39" w16cid:durableId="202790626">
    <w:abstractNumId w:val="26"/>
  </w:num>
  <w:num w:numId="40" w16cid:durableId="1607535856">
    <w:abstractNumId w:val="30"/>
  </w:num>
  <w:num w:numId="41" w16cid:durableId="1643384001">
    <w:abstractNumId w:val="15"/>
  </w:num>
  <w:num w:numId="42" w16cid:durableId="494998214">
    <w:abstractNumId w:val="35"/>
  </w:num>
  <w:num w:numId="43" w16cid:durableId="894857375">
    <w:abstractNumId w:val="19"/>
  </w:num>
  <w:num w:numId="44" w16cid:durableId="284121246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98"/>
    <w:rsid w:val="0000179B"/>
    <w:rsid w:val="00010CE7"/>
    <w:rsid w:val="00016AA4"/>
    <w:rsid w:val="0002339E"/>
    <w:rsid w:val="00023603"/>
    <w:rsid w:val="00030621"/>
    <w:rsid w:val="0003142F"/>
    <w:rsid w:val="00033280"/>
    <w:rsid w:val="00034684"/>
    <w:rsid w:val="00036459"/>
    <w:rsid w:val="00042295"/>
    <w:rsid w:val="00042A0A"/>
    <w:rsid w:val="00043659"/>
    <w:rsid w:val="00044364"/>
    <w:rsid w:val="00052A87"/>
    <w:rsid w:val="00055825"/>
    <w:rsid w:val="00061C1E"/>
    <w:rsid w:val="00067A94"/>
    <w:rsid w:val="00067D50"/>
    <w:rsid w:val="00067F50"/>
    <w:rsid w:val="00071019"/>
    <w:rsid w:val="00075EB8"/>
    <w:rsid w:val="00076DE9"/>
    <w:rsid w:val="000865A7"/>
    <w:rsid w:val="000878BA"/>
    <w:rsid w:val="000920C6"/>
    <w:rsid w:val="0009214E"/>
    <w:rsid w:val="00096B81"/>
    <w:rsid w:val="000A0CDB"/>
    <w:rsid w:val="000A4666"/>
    <w:rsid w:val="000A5457"/>
    <w:rsid w:val="000A67BA"/>
    <w:rsid w:val="000A6BE4"/>
    <w:rsid w:val="000B589D"/>
    <w:rsid w:val="000B62C9"/>
    <w:rsid w:val="000B7912"/>
    <w:rsid w:val="000C43F9"/>
    <w:rsid w:val="000D24CA"/>
    <w:rsid w:val="000D2A00"/>
    <w:rsid w:val="000D34FA"/>
    <w:rsid w:val="000E6BA7"/>
    <w:rsid w:val="000F4F21"/>
    <w:rsid w:val="000F7041"/>
    <w:rsid w:val="00100D29"/>
    <w:rsid w:val="001027BC"/>
    <w:rsid w:val="00102814"/>
    <w:rsid w:val="0011104D"/>
    <w:rsid w:val="00112635"/>
    <w:rsid w:val="00112AB3"/>
    <w:rsid w:val="00113A76"/>
    <w:rsid w:val="00115FFE"/>
    <w:rsid w:val="00116256"/>
    <w:rsid w:val="00117538"/>
    <w:rsid w:val="00122346"/>
    <w:rsid w:val="001226BC"/>
    <w:rsid w:val="001237FF"/>
    <w:rsid w:val="00132769"/>
    <w:rsid w:val="00136213"/>
    <w:rsid w:val="00141946"/>
    <w:rsid w:val="00151EBB"/>
    <w:rsid w:val="00152359"/>
    <w:rsid w:val="00152B95"/>
    <w:rsid w:val="00154A7C"/>
    <w:rsid w:val="00154DFB"/>
    <w:rsid w:val="00157D19"/>
    <w:rsid w:val="001607D8"/>
    <w:rsid w:val="0016166E"/>
    <w:rsid w:val="001643CD"/>
    <w:rsid w:val="00164CD5"/>
    <w:rsid w:val="0016517E"/>
    <w:rsid w:val="001673A9"/>
    <w:rsid w:val="00170840"/>
    <w:rsid w:val="00170936"/>
    <w:rsid w:val="0017336B"/>
    <w:rsid w:val="00173974"/>
    <w:rsid w:val="00174499"/>
    <w:rsid w:val="00176F7B"/>
    <w:rsid w:val="00181068"/>
    <w:rsid w:val="0018380A"/>
    <w:rsid w:val="00184EDD"/>
    <w:rsid w:val="00185745"/>
    <w:rsid w:val="00185AD0"/>
    <w:rsid w:val="00187663"/>
    <w:rsid w:val="00187ECD"/>
    <w:rsid w:val="001904FD"/>
    <w:rsid w:val="00191796"/>
    <w:rsid w:val="00192798"/>
    <w:rsid w:val="00194717"/>
    <w:rsid w:val="00194888"/>
    <w:rsid w:val="001A2736"/>
    <w:rsid w:val="001A42C2"/>
    <w:rsid w:val="001A5260"/>
    <w:rsid w:val="001B06AD"/>
    <w:rsid w:val="001B253F"/>
    <w:rsid w:val="001B4C64"/>
    <w:rsid w:val="001B663F"/>
    <w:rsid w:val="001B6CD7"/>
    <w:rsid w:val="001D1E08"/>
    <w:rsid w:val="001D4CA7"/>
    <w:rsid w:val="001D4F42"/>
    <w:rsid w:val="001E7740"/>
    <w:rsid w:val="001F157C"/>
    <w:rsid w:val="001F372F"/>
    <w:rsid w:val="001F5098"/>
    <w:rsid w:val="001F61EF"/>
    <w:rsid w:val="00200ACC"/>
    <w:rsid w:val="00205F86"/>
    <w:rsid w:val="0020658C"/>
    <w:rsid w:val="00212BE9"/>
    <w:rsid w:val="00216585"/>
    <w:rsid w:val="00217D6E"/>
    <w:rsid w:val="00221B12"/>
    <w:rsid w:val="00224DFB"/>
    <w:rsid w:val="002269AE"/>
    <w:rsid w:val="00234EF7"/>
    <w:rsid w:val="002378CB"/>
    <w:rsid w:val="00241970"/>
    <w:rsid w:val="00243851"/>
    <w:rsid w:val="00243FBA"/>
    <w:rsid w:val="00244CF8"/>
    <w:rsid w:val="0025051C"/>
    <w:rsid w:val="00255BF8"/>
    <w:rsid w:val="00256F3A"/>
    <w:rsid w:val="002609BE"/>
    <w:rsid w:val="00262307"/>
    <w:rsid w:val="002653F0"/>
    <w:rsid w:val="002670B2"/>
    <w:rsid w:val="002672BD"/>
    <w:rsid w:val="00270CC9"/>
    <w:rsid w:val="00272601"/>
    <w:rsid w:val="00276039"/>
    <w:rsid w:val="00281C24"/>
    <w:rsid w:val="0028555D"/>
    <w:rsid w:val="00286DDD"/>
    <w:rsid w:val="0029184C"/>
    <w:rsid w:val="00292D26"/>
    <w:rsid w:val="00293763"/>
    <w:rsid w:val="002A2317"/>
    <w:rsid w:val="002A31FB"/>
    <w:rsid w:val="002A5A38"/>
    <w:rsid w:val="002A5B3E"/>
    <w:rsid w:val="002A687E"/>
    <w:rsid w:val="002A6F75"/>
    <w:rsid w:val="002B025B"/>
    <w:rsid w:val="002B4CD0"/>
    <w:rsid w:val="002B5572"/>
    <w:rsid w:val="002B6560"/>
    <w:rsid w:val="002B6A4D"/>
    <w:rsid w:val="002B6AEB"/>
    <w:rsid w:val="002C002F"/>
    <w:rsid w:val="002C2216"/>
    <w:rsid w:val="002D0EA6"/>
    <w:rsid w:val="002D336F"/>
    <w:rsid w:val="002D40FE"/>
    <w:rsid w:val="002D47AB"/>
    <w:rsid w:val="002D53D8"/>
    <w:rsid w:val="002D5C06"/>
    <w:rsid w:val="002D5C1D"/>
    <w:rsid w:val="002D6487"/>
    <w:rsid w:val="002D64EF"/>
    <w:rsid w:val="002D77C7"/>
    <w:rsid w:val="002E02C2"/>
    <w:rsid w:val="002E26C9"/>
    <w:rsid w:val="002E2E73"/>
    <w:rsid w:val="002E52DB"/>
    <w:rsid w:val="002E6C22"/>
    <w:rsid w:val="002F018B"/>
    <w:rsid w:val="002F10F6"/>
    <w:rsid w:val="002F1D24"/>
    <w:rsid w:val="002F2BC1"/>
    <w:rsid w:val="00302586"/>
    <w:rsid w:val="00305E6E"/>
    <w:rsid w:val="00317F1B"/>
    <w:rsid w:val="0032219A"/>
    <w:rsid w:val="00323565"/>
    <w:rsid w:val="00326119"/>
    <w:rsid w:val="00326E0A"/>
    <w:rsid w:val="003274D9"/>
    <w:rsid w:val="00327C40"/>
    <w:rsid w:val="00330651"/>
    <w:rsid w:val="003310E1"/>
    <w:rsid w:val="003325A7"/>
    <w:rsid w:val="003328E2"/>
    <w:rsid w:val="00333510"/>
    <w:rsid w:val="00334CDD"/>
    <w:rsid w:val="00337F3E"/>
    <w:rsid w:val="003456AB"/>
    <w:rsid w:val="00345918"/>
    <w:rsid w:val="00346449"/>
    <w:rsid w:val="00346D05"/>
    <w:rsid w:val="00350E55"/>
    <w:rsid w:val="0035270A"/>
    <w:rsid w:val="00353C82"/>
    <w:rsid w:val="00357440"/>
    <w:rsid w:val="003611C8"/>
    <w:rsid w:val="00363E32"/>
    <w:rsid w:val="00363FFB"/>
    <w:rsid w:val="00370846"/>
    <w:rsid w:val="00370957"/>
    <w:rsid w:val="00373E76"/>
    <w:rsid w:val="00375B2F"/>
    <w:rsid w:val="0038102C"/>
    <w:rsid w:val="00381452"/>
    <w:rsid w:val="00381956"/>
    <w:rsid w:val="00384622"/>
    <w:rsid w:val="003869D2"/>
    <w:rsid w:val="003910B4"/>
    <w:rsid w:val="003931F1"/>
    <w:rsid w:val="00395B52"/>
    <w:rsid w:val="003967C0"/>
    <w:rsid w:val="003A181D"/>
    <w:rsid w:val="003A1860"/>
    <w:rsid w:val="003A2E05"/>
    <w:rsid w:val="003B30B6"/>
    <w:rsid w:val="003B3EE1"/>
    <w:rsid w:val="003B42E3"/>
    <w:rsid w:val="003B7047"/>
    <w:rsid w:val="003C5715"/>
    <w:rsid w:val="003C68F6"/>
    <w:rsid w:val="003C6EA4"/>
    <w:rsid w:val="003D3CC0"/>
    <w:rsid w:val="003D3EAE"/>
    <w:rsid w:val="003D52F3"/>
    <w:rsid w:val="003D6494"/>
    <w:rsid w:val="003E197C"/>
    <w:rsid w:val="003E1A50"/>
    <w:rsid w:val="003E2EFC"/>
    <w:rsid w:val="003E4818"/>
    <w:rsid w:val="003F073D"/>
    <w:rsid w:val="003F0CEB"/>
    <w:rsid w:val="003F4EA0"/>
    <w:rsid w:val="00401786"/>
    <w:rsid w:val="00405BF4"/>
    <w:rsid w:val="00407D38"/>
    <w:rsid w:val="00411082"/>
    <w:rsid w:val="00411C4E"/>
    <w:rsid w:val="0041338B"/>
    <w:rsid w:val="00415D7D"/>
    <w:rsid w:val="00423BE9"/>
    <w:rsid w:val="00424D85"/>
    <w:rsid w:val="004275D2"/>
    <w:rsid w:val="00427B31"/>
    <w:rsid w:val="0043076C"/>
    <w:rsid w:val="00433260"/>
    <w:rsid w:val="0043412B"/>
    <w:rsid w:val="00442C02"/>
    <w:rsid w:val="004469DF"/>
    <w:rsid w:val="00452055"/>
    <w:rsid w:val="004526F5"/>
    <w:rsid w:val="00453D51"/>
    <w:rsid w:val="00455425"/>
    <w:rsid w:val="00457FDE"/>
    <w:rsid w:val="0046441C"/>
    <w:rsid w:val="00464BCC"/>
    <w:rsid w:val="00465F9B"/>
    <w:rsid w:val="00467B78"/>
    <w:rsid w:val="00470461"/>
    <w:rsid w:val="00472102"/>
    <w:rsid w:val="004733D1"/>
    <w:rsid w:val="00475B11"/>
    <w:rsid w:val="00476828"/>
    <w:rsid w:val="00476DB2"/>
    <w:rsid w:val="00481C55"/>
    <w:rsid w:val="004821C2"/>
    <w:rsid w:val="00490429"/>
    <w:rsid w:val="00491338"/>
    <w:rsid w:val="00492086"/>
    <w:rsid w:val="0049297C"/>
    <w:rsid w:val="00492BFE"/>
    <w:rsid w:val="004968F9"/>
    <w:rsid w:val="00496924"/>
    <w:rsid w:val="004A1299"/>
    <w:rsid w:val="004A1515"/>
    <w:rsid w:val="004A1ACC"/>
    <w:rsid w:val="004A33AB"/>
    <w:rsid w:val="004A5DC1"/>
    <w:rsid w:val="004A612F"/>
    <w:rsid w:val="004B1364"/>
    <w:rsid w:val="004B210C"/>
    <w:rsid w:val="004B2146"/>
    <w:rsid w:val="004B51EA"/>
    <w:rsid w:val="004C00C0"/>
    <w:rsid w:val="004C20E1"/>
    <w:rsid w:val="004C48C6"/>
    <w:rsid w:val="004D0132"/>
    <w:rsid w:val="004D40FB"/>
    <w:rsid w:val="004E0814"/>
    <w:rsid w:val="004E164D"/>
    <w:rsid w:val="004E1A97"/>
    <w:rsid w:val="004E471C"/>
    <w:rsid w:val="004F6BD7"/>
    <w:rsid w:val="004F73D7"/>
    <w:rsid w:val="005006FD"/>
    <w:rsid w:val="00500B20"/>
    <w:rsid w:val="0050206E"/>
    <w:rsid w:val="0050793A"/>
    <w:rsid w:val="005117E9"/>
    <w:rsid w:val="00513A0F"/>
    <w:rsid w:val="00514066"/>
    <w:rsid w:val="00515E31"/>
    <w:rsid w:val="00516750"/>
    <w:rsid w:val="00517B8A"/>
    <w:rsid w:val="00520361"/>
    <w:rsid w:val="00520A12"/>
    <w:rsid w:val="00523C31"/>
    <w:rsid w:val="00526CB8"/>
    <w:rsid w:val="00530503"/>
    <w:rsid w:val="00530EAE"/>
    <w:rsid w:val="00530F73"/>
    <w:rsid w:val="005322FB"/>
    <w:rsid w:val="00533921"/>
    <w:rsid w:val="0054304E"/>
    <w:rsid w:val="00544BF6"/>
    <w:rsid w:val="00545703"/>
    <w:rsid w:val="00546D1B"/>
    <w:rsid w:val="005503F0"/>
    <w:rsid w:val="005527DB"/>
    <w:rsid w:val="005539B0"/>
    <w:rsid w:val="0056138B"/>
    <w:rsid w:val="00561DB9"/>
    <w:rsid w:val="00565154"/>
    <w:rsid w:val="00566158"/>
    <w:rsid w:val="0057184A"/>
    <w:rsid w:val="00572DDA"/>
    <w:rsid w:val="005745B7"/>
    <w:rsid w:val="00574FDF"/>
    <w:rsid w:val="00581AEF"/>
    <w:rsid w:val="00582234"/>
    <w:rsid w:val="00583266"/>
    <w:rsid w:val="00583275"/>
    <w:rsid w:val="005902D2"/>
    <w:rsid w:val="005916FF"/>
    <w:rsid w:val="005919CC"/>
    <w:rsid w:val="00592AAD"/>
    <w:rsid w:val="00592C67"/>
    <w:rsid w:val="00592F2E"/>
    <w:rsid w:val="00593A08"/>
    <w:rsid w:val="00594F6C"/>
    <w:rsid w:val="005A0679"/>
    <w:rsid w:val="005A0F73"/>
    <w:rsid w:val="005A111C"/>
    <w:rsid w:val="005A2246"/>
    <w:rsid w:val="005A78AC"/>
    <w:rsid w:val="005B3B73"/>
    <w:rsid w:val="005B57B0"/>
    <w:rsid w:val="005C1013"/>
    <w:rsid w:val="005C6CED"/>
    <w:rsid w:val="005D34CC"/>
    <w:rsid w:val="005D394C"/>
    <w:rsid w:val="005D6659"/>
    <w:rsid w:val="005E0358"/>
    <w:rsid w:val="005E04F5"/>
    <w:rsid w:val="005E1592"/>
    <w:rsid w:val="005E284C"/>
    <w:rsid w:val="005E2A31"/>
    <w:rsid w:val="005E3426"/>
    <w:rsid w:val="005F0ED7"/>
    <w:rsid w:val="005F0F1E"/>
    <w:rsid w:val="005F3EA5"/>
    <w:rsid w:val="005F4063"/>
    <w:rsid w:val="005F6868"/>
    <w:rsid w:val="00600072"/>
    <w:rsid w:val="00601335"/>
    <w:rsid w:val="006019C7"/>
    <w:rsid w:val="006077B6"/>
    <w:rsid w:val="006079B3"/>
    <w:rsid w:val="00612A3D"/>
    <w:rsid w:val="00617DA3"/>
    <w:rsid w:val="00620CAD"/>
    <w:rsid w:val="0062119A"/>
    <w:rsid w:val="006233F2"/>
    <w:rsid w:val="00624F94"/>
    <w:rsid w:val="00625839"/>
    <w:rsid w:val="00626282"/>
    <w:rsid w:val="006300EC"/>
    <w:rsid w:val="00631411"/>
    <w:rsid w:val="00633200"/>
    <w:rsid w:val="006373F9"/>
    <w:rsid w:val="006422B2"/>
    <w:rsid w:val="00642A14"/>
    <w:rsid w:val="006450CA"/>
    <w:rsid w:val="00645173"/>
    <w:rsid w:val="006564D8"/>
    <w:rsid w:val="006569BE"/>
    <w:rsid w:val="006570B7"/>
    <w:rsid w:val="00663136"/>
    <w:rsid w:val="00663515"/>
    <w:rsid w:val="006651BE"/>
    <w:rsid w:val="00675707"/>
    <w:rsid w:val="006759F6"/>
    <w:rsid w:val="00676117"/>
    <w:rsid w:val="0067688F"/>
    <w:rsid w:val="00683139"/>
    <w:rsid w:val="00683497"/>
    <w:rsid w:val="0068779A"/>
    <w:rsid w:val="00690F1A"/>
    <w:rsid w:val="00693A80"/>
    <w:rsid w:val="00694B0A"/>
    <w:rsid w:val="006968EB"/>
    <w:rsid w:val="006A6752"/>
    <w:rsid w:val="006A6D48"/>
    <w:rsid w:val="006B06F6"/>
    <w:rsid w:val="006B0B58"/>
    <w:rsid w:val="006B15FA"/>
    <w:rsid w:val="006B28D4"/>
    <w:rsid w:val="006B29C3"/>
    <w:rsid w:val="006B312F"/>
    <w:rsid w:val="006B5806"/>
    <w:rsid w:val="006B5DF1"/>
    <w:rsid w:val="006B7379"/>
    <w:rsid w:val="006B7D39"/>
    <w:rsid w:val="006B7F4C"/>
    <w:rsid w:val="006C1B05"/>
    <w:rsid w:val="006C77B0"/>
    <w:rsid w:val="006D12EC"/>
    <w:rsid w:val="006D2D90"/>
    <w:rsid w:val="006D3B27"/>
    <w:rsid w:val="006D4920"/>
    <w:rsid w:val="006D6306"/>
    <w:rsid w:val="006E45C4"/>
    <w:rsid w:val="006E5A4F"/>
    <w:rsid w:val="006F2460"/>
    <w:rsid w:val="006F3B5B"/>
    <w:rsid w:val="006F4B9B"/>
    <w:rsid w:val="00701FAC"/>
    <w:rsid w:val="00702F88"/>
    <w:rsid w:val="007044C0"/>
    <w:rsid w:val="007058F3"/>
    <w:rsid w:val="00711D95"/>
    <w:rsid w:val="00713318"/>
    <w:rsid w:val="00715262"/>
    <w:rsid w:val="007208CB"/>
    <w:rsid w:val="00725AE6"/>
    <w:rsid w:val="007360DD"/>
    <w:rsid w:val="00742227"/>
    <w:rsid w:val="007441D1"/>
    <w:rsid w:val="007455BE"/>
    <w:rsid w:val="00751BA5"/>
    <w:rsid w:val="00751DDF"/>
    <w:rsid w:val="00752820"/>
    <w:rsid w:val="00754EEA"/>
    <w:rsid w:val="00755636"/>
    <w:rsid w:val="007562D7"/>
    <w:rsid w:val="0076082D"/>
    <w:rsid w:val="0076397B"/>
    <w:rsid w:val="00763B95"/>
    <w:rsid w:val="00770A8B"/>
    <w:rsid w:val="00770B4F"/>
    <w:rsid w:val="00770D28"/>
    <w:rsid w:val="00771AD4"/>
    <w:rsid w:val="00773202"/>
    <w:rsid w:val="00776299"/>
    <w:rsid w:val="00776AB6"/>
    <w:rsid w:val="00780485"/>
    <w:rsid w:val="007805F2"/>
    <w:rsid w:val="0078173A"/>
    <w:rsid w:val="00783F20"/>
    <w:rsid w:val="00784D68"/>
    <w:rsid w:val="007874A5"/>
    <w:rsid w:val="00787B11"/>
    <w:rsid w:val="007910A9"/>
    <w:rsid w:val="00793416"/>
    <w:rsid w:val="007936B3"/>
    <w:rsid w:val="007947D6"/>
    <w:rsid w:val="00794D4C"/>
    <w:rsid w:val="007955F9"/>
    <w:rsid w:val="00797C28"/>
    <w:rsid w:val="007A0587"/>
    <w:rsid w:val="007A12B0"/>
    <w:rsid w:val="007A39F4"/>
    <w:rsid w:val="007A53EF"/>
    <w:rsid w:val="007A6C24"/>
    <w:rsid w:val="007B0B96"/>
    <w:rsid w:val="007B4382"/>
    <w:rsid w:val="007B51AC"/>
    <w:rsid w:val="007B51E3"/>
    <w:rsid w:val="007B7A30"/>
    <w:rsid w:val="007C3993"/>
    <w:rsid w:val="007C4D37"/>
    <w:rsid w:val="007D0F3B"/>
    <w:rsid w:val="007D38C6"/>
    <w:rsid w:val="007D3D90"/>
    <w:rsid w:val="007D6D51"/>
    <w:rsid w:val="007E22B0"/>
    <w:rsid w:val="007E2E57"/>
    <w:rsid w:val="007E515E"/>
    <w:rsid w:val="007E5182"/>
    <w:rsid w:val="007F3DCD"/>
    <w:rsid w:val="007F44D0"/>
    <w:rsid w:val="00801FF9"/>
    <w:rsid w:val="0080454F"/>
    <w:rsid w:val="00804C80"/>
    <w:rsid w:val="00807317"/>
    <w:rsid w:val="0081048C"/>
    <w:rsid w:val="00812235"/>
    <w:rsid w:val="00821BD9"/>
    <w:rsid w:val="008229D0"/>
    <w:rsid w:val="008250C6"/>
    <w:rsid w:val="00830AB9"/>
    <w:rsid w:val="00830DB2"/>
    <w:rsid w:val="008328EF"/>
    <w:rsid w:val="00833784"/>
    <w:rsid w:val="0083499D"/>
    <w:rsid w:val="008400E9"/>
    <w:rsid w:val="00843642"/>
    <w:rsid w:val="008454BB"/>
    <w:rsid w:val="00845B85"/>
    <w:rsid w:val="008464A7"/>
    <w:rsid w:val="008464E8"/>
    <w:rsid w:val="00847011"/>
    <w:rsid w:val="008501FD"/>
    <w:rsid w:val="00850E18"/>
    <w:rsid w:val="0086133A"/>
    <w:rsid w:val="00864F55"/>
    <w:rsid w:val="0087208F"/>
    <w:rsid w:val="00877396"/>
    <w:rsid w:val="008779F1"/>
    <w:rsid w:val="00881B16"/>
    <w:rsid w:val="008848B9"/>
    <w:rsid w:val="00885DD3"/>
    <w:rsid w:val="00891705"/>
    <w:rsid w:val="008922AE"/>
    <w:rsid w:val="00892EF4"/>
    <w:rsid w:val="00894CB4"/>
    <w:rsid w:val="0089579C"/>
    <w:rsid w:val="00896A8E"/>
    <w:rsid w:val="00897F50"/>
    <w:rsid w:val="008A2BC9"/>
    <w:rsid w:val="008A4708"/>
    <w:rsid w:val="008A7416"/>
    <w:rsid w:val="008B18BC"/>
    <w:rsid w:val="008B32B8"/>
    <w:rsid w:val="008B3E9B"/>
    <w:rsid w:val="008B7781"/>
    <w:rsid w:val="008C109C"/>
    <w:rsid w:val="008C608E"/>
    <w:rsid w:val="008C64CA"/>
    <w:rsid w:val="008D24E8"/>
    <w:rsid w:val="008D2B81"/>
    <w:rsid w:val="008D2BEB"/>
    <w:rsid w:val="008D3E9D"/>
    <w:rsid w:val="008D7102"/>
    <w:rsid w:val="008D7F35"/>
    <w:rsid w:val="008D7FC9"/>
    <w:rsid w:val="008E4B92"/>
    <w:rsid w:val="008E6D46"/>
    <w:rsid w:val="008F164A"/>
    <w:rsid w:val="008F1E47"/>
    <w:rsid w:val="008F462F"/>
    <w:rsid w:val="008F5A76"/>
    <w:rsid w:val="008F683D"/>
    <w:rsid w:val="008F74D4"/>
    <w:rsid w:val="008F7E2F"/>
    <w:rsid w:val="009002A6"/>
    <w:rsid w:val="00902577"/>
    <w:rsid w:val="00902B66"/>
    <w:rsid w:val="00904436"/>
    <w:rsid w:val="009117AB"/>
    <w:rsid w:val="009144A1"/>
    <w:rsid w:val="0091485C"/>
    <w:rsid w:val="00925730"/>
    <w:rsid w:val="00937F65"/>
    <w:rsid w:val="00937F9A"/>
    <w:rsid w:val="00942B22"/>
    <w:rsid w:val="009440E2"/>
    <w:rsid w:val="00946547"/>
    <w:rsid w:val="009467C1"/>
    <w:rsid w:val="00946A49"/>
    <w:rsid w:val="009500C4"/>
    <w:rsid w:val="00961832"/>
    <w:rsid w:val="00962118"/>
    <w:rsid w:val="009669C9"/>
    <w:rsid w:val="0097132C"/>
    <w:rsid w:val="00972586"/>
    <w:rsid w:val="009730D8"/>
    <w:rsid w:val="00973638"/>
    <w:rsid w:val="009767AA"/>
    <w:rsid w:val="00980803"/>
    <w:rsid w:val="00984607"/>
    <w:rsid w:val="00987007"/>
    <w:rsid w:val="00987181"/>
    <w:rsid w:val="009872E7"/>
    <w:rsid w:val="00993207"/>
    <w:rsid w:val="009A10B8"/>
    <w:rsid w:val="009A6358"/>
    <w:rsid w:val="009A774A"/>
    <w:rsid w:val="009B0EF8"/>
    <w:rsid w:val="009B2288"/>
    <w:rsid w:val="009B35D7"/>
    <w:rsid w:val="009B46F0"/>
    <w:rsid w:val="009B54AE"/>
    <w:rsid w:val="009B58C6"/>
    <w:rsid w:val="009B5BD8"/>
    <w:rsid w:val="009C0090"/>
    <w:rsid w:val="009C6D17"/>
    <w:rsid w:val="009D11A0"/>
    <w:rsid w:val="009D1A07"/>
    <w:rsid w:val="009D1C39"/>
    <w:rsid w:val="009D7A02"/>
    <w:rsid w:val="009E1479"/>
    <w:rsid w:val="009E2093"/>
    <w:rsid w:val="009F1469"/>
    <w:rsid w:val="009F1D10"/>
    <w:rsid w:val="009F39FD"/>
    <w:rsid w:val="009F439F"/>
    <w:rsid w:val="009F7010"/>
    <w:rsid w:val="00A00B0A"/>
    <w:rsid w:val="00A025F9"/>
    <w:rsid w:val="00A03E2D"/>
    <w:rsid w:val="00A10566"/>
    <w:rsid w:val="00A13E78"/>
    <w:rsid w:val="00A171A4"/>
    <w:rsid w:val="00A20E86"/>
    <w:rsid w:val="00A210F3"/>
    <w:rsid w:val="00A21C79"/>
    <w:rsid w:val="00A268B8"/>
    <w:rsid w:val="00A312EF"/>
    <w:rsid w:val="00A31E55"/>
    <w:rsid w:val="00A325BF"/>
    <w:rsid w:val="00A325EF"/>
    <w:rsid w:val="00A34607"/>
    <w:rsid w:val="00A352AF"/>
    <w:rsid w:val="00A42F35"/>
    <w:rsid w:val="00A435D7"/>
    <w:rsid w:val="00A4450B"/>
    <w:rsid w:val="00A45574"/>
    <w:rsid w:val="00A4625C"/>
    <w:rsid w:val="00A47BEA"/>
    <w:rsid w:val="00A54EEA"/>
    <w:rsid w:val="00A60009"/>
    <w:rsid w:val="00A60171"/>
    <w:rsid w:val="00A609F8"/>
    <w:rsid w:val="00A6482A"/>
    <w:rsid w:val="00A64A29"/>
    <w:rsid w:val="00A67456"/>
    <w:rsid w:val="00A67AE8"/>
    <w:rsid w:val="00A705B9"/>
    <w:rsid w:val="00A740DC"/>
    <w:rsid w:val="00A74179"/>
    <w:rsid w:val="00A81B83"/>
    <w:rsid w:val="00A8480F"/>
    <w:rsid w:val="00A956F0"/>
    <w:rsid w:val="00A96431"/>
    <w:rsid w:val="00AA0BF6"/>
    <w:rsid w:val="00AA136D"/>
    <w:rsid w:val="00AA7B26"/>
    <w:rsid w:val="00AB0AEA"/>
    <w:rsid w:val="00AB5EE6"/>
    <w:rsid w:val="00AC0B78"/>
    <w:rsid w:val="00AC0E44"/>
    <w:rsid w:val="00AC152F"/>
    <w:rsid w:val="00AC4390"/>
    <w:rsid w:val="00AC7372"/>
    <w:rsid w:val="00AC787A"/>
    <w:rsid w:val="00AC7CF4"/>
    <w:rsid w:val="00AD286C"/>
    <w:rsid w:val="00AD2F9B"/>
    <w:rsid w:val="00AD5B75"/>
    <w:rsid w:val="00AD781B"/>
    <w:rsid w:val="00AE736E"/>
    <w:rsid w:val="00AF0D5C"/>
    <w:rsid w:val="00AF5DE7"/>
    <w:rsid w:val="00B003AE"/>
    <w:rsid w:val="00B02548"/>
    <w:rsid w:val="00B03221"/>
    <w:rsid w:val="00B10A17"/>
    <w:rsid w:val="00B118B2"/>
    <w:rsid w:val="00B15437"/>
    <w:rsid w:val="00B168A0"/>
    <w:rsid w:val="00B17655"/>
    <w:rsid w:val="00B17EE9"/>
    <w:rsid w:val="00B20360"/>
    <w:rsid w:val="00B20E82"/>
    <w:rsid w:val="00B2281B"/>
    <w:rsid w:val="00B2352E"/>
    <w:rsid w:val="00B2395D"/>
    <w:rsid w:val="00B2442A"/>
    <w:rsid w:val="00B25F00"/>
    <w:rsid w:val="00B26841"/>
    <w:rsid w:val="00B26B99"/>
    <w:rsid w:val="00B276AE"/>
    <w:rsid w:val="00B30DC6"/>
    <w:rsid w:val="00B31CA9"/>
    <w:rsid w:val="00B359AE"/>
    <w:rsid w:val="00B37392"/>
    <w:rsid w:val="00B41567"/>
    <w:rsid w:val="00B41E18"/>
    <w:rsid w:val="00B42220"/>
    <w:rsid w:val="00B44843"/>
    <w:rsid w:val="00B45D61"/>
    <w:rsid w:val="00B46269"/>
    <w:rsid w:val="00B4789D"/>
    <w:rsid w:val="00B5108F"/>
    <w:rsid w:val="00B53844"/>
    <w:rsid w:val="00B54637"/>
    <w:rsid w:val="00B5566C"/>
    <w:rsid w:val="00B56C88"/>
    <w:rsid w:val="00B630F9"/>
    <w:rsid w:val="00B6348F"/>
    <w:rsid w:val="00B66BD9"/>
    <w:rsid w:val="00B73C93"/>
    <w:rsid w:val="00B74B8F"/>
    <w:rsid w:val="00B77563"/>
    <w:rsid w:val="00B81842"/>
    <w:rsid w:val="00B83C40"/>
    <w:rsid w:val="00B86E73"/>
    <w:rsid w:val="00B90D8A"/>
    <w:rsid w:val="00B911D5"/>
    <w:rsid w:val="00B914EA"/>
    <w:rsid w:val="00B951B8"/>
    <w:rsid w:val="00B95F16"/>
    <w:rsid w:val="00B97634"/>
    <w:rsid w:val="00BA102D"/>
    <w:rsid w:val="00BA3865"/>
    <w:rsid w:val="00BA649D"/>
    <w:rsid w:val="00BA651F"/>
    <w:rsid w:val="00BB00D7"/>
    <w:rsid w:val="00BB2A24"/>
    <w:rsid w:val="00BB55B2"/>
    <w:rsid w:val="00BB6082"/>
    <w:rsid w:val="00BB729D"/>
    <w:rsid w:val="00BC11D5"/>
    <w:rsid w:val="00BC2516"/>
    <w:rsid w:val="00BC6046"/>
    <w:rsid w:val="00BC759A"/>
    <w:rsid w:val="00BD0918"/>
    <w:rsid w:val="00BD1553"/>
    <w:rsid w:val="00BD1901"/>
    <w:rsid w:val="00BD5A35"/>
    <w:rsid w:val="00BD7FF2"/>
    <w:rsid w:val="00BE3B34"/>
    <w:rsid w:val="00BF0E27"/>
    <w:rsid w:val="00BF167A"/>
    <w:rsid w:val="00BF28AD"/>
    <w:rsid w:val="00BF518C"/>
    <w:rsid w:val="00C02414"/>
    <w:rsid w:val="00C0361B"/>
    <w:rsid w:val="00C04D54"/>
    <w:rsid w:val="00C071E2"/>
    <w:rsid w:val="00C072D1"/>
    <w:rsid w:val="00C076EB"/>
    <w:rsid w:val="00C117BA"/>
    <w:rsid w:val="00C13A87"/>
    <w:rsid w:val="00C13D10"/>
    <w:rsid w:val="00C14166"/>
    <w:rsid w:val="00C14799"/>
    <w:rsid w:val="00C17DB9"/>
    <w:rsid w:val="00C20E0C"/>
    <w:rsid w:val="00C2549C"/>
    <w:rsid w:val="00C25E9F"/>
    <w:rsid w:val="00C316AE"/>
    <w:rsid w:val="00C34549"/>
    <w:rsid w:val="00C34560"/>
    <w:rsid w:val="00C347CE"/>
    <w:rsid w:val="00C35A21"/>
    <w:rsid w:val="00C36BAD"/>
    <w:rsid w:val="00C40170"/>
    <w:rsid w:val="00C4232B"/>
    <w:rsid w:val="00C4261B"/>
    <w:rsid w:val="00C438E6"/>
    <w:rsid w:val="00C45F3E"/>
    <w:rsid w:val="00C47A55"/>
    <w:rsid w:val="00C50A1B"/>
    <w:rsid w:val="00C50AB0"/>
    <w:rsid w:val="00C5324F"/>
    <w:rsid w:val="00C53A6D"/>
    <w:rsid w:val="00C60894"/>
    <w:rsid w:val="00C60D9B"/>
    <w:rsid w:val="00C657DB"/>
    <w:rsid w:val="00C66A2A"/>
    <w:rsid w:val="00C66DDE"/>
    <w:rsid w:val="00C76558"/>
    <w:rsid w:val="00C76A25"/>
    <w:rsid w:val="00C76DE9"/>
    <w:rsid w:val="00C771D0"/>
    <w:rsid w:val="00C7725A"/>
    <w:rsid w:val="00C82A7B"/>
    <w:rsid w:val="00C87B98"/>
    <w:rsid w:val="00C9119B"/>
    <w:rsid w:val="00C945AF"/>
    <w:rsid w:val="00C94720"/>
    <w:rsid w:val="00CA44CC"/>
    <w:rsid w:val="00CA5C41"/>
    <w:rsid w:val="00CA7288"/>
    <w:rsid w:val="00CA751C"/>
    <w:rsid w:val="00CB103A"/>
    <w:rsid w:val="00CB30A9"/>
    <w:rsid w:val="00CB375A"/>
    <w:rsid w:val="00CB5511"/>
    <w:rsid w:val="00CB6FF0"/>
    <w:rsid w:val="00CB7172"/>
    <w:rsid w:val="00CC3F7A"/>
    <w:rsid w:val="00CD115B"/>
    <w:rsid w:val="00CD5110"/>
    <w:rsid w:val="00CE1AD6"/>
    <w:rsid w:val="00CE4E9A"/>
    <w:rsid w:val="00CE7EE5"/>
    <w:rsid w:val="00CF09E1"/>
    <w:rsid w:val="00CF39FB"/>
    <w:rsid w:val="00CF3D44"/>
    <w:rsid w:val="00CF4828"/>
    <w:rsid w:val="00CF48AB"/>
    <w:rsid w:val="00CF5BE6"/>
    <w:rsid w:val="00CF7632"/>
    <w:rsid w:val="00CF7ED5"/>
    <w:rsid w:val="00D0309F"/>
    <w:rsid w:val="00D041E9"/>
    <w:rsid w:val="00D04238"/>
    <w:rsid w:val="00D105D9"/>
    <w:rsid w:val="00D11221"/>
    <w:rsid w:val="00D1195D"/>
    <w:rsid w:val="00D11ABA"/>
    <w:rsid w:val="00D156B2"/>
    <w:rsid w:val="00D15CB7"/>
    <w:rsid w:val="00D16C85"/>
    <w:rsid w:val="00D21723"/>
    <w:rsid w:val="00D252ED"/>
    <w:rsid w:val="00D262D9"/>
    <w:rsid w:val="00D31B23"/>
    <w:rsid w:val="00D3343A"/>
    <w:rsid w:val="00D37694"/>
    <w:rsid w:val="00D376A5"/>
    <w:rsid w:val="00D41E7F"/>
    <w:rsid w:val="00D451D8"/>
    <w:rsid w:val="00D45203"/>
    <w:rsid w:val="00D45396"/>
    <w:rsid w:val="00D46C09"/>
    <w:rsid w:val="00D50CA8"/>
    <w:rsid w:val="00D52E25"/>
    <w:rsid w:val="00D52E48"/>
    <w:rsid w:val="00D53A98"/>
    <w:rsid w:val="00D5606A"/>
    <w:rsid w:val="00D57A4B"/>
    <w:rsid w:val="00D62820"/>
    <w:rsid w:val="00D704AF"/>
    <w:rsid w:val="00D731CF"/>
    <w:rsid w:val="00D749A8"/>
    <w:rsid w:val="00D755F8"/>
    <w:rsid w:val="00D76471"/>
    <w:rsid w:val="00D766DA"/>
    <w:rsid w:val="00D77442"/>
    <w:rsid w:val="00D858E9"/>
    <w:rsid w:val="00D92D5B"/>
    <w:rsid w:val="00D92E4D"/>
    <w:rsid w:val="00D9412A"/>
    <w:rsid w:val="00D958FA"/>
    <w:rsid w:val="00D9728B"/>
    <w:rsid w:val="00DA0852"/>
    <w:rsid w:val="00DA1D6C"/>
    <w:rsid w:val="00DA23B3"/>
    <w:rsid w:val="00DA57C3"/>
    <w:rsid w:val="00DA587D"/>
    <w:rsid w:val="00DA6C02"/>
    <w:rsid w:val="00DA748A"/>
    <w:rsid w:val="00DB6CAB"/>
    <w:rsid w:val="00DB73D2"/>
    <w:rsid w:val="00DC3A6D"/>
    <w:rsid w:val="00DD1CA3"/>
    <w:rsid w:val="00DD1FA4"/>
    <w:rsid w:val="00DD6CC0"/>
    <w:rsid w:val="00DD773B"/>
    <w:rsid w:val="00DE4312"/>
    <w:rsid w:val="00DE61BB"/>
    <w:rsid w:val="00DE75B1"/>
    <w:rsid w:val="00DF4068"/>
    <w:rsid w:val="00DF5C49"/>
    <w:rsid w:val="00E054F1"/>
    <w:rsid w:val="00E05FC7"/>
    <w:rsid w:val="00E07DE3"/>
    <w:rsid w:val="00E11A90"/>
    <w:rsid w:val="00E122A9"/>
    <w:rsid w:val="00E13F85"/>
    <w:rsid w:val="00E1567F"/>
    <w:rsid w:val="00E157AB"/>
    <w:rsid w:val="00E16051"/>
    <w:rsid w:val="00E17DDF"/>
    <w:rsid w:val="00E20894"/>
    <w:rsid w:val="00E221A8"/>
    <w:rsid w:val="00E22426"/>
    <w:rsid w:val="00E2345E"/>
    <w:rsid w:val="00E245D5"/>
    <w:rsid w:val="00E24B15"/>
    <w:rsid w:val="00E26AD1"/>
    <w:rsid w:val="00E27A51"/>
    <w:rsid w:val="00E30F87"/>
    <w:rsid w:val="00E336CB"/>
    <w:rsid w:val="00E33866"/>
    <w:rsid w:val="00E35608"/>
    <w:rsid w:val="00E36114"/>
    <w:rsid w:val="00E41870"/>
    <w:rsid w:val="00E4787E"/>
    <w:rsid w:val="00E50CB4"/>
    <w:rsid w:val="00E510BA"/>
    <w:rsid w:val="00E521E9"/>
    <w:rsid w:val="00E56C2E"/>
    <w:rsid w:val="00E57243"/>
    <w:rsid w:val="00E605CC"/>
    <w:rsid w:val="00E61F98"/>
    <w:rsid w:val="00E66085"/>
    <w:rsid w:val="00E7069D"/>
    <w:rsid w:val="00E70F3B"/>
    <w:rsid w:val="00E7215A"/>
    <w:rsid w:val="00E72A22"/>
    <w:rsid w:val="00E77009"/>
    <w:rsid w:val="00E80CE1"/>
    <w:rsid w:val="00E82987"/>
    <w:rsid w:val="00E83C8F"/>
    <w:rsid w:val="00E86265"/>
    <w:rsid w:val="00E90721"/>
    <w:rsid w:val="00E921F6"/>
    <w:rsid w:val="00E92BEF"/>
    <w:rsid w:val="00E94B68"/>
    <w:rsid w:val="00E96E0F"/>
    <w:rsid w:val="00EA1794"/>
    <w:rsid w:val="00EA1F11"/>
    <w:rsid w:val="00EA202B"/>
    <w:rsid w:val="00EA2AC0"/>
    <w:rsid w:val="00EA3472"/>
    <w:rsid w:val="00EA3935"/>
    <w:rsid w:val="00EA3B1E"/>
    <w:rsid w:val="00EA57D9"/>
    <w:rsid w:val="00EA5FC7"/>
    <w:rsid w:val="00EA61FA"/>
    <w:rsid w:val="00EA738C"/>
    <w:rsid w:val="00EB0459"/>
    <w:rsid w:val="00EB35C4"/>
    <w:rsid w:val="00EC173D"/>
    <w:rsid w:val="00EC28E1"/>
    <w:rsid w:val="00EC452B"/>
    <w:rsid w:val="00EC49F6"/>
    <w:rsid w:val="00EC6ECF"/>
    <w:rsid w:val="00ED02E4"/>
    <w:rsid w:val="00ED13BB"/>
    <w:rsid w:val="00ED2D99"/>
    <w:rsid w:val="00EE0B5A"/>
    <w:rsid w:val="00EE1692"/>
    <w:rsid w:val="00EE2E00"/>
    <w:rsid w:val="00EE56E1"/>
    <w:rsid w:val="00EE6F6E"/>
    <w:rsid w:val="00EF0906"/>
    <w:rsid w:val="00EF35AB"/>
    <w:rsid w:val="00EF57DC"/>
    <w:rsid w:val="00EF5E53"/>
    <w:rsid w:val="00F01F72"/>
    <w:rsid w:val="00F035B0"/>
    <w:rsid w:val="00F045AA"/>
    <w:rsid w:val="00F04787"/>
    <w:rsid w:val="00F04969"/>
    <w:rsid w:val="00F05D5A"/>
    <w:rsid w:val="00F070F5"/>
    <w:rsid w:val="00F11740"/>
    <w:rsid w:val="00F13657"/>
    <w:rsid w:val="00F15420"/>
    <w:rsid w:val="00F1695D"/>
    <w:rsid w:val="00F203CD"/>
    <w:rsid w:val="00F22D6F"/>
    <w:rsid w:val="00F24163"/>
    <w:rsid w:val="00F2763E"/>
    <w:rsid w:val="00F31816"/>
    <w:rsid w:val="00F324F2"/>
    <w:rsid w:val="00F344C2"/>
    <w:rsid w:val="00F3605E"/>
    <w:rsid w:val="00F36A21"/>
    <w:rsid w:val="00F403D4"/>
    <w:rsid w:val="00F41957"/>
    <w:rsid w:val="00F41DB3"/>
    <w:rsid w:val="00F456DD"/>
    <w:rsid w:val="00F47294"/>
    <w:rsid w:val="00F50F09"/>
    <w:rsid w:val="00F532E0"/>
    <w:rsid w:val="00F57419"/>
    <w:rsid w:val="00F57781"/>
    <w:rsid w:val="00F615E8"/>
    <w:rsid w:val="00F638A6"/>
    <w:rsid w:val="00F64D8D"/>
    <w:rsid w:val="00F7020E"/>
    <w:rsid w:val="00F776A9"/>
    <w:rsid w:val="00F80130"/>
    <w:rsid w:val="00F83733"/>
    <w:rsid w:val="00F86826"/>
    <w:rsid w:val="00F927DE"/>
    <w:rsid w:val="00F929A7"/>
    <w:rsid w:val="00FA0797"/>
    <w:rsid w:val="00FA0B22"/>
    <w:rsid w:val="00FA40FF"/>
    <w:rsid w:val="00FA4302"/>
    <w:rsid w:val="00FA5AD9"/>
    <w:rsid w:val="00FA5C1B"/>
    <w:rsid w:val="00FA7C5E"/>
    <w:rsid w:val="00FB2EF9"/>
    <w:rsid w:val="00FB3CF9"/>
    <w:rsid w:val="00FB53B8"/>
    <w:rsid w:val="00FC0123"/>
    <w:rsid w:val="00FC0E72"/>
    <w:rsid w:val="00FC226A"/>
    <w:rsid w:val="00FC45D9"/>
    <w:rsid w:val="00FC4956"/>
    <w:rsid w:val="00FC64E1"/>
    <w:rsid w:val="00FC69A4"/>
    <w:rsid w:val="00FD0D28"/>
    <w:rsid w:val="00FD54F1"/>
    <w:rsid w:val="00FD63F5"/>
    <w:rsid w:val="00FE0751"/>
    <w:rsid w:val="00FE196E"/>
    <w:rsid w:val="00FF171B"/>
    <w:rsid w:val="00FF1E79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0B55A"/>
  <w15:docId w15:val="{442DD105-CBFF-4039-94CA-FF5EABBC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8E2"/>
  </w:style>
  <w:style w:type="paragraph" w:styleId="1">
    <w:name w:val="heading 1"/>
    <w:basedOn w:val="a"/>
    <w:next w:val="a"/>
    <w:link w:val="10"/>
    <w:uiPriority w:val="99"/>
    <w:qFormat/>
    <w:rsid w:val="00544BF6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544BF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544BF6"/>
    <w:pPr>
      <w:keepNext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544BF6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4BF6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544BF6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544BF6"/>
    <w:pPr>
      <w:keepNext/>
      <w:tabs>
        <w:tab w:val="left" w:pos="6210"/>
      </w:tabs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544BF6"/>
    <w:pPr>
      <w:keepNext/>
      <w:tabs>
        <w:tab w:val="left" w:pos="5387"/>
      </w:tabs>
      <w:outlineLvl w:val="7"/>
    </w:pPr>
    <w:rPr>
      <w:b/>
      <w:bCs/>
      <w:sz w:val="24"/>
    </w:rPr>
  </w:style>
  <w:style w:type="paragraph" w:styleId="9">
    <w:name w:val="heading 9"/>
    <w:basedOn w:val="a"/>
    <w:next w:val="a"/>
    <w:link w:val="90"/>
    <w:uiPriority w:val="99"/>
    <w:qFormat/>
    <w:rsid w:val="00544BF6"/>
    <w:pPr>
      <w:keepNext/>
      <w:ind w:left="-27"/>
      <w:jc w:val="both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544BF6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492086"/>
    <w:rPr>
      <w:rFonts w:cs="Times New Roman"/>
      <w:sz w:val="28"/>
    </w:rPr>
  </w:style>
  <w:style w:type="paragraph" w:styleId="21">
    <w:name w:val="Body Text 2"/>
    <w:basedOn w:val="a"/>
    <w:link w:val="22"/>
    <w:uiPriority w:val="99"/>
    <w:semiHidden/>
    <w:rsid w:val="00544BF6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544BF6"/>
    <w:pPr>
      <w:jc w:val="center"/>
    </w:pPr>
    <w:rPr>
      <w:b/>
      <w:sz w:val="28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544BF6"/>
    <w:pPr>
      <w:jc w:val="center"/>
    </w:pPr>
    <w:rPr>
      <w:b/>
      <w:sz w:val="24"/>
    </w:rPr>
  </w:style>
  <w:style w:type="character" w:customStyle="1" w:styleId="32">
    <w:name w:val="Основной текст 3 Знак"/>
    <w:link w:val="31"/>
    <w:uiPriority w:val="99"/>
    <w:locked/>
    <w:rsid w:val="00221B12"/>
    <w:rPr>
      <w:rFonts w:cs="Times New Roman"/>
      <w:b/>
      <w:sz w:val="24"/>
    </w:rPr>
  </w:style>
  <w:style w:type="paragraph" w:styleId="a7">
    <w:name w:val="Plain Text"/>
    <w:basedOn w:val="a"/>
    <w:link w:val="a8"/>
    <w:uiPriority w:val="99"/>
    <w:rsid w:val="00544BF6"/>
    <w:rPr>
      <w:rFonts w:ascii="Courier New" w:hAnsi="Courier New"/>
    </w:rPr>
  </w:style>
  <w:style w:type="character" w:customStyle="1" w:styleId="a8">
    <w:name w:val="Текст Знак"/>
    <w:link w:val="a7"/>
    <w:uiPriority w:val="99"/>
    <w:locked/>
    <w:rsid w:val="00565154"/>
    <w:rPr>
      <w:rFonts w:ascii="Courier New" w:hAnsi="Courier New" w:cs="Times New Roman"/>
    </w:rPr>
  </w:style>
  <w:style w:type="paragraph" w:styleId="a9">
    <w:name w:val="caption"/>
    <w:basedOn w:val="a"/>
    <w:uiPriority w:val="99"/>
    <w:qFormat/>
    <w:rsid w:val="00544BF6"/>
    <w:pPr>
      <w:jc w:val="center"/>
    </w:pPr>
    <w:rPr>
      <w:rFonts w:ascii="Tahoma" w:hAnsi="Tahoma"/>
      <w:b/>
      <w:sz w:val="24"/>
    </w:rPr>
  </w:style>
  <w:style w:type="paragraph" w:styleId="aa">
    <w:name w:val="Body Text Indent"/>
    <w:basedOn w:val="a"/>
    <w:link w:val="ab"/>
    <w:uiPriority w:val="99"/>
    <w:semiHidden/>
    <w:rsid w:val="00544BF6"/>
    <w:pPr>
      <w:tabs>
        <w:tab w:val="left" w:pos="0"/>
        <w:tab w:val="left" w:pos="567"/>
      </w:tabs>
      <w:ind w:firstLine="60"/>
      <w:jc w:val="both"/>
    </w:pPr>
    <w:rPr>
      <w:sz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544BF6"/>
    <w:pPr>
      <w:ind w:left="-27"/>
      <w:jc w:val="both"/>
    </w:pPr>
    <w:rPr>
      <w:sz w:val="22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  <w:szCs w:val="20"/>
    </w:rPr>
  </w:style>
  <w:style w:type="paragraph" w:styleId="ac">
    <w:name w:val="List Paragraph"/>
    <w:basedOn w:val="a"/>
    <w:uiPriority w:val="99"/>
    <w:qFormat/>
    <w:rsid w:val="007A39F4"/>
    <w:pPr>
      <w:ind w:left="708"/>
    </w:pPr>
  </w:style>
  <w:style w:type="character" w:styleId="ad">
    <w:name w:val="Hyperlink"/>
    <w:uiPriority w:val="99"/>
    <w:rsid w:val="008250C6"/>
    <w:rPr>
      <w:rFonts w:cs="Times New Roman"/>
      <w:color w:val="0000FF"/>
      <w:u w:val="single"/>
    </w:rPr>
  </w:style>
  <w:style w:type="paragraph" w:styleId="ae">
    <w:name w:val="Balloon Text"/>
    <w:basedOn w:val="a"/>
    <w:link w:val="af"/>
    <w:uiPriority w:val="99"/>
    <w:semiHidden/>
    <w:rsid w:val="0058327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cs="Times New Roman"/>
      <w:sz w:val="2"/>
    </w:rPr>
  </w:style>
  <w:style w:type="paragraph" w:styleId="af0">
    <w:name w:val="footer"/>
    <w:basedOn w:val="a"/>
    <w:link w:val="af1"/>
    <w:uiPriority w:val="99"/>
    <w:rsid w:val="00CA751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6F4B9B"/>
    <w:rPr>
      <w:rFonts w:cs="Times New Roman"/>
    </w:rPr>
  </w:style>
  <w:style w:type="character" w:styleId="af2">
    <w:name w:val="page number"/>
    <w:uiPriority w:val="99"/>
    <w:rsid w:val="00CA751C"/>
    <w:rPr>
      <w:rFonts w:cs="Times New Roman"/>
    </w:rPr>
  </w:style>
  <w:style w:type="paragraph" w:styleId="af3">
    <w:name w:val="header"/>
    <w:basedOn w:val="a"/>
    <w:link w:val="af4"/>
    <w:uiPriority w:val="99"/>
    <w:rsid w:val="005A111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locked/>
    <w:rsid w:val="003328E2"/>
    <w:rPr>
      <w:rFonts w:cs="Times New Roman"/>
    </w:rPr>
  </w:style>
  <w:style w:type="table" w:styleId="af5">
    <w:name w:val="Table Grid"/>
    <w:basedOn w:val="a1"/>
    <w:uiPriority w:val="99"/>
    <w:rsid w:val="00793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uiPriority w:val="99"/>
    <w:rsid w:val="00415D7D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xl25">
    <w:name w:val="xl25"/>
    <w:basedOn w:val="a"/>
    <w:uiPriority w:val="99"/>
    <w:rsid w:val="0058223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sz w:val="24"/>
      <w:szCs w:val="24"/>
      <w:lang w:val="en-US" w:eastAsia="en-US"/>
    </w:rPr>
  </w:style>
  <w:style w:type="paragraph" w:customStyle="1" w:styleId="CharChar1CharChar">
    <w:name w:val="Char Char1 Знак Знак Char Char"/>
    <w:basedOn w:val="a"/>
    <w:uiPriority w:val="99"/>
    <w:rsid w:val="00A45574"/>
    <w:pPr>
      <w:spacing w:after="160"/>
    </w:pPr>
    <w:rPr>
      <w:rFonts w:ascii="Arial" w:hAnsi="Arial"/>
      <w:b/>
      <w:color w:val="FFFFFF"/>
      <w:sz w:val="32"/>
      <w:szCs w:val="24"/>
      <w:lang w:val="en-US" w:eastAsia="en-US"/>
    </w:rPr>
  </w:style>
  <w:style w:type="paragraph" w:customStyle="1" w:styleId="StGen1">
    <w:name w:val="StGen1"/>
    <w:uiPriority w:val="99"/>
    <w:rsid w:val="00E57243"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rsid w:val="00424D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6">
    <w:name w:val="Знак Знак"/>
    <w:uiPriority w:val="99"/>
    <w:locked/>
    <w:rsid w:val="00897F50"/>
    <w:rPr>
      <w:lang w:val="ru-RU" w:eastAsia="ru-RU"/>
    </w:rPr>
  </w:style>
  <w:style w:type="character" w:customStyle="1" w:styleId="25">
    <w:name w:val="Основной текст (2)_"/>
    <w:link w:val="26"/>
    <w:uiPriority w:val="99"/>
    <w:locked/>
    <w:rsid w:val="00962118"/>
    <w:rPr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962118"/>
    <w:rPr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26">
    <w:name w:val="Основной текст (2)"/>
    <w:basedOn w:val="a"/>
    <w:link w:val="25"/>
    <w:uiPriority w:val="99"/>
    <w:rsid w:val="00962118"/>
    <w:pPr>
      <w:widowControl w:val="0"/>
      <w:shd w:val="clear" w:color="auto" w:fill="FFFFFF"/>
      <w:spacing w:after="300" w:line="240" w:lineRule="atLeast"/>
      <w:ind w:hanging="400"/>
      <w:jc w:val="both"/>
    </w:pPr>
  </w:style>
  <w:style w:type="paragraph" w:customStyle="1" w:styleId="Standard">
    <w:name w:val="Standard"/>
    <w:uiPriority w:val="99"/>
    <w:rsid w:val="00C4017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af7">
    <w:name w:val="Normal (Web)"/>
    <w:basedOn w:val="a"/>
    <w:uiPriority w:val="99"/>
    <w:rsid w:val="003869D2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Document Map"/>
    <w:basedOn w:val="a"/>
    <w:link w:val="af9"/>
    <w:uiPriority w:val="99"/>
    <w:semiHidden/>
    <w:rsid w:val="00023603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link w:val="af8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50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8F19-EA89-4D32-A346-DB2C7CD89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3258</Words>
  <Characters>25856</Characters>
  <Application>Microsoft Office Word</Application>
  <DocSecurity>0</DocSecurity>
  <Lines>215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</vt:lpstr>
    </vt:vector>
  </TitlesOfParts>
  <Company>JSC SN-MNG</Company>
  <LinksUpToDate>false</LinksUpToDate>
  <CharactersWithSpaces>29056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</dc:title>
  <dc:subject/>
  <dc:creator>GorsheninaOS</dc:creator>
  <cp:keywords/>
  <dc:description/>
  <cp:lastModifiedBy>Полыгалова А.В.</cp:lastModifiedBy>
  <cp:revision>5</cp:revision>
  <cp:lastPrinted>2024-11-21T01:12:00Z</cp:lastPrinted>
  <dcterms:created xsi:type="dcterms:W3CDTF">2026-04-07T09:41:00Z</dcterms:created>
  <dcterms:modified xsi:type="dcterms:W3CDTF">2026-07-22T04:29:00Z</dcterms:modified>
</cp:coreProperties>
</file>