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D0D1" w14:textId="77777777" w:rsidR="00101182" w:rsidRPr="00736EE5" w:rsidRDefault="00101182" w:rsidP="00101182">
      <w:pPr>
        <w:pStyle w:val="af4"/>
        <w:rPr>
          <w:rFonts w:ascii="PT Astra Serif" w:hAnsi="PT Astra Serif"/>
          <w:sz w:val="21"/>
          <w:szCs w:val="21"/>
        </w:rPr>
      </w:pPr>
      <w:r w:rsidRPr="00736EE5">
        <w:rPr>
          <w:rFonts w:ascii="PT Astra Serif" w:hAnsi="PT Astra Serif"/>
          <w:sz w:val="21"/>
          <w:szCs w:val="21"/>
        </w:rPr>
        <w:t xml:space="preserve">              ПРОЕКТ</w:t>
      </w:r>
      <w:r w:rsidRPr="00736EE5">
        <w:rPr>
          <w:rFonts w:ascii="PT Astra Serif" w:hAnsi="PT Astra Serif"/>
          <w:sz w:val="21"/>
          <w:szCs w:val="21"/>
        </w:rPr>
        <w:br/>
        <w:t xml:space="preserve"> Государственный контракт № _____</w:t>
      </w:r>
    </w:p>
    <w:p w14:paraId="39E1ABCE" w14:textId="2A7545C9" w:rsidR="00101182" w:rsidRDefault="00101182" w:rsidP="00101182">
      <w:pPr>
        <w:ind w:firstLine="426"/>
        <w:jc w:val="center"/>
        <w:rPr>
          <w:rFonts w:ascii="PT Astra Serif" w:hAnsi="PT Astra Serif"/>
          <w:b/>
          <w:sz w:val="21"/>
          <w:szCs w:val="21"/>
        </w:rPr>
      </w:pPr>
      <w:r w:rsidRPr="00736EE5">
        <w:rPr>
          <w:rFonts w:ascii="PT Astra Serif" w:hAnsi="PT Astra Serif"/>
          <w:b/>
          <w:sz w:val="21"/>
          <w:szCs w:val="21"/>
        </w:rPr>
        <w:t>на поставку елки новогодней искусственной</w:t>
      </w:r>
    </w:p>
    <w:p w14:paraId="70030044" w14:textId="77777777" w:rsidR="00101182" w:rsidRPr="00736EE5" w:rsidRDefault="00101182" w:rsidP="00101182">
      <w:pPr>
        <w:ind w:firstLine="426"/>
        <w:jc w:val="center"/>
        <w:rPr>
          <w:rFonts w:ascii="PT Astra Serif" w:hAnsi="PT Astra Serif"/>
          <w:b/>
          <w:sz w:val="21"/>
          <w:szCs w:val="21"/>
        </w:rPr>
      </w:pPr>
    </w:p>
    <w:p w14:paraId="1A56930E" w14:textId="77777777" w:rsidR="00101182" w:rsidRPr="00736EE5" w:rsidRDefault="00101182" w:rsidP="00101182">
      <w:pPr>
        <w:ind w:firstLine="426"/>
        <w:jc w:val="center"/>
        <w:rPr>
          <w:rFonts w:ascii="PT Astra Serif" w:hAnsi="PT Astra Serif"/>
          <w:color w:val="000000"/>
          <w:sz w:val="21"/>
          <w:szCs w:val="21"/>
        </w:rPr>
      </w:pPr>
      <w:r w:rsidRPr="00736EE5">
        <w:rPr>
          <w:rStyle w:val="iceouttxt"/>
          <w:rFonts w:ascii="PT Astra Serif" w:hAnsi="PT Astra Serif"/>
          <w:sz w:val="21"/>
          <w:szCs w:val="21"/>
        </w:rPr>
        <w:t>ИКЗ</w:t>
      </w:r>
      <w:r w:rsidRPr="00736EE5">
        <w:rPr>
          <w:rStyle w:val="iceouttxt"/>
          <w:rFonts w:ascii="PT Astra Serif" w:hAnsi="PT Astra Serif"/>
          <w:color w:val="FF0000"/>
          <w:sz w:val="21"/>
          <w:szCs w:val="21"/>
        </w:rPr>
        <w:t xml:space="preserve"> </w:t>
      </w:r>
      <w:r w:rsidRPr="00736EE5">
        <w:rPr>
          <w:rFonts w:ascii="PT Astra Serif" w:hAnsi="PT Astra Serif"/>
          <w:color w:val="000000"/>
          <w:sz w:val="21"/>
          <w:szCs w:val="21"/>
        </w:rPr>
        <w:t>261 4401017104 440101001 0001 000 0000 000</w:t>
      </w:r>
    </w:p>
    <w:p w14:paraId="06544B3E" w14:textId="77777777" w:rsidR="00101182" w:rsidRPr="00736EE5" w:rsidRDefault="00101182" w:rsidP="00101182">
      <w:pPr>
        <w:pStyle w:val="af4"/>
        <w:ind w:firstLine="709"/>
        <w:rPr>
          <w:rFonts w:ascii="PT Astra Serif" w:hAnsi="PT Astra Serif"/>
          <w:b w:val="0"/>
          <w:sz w:val="21"/>
          <w:szCs w:val="21"/>
        </w:rPr>
      </w:pPr>
    </w:p>
    <w:p w14:paraId="6AD7441D" w14:textId="77777777" w:rsidR="00101182" w:rsidRPr="00736EE5" w:rsidRDefault="00101182" w:rsidP="00101182">
      <w:pPr>
        <w:ind w:firstLine="567"/>
        <w:jc w:val="center"/>
        <w:rPr>
          <w:rFonts w:ascii="PT Astra Serif" w:hAnsi="PT Astra Serif"/>
          <w:sz w:val="21"/>
          <w:szCs w:val="21"/>
        </w:rPr>
      </w:pPr>
      <w:r w:rsidRPr="00736EE5">
        <w:rPr>
          <w:rFonts w:ascii="PT Astra Serif" w:hAnsi="PT Astra Serif"/>
          <w:sz w:val="21"/>
          <w:szCs w:val="21"/>
        </w:rPr>
        <w:t xml:space="preserve"> г. Кострома                                                                                                            </w:t>
      </w:r>
      <w:proofErr w:type="gramStart"/>
      <w:r w:rsidRPr="00736EE5">
        <w:rPr>
          <w:rFonts w:ascii="PT Astra Serif" w:hAnsi="PT Astra Serif"/>
          <w:sz w:val="21"/>
          <w:szCs w:val="21"/>
        </w:rPr>
        <w:t xml:space="preserve">   «</w:t>
      </w:r>
      <w:proofErr w:type="gramEnd"/>
      <w:r w:rsidRPr="00736EE5">
        <w:rPr>
          <w:rFonts w:ascii="PT Astra Serif" w:hAnsi="PT Astra Serif"/>
          <w:sz w:val="21"/>
          <w:szCs w:val="21"/>
        </w:rPr>
        <w:t xml:space="preserve"> __ » ________   2026 г.</w:t>
      </w:r>
    </w:p>
    <w:p w14:paraId="5F5D0E62" w14:textId="77777777" w:rsidR="00101182" w:rsidRPr="00736EE5" w:rsidRDefault="00101182" w:rsidP="00101182">
      <w:pPr>
        <w:ind w:firstLine="709"/>
        <w:jc w:val="both"/>
        <w:rPr>
          <w:rFonts w:ascii="PT Astra Serif" w:hAnsi="PT Astra Serif"/>
          <w:sz w:val="21"/>
          <w:szCs w:val="21"/>
        </w:rPr>
      </w:pPr>
    </w:p>
    <w:p w14:paraId="0FFDBD91"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Федеральное казенное учреждение «Исправительная колония № 1 Управления Федеральной службы исполнения наказаний по Костромской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заместителя начальника учреждения – начальника центра ФКУ ИК-1 УФСИН России по Костромской области Скрябина Алексея Сергеевича, действующего на основании доверенности № 45/ТО/31/1-10901 от 29.12.2025 г., с одной стороны,  и ___________________, именуемое в дальнейшем «Поставщик», в лице ________________, действующее на основании ___________, с другой стороны, вместе именуемые "Стороны", руководствуясь п.4 ч.1 ст.93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14:paraId="145E0FBD" w14:textId="77777777" w:rsidR="00101182" w:rsidRPr="00736EE5" w:rsidRDefault="00101182" w:rsidP="00101182">
      <w:pPr>
        <w:pStyle w:val="ac"/>
        <w:numPr>
          <w:ilvl w:val="0"/>
          <w:numId w:val="11"/>
        </w:numPr>
        <w:ind w:right="187"/>
        <w:jc w:val="center"/>
        <w:rPr>
          <w:rFonts w:ascii="PT Astra Serif" w:hAnsi="PT Astra Serif"/>
          <w:b/>
          <w:sz w:val="21"/>
          <w:szCs w:val="21"/>
        </w:rPr>
      </w:pPr>
      <w:r w:rsidRPr="00736EE5">
        <w:rPr>
          <w:rFonts w:ascii="PT Astra Serif" w:hAnsi="PT Astra Serif"/>
          <w:b/>
          <w:sz w:val="21"/>
          <w:szCs w:val="21"/>
        </w:rPr>
        <w:t>Предмет контракта</w:t>
      </w:r>
    </w:p>
    <w:p w14:paraId="778E71A4" w14:textId="77777777" w:rsidR="00101182" w:rsidRPr="00736EE5" w:rsidRDefault="00101182" w:rsidP="00101182">
      <w:pPr>
        <w:pStyle w:val="210"/>
        <w:widowControl/>
        <w:numPr>
          <w:ilvl w:val="1"/>
          <w:numId w:val="12"/>
        </w:numPr>
        <w:tabs>
          <w:tab w:val="left" w:pos="426"/>
        </w:tabs>
        <w:ind w:left="0" w:firstLine="567"/>
        <w:rPr>
          <w:rFonts w:ascii="PT Astra Serif" w:hAnsi="PT Astra Serif"/>
          <w:sz w:val="21"/>
          <w:szCs w:val="21"/>
        </w:rPr>
      </w:pPr>
      <w:r w:rsidRPr="00736EE5">
        <w:rPr>
          <w:rFonts w:ascii="PT Astra Serif" w:hAnsi="PT Astra Serif"/>
          <w:sz w:val="21"/>
          <w:szCs w:val="21"/>
        </w:rPr>
        <w:t>Поставщик обязуется поставить заказчику следующие товары, а Заказчик обязуется принять и оплатить товар:</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
        <w:gridCol w:w="2664"/>
        <w:gridCol w:w="1691"/>
        <w:gridCol w:w="990"/>
        <w:gridCol w:w="1240"/>
        <w:gridCol w:w="1206"/>
        <w:gridCol w:w="1349"/>
      </w:tblGrid>
      <w:tr w:rsidR="00101182" w:rsidRPr="00736EE5" w14:paraId="14A0BD13" w14:textId="77777777" w:rsidTr="00E62576">
        <w:tc>
          <w:tcPr>
            <w:tcW w:w="3692" w:type="dxa"/>
            <w:gridSpan w:val="2"/>
            <w:shd w:val="clear" w:color="auto" w:fill="auto"/>
          </w:tcPr>
          <w:p w14:paraId="2EAA9252" w14:textId="77777777" w:rsidR="00101182" w:rsidRPr="00736EE5" w:rsidRDefault="00101182" w:rsidP="00E62576">
            <w:pPr>
              <w:jc w:val="center"/>
              <w:rPr>
                <w:rFonts w:ascii="PT Astra Serif" w:hAnsi="PT Astra Serif"/>
                <w:b/>
                <w:bCs/>
                <w:sz w:val="21"/>
                <w:szCs w:val="21"/>
              </w:rPr>
            </w:pPr>
          </w:p>
          <w:p w14:paraId="60BC2370" w14:textId="77777777" w:rsidR="00101182" w:rsidRPr="00736EE5" w:rsidRDefault="00101182" w:rsidP="00E62576">
            <w:pPr>
              <w:tabs>
                <w:tab w:val="left" w:pos="480"/>
                <w:tab w:val="center" w:pos="2349"/>
              </w:tabs>
              <w:rPr>
                <w:rFonts w:ascii="PT Astra Serif" w:hAnsi="PT Astra Serif"/>
                <w:b/>
                <w:bCs/>
                <w:sz w:val="21"/>
                <w:szCs w:val="21"/>
              </w:rPr>
            </w:pPr>
            <w:r w:rsidRPr="00736EE5">
              <w:rPr>
                <w:rFonts w:ascii="PT Astra Serif" w:hAnsi="PT Astra Serif"/>
                <w:b/>
                <w:bCs/>
                <w:sz w:val="21"/>
                <w:szCs w:val="21"/>
              </w:rPr>
              <w:tab/>
            </w:r>
            <w:r w:rsidRPr="00736EE5">
              <w:rPr>
                <w:rFonts w:ascii="PT Astra Serif" w:hAnsi="PT Astra Serif"/>
                <w:b/>
                <w:bCs/>
                <w:sz w:val="21"/>
                <w:szCs w:val="21"/>
              </w:rPr>
              <w:tab/>
              <w:t>Наименование товара</w:t>
            </w:r>
          </w:p>
        </w:tc>
        <w:tc>
          <w:tcPr>
            <w:tcW w:w="1691" w:type="dxa"/>
          </w:tcPr>
          <w:p w14:paraId="2CA85CC0" w14:textId="77777777" w:rsidR="00101182" w:rsidRPr="00736EE5" w:rsidRDefault="00101182" w:rsidP="00E62576">
            <w:pPr>
              <w:jc w:val="center"/>
              <w:rPr>
                <w:rFonts w:ascii="PT Astra Serif" w:hAnsi="PT Astra Serif"/>
                <w:b/>
                <w:bCs/>
                <w:sz w:val="21"/>
                <w:szCs w:val="21"/>
              </w:rPr>
            </w:pPr>
            <w:r w:rsidRPr="00736EE5">
              <w:rPr>
                <w:rFonts w:ascii="PT Astra Serif" w:hAnsi="PT Astra Serif"/>
                <w:b/>
                <w:bCs/>
                <w:sz w:val="21"/>
                <w:szCs w:val="21"/>
              </w:rPr>
              <w:t>Страна происхождения</w:t>
            </w:r>
          </w:p>
        </w:tc>
        <w:tc>
          <w:tcPr>
            <w:tcW w:w="990" w:type="dxa"/>
            <w:shd w:val="clear" w:color="auto" w:fill="auto"/>
          </w:tcPr>
          <w:p w14:paraId="51FAFC27" w14:textId="77777777" w:rsidR="00101182" w:rsidRPr="00736EE5" w:rsidRDefault="00101182" w:rsidP="00E62576">
            <w:pPr>
              <w:jc w:val="center"/>
              <w:rPr>
                <w:rFonts w:ascii="PT Astra Serif" w:hAnsi="PT Astra Serif"/>
                <w:b/>
                <w:bCs/>
                <w:sz w:val="21"/>
                <w:szCs w:val="21"/>
              </w:rPr>
            </w:pPr>
          </w:p>
          <w:p w14:paraId="24A84C2C" w14:textId="77777777" w:rsidR="00101182" w:rsidRPr="00736EE5" w:rsidRDefault="00101182" w:rsidP="00E62576">
            <w:pPr>
              <w:jc w:val="center"/>
              <w:rPr>
                <w:rFonts w:ascii="PT Astra Serif" w:hAnsi="PT Astra Serif"/>
                <w:b/>
                <w:bCs/>
                <w:sz w:val="21"/>
                <w:szCs w:val="21"/>
              </w:rPr>
            </w:pPr>
            <w:r w:rsidRPr="00736EE5">
              <w:rPr>
                <w:rFonts w:ascii="PT Astra Serif" w:hAnsi="PT Astra Serif"/>
                <w:b/>
                <w:bCs/>
                <w:sz w:val="21"/>
                <w:szCs w:val="21"/>
              </w:rPr>
              <w:t>Кол-во</w:t>
            </w:r>
          </w:p>
        </w:tc>
        <w:tc>
          <w:tcPr>
            <w:tcW w:w="1240" w:type="dxa"/>
            <w:shd w:val="clear" w:color="auto" w:fill="auto"/>
          </w:tcPr>
          <w:p w14:paraId="677EEBF4" w14:textId="77777777" w:rsidR="00101182" w:rsidRPr="00736EE5" w:rsidRDefault="00101182" w:rsidP="00E62576">
            <w:pPr>
              <w:jc w:val="center"/>
              <w:rPr>
                <w:rFonts w:ascii="PT Astra Serif" w:hAnsi="PT Astra Serif"/>
                <w:b/>
                <w:bCs/>
                <w:sz w:val="21"/>
                <w:szCs w:val="21"/>
              </w:rPr>
            </w:pPr>
            <w:r w:rsidRPr="00736EE5">
              <w:rPr>
                <w:rFonts w:ascii="PT Astra Serif" w:hAnsi="PT Astra Serif"/>
                <w:b/>
                <w:bCs/>
                <w:sz w:val="21"/>
                <w:szCs w:val="21"/>
              </w:rPr>
              <w:t>Ед. измерения</w:t>
            </w:r>
          </w:p>
        </w:tc>
        <w:tc>
          <w:tcPr>
            <w:tcW w:w="1206" w:type="dxa"/>
            <w:shd w:val="clear" w:color="auto" w:fill="auto"/>
            <w:vAlign w:val="bottom"/>
          </w:tcPr>
          <w:p w14:paraId="0B2EE3C8" w14:textId="77777777" w:rsidR="00101182" w:rsidRPr="00736EE5" w:rsidRDefault="00101182" w:rsidP="00E62576">
            <w:pPr>
              <w:jc w:val="center"/>
              <w:rPr>
                <w:rFonts w:ascii="PT Astra Serif" w:hAnsi="PT Astra Serif"/>
                <w:b/>
                <w:bCs/>
                <w:sz w:val="21"/>
                <w:szCs w:val="21"/>
              </w:rPr>
            </w:pPr>
            <w:r w:rsidRPr="00736EE5">
              <w:rPr>
                <w:rFonts w:ascii="PT Astra Serif" w:hAnsi="PT Astra Serif"/>
                <w:b/>
                <w:bCs/>
                <w:color w:val="000000"/>
                <w:sz w:val="21"/>
                <w:szCs w:val="21"/>
              </w:rPr>
              <w:t>Цена за единицу руб.</w:t>
            </w:r>
          </w:p>
        </w:tc>
        <w:tc>
          <w:tcPr>
            <w:tcW w:w="1349" w:type="dxa"/>
            <w:shd w:val="clear" w:color="auto" w:fill="auto"/>
            <w:vAlign w:val="center"/>
          </w:tcPr>
          <w:p w14:paraId="20E537F7" w14:textId="77777777" w:rsidR="00101182" w:rsidRPr="00736EE5" w:rsidRDefault="00101182" w:rsidP="00E62576">
            <w:pPr>
              <w:jc w:val="center"/>
              <w:rPr>
                <w:rFonts w:ascii="PT Astra Serif" w:hAnsi="PT Astra Serif"/>
                <w:b/>
                <w:bCs/>
                <w:sz w:val="21"/>
                <w:szCs w:val="21"/>
              </w:rPr>
            </w:pPr>
            <w:r w:rsidRPr="00736EE5">
              <w:rPr>
                <w:rFonts w:ascii="PT Astra Serif" w:hAnsi="PT Astra Serif"/>
                <w:b/>
                <w:bCs/>
                <w:color w:val="000000"/>
                <w:sz w:val="21"/>
                <w:szCs w:val="21"/>
              </w:rPr>
              <w:t>Стоимость, руб.</w:t>
            </w:r>
          </w:p>
        </w:tc>
      </w:tr>
      <w:tr w:rsidR="00101182" w:rsidRPr="00736EE5" w14:paraId="4ABFC757" w14:textId="77777777" w:rsidTr="00E62576">
        <w:trPr>
          <w:trHeight w:val="264"/>
        </w:trPr>
        <w:tc>
          <w:tcPr>
            <w:tcW w:w="3692" w:type="dxa"/>
            <w:gridSpan w:val="2"/>
            <w:shd w:val="clear" w:color="auto" w:fill="auto"/>
            <w:vAlign w:val="center"/>
          </w:tcPr>
          <w:p w14:paraId="75823A2C" w14:textId="77777777" w:rsidR="00101182" w:rsidRPr="00736EE5" w:rsidRDefault="00101182" w:rsidP="00E62576">
            <w:pPr>
              <w:rPr>
                <w:rFonts w:ascii="PT Astra Serif" w:hAnsi="PT Astra Serif"/>
                <w:sz w:val="21"/>
                <w:szCs w:val="21"/>
              </w:rPr>
            </w:pPr>
            <w:r w:rsidRPr="00736EE5">
              <w:rPr>
                <w:rFonts w:ascii="PT Astra Serif" w:hAnsi="PT Astra Serif" w:cs="Calibri"/>
                <w:color w:val="000000"/>
                <w:sz w:val="21"/>
                <w:szCs w:val="21"/>
              </w:rPr>
              <w:t>Елка новогодняя искусственная</w:t>
            </w:r>
          </w:p>
        </w:tc>
        <w:tc>
          <w:tcPr>
            <w:tcW w:w="1691" w:type="dxa"/>
          </w:tcPr>
          <w:p w14:paraId="1FFE93A3" w14:textId="77777777" w:rsidR="00101182" w:rsidRPr="00736EE5" w:rsidRDefault="00101182" w:rsidP="00E62576">
            <w:pPr>
              <w:jc w:val="center"/>
              <w:rPr>
                <w:rFonts w:ascii="PT Astra Serif" w:hAnsi="PT Astra Serif" w:cs="Calibri"/>
                <w:color w:val="000000"/>
                <w:sz w:val="21"/>
                <w:szCs w:val="21"/>
              </w:rPr>
            </w:pPr>
          </w:p>
        </w:tc>
        <w:tc>
          <w:tcPr>
            <w:tcW w:w="990" w:type="dxa"/>
            <w:shd w:val="clear" w:color="auto" w:fill="auto"/>
            <w:vAlign w:val="center"/>
          </w:tcPr>
          <w:p w14:paraId="04728C31" w14:textId="77777777" w:rsidR="00101182" w:rsidRPr="00736EE5" w:rsidRDefault="00101182" w:rsidP="00E62576">
            <w:pPr>
              <w:jc w:val="center"/>
              <w:rPr>
                <w:rFonts w:ascii="PT Astra Serif" w:hAnsi="PT Astra Serif"/>
                <w:color w:val="000000"/>
                <w:sz w:val="21"/>
                <w:szCs w:val="21"/>
              </w:rPr>
            </w:pPr>
            <w:r w:rsidRPr="00736EE5">
              <w:rPr>
                <w:rFonts w:ascii="PT Astra Serif" w:hAnsi="PT Astra Serif" w:cs="Calibri"/>
                <w:color w:val="000000"/>
                <w:sz w:val="21"/>
                <w:szCs w:val="21"/>
              </w:rPr>
              <w:t>1</w:t>
            </w:r>
          </w:p>
        </w:tc>
        <w:tc>
          <w:tcPr>
            <w:tcW w:w="1240" w:type="dxa"/>
            <w:shd w:val="clear" w:color="auto" w:fill="auto"/>
            <w:vAlign w:val="center"/>
          </w:tcPr>
          <w:p w14:paraId="3978DB37" w14:textId="77777777" w:rsidR="00101182" w:rsidRPr="00736EE5" w:rsidRDefault="00101182" w:rsidP="00E62576">
            <w:pPr>
              <w:jc w:val="center"/>
              <w:rPr>
                <w:rFonts w:ascii="PT Astra Serif" w:hAnsi="PT Astra Serif"/>
                <w:color w:val="000000"/>
                <w:sz w:val="21"/>
                <w:szCs w:val="21"/>
              </w:rPr>
            </w:pPr>
            <w:proofErr w:type="spellStart"/>
            <w:r w:rsidRPr="00736EE5">
              <w:rPr>
                <w:rFonts w:ascii="PT Astra Serif" w:hAnsi="PT Astra Serif" w:cs="Calibri"/>
                <w:color w:val="000000"/>
                <w:sz w:val="21"/>
                <w:szCs w:val="21"/>
              </w:rPr>
              <w:t>щт</w:t>
            </w:r>
            <w:proofErr w:type="spellEnd"/>
          </w:p>
        </w:tc>
        <w:tc>
          <w:tcPr>
            <w:tcW w:w="1206" w:type="dxa"/>
            <w:shd w:val="clear" w:color="auto" w:fill="auto"/>
          </w:tcPr>
          <w:p w14:paraId="6C7E9549" w14:textId="77777777" w:rsidR="00101182" w:rsidRPr="00736EE5" w:rsidRDefault="00101182" w:rsidP="00E62576">
            <w:pPr>
              <w:rPr>
                <w:rFonts w:ascii="PT Astra Serif" w:hAnsi="PT Astra Serif"/>
                <w:sz w:val="21"/>
                <w:szCs w:val="21"/>
              </w:rPr>
            </w:pPr>
          </w:p>
        </w:tc>
        <w:tc>
          <w:tcPr>
            <w:tcW w:w="1349" w:type="dxa"/>
            <w:shd w:val="clear" w:color="auto" w:fill="auto"/>
          </w:tcPr>
          <w:p w14:paraId="4F31F639" w14:textId="77777777" w:rsidR="00101182" w:rsidRPr="00736EE5" w:rsidRDefault="00101182" w:rsidP="00E62576">
            <w:pPr>
              <w:rPr>
                <w:rFonts w:ascii="PT Astra Serif" w:hAnsi="PT Astra Serif"/>
                <w:sz w:val="21"/>
                <w:szCs w:val="21"/>
              </w:rPr>
            </w:pPr>
          </w:p>
        </w:tc>
      </w:tr>
      <w:tr w:rsidR="00101182" w:rsidRPr="00736EE5" w14:paraId="2DDE4E9D" w14:textId="77777777" w:rsidTr="00E62576">
        <w:trPr>
          <w:trHeight w:val="264"/>
        </w:trPr>
        <w:tc>
          <w:tcPr>
            <w:tcW w:w="1028" w:type="dxa"/>
          </w:tcPr>
          <w:p w14:paraId="3A4F3E41" w14:textId="77777777" w:rsidR="00101182" w:rsidRPr="00736EE5" w:rsidRDefault="00101182" w:rsidP="00E62576">
            <w:pPr>
              <w:jc w:val="right"/>
              <w:rPr>
                <w:rFonts w:ascii="PT Astra Serif" w:hAnsi="PT Astra Serif"/>
                <w:sz w:val="21"/>
                <w:szCs w:val="21"/>
              </w:rPr>
            </w:pPr>
          </w:p>
        </w:tc>
        <w:tc>
          <w:tcPr>
            <w:tcW w:w="7791" w:type="dxa"/>
            <w:gridSpan w:val="5"/>
            <w:shd w:val="clear" w:color="auto" w:fill="auto"/>
          </w:tcPr>
          <w:p w14:paraId="0D1421CD" w14:textId="77777777" w:rsidR="00101182" w:rsidRPr="00736EE5" w:rsidRDefault="00101182" w:rsidP="00E62576">
            <w:pPr>
              <w:jc w:val="right"/>
              <w:rPr>
                <w:rFonts w:ascii="PT Astra Serif" w:hAnsi="PT Astra Serif"/>
                <w:sz w:val="21"/>
                <w:szCs w:val="21"/>
              </w:rPr>
            </w:pPr>
            <w:r w:rsidRPr="00736EE5">
              <w:rPr>
                <w:rFonts w:ascii="PT Astra Serif" w:hAnsi="PT Astra Serif"/>
                <w:sz w:val="21"/>
                <w:szCs w:val="21"/>
              </w:rPr>
              <w:t>итого</w:t>
            </w:r>
          </w:p>
        </w:tc>
        <w:tc>
          <w:tcPr>
            <w:tcW w:w="1349" w:type="dxa"/>
            <w:shd w:val="clear" w:color="auto" w:fill="auto"/>
          </w:tcPr>
          <w:p w14:paraId="5861754F" w14:textId="77777777" w:rsidR="00101182" w:rsidRPr="00736EE5" w:rsidRDefault="00101182" w:rsidP="00E62576">
            <w:pPr>
              <w:rPr>
                <w:rFonts w:ascii="PT Astra Serif" w:hAnsi="PT Astra Serif"/>
                <w:sz w:val="21"/>
                <w:szCs w:val="21"/>
              </w:rPr>
            </w:pPr>
          </w:p>
        </w:tc>
      </w:tr>
    </w:tbl>
    <w:p w14:paraId="447A9AA0"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Характеристики товара указаны в Приложении №1 к настоящему Государственному контракту.</w:t>
      </w:r>
    </w:p>
    <w:p w14:paraId="2E8AD1CE" w14:textId="77777777" w:rsidR="00101182" w:rsidRPr="00736EE5" w:rsidRDefault="00101182" w:rsidP="00101182">
      <w:pPr>
        <w:ind w:firstLine="567"/>
        <w:jc w:val="both"/>
        <w:rPr>
          <w:rFonts w:ascii="PT Astra Serif" w:hAnsi="PT Astra Serif"/>
          <w:sz w:val="21"/>
          <w:szCs w:val="21"/>
          <w:lang w:eastAsia="ar-SA"/>
        </w:rPr>
      </w:pPr>
      <w:r w:rsidRPr="00736EE5">
        <w:rPr>
          <w:rFonts w:ascii="PT Astra Serif" w:hAnsi="PT Astra Serif"/>
          <w:sz w:val="21"/>
          <w:szCs w:val="21"/>
        </w:rPr>
        <w:t xml:space="preserve">1.2. </w:t>
      </w:r>
      <w:r w:rsidRPr="00736EE5">
        <w:rPr>
          <w:rFonts w:ascii="PT Astra Serif" w:hAnsi="PT Astra Serif"/>
          <w:sz w:val="21"/>
          <w:szCs w:val="21"/>
          <w:lang w:eastAsia="ar-SA"/>
        </w:rPr>
        <w:t>Качество поставляемого товара должны соответствовать действующим в Российской Федерации требованиям к такому товару, ТУ и условиям Контракта.</w:t>
      </w:r>
    </w:p>
    <w:p w14:paraId="1E9F91F9" w14:textId="77777777" w:rsidR="00101182" w:rsidRPr="00736EE5" w:rsidRDefault="00101182" w:rsidP="00101182">
      <w:pPr>
        <w:pStyle w:val="af"/>
        <w:numPr>
          <w:ilvl w:val="0"/>
          <w:numId w:val="11"/>
        </w:numPr>
        <w:jc w:val="center"/>
        <w:outlineLvl w:val="0"/>
        <w:rPr>
          <w:rFonts w:ascii="PT Astra Serif" w:hAnsi="PT Astra Serif"/>
          <w:b/>
          <w:sz w:val="21"/>
          <w:szCs w:val="21"/>
        </w:rPr>
      </w:pPr>
      <w:r w:rsidRPr="00736EE5">
        <w:rPr>
          <w:rFonts w:ascii="PT Astra Serif" w:hAnsi="PT Astra Serif"/>
          <w:b/>
          <w:sz w:val="21"/>
          <w:szCs w:val="21"/>
        </w:rPr>
        <w:t>Цена контракта</w:t>
      </w:r>
    </w:p>
    <w:p w14:paraId="6AAFB188" w14:textId="77777777" w:rsidR="00101182" w:rsidRPr="00736EE5" w:rsidRDefault="00101182" w:rsidP="00101182">
      <w:pPr>
        <w:ind w:firstLine="567"/>
        <w:jc w:val="both"/>
        <w:rPr>
          <w:rFonts w:ascii="PT Astra Serif" w:hAnsi="PT Astra Serif"/>
          <w:b/>
          <w:sz w:val="21"/>
          <w:szCs w:val="21"/>
        </w:rPr>
      </w:pPr>
      <w:r w:rsidRPr="00736EE5">
        <w:rPr>
          <w:rFonts w:ascii="PT Astra Serif" w:hAnsi="PT Astra Serif"/>
          <w:sz w:val="21"/>
          <w:szCs w:val="21"/>
        </w:rPr>
        <w:t xml:space="preserve">2.1. Цена настоящего Контракта составляет </w:t>
      </w:r>
      <w:r w:rsidRPr="00736EE5">
        <w:rPr>
          <w:rFonts w:ascii="PT Astra Serif" w:hAnsi="PT Astra Serif"/>
          <w:b/>
          <w:sz w:val="21"/>
          <w:szCs w:val="21"/>
        </w:rPr>
        <w:t xml:space="preserve">_____ </w:t>
      </w:r>
      <w:r w:rsidRPr="00736EE5">
        <w:rPr>
          <w:rFonts w:ascii="PT Astra Serif" w:eastAsia="Arial" w:hAnsi="PT Astra Serif"/>
          <w:b/>
          <w:sz w:val="21"/>
          <w:szCs w:val="21"/>
        </w:rPr>
        <w:t>(_____) рублей__ копеек</w:t>
      </w:r>
      <w:r w:rsidRPr="00736EE5">
        <w:rPr>
          <w:rFonts w:ascii="PT Astra Serif" w:hAnsi="PT Astra Serif"/>
          <w:sz w:val="21"/>
          <w:szCs w:val="21"/>
        </w:rPr>
        <w:t xml:space="preserve">, в т.ч. НДС в размере ____%, что составляет _________ (___) рублей __ копеек. </w:t>
      </w:r>
      <w:r w:rsidRPr="00736EE5">
        <w:rPr>
          <w:rFonts w:ascii="PT Astra Serif" w:hAnsi="PT Astra Serif"/>
          <w:i/>
          <w:sz w:val="21"/>
          <w:szCs w:val="21"/>
        </w:rPr>
        <w:t>(В случае, если согласно системе налогообложения деятельность Поставщика не облагается НДС, то пункт 3.1. следует изложить в следующей редакции: «Цена Контракта составляет ____________ рублей. НДС не облагается»).</w:t>
      </w:r>
    </w:p>
    <w:p w14:paraId="713A9175"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Цена включает в себя все затраты, издержки и иные расходы Поставщика, связанные с исполнением Государственного контракта, в том числе, стоимость товара, гарантию, страхование, уплату таможенных пошлин, налогов, сборов, командировочных, расходы по доставке товара до склада Государственного Заказчика и иные обязательные платежи.</w:t>
      </w:r>
    </w:p>
    <w:p w14:paraId="6EEB3AA6"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2.2.  Цена Контракта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p>
    <w:p w14:paraId="5135E9F7" w14:textId="77777777" w:rsidR="00101182" w:rsidRPr="00736EE5" w:rsidRDefault="00101182" w:rsidP="00101182">
      <w:pPr>
        <w:ind w:firstLine="426"/>
        <w:jc w:val="both"/>
        <w:rPr>
          <w:rFonts w:ascii="PT Astra Serif" w:hAnsi="PT Astra Serif"/>
          <w:sz w:val="21"/>
          <w:szCs w:val="21"/>
        </w:rPr>
      </w:pPr>
      <w:r w:rsidRPr="00736EE5">
        <w:rPr>
          <w:rFonts w:ascii="PT Astra Serif" w:hAnsi="PT Astra Serif"/>
          <w:sz w:val="21"/>
          <w:szCs w:val="21"/>
        </w:rPr>
        <w:t>2.3.  Расчеты за поставленный товар производятся в форме безналичного расчета денежными средствами, выделяемыми из федерального бюджета (дополнительного источника бюджетного финансирования), которые Государственный Заказчик перечисляет на расчетный счет Поставщика в течение 7 (семи) рабочих дней после получения товара, подписания товарной накладной, счета или универсального передаточного документа.</w:t>
      </w:r>
    </w:p>
    <w:p w14:paraId="1C5D85B8" w14:textId="77777777" w:rsidR="00101182" w:rsidRPr="00736EE5" w:rsidRDefault="00101182" w:rsidP="00101182">
      <w:pPr>
        <w:ind w:right="-142" w:firstLine="426"/>
        <w:jc w:val="both"/>
        <w:rPr>
          <w:rFonts w:ascii="PT Astra Serif" w:hAnsi="PT Astra Serif"/>
          <w:sz w:val="21"/>
          <w:szCs w:val="21"/>
        </w:rPr>
      </w:pPr>
      <w:r w:rsidRPr="00736EE5">
        <w:rPr>
          <w:rFonts w:ascii="PT Astra Serif" w:hAnsi="PT Astra Serif"/>
          <w:sz w:val="21"/>
          <w:szCs w:val="21"/>
        </w:rPr>
        <w:t xml:space="preserve">2.4. Расчет и обоснование цены контракта: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В целях экономии и эффективного использования бюджетных средств целесообразно заключение контракта по наименьшей цене. </w:t>
      </w:r>
    </w:p>
    <w:p w14:paraId="4ADFA747" w14:textId="77777777" w:rsidR="00101182" w:rsidRPr="00736EE5" w:rsidRDefault="00101182" w:rsidP="00101182">
      <w:pPr>
        <w:ind w:right="-142" w:firstLine="426"/>
        <w:jc w:val="both"/>
        <w:rPr>
          <w:rFonts w:ascii="PT Astra Serif" w:hAnsi="PT Astra Serif"/>
          <w:sz w:val="21"/>
          <w:szCs w:val="21"/>
        </w:rPr>
      </w:pPr>
      <w:r w:rsidRPr="00736EE5">
        <w:rPr>
          <w:rFonts w:ascii="PT Astra Serif" w:hAnsi="PT Astra Serif"/>
          <w:sz w:val="21"/>
          <w:szCs w:val="21"/>
        </w:rPr>
        <w:t>2.5. В случае, если контракт заключается с юридическим лицом или физическим лицом,</w:t>
      </w:r>
      <w:r w:rsidRPr="00736EE5">
        <w:rPr>
          <w:rFonts w:ascii="PT Astra Serif" w:eastAsia="Calibri" w:hAnsi="PT Astra Serif"/>
          <w:sz w:val="21"/>
          <w:szCs w:val="21"/>
        </w:rPr>
        <w:t xml:space="preserve"> в том числе зарегистрированном в качестве индивидуального предпринимателя, сумма </w:t>
      </w:r>
      <w:r w:rsidRPr="00736EE5">
        <w:rPr>
          <w:rFonts w:ascii="PT Astra Serif" w:hAnsi="PT Astra Serif"/>
          <w:sz w:val="21"/>
          <w:szCs w:val="21"/>
        </w:rPr>
        <w:t xml:space="preserve">контракта, подлежащая уплате заказчиком подлежит уменьшению </w:t>
      </w:r>
      <w:r w:rsidRPr="00736EE5">
        <w:rPr>
          <w:rFonts w:ascii="PT Astra Serif" w:eastAsia="Calibri" w:hAnsi="PT Astra Serif"/>
          <w:sz w:val="21"/>
          <w:szCs w:val="21"/>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1213AEB"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2.6. КБК: 32003054240690048244.</w:t>
      </w:r>
    </w:p>
    <w:p w14:paraId="72DE00F7"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2.7. Источник финансирования - федеральный бюджет (дополнительный источник бюджетного финансирования).</w:t>
      </w:r>
    </w:p>
    <w:p w14:paraId="49D7FB64" w14:textId="77777777" w:rsidR="00101182" w:rsidRPr="00736EE5" w:rsidRDefault="00101182" w:rsidP="00101182">
      <w:pPr>
        <w:jc w:val="center"/>
        <w:rPr>
          <w:rFonts w:ascii="PT Astra Serif" w:hAnsi="PT Astra Serif"/>
          <w:sz w:val="21"/>
          <w:szCs w:val="21"/>
        </w:rPr>
      </w:pPr>
      <w:r w:rsidRPr="00736EE5">
        <w:rPr>
          <w:rFonts w:ascii="PT Astra Serif" w:hAnsi="PT Astra Serif"/>
          <w:b/>
          <w:sz w:val="21"/>
          <w:szCs w:val="21"/>
        </w:rPr>
        <w:t>3. Порядок поставки и приемки товара, экспертиза товара</w:t>
      </w:r>
    </w:p>
    <w:p w14:paraId="7DD413DA" w14:textId="77777777" w:rsidR="00101182" w:rsidRDefault="00101182" w:rsidP="00101182">
      <w:pPr>
        <w:tabs>
          <w:tab w:val="left" w:pos="7760"/>
        </w:tabs>
        <w:ind w:right="-142" w:firstLine="567"/>
        <w:jc w:val="both"/>
        <w:rPr>
          <w:rFonts w:ascii="PT Astra Serif" w:hAnsi="PT Astra Serif"/>
          <w:sz w:val="21"/>
          <w:szCs w:val="21"/>
        </w:rPr>
      </w:pPr>
      <w:r w:rsidRPr="00736EE5">
        <w:rPr>
          <w:rFonts w:ascii="PT Astra Serif" w:hAnsi="PT Astra Serif"/>
          <w:sz w:val="21"/>
          <w:szCs w:val="21"/>
        </w:rPr>
        <w:t xml:space="preserve">3.1. Поставщик осуществляет поставку товара и монтаж в течение 10 (десяти) рабочих дней с момента заключения Государственного контракта </w:t>
      </w:r>
    </w:p>
    <w:p w14:paraId="4C0A7AF2" w14:textId="77777777" w:rsidR="00101182" w:rsidRPr="00736EE5" w:rsidRDefault="00101182" w:rsidP="00101182">
      <w:pPr>
        <w:tabs>
          <w:tab w:val="left" w:pos="7760"/>
        </w:tabs>
        <w:ind w:right="-142" w:firstLine="567"/>
        <w:jc w:val="both"/>
        <w:rPr>
          <w:rFonts w:ascii="PT Astra Serif" w:hAnsi="PT Astra Serif"/>
          <w:sz w:val="21"/>
          <w:szCs w:val="21"/>
        </w:rPr>
      </w:pPr>
      <w:r w:rsidRPr="00736EE5">
        <w:rPr>
          <w:rFonts w:ascii="PT Astra Serif" w:hAnsi="PT Astra Serif"/>
          <w:sz w:val="21"/>
          <w:szCs w:val="21"/>
          <w:lang w:eastAsia="ar-SA"/>
        </w:rPr>
        <w:lastRenderedPageBreak/>
        <w:t>Вместе с товаром Поставщик передает Заказчику относящуюся к нему документацию: товарную накладную,</w:t>
      </w:r>
      <w:r>
        <w:rPr>
          <w:rFonts w:ascii="PT Astra Serif" w:hAnsi="PT Astra Serif"/>
          <w:sz w:val="21"/>
          <w:szCs w:val="21"/>
          <w:lang w:eastAsia="ar-SA"/>
        </w:rPr>
        <w:t xml:space="preserve"> </w:t>
      </w:r>
      <w:r w:rsidRPr="00736EE5">
        <w:rPr>
          <w:rFonts w:ascii="PT Astra Serif" w:hAnsi="PT Astra Serif"/>
          <w:sz w:val="21"/>
          <w:szCs w:val="21"/>
          <w:lang w:eastAsia="ar-SA"/>
        </w:rPr>
        <w:t>счет-фактуру или универсальный передаточный документ, сертификаты.</w:t>
      </w:r>
      <w:r w:rsidRPr="009D302B">
        <w:t xml:space="preserve"> </w:t>
      </w:r>
      <w:r w:rsidRPr="009D302B">
        <w:rPr>
          <w:rFonts w:ascii="PT Astra Serif" w:hAnsi="PT Astra Serif"/>
          <w:sz w:val="21"/>
          <w:szCs w:val="21"/>
          <w:lang w:eastAsia="ar-SA"/>
        </w:rPr>
        <w:t>Поставщик обязан предоставить документы, подтверждающие соответствие товара требованиям технических регламентов или стандартов (сертификат соответствия и/или декларацию о соответствии), если данный вид товара подлежит обязательной сертификации или декларированию.</w:t>
      </w:r>
    </w:p>
    <w:p w14:paraId="491B6D5B" w14:textId="77777777" w:rsidR="00101182" w:rsidRPr="00736EE5" w:rsidRDefault="00101182" w:rsidP="00101182">
      <w:pPr>
        <w:tabs>
          <w:tab w:val="left" w:pos="426"/>
        </w:tabs>
        <w:ind w:firstLine="567"/>
        <w:jc w:val="both"/>
        <w:rPr>
          <w:rFonts w:ascii="PT Astra Serif" w:eastAsia="Arial" w:hAnsi="PT Astra Serif"/>
          <w:sz w:val="21"/>
          <w:szCs w:val="21"/>
          <w:lang w:eastAsia="ar-SA"/>
        </w:rPr>
      </w:pPr>
      <w:r w:rsidRPr="00736EE5">
        <w:rPr>
          <w:rFonts w:ascii="PT Astra Serif" w:hAnsi="PT Astra Serif"/>
          <w:i/>
          <w:color w:val="FF0000"/>
          <w:sz w:val="21"/>
          <w:szCs w:val="21"/>
          <w:shd w:val="clear" w:color="auto" w:fill="FFFFFF"/>
          <w:lang w:eastAsia="ar-SA"/>
        </w:rPr>
        <w:t xml:space="preserve"> </w:t>
      </w:r>
      <w:r w:rsidRPr="00736EE5">
        <w:rPr>
          <w:rFonts w:ascii="PT Astra Serif" w:eastAsia="Arial" w:hAnsi="PT Astra Serif"/>
          <w:sz w:val="21"/>
          <w:szCs w:val="21"/>
          <w:lang w:eastAsia="ar-SA"/>
        </w:rPr>
        <w:t>Все копии документов должны быть заверены печатью Поставщика.</w:t>
      </w:r>
      <w:r w:rsidRPr="00736EE5">
        <w:rPr>
          <w:rFonts w:ascii="PT Astra Serif" w:hAnsi="PT Astra Serif"/>
          <w:i/>
          <w:color w:val="FF0000"/>
          <w:sz w:val="21"/>
          <w:szCs w:val="21"/>
          <w:shd w:val="clear" w:color="auto" w:fill="FFFFFF"/>
          <w:lang w:eastAsia="ar-SA"/>
        </w:rPr>
        <w:t xml:space="preserve"> </w:t>
      </w:r>
      <w:r w:rsidRPr="00736EE5">
        <w:rPr>
          <w:rFonts w:ascii="PT Astra Serif" w:eastAsia="Arial" w:hAnsi="PT Astra Serif"/>
          <w:sz w:val="21"/>
          <w:szCs w:val="21"/>
          <w:lang w:eastAsia="ar-SA"/>
        </w:rPr>
        <w:t>В случае, если документы не переданы Поставщиком одновременно с товаром, товар считается не поставленным и приемке не подлежит.</w:t>
      </w:r>
    </w:p>
    <w:p w14:paraId="3C3F14ED" w14:textId="77777777" w:rsidR="00101182" w:rsidRPr="00736EE5" w:rsidRDefault="00101182" w:rsidP="00101182">
      <w:pPr>
        <w:tabs>
          <w:tab w:val="left" w:pos="426"/>
        </w:tabs>
        <w:ind w:firstLine="567"/>
        <w:jc w:val="both"/>
        <w:rPr>
          <w:rFonts w:ascii="PT Astra Serif" w:hAnsi="PT Astra Serif"/>
          <w:sz w:val="21"/>
          <w:szCs w:val="21"/>
        </w:rPr>
      </w:pPr>
      <w:r w:rsidRPr="00736EE5">
        <w:rPr>
          <w:rFonts w:ascii="PT Astra Serif" w:hAnsi="PT Astra Serif"/>
          <w:color w:val="000000"/>
          <w:sz w:val="21"/>
          <w:szCs w:val="21"/>
        </w:rPr>
        <w:t>Поставляемый товар должен быть новым, ранее не использовавшимся, не бывшим в употреблении.</w:t>
      </w:r>
      <w:r w:rsidRPr="00736EE5">
        <w:rPr>
          <w:rFonts w:ascii="PT Astra Serif" w:hAnsi="PT Astra Serif"/>
          <w:sz w:val="21"/>
          <w:szCs w:val="21"/>
        </w:rPr>
        <w:t xml:space="preserve"> </w:t>
      </w:r>
    </w:p>
    <w:p w14:paraId="5B128BE8" w14:textId="77777777" w:rsidR="00101182" w:rsidRPr="00736EE5" w:rsidRDefault="00101182" w:rsidP="00101182">
      <w:pPr>
        <w:autoSpaceDE w:val="0"/>
        <w:autoSpaceDN w:val="0"/>
        <w:adjustRightInd w:val="0"/>
        <w:ind w:right="283" w:firstLine="567"/>
        <w:jc w:val="both"/>
        <w:rPr>
          <w:rFonts w:ascii="PT Astra Serif" w:hAnsi="PT Astra Serif"/>
          <w:color w:val="000000"/>
          <w:sz w:val="21"/>
          <w:szCs w:val="21"/>
        </w:rPr>
      </w:pPr>
      <w:r w:rsidRPr="00736EE5">
        <w:rPr>
          <w:rFonts w:ascii="PT Astra Serif" w:hAnsi="PT Astra Serif"/>
          <w:sz w:val="21"/>
          <w:szCs w:val="21"/>
        </w:rPr>
        <w:t xml:space="preserve">3.2. </w:t>
      </w:r>
      <w:r w:rsidRPr="00736EE5">
        <w:rPr>
          <w:rFonts w:ascii="PT Astra Serif" w:hAnsi="PT Astra Serif"/>
          <w:b/>
          <w:sz w:val="21"/>
          <w:szCs w:val="21"/>
        </w:rPr>
        <w:t>Место доставки товара:</w:t>
      </w:r>
      <w:r w:rsidRPr="00736EE5">
        <w:rPr>
          <w:rFonts w:ascii="PT Astra Serif" w:hAnsi="PT Astra Serif"/>
          <w:sz w:val="21"/>
          <w:szCs w:val="21"/>
        </w:rPr>
        <w:t xml:space="preserve"> </w:t>
      </w:r>
      <w:r w:rsidRPr="00736EE5">
        <w:rPr>
          <w:rFonts w:ascii="PT Astra Serif" w:hAnsi="PT Astra Serif"/>
          <w:color w:val="000000"/>
          <w:sz w:val="21"/>
          <w:szCs w:val="21"/>
        </w:rPr>
        <w:t>156029, Костромская обл., г. Кострома, ул. Петра Щербины 21.</w:t>
      </w:r>
    </w:p>
    <w:p w14:paraId="718E2BE1" w14:textId="77777777" w:rsidR="00101182" w:rsidRPr="00736EE5" w:rsidRDefault="00101182" w:rsidP="00101182">
      <w:pPr>
        <w:tabs>
          <w:tab w:val="left" w:pos="851"/>
          <w:tab w:val="left" w:pos="993"/>
        </w:tabs>
        <w:ind w:firstLine="567"/>
        <w:jc w:val="both"/>
        <w:rPr>
          <w:rFonts w:ascii="PT Astra Serif" w:eastAsia="Calibri" w:hAnsi="PT Astra Serif"/>
          <w:sz w:val="21"/>
          <w:szCs w:val="21"/>
        </w:rPr>
      </w:pPr>
      <w:r w:rsidRPr="00736EE5">
        <w:rPr>
          <w:rFonts w:ascii="PT Astra Serif" w:hAnsi="PT Astra Serif"/>
          <w:sz w:val="21"/>
          <w:szCs w:val="21"/>
        </w:rPr>
        <w:t xml:space="preserve">Режим работы склада: </w:t>
      </w:r>
      <w:r w:rsidRPr="00736EE5">
        <w:rPr>
          <w:rFonts w:ascii="PT Astra Serif" w:eastAsia="Calibri" w:hAnsi="PT Astra Serif"/>
          <w:sz w:val="21"/>
          <w:szCs w:val="21"/>
        </w:rPr>
        <w:t xml:space="preserve">с понедельника по четверг с 08:30 до 16:00, пятница - 08:30 – 15:30, перерыв с 12:00 до 12:45. </w:t>
      </w:r>
    </w:p>
    <w:p w14:paraId="76364674" w14:textId="77777777" w:rsidR="00101182" w:rsidRPr="00736EE5" w:rsidRDefault="00101182" w:rsidP="00101182">
      <w:pPr>
        <w:tabs>
          <w:tab w:val="left" w:pos="426"/>
        </w:tabs>
        <w:ind w:firstLine="567"/>
        <w:jc w:val="both"/>
        <w:rPr>
          <w:rFonts w:ascii="PT Astra Serif" w:hAnsi="PT Astra Serif"/>
          <w:sz w:val="21"/>
          <w:szCs w:val="21"/>
        </w:rPr>
      </w:pPr>
      <w:r w:rsidRPr="00736EE5">
        <w:rPr>
          <w:rFonts w:ascii="PT Astra Serif" w:hAnsi="PT Astra Serif"/>
          <w:sz w:val="21"/>
          <w:szCs w:val="21"/>
        </w:rPr>
        <w:t xml:space="preserve">3.3. Приемка товара по количеству и качеству производится </w:t>
      </w:r>
      <w:r w:rsidRPr="00736EE5">
        <w:rPr>
          <w:rFonts w:ascii="PT Astra Serif" w:hAnsi="PT Astra Serif"/>
          <w:color w:val="000000"/>
          <w:sz w:val="21"/>
          <w:szCs w:val="21"/>
        </w:rPr>
        <w:t>в течение 5 (пяти) рабочих дней с момента поставки товара на склад</w:t>
      </w:r>
      <w:r w:rsidRPr="00736EE5">
        <w:rPr>
          <w:rFonts w:ascii="PT Astra Serif" w:hAnsi="PT Astra Serif"/>
          <w:sz w:val="21"/>
          <w:szCs w:val="21"/>
        </w:rPr>
        <w:t xml:space="preserve"> в соответствии с Инструкциями о порядке приемки товара </w:t>
      </w:r>
      <w:proofErr w:type="spellStart"/>
      <w:r w:rsidRPr="00736EE5">
        <w:rPr>
          <w:rFonts w:ascii="PT Astra Serif" w:hAnsi="PT Astra Serif"/>
          <w:sz w:val="21"/>
          <w:szCs w:val="21"/>
        </w:rPr>
        <w:t>производственно</w:t>
      </w:r>
      <w:proofErr w:type="spellEnd"/>
      <w:r w:rsidRPr="00736EE5">
        <w:rPr>
          <w:rFonts w:ascii="PT Astra Serif" w:hAnsi="PT Astra Serif"/>
          <w:sz w:val="21"/>
          <w:szCs w:val="21"/>
        </w:rPr>
        <w:t xml:space="preserve"> - технического назначения и товаров народного потребления по количеству № П-6 и по качеству № П-7, утвержденных постановлениями Госарбитража при Совете Министров СССР от 15.06.65г. и от 25.04.66г.</w:t>
      </w:r>
      <w:r w:rsidRPr="00736EE5">
        <w:rPr>
          <w:rFonts w:ascii="PT Astra Serif" w:hAnsi="PT Astra Serif"/>
          <w:color w:val="000000"/>
          <w:sz w:val="21"/>
          <w:szCs w:val="21"/>
        </w:rPr>
        <w:t xml:space="preserve"> с изменениями и дополнениями.</w:t>
      </w:r>
    </w:p>
    <w:p w14:paraId="1B39C9C0"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3.4. В случае обнаружения товара ненадлежащего качества, при условии, что недостатки товара не могли быть установлены Заказчиком в момент приемки товара, Заказчик направляет Поставщику письменную претензию. Вызов представителя Поставщика обязателен.</w:t>
      </w:r>
    </w:p>
    <w:p w14:paraId="12FD9D19" w14:textId="77777777" w:rsidR="00101182" w:rsidRPr="00736EE5" w:rsidRDefault="00101182" w:rsidP="00101182">
      <w:pPr>
        <w:tabs>
          <w:tab w:val="left" w:pos="426"/>
        </w:tabs>
        <w:ind w:firstLine="567"/>
        <w:jc w:val="both"/>
        <w:rPr>
          <w:rFonts w:ascii="PT Astra Serif" w:hAnsi="PT Astra Serif"/>
          <w:sz w:val="21"/>
          <w:szCs w:val="21"/>
        </w:rPr>
      </w:pPr>
      <w:r w:rsidRPr="00736EE5">
        <w:rPr>
          <w:rFonts w:ascii="PT Astra Serif" w:hAnsi="PT Astra Serif"/>
          <w:sz w:val="21"/>
          <w:szCs w:val="21"/>
        </w:rPr>
        <w:t>3.5.  Поставщик в течение 3 (трех) рабочих дней со дня получения претензии обязан рассмотреть ее и в случае признания полученной претензии заменить некачественный товар или устранить выявленные недостатки.</w:t>
      </w:r>
    </w:p>
    <w:p w14:paraId="26809376" w14:textId="77777777" w:rsidR="00101182" w:rsidRPr="00736EE5" w:rsidRDefault="00101182" w:rsidP="00101182">
      <w:pPr>
        <w:tabs>
          <w:tab w:val="left" w:pos="426"/>
        </w:tabs>
        <w:ind w:firstLine="567"/>
        <w:jc w:val="both"/>
        <w:rPr>
          <w:rFonts w:ascii="PT Astra Serif" w:hAnsi="PT Astra Serif"/>
          <w:sz w:val="21"/>
          <w:szCs w:val="21"/>
        </w:rPr>
      </w:pPr>
      <w:r w:rsidRPr="00736EE5">
        <w:rPr>
          <w:rFonts w:ascii="PT Astra Serif" w:hAnsi="PT Astra Serif"/>
          <w:sz w:val="21"/>
          <w:szCs w:val="21"/>
        </w:rPr>
        <w:t xml:space="preserve">3.6. Претензии по качеству принимаются Поставщиком в течение гарантийного срока. </w:t>
      </w:r>
    </w:p>
    <w:p w14:paraId="2DA5E55E"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3.7.  Право собственности на товар переходит к Заказчику с момента передачи товара уполномоченному представителю заказчика. Передача товара Заказчику подтверждается подписью уполномоченного представителя заказчика на товаросопроводительных документах.</w:t>
      </w:r>
    </w:p>
    <w:p w14:paraId="505D1646"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 xml:space="preserve">3.8.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736EE5">
        <w:rPr>
          <w:rFonts w:ascii="PT Astra Serif" w:eastAsia="Arial" w:hAnsi="PT Astra Serif"/>
          <w:sz w:val="21"/>
          <w:szCs w:val="21"/>
          <w:lang w:eastAsia="ar-SA"/>
        </w:rPr>
        <w:t xml:space="preserve">перед приемкой каждой партии товара </w:t>
      </w:r>
      <w:r w:rsidRPr="00736EE5">
        <w:rPr>
          <w:rFonts w:ascii="PT Astra Serif" w:hAnsi="PT Astra Serif"/>
          <w:sz w:val="21"/>
          <w:szCs w:val="21"/>
        </w:rPr>
        <w:t>Заказчиком проводится экспертиза поставленного товара своими силами.</w:t>
      </w:r>
    </w:p>
    <w:p w14:paraId="1E2C4E14"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 xml:space="preserve">3.9. Экспертиза товара на соответствие требованиям, установленным Контрактом, проводится Заказчиком в течение 5 (пяти) рабочих дней со дня поставки товара. По итогам проведения экспертизы заказчик в произвольной форме составляет заключение экспертизы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 </w:t>
      </w:r>
    </w:p>
    <w:p w14:paraId="24BC1628"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3.10. Подписание Заключения экспертизы является основанием для подписания акта приема-передачи товара.</w:t>
      </w:r>
    </w:p>
    <w:p w14:paraId="5EAABB8B" w14:textId="77777777" w:rsidR="00101182" w:rsidRPr="00736EE5" w:rsidRDefault="00101182" w:rsidP="00101182">
      <w:pPr>
        <w:ind w:firstLine="567"/>
        <w:contextualSpacing/>
        <w:jc w:val="both"/>
        <w:rPr>
          <w:rFonts w:ascii="PT Astra Serif" w:hAnsi="PT Astra Serif"/>
          <w:noProof/>
          <w:sz w:val="21"/>
          <w:szCs w:val="21"/>
        </w:rPr>
      </w:pPr>
      <w:r w:rsidRPr="00736EE5">
        <w:rPr>
          <w:rFonts w:ascii="PT Astra Serif" w:hAnsi="PT Astra Serif"/>
          <w:noProof/>
          <w:sz w:val="21"/>
          <w:szCs w:val="21"/>
        </w:rPr>
        <w:t>3.11.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56E9BA7B" w14:textId="77777777" w:rsidR="00101182" w:rsidRPr="00736EE5" w:rsidRDefault="00101182" w:rsidP="00101182">
      <w:pPr>
        <w:pStyle w:val="ac"/>
        <w:ind w:left="0" w:firstLine="567"/>
        <w:jc w:val="center"/>
        <w:outlineLvl w:val="0"/>
        <w:rPr>
          <w:rFonts w:ascii="PT Astra Serif" w:hAnsi="PT Astra Serif"/>
          <w:b/>
          <w:sz w:val="21"/>
          <w:szCs w:val="21"/>
        </w:rPr>
      </w:pPr>
      <w:r w:rsidRPr="00736EE5">
        <w:rPr>
          <w:rFonts w:ascii="PT Astra Serif" w:hAnsi="PT Astra Serif"/>
          <w:b/>
          <w:sz w:val="21"/>
          <w:szCs w:val="21"/>
        </w:rPr>
        <w:t>4. Ответственность сторон</w:t>
      </w:r>
    </w:p>
    <w:p w14:paraId="5FA3EB9B" w14:textId="77777777" w:rsidR="00101182" w:rsidRPr="00736EE5" w:rsidRDefault="00101182" w:rsidP="00101182">
      <w:pPr>
        <w:tabs>
          <w:tab w:val="left" w:pos="709"/>
        </w:tabs>
        <w:ind w:firstLine="540"/>
        <w:jc w:val="both"/>
        <w:rPr>
          <w:rFonts w:ascii="PT Astra Serif" w:hAnsi="PT Astra Serif"/>
          <w:sz w:val="21"/>
          <w:szCs w:val="21"/>
        </w:rPr>
      </w:pPr>
      <w:r w:rsidRPr="00736EE5">
        <w:rPr>
          <w:rFonts w:ascii="PT Astra Serif" w:hAnsi="PT Astra Serif"/>
          <w:sz w:val="21"/>
          <w:szCs w:val="21"/>
        </w:rPr>
        <w:t>4.1.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E927ADE" w14:textId="77777777" w:rsidR="00101182" w:rsidRPr="00736EE5" w:rsidRDefault="00101182" w:rsidP="00101182">
      <w:pPr>
        <w:tabs>
          <w:tab w:val="left" w:pos="709"/>
        </w:tabs>
        <w:ind w:firstLine="540"/>
        <w:jc w:val="both"/>
        <w:rPr>
          <w:rFonts w:ascii="PT Astra Serif" w:hAnsi="PT Astra Serif"/>
          <w:sz w:val="21"/>
          <w:szCs w:val="21"/>
        </w:rPr>
      </w:pPr>
      <w:r w:rsidRPr="00736EE5">
        <w:rPr>
          <w:rFonts w:ascii="PT Astra Serif" w:hAnsi="PT Astra Serif"/>
          <w:sz w:val="21"/>
          <w:szCs w:val="21"/>
        </w:rPr>
        <w:t xml:space="preserve">4.2.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44805D28" w14:textId="77777777" w:rsidR="00101182" w:rsidRPr="00736EE5" w:rsidRDefault="00101182" w:rsidP="00101182">
      <w:pPr>
        <w:tabs>
          <w:tab w:val="left" w:pos="709"/>
        </w:tabs>
        <w:ind w:firstLine="540"/>
        <w:jc w:val="both"/>
        <w:rPr>
          <w:rFonts w:ascii="PT Astra Serif" w:hAnsi="PT Astra Serif"/>
          <w:i/>
          <w:sz w:val="21"/>
          <w:szCs w:val="21"/>
        </w:rPr>
      </w:pPr>
      <w:r w:rsidRPr="00736EE5">
        <w:rPr>
          <w:rFonts w:ascii="PT Astra Serif" w:hAnsi="PT Astra Serif"/>
          <w:sz w:val="21"/>
          <w:szCs w:val="21"/>
        </w:rPr>
        <w:t xml:space="preserve">4.3. </w:t>
      </w:r>
      <w:r w:rsidRPr="00736EE5">
        <w:rPr>
          <w:rFonts w:ascii="PT Astra Serif" w:eastAsia="Calibri" w:hAnsi="PT Astra Serif"/>
          <w:sz w:val="21"/>
          <w:szCs w:val="21"/>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 если цена контракта не превышает 3 млн. рублей (включительно) </w:t>
      </w:r>
      <w:r w:rsidRPr="00736EE5">
        <w:rPr>
          <w:rFonts w:ascii="PT Astra Serif" w:hAnsi="PT Astra Serif"/>
          <w:sz w:val="21"/>
          <w:szCs w:val="21"/>
          <w:lang w:eastAsia="ar-SA"/>
        </w:rPr>
        <w:t xml:space="preserve"> (согласно  Постановления Правительства Российской Федерации от 30.08.2017 г  № 1042.)</w:t>
      </w:r>
    </w:p>
    <w:p w14:paraId="0B829E74" w14:textId="77777777" w:rsidR="00101182" w:rsidRPr="00736EE5" w:rsidRDefault="00101182" w:rsidP="00101182">
      <w:pPr>
        <w:tabs>
          <w:tab w:val="left" w:pos="709"/>
        </w:tabs>
        <w:ind w:firstLine="540"/>
        <w:jc w:val="both"/>
        <w:rPr>
          <w:rFonts w:ascii="PT Astra Serif" w:hAnsi="PT Astra Serif"/>
          <w:sz w:val="21"/>
          <w:szCs w:val="21"/>
        </w:rPr>
      </w:pPr>
      <w:r w:rsidRPr="00736EE5">
        <w:rPr>
          <w:rFonts w:ascii="PT Astra Serif" w:hAnsi="PT Astra Serif"/>
          <w:sz w:val="21"/>
          <w:szCs w:val="21"/>
        </w:rPr>
        <w:t>4.4.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2D05703B" w14:textId="77777777" w:rsidR="00101182" w:rsidRPr="00736EE5" w:rsidRDefault="00101182" w:rsidP="00101182">
      <w:pPr>
        <w:tabs>
          <w:tab w:val="left" w:pos="709"/>
        </w:tabs>
        <w:ind w:firstLine="540"/>
        <w:jc w:val="both"/>
        <w:rPr>
          <w:rFonts w:ascii="PT Astra Serif" w:hAnsi="PT Astra Serif"/>
          <w:sz w:val="21"/>
          <w:szCs w:val="21"/>
        </w:rPr>
      </w:pPr>
      <w:r w:rsidRPr="00736EE5">
        <w:rPr>
          <w:rFonts w:ascii="PT Astra Serif" w:hAnsi="PT Astra Serif"/>
          <w:sz w:val="21"/>
          <w:szCs w:val="21"/>
        </w:rPr>
        <w:t xml:space="preserve">4.5.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14:paraId="44AF41BA" w14:textId="77777777" w:rsidR="00101182" w:rsidRPr="00736EE5" w:rsidRDefault="00101182" w:rsidP="00101182">
      <w:pPr>
        <w:tabs>
          <w:tab w:val="left" w:pos="709"/>
        </w:tabs>
        <w:autoSpaceDE w:val="0"/>
        <w:autoSpaceDN w:val="0"/>
        <w:adjustRightInd w:val="0"/>
        <w:ind w:firstLine="540"/>
        <w:jc w:val="both"/>
        <w:rPr>
          <w:rFonts w:ascii="PT Astra Serif" w:eastAsia="Calibri" w:hAnsi="PT Astra Serif"/>
          <w:sz w:val="21"/>
          <w:szCs w:val="21"/>
          <w:lang w:eastAsia="en-US"/>
        </w:rPr>
      </w:pPr>
      <w:r w:rsidRPr="00736EE5">
        <w:rPr>
          <w:rFonts w:ascii="PT Astra Serif" w:eastAsia="Calibri" w:hAnsi="PT Astra Serif"/>
          <w:sz w:val="21"/>
          <w:szCs w:val="21"/>
          <w:lang w:eastAsia="en-US"/>
        </w:rPr>
        <w:lastRenderedPageBreak/>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r w:rsidRPr="00736EE5">
        <w:rPr>
          <w:rFonts w:ascii="PT Astra Serif" w:eastAsia="Calibri" w:hAnsi="PT Astra Serif"/>
          <w:sz w:val="21"/>
          <w:szCs w:val="21"/>
        </w:rPr>
        <w:t>за исключением случаев, если законодательством  Российской Федерации установлен иной порядок начисления пени.</w:t>
      </w:r>
    </w:p>
    <w:p w14:paraId="1279628D" w14:textId="77777777" w:rsidR="00101182" w:rsidRPr="00736EE5" w:rsidRDefault="00101182" w:rsidP="00101182">
      <w:pPr>
        <w:tabs>
          <w:tab w:val="left" w:pos="709"/>
        </w:tabs>
        <w:autoSpaceDE w:val="0"/>
        <w:autoSpaceDN w:val="0"/>
        <w:adjustRightInd w:val="0"/>
        <w:ind w:firstLine="567"/>
        <w:jc w:val="both"/>
        <w:rPr>
          <w:rFonts w:ascii="PT Astra Serif" w:eastAsia="Calibri" w:hAnsi="PT Astra Serif"/>
          <w:sz w:val="21"/>
          <w:szCs w:val="21"/>
        </w:rPr>
      </w:pPr>
      <w:r w:rsidRPr="00736EE5">
        <w:rPr>
          <w:rFonts w:ascii="PT Astra Serif" w:hAnsi="PT Astra Serif"/>
          <w:sz w:val="21"/>
          <w:szCs w:val="21"/>
        </w:rPr>
        <w:t xml:space="preserve">4.6. </w:t>
      </w:r>
      <w:r w:rsidRPr="00736EE5">
        <w:rPr>
          <w:rFonts w:ascii="PT Astra Serif" w:eastAsia="Calibri" w:hAnsi="PT Astra Serif"/>
          <w:sz w:val="21"/>
          <w:szCs w:val="21"/>
        </w:rPr>
        <w:t xml:space="preserve">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proofErr w:type="gramStart"/>
      <w:r w:rsidRPr="00736EE5">
        <w:rPr>
          <w:rFonts w:ascii="PT Astra Serif" w:eastAsia="Calibri" w:hAnsi="PT Astra Serif"/>
          <w:sz w:val="21"/>
          <w:szCs w:val="21"/>
        </w:rPr>
        <w:t>контрактом</w:t>
      </w:r>
      <w:proofErr w:type="gramEnd"/>
      <w:r w:rsidRPr="00736EE5">
        <w:rPr>
          <w:rFonts w:ascii="PT Astra Serif" w:eastAsia="Calibri" w:hAnsi="PT Astra Serif"/>
          <w:sz w:val="21"/>
          <w:szCs w:val="21"/>
        </w:rPr>
        <w:t xml:space="preserve"> начисляются штрафы.</w:t>
      </w:r>
    </w:p>
    <w:p w14:paraId="55C676DD" w14:textId="77777777" w:rsidR="00101182" w:rsidRPr="00736EE5" w:rsidRDefault="00101182" w:rsidP="00101182">
      <w:pPr>
        <w:tabs>
          <w:tab w:val="left" w:pos="709"/>
        </w:tabs>
        <w:autoSpaceDE w:val="0"/>
        <w:autoSpaceDN w:val="0"/>
        <w:adjustRightInd w:val="0"/>
        <w:ind w:firstLine="540"/>
        <w:jc w:val="both"/>
        <w:rPr>
          <w:rFonts w:ascii="PT Astra Serif" w:hAnsi="PT Astra Serif"/>
          <w:sz w:val="21"/>
          <w:szCs w:val="21"/>
        </w:rPr>
      </w:pPr>
      <w:r w:rsidRPr="00736EE5">
        <w:rPr>
          <w:rFonts w:ascii="PT Astra Serif" w:eastAsia="Calibri" w:hAnsi="PT Astra Serif"/>
          <w:sz w:val="21"/>
          <w:szCs w:val="21"/>
        </w:rPr>
        <w:t xml:space="preserve">Размер штрафа устанавливается в </w:t>
      </w:r>
      <w:hyperlink r:id="rId8" w:history="1">
        <w:r w:rsidRPr="00736EE5">
          <w:rPr>
            <w:rFonts w:ascii="PT Astra Serif" w:eastAsia="Calibri" w:hAnsi="PT Astra Serif"/>
            <w:color w:val="000000"/>
            <w:sz w:val="21"/>
            <w:szCs w:val="21"/>
          </w:rPr>
          <w:t>порядке</w:t>
        </w:r>
      </w:hyperlink>
      <w:r w:rsidRPr="00736EE5">
        <w:rPr>
          <w:rFonts w:ascii="PT Astra Serif" w:eastAsia="Calibri" w:hAnsi="PT Astra Serif"/>
          <w:sz w:val="21"/>
          <w:szCs w:val="21"/>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r w:rsidRPr="00736EE5">
        <w:rPr>
          <w:rFonts w:ascii="PT Astra Serif" w:hAnsi="PT Astra Serif"/>
          <w:sz w:val="21"/>
          <w:szCs w:val="21"/>
        </w:rPr>
        <w:t>(Постановление Правительства от 30.08.2017 г. № 1042)</w:t>
      </w:r>
    </w:p>
    <w:p w14:paraId="39CAEC9A" w14:textId="77777777" w:rsidR="00101182" w:rsidRPr="00736EE5" w:rsidRDefault="00101182" w:rsidP="00101182">
      <w:pPr>
        <w:tabs>
          <w:tab w:val="left" w:pos="709"/>
        </w:tabs>
        <w:autoSpaceDE w:val="0"/>
        <w:autoSpaceDN w:val="0"/>
        <w:adjustRightInd w:val="0"/>
        <w:ind w:firstLine="540"/>
        <w:contextualSpacing/>
        <w:jc w:val="both"/>
        <w:rPr>
          <w:rFonts w:ascii="PT Astra Serif" w:hAnsi="PT Astra Serif"/>
          <w:sz w:val="21"/>
          <w:szCs w:val="21"/>
        </w:rPr>
      </w:pPr>
      <w:r w:rsidRPr="00736EE5">
        <w:rPr>
          <w:rFonts w:ascii="PT Astra Serif" w:hAnsi="PT Astra Serif"/>
          <w:sz w:val="21"/>
          <w:szCs w:val="21"/>
        </w:rPr>
        <w:t>4.7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E3B480" w14:textId="77777777" w:rsidR="00101182" w:rsidRPr="00736EE5" w:rsidRDefault="00101182" w:rsidP="00101182">
      <w:pPr>
        <w:tabs>
          <w:tab w:val="left" w:pos="709"/>
        </w:tabs>
        <w:autoSpaceDE w:val="0"/>
        <w:autoSpaceDN w:val="0"/>
        <w:adjustRightInd w:val="0"/>
        <w:ind w:firstLine="540"/>
        <w:contextualSpacing/>
        <w:jc w:val="both"/>
        <w:rPr>
          <w:rFonts w:ascii="PT Astra Serif" w:hAnsi="PT Astra Serif"/>
          <w:sz w:val="21"/>
          <w:szCs w:val="21"/>
        </w:rPr>
      </w:pPr>
      <w:r w:rsidRPr="00736EE5">
        <w:rPr>
          <w:rFonts w:ascii="PT Astra Serif" w:hAnsi="PT Astra Serif"/>
          <w:sz w:val="21"/>
          <w:szCs w:val="21"/>
        </w:rPr>
        <w:t>а) 1000 рублей, если цена контракта не превышает 3 млн. рублей;</w:t>
      </w:r>
    </w:p>
    <w:p w14:paraId="12906333" w14:textId="77777777" w:rsidR="00101182" w:rsidRPr="00736EE5" w:rsidRDefault="00101182" w:rsidP="00101182">
      <w:pPr>
        <w:tabs>
          <w:tab w:val="left" w:pos="709"/>
        </w:tabs>
        <w:autoSpaceDE w:val="0"/>
        <w:autoSpaceDN w:val="0"/>
        <w:adjustRightInd w:val="0"/>
        <w:ind w:firstLine="540"/>
        <w:contextualSpacing/>
        <w:jc w:val="both"/>
        <w:rPr>
          <w:rFonts w:ascii="PT Astra Serif" w:hAnsi="PT Astra Serif"/>
          <w:sz w:val="21"/>
          <w:szCs w:val="21"/>
        </w:rPr>
      </w:pPr>
      <w:r w:rsidRPr="00736EE5">
        <w:rPr>
          <w:rFonts w:ascii="PT Astra Serif" w:hAnsi="PT Astra Serif"/>
          <w:sz w:val="21"/>
          <w:szCs w:val="21"/>
        </w:rPr>
        <w:t>б) 5000 рублей, если цена контракта составляет от 3 млн. рублей до 50 млн. рублей (включительно);</w:t>
      </w:r>
    </w:p>
    <w:p w14:paraId="483A670E" w14:textId="77777777" w:rsidR="00101182" w:rsidRPr="00736EE5" w:rsidRDefault="00101182" w:rsidP="00101182">
      <w:pPr>
        <w:tabs>
          <w:tab w:val="left" w:pos="709"/>
        </w:tabs>
        <w:autoSpaceDE w:val="0"/>
        <w:autoSpaceDN w:val="0"/>
        <w:adjustRightInd w:val="0"/>
        <w:ind w:firstLine="540"/>
        <w:contextualSpacing/>
        <w:jc w:val="both"/>
        <w:rPr>
          <w:rFonts w:ascii="PT Astra Serif" w:hAnsi="PT Astra Serif"/>
          <w:sz w:val="21"/>
          <w:szCs w:val="21"/>
        </w:rPr>
      </w:pPr>
      <w:r w:rsidRPr="00736EE5">
        <w:rPr>
          <w:rFonts w:ascii="PT Astra Serif" w:hAnsi="PT Astra Serif"/>
          <w:sz w:val="21"/>
          <w:szCs w:val="21"/>
        </w:rPr>
        <w:t>в) 10000 рублей, если цена контракта составляет от 50 млн. рублей до 100 млн. рублей (включительно);</w:t>
      </w:r>
    </w:p>
    <w:p w14:paraId="03906187" w14:textId="77777777" w:rsidR="00101182" w:rsidRPr="00736EE5" w:rsidRDefault="00101182" w:rsidP="00101182">
      <w:pPr>
        <w:tabs>
          <w:tab w:val="left" w:pos="709"/>
        </w:tabs>
        <w:autoSpaceDE w:val="0"/>
        <w:autoSpaceDN w:val="0"/>
        <w:adjustRightInd w:val="0"/>
        <w:ind w:firstLine="540"/>
        <w:jc w:val="both"/>
        <w:rPr>
          <w:rFonts w:ascii="PT Astra Serif" w:eastAsia="Calibri" w:hAnsi="PT Astra Serif"/>
          <w:sz w:val="21"/>
          <w:szCs w:val="21"/>
        </w:rPr>
      </w:pPr>
      <w:r w:rsidRPr="00736EE5">
        <w:rPr>
          <w:rFonts w:ascii="PT Astra Serif" w:hAnsi="PT Astra Serif"/>
          <w:sz w:val="21"/>
          <w:szCs w:val="21"/>
        </w:rPr>
        <w:t>г) 100000 рублей, если цена контракта превышает 100 млн. рублей</w:t>
      </w:r>
    </w:p>
    <w:p w14:paraId="54FA1890" w14:textId="77777777" w:rsidR="00101182" w:rsidRPr="00736EE5" w:rsidRDefault="00101182" w:rsidP="00101182">
      <w:pPr>
        <w:tabs>
          <w:tab w:val="left" w:pos="709"/>
        </w:tabs>
        <w:autoSpaceDE w:val="0"/>
        <w:autoSpaceDN w:val="0"/>
        <w:adjustRightInd w:val="0"/>
        <w:ind w:firstLine="540"/>
        <w:jc w:val="both"/>
        <w:rPr>
          <w:rFonts w:ascii="PT Astra Serif" w:hAnsi="PT Astra Serif"/>
          <w:sz w:val="21"/>
          <w:szCs w:val="21"/>
        </w:rPr>
      </w:pPr>
      <w:r w:rsidRPr="00736EE5">
        <w:rPr>
          <w:rFonts w:ascii="PT Astra Serif" w:hAnsi="PT Astra Serif"/>
          <w:sz w:val="21"/>
          <w:szCs w:val="21"/>
        </w:rPr>
        <w:t>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98D1FB6" w14:textId="77777777" w:rsidR="00101182" w:rsidRPr="00736EE5" w:rsidRDefault="00101182" w:rsidP="00101182">
      <w:pPr>
        <w:tabs>
          <w:tab w:val="left" w:pos="709"/>
        </w:tabs>
        <w:ind w:firstLine="540"/>
        <w:jc w:val="both"/>
        <w:rPr>
          <w:rFonts w:ascii="PT Astra Serif" w:hAnsi="PT Astra Serif"/>
          <w:sz w:val="21"/>
          <w:szCs w:val="21"/>
        </w:rPr>
      </w:pPr>
      <w:r w:rsidRPr="00736EE5">
        <w:rPr>
          <w:rFonts w:ascii="PT Astra Serif" w:hAnsi="PT Astra Serif"/>
          <w:sz w:val="21"/>
          <w:szCs w:val="21"/>
        </w:rPr>
        <w:t>4.9.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60642F6" w14:textId="77777777" w:rsidR="00101182" w:rsidRPr="00736EE5" w:rsidRDefault="00101182" w:rsidP="00101182">
      <w:pPr>
        <w:tabs>
          <w:tab w:val="left" w:pos="709"/>
        </w:tabs>
        <w:ind w:firstLine="540"/>
        <w:jc w:val="both"/>
        <w:rPr>
          <w:rFonts w:ascii="PT Astra Serif" w:hAnsi="PT Astra Serif"/>
          <w:sz w:val="21"/>
          <w:szCs w:val="21"/>
        </w:rPr>
      </w:pPr>
      <w:r w:rsidRPr="00736EE5">
        <w:rPr>
          <w:rFonts w:ascii="PT Astra Serif" w:hAnsi="PT Astra Serif"/>
          <w:sz w:val="21"/>
          <w:szCs w:val="21"/>
        </w:rPr>
        <w:t>4.10. Уплата Поставщиком неустойки или применение иной формы ответственности не освобождает его от исполнения обязательств по контракту.</w:t>
      </w:r>
    </w:p>
    <w:p w14:paraId="4943B9E6" w14:textId="77777777" w:rsidR="00101182" w:rsidRPr="00736EE5" w:rsidRDefault="00101182" w:rsidP="00101182">
      <w:pPr>
        <w:tabs>
          <w:tab w:val="left" w:pos="709"/>
        </w:tabs>
        <w:ind w:firstLine="540"/>
        <w:jc w:val="both"/>
        <w:rPr>
          <w:rFonts w:ascii="PT Astra Serif" w:eastAsia="Calibri" w:hAnsi="PT Astra Serif"/>
          <w:sz w:val="21"/>
          <w:szCs w:val="21"/>
        </w:rPr>
      </w:pPr>
      <w:r w:rsidRPr="00736EE5">
        <w:rPr>
          <w:rFonts w:ascii="PT Astra Serif" w:eastAsia="Calibri" w:hAnsi="PT Astra Serif"/>
          <w:sz w:val="21"/>
          <w:szCs w:val="21"/>
        </w:rPr>
        <w:t>4.11.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463F80ED" w14:textId="77777777" w:rsidR="00101182" w:rsidRPr="00736EE5" w:rsidRDefault="00101182" w:rsidP="00101182">
      <w:pPr>
        <w:tabs>
          <w:tab w:val="left" w:pos="709"/>
        </w:tabs>
        <w:ind w:firstLine="540"/>
        <w:jc w:val="both"/>
        <w:rPr>
          <w:rFonts w:ascii="PT Astra Serif" w:eastAsia="Calibri" w:hAnsi="PT Astra Serif"/>
          <w:sz w:val="21"/>
          <w:szCs w:val="21"/>
        </w:rPr>
      </w:pPr>
      <w:r w:rsidRPr="00736EE5">
        <w:rPr>
          <w:rFonts w:ascii="PT Astra Serif" w:eastAsia="Calibri" w:hAnsi="PT Astra Serif"/>
          <w:sz w:val="21"/>
          <w:szCs w:val="21"/>
        </w:rPr>
        <w:t>4.12.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D41CBCF" w14:textId="77777777" w:rsidR="00101182" w:rsidRPr="00736EE5" w:rsidRDefault="00101182" w:rsidP="00101182">
      <w:pPr>
        <w:ind w:firstLine="708"/>
        <w:jc w:val="both"/>
        <w:rPr>
          <w:rFonts w:ascii="PT Astra Serif" w:eastAsia="Calibri" w:hAnsi="PT Astra Serif"/>
          <w:sz w:val="21"/>
          <w:szCs w:val="21"/>
        </w:rPr>
      </w:pPr>
      <w:r w:rsidRPr="00736EE5">
        <w:rPr>
          <w:rFonts w:ascii="PT Astra Serif" w:eastAsia="Calibri" w:hAnsi="PT Astra Serif"/>
          <w:sz w:val="21"/>
          <w:szCs w:val="21"/>
        </w:rPr>
        <w:t>4.13.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30347128" w14:textId="77777777" w:rsidR="00101182" w:rsidRPr="00736EE5" w:rsidRDefault="00101182" w:rsidP="00101182">
      <w:pPr>
        <w:ind w:firstLine="708"/>
        <w:jc w:val="both"/>
        <w:rPr>
          <w:rFonts w:ascii="PT Astra Serif" w:hAnsi="PT Astra Serif"/>
          <w:sz w:val="21"/>
          <w:szCs w:val="21"/>
        </w:rPr>
      </w:pPr>
      <w:r w:rsidRPr="00736EE5">
        <w:rPr>
          <w:rFonts w:ascii="PT Astra Serif" w:hAnsi="PT Astra Serif"/>
          <w:sz w:val="21"/>
          <w:szCs w:val="21"/>
        </w:rPr>
        <w:t xml:space="preserve">4.14. Заказчик вправе удерживать суммы в размере не исполненных Подрядчиком требований об уплате неустоек (штрафов, пеней), предъявленных Заказчиком в соответствии с настоящим Контрактом, из суммы, подлежащей уплате Подрядчику, за исключением случаев, предусмотренных Постановлением Правительства РФ от 04 июля 2018 г. №783. </w:t>
      </w:r>
    </w:p>
    <w:p w14:paraId="66E5E4C5" w14:textId="77777777" w:rsidR="00101182" w:rsidRPr="00736EE5" w:rsidRDefault="00101182" w:rsidP="00101182">
      <w:pPr>
        <w:tabs>
          <w:tab w:val="num" w:pos="360"/>
        </w:tabs>
        <w:jc w:val="center"/>
        <w:outlineLvl w:val="0"/>
        <w:rPr>
          <w:rFonts w:ascii="PT Astra Serif" w:hAnsi="PT Astra Serif"/>
          <w:b/>
          <w:sz w:val="21"/>
          <w:szCs w:val="21"/>
        </w:rPr>
      </w:pPr>
      <w:r w:rsidRPr="00736EE5">
        <w:rPr>
          <w:rFonts w:ascii="PT Astra Serif" w:hAnsi="PT Astra Serif"/>
          <w:b/>
          <w:sz w:val="21"/>
          <w:szCs w:val="21"/>
        </w:rPr>
        <w:t>5. Форс-мажор</w:t>
      </w:r>
    </w:p>
    <w:p w14:paraId="1C864038" w14:textId="77777777" w:rsidR="00101182" w:rsidRPr="00736EE5" w:rsidRDefault="00101182" w:rsidP="00101182">
      <w:pPr>
        <w:pStyle w:val="31"/>
        <w:spacing w:after="0"/>
        <w:ind w:firstLine="567"/>
        <w:jc w:val="both"/>
        <w:rPr>
          <w:rFonts w:ascii="PT Astra Serif" w:hAnsi="PT Astra Serif"/>
          <w:sz w:val="21"/>
          <w:szCs w:val="21"/>
        </w:rPr>
      </w:pPr>
      <w:r w:rsidRPr="00736EE5">
        <w:rPr>
          <w:rFonts w:ascii="PT Astra Serif" w:hAnsi="PT Astra Serif"/>
          <w:sz w:val="21"/>
          <w:szCs w:val="21"/>
        </w:rPr>
        <w:t>5.1.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655A7856" w14:textId="77777777" w:rsidR="00101182" w:rsidRPr="00736EE5" w:rsidRDefault="00101182" w:rsidP="00101182">
      <w:pPr>
        <w:pStyle w:val="31"/>
        <w:spacing w:after="0"/>
        <w:ind w:firstLine="567"/>
        <w:jc w:val="both"/>
        <w:rPr>
          <w:rFonts w:ascii="PT Astra Serif" w:hAnsi="PT Astra Serif"/>
          <w:sz w:val="21"/>
          <w:szCs w:val="21"/>
        </w:rPr>
      </w:pPr>
      <w:r w:rsidRPr="00736EE5">
        <w:rPr>
          <w:rFonts w:ascii="PT Astra Serif" w:hAnsi="PT Astra Serif"/>
          <w:sz w:val="21"/>
          <w:szCs w:val="21"/>
        </w:rPr>
        <w:t>5.2.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5AC76CD5" w14:textId="77777777" w:rsidR="00101182" w:rsidRPr="00736EE5" w:rsidRDefault="00101182" w:rsidP="00101182">
      <w:pPr>
        <w:pStyle w:val="22"/>
        <w:spacing w:after="0" w:line="240" w:lineRule="auto"/>
        <w:ind w:right="-2" w:firstLine="567"/>
        <w:jc w:val="both"/>
        <w:rPr>
          <w:rFonts w:ascii="PT Astra Serif" w:hAnsi="PT Astra Serif"/>
          <w:sz w:val="21"/>
          <w:szCs w:val="21"/>
        </w:rPr>
      </w:pPr>
      <w:r w:rsidRPr="00736EE5">
        <w:rPr>
          <w:rFonts w:ascii="PT Astra Serif" w:hAnsi="PT Astra Serif"/>
          <w:sz w:val="21"/>
          <w:szCs w:val="21"/>
        </w:rPr>
        <w:t>5.3. Обязанность доказывания обстоятельств непреодолимой силы лежит на стороне, не выполнившей свои обязательства.</w:t>
      </w:r>
    </w:p>
    <w:p w14:paraId="7A8A65EE" w14:textId="77777777" w:rsidR="00101182" w:rsidRDefault="00101182" w:rsidP="00101182">
      <w:pPr>
        <w:pStyle w:val="22"/>
        <w:spacing w:after="0" w:line="240" w:lineRule="auto"/>
        <w:ind w:right="-2" w:firstLine="567"/>
        <w:jc w:val="both"/>
        <w:rPr>
          <w:rFonts w:ascii="PT Astra Serif" w:hAnsi="PT Astra Serif"/>
          <w:sz w:val="21"/>
          <w:szCs w:val="21"/>
        </w:rPr>
      </w:pPr>
      <w:r w:rsidRPr="00736EE5">
        <w:rPr>
          <w:rFonts w:ascii="PT Astra Serif" w:hAnsi="PT Astra Serif"/>
          <w:sz w:val="21"/>
          <w:szCs w:val="21"/>
        </w:rPr>
        <w:t>5.4. Подтверждением наличия и продолжительности действия форс -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3702FAB4" w14:textId="0B349024" w:rsidR="00101182" w:rsidRPr="00736EE5" w:rsidRDefault="00101182" w:rsidP="00101182">
      <w:pPr>
        <w:pStyle w:val="22"/>
        <w:spacing w:after="0" w:line="240" w:lineRule="auto"/>
        <w:ind w:right="-2" w:firstLine="567"/>
        <w:jc w:val="both"/>
        <w:rPr>
          <w:rFonts w:ascii="PT Astra Serif" w:hAnsi="PT Astra Serif"/>
          <w:sz w:val="21"/>
          <w:szCs w:val="21"/>
        </w:rPr>
      </w:pPr>
      <w:r w:rsidRPr="00736EE5">
        <w:rPr>
          <w:rFonts w:ascii="PT Astra Serif" w:hAnsi="PT Astra Serif"/>
          <w:sz w:val="21"/>
          <w:szCs w:val="21"/>
        </w:rPr>
        <w:t>5.5.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14:paraId="08589D4A" w14:textId="77777777" w:rsidR="00101182" w:rsidRPr="00736EE5" w:rsidRDefault="00101182" w:rsidP="00101182">
      <w:pPr>
        <w:pStyle w:val="af2"/>
        <w:spacing w:after="0"/>
        <w:ind w:left="0" w:right="42"/>
        <w:jc w:val="center"/>
        <w:rPr>
          <w:rFonts w:ascii="PT Astra Serif" w:hAnsi="PT Astra Serif"/>
          <w:b/>
          <w:sz w:val="21"/>
          <w:szCs w:val="21"/>
        </w:rPr>
      </w:pPr>
      <w:r w:rsidRPr="00736EE5">
        <w:rPr>
          <w:rFonts w:ascii="PT Astra Serif" w:hAnsi="PT Astra Serif"/>
          <w:b/>
          <w:sz w:val="21"/>
          <w:szCs w:val="21"/>
        </w:rPr>
        <w:t>6. Изменение и расторжение контракта</w:t>
      </w:r>
    </w:p>
    <w:p w14:paraId="4A96E7D0" w14:textId="77777777" w:rsidR="00101182" w:rsidRPr="00736EE5" w:rsidRDefault="00101182" w:rsidP="00101182">
      <w:pPr>
        <w:pStyle w:val="af2"/>
        <w:spacing w:after="0"/>
        <w:ind w:left="0" w:right="42"/>
        <w:jc w:val="both"/>
        <w:rPr>
          <w:rFonts w:ascii="PT Astra Serif" w:hAnsi="PT Astra Serif"/>
          <w:sz w:val="21"/>
          <w:szCs w:val="21"/>
        </w:rPr>
      </w:pPr>
      <w:r w:rsidRPr="00736EE5">
        <w:rPr>
          <w:rFonts w:ascii="PT Astra Serif" w:hAnsi="PT Astra Serif"/>
          <w:sz w:val="21"/>
          <w:szCs w:val="21"/>
        </w:rPr>
        <w:t>6.1. Изменение условий настоящего Контракта при его исполнении не допускается, за исключением случаев, предусмотренных Федеральным законом о контрактной системе.</w:t>
      </w:r>
    </w:p>
    <w:p w14:paraId="1A47FECA" w14:textId="77777777" w:rsidR="00101182" w:rsidRPr="00736EE5" w:rsidRDefault="00101182" w:rsidP="00101182">
      <w:pPr>
        <w:pStyle w:val="af2"/>
        <w:spacing w:after="0"/>
        <w:ind w:left="0" w:right="42"/>
        <w:jc w:val="both"/>
        <w:rPr>
          <w:rFonts w:ascii="PT Astra Serif" w:hAnsi="PT Astra Serif"/>
          <w:sz w:val="21"/>
          <w:szCs w:val="21"/>
        </w:rPr>
      </w:pPr>
      <w:r w:rsidRPr="00736EE5">
        <w:rPr>
          <w:rFonts w:ascii="PT Astra Serif" w:hAnsi="PT Astra Serif"/>
          <w:sz w:val="21"/>
          <w:szCs w:val="21"/>
        </w:rPr>
        <w:lastRenderedPageBreak/>
        <w:t>6.2.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7065842" w14:textId="77777777" w:rsidR="00101182" w:rsidRPr="00736EE5" w:rsidRDefault="00101182" w:rsidP="00101182">
      <w:pPr>
        <w:pStyle w:val="af2"/>
        <w:spacing w:after="0"/>
        <w:ind w:left="0" w:right="42"/>
        <w:jc w:val="both"/>
        <w:rPr>
          <w:rFonts w:ascii="PT Astra Serif" w:hAnsi="PT Astra Serif"/>
          <w:sz w:val="21"/>
          <w:szCs w:val="21"/>
        </w:rPr>
      </w:pPr>
      <w:r w:rsidRPr="00736EE5">
        <w:rPr>
          <w:rFonts w:ascii="PT Astra Serif" w:hAnsi="PT Astra Serif"/>
          <w:sz w:val="21"/>
          <w:szCs w:val="21"/>
        </w:rPr>
        <w:t>6.3.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 Принятие сторонами решения об одностороннем отказе от исполнения контракта, осуществляется в порядке, установленном частями 8-11, 13-19, 21-23 статьи 95 Федерального закона №44-ФЗ.</w:t>
      </w:r>
    </w:p>
    <w:p w14:paraId="2974C3C1" w14:textId="77777777" w:rsidR="00101182" w:rsidRPr="00736EE5" w:rsidRDefault="00101182" w:rsidP="00101182">
      <w:pPr>
        <w:pStyle w:val="af2"/>
        <w:spacing w:after="0"/>
        <w:ind w:left="0" w:right="42"/>
        <w:jc w:val="both"/>
        <w:rPr>
          <w:rFonts w:ascii="PT Astra Serif" w:hAnsi="PT Astra Serif"/>
          <w:b/>
          <w:sz w:val="21"/>
          <w:szCs w:val="21"/>
        </w:rPr>
      </w:pPr>
      <w:r w:rsidRPr="00736EE5">
        <w:rPr>
          <w:rFonts w:ascii="PT Astra Serif" w:hAnsi="PT Astra Serif"/>
          <w:sz w:val="21"/>
          <w:szCs w:val="21"/>
        </w:rPr>
        <w:t>6.4.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w:t>
      </w:r>
    </w:p>
    <w:p w14:paraId="7F868C8A" w14:textId="77777777" w:rsidR="00101182" w:rsidRPr="00736EE5" w:rsidRDefault="00101182" w:rsidP="00101182">
      <w:pPr>
        <w:pStyle w:val="af2"/>
        <w:spacing w:after="0"/>
        <w:ind w:left="0" w:right="42"/>
        <w:jc w:val="center"/>
        <w:rPr>
          <w:rFonts w:ascii="PT Astra Serif" w:hAnsi="PT Astra Serif"/>
          <w:b/>
          <w:sz w:val="21"/>
          <w:szCs w:val="21"/>
        </w:rPr>
      </w:pPr>
      <w:r w:rsidRPr="00736EE5">
        <w:rPr>
          <w:rFonts w:ascii="PT Astra Serif" w:hAnsi="PT Astra Serif"/>
          <w:b/>
          <w:sz w:val="21"/>
          <w:szCs w:val="21"/>
        </w:rPr>
        <w:t>7. Порядок разрешения споров</w:t>
      </w:r>
    </w:p>
    <w:p w14:paraId="67CA8AA2" w14:textId="77777777" w:rsidR="00101182" w:rsidRPr="00736EE5" w:rsidRDefault="00101182" w:rsidP="00101182">
      <w:pPr>
        <w:pStyle w:val="12"/>
        <w:ind w:right="-71" w:firstLine="567"/>
        <w:contextualSpacing/>
        <w:jc w:val="both"/>
        <w:rPr>
          <w:rFonts w:ascii="PT Astra Serif" w:hAnsi="PT Astra Serif"/>
          <w:noProof/>
          <w:snapToGrid w:val="0"/>
          <w:sz w:val="21"/>
          <w:szCs w:val="21"/>
        </w:rPr>
      </w:pPr>
      <w:r w:rsidRPr="00736EE5">
        <w:rPr>
          <w:rFonts w:ascii="PT Astra Serif" w:hAnsi="PT Astra Serif"/>
          <w:noProof/>
          <w:snapToGrid w:val="0"/>
          <w:sz w:val="21"/>
          <w:szCs w:val="21"/>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14:paraId="60355678"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noProof/>
          <w:sz w:val="21"/>
          <w:szCs w:val="21"/>
        </w:rPr>
        <w:t xml:space="preserve">7.2. </w:t>
      </w:r>
      <w:r w:rsidRPr="00736EE5">
        <w:rPr>
          <w:rFonts w:ascii="PT Astra Serif" w:hAnsi="PT Astra Serif"/>
          <w:sz w:val="21"/>
          <w:szCs w:val="21"/>
        </w:rPr>
        <w:t xml:space="preserve">Досудебный порядок урегулирования споров, предусматривающий направление претензии контрагенту, является обязательным.  </w:t>
      </w:r>
    </w:p>
    <w:p w14:paraId="79432FD4" w14:textId="77777777" w:rsidR="00101182" w:rsidRPr="00736EE5" w:rsidRDefault="00101182" w:rsidP="00101182">
      <w:pPr>
        <w:autoSpaceDE w:val="0"/>
        <w:autoSpaceDN w:val="0"/>
        <w:adjustRightInd w:val="0"/>
        <w:ind w:firstLine="567"/>
        <w:contextualSpacing/>
        <w:jc w:val="both"/>
        <w:rPr>
          <w:rFonts w:ascii="PT Astra Serif" w:hAnsi="PT Astra Serif"/>
          <w:sz w:val="21"/>
          <w:szCs w:val="21"/>
        </w:rPr>
      </w:pPr>
      <w:r w:rsidRPr="00736EE5">
        <w:rPr>
          <w:rFonts w:ascii="PT Astra Serif" w:eastAsia="Calibri" w:hAnsi="PT Astra Serif"/>
          <w:sz w:val="21"/>
          <w:szCs w:val="21"/>
        </w:rPr>
        <w:t xml:space="preserve">7.3. </w:t>
      </w:r>
      <w:r w:rsidRPr="00736EE5">
        <w:rPr>
          <w:rFonts w:ascii="PT Astra Serif" w:hAnsi="PT Astra Serif"/>
          <w:sz w:val="21"/>
          <w:szCs w:val="21"/>
        </w:rPr>
        <w:t xml:space="preserve">Все претензии по Контракту </w:t>
      </w:r>
      <w:r w:rsidRPr="00736EE5">
        <w:rPr>
          <w:rFonts w:ascii="PT Astra Serif" w:eastAsia="Calibri" w:hAnsi="PT Astra Serif"/>
          <w:sz w:val="21"/>
          <w:szCs w:val="21"/>
        </w:rPr>
        <w:t xml:space="preserve">(за исключением скрытых недостатков товара) </w:t>
      </w:r>
      <w:r w:rsidRPr="00736EE5">
        <w:rPr>
          <w:rFonts w:ascii="PT Astra Serif" w:hAnsi="PT Astra Serif"/>
          <w:sz w:val="21"/>
          <w:szCs w:val="21"/>
        </w:rPr>
        <w:t xml:space="preserve">должны быть направлены в адрес недобросовестной Стороны в течение 10 (десяти)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w:t>
      </w:r>
      <w:r w:rsidRPr="00736EE5">
        <w:rPr>
          <w:rFonts w:ascii="PT Astra Serif" w:eastAsia="Calibri" w:hAnsi="PT Astra Serif"/>
          <w:sz w:val="21"/>
          <w:szCs w:val="21"/>
        </w:rPr>
        <w:t xml:space="preserve">Претензии по скрытым недостаткам товара могут быть заявлены в течение всего срока годности товара. </w:t>
      </w:r>
      <w:r w:rsidRPr="00736EE5">
        <w:rPr>
          <w:rFonts w:ascii="PT Astra Serif" w:hAnsi="PT Astra Serif"/>
          <w:sz w:val="21"/>
          <w:szCs w:val="21"/>
        </w:rPr>
        <w:t>Сторона, которой предъявлена претензия, обязана рассмотреть такую претензию в течение 5 (пяти) календарных дней с момента ее получения и сообщить о своем решении другой Стороне путем направления ответа в письменной форме.</w:t>
      </w:r>
    </w:p>
    <w:p w14:paraId="218EC9FC" w14:textId="77777777" w:rsidR="00101182" w:rsidRPr="00736EE5" w:rsidRDefault="00101182" w:rsidP="00101182">
      <w:pPr>
        <w:pStyle w:val="af"/>
        <w:jc w:val="center"/>
        <w:rPr>
          <w:rFonts w:ascii="PT Astra Serif" w:hAnsi="PT Astra Serif"/>
          <w:b/>
          <w:sz w:val="21"/>
          <w:szCs w:val="21"/>
        </w:rPr>
      </w:pPr>
      <w:r w:rsidRPr="00736EE5">
        <w:rPr>
          <w:rFonts w:ascii="PT Astra Serif" w:hAnsi="PT Astra Serif"/>
          <w:b/>
          <w:sz w:val="21"/>
          <w:szCs w:val="21"/>
        </w:rPr>
        <w:t>8. Срок действия</w:t>
      </w:r>
    </w:p>
    <w:p w14:paraId="7DE786A9" w14:textId="77777777" w:rsidR="00101182" w:rsidRPr="00736EE5" w:rsidRDefault="00101182" w:rsidP="00101182">
      <w:pPr>
        <w:pStyle w:val="12"/>
        <w:ind w:right="-71" w:firstLine="567"/>
        <w:contextualSpacing/>
        <w:jc w:val="both"/>
        <w:rPr>
          <w:rFonts w:ascii="PT Astra Serif" w:hAnsi="PT Astra Serif"/>
          <w:noProof/>
          <w:snapToGrid w:val="0"/>
          <w:sz w:val="21"/>
          <w:szCs w:val="21"/>
        </w:rPr>
      </w:pPr>
      <w:r w:rsidRPr="00736EE5">
        <w:rPr>
          <w:rFonts w:ascii="PT Astra Serif" w:hAnsi="PT Astra Serif"/>
          <w:sz w:val="21"/>
          <w:szCs w:val="21"/>
        </w:rPr>
        <w:t xml:space="preserve">8.1. </w:t>
      </w:r>
      <w:r w:rsidRPr="00736EE5">
        <w:rPr>
          <w:rFonts w:ascii="PT Astra Serif" w:hAnsi="PT Astra Serif"/>
          <w:noProof/>
          <w:snapToGrid w:val="0"/>
          <w:sz w:val="21"/>
          <w:szCs w:val="21"/>
        </w:rPr>
        <w:t xml:space="preserve">Контракт вступает в силу с момента его подписания уполномоченными представителями Сторон и действует до 31.12.2026 г </w:t>
      </w:r>
      <w:r w:rsidRPr="00736EE5">
        <w:rPr>
          <w:rFonts w:ascii="PT Astra Serif" w:hAnsi="PT Astra Serif"/>
          <w:i/>
          <w:noProof/>
          <w:snapToGrid w:val="0"/>
          <w:sz w:val="21"/>
          <w:szCs w:val="21"/>
        </w:rPr>
        <w:t>.</w:t>
      </w:r>
      <w:r w:rsidRPr="00736EE5">
        <w:rPr>
          <w:rFonts w:ascii="PT Astra Serif" w:hAnsi="PT Astra Serif"/>
          <w:noProof/>
          <w:snapToGrid w:val="0"/>
          <w:sz w:val="21"/>
          <w:szCs w:val="21"/>
        </w:rPr>
        <w:t xml:space="preserve"> включительно, а в части осуществления оплаты и гарантийных обязательств - до их полного исполнения.</w:t>
      </w:r>
    </w:p>
    <w:p w14:paraId="3625F17D" w14:textId="77777777" w:rsidR="00101182" w:rsidRPr="00736EE5" w:rsidRDefault="00101182" w:rsidP="00101182">
      <w:pPr>
        <w:widowControl w:val="0"/>
        <w:ind w:right="-71" w:firstLine="567"/>
        <w:contextualSpacing/>
        <w:jc w:val="both"/>
        <w:rPr>
          <w:rFonts w:ascii="PT Astra Serif" w:hAnsi="PT Astra Serif"/>
          <w:noProof/>
          <w:snapToGrid w:val="0"/>
          <w:sz w:val="21"/>
          <w:szCs w:val="21"/>
        </w:rPr>
      </w:pPr>
      <w:r w:rsidRPr="00736EE5">
        <w:rPr>
          <w:rFonts w:ascii="PT Astra Serif" w:hAnsi="PT Astra Serif"/>
          <w:noProof/>
          <w:snapToGrid w:val="0"/>
          <w:sz w:val="21"/>
          <w:szCs w:val="21"/>
        </w:rPr>
        <w:t xml:space="preserve">8.2.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68AE180F" w14:textId="77777777" w:rsidR="00101182" w:rsidRPr="00736EE5" w:rsidRDefault="00101182" w:rsidP="00101182">
      <w:pPr>
        <w:widowControl w:val="0"/>
        <w:ind w:right="-71" w:firstLine="567"/>
        <w:contextualSpacing/>
        <w:jc w:val="both"/>
        <w:rPr>
          <w:rFonts w:ascii="PT Astra Serif" w:hAnsi="PT Astra Serif"/>
          <w:snapToGrid w:val="0"/>
          <w:sz w:val="21"/>
          <w:szCs w:val="21"/>
        </w:rPr>
      </w:pPr>
      <w:r w:rsidRPr="00736EE5">
        <w:rPr>
          <w:rFonts w:ascii="PT Astra Serif" w:hAnsi="PT Astra Serif"/>
          <w:snapToGrid w:val="0"/>
          <w:sz w:val="21"/>
          <w:szCs w:val="21"/>
        </w:rPr>
        <w:t>8.3.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по такому Контракту переходят к новому Заказчику.</w:t>
      </w:r>
    </w:p>
    <w:p w14:paraId="79DDD482" w14:textId="77777777" w:rsidR="00101182" w:rsidRPr="00736EE5" w:rsidRDefault="00101182" w:rsidP="00101182">
      <w:pPr>
        <w:widowControl w:val="0"/>
        <w:ind w:right="-71" w:firstLine="567"/>
        <w:contextualSpacing/>
        <w:jc w:val="both"/>
        <w:rPr>
          <w:rFonts w:ascii="PT Astra Serif" w:hAnsi="PT Astra Serif"/>
          <w:snapToGrid w:val="0"/>
          <w:sz w:val="21"/>
          <w:szCs w:val="21"/>
        </w:rPr>
      </w:pPr>
      <w:r w:rsidRPr="00736EE5">
        <w:rPr>
          <w:rFonts w:ascii="PT Astra Serif" w:hAnsi="PT Astra Serif"/>
          <w:snapToGrid w:val="0"/>
          <w:sz w:val="21"/>
          <w:szCs w:val="21"/>
        </w:rPr>
        <w:t>8.4. Во всем остальном, что не предусмотрено Контрактом, Стороны руководствуются действующим законодательством Российской Федерации.</w:t>
      </w:r>
    </w:p>
    <w:p w14:paraId="4E2E6FFE" w14:textId="77777777" w:rsidR="00101182" w:rsidRPr="00736EE5" w:rsidRDefault="00101182" w:rsidP="00101182">
      <w:pPr>
        <w:widowControl w:val="0"/>
        <w:tabs>
          <w:tab w:val="left" w:pos="1134"/>
        </w:tabs>
        <w:spacing w:line="198" w:lineRule="atLeast"/>
        <w:ind w:firstLine="567"/>
        <w:jc w:val="center"/>
        <w:rPr>
          <w:rFonts w:ascii="PT Astra Serif" w:eastAsia="Lucida Sans Unicode" w:hAnsi="PT Astra Serif"/>
          <w:b/>
          <w:color w:val="000000"/>
          <w:sz w:val="21"/>
          <w:szCs w:val="21"/>
          <w:lang w:eastAsia="en-US" w:bidi="hi-IN"/>
        </w:rPr>
      </w:pPr>
      <w:r w:rsidRPr="00736EE5">
        <w:rPr>
          <w:rFonts w:ascii="PT Astra Serif" w:eastAsia="Lucida Sans Unicode" w:hAnsi="PT Astra Serif"/>
          <w:b/>
          <w:color w:val="000000"/>
          <w:sz w:val="21"/>
          <w:szCs w:val="21"/>
          <w:lang w:eastAsia="en-US" w:bidi="hi-IN"/>
        </w:rPr>
        <w:t xml:space="preserve">9.  </w:t>
      </w:r>
      <w:bookmarkStart w:id="0" w:name="_Hlk100139288"/>
      <w:r w:rsidRPr="00736EE5">
        <w:rPr>
          <w:rFonts w:ascii="PT Astra Serif" w:eastAsia="Lucida Sans Unicode" w:hAnsi="PT Astra Serif"/>
          <w:b/>
          <w:color w:val="000000"/>
          <w:sz w:val="21"/>
          <w:szCs w:val="21"/>
          <w:lang w:eastAsia="en-US" w:bidi="hi-IN"/>
        </w:rPr>
        <w:t>Права и обязанности сторон</w:t>
      </w:r>
      <w:bookmarkEnd w:id="0"/>
    </w:p>
    <w:p w14:paraId="668B4B59" w14:textId="77777777" w:rsidR="00101182" w:rsidRPr="00736EE5" w:rsidRDefault="00101182" w:rsidP="00101182">
      <w:pPr>
        <w:widowControl w:val="0"/>
        <w:tabs>
          <w:tab w:val="left" w:pos="1134"/>
        </w:tabs>
        <w:spacing w:line="198" w:lineRule="atLeast"/>
        <w:ind w:firstLine="567"/>
        <w:jc w:val="both"/>
        <w:rPr>
          <w:rFonts w:ascii="PT Astra Serif" w:hAnsi="PT Astra Serif"/>
          <w:b/>
          <w:bCs/>
          <w:sz w:val="21"/>
          <w:szCs w:val="21"/>
        </w:rPr>
      </w:pPr>
      <w:bookmarkStart w:id="1" w:name="_Hlk100139257"/>
      <w:r w:rsidRPr="00736EE5">
        <w:rPr>
          <w:rFonts w:ascii="PT Astra Serif" w:eastAsia="Lucida Sans Unicode" w:hAnsi="PT Astra Serif"/>
          <w:color w:val="000000"/>
          <w:sz w:val="21"/>
          <w:szCs w:val="21"/>
          <w:lang w:eastAsia="en-US" w:bidi="hi-IN"/>
        </w:rPr>
        <w:t xml:space="preserve">9.1. </w:t>
      </w:r>
      <w:r w:rsidRPr="00736EE5">
        <w:rPr>
          <w:rFonts w:ascii="PT Astra Serif" w:eastAsia="Lucida Sans Unicode" w:hAnsi="PT Astra Serif"/>
          <w:b/>
          <w:bCs/>
          <w:color w:val="000000"/>
          <w:sz w:val="21"/>
          <w:szCs w:val="21"/>
          <w:lang w:eastAsia="en-US" w:bidi="hi-IN"/>
        </w:rPr>
        <w:t>Поставщик обязан:</w:t>
      </w:r>
    </w:p>
    <w:p w14:paraId="08D67AA4" w14:textId="77777777" w:rsidR="00101182" w:rsidRPr="00736EE5" w:rsidRDefault="00101182" w:rsidP="00101182">
      <w:pPr>
        <w:widowControl w:val="0"/>
        <w:tabs>
          <w:tab w:val="left" w:pos="1134"/>
        </w:tabs>
        <w:spacing w:line="198" w:lineRule="atLeast"/>
        <w:ind w:firstLine="567"/>
        <w:jc w:val="both"/>
        <w:rPr>
          <w:rFonts w:ascii="PT Astra Serif" w:hAnsi="PT Astra Serif"/>
          <w:sz w:val="21"/>
          <w:szCs w:val="21"/>
        </w:rPr>
      </w:pPr>
      <w:r w:rsidRPr="00736EE5">
        <w:rPr>
          <w:rFonts w:ascii="PT Astra Serif" w:eastAsia="Lucida Sans Unicode" w:hAnsi="PT Astra Serif"/>
          <w:color w:val="000000"/>
          <w:sz w:val="21"/>
          <w:szCs w:val="21"/>
          <w:lang w:eastAsia="en-US" w:bidi="hi-IN"/>
        </w:rPr>
        <w:t>9.1.1. Поставить качественный Товар в количестве, установленном положениями настоящего</w:t>
      </w:r>
      <w:r w:rsidRPr="00736EE5">
        <w:rPr>
          <w:rFonts w:ascii="PT Astra Serif" w:eastAsia="Lucida Sans Unicode" w:hAnsi="PT Astra Serif"/>
          <w:sz w:val="21"/>
          <w:szCs w:val="21"/>
          <w:lang w:eastAsia="en-US" w:bidi="hi-IN"/>
        </w:rPr>
        <w:t xml:space="preserve"> Контракта;</w:t>
      </w:r>
    </w:p>
    <w:p w14:paraId="272B88DF" w14:textId="77777777" w:rsidR="00101182" w:rsidRPr="00736EE5" w:rsidRDefault="00101182" w:rsidP="00101182">
      <w:pPr>
        <w:widowControl w:val="0"/>
        <w:tabs>
          <w:tab w:val="left" w:pos="1134"/>
        </w:tabs>
        <w:spacing w:line="198" w:lineRule="atLeast"/>
        <w:ind w:firstLine="567"/>
        <w:jc w:val="both"/>
        <w:rPr>
          <w:rFonts w:ascii="PT Astra Serif" w:hAnsi="PT Astra Serif"/>
          <w:sz w:val="21"/>
          <w:szCs w:val="21"/>
        </w:rPr>
      </w:pPr>
      <w:r w:rsidRPr="00736EE5">
        <w:rPr>
          <w:rFonts w:ascii="PT Astra Serif" w:eastAsia="Lucida Sans Unicode" w:hAnsi="PT Astra Serif"/>
          <w:sz w:val="21"/>
          <w:szCs w:val="21"/>
          <w:lang w:eastAsia="en-US" w:bidi="hi-IN"/>
        </w:rPr>
        <w:t>9.1.2. Осуществить поставку Товара в сроки, установленные положениями настоящего Контракта;</w:t>
      </w:r>
    </w:p>
    <w:p w14:paraId="4C2E9BB1" w14:textId="77777777" w:rsidR="00101182" w:rsidRPr="00736EE5" w:rsidRDefault="00101182" w:rsidP="00101182">
      <w:pPr>
        <w:widowControl w:val="0"/>
        <w:tabs>
          <w:tab w:val="left" w:pos="1134"/>
        </w:tabs>
        <w:spacing w:line="198" w:lineRule="atLeast"/>
        <w:jc w:val="both"/>
        <w:rPr>
          <w:rFonts w:ascii="PT Astra Serif" w:hAnsi="PT Astra Serif"/>
          <w:sz w:val="21"/>
          <w:szCs w:val="21"/>
        </w:rPr>
      </w:pPr>
      <w:r w:rsidRPr="00736EE5">
        <w:rPr>
          <w:rFonts w:ascii="PT Astra Serif" w:eastAsia="Lucida Sans Unicode" w:hAnsi="PT Astra Serif"/>
          <w:sz w:val="21"/>
          <w:szCs w:val="21"/>
          <w:lang w:eastAsia="en-US" w:bidi="hi-IN"/>
        </w:rPr>
        <w:t xml:space="preserve">          9.1.3. Устранять недостатки Товара в порядке, установленном настоящим Контрактом. Расходы, связанные с устранением недостатков Товара, несет Поставщик;</w:t>
      </w:r>
    </w:p>
    <w:p w14:paraId="3317B67C" w14:textId="77777777" w:rsidR="00101182" w:rsidRPr="00736EE5" w:rsidRDefault="00101182" w:rsidP="00101182">
      <w:pPr>
        <w:widowControl w:val="0"/>
        <w:tabs>
          <w:tab w:val="left" w:pos="1134"/>
        </w:tabs>
        <w:spacing w:line="198" w:lineRule="atLeast"/>
        <w:jc w:val="both"/>
        <w:rPr>
          <w:rFonts w:ascii="PT Astra Serif" w:hAnsi="PT Astra Serif"/>
          <w:sz w:val="21"/>
          <w:szCs w:val="21"/>
        </w:rPr>
      </w:pPr>
      <w:r w:rsidRPr="00736EE5">
        <w:rPr>
          <w:rFonts w:ascii="PT Astra Serif" w:eastAsia="Lucida Sans Unicode" w:hAnsi="PT Astra Serif"/>
          <w:sz w:val="21"/>
          <w:szCs w:val="21"/>
          <w:lang w:eastAsia="en-US" w:bidi="hi-IN"/>
        </w:rPr>
        <w:t xml:space="preserve">          9.1.4. При передаче Товара ненадлежащего качества, по требованию Заказчика заменить Товар на Товар, соответствующий по качеству и условиям настоящего Контракта;</w:t>
      </w:r>
    </w:p>
    <w:p w14:paraId="2FC07D14" w14:textId="77777777" w:rsidR="00101182" w:rsidRPr="00736EE5" w:rsidRDefault="00101182" w:rsidP="00101182">
      <w:pPr>
        <w:widowControl w:val="0"/>
        <w:tabs>
          <w:tab w:val="left" w:pos="1134"/>
        </w:tabs>
        <w:spacing w:line="198" w:lineRule="atLeast"/>
        <w:ind w:firstLine="567"/>
        <w:jc w:val="both"/>
        <w:rPr>
          <w:rFonts w:ascii="PT Astra Serif" w:hAnsi="PT Astra Serif"/>
          <w:b/>
          <w:bCs/>
          <w:sz w:val="21"/>
          <w:szCs w:val="21"/>
        </w:rPr>
      </w:pPr>
      <w:r w:rsidRPr="00736EE5">
        <w:rPr>
          <w:rFonts w:ascii="PT Astra Serif" w:eastAsia="Lucida Sans Unicode" w:hAnsi="PT Astra Serif"/>
          <w:sz w:val="21"/>
          <w:szCs w:val="21"/>
          <w:lang w:eastAsia="en-US" w:bidi="hi-IN"/>
        </w:rPr>
        <w:t xml:space="preserve">9.2. </w:t>
      </w:r>
      <w:r w:rsidRPr="00736EE5">
        <w:rPr>
          <w:rFonts w:ascii="PT Astra Serif" w:eastAsia="Lucida Sans Unicode" w:hAnsi="PT Astra Serif"/>
          <w:b/>
          <w:bCs/>
          <w:sz w:val="21"/>
          <w:szCs w:val="21"/>
          <w:lang w:eastAsia="en-US" w:bidi="hi-IN"/>
        </w:rPr>
        <w:t>Поставщик вправе:</w:t>
      </w:r>
    </w:p>
    <w:p w14:paraId="068B2D6E" w14:textId="77777777" w:rsidR="00101182" w:rsidRPr="00736EE5" w:rsidRDefault="00101182" w:rsidP="00101182">
      <w:pPr>
        <w:widowControl w:val="0"/>
        <w:tabs>
          <w:tab w:val="left" w:pos="1134"/>
        </w:tabs>
        <w:spacing w:line="198" w:lineRule="atLeast"/>
        <w:ind w:firstLine="567"/>
        <w:jc w:val="both"/>
        <w:rPr>
          <w:rFonts w:ascii="PT Astra Serif" w:hAnsi="PT Astra Serif"/>
          <w:sz w:val="21"/>
          <w:szCs w:val="21"/>
        </w:rPr>
      </w:pPr>
      <w:r w:rsidRPr="00736EE5">
        <w:rPr>
          <w:rFonts w:ascii="PT Astra Serif" w:eastAsia="Lucida Sans Unicode" w:hAnsi="PT Astra Serif"/>
          <w:sz w:val="21"/>
          <w:szCs w:val="21"/>
          <w:lang w:eastAsia="en-US" w:bidi="hi-IN"/>
        </w:rPr>
        <w:t>9.2.1. Требовать оплаты поставленного Товара в порядке и сроки, установленные настоящим Контрактом;</w:t>
      </w:r>
    </w:p>
    <w:p w14:paraId="245A7B2D" w14:textId="77777777" w:rsidR="00101182" w:rsidRPr="00736EE5" w:rsidRDefault="00101182" w:rsidP="00101182">
      <w:pPr>
        <w:widowControl w:val="0"/>
        <w:tabs>
          <w:tab w:val="left" w:pos="1134"/>
        </w:tabs>
        <w:spacing w:line="198" w:lineRule="atLeast"/>
        <w:jc w:val="both"/>
        <w:rPr>
          <w:rFonts w:ascii="PT Astra Serif" w:hAnsi="PT Astra Serif"/>
          <w:sz w:val="21"/>
          <w:szCs w:val="21"/>
        </w:rPr>
      </w:pPr>
      <w:r w:rsidRPr="00736EE5">
        <w:rPr>
          <w:rFonts w:ascii="PT Astra Serif" w:eastAsia="Lucida Sans Unicode" w:hAnsi="PT Astra Serif"/>
          <w:sz w:val="21"/>
          <w:szCs w:val="21"/>
          <w:lang w:eastAsia="en-US" w:bidi="hi-IN"/>
        </w:rPr>
        <w:t xml:space="preserve">          9.2.2. Принимать непосредственное участие в процедуре сдачи-приемки Товара, порядок проведения которой предусмотрен разделом 3 настоящего Контракта.</w:t>
      </w:r>
    </w:p>
    <w:p w14:paraId="3E343940" w14:textId="77777777" w:rsidR="00101182" w:rsidRPr="00736EE5" w:rsidRDefault="00101182" w:rsidP="00101182">
      <w:pPr>
        <w:widowControl w:val="0"/>
        <w:tabs>
          <w:tab w:val="left" w:pos="1134"/>
        </w:tabs>
        <w:spacing w:line="198" w:lineRule="atLeast"/>
        <w:ind w:firstLine="567"/>
        <w:jc w:val="both"/>
        <w:rPr>
          <w:rFonts w:ascii="PT Astra Serif" w:eastAsia="Lucida Sans Unicode" w:hAnsi="PT Astra Serif"/>
          <w:sz w:val="21"/>
          <w:szCs w:val="21"/>
          <w:lang w:eastAsia="en-US" w:bidi="hi-IN"/>
        </w:rPr>
      </w:pPr>
      <w:r w:rsidRPr="00736EE5">
        <w:rPr>
          <w:rFonts w:ascii="PT Astra Serif" w:eastAsia="Lucida Sans Unicode" w:hAnsi="PT Astra Serif"/>
          <w:sz w:val="21"/>
          <w:szCs w:val="21"/>
          <w:lang w:eastAsia="en-US" w:bidi="hi-IN"/>
        </w:rPr>
        <w:t>9.2.3. Поставщик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74852629" w14:textId="77777777" w:rsidR="00101182" w:rsidRPr="00736EE5" w:rsidRDefault="00101182" w:rsidP="00101182">
      <w:pPr>
        <w:widowControl w:val="0"/>
        <w:tabs>
          <w:tab w:val="left" w:pos="1134"/>
        </w:tabs>
        <w:spacing w:line="198" w:lineRule="atLeast"/>
        <w:ind w:firstLine="567"/>
        <w:jc w:val="both"/>
        <w:rPr>
          <w:rFonts w:ascii="PT Astra Serif" w:hAnsi="PT Astra Serif"/>
          <w:sz w:val="21"/>
          <w:szCs w:val="21"/>
        </w:rPr>
      </w:pPr>
      <w:r w:rsidRPr="00736EE5">
        <w:rPr>
          <w:rFonts w:ascii="PT Astra Serif" w:eastAsia="Lucida Sans Unicode" w:hAnsi="PT Astra Serif"/>
          <w:sz w:val="21"/>
          <w:szCs w:val="21"/>
          <w:lang w:eastAsia="en-US" w:bidi="hi-IN"/>
        </w:rPr>
        <w:t xml:space="preserve">9.3 </w:t>
      </w:r>
      <w:r w:rsidRPr="00736EE5">
        <w:rPr>
          <w:rFonts w:ascii="PT Astra Serif" w:eastAsia="Lucida Sans Unicode" w:hAnsi="PT Astra Serif"/>
          <w:b/>
          <w:bCs/>
          <w:sz w:val="21"/>
          <w:szCs w:val="21"/>
          <w:lang w:eastAsia="en-US" w:bidi="hi-IN"/>
        </w:rPr>
        <w:t>Заказчик обязан:</w:t>
      </w:r>
    </w:p>
    <w:p w14:paraId="3315F1E6" w14:textId="77777777" w:rsidR="00101182" w:rsidRPr="00736EE5" w:rsidRDefault="00101182" w:rsidP="00101182">
      <w:pPr>
        <w:widowControl w:val="0"/>
        <w:tabs>
          <w:tab w:val="left" w:pos="1134"/>
        </w:tabs>
        <w:spacing w:line="198" w:lineRule="atLeast"/>
        <w:ind w:firstLine="567"/>
        <w:jc w:val="both"/>
        <w:rPr>
          <w:rFonts w:ascii="PT Astra Serif" w:hAnsi="PT Astra Serif"/>
          <w:sz w:val="21"/>
          <w:szCs w:val="21"/>
        </w:rPr>
      </w:pPr>
      <w:r w:rsidRPr="00736EE5">
        <w:rPr>
          <w:rFonts w:ascii="PT Astra Serif" w:eastAsia="Lucida Sans Unicode" w:hAnsi="PT Astra Serif"/>
          <w:sz w:val="21"/>
          <w:szCs w:val="21"/>
          <w:lang w:eastAsia="en-US" w:bidi="hi-IN"/>
        </w:rPr>
        <w:t>9.3.1. Оплатить поставленный Товар в сумме и сроки, установленные настоящим Контрактом.</w:t>
      </w:r>
    </w:p>
    <w:p w14:paraId="6BEDD9E5" w14:textId="77777777" w:rsidR="00101182" w:rsidRPr="00736EE5" w:rsidRDefault="00101182" w:rsidP="00101182">
      <w:pPr>
        <w:widowControl w:val="0"/>
        <w:tabs>
          <w:tab w:val="left" w:pos="1134"/>
        </w:tabs>
        <w:spacing w:line="198" w:lineRule="atLeast"/>
        <w:ind w:firstLine="567"/>
        <w:jc w:val="both"/>
        <w:rPr>
          <w:rFonts w:ascii="PT Astra Serif" w:hAnsi="PT Astra Serif"/>
          <w:sz w:val="21"/>
          <w:szCs w:val="21"/>
        </w:rPr>
      </w:pPr>
      <w:r w:rsidRPr="00736EE5">
        <w:rPr>
          <w:rFonts w:ascii="PT Astra Serif" w:eastAsia="Lucida Sans Unicode" w:hAnsi="PT Astra Serif"/>
          <w:sz w:val="21"/>
          <w:szCs w:val="21"/>
          <w:lang w:eastAsia="en-US" w:bidi="hi-IN"/>
        </w:rPr>
        <w:t xml:space="preserve">9.4. </w:t>
      </w:r>
      <w:r w:rsidRPr="00736EE5">
        <w:rPr>
          <w:rFonts w:ascii="PT Astra Serif" w:eastAsia="Lucida Sans Unicode" w:hAnsi="PT Astra Serif"/>
          <w:b/>
          <w:bCs/>
          <w:color w:val="000000"/>
          <w:sz w:val="21"/>
          <w:szCs w:val="21"/>
          <w:lang w:eastAsia="en-US" w:bidi="hi-IN"/>
        </w:rPr>
        <w:t>Заказчик вправе:</w:t>
      </w:r>
    </w:p>
    <w:p w14:paraId="1ECD2220" w14:textId="77777777" w:rsidR="00101182" w:rsidRPr="00736EE5" w:rsidRDefault="00101182" w:rsidP="00101182">
      <w:pPr>
        <w:widowControl w:val="0"/>
        <w:tabs>
          <w:tab w:val="left" w:pos="1134"/>
        </w:tabs>
        <w:spacing w:line="198" w:lineRule="atLeast"/>
        <w:ind w:firstLine="567"/>
        <w:jc w:val="both"/>
        <w:rPr>
          <w:rFonts w:ascii="PT Astra Serif" w:hAnsi="PT Astra Serif"/>
          <w:sz w:val="21"/>
          <w:szCs w:val="21"/>
        </w:rPr>
      </w:pPr>
      <w:r w:rsidRPr="00736EE5">
        <w:rPr>
          <w:rFonts w:ascii="PT Astra Serif" w:eastAsia="Lucida Sans Unicode" w:hAnsi="PT Astra Serif"/>
          <w:sz w:val="21"/>
          <w:szCs w:val="21"/>
          <w:lang w:eastAsia="en-US" w:bidi="hi-IN"/>
        </w:rPr>
        <w:t>9.4.1. Требовать поставки качественного Товара.</w:t>
      </w:r>
    </w:p>
    <w:p w14:paraId="3EA2E9E3" w14:textId="77777777" w:rsidR="00101182" w:rsidRPr="00736EE5" w:rsidRDefault="00101182" w:rsidP="0010118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8" w:lineRule="atLeast"/>
        <w:ind w:firstLine="567"/>
        <w:jc w:val="both"/>
        <w:rPr>
          <w:rFonts w:ascii="PT Astra Serif" w:eastAsia="Lucida Sans Unicode" w:hAnsi="PT Astra Serif"/>
          <w:sz w:val="21"/>
          <w:szCs w:val="21"/>
          <w:lang w:eastAsia="en-US" w:bidi="hi-IN"/>
        </w:rPr>
      </w:pPr>
      <w:r w:rsidRPr="00736EE5">
        <w:rPr>
          <w:rFonts w:ascii="PT Astra Serif" w:eastAsia="Lucida Sans Unicode" w:hAnsi="PT Astra Serif"/>
          <w:sz w:val="21"/>
          <w:szCs w:val="21"/>
          <w:lang w:eastAsia="en-US" w:bidi="hi-IN"/>
        </w:rPr>
        <w:t>9.4.2. Заказчик также обладает иными правами, исполняет иные обязанности, круг которых установлен действующим законодательством РФ и настоящим Контрактом.</w:t>
      </w:r>
    </w:p>
    <w:p w14:paraId="0AF36F27" w14:textId="77777777" w:rsidR="00101182" w:rsidRPr="00736EE5" w:rsidRDefault="00101182" w:rsidP="0010118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8" w:lineRule="atLeast"/>
        <w:ind w:firstLine="567"/>
        <w:jc w:val="center"/>
        <w:rPr>
          <w:rFonts w:ascii="PT Astra Serif" w:eastAsia="Lucida Sans Unicode" w:hAnsi="PT Astra Serif"/>
          <w:b/>
          <w:sz w:val="21"/>
          <w:szCs w:val="21"/>
          <w:lang w:eastAsia="en-US" w:bidi="hi-IN"/>
        </w:rPr>
      </w:pPr>
      <w:r w:rsidRPr="00736EE5">
        <w:rPr>
          <w:rFonts w:ascii="PT Astra Serif" w:eastAsia="Lucida Sans Unicode" w:hAnsi="PT Astra Serif"/>
          <w:b/>
          <w:sz w:val="21"/>
          <w:szCs w:val="21"/>
          <w:lang w:eastAsia="en-US" w:bidi="hi-IN"/>
        </w:rPr>
        <w:t>10. Срок и требования к гарантии качества</w:t>
      </w:r>
    </w:p>
    <w:bookmarkEnd w:id="1"/>
    <w:p w14:paraId="37FBDBCC"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14:paraId="542BF687"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10.2. Обязанность по обеспечению товара заводской упаковкой и маркировкой лежит на Поставщике.</w:t>
      </w:r>
    </w:p>
    <w:p w14:paraId="359D7595"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 xml:space="preserve">10.3.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w:t>
      </w:r>
      <w:r w:rsidRPr="00736EE5">
        <w:rPr>
          <w:rFonts w:ascii="PT Astra Serif" w:hAnsi="PT Astra Serif"/>
          <w:color w:val="000000"/>
          <w:sz w:val="21"/>
          <w:szCs w:val="21"/>
        </w:rPr>
        <w:lastRenderedPageBreak/>
        <w:t>восстановлены потребительские свойства), не имеет дефектов, связанных с конструкцией, материалами или функционированием при использовании в соответствии с техническими требованиями, свободен от прав и притязаний третьих лиц.</w:t>
      </w:r>
    </w:p>
    <w:p w14:paraId="74B4951D"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10.4. Товар не должен представлять опасности для жизни и здоровья граждан.</w:t>
      </w:r>
    </w:p>
    <w:p w14:paraId="4EC97E62"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10.5. Товар должен быть пригодным для целей, для которых Товар такого рода обычно используется, и соответствовать условиям настоящего Контракта.</w:t>
      </w:r>
    </w:p>
    <w:p w14:paraId="23025164"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10.6. Гарантийный срок эксплуатации Товара, установленный Поставщиком на Товар, составляет не менее 12 (двенадцати) месяцев и исчисляется с момента подписания документа о приемке Товара.</w:t>
      </w:r>
    </w:p>
    <w:p w14:paraId="2AF9305D"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10.7. Поставщик предоставляет гарантию производителя Товара со сроком действия не менее 12 (двенадцать) месяцев. Предоставление гарантии осуществляется вместе с поставкой Товара. Гарантийным случаем является заводской дефект или поломка механического, электрического или электропневматического компонента, и может называться таковым только с момента составления двухстороннего (между Заказчиком и Поставщиком) акта о поломке.</w:t>
      </w:r>
    </w:p>
    <w:p w14:paraId="34C11AC1"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10.8. Поставщик в течение гарантийного срока гарантирует соответствие Товара техническим характеристикам производителя Товара, указанным в технической документации, передаваемой Поставщиком Заказчику вместе с Товаром.</w:t>
      </w:r>
    </w:p>
    <w:p w14:paraId="6F2C3614"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10.9. В течение гарантийного срока Поставщик за свой счет устраняет выявленные недостатки Товара путем исключительно замены дефектной части. Поставщик направляет своего специалиста для проведения данных работ в адрес Заказчика. В этих случая выезд осуществляется бесплатно и все расходы, связанные с посещением производственной площадки Заказчика, расположенной по адресу: 15602</w:t>
      </w:r>
      <w:r>
        <w:rPr>
          <w:rFonts w:ascii="PT Astra Serif" w:hAnsi="PT Astra Serif"/>
          <w:color w:val="000000"/>
          <w:sz w:val="21"/>
          <w:szCs w:val="21"/>
        </w:rPr>
        <w:t>9</w:t>
      </w:r>
      <w:r w:rsidRPr="00736EE5">
        <w:rPr>
          <w:rFonts w:ascii="PT Astra Serif" w:hAnsi="PT Astra Serif"/>
          <w:color w:val="000000"/>
          <w:sz w:val="21"/>
          <w:szCs w:val="21"/>
        </w:rPr>
        <w:t>, Костромская область, г. Кострома ул. Петра Щербины д. 21, несёт Поставщик.</w:t>
      </w:r>
    </w:p>
    <w:p w14:paraId="0E23808D"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10.10. При наличии между Сторонами спора по поводу недостатков Товара и/или их причин, установление наличия и причин недостатков Товара, осуществляется путем проведения независимой экспертизы. Вызов другой Стороны для участия в проведении экспертизы – обязателен. Расходы на проведение экспертизы несет инициирующая Сторона.</w:t>
      </w:r>
    </w:p>
    <w:p w14:paraId="03074844" w14:textId="77777777" w:rsidR="00101182" w:rsidRPr="00736EE5" w:rsidRDefault="00101182" w:rsidP="00101182">
      <w:pPr>
        <w:pStyle w:val="af"/>
        <w:ind w:right="-2" w:firstLine="567"/>
        <w:rPr>
          <w:rFonts w:ascii="PT Astra Serif" w:hAnsi="PT Astra Serif"/>
          <w:color w:val="000000"/>
          <w:sz w:val="21"/>
          <w:szCs w:val="21"/>
        </w:rPr>
      </w:pPr>
      <w:r w:rsidRPr="00736EE5">
        <w:rPr>
          <w:rFonts w:ascii="PT Astra Serif" w:hAnsi="PT Astra Serif"/>
          <w:color w:val="000000"/>
          <w:sz w:val="21"/>
          <w:szCs w:val="21"/>
        </w:rPr>
        <w:t>10.11. Устранение Поставщиком недостатков Товара/замена Товара в течение гарантийного срока производится Поставщиком в срок не более 30 (тридцати) рабочих дней с момента подтверждения Поставщиком гарантийного случая и составления сторонами Акта о поломке.</w:t>
      </w:r>
    </w:p>
    <w:p w14:paraId="496BFE2B" w14:textId="77777777" w:rsidR="00101182" w:rsidRPr="00736EE5" w:rsidRDefault="00101182" w:rsidP="00101182">
      <w:pPr>
        <w:pStyle w:val="af"/>
        <w:ind w:right="-2" w:firstLine="567"/>
        <w:jc w:val="center"/>
        <w:rPr>
          <w:rFonts w:ascii="PT Astra Serif" w:hAnsi="PT Astra Serif"/>
          <w:b/>
          <w:sz w:val="21"/>
          <w:szCs w:val="21"/>
        </w:rPr>
      </w:pPr>
      <w:r w:rsidRPr="00736EE5">
        <w:rPr>
          <w:rFonts w:ascii="PT Astra Serif" w:hAnsi="PT Astra Serif"/>
          <w:b/>
          <w:sz w:val="21"/>
          <w:szCs w:val="21"/>
        </w:rPr>
        <w:t>11. Юридические адреса и реквизиты сторон</w:t>
      </w:r>
    </w:p>
    <w:tbl>
      <w:tblPr>
        <w:tblW w:w="10456" w:type="dxa"/>
        <w:tblInd w:w="250" w:type="dxa"/>
        <w:tblLayout w:type="fixed"/>
        <w:tblLook w:val="04A0" w:firstRow="1" w:lastRow="0" w:firstColumn="1" w:lastColumn="0" w:noHBand="0" w:noVBand="1"/>
      </w:tblPr>
      <w:tblGrid>
        <w:gridCol w:w="5353"/>
        <w:gridCol w:w="5103"/>
      </w:tblGrid>
      <w:tr w:rsidR="00101182" w:rsidRPr="00736EE5" w14:paraId="7B6B4AE0" w14:textId="77777777" w:rsidTr="00E62576">
        <w:tc>
          <w:tcPr>
            <w:tcW w:w="5353" w:type="dxa"/>
            <w:hideMark/>
          </w:tcPr>
          <w:p w14:paraId="4F028A92" w14:textId="77777777" w:rsidR="00101182" w:rsidRPr="00736EE5" w:rsidRDefault="00101182" w:rsidP="00E62576">
            <w:pPr>
              <w:suppressAutoHyphens/>
              <w:snapToGrid w:val="0"/>
              <w:rPr>
                <w:rFonts w:ascii="PT Astra Serif" w:hAnsi="PT Astra Serif"/>
                <w:b/>
                <w:sz w:val="21"/>
                <w:szCs w:val="21"/>
                <w:lang w:eastAsia="ar-SA"/>
              </w:rPr>
            </w:pPr>
            <w:r w:rsidRPr="00736EE5">
              <w:rPr>
                <w:rFonts w:ascii="PT Astra Serif" w:hAnsi="PT Astra Serif"/>
                <w:b/>
                <w:sz w:val="21"/>
                <w:szCs w:val="21"/>
                <w:lang w:eastAsia="ar-SA"/>
              </w:rPr>
              <w:t>Государственный заказчик</w:t>
            </w:r>
          </w:p>
        </w:tc>
        <w:tc>
          <w:tcPr>
            <w:tcW w:w="5103" w:type="dxa"/>
            <w:hideMark/>
          </w:tcPr>
          <w:p w14:paraId="2F8AD071" w14:textId="77777777" w:rsidR="00101182" w:rsidRPr="00736EE5" w:rsidRDefault="00101182" w:rsidP="00E62576">
            <w:pPr>
              <w:suppressAutoHyphens/>
              <w:snapToGrid w:val="0"/>
              <w:rPr>
                <w:rFonts w:ascii="PT Astra Serif" w:hAnsi="PT Astra Serif"/>
                <w:b/>
                <w:sz w:val="21"/>
                <w:szCs w:val="21"/>
                <w:lang w:eastAsia="ar-SA"/>
              </w:rPr>
            </w:pPr>
            <w:r w:rsidRPr="00736EE5">
              <w:rPr>
                <w:rFonts w:ascii="PT Astra Serif" w:hAnsi="PT Astra Serif"/>
                <w:b/>
                <w:sz w:val="21"/>
                <w:szCs w:val="21"/>
                <w:lang w:eastAsia="ar-SA"/>
              </w:rPr>
              <w:t>Поставщик</w:t>
            </w:r>
          </w:p>
        </w:tc>
      </w:tr>
      <w:tr w:rsidR="00101182" w:rsidRPr="00736EE5" w14:paraId="27E86202" w14:textId="77777777" w:rsidTr="00E62576">
        <w:trPr>
          <w:trHeight w:val="156"/>
        </w:trPr>
        <w:tc>
          <w:tcPr>
            <w:tcW w:w="5353" w:type="dxa"/>
            <w:tcMar>
              <w:top w:w="0" w:type="dxa"/>
              <w:left w:w="0" w:type="dxa"/>
              <w:bottom w:w="0" w:type="dxa"/>
              <w:right w:w="0" w:type="dxa"/>
            </w:tcMar>
            <w:hideMark/>
          </w:tcPr>
          <w:p w14:paraId="5E246CAF" w14:textId="77777777" w:rsidR="00101182" w:rsidRPr="00736EE5" w:rsidRDefault="00101182" w:rsidP="00E62576">
            <w:pPr>
              <w:ind w:right="174"/>
              <w:jc w:val="both"/>
              <w:rPr>
                <w:rFonts w:ascii="PT Astra Serif" w:hAnsi="PT Astra Serif"/>
                <w:sz w:val="21"/>
                <w:szCs w:val="21"/>
              </w:rPr>
            </w:pPr>
            <w:r w:rsidRPr="00736EE5">
              <w:rPr>
                <w:rFonts w:ascii="PT Astra Serif" w:hAnsi="PT Astra Serif"/>
                <w:bCs/>
                <w:iCs/>
                <w:sz w:val="21"/>
                <w:szCs w:val="21"/>
                <w:lang w:eastAsia="ar-SA"/>
              </w:rPr>
              <w:t xml:space="preserve"> </w:t>
            </w:r>
            <w:r w:rsidRPr="00736EE5">
              <w:rPr>
                <w:rFonts w:ascii="PT Astra Serif" w:hAnsi="PT Astra Serif"/>
                <w:sz w:val="21"/>
                <w:szCs w:val="21"/>
              </w:rPr>
              <w:t>Федеральное казенное учреждение «Исправительная колония № 1 Управления Федеральной службы исполнения наказаний по Костромской области» (ФКУ ИК-1 УФСИН России по Костромской области)</w:t>
            </w:r>
          </w:p>
        </w:tc>
        <w:tc>
          <w:tcPr>
            <w:tcW w:w="5103" w:type="dxa"/>
            <w:tcMar>
              <w:top w:w="0" w:type="dxa"/>
              <w:left w:w="0" w:type="dxa"/>
              <w:bottom w:w="0" w:type="dxa"/>
              <w:right w:w="0" w:type="dxa"/>
            </w:tcMar>
            <w:hideMark/>
          </w:tcPr>
          <w:p w14:paraId="366A5269"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 xml:space="preserve">  </w:t>
            </w:r>
          </w:p>
        </w:tc>
      </w:tr>
      <w:tr w:rsidR="00101182" w:rsidRPr="00736EE5" w14:paraId="041FC666" w14:textId="77777777" w:rsidTr="00E62576">
        <w:tc>
          <w:tcPr>
            <w:tcW w:w="5353" w:type="dxa"/>
            <w:hideMark/>
          </w:tcPr>
          <w:p w14:paraId="1904B4BB" w14:textId="77777777" w:rsidR="00101182" w:rsidRPr="00736EE5" w:rsidRDefault="00101182" w:rsidP="00E62576">
            <w:pPr>
              <w:ind w:right="174"/>
              <w:jc w:val="both"/>
              <w:rPr>
                <w:rFonts w:ascii="PT Astra Serif" w:hAnsi="PT Astra Serif"/>
                <w:sz w:val="21"/>
                <w:szCs w:val="21"/>
              </w:rPr>
            </w:pPr>
            <w:r w:rsidRPr="00736EE5">
              <w:rPr>
                <w:rFonts w:ascii="PT Astra Serif" w:hAnsi="PT Astra Serif"/>
                <w:b/>
                <w:sz w:val="21"/>
                <w:szCs w:val="21"/>
                <w:lang w:eastAsia="ar-SA"/>
              </w:rPr>
              <w:t>Адрес юридический:</w:t>
            </w:r>
            <w:r w:rsidRPr="00736EE5">
              <w:rPr>
                <w:rFonts w:ascii="PT Astra Serif" w:hAnsi="PT Astra Serif"/>
                <w:sz w:val="21"/>
                <w:szCs w:val="21"/>
              </w:rPr>
              <w:t xml:space="preserve"> 156029, Костромская область, </w:t>
            </w:r>
          </w:p>
          <w:p w14:paraId="649620C7" w14:textId="77777777" w:rsidR="00101182" w:rsidRPr="00736EE5" w:rsidRDefault="00101182" w:rsidP="00E62576">
            <w:pPr>
              <w:ind w:right="174"/>
              <w:jc w:val="both"/>
              <w:rPr>
                <w:rFonts w:ascii="PT Astra Serif" w:hAnsi="PT Astra Serif"/>
                <w:sz w:val="21"/>
                <w:szCs w:val="21"/>
              </w:rPr>
            </w:pPr>
            <w:r w:rsidRPr="00736EE5">
              <w:rPr>
                <w:rFonts w:ascii="PT Astra Serif" w:hAnsi="PT Astra Serif"/>
                <w:sz w:val="21"/>
                <w:szCs w:val="21"/>
              </w:rPr>
              <w:t xml:space="preserve">г. Кострома ул. Петра Щербины д. 21 </w:t>
            </w:r>
          </w:p>
        </w:tc>
        <w:tc>
          <w:tcPr>
            <w:tcW w:w="5103" w:type="dxa"/>
          </w:tcPr>
          <w:p w14:paraId="6E7470FF" w14:textId="77777777" w:rsidR="00101182" w:rsidRPr="00736EE5" w:rsidRDefault="00101182" w:rsidP="00E62576">
            <w:pPr>
              <w:pStyle w:val="1"/>
              <w:rPr>
                <w:rFonts w:ascii="PT Astra Serif" w:hAnsi="PT Astra Serif"/>
                <w:b/>
                <w:sz w:val="21"/>
                <w:szCs w:val="21"/>
              </w:rPr>
            </w:pPr>
            <w:r w:rsidRPr="00736EE5">
              <w:rPr>
                <w:rFonts w:ascii="PT Astra Serif" w:hAnsi="PT Astra Serif"/>
                <w:b/>
                <w:sz w:val="21"/>
                <w:szCs w:val="21"/>
                <w:lang w:eastAsia="ar-SA"/>
              </w:rPr>
              <w:t xml:space="preserve">Адрес юридический:  </w:t>
            </w:r>
          </w:p>
        </w:tc>
      </w:tr>
      <w:tr w:rsidR="00101182" w:rsidRPr="00736EE5" w14:paraId="132C9EDC" w14:textId="77777777" w:rsidTr="00E62576">
        <w:tc>
          <w:tcPr>
            <w:tcW w:w="5353" w:type="dxa"/>
            <w:hideMark/>
          </w:tcPr>
          <w:p w14:paraId="520AEFED" w14:textId="77777777" w:rsidR="00101182" w:rsidRPr="00736EE5" w:rsidRDefault="00101182" w:rsidP="00E62576">
            <w:pPr>
              <w:ind w:right="174"/>
              <w:jc w:val="both"/>
              <w:rPr>
                <w:rFonts w:ascii="PT Astra Serif" w:hAnsi="PT Astra Serif"/>
                <w:sz w:val="21"/>
                <w:szCs w:val="21"/>
              </w:rPr>
            </w:pPr>
            <w:r w:rsidRPr="00736EE5">
              <w:rPr>
                <w:rFonts w:ascii="PT Astra Serif" w:hAnsi="PT Astra Serif"/>
                <w:b/>
                <w:sz w:val="21"/>
                <w:szCs w:val="21"/>
                <w:lang w:eastAsia="ar-SA"/>
              </w:rPr>
              <w:t xml:space="preserve">Адрес почтовый: </w:t>
            </w:r>
            <w:r w:rsidRPr="00736EE5">
              <w:rPr>
                <w:rFonts w:ascii="PT Astra Serif" w:hAnsi="PT Astra Serif"/>
                <w:sz w:val="21"/>
                <w:szCs w:val="21"/>
              </w:rPr>
              <w:t xml:space="preserve">156029, Костромская область, </w:t>
            </w:r>
          </w:p>
          <w:p w14:paraId="08A32BC5" w14:textId="77777777" w:rsidR="00101182" w:rsidRPr="00736EE5" w:rsidRDefault="00101182" w:rsidP="00E62576">
            <w:pPr>
              <w:ind w:right="174"/>
              <w:jc w:val="both"/>
              <w:rPr>
                <w:rFonts w:ascii="PT Astra Serif" w:hAnsi="PT Astra Serif"/>
                <w:sz w:val="21"/>
                <w:szCs w:val="21"/>
              </w:rPr>
            </w:pPr>
            <w:r w:rsidRPr="00736EE5">
              <w:rPr>
                <w:rFonts w:ascii="PT Astra Serif" w:hAnsi="PT Astra Serif"/>
                <w:sz w:val="21"/>
                <w:szCs w:val="21"/>
              </w:rPr>
              <w:t>г. Кострома ул. Петра Щербины д. 21</w:t>
            </w:r>
          </w:p>
        </w:tc>
        <w:tc>
          <w:tcPr>
            <w:tcW w:w="5103" w:type="dxa"/>
          </w:tcPr>
          <w:p w14:paraId="76D2E1C8" w14:textId="77777777" w:rsidR="00101182" w:rsidRPr="00736EE5" w:rsidRDefault="00101182" w:rsidP="00E62576">
            <w:pPr>
              <w:pStyle w:val="1"/>
              <w:rPr>
                <w:rFonts w:ascii="PT Astra Serif" w:hAnsi="PT Astra Serif"/>
                <w:b/>
                <w:sz w:val="21"/>
                <w:szCs w:val="21"/>
              </w:rPr>
            </w:pPr>
            <w:r w:rsidRPr="00736EE5">
              <w:rPr>
                <w:rFonts w:ascii="PT Astra Serif" w:hAnsi="PT Astra Serif"/>
                <w:b/>
                <w:sz w:val="21"/>
                <w:szCs w:val="21"/>
                <w:lang w:eastAsia="ar-SA"/>
              </w:rPr>
              <w:t xml:space="preserve">Адрес почтовый: </w:t>
            </w:r>
          </w:p>
        </w:tc>
      </w:tr>
      <w:tr w:rsidR="00101182" w:rsidRPr="00736EE5" w14:paraId="63F07AA5" w14:textId="77777777" w:rsidTr="00E62576">
        <w:tc>
          <w:tcPr>
            <w:tcW w:w="5353" w:type="dxa"/>
            <w:hideMark/>
          </w:tcPr>
          <w:p w14:paraId="31D7124C" w14:textId="77777777" w:rsidR="00101182" w:rsidRPr="00736EE5" w:rsidRDefault="00101182" w:rsidP="00E62576">
            <w:pPr>
              <w:suppressAutoHyphens/>
              <w:rPr>
                <w:rFonts w:ascii="PT Astra Serif" w:hAnsi="PT Astra Serif"/>
                <w:sz w:val="21"/>
                <w:szCs w:val="21"/>
                <w:lang w:eastAsia="ar-SA"/>
              </w:rPr>
            </w:pPr>
            <w:r w:rsidRPr="00736EE5">
              <w:rPr>
                <w:rFonts w:ascii="PT Astra Serif" w:hAnsi="PT Astra Serif"/>
                <w:b/>
                <w:sz w:val="21"/>
                <w:szCs w:val="21"/>
                <w:lang w:eastAsia="ar-SA"/>
              </w:rPr>
              <w:t>ИНН</w:t>
            </w:r>
            <w:r w:rsidRPr="00736EE5">
              <w:rPr>
                <w:rFonts w:ascii="PT Astra Serif" w:hAnsi="PT Astra Serif"/>
                <w:sz w:val="21"/>
                <w:szCs w:val="21"/>
                <w:lang w:eastAsia="ar-SA"/>
              </w:rPr>
              <w:t xml:space="preserve"> 4401017104</w:t>
            </w:r>
          </w:p>
        </w:tc>
        <w:tc>
          <w:tcPr>
            <w:tcW w:w="5103" w:type="dxa"/>
            <w:hideMark/>
          </w:tcPr>
          <w:p w14:paraId="22E5C62D" w14:textId="77777777" w:rsidR="00101182" w:rsidRPr="00736EE5" w:rsidRDefault="00101182" w:rsidP="00E62576">
            <w:pPr>
              <w:suppressAutoHyphens/>
              <w:rPr>
                <w:rFonts w:ascii="PT Astra Serif" w:hAnsi="PT Astra Serif"/>
                <w:sz w:val="21"/>
                <w:szCs w:val="21"/>
                <w:lang w:eastAsia="ar-SA"/>
              </w:rPr>
            </w:pPr>
            <w:r w:rsidRPr="00736EE5">
              <w:rPr>
                <w:rFonts w:ascii="PT Astra Serif" w:hAnsi="PT Astra Serif"/>
                <w:b/>
                <w:sz w:val="21"/>
                <w:szCs w:val="21"/>
                <w:lang w:eastAsia="ar-SA"/>
              </w:rPr>
              <w:t>ИНН</w:t>
            </w:r>
            <w:r w:rsidRPr="00736EE5">
              <w:rPr>
                <w:rFonts w:ascii="PT Astra Serif" w:hAnsi="PT Astra Serif"/>
                <w:sz w:val="21"/>
                <w:szCs w:val="21"/>
                <w:lang w:eastAsia="ar-SA"/>
              </w:rPr>
              <w:t xml:space="preserve">  </w:t>
            </w:r>
          </w:p>
        </w:tc>
      </w:tr>
      <w:tr w:rsidR="00101182" w:rsidRPr="00736EE5" w14:paraId="105D1B51" w14:textId="77777777" w:rsidTr="00E62576">
        <w:tc>
          <w:tcPr>
            <w:tcW w:w="5353" w:type="dxa"/>
            <w:hideMark/>
          </w:tcPr>
          <w:p w14:paraId="1B9E0507" w14:textId="77777777" w:rsidR="00101182" w:rsidRPr="00736EE5" w:rsidRDefault="00101182" w:rsidP="00E62576">
            <w:pPr>
              <w:suppressAutoHyphens/>
              <w:rPr>
                <w:rFonts w:ascii="PT Astra Serif" w:hAnsi="PT Astra Serif"/>
                <w:sz w:val="21"/>
                <w:szCs w:val="21"/>
                <w:lang w:eastAsia="ar-SA"/>
              </w:rPr>
            </w:pPr>
            <w:r w:rsidRPr="00736EE5">
              <w:rPr>
                <w:rFonts w:ascii="PT Astra Serif" w:hAnsi="PT Astra Serif"/>
                <w:b/>
                <w:sz w:val="21"/>
                <w:szCs w:val="21"/>
                <w:lang w:eastAsia="ar-SA"/>
              </w:rPr>
              <w:t>КПП</w:t>
            </w:r>
            <w:r w:rsidRPr="00736EE5">
              <w:rPr>
                <w:rFonts w:ascii="PT Astra Serif" w:hAnsi="PT Astra Serif"/>
                <w:sz w:val="21"/>
                <w:szCs w:val="21"/>
                <w:lang w:eastAsia="ar-SA"/>
              </w:rPr>
              <w:t xml:space="preserve"> 440101001</w:t>
            </w:r>
          </w:p>
        </w:tc>
        <w:tc>
          <w:tcPr>
            <w:tcW w:w="5103" w:type="dxa"/>
            <w:hideMark/>
          </w:tcPr>
          <w:p w14:paraId="1833A567" w14:textId="77777777" w:rsidR="00101182" w:rsidRPr="00736EE5" w:rsidRDefault="00101182" w:rsidP="00E62576">
            <w:pPr>
              <w:suppressAutoHyphens/>
              <w:rPr>
                <w:rFonts w:ascii="PT Astra Serif" w:hAnsi="PT Astra Serif"/>
                <w:sz w:val="21"/>
                <w:szCs w:val="21"/>
                <w:lang w:eastAsia="ar-SA"/>
              </w:rPr>
            </w:pPr>
            <w:r w:rsidRPr="00736EE5">
              <w:rPr>
                <w:rFonts w:ascii="PT Astra Serif" w:hAnsi="PT Astra Serif"/>
                <w:b/>
                <w:sz w:val="21"/>
                <w:szCs w:val="21"/>
                <w:lang w:eastAsia="ar-SA"/>
              </w:rPr>
              <w:t>КПП</w:t>
            </w:r>
            <w:r w:rsidRPr="00736EE5">
              <w:rPr>
                <w:rFonts w:ascii="PT Astra Serif" w:hAnsi="PT Astra Serif"/>
                <w:sz w:val="21"/>
                <w:szCs w:val="21"/>
                <w:lang w:eastAsia="ar-SA"/>
              </w:rPr>
              <w:t xml:space="preserve"> </w:t>
            </w:r>
          </w:p>
        </w:tc>
      </w:tr>
      <w:tr w:rsidR="00101182" w:rsidRPr="00736EE5" w14:paraId="47CB8B26" w14:textId="77777777" w:rsidTr="00E62576">
        <w:tc>
          <w:tcPr>
            <w:tcW w:w="5353" w:type="dxa"/>
            <w:hideMark/>
          </w:tcPr>
          <w:p w14:paraId="5EED9D0F" w14:textId="77777777" w:rsidR="00101182" w:rsidRPr="00736EE5" w:rsidRDefault="00101182" w:rsidP="00E62576">
            <w:pPr>
              <w:suppressAutoHyphens/>
              <w:snapToGrid w:val="0"/>
              <w:rPr>
                <w:rFonts w:ascii="PT Astra Serif" w:hAnsi="PT Astra Serif"/>
                <w:b/>
                <w:sz w:val="21"/>
                <w:szCs w:val="21"/>
                <w:lang w:eastAsia="ar-SA"/>
              </w:rPr>
            </w:pPr>
            <w:r w:rsidRPr="00736EE5">
              <w:rPr>
                <w:rFonts w:ascii="PT Astra Serif" w:hAnsi="PT Astra Serif"/>
                <w:b/>
                <w:sz w:val="21"/>
                <w:szCs w:val="21"/>
                <w:lang w:eastAsia="ar-SA"/>
              </w:rPr>
              <w:t xml:space="preserve">ОКПО </w:t>
            </w:r>
            <w:r w:rsidRPr="00736EE5">
              <w:rPr>
                <w:rFonts w:ascii="PT Astra Serif" w:hAnsi="PT Astra Serif"/>
                <w:sz w:val="21"/>
                <w:szCs w:val="21"/>
                <w:shd w:val="clear" w:color="auto" w:fill="FFFFFF"/>
              </w:rPr>
              <w:t>08826343</w:t>
            </w:r>
          </w:p>
        </w:tc>
        <w:tc>
          <w:tcPr>
            <w:tcW w:w="5103" w:type="dxa"/>
            <w:hideMark/>
          </w:tcPr>
          <w:p w14:paraId="5CAF2FD9" w14:textId="77777777" w:rsidR="00101182" w:rsidRPr="00736EE5" w:rsidRDefault="00101182" w:rsidP="00E62576">
            <w:pPr>
              <w:suppressAutoHyphens/>
              <w:snapToGrid w:val="0"/>
              <w:rPr>
                <w:rFonts w:ascii="PT Astra Serif" w:hAnsi="PT Astra Serif"/>
                <w:b/>
                <w:sz w:val="21"/>
                <w:szCs w:val="21"/>
                <w:lang w:eastAsia="ar-SA"/>
              </w:rPr>
            </w:pPr>
            <w:r w:rsidRPr="00736EE5">
              <w:rPr>
                <w:rFonts w:ascii="PT Astra Serif" w:hAnsi="PT Astra Serif"/>
                <w:b/>
                <w:sz w:val="21"/>
                <w:szCs w:val="21"/>
                <w:lang w:eastAsia="ar-SA"/>
              </w:rPr>
              <w:t xml:space="preserve">ОКПО </w:t>
            </w:r>
          </w:p>
        </w:tc>
      </w:tr>
      <w:tr w:rsidR="00101182" w:rsidRPr="00736EE5" w14:paraId="4337DD35" w14:textId="77777777" w:rsidTr="00E62576">
        <w:trPr>
          <w:trHeight w:val="760"/>
        </w:trPr>
        <w:tc>
          <w:tcPr>
            <w:tcW w:w="5353" w:type="dxa"/>
            <w:hideMark/>
          </w:tcPr>
          <w:p w14:paraId="66A5F92F" w14:textId="77777777" w:rsidR="00101182" w:rsidRPr="00736EE5" w:rsidRDefault="00101182" w:rsidP="00E62576">
            <w:pPr>
              <w:suppressAutoHyphens/>
              <w:rPr>
                <w:rFonts w:ascii="PT Astra Serif" w:hAnsi="PT Astra Serif"/>
                <w:b/>
                <w:sz w:val="21"/>
                <w:szCs w:val="21"/>
                <w:lang w:eastAsia="ar-SA"/>
              </w:rPr>
            </w:pPr>
            <w:r w:rsidRPr="00736EE5">
              <w:rPr>
                <w:rFonts w:ascii="PT Astra Serif" w:hAnsi="PT Astra Serif"/>
                <w:b/>
                <w:sz w:val="21"/>
                <w:szCs w:val="21"/>
                <w:lang w:eastAsia="ar-SA"/>
              </w:rPr>
              <w:t>Банковские реквизиты:</w:t>
            </w:r>
          </w:p>
          <w:p w14:paraId="08556BC0" w14:textId="77777777" w:rsidR="00101182" w:rsidRPr="00736EE5" w:rsidRDefault="00101182" w:rsidP="00E62576">
            <w:pPr>
              <w:suppressAutoHyphens/>
              <w:rPr>
                <w:rFonts w:ascii="PT Astra Serif" w:hAnsi="PT Astra Serif"/>
                <w:sz w:val="21"/>
                <w:szCs w:val="21"/>
                <w:lang w:eastAsia="ar-SA"/>
              </w:rPr>
            </w:pPr>
            <w:r w:rsidRPr="00736EE5">
              <w:rPr>
                <w:rFonts w:ascii="PT Astra Serif" w:hAnsi="PT Astra Serif"/>
                <w:sz w:val="21"/>
                <w:szCs w:val="21"/>
                <w:lang w:eastAsia="ar-SA"/>
              </w:rPr>
              <w:t xml:space="preserve">л/с </w:t>
            </w:r>
            <w:r w:rsidRPr="00736EE5">
              <w:rPr>
                <w:rFonts w:ascii="PT Astra Serif" w:hAnsi="PT Astra Serif"/>
                <w:color w:val="000000"/>
                <w:sz w:val="21"/>
                <w:szCs w:val="21"/>
              </w:rPr>
              <w:t>03411494940</w:t>
            </w:r>
          </w:p>
          <w:p w14:paraId="501358E6" w14:textId="77777777" w:rsidR="00101182" w:rsidRPr="00736EE5" w:rsidRDefault="00101182" w:rsidP="00E62576">
            <w:pPr>
              <w:ind w:right="-1"/>
              <w:contextualSpacing/>
              <w:rPr>
                <w:rFonts w:ascii="PT Astra Serif" w:hAnsi="PT Astra Serif"/>
                <w:color w:val="000000"/>
                <w:sz w:val="21"/>
                <w:szCs w:val="21"/>
              </w:rPr>
            </w:pPr>
            <w:r w:rsidRPr="00736EE5">
              <w:rPr>
                <w:rFonts w:ascii="PT Astra Serif" w:hAnsi="PT Astra Serif"/>
                <w:color w:val="000000"/>
                <w:sz w:val="21"/>
                <w:szCs w:val="21"/>
              </w:rPr>
              <w:t>р/с 03211643000000013202</w:t>
            </w:r>
          </w:p>
          <w:p w14:paraId="11465995" w14:textId="77777777" w:rsidR="00101182" w:rsidRPr="00736EE5" w:rsidRDefault="00101182" w:rsidP="00E62576">
            <w:pPr>
              <w:ind w:right="-1"/>
              <w:contextualSpacing/>
              <w:rPr>
                <w:rFonts w:ascii="PT Astra Serif" w:hAnsi="PT Astra Serif"/>
                <w:color w:val="000000"/>
                <w:sz w:val="21"/>
                <w:szCs w:val="21"/>
              </w:rPr>
            </w:pPr>
            <w:r w:rsidRPr="00736EE5">
              <w:rPr>
                <w:rFonts w:ascii="PT Astra Serif" w:hAnsi="PT Astra Serif"/>
                <w:color w:val="000000"/>
                <w:sz w:val="21"/>
                <w:szCs w:val="21"/>
              </w:rPr>
              <w:t>к/с 40102810745370000024</w:t>
            </w:r>
          </w:p>
          <w:p w14:paraId="52E75D6E" w14:textId="77777777" w:rsidR="00101182" w:rsidRPr="00736EE5" w:rsidRDefault="00101182" w:rsidP="00E62576">
            <w:pPr>
              <w:ind w:right="-1"/>
              <w:contextualSpacing/>
              <w:rPr>
                <w:rFonts w:ascii="PT Astra Serif" w:hAnsi="PT Astra Serif"/>
                <w:color w:val="000000"/>
                <w:sz w:val="21"/>
                <w:szCs w:val="21"/>
              </w:rPr>
            </w:pPr>
            <w:r w:rsidRPr="00736EE5">
              <w:rPr>
                <w:rFonts w:ascii="PT Astra Serif" w:hAnsi="PT Astra Serif"/>
                <w:color w:val="000000"/>
                <w:sz w:val="21"/>
                <w:szCs w:val="21"/>
              </w:rPr>
              <w:t>ОКЦ № 1 ВОЛГО-ВЯТСКОГО ГУ БАНКА РОССИИ//УФК ПО НИЖЕГОРОДСКОЙ ОБЛАСТИ г. Нижний Новгород</w:t>
            </w:r>
          </w:p>
          <w:p w14:paraId="10F81690" w14:textId="77777777" w:rsidR="00101182" w:rsidRPr="00736EE5" w:rsidRDefault="00101182" w:rsidP="00E62576">
            <w:pPr>
              <w:suppressAutoHyphens/>
              <w:rPr>
                <w:rFonts w:ascii="PT Astra Serif" w:hAnsi="PT Astra Serif"/>
                <w:sz w:val="21"/>
                <w:szCs w:val="21"/>
                <w:lang w:eastAsia="ar-SA"/>
              </w:rPr>
            </w:pPr>
            <w:r w:rsidRPr="00736EE5">
              <w:rPr>
                <w:rFonts w:ascii="PT Astra Serif" w:hAnsi="PT Astra Serif"/>
                <w:color w:val="000000"/>
                <w:sz w:val="21"/>
                <w:szCs w:val="21"/>
              </w:rPr>
              <w:t>БИК 012202102</w:t>
            </w:r>
          </w:p>
        </w:tc>
        <w:tc>
          <w:tcPr>
            <w:tcW w:w="5103" w:type="dxa"/>
            <w:hideMark/>
          </w:tcPr>
          <w:p w14:paraId="18863E60" w14:textId="77777777" w:rsidR="00101182" w:rsidRPr="00736EE5" w:rsidRDefault="00101182" w:rsidP="00E62576">
            <w:pPr>
              <w:suppressAutoHyphens/>
              <w:rPr>
                <w:rFonts w:ascii="PT Astra Serif" w:hAnsi="PT Astra Serif"/>
                <w:b/>
                <w:sz w:val="21"/>
                <w:szCs w:val="21"/>
                <w:lang w:eastAsia="ar-SA"/>
              </w:rPr>
            </w:pPr>
            <w:r w:rsidRPr="00736EE5">
              <w:rPr>
                <w:rFonts w:ascii="PT Astra Serif" w:hAnsi="PT Astra Serif"/>
                <w:b/>
                <w:sz w:val="21"/>
                <w:szCs w:val="21"/>
                <w:lang w:eastAsia="ar-SA"/>
              </w:rPr>
              <w:t>Банковские реквизиты:</w:t>
            </w:r>
          </w:p>
          <w:p w14:paraId="711394DB" w14:textId="77777777" w:rsidR="00101182" w:rsidRPr="00736EE5" w:rsidRDefault="00101182" w:rsidP="00E62576">
            <w:pPr>
              <w:rPr>
                <w:rFonts w:ascii="PT Astra Serif" w:hAnsi="PT Astra Serif"/>
                <w:sz w:val="21"/>
                <w:szCs w:val="21"/>
              </w:rPr>
            </w:pPr>
            <w:r w:rsidRPr="00736EE5">
              <w:rPr>
                <w:rFonts w:ascii="PT Astra Serif" w:hAnsi="PT Astra Serif"/>
                <w:b/>
                <w:sz w:val="21"/>
                <w:szCs w:val="21"/>
                <w:lang w:eastAsia="ar-SA"/>
              </w:rPr>
              <w:t xml:space="preserve"> р/</w:t>
            </w:r>
            <w:proofErr w:type="spellStart"/>
            <w:r w:rsidRPr="00736EE5">
              <w:rPr>
                <w:rFonts w:ascii="PT Astra Serif" w:hAnsi="PT Astra Serif"/>
                <w:b/>
                <w:sz w:val="21"/>
                <w:szCs w:val="21"/>
                <w:lang w:eastAsia="ar-SA"/>
              </w:rPr>
              <w:t>сч</w:t>
            </w:r>
            <w:proofErr w:type="spellEnd"/>
            <w:r w:rsidRPr="00736EE5">
              <w:rPr>
                <w:rFonts w:ascii="PT Astra Serif" w:hAnsi="PT Astra Serif"/>
                <w:b/>
                <w:sz w:val="21"/>
                <w:szCs w:val="21"/>
                <w:lang w:eastAsia="ar-SA"/>
              </w:rPr>
              <w:t>:</w:t>
            </w:r>
            <w:r w:rsidRPr="00736EE5">
              <w:rPr>
                <w:rFonts w:ascii="PT Astra Serif" w:hAnsi="PT Astra Serif"/>
                <w:sz w:val="21"/>
                <w:szCs w:val="21"/>
                <w:lang w:eastAsia="ar-SA"/>
              </w:rPr>
              <w:t xml:space="preserve"> </w:t>
            </w:r>
          </w:p>
          <w:p w14:paraId="1742874D" w14:textId="77777777" w:rsidR="00101182" w:rsidRPr="00736EE5" w:rsidRDefault="00101182" w:rsidP="00E62576">
            <w:pPr>
              <w:suppressAutoHyphens/>
              <w:snapToGrid w:val="0"/>
              <w:rPr>
                <w:rFonts w:ascii="PT Astra Serif" w:hAnsi="PT Astra Serif"/>
                <w:sz w:val="21"/>
                <w:szCs w:val="21"/>
                <w:lang w:eastAsia="ar-SA"/>
              </w:rPr>
            </w:pPr>
          </w:p>
          <w:p w14:paraId="6E4D649E"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b/>
                <w:sz w:val="21"/>
                <w:szCs w:val="21"/>
                <w:lang w:eastAsia="ar-SA"/>
              </w:rPr>
              <w:t>к/</w:t>
            </w:r>
            <w:proofErr w:type="spellStart"/>
            <w:r w:rsidRPr="00736EE5">
              <w:rPr>
                <w:rFonts w:ascii="PT Astra Serif" w:hAnsi="PT Astra Serif"/>
                <w:b/>
                <w:sz w:val="21"/>
                <w:szCs w:val="21"/>
                <w:lang w:eastAsia="ar-SA"/>
              </w:rPr>
              <w:t>сч</w:t>
            </w:r>
            <w:proofErr w:type="spellEnd"/>
            <w:r w:rsidRPr="00736EE5">
              <w:rPr>
                <w:rFonts w:ascii="PT Astra Serif" w:hAnsi="PT Astra Serif"/>
                <w:sz w:val="21"/>
                <w:szCs w:val="21"/>
                <w:lang w:eastAsia="ar-SA"/>
              </w:rPr>
              <w:t xml:space="preserve">  </w:t>
            </w:r>
          </w:p>
          <w:p w14:paraId="2A1A04D3"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b/>
                <w:sz w:val="21"/>
                <w:szCs w:val="21"/>
                <w:lang w:eastAsia="ar-SA"/>
              </w:rPr>
              <w:t>БИК</w:t>
            </w:r>
            <w:r w:rsidRPr="00736EE5">
              <w:rPr>
                <w:rFonts w:ascii="PT Astra Serif" w:hAnsi="PT Astra Serif"/>
                <w:sz w:val="21"/>
                <w:szCs w:val="21"/>
                <w:lang w:eastAsia="ar-SA"/>
              </w:rPr>
              <w:t xml:space="preserve"> </w:t>
            </w:r>
          </w:p>
        </w:tc>
      </w:tr>
      <w:tr w:rsidR="00101182" w:rsidRPr="00736EE5" w14:paraId="0A1160B3" w14:textId="77777777" w:rsidTr="00E62576">
        <w:trPr>
          <w:trHeight w:val="80"/>
        </w:trPr>
        <w:tc>
          <w:tcPr>
            <w:tcW w:w="5353" w:type="dxa"/>
            <w:hideMark/>
          </w:tcPr>
          <w:p w14:paraId="512E09D4" w14:textId="77777777" w:rsidR="00101182" w:rsidRPr="00736EE5" w:rsidRDefault="00101182" w:rsidP="00E62576">
            <w:pPr>
              <w:ind w:right="174"/>
              <w:jc w:val="both"/>
              <w:rPr>
                <w:rFonts w:ascii="PT Astra Serif" w:hAnsi="PT Astra Serif"/>
                <w:b/>
                <w:sz w:val="21"/>
                <w:szCs w:val="21"/>
                <w:lang w:eastAsia="ar-SA"/>
              </w:rPr>
            </w:pPr>
            <w:r w:rsidRPr="00736EE5">
              <w:rPr>
                <w:rFonts w:ascii="PT Astra Serif" w:hAnsi="PT Astra Serif"/>
                <w:b/>
                <w:bCs/>
                <w:sz w:val="21"/>
                <w:szCs w:val="21"/>
              </w:rPr>
              <w:t xml:space="preserve">Электронная почта: </w:t>
            </w:r>
            <w:hyperlink r:id="rId9" w:history="1">
              <w:r w:rsidRPr="00736EE5">
                <w:rPr>
                  <w:rStyle w:val="af1"/>
                  <w:rFonts w:ascii="PT Astra Serif" w:hAnsi="PT Astra Serif"/>
                  <w:bCs/>
                  <w:sz w:val="21"/>
                  <w:szCs w:val="21"/>
                  <w:lang w:val="en-US"/>
                </w:rPr>
                <w:t>grz</w:t>
              </w:r>
              <w:r w:rsidRPr="00736EE5">
                <w:rPr>
                  <w:rStyle w:val="af1"/>
                  <w:rFonts w:ascii="PT Astra Serif" w:hAnsi="PT Astra Serif"/>
                  <w:bCs/>
                  <w:sz w:val="21"/>
                  <w:szCs w:val="21"/>
                </w:rPr>
                <w:t>-</w:t>
              </w:r>
              <w:r w:rsidRPr="00736EE5">
                <w:rPr>
                  <w:rStyle w:val="af1"/>
                  <w:rFonts w:ascii="PT Astra Serif" w:hAnsi="PT Astra Serif"/>
                  <w:bCs/>
                  <w:sz w:val="21"/>
                  <w:szCs w:val="21"/>
                  <w:lang w:val="en-US"/>
                </w:rPr>
                <w:t>ik</w:t>
              </w:r>
              <w:r w:rsidRPr="00736EE5">
                <w:rPr>
                  <w:rStyle w:val="af1"/>
                  <w:rFonts w:ascii="PT Astra Serif" w:hAnsi="PT Astra Serif"/>
                  <w:bCs/>
                  <w:sz w:val="21"/>
                  <w:szCs w:val="21"/>
                </w:rPr>
                <w:t>1@</w:t>
              </w:r>
              <w:r w:rsidRPr="00736EE5">
                <w:rPr>
                  <w:rStyle w:val="af1"/>
                  <w:rFonts w:ascii="PT Astra Serif" w:hAnsi="PT Astra Serif"/>
                  <w:bCs/>
                  <w:sz w:val="21"/>
                  <w:szCs w:val="21"/>
                  <w:lang w:val="en-US"/>
                </w:rPr>
                <w:t>mail</w:t>
              </w:r>
              <w:r w:rsidRPr="00736EE5">
                <w:rPr>
                  <w:rStyle w:val="af1"/>
                  <w:rFonts w:ascii="PT Astra Serif" w:hAnsi="PT Astra Serif"/>
                  <w:bCs/>
                  <w:sz w:val="21"/>
                  <w:szCs w:val="21"/>
                </w:rPr>
                <w:t>.</w:t>
              </w:r>
              <w:r w:rsidRPr="00736EE5">
                <w:rPr>
                  <w:rStyle w:val="af1"/>
                  <w:rFonts w:ascii="PT Astra Serif" w:hAnsi="PT Astra Serif"/>
                  <w:bCs/>
                  <w:sz w:val="21"/>
                  <w:szCs w:val="21"/>
                  <w:lang w:val="en-US"/>
                </w:rPr>
                <w:t>ru</w:t>
              </w:r>
            </w:hyperlink>
            <w:r w:rsidRPr="00736EE5">
              <w:rPr>
                <w:rFonts w:ascii="PT Astra Serif" w:hAnsi="PT Astra Serif"/>
                <w:bCs/>
                <w:sz w:val="21"/>
                <w:szCs w:val="21"/>
              </w:rPr>
              <w:t xml:space="preserve"> </w:t>
            </w:r>
          </w:p>
        </w:tc>
        <w:tc>
          <w:tcPr>
            <w:tcW w:w="5103" w:type="dxa"/>
            <w:hideMark/>
          </w:tcPr>
          <w:p w14:paraId="6E3BE01B" w14:textId="77777777" w:rsidR="00101182" w:rsidRPr="00736EE5" w:rsidRDefault="00101182" w:rsidP="00E62576">
            <w:pPr>
              <w:ind w:right="174"/>
              <w:jc w:val="both"/>
              <w:rPr>
                <w:rFonts w:ascii="PT Astra Serif" w:hAnsi="PT Astra Serif"/>
                <w:b/>
                <w:sz w:val="21"/>
                <w:szCs w:val="21"/>
                <w:lang w:eastAsia="ar-SA"/>
              </w:rPr>
            </w:pPr>
            <w:r w:rsidRPr="00736EE5">
              <w:rPr>
                <w:rFonts w:ascii="PT Astra Serif" w:hAnsi="PT Astra Serif"/>
                <w:b/>
                <w:bCs/>
                <w:sz w:val="21"/>
                <w:szCs w:val="21"/>
              </w:rPr>
              <w:t xml:space="preserve">Электронная почта:  </w:t>
            </w:r>
          </w:p>
        </w:tc>
      </w:tr>
      <w:tr w:rsidR="00101182" w:rsidRPr="00736EE5" w14:paraId="3C03A96E" w14:textId="77777777" w:rsidTr="00E62576">
        <w:trPr>
          <w:trHeight w:val="80"/>
        </w:trPr>
        <w:tc>
          <w:tcPr>
            <w:tcW w:w="5353" w:type="dxa"/>
            <w:hideMark/>
          </w:tcPr>
          <w:p w14:paraId="57B7744A" w14:textId="77777777" w:rsidR="00101182" w:rsidRPr="00736EE5" w:rsidRDefault="00101182" w:rsidP="00E62576">
            <w:pPr>
              <w:ind w:right="174"/>
              <w:jc w:val="both"/>
              <w:rPr>
                <w:rFonts w:ascii="PT Astra Serif" w:hAnsi="PT Astra Serif"/>
                <w:sz w:val="21"/>
                <w:szCs w:val="21"/>
              </w:rPr>
            </w:pPr>
            <w:r w:rsidRPr="00736EE5">
              <w:rPr>
                <w:rFonts w:ascii="PT Astra Serif" w:hAnsi="PT Astra Serif"/>
                <w:b/>
                <w:bCs/>
                <w:sz w:val="21"/>
                <w:szCs w:val="21"/>
              </w:rPr>
              <w:t>Телефон:</w:t>
            </w:r>
            <w:r w:rsidRPr="00736EE5">
              <w:rPr>
                <w:rFonts w:ascii="PT Astra Serif" w:hAnsi="PT Astra Serif"/>
                <w:sz w:val="21"/>
                <w:szCs w:val="21"/>
              </w:rPr>
              <w:t xml:space="preserve"> +7(4942) 42-69-46 (2-76)</w:t>
            </w:r>
          </w:p>
          <w:p w14:paraId="33F51CBD" w14:textId="77777777" w:rsidR="00101182" w:rsidRPr="00736EE5" w:rsidRDefault="00101182" w:rsidP="00E62576">
            <w:pPr>
              <w:ind w:right="174"/>
              <w:jc w:val="both"/>
              <w:rPr>
                <w:rFonts w:ascii="PT Astra Serif" w:hAnsi="PT Astra Serif"/>
                <w:b/>
                <w:bCs/>
                <w:sz w:val="21"/>
                <w:szCs w:val="21"/>
              </w:rPr>
            </w:pPr>
          </w:p>
        </w:tc>
        <w:tc>
          <w:tcPr>
            <w:tcW w:w="5103" w:type="dxa"/>
            <w:hideMark/>
          </w:tcPr>
          <w:p w14:paraId="5D5C610A" w14:textId="77777777" w:rsidR="00101182" w:rsidRPr="00736EE5" w:rsidRDefault="00101182" w:rsidP="00E62576">
            <w:pPr>
              <w:ind w:right="174"/>
              <w:jc w:val="both"/>
              <w:rPr>
                <w:rFonts w:ascii="PT Astra Serif" w:hAnsi="PT Astra Serif"/>
                <w:b/>
                <w:bCs/>
                <w:sz w:val="21"/>
                <w:szCs w:val="21"/>
              </w:rPr>
            </w:pPr>
            <w:r w:rsidRPr="00736EE5">
              <w:rPr>
                <w:rFonts w:ascii="PT Astra Serif" w:hAnsi="PT Astra Serif"/>
                <w:b/>
                <w:bCs/>
                <w:sz w:val="21"/>
                <w:szCs w:val="21"/>
              </w:rPr>
              <w:t>Телефон:</w:t>
            </w:r>
            <w:r w:rsidRPr="00736EE5">
              <w:rPr>
                <w:rFonts w:ascii="PT Astra Serif" w:hAnsi="PT Astra Serif"/>
                <w:sz w:val="21"/>
                <w:szCs w:val="21"/>
              </w:rPr>
              <w:t xml:space="preserve"> </w:t>
            </w:r>
          </w:p>
        </w:tc>
      </w:tr>
      <w:tr w:rsidR="00101182" w:rsidRPr="00736EE5" w14:paraId="3AEA7C28" w14:textId="77777777" w:rsidTr="00E62576">
        <w:tc>
          <w:tcPr>
            <w:tcW w:w="5353" w:type="dxa"/>
            <w:hideMark/>
          </w:tcPr>
          <w:p w14:paraId="7387B0E8" w14:textId="77777777" w:rsidR="00101182" w:rsidRPr="00736EE5" w:rsidRDefault="00101182" w:rsidP="00E62576">
            <w:pPr>
              <w:suppressAutoHyphens/>
              <w:snapToGrid w:val="0"/>
              <w:rPr>
                <w:rFonts w:ascii="PT Astra Serif" w:hAnsi="PT Astra Serif"/>
                <w:sz w:val="21"/>
                <w:szCs w:val="21"/>
                <w:lang w:eastAsia="ar-SA"/>
              </w:rPr>
            </w:pPr>
          </w:p>
          <w:p w14:paraId="379AAD37"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Государственный заказчик:</w:t>
            </w:r>
          </w:p>
          <w:p w14:paraId="43F3F76A" w14:textId="77777777" w:rsidR="00101182" w:rsidRPr="00736EE5" w:rsidRDefault="00101182" w:rsidP="00E62576">
            <w:pPr>
              <w:suppressAutoHyphens/>
              <w:snapToGrid w:val="0"/>
              <w:rPr>
                <w:rFonts w:ascii="PT Astra Serif" w:hAnsi="PT Astra Serif"/>
                <w:sz w:val="21"/>
                <w:szCs w:val="21"/>
                <w:lang w:eastAsia="ar-SA"/>
              </w:rPr>
            </w:pPr>
          </w:p>
          <w:p w14:paraId="01676E96" w14:textId="77777777" w:rsidR="00101182" w:rsidRPr="00736EE5" w:rsidRDefault="00101182" w:rsidP="00E62576">
            <w:pPr>
              <w:suppressAutoHyphens/>
              <w:snapToGrid w:val="0"/>
              <w:rPr>
                <w:rFonts w:ascii="PT Astra Serif" w:hAnsi="PT Astra Serif"/>
                <w:sz w:val="21"/>
                <w:szCs w:val="21"/>
                <w:lang w:eastAsia="ar-SA"/>
              </w:rPr>
            </w:pPr>
          </w:p>
        </w:tc>
        <w:tc>
          <w:tcPr>
            <w:tcW w:w="5103" w:type="dxa"/>
            <w:hideMark/>
          </w:tcPr>
          <w:p w14:paraId="780A1222" w14:textId="77777777" w:rsidR="00101182" w:rsidRPr="00736EE5" w:rsidRDefault="00101182" w:rsidP="00E62576">
            <w:pPr>
              <w:suppressAutoHyphens/>
              <w:snapToGrid w:val="0"/>
              <w:rPr>
                <w:rFonts w:ascii="PT Astra Serif" w:hAnsi="PT Astra Serif"/>
                <w:sz w:val="21"/>
                <w:szCs w:val="21"/>
                <w:lang w:eastAsia="ar-SA"/>
              </w:rPr>
            </w:pPr>
          </w:p>
          <w:p w14:paraId="3566918C"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Поставщик:</w:t>
            </w:r>
          </w:p>
        </w:tc>
      </w:tr>
      <w:tr w:rsidR="00101182" w:rsidRPr="00736EE5" w14:paraId="4CD024A4" w14:textId="77777777" w:rsidTr="00E62576">
        <w:trPr>
          <w:trHeight w:val="83"/>
        </w:trPr>
        <w:tc>
          <w:tcPr>
            <w:tcW w:w="5353" w:type="dxa"/>
            <w:hideMark/>
          </w:tcPr>
          <w:p w14:paraId="50A9CB45"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 xml:space="preserve"> ___________________ А.С. Скрябин</w:t>
            </w:r>
          </w:p>
          <w:p w14:paraId="1CE7ED83"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М.П</w:t>
            </w:r>
          </w:p>
        </w:tc>
        <w:tc>
          <w:tcPr>
            <w:tcW w:w="5103" w:type="dxa"/>
          </w:tcPr>
          <w:p w14:paraId="088F6D18"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 xml:space="preserve"> _____________________  </w:t>
            </w:r>
          </w:p>
          <w:p w14:paraId="0158F588" w14:textId="77777777" w:rsidR="00101182" w:rsidRPr="00736EE5" w:rsidRDefault="00101182" w:rsidP="00E62576">
            <w:pPr>
              <w:tabs>
                <w:tab w:val="left" w:pos="1417"/>
              </w:tabs>
              <w:suppressAutoHyphens/>
              <w:rPr>
                <w:rFonts w:ascii="PT Astra Serif" w:hAnsi="PT Astra Serif"/>
                <w:sz w:val="21"/>
                <w:szCs w:val="21"/>
                <w:lang w:eastAsia="ar-SA"/>
              </w:rPr>
            </w:pPr>
            <w:r w:rsidRPr="00736EE5">
              <w:rPr>
                <w:rFonts w:ascii="PT Astra Serif" w:hAnsi="PT Astra Serif"/>
                <w:sz w:val="21"/>
                <w:szCs w:val="21"/>
                <w:lang w:eastAsia="ar-SA"/>
              </w:rPr>
              <w:t xml:space="preserve"> М.П</w:t>
            </w:r>
          </w:p>
        </w:tc>
      </w:tr>
    </w:tbl>
    <w:p w14:paraId="681A974C" w14:textId="77777777" w:rsidR="00101182" w:rsidRPr="00736EE5" w:rsidRDefault="00101182" w:rsidP="00101182">
      <w:pPr>
        <w:rPr>
          <w:rFonts w:ascii="PT Astra Serif" w:hAnsi="PT Astra Serif"/>
          <w:b/>
          <w:i/>
          <w:sz w:val="21"/>
          <w:szCs w:val="21"/>
        </w:rPr>
      </w:pPr>
    </w:p>
    <w:p w14:paraId="5F2B1D3E" w14:textId="77777777" w:rsidR="00101182" w:rsidRPr="00736EE5" w:rsidRDefault="00101182" w:rsidP="00101182">
      <w:pPr>
        <w:rPr>
          <w:rFonts w:ascii="PT Astra Serif" w:hAnsi="PT Astra Serif"/>
          <w:b/>
          <w:i/>
          <w:sz w:val="21"/>
          <w:szCs w:val="21"/>
        </w:rPr>
      </w:pPr>
    </w:p>
    <w:p w14:paraId="140DBD2D" w14:textId="77777777" w:rsidR="00101182" w:rsidRDefault="00101182" w:rsidP="00101182">
      <w:pPr>
        <w:rPr>
          <w:rFonts w:ascii="PT Astra Serif" w:hAnsi="PT Astra Serif"/>
          <w:b/>
          <w:i/>
          <w:sz w:val="21"/>
          <w:szCs w:val="21"/>
        </w:rPr>
      </w:pPr>
    </w:p>
    <w:p w14:paraId="3AFB9AD3" w14:textId="3E2E1F26" w:rsidR="00101182" w:rsidRDefault="00101182" w:rsidP="00101182">
      <w:pPr>
        <w:rPr>
          <w:rFonts w:ascii="PT Astra Serif" w:hAnsi="PT Astra Serif"/>
          <w:b/>
          <w:i/>
          <w:sz w:val="21"/>
          <w:szCs w:val="21"/>
        </w:rPr>
      </w:pPr>
    </w:p>
    <w:p w14:paraId="0A6DC4C2" w14:textId="77777777" w:rsidR="00101182" w:rsidRDefault="00101182" w:rsidP="00101182">
      <w:pPr>
        <w:rPr>
          <w:rFonts w:ascii="PT Astra Serif" w:hAnsi="PT Astra Serif"/>
          <w:b/>
          <w:i/>
          <w:sz w:val="21"/>
          <w:szCs w:val="21"/>
        </w:rPr>
      </w:pPr>
    </w:p>
    <w:p w14:paraId="616F6133" w14:textId="77777777" w:rsidR="00101182" w:rsidRDefault="00101182" w:rsidP="00101182">
      <w:pPr>
        <w:rPr>
          <w:rFonts w:ascii="PT Astra Serif" w:hAnsi="PT Astra Serif"/>
          <w:b/>
          <w:i/>
          <w:sz w:val="21"/>
          <w:szCs w:val="21"/>
        </w:rPr>
      </w:pPr>
    </w:p>
    <w:p w14:paraId="08F0C57C" w14:textId="77777777" w:rsidR="00101182" w:rsidRPr="00736EE5" w:rsidRDefault="00101182" w:rsidP="00101182">
      <w:pPr>
        <w:rPr>
          <w:rFonts w:ascii="PT Astra Serif" w:hAnsi="PT Astra Serif"/>
          <w:b/>
          <w:i/>
          <w:sz w:val="21"/>
          <w:szCs w:val="21"/>
        </w:rPr>
      </w:pPr>
    </w:p>
    <w:p w14:paraId="17D4E55D" w14:textId="77777777" w:rsidR="00101182" w:rsidRPr="00736EE5" w:rsidRDefault="00101182" w:rsidP="00101182">
      <w:pPr>
        <w:jc w:val="right"/>
        <w:rPr>
          <w:rFonts w:ascii="PT Astra Serif" w:hAnsi="PT Astra Serif"/>
          <w:b/>
          <w:iCs/>
          <w:sz w:val="21"/>
          <w:szCs w:val="21"/>
        </w:rPr>
      </w:pPr>
      <w:r w:rsidRPr="00736EE5">
        <w:rPr>
          <w:rFonts w:ascii="PT Astra Serif" w:hAnsi="PT Astra Serif"/>
          <w:b/>
          <w:iCs/>
          <w:sz w:val="21"/>
          <w:szCs w:val="21"/>
        </w:rPr>
        <w:lastRenderedPageBreak/>
        <w:t xml:space="preserve">Приложение № 1 </w:t>
      </w:r>
    </w:p>
    <w:p w14:paraId="5D6FE6EB" w14:textId="77777777" w:rsidR="00101182" w:rsidRPr="00736EE5" w:rsidRDefault="00101182" w:rsidP="00101182">
      <w:pPr>
        <w:jc w:val="right"/>
        <w:rPr>
          <w:rFonts w:ascii="PT Astra Serif" w:hAnsi="PT Astra Serif"/>
          <w:bCs/>
          <w:iCs/>
          <w:sz w:val="21"/>
          <w:szCs w:val="21"/>
        </w:rPr>
      </w:pPr>
      <w:r w:rsidRPr="00736EE5">
        <w:rPr>
          <w:rFonts w:ascii="PT Astra Serif" w:hAnsi="PT Astra Serif"/>
          <w:bCs/>
          <w:iCs/>
          <w:sz w:val="21"/>
          <w:szCs w:val="21"/>
        </w:rPr>
        <w:t xml:space="preserve">к Государственному контракту </w:t>
      </w:r>
    </w:p>
    <w:p w14:paraId="28FA9FD0" w14:textId="77777777" w:rsidR="00101182" w:rsidRPr="00736EE5" w:rsidRDefault="00101182" w:rsidP="00101182">
      <w:pPr>
        <w:jc w:val="right"/>
        <w:rPr>
          <w:rFonts w:ascii="PT Astra Serif" w:hAnsi="PT Astra Serif"/>
          <w:sz w:val="21"/>
          <w:szCs w:val="21"/>
        </w:rPr>
      </w:pPr>
      <w:r w:rsidRPr="00736EE5">
        <w:rPr>
          <w:rFonts w:ascii="PT Astra Serif" w:hAnsi="PT Astra Serif"/>
          <w:sz w:val="21"/>
          <w:szCs w:val="21"/>
        </w:rPr>
        <w:t>№ _________ от ___________________</w:t>
      </w:r>
    </w:p>
    <w:p w14:paraId="31D1AB41" w14:textId="77777777" w:rsidR="00101182" w:rsidRPr="00736EE5" w:rsidRDefault="00101182" w:rsidP="00101182">
      <w:pPr>
        <w:jc w:val="right"/>
        <w:rPr>
          <w:rFonts w:ascii="PT Astra Serif" w:hAnsi="PT Astra Serif"/>
          <w:sz w:val="21"/>
          <w:szCs w:val="21"/>
        </w:rPr>
      </w:pPr>
    </w:p>
    <w:p w14:paraId="53A3BB66" w14:textId="77777777" w:rsidR="00101182" w:rsidRPr="00736EE5" w:rsidRDefault="00101182" w:rsidP="00101182">
      <w:pPr>
        <w:ind w:firstLine="567"/>
        <w:jc w:val="both"/>
        <w:rPr>
          <w:rFonts w:ascii="PT Astra Serif" w:hAnsi="PT Astra Serif"/>
          <w:sz w:val="21"/>
          <w:szCs w:val="21"/>
        </w:rPr>
      </w:pPr>
      <w:r w:rsidRPr="00736EE5">
        <w:rPr>
          <w:rFonts w:ascii="PT Astra Serif" w:hAnsi="PT Astra Serif"/>
          <w:sz w:val="21"/>
          <w:szCs w:val="21"/>
        </w:rPr>
        <w:t>Федеральное казенное учреждение «Исправительная колония № 1 Управления Федеральной службы исполнения наказаний по Костромской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 заместителя начальника учреждения – начальника центра ФКУ ИК-1 УФСИН России по Костромской области Скрябина Алексея Сергеевича, действующего на основании доверенности № 45/ТО/31/1-10901 от 29.12.2025 г., с одной стороны,  и ___________________, именуемое в дальнейшем «Поставщик», в лице ________________, действующее на основании ___________, с другой стороны, вместе именуемые "Стороны", согласовали следующие характеристики поставляемого товара</w:t>
      </w:r>
      <w:r w:rsidRPr="00736EE5">
        <w:rPr>
          <w:rFonts w:ascii="PT Astra Serif" w:hAnsi="PT Astra Serif"/>
          <w:bCs/>
          <w:sz w:val="21"/>
          <w:szCs w:val="21"/>
        </w:rPr>
        <w:t>:</w:t>
      </w:r>
    </w:p>
    <w:p w14:paraId="4B590947" w14:textId="77777777" w:rsidR="00101182" w:rsidRPr="00736EE5" w:rsidRDefault="00101182" w:rsidP="00101182">
      <w:pPr>
        <w:pStyle w:val="1"/>
        <w:tabs>
          <w:tab w:val="left" w:pos="737"/>
        </w:tabs>
        <w:rPr>
          <w:rStyle w:val="af6"/>
          <w:b w:val="0"/>
          <w:color w:val="000000"/>
          <w:sz w:val="21"/>
          <w:szCs w:val="21"/>
          <w:u w:val="single"/>
        </w:rPr>
      </w:pPr>
    </w:p>
    <w:p w14:paraId="31C5BEBD" w14:textId="77777777" w:rsidR="00101182" w:rsidRPr="00736EE5" w:rsidRDefault="00101182" w:rsidP="00101182">
      <w:pPr>
        <w:jc w:val="center"/>
        <w:rPr>
          <w:rFonts w:ascii="PT Astra Serif" w:hAnsi="PT Astra Serif"/>
          <w:b/>
          <w:bCs/>
          <w:sz w:val="21"/>
          <w:szCs w:val="21"/>
        </w:rPr>
      </w:pPr>
      <w:r w:rsidRPr="00736EE5">
        <w:rPr>
          <w:rFonts w:ascii="PT Astra Serif" w:hAnsi="PT Astra Serif"/>
          <w:b/>
          <w:bCs/>
          <w:sz w:val="21"/>
          <w:szCs w:val="21"/>
        </w:rPr>
        <w:t>Техническое задание</w:t>
      </w:r>
    </w:p>
    <w:p w14:paraId="0A331941" w14:textId="77777777" w:rsidR="00101182" w:rsidRPr="00736EE5" w:rsidRDefault="00101182" w:rsidP="00101182">
      <w:pPr>
        <w:rPr>
          <w:rFonts w:ascii="PT Astra Serif" w:hAnsi="PT Astra Serif"/>
          <w:b/>
          <w:bCs/>
          <w:sz w:val="21"/>
          <w:szCs w:val="21"/>
        </w:rPr>
      </w:pPr>
    </w:p>
    <w:p w14:paraId="655C75C1" w14:textId="77777777" w:rsidR="00101182" w:rsidRPr="00736EE5" w:rsidRDefault="00101182" w:rsidP="00101182">
      <w:pPr>
        <w:rPr>
          <w:rFonts w:ascii="PT Astra Serif" w:hAnsi="PT Astra Serif"/>
          <w:sz w:val="21"/>
          <w:szCs w:val="21"/>
        </w:rPr>
      </w:pPr>
      <w:bookmarkStart w:id="2" w:name="_Hlk233205509"/>
      <w:r w:rsidRPr="00736EE5">
        <w:rPr>
          <w:rFonts w:ascii="PT Astra Serif" w:hAnsi="PT Astra Serif"/>
          <w:b/>
          <w:bCs/>
          <w:sz w:val="21"/>
          <w:szCs w:val="21"/>
        </w:rPr>
        <w:t>Характеристики:</w:t>
      </w:r>
    </w:p>
    <w:p w14:paraId="271E4E39" w14:textId="77777777" w:rsidR="00101182" w:rsidRPr="00736EE5" w:rsidRDefault="00101182" w:rsidP="00101182">
      <w:pPr>
        <w:numPr>
          <w:ilvl w:val="0"/>
          <w:numId w:val="13"/>
        </w:numPr>
        <w:rPr>
          <w:rFonts w:ascii="PT Astra Serif" w:hAnsi="PT Astra Serif"/>
          <w:sz w:val="21"/>
          <w:szCs w:val="21"/>
        </w:rPr>
      </w:pPr>
      <w:r w:rsidRPr="00736EE5">
        <w:rPr>
          <w:rFonts w:ascii="PT Astra Serif" w:hAnsi="PT Astra Serif"/>
          <w:sz w:val="21"/>
          <w:szCs w:val="21"/>
        </w:rPr>
        <w:t>Высота: 240 см.</w:t>
      </w:r>
    </w:p>
    <w:p w14:paraId="50ABA3C4" w14:textId="77777777" w:rsidR="00101182" w:rsidRPr="00736EE5" w:rsidRDefault="00101182" w:rsidP="00101182">
      <w:pPr>
        <w:numPr>
          <w:ilvl w:val="0"/>
          <w:numId w:val="13"/>
        </w:numPr>
        <w:rPr>
          <w:rFonts w:ascii="PT Astra Serif" w:hAnsi="PT Astra Serif"/>
          <w:sz w:val="21"/>
          <w:szCs w:val="21"/>
        </w:rPr>
      </w:pPr>
      <w:r w:rsidRPr="00736EE5">
        <w:rPr>
          <w:rFonts w:ascii="PT Astra Serif" w:hAnsi="PT Astra Serif"/>
          <w:sz w:val="21"/>
          <w:szCs w:val="21"/>
        </w:rPr>
        <w:t>Диаметр нижнего яруса: не менее 150 см и не более 175 см</w:t>
      </w:r>
    </w:p>
    <w:p w14:paraId="63B685D8" w14:textId="77777777" w:rsidR="00101182" w:rsidRPr="00736EE5" w:rsidRDefault="00101182" w:rsidP="00101182">
      <w:pPr>
        <w:numPr>
          <w:ilvl w:val="0"/>
          <w:numId w:val="13"/>
        </w:numPr>
        <w:rPr>
          <w:rFonts w:ascii="PT Astra Serif" w:hAnsi="PT Astra Serif"/>
          <w:sz w:val="21"/>
          <w:szCs w:val="21"/>
        </w:rPr>
      </w:pPr>
      <w:r w:rsidRPr="00736EE5">
        <w:rPr>
          <w:rFonts w:ascii="PT Astra Serif" w:hAnsi="PT Astra Serif"/>
          <w:sz w:val="21"/>
          <w:szCs w:val="21"/>
        </w:rPr>
        <w:t>Тип хвои: литая 100% - полностью имитирует натуральные иголки (допускается использование ПВХ-материала для маскировки ствола и металлического начала веток в приствольном пространстве).</w:t>
      </w:r>
    </w:p>
    <w:p w14:paraId="6C39A208" w14:textId="77777777" w:rsidR="00101182" w:rsidRPr="00736EE5" w:rsidRDefault="00101182" w:rsidP="00101182">
      <w:pPr>
        <w:numPr>
          <w:ilvl w:val="0"/>
          <w:numId w:val="13"/>
        </w:numPr>
        <w:rPr>
          <w:rFonts w:ascii="PT Astra Serif" w:hAnsi="PT Astra Serif"/>
          <w:sz w:val="21"/>
          <w:szCs w:val="21"/>
        </w:rPr>
      </w:pPr>
      <w:r w:rsidRPr="00736EE5">
        <w:rPr>
          <w:rFonts w:ascii="PT Astra Serif" w:hAnsi="PT Astra Serif"/>
          <w:sz w:val="21"/>
          <w:szCs w:val="21"/>
        </w:rPr>
        <w:t>Цвет хвои: зелёный.</w:t>
      </w:r>
    </w:p>
    <w:p w14:paraId="7A0A02B1" w14:textId="77777777" w:rsidR="00101182" w:rsidRPr="00736EE5" w:rsidRDefault="00101182" w:rsidP="00101182">
      <w:pPr>
        <w:numPr>
          <w:ilvl w:val="0"/>
          <w:numId w:val="13"/>
        </w:numPr>
        <w:rPr>
          <w:rFonts w:ascii="PT Astra Serif" w:hAnsi="PT Astra Serif"/>
          <w:sz w:val="21"/>
          <w:szCs w:val="21"/>
        </w:rPr>
      </w:pPr>
      <w:r w:rsidRPr="00736EE5">
        <w:rPr>
          <w:rFonts w:ascii="PT Astra Serif" w:hAnsi="PT Astra Serif"/>
          <w:sz w:val="21"/>
          <w:szCs w:val="21"/>
        </w:rPr>
        <w:t>Тип крепления веток: на шарнирах - не требует долгой сборки.</w:t>
      </w:r>
    </w:p>
    <w:p w14:paraId="6D162ED1" w14:textId="77777777" w:rsidR="00101182" w:rsidRPr="00736EE5" w:rsidRDefault="00101182" w:rsidP="00101182">
      <w:pPr>
        <w:numPr>
          <w:ilvl w:val="0"/>
          <w:numId w:val="13"/>
        </w:numPr>
        <w:rPr>
          <w:rFonts w:ascii="PT Astra Serif" w:hAnsi="PT Astra Serif"/>
          <w:sz w:val="21"/>
          <w:szCs w:val="21"/>
        </w:rPr>
      </w:pPr>
      <w:r w:rsidRPr="00736EE5">
        <w:rPr>
          <w:rFonts w:ascii="PT Astra Serif" w:hAnsi="PT Astra Serif"/>
          <w:sz w:val="21"/>
          <w:szCs w:val="21"/>
        </w:rPr>
        <w:t>Подставка: металлическая.</w:t>
      </w:r>
    </w:p>
    <w:p w14:paraId="070F0522" w14:textId="77777777" w:rsidR="00101182" w:rsidRPr="00736EE5" w:rsidRDefault="00101182" w:rsidP="00101182">
      <w:pPr>
        <w:numPr>
          <w:ilvl w:val="0"/>
          <w:numId w:val="13"/>
        </w:numPr>
        <w:rPr>
          <w:rFonts w:ascii="PT Astra Serif" w:hAnsi="PT Astra Serif"/>
          <w:sz w:val="21"/>
          <w:szCs w:val="21"/>
        </w:rPr>
      </w:pPr>
      <w:r w:rsidRPr="00736EE5">
        <w:rPr>
          <w:rFonts w:ascii="PT Astra Serif" w:hAnsi="PT Astra Serif"/>
          <w:sz w:val="21"/>
          <w:szCs w:val="21"/>
        </w:rPr>
        <w:t>Подставка: металлическая крестовина, диаметр не менее 60 см; устойчивая, без острых кромок</w:t>
      </w:r>
    </w:p>
    <w:p w14:paraId="6644B0E8" w14:textId="77777777" w:rsidR="00101182" w:rsidRPr="00736EE5" w:rsidRDefault="00101182" w:rsidP="00101182">
      <w:pPr>
        <w:numPr>
          <w:ilvl w:val="0"/>
          <w:numId w:val="13"/>
        </w:numPr>
        <w:rPr>
          <w:rFonts w:ascii="PT Astra Serif" w:hAnsi="PT Astra Serif"/>
          <w:sz w:val="21"/>
          <w:szCs w:val="21"/>
        </w:rPr>
      </w:pPr>
      <w:r w:rsidRPr="00736EE5">
        <w:rPr>
          <w:rFonts w:ascii="PT Astra Serif" w:hAnsi="PT Astra Serif"/>
          <w:sz w:val="21"/>
          <w:szCs w:val="21"/>
        </w:rPr>
        <w:t>Количество веток: не менее 1300</w:t>
      </w:r>
    </w:p>
    <w:p w14:paraId="7443A006" w14:textId="77777777" w:rsidR="00101182" w:rsidRPr="00736EE5" w:rsidRDefault="00101182" w:rsidP="00101182">
      <w:pPr>
        <w:rPr>
          <w:rFonts w:ascii="PT Astra Serif" w:hAnsi="PT Astra Serif"/>
          <w:b/>
          <w:bCs/>
          <w:sz w:val="21"/>
          <w:szCs w:val="21"/>
        </w:rPr>
      </w:pPr>
      <w:r w:rsidRPr="00736EE5">
        <w:rPr>
          <w:rFonts w:ascii="PT Astra Serif" w:hAnsi="PT Astra Serif"/>
          <w:b/>
          <w:bCs/>
          <w:sz w:val="21"/>
          <w:szCs w:val="21"/>
        </w:rPr>
        <w:t>Требования к качеству и безопасности</w:t>
      </w:r>
    </w:p>
    <w:p w14:paraId="615F0E06" w14:textId="77777777" w:rsidR="00101182" w:rsidRPr="00736EE5" w:rsidRDefault="00101182" w:rsidP="00101182">
      <w:pPr>
        <w:numPr>
          <w:ilvl w:val="0"/>
          <w:numId w:val="14"/>
        </w:numPr>
        <w:rPr>
          <w:rFonts w:ascii="PT Astra Serif" w:hAnsi="PT Astra Serif"/>
          <w:sz w:val="21"/>
          <w:szCs w:val="21"/>
        </w:rPr>
      </w:pPr>
      <w:r w:rsidRPr="00736EE5">
        <w:rPr>
          <w:rFonts w:ascii="PT Astra Serif" w:hAnsi="PT Astra Serif"/>
          <w:sz w:val="21"/>
          <w:szCs w:val="21"/>
        </w:rPr>
        <w:t>Ёлка должна соответствовать требованиям пожарной безопасности: материал хвои не должен поддерживать горение, класс пожарной опасности не ниже КМ2 (или наличие сертификата соответствия/декларации).</w:t>
      </w:r>
    </w:p>
    <w:p w14:paraId="16A9E229" w14:textId="77777777" w:rsidR="00101182" w:rsidRPr="00736EE5" w:rsidRDefault="00101182" w:rsidP="00101182">
      <w:pPr>
        <w:numPr>
          <w:ilvl w:val="0"/>
          <w:numId w:val="14"/>
        </w:numPr>
        <w:rPr>
          <w:rFonts w:ascii="PT Astra Serif" w:hAnsi="PT Astra Serif"/>
          <w:sz w:val="21"/>
          <w:szCs w:val="21"/>
        </w:rPr>
      </w:pPr>
      <w:r w:rsidRPr="00736EE5">
        <w:rPr>
          <w:rFonts w:ascii="PT Astra Serif" w:hAnsi="PT Astra Serif"/>
          <w:sz w:val="21"/>
          <w:szCs w:val="21"/>
        </w:rPr>
        <w:t>Отсутствие резкого химического запаха.</w:t>
      </w:r>
    </w:p>
    <w:p w14:paraId="0E55FA8A" w14:textId="77777777" w:rsidR="00101182" w:rsidRPr="00736EE5" w:rsidRDefault="00101182" w:rsidP="00101182">
      <w:pPr>
        <w:numPr>
          <w:ilvl w:val="0"/>
          <w:numId w:val="14"/>
        </w:numPr>
        <w:rPr>
          <w:rFonts w:ascii="PT Astra Serif" w:hAnsi="PT Astra Serif"/>
          <w:sz w:val="21"/>
          <w:szCs w:val="21"/>
        </w:rPr>
      </w:pPr>
      <w:r w:rsidRPr="00736EE5">
        <w:rPr>
          <w:rFonts w:ascii="PT Astra Serif" w:hAnsi="PT Astra Serif"/>
          <w:sz w:val="21"/>
          <w:szCs w:val="21"/>
        </w:rPr>
        <w:t>Материалы должны быть безопасны для детей и домашних животных (санитарно-гигиеническое соответствие).</w:t>
      </w:r>
    </w:p>
    <w:p w14:paraId="13794A17" w14:textId="77777777" w:rsidR="00101182" w:rsidRPr="00736EE5" w:rsidRDefault="00101182" w:rsidP="00101182">
      <w:pPr>
        <w:numPr>
          <w:ilvl w:val="0"/>
          <w:numId w:val="14"/>
        </w:numPr>
        <w:rPr>
          <w:rFonts w:ascii="PT Astra Serif" w:hAnsi="PT Astra Serif"/>
          <w:sz w:val="21"/>
          <w:szCs w:val="21"/>
        </w:rPr>
      </w:pPr>
      <w:r w:rsidRPr="00736EE5">
        <w:rPr>
          <w:rFonts w:ascii="PT Astra Serif" w:hAnsi="PT Astra Serif"/>
          <w:sz w:val="21"/>
          <w:szCs w:val="21"/>
        </w:rPr>
        <w:t>Ветки должны восстанавливать форму после транспортировки/хранения; отсутствие ломких и осыпающихся элементов.</w:t>
      </w:r>
    </w:p>
    <w:p w14:paraId="2F1C128C" w14:textId="77777777" w:rsidR="00101182" w:rsidRPr="00736EE5" w:rsidRDefault="00101182" w:rsidP="00101182">
      <w:pPr>
        <w:rPr>
          <w:rFonts w:ascii="PT Astra Serif" w:hAnsi="PT Astra Serif"/>
          <w:sz w:val="21"/>
          <w:szCs w:val="21"/>
        </w:rPr>
      </w:pPr>
    </w:p>
    <w:p w14:paraId="6300558E" w14:textId="77777777" w:rsidR="00101182" w:rsidRPr="00736EE5" w:rsidRDefault="00101182" w:rsidP="00101182">
      <w:pPr>
        <w:rPr>
          <w:rFonts w:ascii="PT Astra Serif" w:hAnsi="PT Astra Serif"/>
          <w:b/>
          <w:bCs/>
          <w:sz w:val="21"/>
          <w:szCs w:val="21"/>
        </w:rPr>
      </w:pPr>
      <w:r w:rsidRPr="00736EE5">
        <w:rPr>
          <w:rFonts w:ascii="PT Astra Serif" w:hAnsi="PT Astra Serif"/>
          <w:b/>
          <w:bCs/>
          <w:sz w:val="21"/>
          <w:szCs w:val="21"/>
        </w:rPr>
        <w:t>Гарантийные обязательства</w:t>
      </w:r>
    </w:p>
    <w:p w14:paraId="1EDF1A7B" w14:textId="77777777" w:rsidR="00101182" w:rsidRPr="00736EE5" w:rsidRDefault="00101182" w:rsidP="00101182">
      <w:pPr>
        <w:numPr>
          <w:ilvl w:val="0"/>
          <w:numId w:val="15"/>
        </w:numPr>
        <w:rPr>
          <w:rFonts w:ascii="PT Astra Serif" w:hAnsi="PT Astra Serif"/>
          <w:sz w:val="21"/>
          <w:szCs w:val="21"/>
        </w:rPr>
      </w:pPr>
      <w:r w:rsidRPr="00736EE5">
        <w:rPr>
          <w:rFonts w:ascii="PT Astra Serif" w:hAnsi="PT Astra Serif"/>
          <w:sz w:val="21"/>
          <w:szCs w:val="21"/>
        </w:rPr>
        <w:t>Гарантийный срок: не менее 12 месяцев с момента передачи товара</w:t>
      </w:r>
      <w:bookmarkEnd w:id="2"/>
      <w:r w:rsidRPr="00736EE5">
        <w:rPr>
          <w:rFonts w:ascii="PT Astra Serif" w:hAnsi="PT Astra Serif"/>
          <w:sz w:val="21"/>
          <w:szCs w:val="21"/>
        </w:rPr>
        <w:t>.</w:t>
      </w:r>
    </w:p>
    <w:p w14:paraId="700797C1" w14:textId="77777777" w:rsidR="00101182" w:rsidRPr="00736EE5" w:rsidRDefault="00101182" w:rsidP="00101182">
      <w:pPr>
        <w:tabs>
          <w:tab w:val="left" w:pos="0"/>
        </w:tabs>
        <w:ind w:left="-142" w:firstLine="426"/>
        <w:contextualSpacing/>
        <w:jc w:val="both"/>
        <w:rPr>
          <w:rFonts w:ascii="PT Astra Serif" w:hAnsi="PT Astra Serif"/>
          <w:sz w:val="21"/>
          <w:szCs w:val="21"/>
        </w:rPr>
      </w:pPr>
    </w:p>
    <w:p w14:paraId="6E55B45B" w14:textId="57BFD54F" w:rsidR="00101182" w:rsidRPr="00736EE5" w:rsidRDefault="00101182" w:rsidP="00101182">
      <w:pPr>
        <w:tabs>
          <w:tab w:val="left" w:pos="0"/>
        </w:tabs>
        <w:ind w:left="-142" w:firstLine="1843"/>
        <w:contextualSpacing/>
        <w:jc w:val="both"/>
        <w:rPr>
          <w:rFonts w:ascii="PT Astra Serif" w:hAnsi="PT Astra Serif"/>
          <w:sz w:val="21"/>
          <w:szCs w:val="21"/>
        </w:rPr>
      </w:pPr>
      <w:r w:rsidRPr="00736EE5">
        <w:rPr>
          <w:rFonts w:ascii="PT Astra Serif" w:hAnsi="PT Astra Serif"/>
          <w:noProof/>
          <w:sz w:val="21"/>
          <w:szCs w:val="21"/>
        </w:rPr>
        <w:drawing>
          <wp:inline distT="0" distB="0" distL="0" distR="0" wp14:anchorId="0D255545" wp14:editId="6AA5050E">
            <wp:extent cx="4194175" cy="27800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4175" cy="2780030"/>
                    </a:xfrm>
                    <a:prstGeom prst="rect">
                      <a:avLst/>
                    </a:prstGeom>
                    <a:noFill/>
                    <a:ln>
                      <a:noFill/>
                    </a:ln>
                  </pic:spPr>
                </pic:pic>
              </a:graphicData>
            </a:graphic>
          </wp:inline>
        </w:drawing>
      </w:r>
    </w:p>
    <w:tbl>
      <w:tblPr>
        <w:tblW w:w="9780" w:type="dxa"/>
        <w:tblInd w:w="250" w:type="dxa"/>
        <w:tblLayout w:type="fixed"/>
        <w:tblLook w:val="04A0" w:firstRow="1" w:lastRow="0" w:firstColumn="1" w:lastColumn="0" w:noHBand="0" w:noVBand="1"/>
      </w:tblPr>
      <w:tblGrid>
        <w:gridCol w:w="4678"/>
        <w:gridCol w:w="5102"/>
      </w:tblGrid>
      <w:tr w:rsidR="00101182" w:rsidRPr="00736EE5" w14:paraId="3125C543" w14:textId="77777777" w:rsidTr="00E62576">
        <w:tc>
          <w:tcPr>
            <w:tcW w:w="4678" w:type="dxa"/>
          </w:tcPr>
          <w:p w14:paraId="68F500F7" w14:textId="77777777" w:rsidR="00101182" w:rsidRPr="00736EE5" w:rsidRDefault="00101182" w:rsidP="00E62576">
            <w:pPr>
              <w:suppressAutoHyphens/>
              <w:snapToGrid w:val="0"/>
              <w:rPr>
                <w:rFonts w:ascii="PT Astra Serif" w:hAnsi="PT Astra Serif"/>
                <w:sz w:val="21"/>
                <w:szCs w:val="21"/>
                <w:lang w:eastAsia="ar-SA"/>
              </w:rPr>
            </w:pPr>
          </w:p>
          <w:p w14:paraId="1A32F1F4"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Государственный заказчик:</w:t>
            </w:r>
          </w:p>
          <w:p w14:paraId="2F78D889" w14:textId="77777777" w:rsidR="00101182" w:rsidRPr="00736EE5" w:rsidRDefault="00101182" w:rsidP="00E62576">
            <w:pPr>
              <w:suppressAutoHyphens/>
              <w:snapToGrid w:val="0"/>
              <w:rPr>
                <w:rFonts w:ascii="PT Astra Serif" w:hAnsi="PT Astra Serif"/>
                <w:sz w:val="21"/>
                <w:szCs w:val="21"/>
                <w:lang w:eastAsia="ar-SA"/>
              </w:rPr>
            </w:pPr>
          </w:p>
        </w:tc>
        <w:tc>
          <w:tcPr>
            <w:tcW w:w="5103" w:type="dxa"/>
          </w:tcPr>
          <w:p w14:paraId="4A17D0C4" w14:textId="77777777" w:rsidR="00101182" w:rsidRPr="00736EE5" w:rsidRDefault="00101182" w:rsidP="00E62576">
            <w:pPr>
              <w:suppressAutoHyphens/>
              <w:snapToGrid w:val="0"/>
              <w:rPr>
                <w:rFonts w:ascii="PT Astra Serif" w:hAnsi="PT Astra Serif"/>
                <w:sz w:val="21"/>
                <w:szCs w:val="21"/>
                <w:lang w:eastAsia="ar-SA"/>
              </w:rPr>
            </w:pPr>
          </w:p>
          <w:p w14:paraId="0EB0D69C"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Поставщик:</w:t>
            </w:r>
          </w:p>
        </w:tc>
      </w:tr>
      <w:tr w:rsidR="00101182" w:rsidRPr="00736EE5" w14:paraId="7AD27646" w14:textId="77777777" w:rsidTr="00E62576">
        <w:trPr>
          <w:trHeight w:val="83"/>
        </w:trPr>
        <w:tc>
          <w:tcPr>
            <w:tcW w:w="4678" w:type="dxa"/>
            <w:hideMark/>
          </w:tcPr>
          <w:p w14:paraId="110D63B9"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 xml:space="preserve"> ___________________ А.С. Скрябин</w:t>
            </w:r>
          </w:p>
          <w:p w14:paraId="49B77584"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М.П</w:t>
            </w:r>
          </w:p>
        </w:tc>
        <w:tc>
          <w:tcPr>
            <w:tcW w:w="5103" w:type="dxa"/>
            <w:hideMark/>
          </w:tcPr>
          <w:p w14:paraId="1E242378" w14:textId="77777777" w:rsidR="00101182" w:rsidRPr="00736EE5" w:rsidRDefault="00101182" w:rsidP="00E62576">
            <w:pPr>
              <w:suppressAutoHyphens/>
              <w:snapToGrid w:val="0"/>
              <w:rPr>
                <w:rFonts w:ascii="PT Astra Serif" w:hAnsi="PT Astra Serif"/>
                <w:sz w:val="21"/>
                <w:szCs w:val="21"/>
                <w:lang w:eastAsia="ar-SA"/>
              </w:rPr>
            </w:pPr>
            <w:r w:rsidRPr="00736EE5">
              <w:rPr>
                <w:rFonts w:ascii="PT Astra Serif" w:hAnsi="PT Astra Serif"/>
                <w:sz w:val="21"/>
                <w:szCs w:val="21"/>
                <w:lang w:eastAsia="ar-SA"/>
              </w:rPr>
              <w:t xml:space="preserve"> _____________________  </w:t>
            </w:r>
          </w:p>
          <w:p w14:paraId="6B717640" w14:textId="77777777" w:rsidR="00101182" w:rsidRPr="00736EE5" w:rsidRDefault="00101182" w:rsidP="00E62576">
            <w:pPr>
              <w:tabs>
                <w:tab w:val="left" w:pos="1417"/>
              </w:tabs>
              <w:suppressAutoHyphens/>
              <w:rPr>
                <w:rFonts w:ascii="PT Astra Serif" w:hAnsi="PT Astra Serif"/>
                <w:sz w:val="21"/>
                <w:szCs w:val="21"/>
                <w:lang w:eastAsia="ar-SA"/>
              </w:rPr>
            </w:pPr>
            <w:r w:rsidRPr="00736EE5">
              <w:rPr>
                <w:rFonts w:ascii="PT Astra Serif" w:hAnsi="PT Astra Serif"/>
                <w:sz w:val="21"/>
                <w:szCs w:val="21"/>
                <w:lang w:eastAsia="ar-SA"/>
              </w:rPr>
              <w:t xml:space="preserve"> М.П</w:t>
            </w:r>
          </w:p>
        </w:tc>
      </w:tr>
    </w:tbl>
    <w:p w14:paraId="4B470C8E" w14:textId="56A956E6" w:rsidR="005D003A" w:rsidRPr="00101182" w:rsidRDefault="005D003A" w:rsidP="00101182"/>
    <w:sectPr w:rsidR="005D003A" w:rsidRPr="00101182" w:rsidSect="00736EE5">
      <w:footerReference w:type="default" r:id="rId11"/>
      <w:pgSz w:w="11906" w:h="16838"/>
      <w:pgMar w:top="709" w:right="566" w:bottom="851" w:left="993" w:header="720" w:footer="211" w:gutter="0"/>
      <w:pgNumType w:start="0"/>
      <w:cols w:space="720" w:equalWidth="0">
        <w:col w:w="10065"/>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D9BC" w14:textId="77777777" w:rsidR="005E5C9A" w:rsidRDefault="005E5C9A" w:rsidP="00213374">
      <w:r>
        <w:separator/>
      </w:r>
    </w:p>
  </w:endnote>
  <w:endnote w:type="continuationSeparator" w:id="0">
    <w:p w14:paraId="2E344E93" w14:textId="77777777" w:rsidR="005E5C9A" w:rsidRDefault="005E5C9A" w:rsidP="0021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B591" w14:textId="77777777" w:rsidR="00B838B7" w:rsidRDefault="00101182" w:rsidP="00A1684D">
    <w:pPr>
      <w:pStyle w:val="aa"/>
      <w:rPr>
        <w:sz w:val="18"/>
        <w:szCs w:val="18"/>
      </w:rPr>
    </w:pPr>
  </w:p>
  <w:p w14:paraId="677F4CD2" w14:textId="77777777" w:rsidR="00B838B7" w:rsidRPr="00BE516E" w:rsidRDefault="00101182" w:rsidP="00A1684D">
    <w:pPr>
      <w:pStyle w:val="aa"/>
      <w:rPr>
        <w:sz w:val="18"/>
        <w:szCs w:val="18"/>
      </w:rPr>
    </w:pPr>
    <w:r>
      <w:rPr>
        <w:sz w:val="18"/>
        <w:szCs w:val="18"/>
      </w:rPr>
      <w:t xml:space="preserve">   </w:t>
    </w:r>
    <w:r w:rsidRPr="00305F79">
      <w:rPr>
        <w:sz w:val="18"/>
        <w:szCs w:val="18"/>
      </w:rPr>
      <w:t xml:space="preserve"> </w:t>
    </w:r>
  </w:p>
  <w:p w14:paraId="19B309A1" w14:textId="77777777" w:rsidR="00B838B7" w:rsidRDefault="001011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002D" w14:textId="77777777" w:rsidR="005E5C9A" w:rsidRDefault="005E5C9A" w:rsidP="00213374">
      <w:r>
        <w:separator/>
      </w:r>
    </w:p>
  </w:footnote>
  <w:footnote w:type="continuationSeparator" w:id="0">
    <w:p w14:paraId="6659A09D" w14:textId="77777777" w:rsidR="005E5C9A" w:rsidRDefault="005E5C9A" w:rsidP="00213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4E8"/>
    <w:multiLevelType w:val="hybridMultilevel"/>
    <w:tmpl w:val="32DCAF7C"/>
    <w:lvl w:ilvl="0" w:tplc="D8BAEAB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D0D1630"/>
    <w:multiLevelType w:val="multilevel"/>
    <w:tmpl w:val="EEF81FA2"/>
    <w:lvl w:ilvl="0">
      <w:start w:val="1"/>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584" w:hanging="36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168" w:hanging="72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364" w:hanging="1080"/>
      </w:pPr>
      <w:rPr>
        <w:rFonts w:hint="default"/>
      </w:rPr>
    </w:lvl>
    <w:lvl w:ilvl="8">
      <w:start w:val="1"/>
      <w:numFmt w:val="decimal"/>
      <w:lvlText w:val="%1.%2.%3.%4.%5.%6.%7.%8.%9"/>
      <w:lvlJc w:val="left"/>
      <w:pPr>
        <w:ind w:left="6336" w:hanging="1440"/>
      </w:pPr>
      <w:rPr>
        <w:rFonts w:hint="default"/>
      </w:rPr>
    </w:lvl>
  </w:abstractNum>
  <w:abstractNum w:abstractNumId="2" w15:restartNumberingAfterBreak="0">
    <w:nsid w:val="30FC6501"/>
    <w:multiLevelType w:val="hybridMultilevel"/>
    <w:tmpl w:val="2842F086"/>
    <w:lvl w:ilvl="0" w:tplc="B864726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3349290D"/>
    <w:multiLevelType w:val="multilevel"/>
    <w:tmpl w:val="4750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E66D8"/>
    <w:multiLevelType w:val="multilevel"/>
    <w:tmpl w:val="9452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92F5A"/>
    <w:multiLevelType w:val="multilevel"/>
    <w:tmpl w:val="82E890E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465D2792"/>
    <w:multiLevelType w:val="hybridMultilevel"/>
    <w:tmpl w:val="038E9D5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C47F6C"/>
    <w:multiLevelType w:val="hybridMultilevel"/>
    <w:tmpl w:val="32DCAF7C"/>
    <w:lvl w:ilvl="0" w:tplc="D8BAEA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E85C77"/>
    <w:multiLevelType w:val="hybridMultilevel"/>
    <w:tmpl w:val="65364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234930"/>
    <w:multiLevelType w:val="hybridMultilevel"/>
    <w:tmpl w:val="E8D48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A00D81"/>
    <w:multiLevelType w:val="multilevel"/>
    <w:tmpl w:val="9240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851E3"/>
    <w:multiLevelType w:val="hybridMultilevel"/>
    <w:tmpl w:val="2128595E"/>
    <w:lvl w:ilvl="0" w:tplc="A036DD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1"/>
  </w:num>
  <w:num w:numId="3">
    <w:abstractNumId w:val="9"/>
  </w:num>
  <w:num w:numId="4">
    <w:abstractNumId w:val="8"/>
  </w:num>
  <w:num w:numId="5">
    <w:abstractNumId w:val="7"/>
  </w:num>
  <w:num w:numId="6">
    <w:abstractNumId w:val="0"/>
  </w:num>
  <w:num w:numId="7">
    <w:abstractNumId w:val="2"/>
  </w:num>
  <w:num w:numId="8">
    <w:abstractNumId w:val="3"/>
  </w:num>
  <w:num w:numId="9">
    <w:abstractNumId w:val="10"/>
  </w:num>
  <w:num w:numId="10">
    <w:abstractNumId w:val="4"/>
  </w:num>
  <w:num w:numId="11">
    <w:abstractNumId w:val="5"/>
  </w:num>
  <w:num w:numId="12">
    <w:abstractNumId w:val="1"/>
  </w:num>
  <w:num w:numId="13">
    <w:abstractNumId w:val="3"/>
    <w:lvlOverride w:ilvl="0"/>
    <w:lvlOverride w:ilvl="1"/>
    <w:lvlOverride w:ilvl="2"/>
    <w:lvlOverride w:ilvl="3"/>
    <w:lvlOverride w:ilvl="4"/>
    <w:lvlOverride w:ilvl="5"/>
    <w:lvlOverride w:ilvl="6"/>
    <w:lvlOverride w:ilvl="7"/>
    <w:lvlOverride w:ilvl="8"/>
  </w:num>
  <w:num w:numId="14">
    <w:abstractNumId w:val="10"/>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4C9B"/>
    <w:rsid w:val="00001530"/>
    <w:rsid w:val="000017AB"/>
    <w:rsid w:val="0000222E"/>
    <w:rsid w:val="00002D15"/>
    <w:rsid w:val="000125F6"/>
    <w:rsid w:val="00013934"/>
    <w:rsid w:val="000148F6"/>
    <w:rsid w:val="00015157"/>
    <w:rsid w:val="00015D85"/>
    <w:rsid w:val="00015E61"/>
    <w:rsid w:val="000169B5"/>
    <w:rsid w:val="00021A49"/>
    <w:rsid w:val="000222A1"/>
    <w:rsid w:val="00023B25"/>
    <w:rsid w:val="00024711"/>
    <w:rsid w:val="000247EF"/>
    <w:rsid w:val="00024A90"/>
    <w:rsid w:val="000261F9"/>
    <w:rsid w:val="00026B4B"/>
    <w:rsid w:val="000314A9"/>
    <w:rsid w:val="00035F62"/>
    <w:rsid w:val="000404C2"/>
    <w:rsid w:val="00041674"/>
    <w:rsid w:val="00042BCF"/>
    <w:rsid w:val="00044596"/>
    <w:rsid w:val="00044A44"/>
    <w:rsid w:val="0004628F"/>
    <w:rsid w:val="0004723E"/>
    <w:rsid w:val="00047B1F"/>
    <w:rsid w:val="0005068E"/>
    <w:rsid w:val="000526D7"/>
    <w:rsid w:val="00053439"/>
    <w:rsid w:val="0005376E"/>
    <w:rsid w:val="00055818"/>
    <w:rsid w:val="00056C6B"/>
    <w:rsid w:val="000579BC"/>
    <w:rsid w:val="000604C1"/>
    <w:rsid w:val="00061156"/>
    <w:rsid w:val="000626C9"/>
    <w:rsid w:val="00063334"/>
    <w:rsid w:val="0006345C"/>
    <w:rsid w:val="0006361F"/>
    <w:rsid w:val="00063CB1"/>
    <w:rsid w:val="00064141"/>
    <w:rsid w:val="000642C3"/>
    <w:rsid w:val="000661BD"/>
    <w:rsid w:val="00066311"/>
    <w:rsid w:val="00066374"/>
    <w:rsid w:val="00070B72"/>
    <w:rsid w:val="00070DD8"/>
    <w:rsid w:val="00070EDD"/>
    <w:rsid w:val="00071403"/>
    <w:rsid w:val="0007273B"/>
    <w:rsid w:val="00073574"/>
    <w:rsid w:val="000738CE"/>
    <w:rsid w:val="000746E1"/>
    <w:rsid w:val="00076505"/>
    <w:rsid w:val="000765A6"/>
    <w:rsid w:val="00080E57"/>
    <w:rsid w:val="00083027"/>
    <w:rsid w:val="000840C1"/>
    <w:rsid w:val="0008563F"/>
    <w:rsid w:val="0008574A"/>
    <w:rsid w:val="00090C09"/>
    <w:rsid w:val="00093EC6"/>
    <w:rsid w:val="00096052"/>
    <w:rsid w:val="00096118"/>
    <w:rsid w:val="000963D5"/>
    <w:rsid w:val="00097732"/>
    <w:rsid w:val="000A0DE7"/>
    <w:rsid w:val="000A2A75"/>
    <w:rsid w:val="000A335E"/>
    <w:rsid w:val="000A42D6"/>
    <w:rsid w:val="000A4A18"/>
    <w:rsid w:val="000A6888"/>
    <w:rsid w:val="000A75DD"/>
    <w:rsid w:val="000A75EB"/>
    <w:rsid w:val="000B0340"/>
    <w:rsid w:val="000B03A6"/>
    <w:rsid w:val="000B15FB"/>
    <w:rsid w:val="000B164A"/>
    <w:rsid w:val="000B26AA"/>
    <w:rsid w:val="000B2A16"/>
    <w:rsid w:val="000B30EF"/>
    <w:rsid w:val="000B4D40"/>
    <w:rsid w:val="000B591A"/>
    <w:rsid w:val="000B65BB"/>
    <w:rsid w:val="000B79C9"/>
    <w:rsid w:val="000B7C06"/>
    <w:rsid w:val="000C0473"/>
    <w:rsid w:val="000C1736"/>
    <w:rsid w:val="000C369F"/>
    <w:rsid w:val="000C3BEF"/>
    <w:rsid w:val="000C56D6"/>
    <w:rsid w:val="000D04DD"/>
    <w:rsid w:val="000D150C"/>
    <w:rsid w:val="000D2240"/>
    <w:rsid w:val="000D2B25"/>
    <w:rsid w:val="000D43CE"/>
    <w:rsid w:val="000D5E40"/>
    <w:rsid w:val="000D68FA"/>
    <w:rsid w:val="000D6C0F"/>
    <w:rsid w:val="000D7044"/>
    <w:rsid w:val="000D7140"/>
    <w:rsid w:val="000D72C8"/>
    <w:rsid w:val="000D73E2"/>
    <w:rsid w:val="000E18F1"/>
    <w:rsid w:val="000E5BCD"/>
    <w:rsid w:val="000E5DCE"/>
    <w:rsid w:val="000E66F6"/>
    <w:rsid w:val="000E7EEC"/>
    <w:rsid w:val="000F18E1"/>
    <w:rsid w:val="000F1DF9"/>
    <w:rsid w:val="000F3F08"/>
    <w:rsid w:val="000F462B"/>
    <w:rsid w:val="000F749A"/>
    <w:rsid w:val="00101182"/>
    <w:rsid w:val="001026F3"/>
    <w:rsid w:val="00103701"/>
    <w:rsid w:val="00105A67"/>
    <w:rsid w:val="001062DA"/>
    <w:rsid w:val="001065D7"/>
    <w:rsid w:val="001074B9"/>
    <w:rsid w:val="00110745"/>
    <w:rsid w:val="00112D74"/>
    <w:rsid w:val="00114D2D"/>
    <w:rsid w:val="001151B3"/>
    <w:rsid w:val="001161A7"/>
    <w:rsid w:val="00117585"/>
    <w:rsid w:val="0012185C"/>
    <w:rsid w:val="00123B2C"/>
    <w:rsid w:val="0012407B"/>
    <w:rsid w:val="00124A01"/>
    <w:rsid w:val="001259F3"/>
    <w:rsid w:val="00126C4E"/>
    <w:rsid w:val="00127096"/>
    <w:rsid w:val="001272FE"/>
    <w:rsid w:val="001276FF"/>
    <w:rsid w:val="00131B25"/>
    <w:rsid w:val="001356CD"/>
    <w:rsid w:val="001375BE"/>
    <w:rsid w:val="001436BE"/>
    <w:rsid w:val="00145BD2"/>
    <w:rsid w:val="0015176A"/>
    <w:rsid w:val="001526E8"/>
    <w:rsid w:val="00152B5C"/>
    <w:rsid w:val="00155DCA"/>
    <w:rsid w:val="001575A1"/>
    <w:rsid w:val="00157DCA"/>
    <w:rsid w:val="00160416"/>
    <w:rsid w:val="00161D97"/>
    <w:rsid w:val="0016267B"/>
    <w:rsid w:val="001653B9"/>
    <w:rsid w:val="00167034"/>
    <w:rsid w:val="00170087"/>
    <w:rsid w:val="00170544"/>
    <w:rsid w:val="00170680"/>
    <w:rsid w:val="00170D0B"/>
    <w:rsid w:val="00170FFA"/>
    <w:rsid w:val="001710B3"/>
    <w:rsid w:val="00173B86"/>
    <w:rsid w:val="00173EF8"/>
    <w:rsid w:val="00176318"/>
    <w:rsid w:val="001820AC"/>
    <w:rsid w:val="001848C0"/>
    <w:rsid w:val="00185149"/>
    <w:rsid w:val="00187A73"/>
    <w:rsid w:val="0019232E"/>
    <w:rsid w:val="001938FF"/>
    <w:rsid w:val="00194C88"/>
    <w:rsid w:val="00194DE4"/>
    <w:rsid w:val="001962CF"/>
    <w:rsid w:val="00197031"/>
    <w:rsid w:val="0019704C"/>
    <w:rsid w:val="001A036C"/>
    <w:rsid w:val="001A0791"/>
    <w:rsid w:val="001A27AA"/>
    <w:rsid w:val="001A3761"/>
    <w:rsid w:val="001A38D8"/>
    <w:rsid w:val="001A4976"/>
    <w:rsid w:val="001A5896"/>
    <w:rsid w:val="001A6C5E"/>
    <w:rsid w:val="001B000F"/>
    <w:rsid w:val="001B0D2B"/>
    <w:rsid w:val="001B0DFE"/>
    <w:rsid w:val="001B3097"/>
    <w:rsid w:val="001B3E17"/>
    <w:rsid w:val="001B4CF0"/>
    <w:rsid w:val="001B573E"/>
    <w:rsid w:val="001B6E85"/>
    <w:rsid w:val="001C0905"/>
    <w:rsid w:val="001C1EB4"/>
    <w:rsid w:val="001C2B4B"/>
    <w:rsid w:val="001C672F"/>
    <w:rsid w:val="001C7EA3"/>
    <w:rsid w:val="001D052F"/>
    <w:rsid w:val="001D0925"/>
    <w:rsid w:val="001D4808"/>
    <w:rsid w:val="001D4AC9"/>
    <w:rsid w:val="001D523A"/>
    <w:rsid w:val="001D5857"/>
    <w:rsid w:val="001D67D4"/>
    <w:rsid w:val="001E0239"/>
    <w:rsid w:val="001E02BC"/>
    <w:rsid w:val="001E0534"/>
    <w:rsid w:val="001E29ED"/>
    <w:rsid w:val="001E3C75"/>
    <w:rsid w:val="001E49FC"/>
    <w:rsid w:val="001E4E92"/>
    <w:rsid w:val="001E4F96"/>
    <w:rsid w:val="001E6718"/>
    <w:rsid w:val="001E6AFD"/>
    <w:rsid w:val="001E7557"/>
    <w:rsid w:val="001E7A57"/>
    <w:rsid w:val="001F19CA"/>
    <w:rsid w:val="001F38E4"/>
    <w:rsid w:val="001F4B4D"/>
    <w:rsid w:val="001F5742"/>
    <w:rsid w:val="001F57BF"/>
    <w:rsid w:val="001F7D14"/>
    <w:rsid w:val="0020013D"/>
    <w:rsid w:val="00200492"/>
    <w:rsid w:val="002006C3"/>
    <w:rsid w:val="00200AD0"/>
    <w:rsid w:val="002013D5"/>
    <w:rsid w:val="00202495"/>
    <w:rsid w:val="00203192"/>
    <w:rsid w:val="00203D7D"/>
    <w:rsid w:val="00205761"/>
    <w:rsid w:val="00206D83"/>
    <w:rsid w:val="00210557"/>
    <w:rsid w:val="002109FD"/>
    <w:rsid w:val="00210FBE"/>
    <w:rsid w:val="00212B65"/>
    <w:rsid w:val="00213374"/>
    <w:rsid w:val="002141D2"/>
    <w:rsid w:val="0021432A"/>
    <w:rsid w:val="0021554F"/>
    <w:rsid w:val="00215BEB"/>
    <w:rsid w:val="00215CD5"/>
    <w:rsid w:val="00215D1D"/>
    <w:rsid w:val="00215EE9"/>
    <w:rsid w:val="00216152"/>
    <w:rsid w:val="00220465"/>
    <w:rsid w:val="0022175A"/>
    <w:rsid w:val="00222DE1"/>
    <w:rsid w:val="002243DE"/>
    <w:rsid w:val="002245C2"/>
    <w:rsid w:val="002271FF"/>
    <w:rsid w:val="002321A4"/>
    <w:rsid w:val="00232CA9"/>
    <w:rsid w:val="00232DF4"/>
    <w:rsid w:val="00234967"/>
    <w:rsid w:val="00235E7B"/>
    <w:rsid w:val="0024043A"/>
    <w:rsid w:val="00241083"/>
    <w:rsid w:val="00241FD2"/>
    <w:rsid w:val="00241FEE"/>
    <w:rsid w:val="00243296"/>
    <w:rsid w:val="00244A06"/>
    <w:rsid w:val="002453E0"/>
    <w:rsid w:val="00245D59"/>
    <w:rsid w:val="002462ED"/>
    <w:rsid w:val="00251027"/>
    <w:rsid w:val="002539C4"/>
    <w:rsid w:val="00254786"/>
    <w:rsid w:val="00255707"/>
    <w:rsid w:val="00257A58"/>
    <w:rsid w:val="00257BD6"/>
    <w:rsid w:val="00261FA0"/>
    <w:rsid w:val="0026214C"/>
    <w:rsid w:val="00262D3E"/>
    <w:rsid w:val="0026335B"/>
    <w:rsid w:val="00264647"/>
    <w:rsid w:val="00264BE2"/>
    <w:rsid w:val="00264D7C"/>
    <w:rsid w:val="002658D8"/>
    <w:rsid w:val="00270D46"/>
    <w:rsid w:val="002724E2"/>
    <w:rsid w:val="002758D2"/>
    <w:rsid w:val="00275BA7"/>
    <w:rsid w:val="002771C3"/>
    <w:rsid w:val="002824E9"/>
    <w:rsid w:val="002835AD"/>
    <w:rsid w:val="0028368D"/>
    <w:rsid w:val="00283DA2"/>
    <w:rsid w:val="002841E7"/>
    <w:rsid w:val="00285046"/>
    <w:rsid w:val="0029044A"/>
    <w:rsid w:val="0029066A"/>
    <w:rsid w:val="00290C12"/>
    <w:rsid w:val="00292BEA"/>
    <w:rsid w:val="00292D41"/>
    <w:rsid w:val="00293187"/>
    <w:rsid w:val="002966B7"/>
    <w:rsid w:val="00297485"/>
    <w:rsid w:val="002976BC"/>
    <w:rsid w:val="002A11F4"/>
    <w:rsid w:val="002A1B0D"/>
    <w:rsid w:val="002A36E9"/>
    <w:rsid w:val="002A4669"/>
    <w:rsid w:val="002A4B13"/>
    <w:rsid w:val="002A5170"/>
    <w:rsid w:val="002A6048"/>
    <w:rsid w:val="002A75AA"/>
    <w:rsid w:val="002A7A48"/>
    <w:rsid w:val="002A7FBA"/>
    <w:rsid w:val="002B013A"/>
    <w:rsid w:val="002B5E91"/>
    <w:rsid w:val="002B6026"/>
    <w:rsid w:val="002B6C13"/>
    <w:rsid w:val="002B7FFE"/>
    <w:rsid w:val="002C6840"/>
    <w:rsid w:val="002C7FF1"/>
    <w:rsid w:val="002D0F28"/>
    <w:rsid w:val="002D260C"/>
    <w:rsid w:val="002D31CD"/>
    <w:rsid w:val="002D3EFF"/>
    <w:rsid w:val="002D4087"/>
    <w:rsid w:val="002D4A2F"/>
    <w:rsid w:val="002D4AE9"/>
    <w:rsid w:val="002D6214"/>
    <w:rsid w:val="002D7BCF"/>
    <w:rsid w:val="002E1308"/>
    <w:rsid w:val="002E1ED2"/>
    <w:rsid w:val="002E275D"/>
    <w:rsid w:val="002E4F52"/>
    <w:rsid w:val="002E55C9"/>
    <w:rsid w:val="002E6976"/>
    <w:rsid w:val="002F1799"/>
    <w:rsid w:val="002F2F28"/>
    <w:rsid w:val="002F4D10"/>
    <w:rsid w:val="002F6CD1"/>
    <w:rsid w:val="002F72E1"/>
    <w:rsid w:val="003008D4"/>
    <w:rsid w:val="003014C7"/>
    <w:rsid w:val="00301A80"/>
    <w:rsid w:val="003036C7"/>
    <w:rsid w:val="00303886"/>
    <w:rsid w:val="00305872"/>
    <w:rsid w:val="00310715"/>
    <w:rsid w:val="00311EB5"/>
    <w:rsid w:val="00312899"/>
    <w:rsid w:val="00312954"/>
    <w:rsid w:val="00312AB6"/>
    <w:rsid w:val="003146AD"/>
    <w:rsid w:val="0031483C"/>
    <w:rsid w:val="00314904"/>
    <w:rsid w:val="00316BF3"/>
    <w:rsid w:val="003242CB"/>
    <w:rsid w:val="003271D5"/>
    <w:rsid w:val="0033044E"/>
    <w:rsid w:val="00330864"/>
    <w:rsid w:val="0033180F"/>
    <w:rsid w:val="0033283C"/>
    <w:rsid w:val="003337DD"/>
    <w:rsid w:val="00335F10"/>
    <w:rsid w:val="00336291"/>
    <w:rsid w:val="00336A4B"/>
    <w:rsid w:val="003371E3"/>
    <w:rsid w:val="00340557"/>
    <w:rsid w:val="00341B8D"/>
    <w:rsid w:val="00343741"/>
    <w:rsid w:val="00344108"/>
    <w:rsid w:val="0034429A"/>
    <w:rsid w:val="0034448A"/>
    <w:rsid w:val="003455CF"/>
    <w:rsid w:val="00345841"/>
    <w:rsid w:val="00347051"/>
    <w:rsid w:val="003507E9"/>
    <w:rsid w:val="003510AF"/>
    <w:rsid w:val="003510DB"/>
    <w:rsid w:val="00351355"/>
    <w:rsid w:val="003514DA"/>
    <w:rsid w:val="003514E1"/>
    <w:rsid w:val="00351525"/>
    <w:rsid w:val="00351B23"/>
    <w:rsid w:val="00352F14"/>
    <w:rsid w:val="00353BF7"/>
    <w:rsid w:val="00353CE3"/>
    <w:rsid w:val="003552BA"/>
    <w:rsid w:val="00356107"/>
    <w:rsid w:val="00356F5A"/>
    <w:rsid w:val="003576C6"/>
    <w:rsid w:val="0036056A"/>
    <w:rsid w:val="003613EE"/>
    <w:rsid w:val="00362862"/>
    <w:rsid w:val="003640F4"/>
    <w:rsid w:val="00364B94"/>
    <w:rsid w:val="00364FF5"/>
    <w:rsid w:val="0036699C"/>
    <w:rsid w:val="00367F6B"/>
    <w:rsid w:val="00371EA7"/>
    <w:rsid w:val="003733E8"/>
    <w:rsid w:val="00375FD0"/>
    <w:rsid w:val="00376D4F"/>
    <w:rsid w:val="0038448A"/>
    <w:rsid w:val="0038468A"/>
    <w:rsid w:val="00385587"/>
    <w:rsid w:val="003863A4"/>
    <w:rsid w:val="00387008"/>
    <w:rsid w:val="00390B6B"/>
    <w:rsid w:val="00395208"/>
    <w:rsid w:val="003953AC"/>
    <w:rsid w:val="003A0904"/>
    <w:rsid w:val="003A1CE0"/>
    <w:rsid w:val="003A3AA4"/>
    <w:rsid w:val="003A4A08"/>
    <w:rsid w:val="003A6A28"/>
    <w:rsid w:val="003A7AEA"/>
    <w:rsid w:val="003B047F"/>
    <w:rsid w:val="003B098A"/>
    <w:rsid w:val="003B2304"/>
    <w:rsid w:val="003B32F5"/>
    <w:rsid w:val="003B496E"/>
    <w:rsid w:val="003B58CE"/>
    <w:rsid w:val="003B7743"/>
    <w:rsid w:val="003B78E7"/>
    <w:rsid w:val="003C07D0"/>
    <w:rsid w:val="003C0CCB"/>
    <w:rsid w:val="003C2C21"/>
    <w:rsid w:val="003C330A"/>
    <w:rsid w:val="003C3741"/>
    <w:rsid w:val="003C5C54"/>
    <w:rsid w:val="003C6C36"/>
    <w:rsid w:val="003C7C07"/>
    <w:rsid w:val="003D0F0B"/>
    <w:rsid w:val="003D2C05"/>
    <w:rsid w:val="003D3675"/>
    <w:rsid w:val="003D38E2"/>
    <w:rsid w:val="003D48FA"/>
    <w:rsid w:val="003D65F8"/>
    <w:rsid w:val="003D75FF"/>
    <w:rsid w:val="003D76FE"/>
    <w:rsid w:val="003D786F"/>
    <w:rsid w:val="003E0606"/>
    <w:rsid w:val="003E17BB"/>
    <w:rsid w:val="003E3431"/>
    <w:rsid w:val="003E3831"/>
    <w:rsid w:val="003E3948"/>
    <w:rsid w:val="003E4DA4"/>
    <w:rsid w:val="003E6401"/>
    <w:rsid w:val="003E6BB4"/>
    <w:rsid w:val="003E76CF"/>
    <w:rsid w:val="003F0EEE"/>
    <w:rsid w:val="003F156F"/>
    <w:rsid w:val="003F44FB"/>
    <w:rsid w:val="003F452F"/>
    <w:rsid w:val="003F4C09"/>
    <w:rsid w:val="003F5141"/>
    <w:rsid w:val="003F622B"/>
    <w:rsid w:val="003F648D"/>
    <w:rsid w:val="003F79BF"/>
    <w:rsid w:val="004026C6"/>
    <w:rsid w:val="004026EA"/>
    <w:rsid w:val="00402BAF"/>
    <w:rsid w:val="00403591"/>
    <w:rsid w:val="0040641F"/>
    <w:rsid w:val="004078B0"/>
    <w:rsid w:val="004129E4"/>
    <w:rsid w:val="00413D4F"/>
    <w:rsid w:val="00416EF6"/>
    <w:rsid w:val="004170B9"/>
    <w:rsid w:val="0042048B"/>
    <w:rsid w:val="00420B39"/>
    <w:rsid w:val="0042381D"/>
    <w:rsid w:val="00424B3F"/>
    <w:rsid w:val="00424E92"/>
    <w:rsid w:val="00426556"/>
    <w:rsid w:val="00432CC8"/>
    <w:rsid w:val="00440E5D"/>
    <w:rsid w:val="0044200A"/>
    <w:rsid w:val="00442763"/>
    <w:rsid w:val="00442894"/>
    <w:rsid w:val="00442AFA"/>
    <w:rsid w:val="004440A3"/>
    <w:rsid w:val="00445C3D"/>
    <w:rsid w:val="00446178"/>
    <w:rsid w:val="0044646B"/>
    <w:rsid w:val="00446E37"/>
    <w:rsid w:val="0045034A"/>
    <w:rsid w:val="004505B8"/>
    <w:rsid w:val="004507CB"/>
    <w:rsid w:val="0045158E"/>
    <w:rsid w:val="00451BFC"/>
    <w:rsid w:val="0045209A"/>
    <w:rsid w:val="004521A5"/>
    <w:rsid w:val="00452B01"/>
    <w:rsid w:val="00454B5E"/>
    <w:rsid w:val="00454DD5"/>
    <w:rsid w:val="004551C2"/>
    <w:rsid w:val="00456D5D"/>
    <w:rsid w:val="004572EB"/>
    <w:rsid w:val="004574CF"/>
    <w:rsid w:val="00457976"/>
    <w:rsid w:val="00460AF9"/>
    <w:rsid w:val="00462DD5"/>
    <w:rsid w:val="004665B4"/>
    <w:rsid w:val="00466600"/>
    <w:rsid w:val="0046698D"/>
    <w:rsid w:val="00466FB7"/>
    <w:rsid w:val="00467977"/>
    <w:rsid w:val="0047207D"/>
    <w:rsid w:val="00475F7C"/>
    <w:rsid w:val="00477A48"/>
    <w:rsid w:val="004813A5"/>
    <w:rsid w:val="00483F01"/>
    <w:rsid w:val="004850C7"/>
    <w:rsid w:val="00485129"/>
    <w:rsid w:val="004872B6"/>
    <w:rsid w:val="00487C7A"/>
    <w:rsid w:val="0049044F"/>
    <w:rsid w:val="004905CB"/>
    <w:rsid w:val="00491719"/>
    <w:rsid w:val="004921EB"/>
    <w:rsid w:val="004939C0"/>
    <w:rsid w:val="00494D72"/>
    <w:rsid w:val="004960FF"/>
    <w:rsid w:val="0049627B"/>
    <w:rsid w:val="004A10A5"/>
    <w:rsid w:val="004A1CB7"/>
    <w:rsid w:val="004A2592"/>
    <w:rsid w:val="004A2BAF"/>
    <w:rsid w:val="004A32A9"/>
    <w:rsid w:val="004A5924"/>
    <w:rsid w:val="004A61C9"/>
    <w:rsid w:val="004B1322"/>
    <w:rsid w:val="004B1454"/>
    <w:rsid w:val="004B162E"/>
    <w:rsid w:val="004B7020"/>
    <w:rsid w:val="004C052B"/>
    <w:rsid w:val="004C0915"/>
    <w:rsid w:val="004C15DD"/>
    <w:rsid w:val="004C2BF5"/>
    <w:rsid w:val="004C3DE3"/>
    <w:rsid w:val="004C6BDB"/>
    <w:rsid w:val="004C6D62"/>
    <w:rsid w:val="004C7625"/>
    <w:rsid w:val="004D2DA0"/>
    <w:rsid w:val="004D3448"/>
    <w:rsid w:val="004D654E"/>
    <w:rsid w:val="004D7681"/>
    <w:rsid w:val="004E1E19"/>
    <w:rsid w:val="004E27DE"/>
    <w:rsid w:val="004E3BA3"/>
    <w:rsid w:val="004E5AF1"/>
    <w:rsid w:val="004E6987"/>
    <w:rsid w:val="004F0DD3"/>
    <w:rsid w:val="004F3331"/>
    <w:rsid w:val="004F3346"/>
    <w:rsid w:val="004F36A9"/>
    <w:rsid w:val="004F46A0"/>
    <w:rsid w:val="004F487F"/>
    <w:rsid w:val="004F52D1"/>
    <w:rsid w:val="004F536F"/>
    <w:rsid w:val="004F5B56"/>
    <w:rsid w:val="005006F6"/>
    <w:rsid w:val="00500CA0"/>
    <w:rsid w:val="005010B7"/>
    <w:rsid w:val="00501E4E"/>
    <w:rsid w:val="00502ACC"/>
    <w:rsid w:val="00502F37"/>
    <w:rsid w:val="00503191"/>
    <w:rsid w:val="00507868"/>
    <w:rsid w:val="0051343E"/>
    <w:rsid w:val="005140CF"/>
    <w:rsid w:val="00514361"/>
    <w:rsid w:val="00514D0D"/>
    <w:rsid w:val="0051591F"/>
    <w:rsid w:val="00516889"/>
    <w:rsid w:val="00516FDE"/>
    <w:rsid w:val="00517D7E"/>
    <w:rsid w:val="00520FDD"/>
    <w:rsid w:val="00521C83"/>
    <w:rsid w:val="00522239"/>
    <w:rsid w:val="00523621"/>
    <w:rsid w:val="005242C7"/>
    <w:rsid w:val="00524366"/>
    <w:rsid w:val="00525034"/>
    <w:rsid w:val="0052687F"/>
    <w:rsid w:val="00526A54"/>
    <w:rsid w:val="00526DA4"/>
    <w:rsid w:val="005270AA"/>
    <w:rsid w:val="00527773"/>
    <w:rsid w:val="0053132D"/>
    <w:rsid w:val="005314C3"/>
    <w:rsid w:val="005317E8"/>
    <w:rsid w:val="00535045"/>
    <w:rsid w:val="00541202"/>
    <w:rsid w:val="00542EAC"/>
    <w:rsid w:val="00543F7B"/>
    <w:rsid w:val="00544706"/>
    <w:rsid w:val="00544E3C"/>
    <w:rsid w:val="0054564E"/>
    <w:rsid w:val="005478C5"/>
    <w:rsid w:val="00547985"/>
    <w:rsid w:val="00551ACF"/>
    <w:rsid w:val="00551B08"/>
    <w:rsid w:val="005526FA"/>
    <w:rsid w:val="0055348D"/>
    <w:rsid w:val="00555277"/>
    <w:rsid w:val="00555B39"/>
    <w:rsid w:val="0055676E"/>
    <w:rsid w:val="0056035E"/>
    <w:rsid w:val="00560EB0"/>
    <w:rsid w:val="0056399D"/>
    <w:rsid w:val="00564008"/>
    <w:rsid w:val="00565BC8"/>
    <w:rsid w:val="00570FDA"/>
    <w:rsid w:val="00571374"/>
    <w:rsid w:val="00572561"/>
    <w:rsid w:val="0057346C"/>
    <w:rsid w:val="005738F7"/>
    <w:rsid w:val="00573D57"/>
    <w:rsid w:val="00574763"/>
    <w:rsid w:val="005748AA"/>
    <w:rsid w:val="0058022B"/>
    <w:rsid w:val="00580608"/>
    <w:rsid w:val="00581BD3"/>
    <w:rsid w:val="005823C6"/>
    <w:rsid w:val="00585E4A"/>
    <w:rsid w:val="005871DE"/>
    <w:rsid w:val="00592C67"/>
    <w:rsid w:val="005952C4"/>
    <w:rsid w:val="00596EB8"/>
    <w:rsid w:val="005976D4"/>
    <w:rsid w:val="00597A9B"/>
    <w:rsid w:val="005A1158"/>
    <w:rsid w:val="005A2395"/>
    <w:rsid w:val="005A2D40"/>
    <w:rsid w:val="005A3900"/>
    <w:rsid w:val="005A71C4"/>
    <w:rsid w:val="005B1899"/>
    <w:rsid w:val="005B217D"/>
    <w:rsid w:val="005B32D1"/>
    <w:rsid w:val="005B3805"/>
    <w:rsid w:val="005B6510"/>
    <w:rsid w:val="005C0D61"/>
    <w:rsid w:val="005C36AD"/>
    <w:rsid w:val="005C59AA"/>
    <w:rsid w:val="005C5E81"/>
    <w:rsid w:val="005C5F60"/>
    <w:rsid w:val="005C7134"/>
    <w:rsid w:val="005C794A"/>
    <w:rsid w:val="005C7F2F"/>
    <w:rsid w:val="005D003A"/>
    <w:rsid w:val="005D070E"/>
    <w:rsid w:val="005D0711"/>
    <w:rsid w:val="005D0B6B"/>
    <w:rsid w:val="005D29A0"/>
    <w:rsid w:val="005D3446"/>
    <w:rsid w:val="005D4F49"/>
    <w:rsid w:val="005E10C5"/>
    <w:rsid w:val="005E1288"/>
    <w:rsid w:val="005E1F06"/>
    <w:rsid w:val="005E2D26"/>
    <w:rsid w:val="005E4701"/>
    <w:rsid w:val="005E4960"/>
    <w:rsid w:val="005E522C"/>
    <w:rsid w:val="005E5C9A"/>
    <w:rsid w:val="005F08FF"/>
    <w:rsid w:val="005F09E6"/>
    <w:rsid w:val="005F1006"/>
    <w:rsid w:val="005F2A05"/>
    <w:rsid w:val="005F2B34"/>
    <w:rsid w:val="005F412A"/>
    <w:rsid w:val="005F477E"/>
    <w:rsid w:val="00601257"/>
    <w:rsid w:val="00602720"/>
    <w:rsid w:val="00603505"/>
    <w:rsid w:val="0060426C"/>
    <w:rsid w:val="00604C27"/>
    <w:rsid w:val="00605494"/>
    <w:rsid w:val="00605B13"/>
    <w:rsid w:val="00605D41"/>
    <w:rsid w:val="00606A53"/>
    <w:rsid w:val="006074B7"/>
    <w:rsid w:val="0061342A"/>
    <w:rsid w:val="00616280"/>
    <w:rsid w:val="006178F6"/>
    <w:rsid w:val="00621102"/>
    <w:rsid w:val="00623309"/>
    <w:rsid w:val="00624C96"/>
    <w:rsid w:val="00625A3A"/>
    <w:rsid w:val="00627ACC"/>
    <w:rsid w:val="006306F2"/>
    <w:rsid w:val="00630781"/>
    <w:rsid w:val="00630B67"/>
    <w:rsid w:val="00631101"/>
    <w:rsid w:val="00632091"/>
    <w:rsid w:val="00632A0D"/>
    <w:rsid w:val="00633F83"/>
    <w:rsid w:val="00634B4C"/>
    <w:rsid w:val="00636FA5"/>
    <w:rsid w:val="00637632"/>
    <w:rsid w:val="00637908"/>
    <w:rsid w:val="0064159C"/>
    <w:rsid w:val="006428F5"/>
    <w:rsid w:val="00642B7E"/>
    <w:rsid w:val="006432D2"/>
    <w:rsid w:val="0064355E"/>
    <w:rsid w:val="006457DD"/>
    <w:rsid w:val="00650545"/>
    <w:rsid w:val="006533BC"/>
    <w:rsid w:val="00656E20"/>
    <w:rsid w:val="00656F42"/>
    <w:rsid w:val="006577DB"/>
    <w:rsid w:val="00657F2D"/>
    <w:rsid w:val="006616AF"/>
    <w:rsid w:val="006623BC"/>
    <w:rsid w:val="006623CB"/>
    <w:rsid w:val="00662A97"/>
    <w:rsid w:val="00662FBF"/>
    <w:rsid w:val="006636B7"/>
    <w:rsid w:val="006637C9"/>
    <w:rsid w:val="006660D7"/>
    <w:rsid w:val="0066618F"/>
    <w:rsid w:val="0066633C"/>
    <w:rsid w:val="00672A9F"/>
    <w:rsid w:val="006753EC"/>
    <w:rsid w:val="00676338"/>
    <w:rsid w:val="006763E6"/>
    <w:rsid w:val="00676E97"/>
    <w:rsid w:val="00680F69"/>
    <w:rsid w:val="006814FC"/>
    <w:rsid w:val="0068204F"/>
    <w:rsid w:val="0068411F"/>
    <w:rsid w:val="00684926"/>
    <w:rsid w:val="006875BD"/>
    <w:rsid w:val="006878B8"/>
    <w:rsid w:val="00690A6E"/>
    <w:rsid w:val="00691826"/>
    <w:rsid w:val="00692544"/>
    <w:rsid w:val="00692E77"/>
    <w:rsid w:val="00697539"/>
    <w:rsid w:val="0069755E"/>
    <w:rsid w:val="00697FAB"/>
    <w:rsid w:val="006A0EF1"/>
    <w:rsid w:val="006A2520"/>
    <w:rsid w:val="006A48C7"/>
    <w:rsid w:val="006A5C75"/>
    <w:rsid w:val="006B0A8C"/>
    <w:rsid w:val="006B0C31"/>
    <w:rsid w:val="006B27F4"/>
    <w:rsid w:val="006B3441"/>
    <w:rsid w:val="006B3AE2"/>
    <w:rsid w:val="006B3E0C"/>
    <w:rsid w:val="006C07C3"/>
    <w:rsid w:val="006C1C4D"/>
    <w:rsid w:val="006C29FD"/>
    <w:rsid w:val="006C74C0"/>
    <w:rsid w:val="006D00A4"/>
    <w:rsid w:val="006D22E2"/>
    <w:rsid w:val="006D3F76"/>
    <w:rsid w:val="006D5511"/>
    <w:rsid w:val="006E05EA"/>
    <w:rsid w:val="006E17DB"/>
    <w:rsid w:val="006E2271"/>
    <w:rsid w:val="006E22BF"/>
    <w:rsid w:val="006E2CD0"/>
    <w:rsid w:val="006E4158"/>
    <w:rsid w:val="006F10D1"/>
    <w:rsid w:val="006F1308"/>
    <w:rsid w:val="006F1FB7"/>
    <w:rsid w:val="006F4F5F"/>
    <w:rsid w:val="006F5984"/>
    <w:rsid w:val="006F5ABB"/>
    <w:rsid w:val="006F7ADE"/>
    <w:rsid w:val="00701ED8"/>
    <w:rsid w:val="007028AA"/>
    <w:rsid w:val="0070579E"/>
    <w:rsid w:val="00710437"/>
    <w:rsid w:val="007104FF"/>
    <w:rsid w:val="007105BD"/>
    <w:rsid w:val="00711D80"/>
    <w:rsid w:val="007130D3"/>
    <w:rsid w:val="007149A8"/>
    <w:rsid w:val="00714F52"/>
    <w:rsid w:val="00715202"/>
    <w:rsid w:val="0071525D"/>
    <w:rsid w:val="00715AAA"/>
    <w:rsid w:val="0071651D"/>
    <w:rsid w:val="007177FC"/>
    <w:rsid w:val="0072328F"/>
    <w:rsid w:val="00734785"/>
    <w:rsid w:val="00734DE1"/>
    <w:rsid w:val="00735070"/>
    <w:rsid w:val="007351E5"/>
    <w:rsid w:val="00736FC7"/>
    <w:rsid w:val="00737DB9"/>
    <w:rsid w:val="00740B12"/>
    <w:rsid w:val="00743419"/>
    <w:rsid w:val="007447B9"/>
    <w:rsid w:val="00745556"/>
    <w:rsid w:val="00746163"/>
    <w:rsid w:val="0075050B"/>
    <w:rsid w:val="007507E6"/>
    <w:rsid w:val="00753CB9"/>
    <w:rsid w:val="00753F05"/>
    <w:rsid w:val="00754CF5"/>
    <w:rsid w:val="00755AED"/>
    <w:rsid w:val="0075636E"/>
    <w:rsid w:val="00756F51"/>
    <w:rsid w:val="0076132A"/>
    <w:rsid w:val="007615B4"/>
    <w:rsid w:val="00765ED9"/>
    <w:rsid w:val="00766228"/>
    <w:rsid w:val="00766A4D"/>
    <w:rsid w:val="0077049E"/>
    <w:rsid w:val="0077267F"/>
    <w:rsid w:val="00773184"/>
    <w:rsid w:val="00773203"/>
    <w:rsid w:val="00773DAF"/>
    <w:rsid w:val="00773ECF"/>
    <w:rsid w:val="00774367"/>
    <w:rsid w:val="00774712"/>
    <w:rsid w:val="00777427"/>
    <w:rsid w:val="00777576"/>
    <w:rsid w:val="0077773D"/>
    <w:rsid w:val="00781086"/>
    <w:rsid w:val="00782278"/>
    <w:rsid w:val="00782563"/>
    <w:rsid w:val="0078506F"/>
    <w:rsid w:val="00785472"/>
    <w:rsid w:val="00787FEC"/>
    <w:rsid w:val="007902EE"/>
    <w:rsid w:val="00791B21"/>
    <w:rsid w:val="00791D6C"/>
    <w:rsid w:val="00793A0F"/>
    <w:rsid w:val="007960C7"/>
    <w:rsid w:val="00796C4E"/>
    <w:rsid w:val="007A1A04"/>
    <w:rsid w:val="007A2AB1"/>
    <w:rsid w:val="007A46E3"/>
    <w:rsid w:val="007A4C8E"/>
    <w:rsid w:val="007A6245"/>
    <w:rsid w:val="007A681E"/>
    <w:rsid w:val="007A76F3"/>
    <w:rsid w:val="007B0411"/>
    <w:rsid w:val="007B1F3C"/>
    <w:rsid w:val="007B348F"/>
    <w:rsid w:val="007B34AB"/>
    <w:rsid w:val="007B5733"/>
    <w:rsid w:val="007B72A2"/>
    <w:rsid w:val="007C00E7"/>
    <w:rsid w:val="007C0B1C"/>
    <w:rsid w:val="007C3755"/>
    <w:rsid w:val="007C4739"/>
    <w:rsid w:val="007C546B"/>
    <w:rsid w:val="007C6880"/>
    <w:rsid w:val="007D3F40"/>
    <w:rsid w:val="007D4C26"/>
    <w:rsid w:val="007D7B6E"/>
    <w:rsid w:val="007E5D40"/>
    <w:rsid w:val="007E613F"/>
    <w:rsid w:val="007E6B1C"/>
    <w:rsid w:val="007E6D2B"/>
    <w:rsid w:val="007E7F80"/>
    <w:rsid w:val="007F116A"/>
    <w:rsid w:val="007F2B50"/>
    <w:rsid w:val="007F420A"/>
    <w:rsid w:val="007F707F"/>
    <w:rsid w:val="007F7232"/>
    <w:rsid w:val="007F7881"/>
    <w:rsid w:val="00801723"/>
    <w:rsid w:val="00802786"/>
    <w:rsid w:val="00802A11"/>
    <w:rsid w:val="00805CB0"/>
    <w:rsid w:val="008061B9"/>
    <w:rsid w:val="00810C46"/>
    <w:rsid w:val="00810D66"/>
    <w:rsid w:val="0081187B"/>
    <w:rsid w:val="00812603"/>
    <w:rsid w:val="00812A7C"/>
    <w:rsid w:val="00814273"/>
    <w:rsid w:val="0081787A"/>
    <w:rsid w:val="0082025B"/>
    <w:rsid w:val="00821B8E"/>
    <w:rsid w:val="00822774"/>
    <w:rsid w:val="00823817"/>
    <w:rsid w:val="00824A16"/>
    <w:rsid w:val="008256E5"/>
    <w:rsid w:val="00825A53"/>
    <w:rsid w:val="0082687C"/>
    <w:rsid w:val="00827129"/>
    <w:rsid w:val="00827A58"/>
    <w:rsid w:val="00832371"/>
    <w:rsid w:val="00832839"/>
    <w:rsid w:val="008328FE"/>
    <w:rsid w:val="0083293B"/>
    <w:rsid w:val="008343DF"/>
    <w:rsid w:val="00835E04"/>
    <w:rsid w:val="00837B87"/>
    <w:rsid w:val="00840497"/>
    <w:rsid w:val="00842E67"/>
    <w:rsid w:val="0084629F"/>
    <w:rsid w:val="0085069A"/>
    <w:rsid w:val="00850E4F"/>
    <w:rsid w:val="008519DE"/>
    <w:rsid w:val="00852047"/>
    <w:rsid w:val="00853514"/>
    <w:rsid w:val="0085515D"/>
    <w:rsid w:val="0085720B"/>
    <w:rsid w:val="0085758A"/>
    <w:rsid w:val="00857F19"/>
    <w:rsid w:val="0086033B"/>
    <w:rsid w:val="008608A3"/>
    <w:rsid w:val="008619F0"/>
    <w:rsid w:val="00861F4E"/>
    <w:rsid w:val="00865638"/>
    <w:rsid w:val="0086694E"/>
    <w:rsid w:val="00867203"/>
    <w:rsid w:val="00867D9B"/>
    <w:rsid w:val="008711A4"/>
    <w:rsid w:val="00871D9C"/>
    <w:rsid w:val="00872060"/>
    <w:rsid w:val="0087396C"/>
    <w:rsid w:val="00873BF5"/>
    <w:rsid w:val="00873C74"/>
    <w:rsid w:val="0087407B"/>
    <w:rsid w:val="008753C9"/>
    <w:rsid w:val="00876103"/>
    <w:rsid w:val="00881D55"/>
    <w:rsid w:val="00884AFA"/>
    <w:rsid w:val="00885FE1"/>
    <w:rsid w:val="00890A02"/>
    <w:rsid w:val="00893B0D"/>
    <w:rsid w:val="00894A24"/>
    <w:rsid w:val="00894C9F"/>
    <w:rsid w:val="00895E91"/>
    <w:rsid w:val="00897924"/>
    <w:rsid w:val="008A2461"/>
    <w:rsid w:val="008A37AB"/>
    <w:rsid w:val="008A5DFF"/>
    <w:rsid w:val="008A70B0"/>
    <w:rsid w:val="008B049B"/>
    <w:rsid w:val="008B0DF8"/>
    <w:rsid w:val="008B6863"/>
    <w:rsid w:val="008B724F"/>
    <w:rsid w:val="008C126A"/>
    <w:rsid w:val="008C1442"/>
    <w:rsid w:val="008C18BC"/>
    <w:rsid w:val="008C2904"/>
    <w:rsid w:val="008C4AC9"/>
    <w:rsid w:val="008C739B"/>
    <w:rsid w:val="008C74D8"/>
    <w:rsid w:val="008C75D7"/>
    <w:rsid w:val="008D0CBF"/>
    <w:rsid w:val="008D4968"/>
    <w:rsid w:val="008E00FB"/>
    <w:rsid w:val="008E0394"/>
    <w:rsid w:val="008E1100"/>
    <w:rsid w:val="008E161E"/>
    <w:rsid w:val="008E3262"/>
    <w:rsid w:val="008E38DE"/>
    <w:rsid w:val="008E39C9"/>
    <w:rsid w:val="008E4E65"/>
    <w:rsid w:val="008E530E"/>
    <w:rsid w:val="008E747A"/>
    <w:rsid w:val="008F1C49"/>
    <w:rsid w:val="008F1C68"/>
    <w:rsid w:val="008F2A5F"/>
    <w:rsid w:val="008F3E48"/>
    <w:rsid w:val="008F5ED9"/>
    <w:rsid w:val="008F6156"/>
    <w:rsid w:val="008F6752"/>
    <w:rsid w:val="008F76C5"/>
    <w:rsid w:val="0090082B"/>
    <w:rsid w:val="00903737"/>
    <w:rsid w:val="00905390"/>
    <w:rsid w:val="009054C8"/>
    <w:rsid w:val="009058C9"/>
    <w:rsid w:val="00906F35"/>
    <w:rsid w:val="009107A5"/>
    <w:rsid w:val="00910D07"/>
    <w:rsid w:val="00911CF1"/>
    <w:rsid w:val="00912547"/>
    <w:rsid w:val="0091274C"/>
    <w:rsid w:val="00914C8E"/>
    <w:rsid w:val="00915D86"/>
    <w:rsid w:val="0091653B"/>
    <w:rsid w:val="009203B2"/>
    <w:rsid w:val="00922907"/>
    <w:rsid w:val="00922FE4"/>
    <w:rsid w:val="00923941"/>
    <w:rsid w:val="009249C3"/>
    <w:rsid w:val="009250E9"/>
    <w:rsid w:val="009258B3"/>
    <w:rsid w:val="00926A64"/>
    <w:rsid w:val="009273D0"/>
    <w:rsid w:val="00927EC9"/>
    <w:rsid w:val="00931F5D"/>
    <w:rsid w:val="009323E3"/>
    <w:rsid w:val="00932665"/>
    <w:rsid w:val="00932C65"/>
    <w:rsid w:val="0093607A"/>
    <w:rsid w:val="0093620B"/>
    <w:rsid w:val="0093662D"/>
    <w:rsid w:val="0094436D"/>
    <w:rsid w:val="0094576F"/>
    <w:rsid w:val="0094586F"/>
    <w:rsid w:val="00946BB5"/>
    <w:rsid w:val="00950FAA"/>
    <w:rsid w:val="00951187"/>
    <w:rsid w:val="0095213B"/>
    <w:rsid w:val="00952E13"/>
    <w:rsid w:val="00955A24"/>
    <w:rsid w:val="00956D79"/>
    <w:rsid w:val="00960524"/>
    <w:rsid w:val="009663C1"/>
    <w:rsid w:val="00966FC0"/>
    <w:rsid w:val="009677C8"/>
    <w:rsid w:val="00970DB8"/>
    <w:rsid w:val="009712B5"/>
    <w:rsid w:val="00971FC2"/>
    <w:rsid w:val="00972C30"/>
    <w:rsid w:val="0097398A"/>
    <w:rsid w:val="00973B93"/>
    <w:rsid w:val="00976993"/>
    <w:rsid w:val="009778A9"/>
    <w:rsid w:val="00980053"/>
    <w:rsid w:val="00980A9F"/>
    <w:rsid w:val="0098247A"/>
    <w:rsid w:val="00982497"/>
    <w:rsid w:val="00983881"/>
    <w:rsid w:val="00983939"/>
    <w:rsid w:val="009841D3"/>
    <w:rsid w:val="0098514B"/>
    <w:rsid w:val="00986EC5"/>
    <w:rsid w:val="00987674"/>
    <w:rsid w:val="0099357D"/>
    <w:rsid w:val="00995118"/>
    <w:rsid w:val="00996197"/>
    <w:rsid w:val="00996A00"/>
    <w:rsid w:val="009A0C7D"/>
    <w:rsid w:val="009A1B5A"/>
    <w:rsid w:val="009A2A9A"/>
    <w:rsid w:val="009A43E4"/>
    <w:rsid w:val="009A6E66"/>
    <w:rsid w:val="009B09A3"/>
    <w:rsid w:val="009B1038"/>
    <w:rsid w:val="009B19E4"/>
    <w:rsid w:val="009B297D"/>
    <w:rsid w:val="009B29CC"/>
    <w:rsid w:val="009B4560"/>
    <w:rsid w:val="009B4EE3"/>
    <w:rsid w:val="009B654A"/>
    <w:rsid w:val="009B7599"/>
    <w:rsid w:val="009C13E5"/>
    <w:rsid w:val="009C1860"/>
    <w:rsid w:val="009C1F65"/>
    <w:rsid w:val="009C2776"/>
    <w:rsid w:val="009C2906"/>
    <w:rsid w:val="009C3A7F"/>
    <w:rsid w:val="009C3F65"/>
    <w:rsid w:val="009C5A84"/>
    <w:rsid w:val="009C5A8B"/>
    <w:rsid w:val="009C5D44"/>
    <w:rsid w:val="009C68F2"/>
    <w:rsid w:val="009C7C64"/>
    <w:rsid w:val="009D2560"/>
    <w:rsid w:val="009D2AE8"/>
    <w:rsid w:val="009D404A"/>
    <w:rsid w:val="009D4AF8"/>
    <w:rsid w:val="009D62C9"/>
    <w:rsid w:val="009E004D"/>
    <w:rsid w:val="009E184A"/>
    <w:rsid w:val="009E2716"/>
    <w:rsid w:val="009E2926"/>
    <w:rsid w:val="009E4AD4"/>
    <w:rsid w:val="009E4AFF"/>
    <w:rsid w:val="009E612F"/>
    <w:rsid w:val="009E75D3"/>
    <w:rsid w:val="009F09F2"/>
    <w:rsid w:val="009F13FC"/>
    <w:rsid w:val="009F235D"/>
    <w:rsid w:val="009F24AF"/>
    <w:rsid w:val="009F6B3A"/>
    <w:rsid w:val="009F6FF2"/>
    <w:rsid w:val="009F7B95"/>
    <w:rsid w:val="00A006CE"/>
    <w:rsid w:val="00A00FBF"/>
    <w:rsid w:val="00A049AC"/>
    <w:rsid w:val="00A04DA7"/>
    <w:rsid w:val="00A0690B"/>
    <w:rsid w:val="00A07586"/>
    <w:rsid w:val="00A10AC7"/>
    <w:rsid w:val="00A122C0"/>
    <w:rsid w:val="00A12A7F"/>
    <w:rsid w:val="00A142F6"/>
    <w:rsid w:val="00A15BFC"/>
    <w:rsid w:val="00A16478"/>
    <w:rsid w:val="00A17D8F"/>
    <w:rsid w:val="00A21CB9"/>
    <w:rsid w:val="00A2314D"/>
    <w:rsid w:val="00A24E0A"/>
    <w:rsid w:val="00A26140"/>
    <w:rsid w:val="00A277B3"/>
    <w:rsid w:val="00A30997"/>
    <w:rsid w:val="00A30A83"/>
    <w:rsid w:val="00A313E1"/>
    <w:rsid w:val="00A31D97"/>
    <w:rsid w:val="00A32ADF"/>
    <w:rsid w:val="00A336B5"/>
    <w:rsid w:val="00A339F4"/>
    <w:rsid w:val="00A364E1"/>
    <w:rsid w:val="00A36CD9"/>
    <w:rsid w:val="00A41804"/>
    <w:rsid w:val="00A43170"/>
    <w:rsid w:val="00A440DC"/>
    <w:rsid w:val="00A44243"/>
    <w:rsid w:val="00A449E5"/>
    <w:rsid w:val="00A45D39"/>
    <w:rsid w:val="00A508A8"/>
    <w:rsid w:val="00A50AFE"/>
    <w:rsid w:val="00A5126C"/>
    <w:rsid w:val="00A51585"/>
    <w:rsid w:val="00A533F3"/>
    <w:rsid w:val="00A55116"/>
    <w:rsid w:val="00A55C7A"/>
    <w:rsid w:val="00A5657B"/>
    <w:rsid w:val="00A571B6"/>
    <w:rsid w:val="00A600BB"/>
    <w:rsid w:val="00A61528"/>
    <w:rsid w:val="00A62CAF"/>
    <w:rsid w:val="00A64C72"/>
    <w:rsid w:val="00A65D26"/>
    <w:rsid w:val="00A67955"/>
    <w:rsid w:val="00A709A4"/>
    <w:rsid w:val="00A71222"/>
    <w:rsid w:val="00A72822"/>
    <w:rsid w:val="00A73F09"/>
    <w:rsid w:val="00A74593"/>
    <w:rsid w:val="00A74B3E"/>
    <w:rsid w:val="00A77EDD"/>
    <w:rsid w:val="00A80232"/>
    <w:rsid w:val="00A824FD"/>
    <w:rsid w:val="00A842A7"/>
    <w:rsid w:val="00A84EA3"/>
    <w:rsid w:val="00A86555"/>
    <w:rsid w:val="00A90B56"/>
    <w:rsid w:val="00A9175A"/>
    <w:rsid w:val="00A9191A"/>
    <w:rsid w:val="00A91AE4"/>
    <w:rsid w:val="00A928D7"/>
    <w:rsid w:val="00A93B1B"/>
    <w:rsid w:val="00A93E80"/>
    <w:rsid w:val="00A96C8A"/>
    <w:rsid w:val="00A97CBF"/>
    <w:rsid w:val="00A97DDA"/>
    <w:rsid w:val="00AA0415"/>
    <w:rsid w:val="00AA132F"/>
    <w:rsid w:val="00AA28C5"/>
    <w:rsid w:val="00AA3F8C"/>
    <w:rsid w:val="00AA4EB8"/>
    <w:rsid w:val="00AA70FB"/>
    <w:rsid w:val="00AA7327"/>
    <w:rsid w:val="00AB2F46"/>
    <w:rsid w:val="00AB5348"/>
    <w:rsid w:val="00AB5A62"/>
    <w:rsid w:val="00AB7136"/>
    <w:rsid w:val="00AB7DE9"/>
    <w:rsid w:val="00AC09C8"/>
    <w:rsid w:val="00AC0D66"/>
    <w:rsid w:val="00AC2C22"/>
    <w:rsid w:val="00AC2D2D"/>
    <w:rsid w:val="00AC4030"/>
    <w:rsid w:val="00AC4092"/>
    <w:rsid w:val="00AC4FBD"/>
    <w:rsid w:val="00AC56ED"/>
    <w:rsid w:val="00AC6158"/>
    <w:rsid w:val="00AC7CCA"/>
    <w:rsid w:val="00AD100F"/>
    <w:rsid w:val="00AD60F0"/>
    <w:rsid w:val="00AE0846"/>
    <w:rsid w:val="00AE164B"/>
    <w:rsid w:val="00AE3FBA"/>
    <w:rsid w:val="00AE4AFC"/>
    <w:rsid w:val="00AE540F"/>
    <w:rsid w:val="00AF09AB"/>
    <w:rsid w:val="00AF2A49"/>
    <w:rsid w:val="00AF4277"/>
    <w:rsid w:val="00AF4C6D"/>
    <w:rsid w:val="00AF5D69"/>
    <w:rsid w:val="00B00BE8"/>
    <w:rsid w:val="00B00F8A"/>
    <w:rsid w:val="00B03054"/>
    <w:rsid w:val="00B035A5"/>
    <w:rsid w:val="00B03C52"/>
    <w:rsid w:val="00B053A7"/>
    <w:rsid w:val="00B062F7"/>
    <w:rsid w:val="00B12A2B"/>
    <w:rsid w:val="00B13F43"/>
    <w:rsid w:val="00B1431E"/>
    <w:rsid w:val="00B16524"/>
    <w:rsid w:val="00B16D88"/>
    <w:rsid w:val="00B1741D"/>
    <w:rsid w:val="00B174EA"/>
    <w:rsid w:val="00B1758E"/>
    <w:rsid w:val="00B17BB0"/>
    <w:rsid w:val="00B210D1"/>
    <w:rsid w:val="00B22B23"/>
    <w:rsid w:val="00B22CFF"/>
    <w:rsid w:val="00B22E37"/>
    <w:rsid w:val="00B23205"/>
    <w:rsid w:val="00B23D46"/>
    <w:rsid w:val="00B23F69"/>
    <w:rsid w:val="00B279E6"/>
    <w:rsid w:val="00B27CDC"/>
    <w:rsid w:val="00B30C52"/>
    <w:rsid w:val="00B30EDE"/>
    <w:rsid w:val="00B30F60"/>
    <w:rsid w:val="00B328F7"/>
    <w:rsid w:val="00B32931"/>
    <w:rsid w:val="00B34252"/>
    <w:rsid w:val="00B36076"/>
    <w:rsid w:val="00B37C60"/>
    <w:rsid w:val="00B40615"/>
    <w:rsid w:val="00B445F5"/>
    <w:rsid w:val="00B4495F"/>
    <w:rsid w:val="00B468CA"/>
    <w:rsid w:val="00B475CD"/>
    <w:rsid w:val="00B512CE"/>
    <w:rsid w:val="00B51AA7"/>
    <w:rsid w:val="00B51AEF"/>
    <w:rsid w:val="00B52EC4"/>
    <w:rsid w:val="00B54A31"/>
    <w:rsid w:val="00B56349"/>
    <w:rsid w:val="00B56DB9"/>
    <w:rsid w:val="00B619B1"/>
    <w:rsid w:val="00B61ABA"/>
    <w:rsid w:val="00B6267C"/>
    <w:rsid w:val="00B62BDB"/>
    <w:rsid w:val="00B63107"/>
    <w:rsid w:val="00B63BB9"/>
    <w:rsid w:val="00B64043"/>
    <w:rsid w:val="00B70659"/>
    <w:rsid w:val="00B71D64"/>
    <w:rsid w:val="00B733B3"/>
    <w:rsid w:val="00B73E39"/>
    <w:rsid w:val="00B74D2B"/>
    <w:rsid w:val="00B77597"/>
    <w:rsid w:val="00B80153"/>
    <w:rsid w:val="00B81067"/>
    <w:rsid w:val="00B810BC"/>
    <w:rsid w:val="00B8183C"/>
    <w:rsid w:val="00B82DF6"/>
    <w:rsid w:val="00B830AD"/>
    <w:rsid w:val="00B8486F"/>
    <w:rsid w:val="00B84F93"/>
    <w:rsid w:val="00B86F00"/>
    <w:rsid w:val="00B8780D"/>
    <w:rsid w:val="00B90832"/>
    <w:rsid w:val="00B913C1"/>
    <w:rsid w:val="00B91FEC"/>
    <w:rsid w:val="00B92487"/>
    <w:rsid w:val="00B92EB3"/>
    <w:rsid w:val="00B962C3"/>
    <w:rsid w:val="00B96A00"/>
    <w:rsid w:val="00B96D68"/>
    <w:rsid w:val="00BA0FB9"/>
    <w:rsid w:val="00BA2BB8"/>
    <w:rsid w:val="00BA3270"/>
    <w:rsid w:val="00BA3E9E"/>
    <w:rsid w:val="00BA4CE8"/>
    <w:rsid w:val="00BA54D6"/>
    <w:rsid w:val="00BA7231"/>
    <w:rsid w:val="00BB00D7"/>
    <w:rsid w:val="00BB0312"/>
    <w:rsid w:val="00BB0E82"/>
    <w:rsid w:val="00BB3C67"/>
    <w:rsid w:val="00BB4088"/>
    <w:rsid w:val="00BB5917"/>
    <w:rsid w:val="00BC020F"/>
    <w:rsid w:val="00BC39FB"/>
    <w:rsid w:val="00BC4490"/>
    <w:rsid w:val="00BC4A1B"/>
    <w:rsid w:val="00BC4F49"/>
    <w:rsid w:val="00BC53C2"/>
    <w:rsid w:val="00BC71EF"/>
    <w:rsid w:val="00BD1938"/>
    <w:rsid w:val="00BD1B6B"/>
    <w:rsid w:val="00BD31FD"/>
    <w:rsid w:val="00BD322D"/>
    <w:rsid w:val="00BD790E"/>
    <w:rsid w:val="00BE1DCA"/>
    <w:rsid w:val="00BE2FDC"/>
    <w:rsid w:val="00BE318D"/>
    <w:rsid w:val="00BE4A60"/>
    <w:rsid w:val="00BE67BD"/>
    <w:rsid w:val="00BE6AF2"/>
    <w:rsid w:val="00BE70B8"/>
    <w:rsid w:val="00BF1104"/>
    <w:rsid w:val="00BF1C0C"/>
    <w:rsid w:val="00BF1DB6"/>
    <w:rsid w:val="00BF3CDE"/>
    <w:rsid w:val="00BF40E1"/>
    <w:rsid w:val="00BF591C"/>
    <w:rsid w:val="00BF64DA"/>
    <w:rsid w:val="00C001D0"/>
    <w:rsid w:val="00C00981"/>
    <w:rsid w:val="00C054F2"/>
    <w:rsid w:val="00C0684E"/>
    <w:rsid w:val="00C07010"/>
    <w:rsid w:val="00C07132"/>
    <w:rsid w:val="00C107F5"/>
    <w:rsid w:val="00C13791"/>
    <w:rsid w:val="00C14E66"/>
    <w:rsid w:val="00C16BC7"/>
    <w:rsid w:val="00C16DED"/>
    <w:rsid w:val="00C177F1"/>
    <w:rsid w:val="00C2005D"/>
    <w:rsid w:val="00C20FC1"/>
    <w:rsid w:val="00C21CE4"/>
    <w:rsid w:val="00C2209D"/>
    <w:rsid w:val="00C2217E"/>
    <w:rsid w:val="00C23FF3"/>
    <w:rsid w:val="00C2493C"/>
    <w:rsid w:val="00C24C9B"/>
    <w:rsid w:val="00C253F6"/>
    <w:rsid w:val="00C25935"/>
    <w:rsid w:val="00C2611E"/>
    <w:rsid w:val="00C261AD"/>
    <w:rsid w:val="00C26A33"/>
    <w:rsid w:val="00C27441"/>
    <w:rsid w:val="00C276DE"/>
    <w:rsid w:val="00C27D7E"/>
    <w:rsid w:val="00C31084"/>
    <w:rsid w:val="00C33007"/>
    <w:rsid w:val="00C33F4E"/>
    <w:rsid w:val="00C347B8"/>
    <w:rsid w:val="00C34AD6"/>
    <w:rsid w:val="00C412CF"/>
    <w:rsid w:val="00C43229"/>
    <w:rsid w:val="00C43695"/>
    <w:rsid w:val="00C43D93"/>
    <w:rsid w:val="00C44CB9"/>
    <w:rsid w:val="00C453AE"/>
    <w:rsid w:val="00C45EC9"/>
    <w:rsid w:val="00C465DD"/>
    <w:rsid w:val="00C5096C"/>
    <w:rsid w:val="00C5109B"/>
    <w:rsid w:val="00C5164C"/>
    <w:rsid w:val="00C52CC6"/>
    <w:rsid w:val="00C536AB"/>
    <w:rsid w:val="00C54A04"/>
    <w:rsid w:val="00C56C77"/>
    <w:rsid w:val="00C57FC9"/>
    <w:rsid w:val="00C61FDB"/>
    <w:rsid w:val="00C6331B"/>
    <w:rsid w:val="00C6490F"/>
    <w:rsid w:val="00C651B8"/>
    <w:rsid w:val="00C6671D"/>
    <w:rsid w:val="00C67157"/>
    <w:rsid w:val="00C70899"/>
    <w:rsid w:val="00C72B27"/>
    <w:rsid w:val="00C72FD0"/>
    <w:rsid w:val="00C73EA1"/>
    <w:rsid w:val="00C76122"/>
    <w:rsid w:val="00C77275"/>
    <w:rsid w:val="00C774AD"/>
    <w:rsid w:val="00C80253"/>
    <w:rsid w:val="00C80CC6"/>
    <w:rsid w:val="00C81DBA"/>
    <w:rsid w:val="00C82BCF"/>
    <w:rsid w:val="00C860DF"/>
    <w:rsid w:val="00C87C28"/>
    <w:rsid w:val="00C87F84"/>
    <w:rsid w:val="00C90B28"/>
    <w:rsid w:val="00C94690"/>
    <w:rsid w:val="00C94E45"/>
    <w:rsid w:val="00CA1194"/>
    <w:rsid w:val="00CA2719"/>
    <w:rsid w:val="00CA2CAF"/>
    <w:rsid w:val="00CA362D"/>
    <w:rsid w:val="00CA3F9C"/>
    <w:rsid w:val="00CA4336"/>
    <w:rsid w:val="00CA4ACB"/>
    <w:rsid w:val="00CA5BF5"/>
    <w:rsid w:val="00CA5F99"/>
    <w:rsid w:val="00CA699B"/>
    <w:rsid w:val="00CA6B53"/>
    <w:rsid w:val="00CB18ED"/>
    <w:rsid w:val="00CB1D7F"/>
    <w:rsid w:val="00CB2FBC"/>
    <w:rsid w:val="00CB4599"/>
    <w:rsid w:val="00CB587C"/>
    <w:rsid w:val="00CB5975"/>
    <w:rsid w:val="00CB5B28"/>
    <w:rsid w:val="00CB7766"/>
    <w:rsid w:val="00CC112A"/>
    <w:rsid w:val="00CC1681"/>
    <w:rsid w:val="00CC35F2"/>
    <w:rsid w:val="00CD0B61"/>
    <w:rsid w:val="00CD17CC"/>
    <w:rsid w:val="00CD2876"/>
    <w:rsid w:val="00CD4092"/>
    <w:rsid w:val="00CD5A2C"/>
    <w:rsid w:val="00CD733F"/>
    <w:rsid w:val="00CD75D8"/>
    <w:rsid w:val="00CE4394"/>
    <w:rsid w:val="00CE5450"/>
    <w:rsid w:val="00CE60CF"/>
    <w:rsid w:val="00CE7FDC"/>
    <w:rsid w:val="00CF0AAE"/>
    <w:rsid w:val="00CF2B0C"/>
    <w:rsid w:val="00CF2C8A"/>
    <w:rsid w:val="00CF3EF4"/>
    <w:rsid w:val="00CF645D"/>
    <w:rsid w:val="00CF6FD3"/>
    <w:rsid w:val="00CF7EB9"/>
    <w:rsid w:val="00D0017F"/>
    <w:rsid w:val="00D013C5"/>
    <w:rsid w:val="00D0283D"/>
    <w:rsid w:val="00D05996"/>
    <w:rsid w:val="00D07139"/>
    <w:rsid w:val="00D1063D"/>
    <w:rsid w:val="00D11951"/>
    <w:rsid w:val="00D14B60"/>
    <w:rsid w:val="00D150AE"/>
    <w:rsid w:val="00D15711"/>
    <w:rsid w:val="00D177F7"/>
    <w:rsid w:val="00D2025B"/>
    <w:rsid w:val="00D221F7"/>
    <w:rsid w:val="00D2429F"/>
    <w:rsid w:val="00D24706"/>
    <w:rsid w:val="00D24C6F"/>
    <w:rsid w:val="00D26345"/>
    <w:rsid w:val="00D30784"/>
    <w:rsid w:val="00D343F2"/>
    <w:rsid w:val="00D40556"/>
    <w:rsid w:val="00D40CB5"/>
    <w:rsid w:val="00D42557"/>
    <w:rsid w:val="00D426AF"/>
    <w:rsid w:val="00D4348F"/>
    <w:rsid w:val="00D44031"/>
    <w:rsid w:val="00D44B50"/>
    <w:rsid w:val="00D45895"/>
    <w:rsid w:val="00D45C10"/>
    <w:rsid w:val="00D46149"/>
    <w:rsid w:val="00D4702C"/>
    <w:rsid w:val="00D504C9"/>
    <w:rsid w:val="00D525DB"/>
    <w:rsid w:val="00D52D32"/>
    <w:rsid w:val="00D532C7"/>
    <w:rsid w:val="00D53BD5"/>
    <w:rsid w:val="00D548ED"/>
    <w:rsid w:val="00D55B65"/>
    <w:rsid w:val="00D55C42"/>
    <w:rsid w:val="00D561F6"/>
    <w:rsid w:val="00D5620B"/>
    <w:rsid w:val="00D61544"/>
    <w:rsid w:val="00D6279C"/>
    <w:rsid w:val="00D632C5"/>
    <w:rsid w:val="00D63A91"/>
    <w:rsid w:val="00D65C64"/>
    <w:rsid w:val="00D66B61"/>
    <w:rsid w:val="00D70464"/>
    <w:rsid w:val="00D705F2"/>
    <w:rsid w:val="00D70F3F"/>
    <w:rsid w:val="00D710BB"/>
    <w:rsid w:val="00D71573"/>
    <w:rsid w:val="00D719E1"/>
    <w:rsid w:val="00D71A53"/>
    <w:rsid w:val="00D722A1"/>
    <w:rsid w:val="00D73BD1"/>
    <w:rsid w:val="00D75C82"/>
    <w:rsid w:val="00D76323"/>
    <w:rsid w:val="00D76C1A"/>
    <w:rsid w:val="00D80291"/>
    <w:rsid w:val="00D80A85"/>
    <w:rsid w:val="00D81E64"/>
    <w:rsid w:val="00D85CB5"/>
    <w:rsid w:val="00D90586"/>
    <w:rsid w:val="00D919BE"/>
    <w:rsid w:val="00D93442"/>
    <w:rsid w:val="00D949ED"/>
    <w:rsid w:val="00D94F44"/>
    <w:rsid w:val="00D952A5"/>
    <w:rsid w:val="00D97F76"/>
    <w:rsid w:val="00DA05A4"/>
    <w:rsid w:val="00DA1972"/>
    <w:rsid w:val="00DA2FF2"/>
    <w:rsid w:val="00DA3E87"/>
    <w:rsid w:val="00DA4CCE"/>
    <w:rsid w:val="00DA67C8"/>
    <w:rsid w:val="00DA69A6"/>
    <w:rsid w:val="00DB0DE2"/>
    <w:rsid w:val="00DB246C"/>
    <w:rsid w:val="00DB542D"/>
    <w:rsid w:val="00DB6D64"/>
    <w:rsid w:val="00DB7300"/>
    <w:rsid w:val="00DB7B1C"/>
    <w:rsid w:val="00DC1AA4"/>
    <w:rsid w:val="00DC3890"/>
    <w:rsid w:val="00DC4503"/>
    <w:rsid w:val="00DC4C6C"/>
    <w:rsid w:val="00DC55FE"/>
    <w:rsid w:val="00DC577F"/>
    <w:rsid w:val="00DC5B18"/>
    <w:rsid w:val="00DC6DC4"/>
    <w:rsid w:val="00DD2192"/>
    <w:rsid w:val="00DD5742"/>
    <w:rsid w:val="00DD76D8"/>
    <w:rsid w:val="00DD7E92"/>
    <w:rsid w:val="00DE367C"/>
    <w:rsid w:val="00DE5714"/>
    <w:rsid w:val="00DF3F19"/>
    <w:rsid w:val="00DF46B3"/>
    <w:rsid w:val="00DF4767"/>
    <w:rsid w:val="00DF5227"/>
    <w:rsid w:val="00DF700B"/>
    <w:rsid w:val="00E0199C"/>
    <w:rsid w:val="00E0278B"/>
    <w:rsid w:val="00E0328E"/>
    <w:rsid w:val="00E0376B"/>
    <w:rsid w:val="00E10D2A"/>
    <w:rsid w:val="00E10F4F"/>
    <w:rsid w:val="00E114F6"/>
    <w:rsid w:val="00E11A20"/>
    <w:rsid w:val="00E1277E"/>
    <w:rsid w:val="00E13A46"/>
    <w:rsid w:val="00E13D00"/>
    <w:rsid w:val="00E16260"/>
    <w:rsid w:val="00E17C41"/>
    <w:rsid w:val="00E201CA"/>
    <w:rsid w:val="00E2064A"/>
    <w:rsid w:val="00E2209C"/>
    <w:rsid w:val="00E23CD7"/>
    <w:rsid w:val="00E23E25"/>
    <w:rsid w:val="00E24B70"/>
    <w:rsid w:val="00E24E2B"/>
    <w:rsid w:val="00E2719D"/>
    <w:rsid w:val="00E27675"/>
    <w:rsid w:val="00E27ABC"/>
    <w:rsid w:val="00E303D3"/>
    <w:rsid w:val="00E322BA"/>
    <w:rsid w:val="00E32DE9"/>
    <w:rsid w:val="00E330E5"/>
    <w:rsid w:val="00E33EFB"/>
    <w:rsid w:val="00E35BC1"/>
    <w:rsid w:val="00E35EDE"/>
    <w:rsid w:val="00E4039C"/>
    <w:rsid w:val="00E40B15"/>
    <w:rsid w:val="00E416C1"/>
    <w:rsid w:val="00E41BC9"/>
    <w:rsid w:val="00E44A12"/>
    <w:rsid w:val="00E531CC"/>
    <w:rsid w:val="00E53C83"/>
    <w:rsid w:val="00E55182"/>
    <w:rsid w:val="00E56553"/>
    <w:rsid w:val="00E56BD8"/>
    <w:rsid w:val="00E56CAF"/>
    <w:rsid w:val="00E57D93"/>
    <w:rsid w:val="00E6038C"/>
    <w:rsid w:val="00E60400"/>
    <w:rsid w:val="00E6223C"/>
    <w:rsid w:val="00E632AA"/>
    <w:rsid w:val="00E63735"/>
    <w:rsid w:val="00E658FF"/>
    <w:rsid w:val="00E677BA"/>
    <w:rsid w:val="00E707E8"/>
    <w:rsid w:val="00E72A0B"/>
    <w:rsid w:val="00E7450C"/>
    <w:rsid w:val="00E765D5"/>
    <w:rsid w:val="00E76C6A"/>
    <w:rsid w:val="00E77089"/>
    <w:rsid w:val="00E80032"/>
    <w:rsid w:val="00E807FD"/>
    <w:rsid w:val="00E81220"/>
    <w:rsid w:val="00E81836"/>
    <w:rsid w:val="00E8305D"/>
    <w:rsid w:val="00E838AF"/>
    <w:rsid w:val="00E83C8D"/>
    <w:rsid w:val="00E83E62"/>
    <w:rsid w:val="00E84BD7"/>
    <w:rsid w:val="00E86E8A"/>
    <w:rsid w:val="00E90269"/>
    <w:rsid w:val="00E9150C"/>
    <w:rsid w:val="00E93D6F"/>
    <w:rsid w:val="00E94BF3"/>
    <w:rsid w:val="00E96434"/>
    <w:rsid w:val="00E96BEC"/>
    <w:rsid w:val="00E970C1"/>
    <w:rsid w:val="00E97542"/>
    <w:rsid w:val="00E97EBE"/>
    <w:rsid w:val="00EA0C4D"/>
    <w:rsid w:val="00EA180B"/>
    <w:rsid w:val="00EA310E"/>
    <w:rsid w:val="00EA32D1"/>
    <w:rsid w:val="00EA3A31"/>
    <w:rsid w:val="00EA3F73"/>
    <w:rsid w:val="00EA552D"/>
    <w:rsid w:val="00EA59E2"/>
    <w:rsid w:val="00EA68CE"/>
    <w:rsid w:val="00EA6B69"/>
    <w:rsid w:val="00EA7C59"/>
    <w:rsid w:val="00EB0826"/>
    <w:rsid w:val="00EB0F99"/>
    <w:rsid w:val="00EB34E0"/>
    <w:rsid w:val="00EB3C84"/>
    <w:rsid w:val="00EB3EDA"/>
    <w:rsid w:val="00EB53F5"/>
    <w:rsid w:val="00EC0C6D"/>
    <w:rsid w:val="00EC269A"/>
    <w:rsid w:val="00EC3E36"/>
    <w:rsid w:val="00EC492F"/>
    <w:rsid w:val="00EC5BD7"/>
    <w:rsid w:val="00ED1CA8"/>
    <w:rsid w:val="00ED2E88"/>
    <w:rsid w:val="00ED506F"/>
    <w:rsid w:val="00ED6352"/>
    <w:rsid w:val="00EE16B4"/>
    <w:rsid w:val="00EE1C71"/>
    <w:rsid w:val="00EE1D86"/>
    <w:rsid w:val="00EE3251"/>
    <w:rsid w:val="00EE3925"/>
    <w:rsid w:val="00EE50E3"/>
    <w:rsid w:val="00EE561F"/>
    <w:rsid w:val="00EE628D"/>
    <w:rsid w:val="00EE6834"/>
    <w:rsid w:val="00EE76C7"/>
    <w:rsid w:val="00EE7B03"/>
    <w:rsid w:val="00EE7B59"/>
    <w:rsid w:val="00EF0937"/>
    <w:rsid w:val="00EF0B38"/>
    <w:rsid w:val="00EF10D2"/>
    <w:rsid w:val="00EF1E59"/>
    <w:rsid w:val="00EF215A"/>
    <w:rsid w:val="00EF2737"/>
    <w:rsid w:val="00EF2E97"/>
    <w:rsid w:val="00EF4706"/>
    <w:rsid w:val="00EF5782"/>
    <w:rsid w:val="00EF5BA7"/>
    <w:rsid w:val="00F03395"/>
    <w:rsid w:val="00F04961"/>
    <w:rsid w:val="00F061BD"/>
    <w:rsid w:val="00F118A3"/>
    <w:rsid w:val="00F120EE"/>
    <w:rsid w:val="00F12720"/>
    <w:rsid w:val="00F134F5"/>
    <w:rsid w:val="00F153D1"/>
    <w:rsid w:val="00F16D1A"/>
    <w:rsid w:val="00F21C5C"/>
    <w:rsid w:val="00F21F28"/>
    <w:rsid w:val="00F2270C"/>
    <w:rsid w:val="00F22C64"/>
    <w:rsid w:val="00F22E4C"/>
    <w:rsid w:val="00F2307D"/>
    <w:rsid w:val="00F24C5F"/>
    <w:rsid w:val="00F26C2B"/>
    <w:rsid w:val="00F271B3"/>
    <w:rsid w:val="00F27E3E"/>
    <w:rsid w:val="00F32951"/>
    <w:rsid w:val="00F32980"/>
    <w:rsid w:val="00F32AE0"/>
    <w:rsid w:val="00F33509"/>
    <w:rsid w:val="00F35CB4"/>
    <w:rsid w:val="00F35F49"/>
    <w:rsid w:val="00F36543"/>
    <w:rsid w:val="00F37E39"/>
    <w:rsid w:val="00F37F01"/>
    <w:rsid w:val="00F41759"/>
    <w:rsid w:val="00F41916"/>
    <w:rsid w:val="00F42898"/>
    <w:rsid w:val="00F43459"/>
    <w:rsid w:val="00F435E7"/>
    <w:rsid w:val="00F43717"/>
    <w:rsid w:val="00F446EA"/>
    <w:rsid w:val="00F52953"/>
    <w:rsid w:val="00F537F5"/>
    <w:rsid w:val="00F53D1F"/>
    <w:rsid w:val="00F54809"/>
    <w:rsid w:val="00F62604"/>
    <w:rsid w:val="00F62945"/>
    <w:rsid w:val="00F62C9E"/>
    <w:rsid w:val="00F6322F"/>
    <w:rsid w:val="00F65A6E"/>
    <w:rsid w:val="00F714EB"/>
    <w:rsid w:val="00F71C8F"/>
    <w:rsid w:val="00F72F32"/>
    <w:rsid w:val="00F735CD"/>
    <w:rsid w:val="00F73B1B"/>
    <w:rsid w:val="00F73F6B"/>
    <w:rsid w:val="00F74E59"/>
    <w:rsid w:val="00F77B95"/>
    <w:rsid w:val="00F8066F"/>
    <w:rsid w:val="00F81322"/>
    <w:rsid w:val="00F81F6D"/>
    <w:rsid w:val="00F82949"/>
    <w:rsid w:val="00F8533B"/>
    <w:rsid w:val="00F86288"/>
    <w:rsid w:val="00F86FBA"/>
    <w:rsid w:val="00F903B3"/>
    <w:rsid w:val="00F91D4A"/>
    <w:rsid w:val="00F93BC5"/>
    <w:rsid w:val="00F94385"/>
    <w:rsid w:val="00F95627"/>
    <w:rsid w:val="00F96584"/>
    <w:rsid w:val="00FA42E0"/>
    <w:rsid w:val="00FA593B"/>
    <w:rsid w:val="00FB0B85"/>
    <w:rsid w:val="00FB4A47"/>
    <w:rsid w:val="00FC02E2"/>
    <w:rsid w:val="00FC13EE"/>
    <w:rsid w:val="00FC2C33"/>
    <w:rsid w:val="00FC577D"/>
    <w:rsid w:val="00FC5962"/>
    <w:rsid w:val="00FC5BBE"/>
    <w:rsid w:val="00FC76FD"/>
    <w:rsid w:val="00FC7B73"/>
    <w:rsid w:val="00FC7F19"/>
    <w:rsid w:val="00FD07A4"/>
    <w:rsid w:val="00FD1F00"/>
    <w:rsid w:val="00FD58D2"/>
    <w:rsid w:val="00FD6252"/>
    <w:rsid w:val="00FD7228"/>
    <w:rsid w:val="00FD728D"/>
    <w:rsid w:val="00FD7BCB"/>
    <w:rsid w:val="00FE1D25"/>
    <w:rsid w:val="00FE20FD"/>
    <w:rsid w:val="00FE597E"/>
    <w:rsid w:val="00FE5FAD"/>
    <w:rsid w:val="00FE7B01"/>
    <w:rsid w:val="00FE7B55"/>
    <w:rsid w:val="00FF1262"/>
    <w:rsid w:val="00FF164D"/>
    <w:rsid w:val="00FF176F"/>
    <w:rsid w:val="00FF2933"/>
    <w:rsid w:val="00FF325C"/>
    <w:rsid w:val="00FF34FF"/>
    <w:rsid w:val="00FF4824"/>
    <w:rsid w:val="00FF4F84"/>
    <w:rsid w:val="00FF6380"/>
    <w:rsid w:val="00FF7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7823E"/>
  <w15:docId w15:val="{946C565F-BBB7-4F41-A06D-56DF6009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C9B"/>
    <w:rPr>
      <w:sz w:val="24"/>
      <w:szCs w:val="24"/>
    </w:rPr>
  </w:style>
  <w:style w:type="paragraph" w:styleId="1">
    <w:name w:val="heading 1"/>
    <w:basedOn w:val="a"/>
    <w:next w:val="a"/>
    <w:link w:val="10"/>
    <w:qFormat/>
    <w:rsid w:val="007B0411"/>
    <w:pPr>
      <w:keepNext/>
      <w:outlineLvl w:val="0"/>
    </w:pPr>
    <w:rPr>
      <w:sz w:val="28"/>
      <w:szCs w:val="20"/>
    </w:rPr>
  </w:style>
  <w:style w:type="paragraph" w:styleId="2">
    <w:name w:val="heading 2"/>
    <w:basedOn w:val="a"/>
    <w:next w:val="a"/>
    <w:link w:val="20"/>
    <w:unhideWhenUsed/>
    <w:qFormat/>
    <w:rsid w:val="00AB5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7B0411"/>
    <w:pPr>
      <w:keepNext/>
      <w:jc w:val="center"/>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7B0411"/>
    <w:pPr>
      <w:jc w:val="center"/>
    </w:pPr>
    <w:rPr>
      <w:sz w:val="28"/>
    </w:rPr>
  </w:style>
  <w:style w:type="paragraph" w:styleId="a6">
    <w:name w:val="Balloon Text"/>
    <w:basedOn w:val="a"/>
    <w:link w:val="a7"/>
    <w:rsid w:val="00170087"/>
    <w:rPr>
      <w:rFonts w:ascii="Tahoma" w:hAnsi="Tahoma" w:cs="Tahoma"/>
      <w:sz w:val="16"/>
      <w:szCs w:val="16"/>
    </w:rPr>
  </w:style>
  <w:style w:type="character" w:customStyle="1" w:styleId="a7">
    <w:name w:val="Текст выноски Знак"/>
    <w:basedOn w:val="a0"/>
    <w:link w:val="a6"/>
    <w:rsid w:val="00170087"/>
    <w:rPr>
      <w:rFonts w:ascii="Tahoma" w:hAnsi="Tahoma" w:cs="Tahoma"/>
      <w:sz w:val="16"/>
      <w:szCs w:val="16"/>
    </w:rPr>
  </w:style>
  <w:style w:type="paragraph" w:styleId="a8">
    <w:name w:val="header"/>
    <w:basedOn w:val="a"/>
    <w:link w:val="a9"/>
    <w:rsid w:val="00213374"/>
    <w:pPr>
      <w:tabs>
        <w:tab w:val="center" w:pos="4677"/>
        <w:tab w:val="right" w:pos="9355"/>
      </w:tabs>
    </w:pPr>
  </w:style>
  <w:style w:type="character" w:customStyle="1" w:styleId="a9">
    <w:name w:val="Верхний колонтитул Знак"/>
    <w:basedOn w:val="a0"/>
    <w:link w:val="a8"/>
    <w:rsid w:val="00213374"/>
    <w:rPr>
      <w:sz w:val="24"/>
      <w:szCs w:val="24"/>
    </w:rPr>
  </w:style>
  <w:style w:type="paragraph" w:styleId="aa">
    <w:name w:val="footer"/>
    <w:basedOn w:val="a"/>
    <w:link w:val="ab"/>
    <w:uiPriority w:val="99"/>
    <w:rsid w:val="00213374"/>
    <w:pPr>
      <w:tabs>
        <w:tab w:val="center" w:pos="4677"/>
        <w:tab w:val="right" w:pos="9355"/>
      </w:tabs>
    </w:pPr>
  </w:style>
  <w:style w:type="character" w:customStyle="1" w:styleId="ab">
    <w:name w:val="Нижний колонтитул Знак"/>
    <w:basedOn w:val="a0"/>
    <w:link w:val="aa"/>
    <w:uiPriority w:val="99"/>
    <w:rsid w:val="00213374"/>
    <w:rPr>
      <w:sz w:val="24"/>
      <w:szCs w:val="24"/>
    </w:rPr>
  </w:style>
  <w:style w:type="paragraph" w:customStyle="1" w:styleId="ConsNonformat">
    <w:name w:val="ConsNonformat"/>
    <w:rsid w:val="00351355"/>
    <w:pPr>
      <w:suppressAutoHyphens/>
      <w:autoSpaceDE w:val="0"/>
    </w:pPr>
    <w:rPr>
      <w:rFonts w:ascii="Consultant" w:hAnsi="Consultant" w:cs="Consultant"/>
      <w:lang w:eastAsia="ar-SA"/>
    </w:rPr>
  </w:style>
  <w:style w:type="paragraph" w:styleId="ac">
    <w:name w:val="List Paragraph"/>
    <w:aliases w:val="Осн.текст,Заговок Марина,List Paragraph,ТЗ список,Абзац списка литеральный,Bullet List,FooterText,numbered,Bullet 1,Use Case List Paragraph,it_List1,асз.Списка,Абзац основного текста,Маркер,Paragraphe de liste1,Bulletr List Paragraph,UL"/>
    <w:basedOn w:val="a"/>
    <w:link w:val="ad"/>
    <w:uiPriority w:val="99"/>
    <w:qFormat/>
    <w:rsid w:val="007105BD"/>
    <w:pPr>
      <w:ind w:left="720"/>
      <w:contextualSpacing/>
    </w:pPr>
  </w:style>
  <w:style w:type="character" w:customStyle="1" w:styleId="ae">
    <w:name w:val="Основной текст_"/>
    <w:basedOn w:val="a0"/>
    <w:link w:val="4"/>
    <w:rsid w:val="002A7A48"/>
    <w:rPr>
      <w:rFonts w:ascii="Arial" w:eastAsia="Arial" w:hAnsi="Arial" w:cs="Arial"/>
      <w:b/>
      <w:bCs/>
      <w:sz w:val="16"/>
      <w:szCs w:val="16"/>
      <w:shd w:val="clear" w:color="auto" w:fill="FFFFFF"/>
    </w:rPr>
  </w:style>
  <w:style w:type="character" w:customStyle="1" w:styleId="7pt">
    <w:name w:val="Основной текст + 7 pt;Не полужирный"/>
    <w:basedOn w:val="ae"/>
    <w:rsid w:val="002A7A48"/>
    <w:rPr>
      <w:rFonts w:ascii="Arial" w:eastAsia="Arial" w:hAnsi="Arial" w:cs="Arial"/>
      <w:b/>
      <w:bCs/>
      <w:color w:val="000000"/>
      <w:spacing w:val="0"/>
      <w:w w:val="100"/>
      <w:position w:val="0"/>
      <w:sz w:val="14"/>
      <w:szCs w:val="14"/>
      <w:shd w:val="clear" w:color="auto" w:fill="FFFFFF"/>
      <w:lang w:val="ru-RU"/>
    </w:rPr>
  </w:style>
  <w:style w:type="paragraph" w:customStyle="1" w:styleId="4">
    <w:name w:val="Основной текст4"/>
    <w:basedOn w:val="a"/>
    <w:link w:val="ae"/>
    <w:rsid w:val="002A7A48"/>
    <w:pPr>
      <w:widowControl w:val="0"/>
      <w:shd w:val="clear" w:color="auto" w:fill="FFFFFF"/>
      <w:spacing w:line="216" w:lineRule="exact"/>
    </w:pPr>
    <w:rPr>
      <w:rFonts w:ascii="Arial" w:eastAsia="Arial" w:hAnsi="Arial" w:cs="Arial"/>
      <w:b/>
      <w:bCs/>
      <w:sz w:val="16"/>
      <w:szCs w:val="16"/>
    </w:rPr>
  </w:style>
  <w:style w:type="character" w:customStyle="1" w:styleId="7pt0pt">
    <w:name w:val="Основной текст + 7 pt;Не полужирный;Интервал 0 pt"/>
    <w:basedOn w:val="ae"/>
    <w:rsid w:val="0081787A"/>
    <w:rPr>
      <w:rFonts w:ascii="Arial" w:eastAsia="Arial" w:hAnsi="Arial" w:cs="Arial"/>
      <w:b/>
      <w:bCs/>
      <w:i w:val="0"/>
      <w:iCs w:val="0"/>
      <w:smallCaps w:val="0"/>
      <w:strike w:val="0"/>
      <w:color w:val="000000"/>
      <w:spacing w:val="2"/>
      <w:w w:val="100"/>
      <w:position w:val="0"/>
      <w:sz w:val="14"/>
      <w:szCs w:val="14"/>
      <w:u w:val="none"/>
      <w:shd w:val="clear" w:color="auto" w:fill="FFFFFF"/>
      <w:lang w:val="ru-RU"/>
    </w:rPr>
  </w:style>
  <w:style w:type="paragraph" w:customStyle="1" w:styleId="21">
    <w:name w:val="Основной текст2"/>
    <w:basedOn w:val="a"/>
    <w:rsid w:val="0081787A"/>
    <w:pPr>
      <w:widowControl w:val="0"/>
      <w:shd w:val="clear" w:color="auto" w:fill="FFFFFF"/>
      <w:spacing w:before="180" w:line="254" w:lineRule="exact"/>
      <w:jc w:val="both"/>
    </w:pPr>
    <w:rPr>
      <w:rFonts w:ascii="Arial" w:eastAsia="Arial" w:hAnsi="Arial" w:cs="Arial"/>
      <w:b/>
      <w:bCs/>
      <w:color w:val="000000"/>
      <w:spacing w:val="-2"/>
      <w:sz w:val="19"/>
      <w:szCs w:val="19"/>
    </w:rPr>
  </w:style>
  <w:style w:type="character" w:customStyle="1" w:styleId="10">
    <w:name w:val="Заголовок 1 Знак"/>
    <w:link w:val="1"/>
    <w:rsid w:val="001F19CA"/>
    <w:rPr>
      <w:sz w:val="28"/>
    </w:rPr>
  </w:style>
  <w:style w:type="character" w:customStyle="1" w:styleId="a5">
    <w:name w:val="Заголовок Знак"/>
    <w:basedOn w:val="a0"/>
    <w:link w:val="a4"/>
    <w:rsid w:val="00E35EDE"/>
    <w:rPr>
      <w:sz w:val="28"/>
      <w:szCs w:val="24"/>
    </w:rPr>
  </w:style>
  <w:style w:type="character" w:customStyle="1" w:styleId="20">
    <w:name w:val="Заголовок 2 Знак"/>
    <w:basedOn w:val="a0"/>
    <w:link w:val="2"/>
    <w:rsid w:val="00AB5A62"/>
    <w:rPr>
      <w:rFonts w:asciiTheme="majorHAnsi" w:eastAsiaTheme="majorEastAsia" w:hAnsiTheme="majorHAnsi" w:cstheme="majorBidi"/>
      <w:b/>
      <w:bCs/>
      <w:color w:val="4F81BD" w:themeColor="accent1"/>
      <w:sz w:val="26"/>
      <w:szCs w:val="26"/>
    </w:rPr>
  </w:style>
  <w:style w:type="paragraph" w:customStyle="1" w:styleId="30">
    <w:name w:val="Основной текст3"/>
    <w:basedOn w:val="a"/>
    <w:rsid w:val="00A96C8A"/>
    <w:pPr>
      <w:widowControl w:val="0"/>
      <w:shd w:val="clear" w:color="auto" w:fill="FFFFFF"/>
      <w:spacing w:before="360" w:after="240" w:line="192" w:lineRule="exact"/>
      <w:jc w:val="both"/>
    </w:pPr>
    <w:rPr>
      <w:rFonts w:ascii="Arial" w:eastAsia="Arial" w:hAnsi="Arial" w:cs="Arial"/>
      <w:b/>
      <w:bCs/>
      <w:spacing w:val="6"/>
      <w:sz w:val="13"/>
      <w:szCs w:val="13"/>
      <w:lang w:val="en-US" w:eastAsia="en-US"/>
    </w:rPr>
  </w:style>
  <w:style w:type="character" w:customStyle="1" w:styleId="55pt0pt">
    <w:name w:val="Основной текст + 5;5 pt;Не полужирный;Интервал 0 pt"/>
    <w:basedOn w:val="ae"/>
    <w:rsid w:val="00A96C8A"/>
    <w:rPr>
      <w:rFonts w:ascii="Arial" w:eastAsia="Arial" w:hAnsi="Arial" w:cs="Arial"/>
      <w:b/>
      <w:bCs/>
      <w:i w:val="0"/>
      <w:iCs w:val="0"/>
      <w:smallCaps w:val="0"/>
      <w:strike w:val="0"/>
      <w:color w:val="000000"/>
      <w:spacing w:val="1"/>
      <w:w w:val="100"/>
      <w:position w:val="0"/>
      <w:sz w:val="11"/>
      <w:szCs w:val="11"/>
      <w:u w:val="none"/>
      <w:shd w:val="clear" w:color="auto" w:fill="FFFFFF"/>
      <w:lang w:val="ru-RU"/>
    </w:rPr>
  </w:style>
  <w:style w:type="character" w:customStyle="1" w:styleId="okpdspan1">
    <w:name w:val="okpd_span1"/>
    <w:rsid w:val="00D26345"/>
    <w:rPr>
      <w:b/>
      <w:bCs/>
    </w:rPr>
  </w:style>
  <w:style w:type="paragraph" w:styleId="af">
    <w:name w:val="Body Text"/>
    <w:aliases w:val=" Знак7, Знак7 Знак,Основной текст Знак1 Знак, Знак7 Знак Знак1 Знак,Основной текст Знак Знак Знак Знак, Знак7 Знак Знак Знак Знак, Знак7 Знак1 Знак,Основной текст Знак Знак1 Знак,Основной текст Знак2,Знак7 Знак Знак, Знак7 Знак Знак1"/>
    <w:basedOn w:val="a"/>
    <w:link w:val="11"/>
    <w:rsid w:val="00451BFC"/>
    <w:pPr>
      <w:ind w:right="-766"/>
      <w:jc w:val="both"/>
    </w:pPr>
    <w:rPr>
      <w:sz w:val="28"/>
      <w:szCs w:val="20"/>
    </w:rPr>
  </w:style>
  <w:style w:type="character" w:customStyle="1" w:styleId="af0">
    <w:name w:val="Основной текст Знак"/>
    <w:basedOn w:val="a0"/>
    <w:semiHidden/>
    <w:rsid w:val="00451BFC"/>
    <w:rPr>
      <w:sz w:val="24"/>
      <w:szCs w:val="24"/>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
    <w:link w:val="af"/>
    <w:rsid w:val="00451BFC"/>
    <w:rPr>
      <w:sz w:val="28"/>
    </w:rPr>
  </w:style>
  <w:style w:type="character" w:styleId="af1">
    <w:name w:val="Hyperlink"/>
    <w:aliases w:val="%Hyperlink"/>
    <w:uiPriority w:val="99"/>
    <w:unhideWhenUsed/>
    <w:rsid w:val="00FE1D25"/>
    <w:rPr>
      <w:color w:val="0000FF"/>
      <w:u w:val="single"/>
    </w:rPr>
  </w:style>
  <w:style w:type="character" w:customStyle="1" w:styleId="product-item-detail-properties-name">
    <w:name w:val="product-item-detail-properties-name"/>
    <w:basedOn w:val="a0"/>
    <w:rsid w:val="00DA4CCE"/>
  </w:style>
  <w:style w:type="paragraph" w:styleId="af2">
    <w:name w:val="Body Text Indent"/>
    <w:basedOn w:val="a"/>
    <w:link w:val="af3"/>
    <w:semiHidden/>
    <w:unhideWhenUsed/>
    <w:rsid w:val="00101182"/>
    <w:pPr>
      <w:spacing w:after="120"/>
      <w:ind w:left="283"/>
    </w:pPr>
  </w:style>
  <w:style w:type="character" w:customStyle="1" w:styleId="af3">
    <w:name w:val="Основной текст с отступом Знак"/>
    <w:basedOn w:val="a0"/>
    <w:link w:val="af2"/>
    <w:semiHidden/>
    <w:rsid w:val="00101182"/>
    <w:rPr>
      <w:sz w:val="24"/>
      <w:szCs w:val="24"/>
    </w:rPr>
  </w:style>
  <w:style w:type="paragraph" w:styleId="22">
    <w:name w:val="Body Text 2"/>
    <w:basedOn w:val="a"/>
    <w:link w:val="23"/>
    <w:unhideWhenUsed/>
    <w:rsid w:val="00101182"/>
    <w:pPr>
      <w:spacing w:after="120" w:line="480" w:lineRule="auto"/>
    </w:pPr>
  </w:style>
  <w:style w:type="character" w:customStyle="1" w:styleId="23">
    <w:name w:val="Основной текст 2 Знак"/>
    <w:basedOn w:val="a0"/>
    <w:link w:val="22"/>
    <w:rsid w:val="00101182"/>
    <w:rPr>
      <w:sz w:val="24"/>
      <w:szCs w:val="24"/>
    </w:rPr>
  </w:style>
  <w:style w:type="paragraph" w:customStyle="1" w:styleId="12">
    <w:name w:val="Обычный1"/>
    <w:link w:val="CharChar"/>
    <w:rsid w:val="00101182"/>
    <w:pPr>
      <w:widowControl w:val="0"/>
      <w:snapToGrid w:val="0"/>
    </w:pPr>
  </w:style>
  <w:style w:type="paragraph" w:styleId="31">
    <w:name w:val="Body Text 3"/>
    <w:basedOn w:val="a"/>
    <w:link w:val="32"/>
    <w:uiPriority w:val="99"/>
    <w:unhideWhenUsed/>
    <w:rsid w:val="00101182"/>
    <w:pPr>
      <w:spacing w:after="120"/>
    </w:pPr>
    <w:rPr>
      <w:sz w:val="16"/>
      <w:szCs w:val="16"/>
      <w:lang w:val="x-none"/>
    </w:rPr>
  </w:style>
  <w:style w:type="character" w:customStyle="1" w:styleId="32">
    <w:name w:val="Основной текст 3 Знак"/>
    <w:basedOn w:val="a0"/>
    <w:link w:val="31"/>
    <w:uiPriority w:val="99"/>
    <w:rsid w:val="00101182"/>
    <w:rPr>
      <w:sz w:val="16"/>
      <w:szCs w:val="16"/>
      <w:lang w:val="x-none"/>
    </w:rPr>
  </w:style>
  <w:style w:type="paragraph" w:customStyle="1" w:styleId="210">
    <w:name w:val="Основной текст 21"/>
    <w:basedOn w:val="a"/>
    <w:rsid w:val="00101182"/>
    <w:pPr>
      <w:widowControl w:val="0"/>
      <w:jc w:val="both"/>
    </w:pPr>
    <w:rPr>
      <w:rFonts w:ascii="Arial" w:hAnsi="Arial"/>
      <w:sz w:val="20"/>
      <w:szCs w:val="20"/>
    </w:rPr>
  </w:style>
  <w:style w:type="paragraph" w:styleId="af4">
    <w:basedOn w:val="a"/>
    <w:next w:val="a4"/>
    <w:link w:val="af5"/>
    <w:qFormat/>
    <w:rsid w:val="00101182"/>
    <w:pPr>
      <w:jc w:val="center"/>
    </w:pPr>
    <w:rPr>
      <w:b/>
      <w:bCs/>
    </w:rPr>
  </w:style>
  <w:style w:type="character" w:customStyle="1" w:styleId="af5">
    <w:name w:val="Название Знак"/>
    <w:link w:val="af4"/>
    <w:rsid w:val="00101182"/>
    <w:rPr>
      <w:rFonts w:ascii="Times New Roman" w:eastAsia="Times New Roman" w:hAnsi="Times New Roman"/>
      <w:b/>
      <w:bCs/>
      <w:sz w:val="24"/>
      <w:szCs w:val="24"/>
    </w:rPr>
  </w:style>
  <w:style w:type="character" w:styleId="af6">
    <w:name w:val="Strong"/>
    <w:uiPriority w:val="22"/>
    <w:qFormat/>
    <w:rsid w:val="00101182"/>
    <w:rPr>
      <w:b/>
      <w:bCs/>
    </w:rPr>
  </w:style>
  <w:style w:type="character" w:customStyle="1" w:styleId="ad">
    <w:name w:val="Абзац списка Знак"/>
    <w:aliases w:val="Осн.текст Знак,Заговок Марина Знак,List Paragraph Знак,ТЗ список Знак,Абзац списка литеральный Знак,Bullet List Знак,FooterText Знак,numbered Знак,Bullet 1 Знак,Use Case List Paragraph Знак,it_List1 Знак,асз.Списка Знак,Маркер Знак"/>
    <w:link w:val="ac"/>
    <w:uiPriority w:val="99"/>
    <w:qFormat/>
    <w:locked/>
    <w:rsid w:val="00101182"/>
    <w:rPr>
      <w:sz w:val="24"/>
      <w:szCs w:val="24"/>
    </w:rPr>
  </w:style>
  <w:style w:type="character" w:customStyle="1" w:styleId="CharChar">
    <w:name w:val="Обычный Char Char"/>
    <w:link w:val="12"/>
    <w:locked/>
    <w:rsid w:val="00101182"/>
  </w:style>
  <w:style w:type="character" w:customStyle="1" w:styleId="iceouttxt">
    <w:name w:val="iceouttxt"/>
    <w:basedOn w:val="a0"/>
    <w:rsid w:val="00101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496">
      <w:bodyDiv w:val="1"/>
      <w:marLeft w:val="0"/>
      <w:marRight w:val="0"/>
      <w:marTop w:val="0"/>
      <w:marBottom w:val="0"/>
      <w:divBdr>
        <w:top w:val="none" w:sz="0" w:space="0" w:color="auto"/>
        <w:left w:val="none" w:sz="0" w:space="0" w:color="auto"/>
        <w:bottom w:val="none" w:sz="0" w:space="0" w:color="auto"/>
        <w:right w:val="none" w:sz="0" w:space="0" w:color="auto"/>
      </w:divBdr>
      <w:divsChild>
        <w:div w:id="804271918">
          <w:marLeft w:val="0"/>
          <w:marRight w:val="0"/>
          <w:marTop w:val="0"/>
          <w:marBottom w:val="0"/>
          <w:divBdr>
            <w:top w:val="none" w:sz="0" w:space="0" w:color="auto"/>
            <w:left w:val="none" w:sz="0" w:space="0" w:color="auto"/>
            <w:bottom w:val="none" w:sz="0" w:space="0" w:color="auto"/>
            <w:right w:val="none" w:sz="0" w:space="0" w:color="auto"/>
          </w:divBdr>
        </w:div>
        <w:div w:id="12924795">
          <w:marLeft w:val="0"/>
          <w:marRight w:val="0"/>
          <w:marTop w:val="0"/>
          <w:marBottom w:val="0"/>
          <w:divBdr>
            <w:top w:val="none" w:sz="0" w:space="0" w:color="auto"/>
            <w:left w:val="none" w:sz="0" w:space="0" w:color="auto"/>
            <w:bottom w:val="none" w:sz="0" w:space="0" w:color="auto"/>
            <w:right w:val="none" w:sz="0" w:space="0" w:color="auto"/>
          </w:divBdr>
        </w:div>
        <w:div w:id="322969940">
          <w:marLeft w:val="0"/>
          <w:marRight w:val="0"/>
          <w:marTop w:val="0"/>
          <w:marBottom w:val="0"/>
          <w:divBdr>
            <w:top w:val="none" w:sz="0" w:space="0" w:color="auto"/>
            <w:left w:val="none" w:sz="0" w:space="0" w:color="auto"/>
            <w:bottom w:val="none" w:sz="0" w:space="0" w:color="auto"/>
            <w:right w:val="none" w:sz="0" w:space="0" w:color="auto"/>
          </w:divBdr>
        </w:div>
        <w:div w:id="538587766">
          <w:marLeft w:val="0"/>
          <w:marRight w:val="0"/>
          <w:marTop w:val="0"/>
          <w:marBottom w:val="0"/>
          <w:divBdr>
            <w:top w:val="none" w:sz="0" w:space="0" w:color="auto"/>
            <w:left w:val="none" w:sz="0" w:space="0" w:color="auto"/>
            <w:bottom w:val="none" w:sz="0" w:space="0" w:color="auto"/>
            <w:right w:val="none" w:sz="0" w:space="0" w:color="auto"/>
          </w:divBdr>
        </w:div>
        <w:div w:id="1568421935">
          <w:marLeft w:val="0"/>
          <w:marRight w:val="0"/>
          <w:marTop w:val="0"/>
          <w:marBottom w:val="0"/>
          <w:divBdr>
            <w:top w:val="none" w:sz="0" w:space="0" w:color="auto"/>
            <w:left w:val="none" w:sz="0" w:space="0" w:color="auto"/>
            <w:bottom w:val="none" w:sz="0" w:space="0" w:color="auto"/>
            <w:right w:val="none" w:sz="0" w:space="0" w:color="auto"/>
          </w:divBdr>
        </w:div>
        <w:div w:id="75170465">
          <w:marLeft w:val="0"/>
          <w:marRight w:val="0"/>
          <w:marTop w:val="0"/>
          <w:marBottom w:val="0"/>
          <w:divBdr>
            <w:top w:val="none" w:sz="0" w:space="0" w:color="auto"/>
            <w:left w:val="none" w:sz="0" w:space="0" w:color="auto"/>
            <w:bottom w:val="none" w:sz="0" w:space="0" w:color="auto"/>
            <w:right w:val="none" w:sz="0" w:space="0" w:color="auto"/>
          </w:divBdr>
        </w:div>
        <w:div w:id="1938635052">
          <w:marLeft w:val="0"/>
          <w:marRight w:val="0"/>
          <w:marTop w:val="0"/>
          <w:marBottom w:val="0"/>
          <w:divBdr>
            <w:top w:val="none" w:sz="0" w:space="0" w:color="auto"/>
            <w:left w:val="none" w:sz="0" w:space="0" w:color="auto"/>
            <w:bottom w:val="none" w:sz="0" w:space="0" w:color="auto"/>
            <w:right w:val="none" w:sz="0" w:space="0" w:color="auto"/>
          </w:divBdr>
        </w:div>
        <w:div w:id="1886673386">
          <w:marLeft w:val="0"/>
          <w:marRight w:val="0"/>
          <w:marTop w:val="0"/>
          <w:marBottom w:val="0"/>
          <w:divBdr>
            <w:top w:val="none" w:sz="0" w:space="0" w:color="auto"/>
            <w:left w:val="none" w:sz="0" w:space="0" w:color="auto"/>
            <w:bottom w:val="none" w:sz="0" w:space="0" w:color="auto"/>
            <w:right w:val="none" w:sz="0" w:space="0" w:color="auto"/>
          </w:divBdr>
        </w:div>
        <w:div w:id="2056346592">
          <w:marLeft w:val="0"/>
          <w:marRight w:val="0"/>
          <w:marTop w:val="0"/>
          <w:marBottom w:val="0"/>
          <w:divBdr>
            <w:top w:val="none" w:sz="0" w:space="0" w:color="auto"/>
            <w:left w:val="none" w:sz="0" w:space="0" w:color="auto"/>
            <w:bottom w:val="none" w:sz="0" w:space="0" w:color="auto"/>
            <w:right w:val="none" w:sz="0" w:space="0" w:color="auto"/>
          </w:divBdr>
        </w:div>
        <w:div w:id="1235626255">
          <w:marLeft w:val="0"/>
          <w:marRight w:val="0"/>
          <w:marTop w:val="0"/>
          <w:marBottom w:val="0"/>
          <w:divBdr>
            <w:top w:val="none" w:sz="0" w:space="0" w:color="auto"/>
            <w:left w:val="none" w:sz="0" w:space="0" w:color="auto"/>
            <w:bottom w:val="none" w:sz="0" w:space="0" w:color="auto"/>
            <w:right w:val="none" w:sz="0" w:space="0" w:color="auto"/>
          </w:divBdr>
        </w:div>
        <w:div w:id="700276729">
          <w:marLeft w:val="0"/>
          <w:marRight w:val="0"/>
          <w:marTop w:val="0"/>
          <w:marBottom w:val="0"/>
          <w:divBdr>
            <w:top w:val="none" w:sz="0" w:space="0" w:color="auto"/>
            <w:left w:val="none" w:sz="0" w:space="0" w:color="auto"/>
            <w:bottom w:val="none" w:sz="0" w:space="0" w:color="auto"/>
            <w:right w:val="none" w:sz="0" w:space="0" w:color="auto"/>
          </w:divBdr>
        </w:div>
        <w:div w:id="2038045472">
          <w:marLeft w:val="0"/>
          <w:marRight w:val="0"/>
          <w:marTop w:val="0"/>
          <w:marBottom w:val="0"/>
          <w:divBdr>
            <w:top w:val="none" w:sz="0" w:space="0" w:color="auto"/>
            <w:left w:val="none" w:sz="0" w:space="0" w:color="auto"/>
            <w:bottom w:val="none" w:sz="0" w:space="0" w:color="auto"/>
            <w:right w:val="none" w:sz="0" w:space="0" w:color="auto"/>
          </w:divBdr>
        </w:div>
        <w:div w:id="588200313">
          <w:marLeft w:val="0"/>
          <w:marRight w:val="0"/>
          <w:marTop w:val="0"/>
          <w:marBottom w:val="0"/>
          <w:divBdr>
            <w:top w:val="none" w:sz="0" w:space="0" w:color="auto"/>
            <w:left w:val="none" w:sz="0" w:space="0" w:color="auto"/>
            <w:bottom w:val="none" w:sz="0" w:space="0" w:color="auto"/>
            <w:right w:val="none" w:sz="0" w:space="0" w:color="auto"/>
          </w:divBdr>
        </w:div>
        <w:div w:id="1853567253">
          <w:marLeft w:val="0"/>
          <w:marRight w:val="0"/>
          <w:marTop w:val="0"/>
          <w:marBottom w:val="0"/>
          <w:divBdr>
            <w:top w:val="none" w:sz="0" w:space="0" w:color="auto"/>
            <w:left w:val="none" w:sz="0" w:space="0" w:color="auto"/>
            <w:bottom w:val="none" w:sz="0" w:space="0" w:color="auto"/>
            <w:right w:val="none" w:sz="0" w:space="0" w:color="auto"/>
          </w:divBdr>
        </w:div>
        <w:div w:id="47002382">
          <w:marLeft w:val="0"/>
          <w:marRight w:val="0"/>
          <w:marTop w:val="0"/>
          <w:marBottom w:val="0"/>
          <w:divBdr>
            <w:top w:val="none" w:sz="0" w:space="0" w:color="auto"/>
            <w:left w:val="none" w:sz="0" w:space="0" w:color="auto"/>
            <w:bottom w:val="none" w:sz="0" w:space="0" w:color="auto"/>
            <w:right w:val="none" w:sz="0" w:space="0" w:color="auto"/>
          </w:divBdr>
        </w:div>
        <w:div w:id="1198853640">
          <w:marLeft w:val="0"/>
          <w:marRight w:val="0"/>
          <w:marTop w:val="0"/>
          <w:marBottom w:val="0"/>
          <w:divBdr>
            <w:top w:val="none" w:sz="0" w:space="0" w:color="auto"/>
            <w:left w:val="none" w:sz="0" w:space="0" w:color="auto"/>
            <w:bottom w:val="none" w:sz="0" w:space="0" w:color="auto"/>
            <w:right w:val="none" w:sz="0" w:space="0" w:color="auto"/>
          </w:divBdr>
        </w:div>
        <w:div w:id="1514344477">
          <w:marLeft w:val="0"/>
          <w:marRight w:val="0"/>
          <w:marTop w:val="0"/>
          <w:marBottom w:val="0"/>
          <w:divBdr>
            <w:top w:val="none" w:sz="0" w:space="0" w:color="auto"/>
            <w:left w:val="none" w:sz="0" w:space="0" w:color="auto"/>
            <w:bottom w:val="none" w:sz="0" w:space="0" w:color="auto"/>
            <w:right w:val="none" w:sz="0" w:space="0" w:color="auto"/>
          </w:divBdr>
        </w:div>
        <w:div w:id="1202212015">
          <w:marLeft w:val="0"/>
          <w:marRight w:val="0"/>
          <w:marTop w:val="0"/>
          <w:marBottom w:val="0"/>
          <w:divBdr>
            <w:top w:val="none" w:sz="0" w:space="0" w:color="auto"/>
            <w:left w:val="none" w:sz="0" w:space="0" w:color="auto"/>
            <w:bottom w:val="none" w:sz="0" w:space="0" w:color="auto"/>
            <w:right w:val="none" w:sz="0" w:space="0" w:color="auto"/>
          </w:divBdr>
        </w:div>
      </w:divsChild>
    </w:div>
    <w:div w:id="44568046">
      <w:bodyDiv w:val="1"/>
      <w:marLeft w:val="0"/>
      <w:marRight w:val="0"/>
      <w:marTop w:val="0"/>
      <w:marBottom w:val="0"/>
      <w:divBdr>
        <w:top w:val="none" w:sz="0" w:space="0" w:color="auto"/>
        <w:left w:val="none" w:sz="0" w:space="0" w:color="auto"/>
        <w:bottom w:val="none" w:sz="0" w:space="0" w:color="auto"/>
        <w:right w:val="none" w:sz="0" w:space="0" w:color="auto"/>
      </w:divBdr>
    </w:div>
    <w:div w:id="185874758">
      <w:bodyDiv w:val="1"/>
      <w:marLeft w:val="0"/>
      <w:marRight w:val="0"/>
      <w:marTop w:val="0"/>
      <w:marBottom w:val="0"/>
      <w:divBdr>
        <w:top w:val="none" w:sz="0" w:space="0" w:color="auto"/>
        <w:left w:val="none" w:sz="0" w:space="0" w:color="auto"/>
        <w:bottom w:val="none" w:sz="0" w:space="0" w:color="auto"/>
        <w:right w:val="none" w:sz="0" w:space="0" w:color="auto"/>
      </w:divBdr>
    </w:div>
    <w:div w:id="255097391">
      <w:bodyDiv w:val="1"/>
      <w:marLeft w:val="0"/>
      <w:marRight w:val="0"/>
      <w:marTop w:val="0"/>
      <w:marBottom w:val="0"/>
      <w:divBdr>
        <w:top w:val="none" w:sz="0" w:space="0" w:color="auto"/>
        <w:left w:val="none" w:sz="0" w:space="0" w:color="auto"/>
        <w:bottom w:val="none" w:sz="0" w:space="0" w:color="auto"/>
        <w:right w:val="none" w:sz="0" w:space="0" w:color="auto"/>
      </w:divBdr>
    </w:div>
    <w:div w:id="383532199">
      <w:bodyDiv w:val="1"/>
      <w:marLeft w:val="0"/>
      <w:marRight w:val="0"/>
      <w:marTop w:val="0"/>
      <w:marBottom w:val="0"/>
      <w:divBdr>
        <w:top w:val="none" w:sz="0" w:space="0" w:color="auto"/>
        <w:left w:val="none" w:sz="0" w:space="0" w:color="auto"/>
        <w:bottom w:val="none" w:sz="0" w:space="0" w:color="auto"/>
        <w:right w:val="none" w:sz="0" w:space="0" w:color="auto"/>
      </w:divBdr>
    </w:div>
    <w:div w:id="753942119">
      <w:bodyDiv w:val="1"/>
      <w:marLeft w:val="0"/>
      <w:marRight w:val="0"/>
      <w:marTop w:val="0"/>
      <w:marBottom w:val="0"/>
      <w:divBdr>
        <w:top w:val="none" w:sz="0" w:space="0" w:color="auto"/>
        <w:left w:val="none" w:sz="0" w:space="0" w:color="auto"/>
        <w:bottom w:val="none" w:sz="0" w:space="0" w:color="auto"/>
        <w:right w:val="none" w:sz="0" w:space="0" w:color="auto"/>
      </w:divBdr>
    </w:div>
    <w:div w:id="806553835">
      <w:bodyDiv w:val="1"/>
      <w:marLeft w:val="0"/>
      <w:marRight w:val="0"/>
      <w:marTop w:val="0"/>
      <w:marBottom w:val="0"/>
      <w:divBdr>
        <w:top w:val="none" w:sz="0" w:space="0" w:color="auto"/>
        <w:left w:val="none" w:sz="0" w:space="0" w:color="auto"/>
        <w:bottom w:val="none" w:sz="0" w:space="0" w:color="auto"/>
        <w:right w:val="none" w:sz="0" w:space="0" w:color="auto"/>
      </w:divBdr>
    </w:div>
    <w:div w:id="994144948">
      <w:bodyDiv w:val="1"/>
      <w:marLeft w:val="0"/>
      <w:marRight w:val="0"/>
      <w:marTop w:val="0"/>
      <w:marBottom w:val="0"/>
      <w:divBdr>
        <w:top w:val="none" w:sz="0" w:space="0" w:color="auto"/>
        <w:left w:val="none" w:sz="0" w:space="0" w:color="auto"/>
        <w:bottom w:val="none" w:sz="0" w:space="0" w:color="auto"/>
        <w:right w:val="none" w:sz="0" w:space="0" w:color="auto"/>
      </w:divBdr>
    </w:div>
    <w:div w:id="1000085687">
      <w:bodyDiv w:val="1"/>
      <w:marLeft w:val="0"/>
      <w:marRight w:val="0"/>
      <w:marTop w:val="0"/>
      <w:marBottom w:val="0"/>
      <w:divBdr>
        <w:top w:val="none" w:sz="0" w:space="0" w:color="auto"/>
        <w:left w:val="none" w:sz="0" w:space="0" w:color="auto"/>
        <w:bottom w:val="none" w:sz="0" w:space="0" w:color="auto"/>
        <w:right w:val="none" w:sz="0" w:space="0" w:color="auto"/>
      </w:divBdr>
    </w:div>
    <w:div w:id="1392583647">
      <w:bodyDiv w:val="1"/>
      <w:marLeft w:val="0"/>
      <w:marRight w:val="0"/>
      <w:marTop w:val="0"/>
      <w:marBottom w:val="0"/>
      <w:divBdr>
        <w:top w:val="none" w:sz="0" w:space="0" w:color="auto"/>
        <w:left w:val="none" w:sz="0" w:space="0" w:color="auto"/>
        <w:bottom w:val="none" w:sz="0" w:space="0" w:color="auto"/>
        <w:right w:val="none" w:sz="0" w:space="0" w:color="auto"/>
      </w:divBdr>
    </w:div>
    <w:div w:id="1509980819">
      <w:bodyDiv w:val="1"/>
      <w:marLeft w:val="0"/>
      <w:marRight w:val="0"/>
      <w:marTop w:val="0"/>
      <w:marBottom w:val="0"/>
      <w:divBdr>
        <w:top w:val="none" w:sz="0" w:space="0" w:color="auto"/>
        <w:left w:val="none" w:sz="0" w:space="0" w:color="auto"/>
        <w:bottom w:val="none" w:sz="0" w:space="0" w:color="auto"/>
        <w:right w:val="none" w:sz="0" w:space="0" w:color="auto"/>
      </w:divBdr>
      <w:divsChild>
        <w:div w:id="1091001453">
          <w:marLeft w:val="0"/>
          <w:marRight w:val="0"/>
          <w:marTop w:val="0"/>
          <w:marBottom w:val="0"/>
          <w:divBdr>
            <w:top w:val="none" w:sz="0" w:space="5" w:color="auto"/>
            <w:left w:val="none" w:sz="0" w:space="0" w:color="auto"/>
            <w:bottom w:val="single" w:sz="4" w:space="5" w:color="E0E0E0"/>
            <w:right w:val="none" w:sz="0" w:space="0" w:color="auto"/>
          </w:divBdr>
        </w:div>
        <w:div w:id="1648317759">
          <w:marLeft w:val="0"/>
          <w:marRight w:val="0"/>
          <w:marTop w:val="0"/>
          <w:marBottom w:val="0"/>
          <w:divBdr>
            <w:top w:val="none" w:sz="0" w:space="5" w:color="auto"/>
            <w:left w:val="none" w:sz="0" w:space="0" w:color="auto"/>
            <w:bottom w:val="single" w:sz="4" w:space="5" w:color="E0E0E0"/>
            <w:right w:val="none" w:sz="0" w:space="0" w:color="auto"/>
          </w:divBdr>
        </w:div>
        <w:div w:id="1993682141">
          <w:marLeft w:val="0"/>
          <w:marRight w:val="0"/>
          <w:marTop w:val="0"/>
          <w:marBottom w:val="0"/>
          <w:divBdr>
            <w:top w:val="none" w:sz="0" w:space="5" w:color="auto"/>
            <w:left w:val="none" w:sz="0" w:space="0" w:color="auto"/>
            <w:bottom w:val="single" w:sz="4" w:space="5" w:color="E0E0E0"/>
            <w:right w:val="none" w:sz="0" w:space="0" w:color="auto"/>
          </w:divBdr>
        </w:div>
        <w:div w:id="1076825153">
          <w:marLeft w:val="0"/>
          <w:marRight w:val="0"/>
          <w:marTop w:val="0"/>
          <w:marBottom w:val="0"/>
          <w:divBdr>
            <w:top w:val="none" w:sz="0" w:space="5" w:color="auto"/>
            <w:left w:val="none" w:sz="0" w:space="0" w:color="auto"/>
            <w:bottom w:val="single" w:sz="4" w:space="5" w:color="E0E0E0"/>
            <w:right w:val="none" w:sz="0" w:space="0" w:color="auto"/>
          </w:divBdr>
        </w:div>
        <w:div w:id="438525594">
          <w:marLeft w:val="0"/>
          <w:marRight w:val="0"/>
          <w:marTop w:val="0"/>
          <w:marBottom w:val="0"/>
          <w:divBdr>
            <w:top w:val="none" w:sz="0" w:space="5" w:color="auto"/>
            <w:left w:val="none" w:sz="0" w:space="0" w:color="auto"/>
            <w:bottom w:val="single" w:sz="4" w:space="5" w:color="E0E0E0"/>
            <w:right w:val="none" w:sz="0" w:space="0" w:color="auto"/>
          </w:divBdr>
        </w:div>
        <w:div w:id="1586572773">
          <w:marLeft w:val="0"/>
          <w:marRight w:val="0"/>
          <w:marTop w:val="0"/>
          <w:marBottom w:val="0"/>
          <w:divBdr>
            <w:top w:val="none" w:sz="0" w:space="5" w:color="auto"/>
            <w:left w:val="none" w:sz="0" w:space="0" w:color="auto"/>
            <w:bottom w:val="single" w:sz="4" w:space="5" w:color="E0E0E0"/>
            <w:right w:val="none" w:sz="0" w:space="0" w:color="auto"/>
          </w:divBdr>
        </w:div>
        <w:div w:id="947543076">
          <w:marLeft w:val="0"/>
          <w:marRight w:val="0"/>
          <w:marTop w:val="0"/>
          <w:marBottom w:val="0"/>
          <w:divBdr>
            <w:top w:val="none" w:sz="0" w:space="5" w:color="auto"/>
            <w:left w:val="none" w:sz="0" w:space="0" w:color="auto"/>
            <w:bottom w:val="single" w:sz="4" w:space="5" w:color="E0E0E0"/>
            <w:right w:val="none" w:sz="0" w:space="0" w:color="auto"/>
          </w:divBdr>
        </w:div>
        <w:div w:id="2097944435">
          <w:marLeft w:val="0"/>
          <w:marRight w:val="0"/>
          <w:marTop w:val="0"/>
          <w:marBottom w:val="0"/>
          <w:divBdr>
            <w:top w:val="none" w:sz="0" w:space="5" w:color="auto"/>
            <w:left w:val="none" w:sz="0" w:space="0" w:color="auto"/>
            <w:bottom w:val="single" w:sz="4" w:space="5" w:color="E0E0E0"/>
            <w:right w:val="none" w:sz="0" w:space="0" w:color="auto"/>
          </w:divBdr>
        </w:div>
        <w:div w:id="598560557">
          <w:marLeft w:val="0"/>
          <w:marRight w:val="0"/>
          <w:marTop w:val="0"/>
          <w:marBottom w:val="0"/>
          <w:divBdr>
            <w:top w:val="none" w:sz="0" w:space="5" w:color="auto"/>
            <w:left w:val="none" w:sz="0" w:space="0" w:color="auto"/>
            <w:bottom w:val="single" w:sz="4" w:space="5" w:color="E0E0E0"/>
            <w:right w:val="none" w:sz="0" w:space="0" w:color="auto"/>
          </w:divBdr>
        </w:div>
        <w:div w:id="311953543">
          <w:marLeft w:val="0"/>
          <w:marRight w:val="0"/>
          <w:marTop w:val="0"/>
          <w:marBottom w:val="0"/>
          <w:divBdr>
            <w:top w:val="none" w:sz="0" w:space="5" w:color="auto"/>
            <w:left w:val="none" w:sz="0" w:space="0" w:color="auto"/>
            <w:bottom w:val="single" w:sz="4" w:space="5" w:color="E0E0E0"/>
            <w:right w:val="none" w:sz="0" w:space="0" w:color="auto"/>
          </w:divBdr>
        </w:div>
        <w:div w:id="824856296">
          <w:marLeft w:val="0"/>
          <w:marRight w:val="0"/>
          <w:marTop w:val="0"/>
          <w:marBottom w:val="0"/>
          <w:divBdr>
            <w:top w:val="none" w:sz="0" w:space="5" w:color="auto"/>
            <w:left w:val="none" w:sz="0" w:space="0" w:color="auto"/>
            <w:bottom w:val="single" w:sz="4" w:space="5" w:color="E0E0E0"/>
            <w:right w:val="none" w:sz="0" w:space="0" w:color="auto"/>
          </w:divBdr>
        </w:div>
        <w:div w:id="840507392">
          <w:marLeft w:val="0"/>
          <w:marRight w:val="0"/>
          <w:marTop w:val="0"/>
          <w:marBottom w:val="0"/>
          <w:divBdr>
            <w:top w:val="none" w:sz="0" w:space="5" w:color="auto"/>
            <w:left w:val="none" w:sz="0" w:space="0" w:color="auto"/>
            <w:bottom w:val="single" w:sz="4" w:space="5" w:color="E0E0E0"/>
            <w:right w:val="none" w:sz="0" w:space="0" w:color="auto"/>
          </w:divBdr>
        </w:div>
        <w:div w:id="819034045">
          <w:marLeft w:val="0"/>
          <w:marRight w:val="0"/>
          <w:marTop w:val="0"/>
          <w:marBottom w:val="0"/>
          <w:divBdr>
            <w:top w:val="none" w:sz="0" w:space="5" w:color="auto"/>
            <w:left w:val="none" w:sz="0" w:space="0" w:color="auto"/>
            <w:bottom w:val="single" w:sz="4" w:space="5" w:color="E0E0E0"/>
            <w:right w:val="none" w:sz="0" w:space="0" w:color="auto"/>
          </w:divBdr>
        </w:div>
        <w:div w:id="1015419118">
          <w:marLeft w:val="0"/>
          <w:marRight w:val="0"/>
          <w:marTop w:val="0"/>
          <w:marBottom w:val="0"/>
          <w:divBdr>
            <w:top w:val="none" w:sz="0" w:space="5" w:color="auto"/>
            <w:left w:val="none" w:sz="0" w:space="0" w:color="auto"/>
            <w:bottom w:val="single" w:sz="4" w:space="5" w:color="E0E0E0"/>
            <w:right w:val="none" w:sz="0" w:space="0" w:color="auto"/>
          </w:divBdr>
        </w:div>
        <w:div w:id="1968507930">
          <w:marLeft w:val="0"/>
          <w:marRight w:val="0"/>
          <w:marTop w:val="0"/>
          <w:marBottom w:val="0"/>
          <w:divBdr>
            <w:top w:val="none" w:sz="0" w:space="0" w:color="auto"/>
            <w:left w:val="none" w:sz="0" w:space="0" w:color="auto"/>
            <w:bottom w:val="none" w:sz="0" w:space="0" w:color="auto"/>
            <w:right w:val="none" w:sz="0" w:space="0" w:color="auto"/>
          </w:divBdr>
        </w:div>
      </w:divsChild>
    </w:div>
    <w:div w:id="1681160533">
      <w:bodyDiv w:val="1"/>
      <w:marLeft w:val="0"/>
      <w:marRight w:val="0"/>
      <w:marTop w:val="0"/>
      <w:marBottom w:val="0"/>
      <w:divBdr>
        <w:top w:val="none" w:sz="0" w:space="0" w:color="auto"/>
        <w:left w:val="none" w:sz="0" w:space="0" w:color="auto"/>
        <w:bottom w:val="none" w:sz="0" w:space="0" w:color="auto"/>
        <w:right w:val="none" w:sz="0" w:space="0" w:color="auto"/>
      </w:divBdr>
    </w:div>
    <w:div w:id="1781366616">
      <w:bodyDiv w:val="1"/>
      <w:marLeft w:val="0"/>
      <w:marRight w:val="0"/>
      <w:marTop w:val="0"/>
      <w:marBottom w:val="0"/>
      <w:divBdr>
        <w:top w:val="none" w:sz="0" w:space="0" w:color="auto"/>
        <w:left w:val="none" w:sz="0" w:space="0" w:color="auto"/>
        <w:bottom w:val="none" w:sz="0" w:space="0" w:color="auto"/>
        <w:right w:val="none" w:sz="0" w:space="0" w:color="auto"/>
      </w:divBdr>
    </w:div>
    <w:div w:id="191092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9C6A339BBEDFF6E466492609EC2E9A12DE257F8ABDA1BC644B1ECCB47F4EE359A3FBE0DCBEC8075EB3FB5E1B870E64A598D9097E047982j3d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grz-ik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C005B-7CCC-4982-883F-FFB47E42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3908</TotalTime>
  <Pages>6</Pages>
  <Words>3704</Words>
  <Characters>21115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SamForum.ws</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SamLab.ws</dc:creator>
  <cp:keywords/>
  <dc:description/>
  <cp:lastModifiedBy>User</cp:lastModifiedBy>
  <cp:revision>171</cp:revision>
  <cp:lastPrinted>2026-06-30T11:58:00Z</cp:lastPrinted>
  <dcterms:created xsi:type="dcterms:W3CDTF">2017-02-28T07:51:00Z</dcterms:created>
  <dcterms:modified xsi:type="dcterms:W3CDTF">2026-07-01T07:05:00Z</dcterms:modified>
</cp:coreProperties>
</file>