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D86B" w14:textId="77777777" w:rsidR="00C01098" w:rsidRPr="004E2744" w:rsidRDefault="00C010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6C7C04" w14:textId="5B6FED03" w:rsidR="00621A4A" w:rsidRPr="00621A4A" w:rsidRDefault="00621A4A" w:rsidP="00621A4A">
      <w:pPr>
        <w:pStyle w:val="13"/>
        <w:jc w:val="right"/>
        <w:rPr>
          <w:bCs w:val="0"/>
          <w:szCs w:val="28"/>
        </w:rPr>
      </w:pPr>
      <w:r w:rsidRPr="00621A4A">
        <w:rPr>
          <w:bCs w:val="0"/>
          <w:szCs w:val="28"/>
        </w:rPr>
        <w:t>Приложение № 1</w:t>
      </w:r>
    </w:p>
    <w:p w14:paraId="0D0DE32E" w14:textId="77777777" w:rsidR="00621A4A" w:rsidRDefault="00621A4A">
      <w:pPr>
        <w:pStyle w:val="13"/>
        <w:jc w:val="center"/>
        <w:rPr>
          <w:b/>
          <w:szCs w:val="28"/>
        </w:rPr>
      </w:pPr>
    </w:p>
    <w:p w14:paraId="0A9E6833" w14:textId="6DDE87D5" w:rsidR="00C01098" w:rsidRPr="004D1D7E" w:rsidRDefault="005C2A92">
      <w:pPr>
        <w:pStyle w:val="13"/>
        <w:jc w:val="center"/>
        <w:rPr>
          <w:b/>
          <w:szCs w:val="28"/>
        </w:rPr>
      </w:pPr>
      <w:r w:rsidRPr="004D1D7E">
        <w:rPr>
          <w:b/>
          <w:szCs w:val="28"/>
        </w:rPr>
        <w:t>Техническое задание</w:t>
      </w:r>
    </w:p>
    <w:p w14:paraId="7A103295" w14:textId="77777777" w:rsidR="004E2744" w:rsidRPr="004D1D7E" w:rsidRDefault="005C2A92" w:rsidP="00020E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19933180"/>
      <w:r w:rsidRPr="004D1D7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bookmarkEnd w:id="0"/>
      <w:r w:rsidRPr="004D1D7E">
        <w:rPr>
          <w:rFonts w:ascii="Times New Roman" w:hAnsi="Times New Roman" w:cs="Times New Roman"/>
          <w:b/>
          <w:sz w:val="28"/>
          <w:szCs w:val="28"/>
        </w:rPr>
        <w:t xml:space="preserve">оказание услуг </w:t>
      </w:r>
      <w:r w:rsidR="00184C55" w:rsidRPr="004D1D7E">
        <w:rPr>
          <w:rFonts w:ascii="Times New Roman" w:hAnsi="Times New Roman" w:cs="Times New Roman"/>
          <w:b/>
          <w:sz w:val="28"/>
          <w:szCs w:val="28"/>
        </w:rPr>
        <w:t xml:space="preserve">по проведению </w:t>
      </w:r>
      <w:r w:rsidR="00184C55" w:rsidRPr="004D1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санитарно-эпидемиологической экспертизы </w:t>
      </w:r>
      <w:r w:rsidR="00020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условий выполнения работ при осуществлении деятельности в области использования источников ионизирующего излучения (генерирующих) </w:t>
      </w:r>
    </w:p>
    <w:p w14:paraId="5A7177F6" w14:textId="77777777" w:rsidR="00C01098" w:rsidRPr="004D1D7E" w:rsidRDefault="00C01098">
      <w:pPr>
        <w:spacing w:after="0" w:line="240" w:lineRule="auto"/>
        <w:jc w:val="center"/>
        <w:rPr>
          <w:rFonts w:ascii="Times New Roman" w:eastAsia="Andale Sans UI" w:hAnsi="Times New Roman" w:cs="Times New Roman"/>
          <w:bCs/>
          <w:sz w:val="28"/>
          <w:szCs w:val="28"/>
          <w:lang w:eastAsia="ja-JP" w:bidi="fa-IR"/>
        </w:rPr>
      </w:pPr>
    </w:p>
    <w:p w14:paraId="4E13FFB1" w14:textId="77777777" w:rsidR="00B07892" w:rsidRPr="00CE3272" w:rsidRDefault="00184C55" w:rsidP="004D1D7E">
      <w:pPr>
        <w:pStyle w:val="af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7E">
        <w:rPr>
          <w:rFonts w:ascii="Times New Roman" w:hAnsi="Times New Roman" w:cs="Times New Roman"/>
          <w:sz w:val="28"/>
          <w:szCs w:val="28"/>
        </w:rPr>
        <w:t xml:space="preserve">Оказание услуг по проведению </w:t>
      </w:r>
      <w:r w:rsidRPr="004D1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санитарно-эпидемиологической экспертизы </w:t>
      </w:r>
      <w:r w:rsidR="00020EAD" w:rsidRPr="00020EA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выполнения работ при осуществлении деятельности в области использования источников ионизирующего излучения (генерирующих)</w:t>
      </w:r>
      <w:r w:rsidR="00020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1D7E">
        <w:rPr>
          <w:rFonts w:ascii="Times New Roman" w:hAnsi="Times New Roman" w:cs="Times New Roman"/>
          <w:bCs/>
          <w:sz w:val="28"/>
          <w:szCs w:val="28"/>
        </w:rPr>
        <w:t xml:space="preserve">для нужд ФГБУЗ ПКЦ ФМБА России  </w:t>
      </w:r>
      <w:r w:rsidR="00B07892" w:rsidRPr="004D1D7E">
        <w:rPr>
          <w:rFonts w:ascii="Times New Roman" w:hAnsi="Times New Roman" w:cs="Times New Roman"/>
          <w:bCs/>
          <w:sz w:val="28"/>
          <w:szCs w:val="28"/>
        </w:rPr>
        <w:t>(код ОКПД</w:t>
      </w:r>
      <w:r w:rsidR="00020E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731F">
        <w:rPr>
          <w:rFonts w:ascii="Times New Roman" w:hAnsi="Times New Roman" w:cs="Times New Roman"/>
          <w:bCs/>
          <w:sz w:val="28"/>
          <w:szCs w:val="28"/>
        </w:rPr>
        <w:t>–</w:t>
      </w:r>
      <w:r w:rsidR="00020E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7892" w:rsidRPr="004D1D7E">
        <w:rPr>
          <w:rFonts w:ascii="Times New Roman" w:hAnsi="Times New Roman" w:cs="Times New Roman"/>
          <w:bCs/>
          <w:sz w:val="28"/>
          <w:szCs w:val="28"/>
        </w:rPr>
        <w:t>2</w:t>
      </w:r>
      <w:r w:rsidR="006E731F">
        <w:rPr>
          <w:rFonts w:ascii="Times New Roman" w:hAnsi="Times New Roman" w:cs="Times New Roman"/>
          <w:bCs/>
          <w:sz w:val="28"/>
          <w:szCs w:val="28"/>
        </w:rPr>
        <w:t>:</w:t>
      </w:r>
      <w:r w:rsidR="00B07892" w:rsidRPr="004D1D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10F8B" w:rsidRPr="004D1D7E">
        <w:rPr>
          <w:rFonts w:ascii="Times New Roman" w:hAnsi="Times New Roman" w:cs="Times New Roman"/>
          <w:sz w:val="28"/>
          <w:szCs w:val="28"/>
        </w:rPr>
        <w:t>71.</w:t>
      </w:r>
      <w:r w:rsidR="00C9633A">
        <w:rPr>
          <w:rFonts w:ascii="Times New Roman" w:hAnsi="Times New Roman" w:cs="Times New Roman"/>
          <w:sz w:val="28"/>
          <w:szCs w:val="28"/>
        </w:rPr>
        <w:t>20</w:t>
      </w:r>
      <w:r w:rsidR="00610F8B" w:rsidRPr="004D1D7E">
        <w:rPr>
          <w:rFonts w:ascii="Times New Roman" w:hAnsi="Times New Roman" w:cs="Times New Roman"/>
          <w:sz w:val="28"/>
          <w:szCs w:val="28"/>
        </w:rPr>
        <w:t>.19.190</w:t>
      </w:r>
      <w:r w:rsidR="00B07892" w:rsidRPr="004D1D7E">
        <w:rPr>
          <w:rFonts w:ascii="Times New Roman" w:hAnsi="Times New Roman" w:cs="Times New Roman"/>
          <w:bCs/>
          <w:sz w:val="28"/>
          <w:szCs w:val="28"/>
        </w:rPr>
        <w:t>).</w:t>
      </w: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5245"/>
        <w:gridCol w:w="7938"/>
        <w:gridCol w:w="1418"/>
      </w:tblGrid>
      <w:tr w:rsidR="0042298D" w:rsidRPr="006C7BB4" w14:paraId="36E5911F" w14:textId="77777777" w:rsidTr="0042298D">
        <w:tc>
          <w:tcPr>
            <w:tcW w:w="567" w:type="dxa"/>
            <w:vAlign w:val="center"/>
          </w:tcPr>
          <w:p w14:paraId="704515A5" w14:textId="77777777" w:rsidR="0042298D" w:rsidRPr="006C7BB4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C7BB4"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245" w:type="dxa"/>
            <w:vAlign w:val="center"/>
          </w:tcPr>
          <w:p w14:paraId="255C4DCF" w14:textId="77777777" w:rsidR="0042298D" w:rsidRPr="006C7BB4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C7BB4">
              <w:rPr>
                <w:rFonts w:ascii="Times New Roman" w:hAnsi="Times New Roman"/>
                <w:sz w:val="24"/>
              </w:rPr>
              <w:t>Наименование услуги</w:t>
            </w:r>
          </w:p>
        </w:tc>
        <w:tc>
          <w:tcPr>
            <w:tcW w:w="7938" w:type="dxa"/>
            <w:vAlign w:val="center"/>
          </w:tcPr>
          <w:p w14:paraId="6121C335" w14:textId="77777777" w:rsidR="0042298D" w:rsidRPr="006C7BB4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C7BB4">
              <w:rPr>
                <w:rFonts w:ascii="Times New Roman" w:hAnsi="Times New Roman"/>
                <w:sz w:val="24"/>
              </w:rPr>
              <w:t>Количество ИИИ</w:t>
            </w:r>
          </w:p>
        </w:tc>
        <w:tc>
          <w:tcPr>
            <w:tcW w:w="1418" w:type="dxa"/>
            <w:vAlign w:val="center"/>
          </w:tcPr>
          <w:p w14:paraId="674AAD41" w14:textId="77777777" w:rsidR="0042298D" w:rsidRPr="006C7BB4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6C7BB4">
              <w:rPr>
                <w:rFonts w:ascii="Times New Roman" w:hAnsi="Times New Roman"/>
                <w:sz w:val="24"/>
              </w:rPr>
              <w:t>оличество экспертиз</w:t>
            </w:r>
          </w:p>
        </w:tc>
      </w:tr>
      <w:tr w:rsidR="0042298D" w:rsidRPr="003F79AC" w14:paraId="6F3486EA" w14:textId="77777777" w:rsidTr="0042298D">
        <w:trPr>
          <w:trHeight w:val="780"/>
        </w:trPr>
        <w:tc>
          <w:tcPr>
            <w:tcW w:w="567" w:type="dxa"/>
            <w:vMerge w:val="restart"/>
            <w:vAlign w:val="center"/>
          </w:tcPr>
          <w:p w14:paraId="1FFD2B6E" w14:textId="77777777" w:rsidR="0042298D" w:rsidRPr="003F79AC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3F79AC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5245" w:type="dxa"/>
            <w:vMerge w:val="restart"/>
            <w:vAlign w:val="center"/>
          </w:tcPr>
          <w:p w14:paraId="4E77D448" w14:textId="77777777" w:rsidR="0042298D" w:rsidRPr="003F79AC" w:rsidRDefault="0042298D" w:rsidP="00CE32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F79AC">
              <w:rPr>
                <w:rFonts w:ascii="Times New Roman" w:hAnsi="Times New Roman"/>
                <w:szCs w:val="20"/>
              </w:rPr>
              <w:t xml:space="preserve">Санитарно-эпидемиологическая экспертиза условий выполнения работ </w:t>
            </w:r>
            <w:proofErr w:type="gramStart"/>
            <w:r w:rsidRPr="003F79AC">
              <w:rPr>
                <w:rFonts w:ascii="Times New Roman" w:hAnsi="Times New Roman"/>
                <w:szCs w:val="20"/>
              </w:rPr>
              <w:t>при осуществления</w:t>
            </w:r>
            <w:proofErr w:type="gramEnd"/>
            <w:r w:rsidRPr="003F79AC">
              <w:rPr>
                <w:rFonts w:ascii="Times New Roman" w:hAnsi="Times New Roman"/>
                <w:szCs w:val="20"/>
              </w:rPr>
              <w:t xml:space="preserve"> деятельности в области использования источников ионизирующего излучения (генерирующих)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6617A645" w14:textId="77777777" w:rsidR="0042298D" w:rsidRPr="00CE3272" w:rsidRDefault="0042298D" w:rsidP="0033675A">
            <w:pPr>
              <w:pStyle w:val="afa"/>
              <w:numPr>
                <w:ilvl w:val="0"/>
                <w:numId w:val="13"/>
              </w:numPr>
              <w:spacing w:after="0" w:line="240" w:lineRule="auto"/>
              <w:ind w:left="34" w:firstLine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Аппарат рентгеновский «УНИЭКСПЕРТ 2 ПЛЮС»</w:t>
            </w:r>
            <w:r w:rsidRPr="00CE3272">
              <w:rPr>
                <w:rFonts w:ascii="Times New Roman" w:hAnsi="Times New Roman"/>
                <w:szCs w:val="20"/>
              </w:rPr>
              <w:t xml:space="preserve"> - 1 </w:t>
            </w:r>
            <w:r w:rsidRPr="0001634C">
              <w:rPr>
                <w:rFonts w:ascii="Times New Roman" w:hAnsi="Times New Roman"/>
                <w:szCs w:val="20"/>
              </w:rPr>
              <w:t>шт</w:t>
            </w:r>
            <w:r w:rsidRPr="00CE3272">
              <w:rPr>
                <w:rFonts w:ascii="Times New Roman" w:hAnsi="Times New Roman"/>
                <w:szCs w:val="20"/>
              </w:rPr>
              <w:t>.</w:t>
            </w:r>
          </w:p>
          <w:p w14:paraId="34529649" w14:textId="77777777" w:rsidR="0042298D" w:rsidRPr="00941C9F" w:rsidRDefault="0042298D" w:rsidP="0033675A">
            <w:pPr>
              <w:spacing w:after="0" w:line="240" w:lineRule="auto"/>
              <w:ind w:left="34" w:right="-108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</w:rPr>
              <w:t>(стационар 1 МСЧ 140,</w:t>
            </w:r>
            <w:r>
              <w:rPr>
                <w:rFonts w:ascii="Times New Roman" w:hAnsi="Times New Roman"/>
              </w:rPr>
              <w:t xml:space="preserve"> ул. Целинная, 27)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F5C339A" w14:textId="77777777" w:rsidR="0042298D" w:rsidRPr="003F79AC" w:rsidRDefault="0042298D" w:rsidP="0033675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42298D" w:rsidRPr="003F79AC" w14:paraId="58E06540" w14:textId="77777777" w:rsidTr="0042298D">
        <w:trPr>
          <w:trHeight w:val="782"/>
        </w:trPr>
        <w:tc>
          <w:tcPr>
            <w:tcW w:w="567" w:type="dxa"/>
            <w:vMerge/>
            <w:vAlign w:val="center"/>
          </w:tcPr>
          <w:p w14:paraId="4D28B565" w14:textId="77777777" w:rsidR="0042298D" w:rsidRPr="003F79AC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14:paraId="2DC3BD3B" w14:textId="77777777" w:rsidR="0042298D" w:rsidRPr="003F79AC" w:rsidRDefault="0042298D" w:rsidP="00CE32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F5C98" w14:textId="77777777" w:rsidR="0042298D" w:rsidRDefault="0042298D" w:rsidP="0033675A">
            <w:pPr>
              <w:pStyle w:val="afa"/>
              <w:numPr>
                <w:ilvl w:val="0"/>
                <w:numId w:val="13"/>
              </w:numPr>
              <w:spacing w:after="0" w:line="240" w:lineRule="auto"/>
              <w:ind w:left="34" w:firstLine="0"/>
              <w:rPr>
                <w:rFonts w:ascii="Times New Roman" w:hAnsi="Times New Roman"/>
                <w:szCs w:val="20"/>
              </w:rPr>
            </w:pPr>
            <w:r w:rsidRPr="0001634C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Аппарат для рентгенографии передвижной палатный</w:t>
            </w:r>
            <w:r w:rsidRPr="0001634C">
              <w:rPr>
                <w:rFonts w:ascii="Times New Roman" w:hAnsi="Times New Roman"/>
                <w:szCs w:val="20"/>
              </w:rPr>
              <w:t xml:space="preserve"> «РЕНЕКС», - </w:t>
            </w:r>
            <w:r>
              <w:rPr>
                <w:rFonts w:ascii="Times New Roman" w:hAnsi="Times New Roman"/>
                <w:szCs w:val="20"/>
              </w:rPr>
              <w:t>1 ш</w:t>
            </w:r>
            <w:r w:rsidRPr="0001634C">
              <w:rPr>
                <w:rFonts w:ascii="Times New Roman" w:hAnsi="Times New Roman"/>
                <w:szCs w:val="20"/>
              </w:rPr>
              <w:t>т.</w:t>
            </w:r>
          </w:p>
          <w:p w14:paraId="1ED01D18" w14:textId="77777777" w:rsidR="0042298D" w:rsidRDefault="0042298D" w:rsidP="0033675A">
            <w:pPr>
              <w:spacing w:after="0" w:line="240" w:lineRule="auto"/>
              <w:ind w:left="34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(стационар 1 МСЧ 140,</w:t>
            </w:r>
            <w:r>
              <w:rPr>
                <w:rFonts w:ascii="Times New Roman" w:hAnsi="Times New Roman"/>
              </w:rPr>
              <w:t xml:space="preserve"> ул. Целинная, 27)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8EE72" w14:textId="77777777" w:rsidR="0042298D" w:rsidRDefault="0042298D" w:rsidP="0033675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42298D" w:rsidRPr="003F79AC" w14:paraId="12C6BB99" w14:textId="77777777" w:rsidTr="0042298D">
        <w:trPr>
          <w:trHeight w:val="623"/>
        </w:trPr>
        <w:tc>
          <w:tcPr>
            <w:tcW w:w="567" w:type="dxa"/>
            <w:vMerge/>
            <w:vAlign w:val="center"/>
          </w:tcPr>
          <w:p w14:paraId="33994049" w14:textId="77777777" w:rsidR="0042298D" w:rsidRPr="003F79AC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14:paraId="194409E9" w14:textId="77777777" w:rsidR="0042298D" w:rsidRPr="003F79AC" w:rsidRDefault="0042298D" w:rsidP="00CE32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CFDDE" w14:textId="77777777" w:rsidR="0042298D" w:rsidRPr="0033675A" w:rsidRDefault="0042298D" w:rsidP="0033675A">
            <w:pPr>
              <w:pStyle w:val="afa"/>
              <w:numPr>
                <w:ilvl w:val="0"/>
                <w:numId w:val="13"/>
              </w:numPr>
              <w:spacing w:after="0" w:line="240" w:lineRule="auto"/>
              <w:ind w:left="34" w:firstLine="0"/>
              <w:rPr>
                <w:rFonts w:ascii="Times New Roman" w:hAnsi="Times New Roman"/>
                <w:szCs w:val="20"/>
              </w:rPr>
            </w:pPr>
            <w:r w:rsidRPr="0033675A">
              <w:rPr>
                <w:rFonts w:ascii="Times New Roman" w:hAnsi="Times New Roman"/>
                <w:szCs w:val="20"/>
              </w:rPr>
              <w:t xml:space="preserve">Комплекс рентгенодиагностический  КРД-50/7-«РЕНЕКС» - 1 шт. </w:t>
            </w:r>
          </w:p>
          <w:p w14:paraId="58E41FC3" w14:textId="77777777" w:rsidR="0042298D" w:rsidRPr="0001634C" w:rsidRDefault="0042298D" w:rsidP="0033675A">
            <w:pPr>
              <w:spacing w:after="0" w:line="240" w:lineRule="auto"/>
              <w:ind w:left="34"/>
              <w:rPr>
                <w:rFonts w:ascii="Times New Roman" w:hAnsi="Times New Roman"/>
                <w:szCs w:val="20"/>
              </w:rPr>
            </w:pPr>
            <w:r w:rsidRPr="00941C9F">
              <w:rPr>
                <w:rFonts w:ascii="Times New Roman" w:hAnsi="Times New Roman"/>
                <w:szCs w:val="20"/>
              </w:rPr>
              <w:t xml:space="preserve">(поликлиника </w:t>
            </w:r>
            <w:r>
              <w:rPr>
                <w:rFonts w:ascii="Times New Roman" w:hAnsi="Times New Roman"/>
                <w:szCs w:val="20"/>
              </w:rPr>
              <w:t>1</w:t>
            </w:r>
            <w:r w:rsidRPr="00941C9F">
              <w:rPr>
                <w:rFonts w:ascii="Times New Roman" w:hAnsi="Times New Roman"/>
                <w:szCs w:val="20"/>
              </w:rPr>
              <w:t>,</w:t>
            </w:r>
            <w:r w:rsidRPr="00941C9F">
              <w:rPr>
                <w:rFonts w:ascii="Times New Roman" w:hAnsi="Times New Roman"/>
              </w:rPr>
              <w:t xml:space="preserve"> ул. </w:t>
            </w:r>
            <w:r>
              <w:rPr>
                <w:rFonts w:ascii="Times New Roman" w:hAnsi="Times New Roman"/>
              </w:rPr>
              <w:t>1-й Бойный пер. 9</w:t>
            </w:r>
            <w:r w:rsidRPr="00941C9F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36E2E" w14:textId="77777777" w:rsidR="0042298D" w:rsidRDefault="0042298D" w:rsidP="0033675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42298D" w:rsidRPr="003F79AC" w14:paraId="521918BC" w14:textId="77777777" w:rsidTr="0042298D">
        <w:trPr>
          <w:trHeight w:val="704"/>
        </w:trPr>
        <w:tc>
          <w:tcPr>
            <w:tcW w:w="567" w:type="dxa"/>
            <w:vMerge/>
            <w:vAlign w:val="center"/>
          </w:tcPr>
          <w:p w14:paraId="6D178ABC" w14:textId="77777777" w:rsidR="0042298D" w:rsidRPr="003F79AC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14:paraId="3B324A4E" w14:textId="77777777" w:rsidR="0042298D" w:rsidRPr="003F79AC" w:rsidRDefault="0042298D" w:rsidP="00CE32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95D7E" w14:textId="77777777" w:rsidR="0042298D" w:rsidRDefault="0042298D" w:rsidP="0033675A">
            <w:pPr>
              <w:pStyle w:val="afa"/>
              <w:numPr>
                <w:ilvl w:val="0"/>
                <w:numId w:val="13"/>
              </w:numPr>
              <w:spacing w:after="0" w:line="240" w:lineRule="auto"/>
              <w:ind w:left="34" w:firstLine="0"/>
              <w:rPr>
                <w:rFonts w:ascii="Times New Roman" w:hAnsi="Times New Roman"/>
                <w:szCs w:val="20"/>
              </w:rPr>
            </w:pPr>
            <w:r w:rsidRPr="0001634C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 xml:space="preserve">Медицинский рентгеновский дентальный аппарат 5Д2 </w:t>
            </w:r>
            <w:r w:rsidRPr="0001634C">
              <w:rPr>
                <w:rFonts w:ascii="Times New Roman" w:hAnsi="Times New Roman"/>
                <w:szCs w:val="20"/>
              </w:rPr>
              <w:t xml:space="preserve">- </w:t>
            </w:r>
            <w:r>
              <w:rPr>
                <w:rFonts w:ascii="Times New Roman" w:hAnsi="Times New Roman"/>
                <w:szCs w:val="20"/>
              </w:rPr>
              <w:t>1</w:t>
            </w:r>
            <w:r w:rsidRPr="0001634C">
              <w:rPr>
                <w:rFonts w:ascii="Times New Roman" w:hAnsi="Times New Roman"/>
                <w:szCs w:val="20"/>
              </w:rPr>
              <w:t xml:space="preserve"> шт.</w:t>
            </w:r>
          </w:p>
          <w:p w14:paraId="6664655E" w14:textId="77777777" w:rsidR="0042298D" w:rsidRDefault="0042298D" w:rsidP="0033675A">
            <w:pPr>
              <w:pStyle w:val="afa"/>
              <w:spacing w:after="0" w:line="240" w:lineRule="auto"/>
              <w:ind w:left="34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</w:t>
            </w:r>
            <w:r w:rsidRPr="00941C9F">
              <w:rPr>
                <w:rFonts w:ascii="Times New Roman" w:hAnsi="Times New Roman"/>
                <w:szCs w:val="20"/>
              </w:rPr>
              <w:t xml:space="preserve">поликлиника </w:t>
            </w:r>
            <w:r>
              <w:rPr>
                <w:rFonts w:ascii="Times New Roman" w:hAnsi="Times New Roman"/>
                <w:szCs w:val="20"/>
              </w:rPr>
              <w:t>1</w:t>
            </w:r>
            <w:r w:rsidRPr="00941C9F">
              <w:rPr>
                <w:rFonts w:ascii="Times New Roman" w:hAnsi="Times New Roman"/>
                <w:szCs w:val="20"/>
              </w:rPr>
              <w:t>,</w:t>
            </w:r>
            <w:r w:rsidRPr="00941C9F">
              <w:rPr>
                <w:rFonts w:ascii="Times New Roman" w:hAnsi="Times New Roman"/>
              </w:rPr>
              <w:t xml:space="preserve"> ул. </w:t>
            </w:r>
            <w:r>
              <w:rPr>
                <w:rFonts w:ascii="Times New Roman" w:hAnsi="Times New Roman"/>
              </w:rPr>
              <w:t>1-й Бойный пер. 9</w:t>
            </w:r>
            <w:r w:rsidRPr="00941C9F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1A2A3" w14:textId="77777777" w:rsidR="0042298D" w:rsidRDefault="0042298D" w:rsidP="0033675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42298D" w:rsidRPr="003F79AC" w14:paraId="7FAFBB5B" w14:textId="77777777" w:rsidTr="0042298D">
        <w:trPr>
          <w:trHeight w:val="699"/>
        </w:trPr>
        <w:tc>
          <w:tcPr>
            <w:tcW w:w="567" w:type="dxa"/>
            <w:vMerge/>
            <w:vAlign w:val="center"/>
          </w:tcPr>
          <w:p w14:paraId="27D6D61D" w14:textId="77777777" w:rsidR="0042298D" w:rsidRPr="003F79AC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14:paraId="77E0ED00" w14:textId="77777777" w:rsidR="0042298D" w:rsidRPr="003F79AC" w:rsidRDefault="0042298D" w:rsidP="00CE32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F10A5F" w14:textId="77777777" w:rsidR="0042298D" w:rsidRPr="0033675A" w:rsidRDefault="0042298D" w:rsidP="0033675A">
            <w:pPr>
              <w:pStyle w:val="afa"/>
              <w:numPr>
                <w:ilvl w:val="0"/>
                <w:numId w:val="13"/>
              </w:numPr>
              <w:spacing w:after="0" w:line="240" w:lineRule="auto"/>
              <w:ind w:left="34" w:firstLine="0"/>
              <w:rPr>
                <w:rFonts w:ascii="Times New Roman" w:hAnsi="Times New Roman"/>
                <w:szCs w:val="20"/>
              </w:rPr>
            </w:pPr>
            <w:r w:rsidRPr="0033675A">
              <w:rPr>
                <w:rFonts w:ascii="Times New Roman" w:hAnsi="Times New Roman"/>
                <w:szCs w:val="20"/>
              </w:rPr>
              <w:t xml:space="preserve"> Компьютерный томограф - 1 шт. </w:t>
            </w:r>
          </w:p>
          <w:p w14:paraId="5C278B3E" w14:textId="77777777" w:rsidR="0042298D" w:rsidRPr="0001634C" w:rsidRDefault="0042298D" w:rsidP="0033675A">
            <w:pPr>
              <w:spacing w:after="0" w:line="240" w:lineRule="auto"/>
              <w:ind w:left="34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(</w:t>
            </w:r>
            <w:r>
              <w:rPr>
                <w:rFonts w:ascii="Times New Roman" w:hAnsi="Times New Roman"/>
              </w:rPr>
              <w:t>стационар 1 МСЧ 140, ул. Целинная, 27)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5B438" w14:textId="77777777" w:rsidR="0042298D" w:rsidRDefault="0042298D" w:rsidP="0033675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  <w:tr w:rsidR="0042298D" w:rsidRPr="003F79AC" w14:paraId="492696A7" w14:textId="77777777" w:rsidTr="0042298D">
        <w:trPr>
          <w:trHeight w:val="696"/>
        </w:trPr>
        <w:tc>
          <w:tcPr>
            <w:tcW w:w="567" w:type="dxa"/>
            <w:vMerge/>
            <w:vAlign w:val="center"/>
          </w:tcPr>
          <w:p w14:paraId="13B38B5F" w14:textId="77777777" w:rsidR="0042298D" w:rsidRPr="003F79AC" w:rsidRDefault="0042298D" w:rsidP="00CE3272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245" w:type="dxa"/>
            <w:vMerge/>
            <w:vAlign w:val="center"/>
          </w:tcPr>
          <w:p w14:paraId="69F671FB" w14:textId="77777777" w:rsidR="0042298D" w:rsidRPr="003F79AC" w:rsidRDefault="0042298D" w:rsidP="00CE327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  <w:vAlign w:val="center"/>
          </w:tcPr>
          <w:p w14:paraId="2E7FAC69" w14:textId="77777777" w:rsidR="0042298D" w:rsidRPr="0033675A" w:rsidRDefault="0042298D" w:rsidP="0033675A">
            <w:pPr>
              <w:pStyle w:val="afa"/>
              <w:numPr>
                <w:ilvl w:val="0"/>
                <w:numId w:val="13"/>
              </w:numPr>
              <w:tabs>
                <w:tab w:val="left" w:pos="0"/>
              </w:tabs>
              <w:spacing w:after="0" w:line="240" w:lineRule="auto"/>
              <w:ind w:left="34" w:firstLine="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Аппарат рентгеновский диагностический переносной 10Л-01 – 1 шт.</w:t>
            </w:r>
            <w:r w:rsidRPr="0033675A">
              <w:rPr>
                <w:rFonts w:ascii="Times New Roman" w:hAnsi="Times New Roman"/>
                <w:szCs w:val="20"/>
              </w:rPr>
              <w:t xml:space="preserve"> (стационар </w:t>
            </w:r>
            <w:r>
              <w:rPr>
                <w:rFonts w:ascii="Times New Roman" w:hAnsi="Times New Roman"/>
                <w:szCs w:val="20"/>
              </w:rPr>
              <w:t>2</w:t>
            </w:r>
            <w:r w:rsidRPr="0033675A">
              <w:rPr>
                <w:rFonts w:ascii="Times New Roman" w:hAnsi="Times New Roman"/>
                <w:szCs w:val="20"/>
              </w:rPr>
              <w:t xml:space="preserve"> МСЧ 1</w:t>
            </w:r>
            <w:r>
              <w:rPr>
                <w:rFonts w:ascii="Times New Roman" w:hAnsi="Times New Roman"/>
                <w:szCs w:val="20"/>
              </w:rPr>
              <w:t>33</w:t>
            </w:r>
            <w:r w:rsidRPr="0033675A">
              <w:rPr>
                <w:rFonts w:ascii="Times New Roman" w:hAnsi="Times New Roman"/>
                <w:szCs w:val="20"/>
              </w:rPr>
              <w:t>,</w:t>
            </w:r>
            <w:r w:rsidRPr="0033675A">
              <w:rPr>
                <w:rFonts w:ascii="Times New Roman" w:hAnsi="Times New Roman"/>
              </w:rPr>
              <w:t xml:space="preserve"> ул. </w:t>
            </w:r>
            <w:r>
              <w:rPr>
                <w:rFonts w:ascii="Times New Roman" w:hAnsi="Times New Roman"/>
              </w:rPr>
              <w:t>Торговая, 5</w:t>
            </w:r>
            <w:r w:rsidRPr="0033675A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3060624" w14:textId="77777777" w:rsidR="0042298D" w:rsidRDefault="0042298D" w:rsidP="0033675A">
            <w:pPr>
              <w:spacing w:after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</w:t>
            </w:r>
          </w:p>
        </w:tc>
      </w:tr>
    </w:tbl>
    <w:p w14:paraId="686E5D02" w14:textId="77777777" w:rsidR="00CE3272" w:rsidRPr="004D1D7E" w:rsidRDefault="00CE3272" w:rsidP="00CE3272">
      <w:pPr>
        <w:pStyle w:val="afa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CF2F57C" w14:textId="77777777" w:rsidR="003772D5" w:rsidRPr="003772D5" w:rsidRDefault="00B07892" w:rsidP="003772D5">
      <w:pPr>
        <w:pStyle w:val="afa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2D5">
        <w:rPr>
          <w:rFonts w:ascii="Times New Roman" w:hAnsi="Times New Roman" w:cs="Times New Roman"/>
          <w:bCs/>
          <w:sz w:val="28"/>
          <w:szCs w:val="28"/>
        </w:rPr>
        <w:t>Требования к оказанию услуг:</w:t>
      </w:r>
      <w:r w:rsidR="003772D5" w:rsidRPr="003772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72D5" w:rsidRPr="003772D5">
        <w:rPr>
          <w:rFonts w:ascii="Times New Roman" w:hAnsi="Times New Roman"/>
          <w:sz w:val="28"/>
          <w:szCs w:val="28"/>
        </w:rPr>
        <w:t>Исполнитель должен быть аккредитован Федеральной службой по аккредитации в качестве Органа инспекции</w:t>
      </w:r>
    </w:p>
    <w:p w14:paraId="3FC07522" w14:textId="77777777" w:rsidR="00830A22" w:rsidRDefault="00830A22" w:rsidP="003772D5">
      <w:pPr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4D1D7E">
        <w:rPr>
          <w:rFonts w:ascii="Times New Roman" w:hAnsi="Times New Roman" w:cs="Times New Roman"/>
          <w:sz w:val="28"/>
          <w:szCs w:val="28"/>
        </w:rPr>
        <w:t xml:space="preserve">3. </w:t>
      </w:r>
      <w:r w:rsidRPr="004D1D7E">
        <w:rPr>
          <w:rFonts w:ascii="Times New Roman" w:eastAsia="Times New Roman CYR" w:hAnsi="Times New Roman" w:cs="Times New Roman"/>
          <w:sz w:val="28"/>
          <w:szCs w:val="28"/>
        </w:rPr>
        <w:t>Требования к качеству и безопасности оказания услуг установлены следующей нормативно-правовой и нормативно- технической документацией:</w:t>
      </w:r>
    </w:p>
    <w:p w14:paraId="555A6028" w14:textId="77777777" w:rsidR="003772D5" w:rsidRDefault="003772D5" w:rsidP="003772D5">
      <w:pPr>
        <w:tabs>
          <w:tab w:val="left" w:pos="3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Федерального закона от 30.03.1999 N 52-ФЗ "О санитарно-эпидемиологическом благополучии населения";</w:t>
      </w:r>
    </w:p>
    <w:p w14:paraId="0727D153" w14:textId="77777777" w:rsidR="003772D5" w:rsidRDefault="003772D5" w:rsidP="003772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Федерального закона от 09.01.1996 № 3-ФЗ «О радиационной безопасности населения»;</w:t>
      </w:r>
    </w:p>
    <w:p w14:paraId="1D961B1F" w14:textId="77777777" w:rsidR="003772D5" w:rsidRDefault="003772D5" w:rsidP="00377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СанПиН 2.6.1.2523-09 «Нормы радиационной безопасности НРБ-99/2009».</w:t>
      </w:r>
    </w:p>
    <w:p w14:paraId="229B300E" w14:textId="77777777" w:rsidR="003772D5" w:rsidRPr="004D1D7E" w:rsidRDefault="003772D5" w:rsidP="003772D5">
      <w:pPr>
        <w:pStyle w:val="ConsPlusNormal"/>
        <w:widowControl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 2.6.1.2612-10 «Основные санитарные правила обеспечения радиационной безопасности (ОСПОРБ-99/2010)».</w:t>
      </w:r>
    </w:p>
    <w:p w14:paraId="368F60FA" w14:textId="77777777" w:rsidR="00830A22" w:rsidRPr="004D1D7E" w:rsidRDefault="00830A22" w:rsidP="00377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D7E">
        <w:rPr>
          <w:rFonts w:ascii="Times New Roman" w:hAnsi="Times New Roman" w:cs="Times New Roman"/>
          <w:sz w:val="28"/>
          <w:szCs w:val="28"/>
        </w:rPr>
        <w:t xml:space="preserve">- </w:t>
      </w:r>
      <w:r w:rsidRPr="004D1D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СанПиН </w:t>
      </w:r>
      <w:r w:rsidR="004A6AD6" w:rsidRPr="004D1D7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2.6.4115-25</w:t>
      </w:r>
      <w:r w:rsidRPr="004D1D7E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6580IP" w:tooltip="https://docs.cntd.ru/document/573660140#6580IP" w:history="1">
        <w:r w:rsidR="004A6AD6" w:rsidRPr="004D1D7E">
          <w:rPr>
            <w:rStyle w:val="aff5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«</w:t>
        </w:r>
        <w:r w:rsidRPr="004D1D7E">
          <w:rPr>
            <w:rStyle w:val="aff5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Санитарно-эпидемиологические требования </w:t>
        </w:r>
        <w:r w:rsidR="004A6AD6" w:rsidRPr="004D1D7E">
          <w:rPr>
            <w:rStyle w:val="aff5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в области радиационной безопасности населения при обращении источников ионизирующего излучения</w:t>
        </w:r>
      </w:hyperlink>
      <w:r w:rsidR="004A6AD6" w:rsidRPr="004D1D7E">
        <w:rPr>
          <w:rFonts w:ascii="Times New Roman" w:hAnsi="Times New Roman" w:cs="Times New Roman"/>
          <w:sz w:val="28"/>
          <w:szCs w:val="28"/>
        </w:rPr>
        <w:t>»</w:t>
      </w:r>
      <w:r w:rsidR="00542B88" w:rsidRPr="004D1D7E">
        <w:rPr>
          <w:rFonts w:ascii="Times New Roman" w:hAnsi="Times New Roman" w:cs="Times New Roman"/>
          <w:sz w:val="28"/>
          <w:szCs w:val="28"/>
        </w:rPr>
        <w:t>;</w:t>
      </w:r>
    </w:p>
    <w:p w14:paraId="35883322" w14:textId="77777777" w:rsidR="00542B88" w:rsidRPr="004D1D7E" w:rsidRDefault="00542B88" w:rsidP="003772D5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D7E">
        <w:rPr>
          <w:rFonts w:ascii="Times New Roman" w:eastAsia="Calibri" w:hAnsi="Times New Roman" w:cs="Times New Roman"/>
          <w:sz w:val="28"/>
          <w:szCs w:val="28"/>
        </w:rPr>
        <w:t>4. Требования к сроку и (или) объему предоставления гарантии качества услуг:</w:t>
      </w:r>
    </w:p>
    <w:p w14:paraId="451E70CC" w14:textId="77777777" w:rsidR="00542B88" w:rsidRPr="004D1D7E" w:rsidRDefault="00542B88" w:rsidP="003772D5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D7E">
        <w:rPr>
          <w:rFonts w:ascii="Times New Roman" w:eastAsia="Calibri" w:hAnsi="Times New Roman" w:cs="Times New Roman"/>
          <w:sz w:val="28"/>
          <w:szCs w:val="28"/>
        </w:rPr>
        <w:t>- Исполнитель гарантирует Заказчику соответствие качества услуг всем действующим стандартам и требованиям в соответствии с законодательством Российской Федерации.</w:t>
      </w:r>
    </w:p>
    <w:p w14:paraId="3BDA2CF5" w14:textId="77777777" w:rsidR="003772D5" w:rsidRDefault="00542B88" w:rsidP="003772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D1D7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7A1FE9" w:rsidRPr="004D1D7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3772D5">
        <w:rPr>
          <w:rFonts w:ascii="Times New Roman" w:hAnsi="Times New Roman"/>
          <w:sz w:val="28"/>
          <w:szCs w:val="28"/>
        </w:rPr>
        <w:t>Результаты проведенных экспертиз и исследований должны быть представлены в виде экспертных заключений.</w:t>
      </w:r>
    </w:p>
    <w:p w14:paraId="3BFB8D98" w14:textId="77777777" w:rsidR="004D1D7E" w:rsidRDefault="004D1D7E" w:rsidP="003772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Контракт вступает в силу с даты</w:t>
      </w:r>
      <w:r w:rsidR="007E3E03" w:rsidRPr="007E3E03">
        <w:rPr>
          <w:rFonts w:ascii="Times New Roman" w:hAnsi="Times New Roman" w:cs="Times New Roman"/>
          <w:sz w:val="28"/>
          <w:szCs w:val="28"/>
        </w:rPr>
        <w:t xml:space="preserve"> </w:t>
      </w:r>
      <w:r w:rsidR="007E3E03" w:rsidRPr="004D1D7E">
        <w:rPr>
          <w:rFonts w:ascii="Times New Roman" w:hAnsi="Times New Roman" w:cs="Times New Roman"/>
          <w:sz w:val="28"/>
          <w:szCs w:val="28"/>
        </w:rPr>
        <w:t xml:space="preserve">заключения по </w:t>
      </w:r>
      <w:r w:rsidR="006E731F">
        <w:rPr>
          <w:rFonts w:ascii="Times New Roman" w:hAnsi="Times New Roman" w:cs="Times New Roman"/>
          <w:sz w:val="28"/>
          <w:szCs w:val="28"/>
        </w:rPr>
        <w:t>25</w:t>
      </w:r>
      <w:r w:rsidR="007E3E03" w:rsidRPr="004D1D7E">
        <w:rPr>
          <w:rFonts w:ascii="Times New Roman" w:hAnsi="Times New Roman" w:cs="Times New Roman"/>
          <w:sz w:val="28"/>
          <w:szCs w:val="28"/>
        </w:rPr>
        <w:t>.</w:t>
      </w:r>
      <w:r w:rsidR="006E731F">
        <w:rPr>
          <w:rFonts w:ascii="Times New Roman" w:hAnsi="Times New Roman" w:cs="Times New Roman"/>
          <w:sz w:val="28"/>
          <w:szCs w:val="28"/>
        </w:rPr>
        <w:t>12</w:t>
      </w:r>
      <w:r w:rsidR="007E3E03" w:rsidRPr="004D1D7E">
        <w:rPr>
          <w:rFonts w:ascii="Times New Roman" w:hAnsi="Times New Roman" w:cs="Times New Roman"/>
          <w:sz w:val="28"/>
          <w:szCs w:val="28"/>
        </w:rPr>
        <w:t>.2026 года</w:t>
      </w:r>
    </w:p>
    <w:p w14:paraId="3C73CAD9" w14:textId="77777777" w:rsidR="00C01098" w:rsidRPr="004D1D7E" w:rsidRDefault="007E3E03" w:rsidP="003772D5">
      <w:pPr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E2744" w:rsidRPr="004D1D7E">
        <w:rPr>
          <w:rFonts w:ascii="Times New Roman" w:hAnsi="Times New Roman" w:cs="Times New Roman"/>
          <w:sz w:val="28"/>
          <w:szCs w:val="28"/>
        </w:rPr>
        <w:t xml:space="preserve">. </w:t>
      </w:r>
      <w:r w:rsidR="005C2A92" w:rsidRPr="004D1D7E">
        <w:rPr>
          <w:rFonts w:ascii="Times New Roman" w:hAnsi="Times New Roman" w:cs="Times New Roman"/>
          <w:sz w:val="28"/>
          <w:szCs w:val="28"/>
        </w:rPr>
        <w:t xml:space="preserve">Срок оказания услуг: </w:t>
      </w:r>
      <w:r>
        <w:rPr>
          <w:rFonts w:ascii="Times New Roman" w:hAnsi="Times New Roman" w:cs="Times New Roman"/>
          <w:sz w:val="28"/>
          <w:szCs w:val="28"/>
        </w:rPr>
        <w:t>30 дней с даты получения заявки.</w:t>
      </w:r>
      <w:r w:rsidR="005C2A92" w:rsidRPr="004D1D7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39BD60" w14:textId="77777777" w:rsidR="004D1D7E" w:rsidRDefault="007E3E03" w:rsidP="00377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8. </w:t>
      </w:r>
      <w:r w:rsidR="004D1D7E" w:rsidRPr="004D1D7E">
        <w:rPr>
          <w:rFonts w:ascii="Times New Roman" w:eastAsia="Times New Roman CYR" w:hAnsi="Times New Roman" w:cs="Times New Roman"/>
          <w:sz w:val="28"/>
          <w:szCs w:val="28"/>
        </w:rPr>
        <w:t xml:space="preserve">Условия оплаты – </w:t>
      </w:r>
      <w:r w:rsidR="004D1D7E" w:rsidRPr="004D1D7E">
        <w:rPr>
          <w:rFonts w:ascii="Times New Roman" w:hAnsi="Times New Roman" w:cs="Times New Roman"/>
          <w:sz w:val="28"/>
          <w:szCs w:val="28"/>
        </w:rPr>
        <w:t xml:space="preserve">за оказанные услуги путем перечисления денежных средств Заказчиком со своего счета на расчетный счет Исполнителя в течение </w:t>
      </w:r>
      <w:r w:rsidR="006E731F">
        <w:rPr>
          <w:rFonts w:ascii="Times New Roman" w:hAnsi="Times New Roman" w:cs="Times New Roman"/>
          <w:sz w:val="28"/>
          <w:szCs w:val="28"/>
        </w:rPr>
        <w:t>7</w:t>
      </w:r>
      <w:r w:rsidR="004D1D7E" w:rsidRPr="004D1D7E">
        <w:rPr>
          <w:rFonts w:ascii="Times New Roman" w:hAnsi="Times New Roman" w:cs="Times New Roman"/>
          <w:sz w:val="28"/>
          <w:szCs w:val="28"/>
        </w:rPr>
        <w:t xml:space="preserve"> </w:t>
      </w:r>
      <w:r w:rsidR="004B4A3E">
        <w:rPr>
          <w:rFonts w:ascii="Times New Roman" w:hAnsi="Times New Roman" w:cs="Times New Roman"/>
          <w:sz w:val="28"/>
          <w:szCs w:val="28"/>
        </w:rPr>
        <w:t>рабочих</w:t>
      </w:r>
      <w:r w:rsidR="004D1D7E" w:rsidRPr="004D1D7E">
        <w:rPr>
          <w:rFonts w:ascii="Times New Roman" w:hAnsi="Times New Roman" w:cs="Times New Roman"/>
          <w:sz w:val="28"/>
          <w:szCs w:val="28"/>
        </w:rPr>
        <w:t xml:space="preserve"> дней с момента подписания акта сдачи-приема.</w:t>
      </w:r>
    </w:p>
    <w:p w14:paraId="5F22DDD8" w14:textId="77777777" w:rsidR="00F92419" w:rsidRPr="007E3E03" w:rsidRDefault="007E3E03" w:rsidP="003772D5">
      <w:pPr>
        <w:pStyle w:val="afa"/>
        <w:spacing w:after="0" w:line="240" w:lineRule="auto"/>
        <w:ind w:left="0" w:firstLine="708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F92419" w:rsidRPr="007E3E0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92419" w:rsidRPr="007E3E03">
        <w:rPr>
          <w:rFonts w:ascii="Times New Roman" w:eastAsia="Times New Roman CYR" w:hAnsi="Times New Roman" w:cs="Times New Roman"/>
          <w:sz w:val="28"/>
          <w:szCs w:val="28"/>
        </w:rPr>
        <w:t>Обоснование начальной (максимальной) цены контракта:</w:t>
      </w:r>
    </w:p>
    <w:p w14:paraId="57A59CBB" w14:textId="77777777" w:rsidR="00F92419" w:rsidRPr="007E3E03" w:rsidRDefault="00F92419" w:rsidP="00F92419">
      <w:pPr>
        <w:pStyle w:val="afa"/>
        <w:spacing w:after="0" w:line="240" w:lineRule="auto"/>
        <w:ind w:left="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445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813"/>
        <w:gridCol w:w="1275"/>
        <w:gridCol w:w="992"/>
        <w:gridCol w:w="1561"/>
        <w:gridCol w:w="1561"/>
        <w:gridCol w:w="1553"/>
      </w:tblGrid>
      <w:tr w:rsidR="0042298D" w:rsidRPr="00CE3272" w14:paraId="0C835495" w14:textId="77777777" w:rsidTr="0042298D">
        <w:trPr>
          <w:trHeight w:val="866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960B" w14:textId="77777777" w:rsidR="0042298D" w:rsidRPr="00CE3272" w:rsidRDefault="0042298D" w:rsidP="003367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27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CAE3" w14:textId="77777777" w:rsidR="0042298D" w:rsidRPr="00CE3272" w:rsidRDefault="0042298D" w:rsidP="003367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272">
              <w:rPr>
                <w:rFonts w:ascii="Times New Roman" w:hAnsi="Times New Roman" w:cs="Times New Roman"/>
              </w:rPr>
              <w:t>Наименование товара, работы, услуги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245B" w14:textId="77777777" w:rsidR="0042298D" w:rsidRPr="00CE3272" w:rsidRDefault="0042298D" w:rsidP="003367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272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923E" w14:textId="77777777" w:rsidR="0042298D" w:rsidRPr="00CE3272" w:rsidRDefault="0042298D" w:rsidP="003367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27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56E7" w14:textId="77777777" w:rsidR="0042298D" w:rsidRPr="00CE3272" w:rsidRDefault="0042298D" w:rsidP="0033675A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</w:rPr>
            </w:pPr>
            <w:r w:rsidRPr="00CE3272">
              <w:rPr>
                <w:rFonts w:ascii="Times New Roman" w:eastAsia="Times New Roman CYR" w:hAnsi="Times New Roman" w:cs="Times New Roman"/>
              </w:rPr>
              <w:t>Поставщик  1 цена, руб.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917E" w14:textId="77777777" w:rsidR="0042298D" w:rsidRPr="00CE3272" w:rsidRDefault="0042298D" w:rsidP="0033675A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</w:rPr>
            </w:pPr>
            <w:r w:rsidRPr="00CE3272">
              <w:rPr>
                <w:rFonts w:ascii="Times New Roman" w:eastAsia="Times New Roman CYR" w:hAnsi="Times New Roman" w:cs="Times New Roman"/>
              </w:rPr>
              <w:t>Поставщик 2 цена, руб.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63BE" w14:textId="77777777" w:rsidR="0042298D" w:rsidRPr="00CE3272" w:rsidRDefault="0042298D" w:rsidP="0033675A">
            <w:pPr>
              <w:autoSpaceDE w:val="0"/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</w:rPr>
            </w:pPr>
            <w:r w:rsidRPr="00CE3272">
              <w:rPr>
                <w:rFonts w:ascii="Times New Roman" w:eastAsia="Times New Roman CYR" w:hAnsi="Times New Roman" w:cs="Times New Roman"/>
              </w:rPr>
              <w:t>Поставщик 3 цена, руб.</w:t>
            </w:r>
          </w:p>
        </w:tc>
      </w:tr>
      <w:tr w:rsidR="0042298D" w:rsidRPr="00CE3272" w14:paraId="1FA80D81" w14:textId="77777777" w:rsidTr="0042298D">
        <w:trPr>
          <w:trHeight w:val="222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8277" w14:textId="77777777" w:rsidR="0042298D" w:rsidRPr="00CE3272" w:rsidRDefault="0042298D" w:rsidP="007E3E0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2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DAC3" w14:textId="77777777" w:rsidR="0042298D" w:rsidRPr="00CE3272" w:rsidRDefault="0042298D" w:rsidP="007E3E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3272">
              <w:rPr>
                <w:rFonts w:ascii="Times New Roman" w:hAnsi="Times New Roman" w:cs="Times New Roman"/>
              </w:rPr>
              <w:t xml:space="preserve">Проведение </w:t>
            </w:r>
            <w:r w:rsidRPr="00CE3272">
              <w:rPr>
                <w:rFonts w:ascii="Times New Roman" w:eastAsia="Times New Roman" w:hAnsi="Times New Roman" w:cs="Times New Roman"/>
                <w:lang w:eastAsia="ru-RU"/>
              </w:rPr>
              <w:t>санитарно-эпидемиологической экспертизы условий выполнения работ при осуществлении деятельности в области использования источников ионизирующего излучения (генерирующих)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21EA" w14:textId="77777777" w:rsidR="0042298D" w:rsidRPr="00CE3272" w:rsidRDefault="0042298D" w:rsidP="007E3E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272">
              <w:rPr>
                <w:rFonts w:ascii="Times New Roman" w:hAnsi="Times New Roman" w:cs="Times New Roman"/>
                <w:bCs/>
              </w:rPr>
              <w:t>экспертиза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D4E4" w14:textId="77777777" w:rsidR="0042298D" w:rsidRPr="00CE3272" w:rsidRDefault="0042298D" w:rsidP="007E3E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E327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023A" w14:textId="77777777" w:rsidR="0042298D" w:rsidRPr="00CE3272" w:rsidRDefault="0042298D" w:rsidP="006E73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Pr="00CE3272"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24EA" w14:textId="77777777" w:rsidR="0042298D" w:rsidRPr="00CE3272" w:rsidRDefault="0042298D" w:rsidP="00972E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  <w:r w:rsidRPr="00CE3272">
              <w:rPr>
                <w:rFonts w:ascii="Times New Roman" w:hAnsi="Times New Roman" w:cs="Times New Roman"/>
              </w:rPr>
              <w:t xml:space="preserve"> 000,00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078A" w14:textId="77777777" w:rsidR="0042298D" w:rsidRPr="00CE3272" w:rsidRDefault="0042298D" w:rsidP="00972E8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E3272">
              <w:rPr>
                <w:rFonts w:ascii="Times New Roman" w:hAnsi="Times New Roman" w:cs="Times New Roman"/>
              </w:rPr>
              <w:t>20 000,00</w:t>
            </w:r>
          </w:p>
        </w:tc>
      </w:tr>
    </w:tbl>
    <w:p w14:paraId="0D1AD593" w14:textId="77777777" w:rsidR="00ED239F" w:rsidRPr="007E3E03" w:rsidRDefault="00ED239F" w:rsidP="00ED239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80155C" w14:textId="04CC87F8" w:rsidR="00ED239F" w:rsidRPr="007E3E03" w:rsidRDefault="00ED239F" w:rsidP="00ED239F">
      <w:pPr>
        <w:jc w:val="center"/>
        <w:rPr>
          <w:rFonts w:ascii="Times New Roman" w:hAnsi="Times New Roman" w:cs="Times New Roman"/>
          <w:sz w:val="28"/>
          <w:szCs w:val="28"/>
        </w:rPr>
      </w:pPr>
      <w:r w:rsidRPr="007E3E03">
        <w:rPr>
          <w:rFonts w:ascii="Times New Roman" w:hAnsi="Times New Roman" w:cs="Times New Roman"/>
          <w:sz w:val="28"/>
          <w:szCs w:val="28"/>
        </w:rPr>
        <w:t>Заведующий эпидемиологическим отделом                                                                                         А.Н. Шадрин</w:t>
      </w:r>
    </w:p>
    <w:sectPr w:rsidR="00ED239F" w:rsidRPr="007E3E03" w:rsidSect="007A61C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E37D3" w14:textId="77777777" w:rsidR="00120E9D" w:rsidRDefault="00120E9D">
      <w:pPr>
        <w:spacing w:after="0" w:line="240" w:lineRule="auto"/>
      </w:pPr>
      <w:r>
        <w:separator/>
      </w:r>
    </w:p>
  </w:endnote>
  <w:endnote w:type="continuationSeparator" w:id="0">
    <w:p w14:paraId="4F9563AF" w14:textId="77777777" w:rsidR="00120E9D" w:rsidRDefault="0012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R Cyr 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2181B" w14:textId="77777777" w:rsidR="00120E9D" w:rsidRDefault="00120E9D">
      <w:pPr>
        <w:spacing w:after="0" w:line="240" w:lineRule="auto"/>
      </w:pPr>
      <w:r>
        <w:separator/>
      </w:r>
    </w:p>
  </w:footnote>
  <w:footnote w:type="continuationSeparator" w:id="0">
    <w:p w14:paraId="00802D12" w14:textId="77777777" w:rsidR="00120E9D" w:rsidRDefault="00120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F0436"/>
    <w:multiLevelType w:val="multilevel"/>
    <w:tmpl w:val="5C0A7B0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2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" w15:restartNumberingAfterBreak="0">
    <w:nsid w:val="0FA43423"/>
    <w:multiLevelType w:val="hybridMultilevel"/>
    <w:tmpl w:val="BA0036B4"/>
    <w:lvl w:ilvl="0" w:tplc="028618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12E900">
      <w:start w:val="1"/>
      <w:numFmt w:val="lowerLetter"/>
      <w:lvlText w:val="%2."/>
      <w:lvlJc w:val="left"/>
      <w:pPr>
        <w:ind w:left="1440" w:hanging="360"/>
      </w:pPr>
    </w:lvl>
    <w:lvl w:ilvl="2" w:tplc="22A8F328">
      <w:start w:val="1"/>
      <w:numFmt w:val="lowerRoman"/>
      <w:lvlText w:val="%3."/>
      <w:lvlJc w:val="right"/>
      <w:pPr>
        <w:ind w:left="2160" w:hanging="180"/>
      </w:pPr>
    </w:lvl>
    <w:lvl w:ilvl="3" w:tplc="DC0AE992">
      <w:start w:val="1"/>
      <w:numFmt w:val="decimal"/>
      <w:lvlText w:val="%4."/>
      <w:lvlJc w:val="left"/>
      <w:pPr>
        <w:ind w:left="2880" w:hanging="360"/>
      </w:pPr>
    </w:lvl>
    <w:lvl w:ilvl="4" w:tplc="361660C2">
      <w:start w:val="1"/>
      <w:numFmt w:val="lowerLetter"/>
      <w:lvlText w:val="%5."/>
      <w:lvlJc w:val="left"/>
      <w:pPr>
        <w:ind w:left="3600" w:hanging="360"/>
      </w:pPr>
    </w:lvl>
    <w:lvl w:ilvl="5" w:tplc="7CC646AE">
      <w:start w:val="1"/>
      <w:numFmt w:val="lowerRoman"/>
      <w:lvlText w:val="%6."/>
      <w:lvlJc w:val="right"/>
      <w:pPr>
        <w:ind w:left="4320" w:hanging="180"/>
      </w:pPr>
    </w:lvl>
    <w:lvl w:ilvl="6" w:tplc="EC66C538">
      <w:start w:val="1"/>
      <w:numFmt w:val="decimal"/>
      <w:lvlText w:val="%7."/>
      <w:lvlJc w:val="left"/>
      <w:pPr>
        <w:ind w:left="5040" w:hanging="360"/>
      </w:pPr>
    </w:lvl>
    <w:lvl w:ilvl="7" w:tplc="8ADED0B4">
      <w:start w:val="1"/>
      <w:numFmt w:val="lowerLetter"/>
      <w:lvlText w:val="%8."/>
      <w:lvlJc w:val="left"/>
      <w:pPr>
        <w:ind w:left="5760" w:hanging="360"/>
      </w:pPr>
    </w:lvl>
    <w:lvl w:ilvl="8" w:tplc="3D1847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F5F47"/>
    <w:multiLevelType w:val="multilevel"/>
    <w:tmpl w:val="BA6AFE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23FE0EE7"/>
    <w:multiLevelType w:val="hybridMultilevel"/>
    <w:tmpl w:val="A8D4594A"/>
    <w:lvl w:ilvl="0" w:tplc="145A45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44A87"/>
    <w:multiLevelType w:val="hybridMultilevel"/>
    <w:tmpl w:val="CD2A62E6"/>
    <w:lvl w:ilvl="0" w:tplc="94A4D7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EB8C1F7E">
      <w:start w:val="1"/>
      <w:numFmt w:val="lowerLetter"/>
      <w:lvlText w:val="%2."/>
      <w:lvlJc w:val="left"/>
      <w:pPr>
        <w:ind w:left="1440" w:hanging="360"/>
      </w:pPr>
    </w:lvl>
    <w:lvl w:ilvl="2" w:tplc="78FCDA82">
      <w:start w:val="1"/>
      <w:numFmt w:val="lowerRoman"/>
      <w:lvlText w:val="%3."/>
      <w:lvlJc w:val="right"/>
      <w:pPr>
        <w:ind w:left="2160" w:hanging="180"/>
      </w:pPr>
    </w:lvl>
    <w:lvl w:ilvl="3" w:tplc="55783BF4">
      <w:start w:val="1"/>
      <w:numFmt w:val="decimal"/>
      <w:lvlText w:val="%4."/>
      <w:lvlJc w:val="left"/>
      <w:pPr>
        <w:ind w:left="2880" w:hanging="360"/>
      </w:pPr>
    </w:lvl>
    <w:lvl w:ilvl="4" w:tplc="8D743D4A">
      <w:start w:val="1"/>
      <w:numFmt w:val="lowerLetter"/>
      <w:lvlText w:val="%5."/>
      <w:lvlJc w:val="left"/>
      <w:pPr>
        <w:ind w:left="3600" w:hanging="360"/>
      </w:pPr>
    </w:lvl>
    <w:lvl w:ilvl="5" w:tplc="B3F42A12">
      <w:start w:val="1"/>
      <w:numFmt w:val="lowerRoman"/>
      <w:lvlText w:val="%6."/>
      <w:lvlJc w:val="right"/>
      <w:pPr>
        <w:ind w:left="4320" w:hanging="180"/>
      </w:pPr>
    </w:lvl>
    <w:lvl w:ilvl="6" w:tplc="7C6A817A">
      <w:start w:val="1"/>
      <w:numFmt w:val="decimal"/>
      <w:lvlText w:val="%7."/>
      <w:lvlJc w:val="left"/>
      <w:pPr>
        <w:ind w:left="5040" w:hanging="360"/>
      </w:pPr>
    </w:lvl>
    <w:lvl w:ilvl="7" w:tplc="C742C752">
      <w:start w:val="1"/>
      <w:numFmt w:val="lowerLetter"/>
      <w:lvlText w:val="%8."/>
      <w:lvlJc w:val="left"/>
      <w:pPr>
        <w:ind w:left="5760" w:hanging="360"/>
      </w:pPr>
    </w:lvl>
    <w:lvl w:ilvl="8" w:tplc="2062D62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73B9A"/>
    <w:multiLevelType w:val="hybridMultilevel"/>
    <w:tmpl w:val="D9BA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C49CF"/>
    <w:multiLevelType w:val="hybridMultilevel"/>
    <w:tmpl w:val="9AF8BFEA"/>
    <w:lvl w:ilvl="0" w:tplc="F830041E">
      <w:start w:val="2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4850BC72">
      <w:start w:val="1"/>
      <w:numFmt w:val="lowerLetter"/>
      <w:lvlText w:val="%2."/>
      <w:lvlJc w:val="left"/>
      <w:pPr>
        <w:ind w:left="1440" w:hanging="360"/>
      </w:pPr>
    </w:lvl>
    <w:lvl w:ilvl="2" w:tplc="14F67714">
      <w:start w:val="1"/>
      <w:numFmt w:val="lowerRoman"/>
      <w:lvlText w:val="%3."/>
      <w:lvlJc w:val="right"/>
      <w:pPr>
        <w:ind w:left="2160" w:hanging="180"/>
      </w:pPr>
    </w:lvl>
    <w:lvl w:ilvl="3" w:tplc="BAC6C57E">
      <w:start w:val="1"/>
      <w:numFmt w:val="decimal"/>
      <w:lvlText w:val="%4."/>
      <w:lvlJc w:val="left"/>
      <w:pPr>
        <w:ind w:left="2880" w:hanging="360"/>
      </w:pPr>
    </w:lvl>
    <w:lvl w:ilvl="4" w:tplc="1DF0CB7A">
      <w:start w:val="1"/>
      <w:numFmt w:val="lowerLetter"/>
      <w:lvlText w:val="%5."/>
      <w:lvlJc w:val="left"/>
      <w:pPr>
        <w:ind w:left="3600" w:hanging="360"/>
      </w:pPr>
    </w:lvl>
    <w:lvl w:ilvl="5" w:tplc="BFA21C20">
      <w:start w:val="1"/>
      <w:numFmt w:val="lowerRoman"/>
      <w:lvlText w:val="%6."/>
      <w:lvlJc w:val="right"/>
      <w:pPr>
        <w:ind w:left="4320" w:hanging="180"/>
      </w:pPr>
    </w:lvl>
    <w:lvl w:ilvl="6" w:tplc="64FC744C">
      <w:start w:val="1"/>
      <w:numFmt w:val="decimal"/>
      <w:lvlText w:val="%7."/>
      <w:lvlJc w:val="left"/>
      <w:pPr>
        <w:ind w:left="5040" w:hanging="360"/>
      </w:pPr>
    </w:lvl>
    <w:lvl w:ilvl="7" w:tplc="16342ED0">
      <w:start w:val="1"/>
      <w:numFmt w:val="lowerLetter"/>
      <w:lvlText w:val="%8."/>
      <w:lvlJc w:val="left"/>
      <w:pPr>
        <w:ind w:left="5760" w:hanging="360"/>
      </w:pPr>
    </w:lvl>
    <w:lvl w:ilvl="8" w:tplc="2FB0CFC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30E61"/>
    <w:multiLevelType w:val="hybridMultilevel"/>
    <w:tmpl w:val="819470C6"/>
    <w:lvl w:ilvl="0" w:tplc="F04E680C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FF80918C">
      <w:start w:val="1"/>
      <w:numFmt w:val="lowerLetter"/>
      <w:lvlText w:val="%2."/>
      <w:lvlJc w:val="left"/>
      <w:pPr>
        <w:ind w:left="1440" w:hanging="360"/>
      </w:pPr>
    </w:lvl>
    <w:lvl w:ilvl="2" w:tplc="15C48970">
      <w:start w:val="1"/>
      <w:numFmt w:val="lowerRoman"/>
      <w:lvlText w:val="%3."/>
      <w:lvlJc w:val="right"/>
      <w:pPr>
        <w:ind w:left="2160" w:hanging="180"/>
      </w:pPr>
    </w:lvl>
    <w:lvl w:ilvl="3" w:tplc="33A6E2DA">
      <w:start w:val="1"/>
      <w:numFmt w:val="decimal"/>
      <w:lvlText w:val="%4."/>
      <w:lvlJc w:val="left"/>
      <w:pPr>
        <w:ind w:left="2880" w:hanging="360"/>
      </w:pPr>
    </w:lvl>
    <w:lvl w:ilvl="4" w:tplc="6E588488">
      <w:start w:val="1"/>
      <w:numFmt w:val="lowerLetter"/>
      <w:lvlText w:val="%5."/>
      <w:lvlJc w:val="left"/>
      <w:pPr>
        <w:ind w:left="3600" w:hanging="360"/>
      </w:pPr>
    </w:lvl>
    <w:lvl w:ilvl="5" w:tplc="C0E46C46">
      <w:start w:val="1"/>
      <w:numFmt w:val="lowerRoman"/>
      <w:lvlText w:val="%6."/>
      <w:lvlJc w:val="right"/>
      <w:pPr>
        <w:ind w:left="4320" w:hanging="180"/>
      </w:pPr>
    </w:lvl>
    <w:lvl w:ilvl="6" w:tplc="548E556A">
      <w:start w:val="1"/>
      <w:numFmt w:val="decimal"/>
      <w:lvlText w:val="%7."/>
      <w:lvlJc w:val="left"/>
      <w:pPr>
        <w:ind w:left="5040" w:hanging="360"/>
      </w:pPr>
    </w:lvl>
    <w:lvl w:ilvl="7" w:tplc="33D4C05A">
      <w:start w:val="1"/>
      <w:numFmt w:val="lowerLetter"/>
      <w:lvlText w:val="%8."/>
      <w:lvlJc w:val="left"/>
      <w:pPr>
        <w:ind w:left="5760" w:hanging="360"/>
      </w:pPr>
    </w:lvl>
    <w:lvl w:ilvl="8" w:tplc="F6CC7BB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A40A6"/>
    <w:multiLevelType w:val="multilevel"/>
    <w:tmpl w:val="A78ADB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 w15:restartNumberingAfterBreak="0">
    <w:nsid w:val="60FC0144"/>
    <w:multiLevelType w:val="hybridMultilevel"/>
    <w:tmpl w:val="CEEE0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ED539B"/>
    <w:multiLevelType w:val="hybridMultilevel"/>
    <w:tmpl w:val="3750688E"/>
    <w:lvl w:ilvl="0" w:tplc="87F2DD70">
      <w:start w:val="1"/>
      <w:numFmt w:val="bullet"/>
      <w:lvlText w:val="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79D52FE0"/>
    <w:multiLevelType w:val="multilevel"/>
    <w:tmpl w:val="66E6E2E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7B291EF3"/>
    <w:multiLevelType w:val="hybridMultilevel"/>
    <w:tmpl w:val="106AF69E"/>
    <w:lvl w:ilvl="0" w:tplc="B5AAD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64559C">
      <w:start w:val="1"/>
      <w:numFmt w:val="lowerLetter"/>
      <w:lvlText w:val="%2."/>
      <w:lvlJc w:val="left"/>
      <w:pPr>
        <w:ind w:left="1440" w:hanging="360"/>
      </w:pPr>
    </w:lvl>
    <w:lvl w:ilvl="2" w:tplc="A39C13DC">
      <w:start w:val="1"/>
      <w:numFmt w:val="lowerRoman"/>
      <w:lvlText w:val="%3."/>
      <w:lvlJc w:val="right"/>
      <w:pPr>
        <w:ind w:left="2160" w:hanging="180"/>
      </w:pPr>
    </w:lvl>
    <w:lvl w:ilvl="3" w:tplc="432A1F02">
      <w:start w:val="1"/>
      <w:numFmt w:val="decimal"/>
      <w:lvlText w:val="%4."/>
      <w:lvlJc w:val="left"/>
      <w:pPr>
        <w:ind w:left="2880" w:hanging="360"/>
      </w:pPr>
    </w:lvl>
    <w:lvl w:ilvl="4" w:tplc="D2E2B5EC">
      <w:start w:val="1"/>
      <w:numFmt w:val="lowerLetter"/>
      <w:lvlText w:val="%5."/>
      <w:lvlJc w:val="left"/>
      <w:pPr>
        <w:ind w:left="3600" w:hanging="360"/>
      </w:pPr>
    </w:lvl>
    <w:lvl w:ilvl="5" w:tplc="AB3EE802">
      <w:start w:val="1"/>
      <w:numFmt w:val="lowerRoman"/>
      <w:lvlText w:val="%6."/>
      <w:lvlJc w:val="right"/>
      <w:pPr>
        <w:ind w:left="4320" w:hanging="180"/>
      </w:pPr>
    </w:lvl>
    <w:lvl w:ilvl="6" w:tplc="58DA0520">
      <w:start w:val="1"/>
      <w:numFmt w:val="decimal"/>
      <w:lvlText w:val="%7."/>
      <w:lvlJc w:val="left"/>
      <w:pPr>
        <w:ind w:left="5040" w:hanging="360"/>
      </w:pPr>
    </w:lvl>
    <w:lvl w:ilvl="7" w:tplc="16840F8E">
      <w:start w:val="1"/>
      <w:numFmt w:val="lowerLetter"/>
      <w:lvlText w:val="%8."/>
      <w:lvlJc w:val="left"/>
      <w:pPr>
        <w:ind w:left="5760" w:hanging="360"/>
      </w:pPr>
    </w:lvl>
    <w:lvl w:ilvl="8" w:tplc="0A9A284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11"/>
  </w:num>
  <w:num w:numId="5">
    <w:abstractNumId w:val="0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098"/>
    <w:rsid w:val="000107C8"/>
    <w:rsid w:val="00020EAD"/>
    <w:rsid w:val="000B5656"/>
    <w:rsid w:val="00120E9D"/>
    <w:rsid w:val="00184C55"/>
    <w:rsid w:val="00197B07"/>
    <w:rsid w:val="0021320F"/>
    <w:rsid w:val="002942FD"/>
    <w:rsid w:val="0033675A"/>
    <w:rsid w:val="003422F2"/>
    <w:rsid w:val="003772D5"/>
    <w:rsid w:val="0042298D"/>
    <w:rsid w:val="004528BE"/>
    <w:rsid w:val="004A6AD6"/>
    <w:rsid w:val="004B4A3E"/>
    <w:rsid w:val="004C7023"/>
    <w:rsid w:val="004D1D7E"/>
    <w:rsid w:val="004E2744"/>
    <w:rsid w:val="00523B2E"/>
    <w:rsid w:val="00542B88"/>
    <w:rsid w:val="005912FA"/>
    <w:rsid w:val="005C2A92"/>
    <w:rsid w:val="00610F8B"/>
    <w:rsid w:val="00621A4A"/>
    <w:rsid w:val="006B6271"/>
    <w:rsid w:val="006C5DDC"/>
    <w:rsid w:val="006E4428"/>
    <w:rsid w:val="006E731F"/>
    <w:rsid w:val="007A1FE9"/>
    <w:rsid w:val="007A61C3"/>
    <w:rsid w:val="007E3E03"/>
    <w:rsid w:val="00830A22"/>
    <w:rsid w:val="00841FE0"/>
    <w:rsid w:val="008C7EAA"/>
    <w:rsid w:val="009A6A60"/>
    <w:rsid w:val="00A25229"/>
    <w:rsid w:val="00A77017"/>
    <w:rsid w:val="00AA1BA9"/>
    <w:rsid w:val="00B07892"/>
    <w:rsid w:val="00B24EE0"/>
    <w:rsid w:val="00B71B7B"/>
    <w:rsid w:val="00C01098"/>
    <w:rsid w:val="00C3130F"/>
    <w:rsid w:val="00C94DC0"/>
    <w:rsid w:val="00C9633A"/>
    <w:rsid w:val="00CE3272"/>
    <w:rsid w:val="00ED239F"/>
    <w:rsid w:val="00F9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76EB4"/>
  <w15:docId w15:val="{6D44F004-BED1-40AB-A259-436EAA7E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2F2"/>
  </w:style>
  <w:style w:type="paragraph" w:styleId="1">
    <w:name w:val="heading 1"/>
    <w:basedOn w:val="a"/>
    <w:next w:val="a"/>
    <w:link w:val="10"/>
    <w:uiPriority w:val="9"/>
    <w:qFormat/>
    <w:rsid w:val="00342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22F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422F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422F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1"/>
    <w:qFormat/>
    <w:rsid w:val="003422F2"/>
    <w:pPr>
      <w:widowControl w:val="0"/>
      <w:spacing w:after="0" w:line="240" w:lineRule="auto"/>
      <w:ind w:left="220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422F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422F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422F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422F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3422F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422F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422F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422F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3422F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422F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422F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422F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422F2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422F2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422F2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422F2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422F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422F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422F2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422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422F2"/>
    <w:rPr>
      <w:i/>
    </w:rPr>
  </w:style>
  <w:style w:type="paragraph" w:styleId="a9">
    <w:name w:val="header"/>
    <w:basedOn w:val="a"/>
    <w:link w:val="aa"/>
    <w:uiPriority w:val="99"/>
    <w:unhideWhenUsed/>
    <w:rsid w:val="003422F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422F2"/>
  </w:style>
  <w:style w:type="paragraph" w:styleId="ab">
    <w:name w:val="footer"/>
    <w:basedOn w:val="a"/>
    <w:link w:val="ac"/>
    <w:uiPriority w:val="99"/>
    <w:unhideWhenUsed/>
    <w:rsid w:val="003422F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3422F2"/>
  </w:style>
  <w:style w:type="paragraph" w:styleId="ad">
    <w:name w:val="caption"/>
    <w:basedOn w:val="a"/>
    <w:next w:val="a"/>
    <w:uiPriority w:val="35"/>
    <w:semiHidden/>
    <w:unhideWhenUsed/>
    <w:qFormat/>
    <w:rsid w:val="003422F2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3422F2"/>
  </w:style>
  <w:style w:type="table" w:styleId="ae">
    <w:name w:val="Table Grid"/>
    <w:basedOn w:val="a1"/>
    <w:uiPriority w:val="59"/>
    <w:rsid w:val="003422F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342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3422F2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422F2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422F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422F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3422F2"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sid w:val="003422F2"/>
    <w:rPr>
      <w:sz w:val="18"/>
    </w:rPr>
  </w:style>
  <w:style w:type="character" w:styleId="af1">
    <w:name w:val="footnote reference"/>
    <w:basedOn w:val="a0"/>
    <w:uiPriority w:val="99"/>
    <w:unhideWhenUsed/>
    <w:rsid w:val="003422F2"/>
    <w:rPr>
      <w:vertAlign w:val="superscript"/>
    </w:rPr>
  </w:style>
  <w:style w:type="character" w:customStyle="1" w:styleId="EndnoteTextChar">
    <w:name w:val="Endnote Text Char"/>
    <w:uiPriority w:val="99"/>
    <w:rsid w:val="003422F2"/>
    <w:rPr>
      <w:sz w:val="20"/>
    </w:rPr>
  </w:style>
  <w:style w:type="paragraph" w:styleId="12">
    <w:name w:val="toc 1"/>
    <w:basedOn w:val="a"/>
    <w:next w:val="a"/>
    <w:uiPriority w:val="39"/>
    <w:unhideWhenUsed/>
    <w:rsid w:val="003422F2"/>
    <w:pPr>
      <w:spacing w:after="57"/>
    </w:pPr>
  </w:style>
  <w:style w:type="paragraph" w:styleId="23">
    <w:name w:val="toc 2"/>
    <w:basedOn w:val="a"/>
    <w:next w:val="a"/>
    <w:uiPriority w:val="39"/>
    <w:unhideWhenUsed/>
    <w:rsid w:val="003422F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3422F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3422F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3422F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422F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422F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422F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422F2"/>
    <w:pPr>
      <w:spacing w:after="57"/>
      <w:ind w:left="2268"/>
    </w:pPr>
  </w:style>
  <w:style w:type="paragraph" w:styleId="af2">
    <w:name w:val="TOC Heading"/>
    <w:uiPriority w:val="39"/>
    <w:unhideWhenUsed/>
    <w:rsid w:val="003422F2"/>
  </w:style>
  <w:style w:type="paragraph" w:styleId="af3">
    <w:name w:val="table of figures"/>
    <w:basedOn w:val="a"/>
    <w:next w:val="a"/>
    <w:uiPriority w:val="99"/>
    <w:unhideWhenUsed/>
    <w:rsid w:val="003422F2"/>
    <w:pPr>
      <w:spacing w:after="0"/>
    </w:pPr>
  </w:style>
  <w:style w:type="paragraph" w:customStyle="1" w:styleId="211">
    <w:name w:val="Основной текст 21"/>
    <w:basedOn w:val="a"/>
    <w:rsid w:val="003422F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0"/>
      <w:lang w:eastAsia="ar-SA"/>
    </w:rPr>
  </w:style>
  <w:style w:type="paragraph" w:customStyle="1" w:styleId="Standard">
    <w:name w:val="Standard"/>
    <w:qFormat/>
    <w:rsid w:val="003422F2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de-DE" w:eastAsia="ja-JP" w:bidi="fa-IR"/>
    </w:rPr>
  </w:style>
  <w:style w:type="paragraph" w:styleId="af4">
    <w:name w:val="No Spacing"/>
    <w:rsid w:val="003422F2"/>
    <w:pPr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342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422F2"/>
    <w:rPr>
      <w:rFonts w:ascii="Tahoma" w:hAnsi="Tahoma" w:cs="Tahoma"/>
      <w:sz w:val="16"/>
      <w:szCs w:val="16"/>
    </w:rPr>
  </w:style>
  <w:style w:type="paragraph" w:customStyle="1" w:styleId="13">
    <w:name w:val="Обычный1"/>
    <w:qFormat/>
    <w:rsid w:val="003422F2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3422F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3422F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3422F2"/>
    <w:rPr>
      <w:sz w:val="20"/>
      <w:szCs w:val="20"/>
    </w:rPr>
  </w:style>
  <w:style w:type="paragraph" w:styleId="afa">
    <w:name w:val="List Paragraph"/>
    <w:basedOn w:val="a"/>
    <w:link w:val="afb"/>
    <w:uiPriority w:val="34"/>
    <w:qFormat/>
    <w:rsid w:val="003422F2"/>
    <w:pPr>
      <w:ind w:left="720"/>
      <w:contextualSpacing/>
    </w:pPr>
  </w:style>
  <w:style w:type="paragraph" w:styleId="afc">
    <w:name w:val="Normal (Web)"/>
    <w:basedOn w:val="a"/>
    <w:uiPriority w:val="99"/>
    <w:unhideWhenUsed/>
    <w:rsid w:val="00342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3422F2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3422F2"/>
    <w:rPr>
      <w:b/>
      <w:bCs/>
      <w:sz w:val="20"/>
      <w:szCs w:val="20"/>
    </w:rPr>
  </w:style>
  <w:style w:type="paragraph" w:styleId="aff">
    <w:name w:val="endnote text"/>
    <w:basedOn w:val="a"/>
    <w:link w:val="aff0"/>
    <w:uiPriority w:val="99"/>
    <w:semiHidden/>
    <w:unhideWhenUsed/>
    <w:rsid w:val="003422F2"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3422F2"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sid w:val="003422F2"/>
    <w:rPr>
      <w:vertAlign w:val="superscript"/>
    </w:rPr>
  </w:style>
  <w:style w:type="character" w:customStyle="1" w:styleId="50">
    <w:name w:val="Заголовок 5 Знак"/>
    <w:basedOn w:val="a0"/>
    <w:link w:val="5"/>
    <w:uiPriority w:val="1"/>
    <w:rsid w:val="003422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422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3422F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3422F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22F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422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cfbrieftext">
    <w:name w:val="scfbrieftext"/>
    <w:basedOn w:val="a"/>
    <w:rsid w:val="003422F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de-DE"/>
    </w:rPr>
  </w:style>
  <w:style w:type="character" w:styleId="aff4">
    <w:name w:val="Strong"/>
    <w:basedOn w:val="a0"/>
    <w:uiPriority w:val="22"/>
    <w:qFormat/>
    <w:rsid w:val="003422F2"/>
    <w:rPr>
      <w:b/>
      <w:bCs/>
    </w:rPr>
  </w:style>
  <w:style w:type="character" w:customStyle="1" w:styleId="afb">
    <w:name w:val="Абзац списка Знак"/>
    <w:link w:val="afa"/>
    <w:uiPriority w:val="34"/>
    <w:rsid w:val="003422F2"/>
  </w:style>
  <w:style w:type="paragraph" w:customStyle="1" w:styleId="111">
    <w:name w:val="ГК список (1.1.1)"/>
    <w:basedOn w:val="a"/>
    <w:rsid w:val="003422F2"/>
    <w:pPr>
      <w:spacing w:before="20" w:after="20"/>
      <w:ind w:left="2160" w:hanging="360"/>
      <w:jc w:val="both"/>
    </w:pPr>
    <w:rPr>
      <w:rFonts w:ascii="Calibri" w:eastAsia="Calibri" w:hAnsi="Calibri" w:cs="Calibri"/>
      <w:lang w:eastAsia="zh-CN"/>
    </w:rPr>
  </w:style>
  <w:style w:type="character" w:styleId="aff5">
    <w:name w:val="Hyperlink"/>
    <w:basedOn w:val="a0"/>
    <w:uiPriority w:val="99"/>
    <w:semiHidden/>
    <w:unhideWhenUsed/>
    <w:rsid w:val="003422F2"/>
    <w:rPr>
      <w:color w:val="0000FF"/>
      <w:u w:val="single"/>
    </w:rPr>
  </w:style>
  <w:style w:type="paragraph" w:customStyle="1" w:styleId="BodyText24">
    <w:name w:val="Body Text 24"/>
    <w:basedOn w:val="a"/>
    <w:uiPriority w:val="99"/>
    <w:qFormat/>
    <w:rsid w:val="006E731F"/>
    <w:pPr>
      <w:widowControl w:val="0"/>
      <w:autoSpaceDE w:val="0"/>
      <w:autoSpaceDN w:val="0"/>
      <w:spacing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772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366014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9B90E-EF5E-4122-9E32-2A0B07795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торг-6</dc:creator>
  <cp:lastModifiedBy>Салмина Ю.О.</cp:lastModifiedBy>
  <cp:revision>13</cp:revision>
  <cp:lastPrinted>2026-07-21T05:52:00Z</cp:lastPrinted>
  <dcterms:created xsi:type="dcterms:W3CDTF">2025-03-18T11:50:00Z</dcterms:created>
  <dcterms:modified xsi:type="dcterms:W3CDTF">2026-07-28T10:13:00Z</dcterms:modified>
</cp:coreProperties>
</file>