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67" w:rsidRDefault="009E5C67" w:rsidP="009E5C67">
      <w:pPr>
        <w:jc w:val="center"/>
        <w:rPr>
          <w:b/>
          <w:sz w:val="21"/>
          <w:szCs w:val="21"/>
        </w:rPr>
      </w:pPr>
      <w:r w:rsidRPr="00D041C0">
        <w:rPr>
          <w:b/>
          <w:sz w:val="21"/>
          <w:szCs w:val="21"/>
        </w:rPr>
        <w:t>ЛИЦЕНЗИОННЫЙ ДОГОВОР №</w:t>
      </w:r>
      <w:r w:rsidR="00B04512" w:rsidRPr="00D041C0">
        <w:rPr>
          <w:b/>
          <w:sz w:val="21"/>
          <w:szCs w:val="21"/>
        </w:rPr>
        <w:t xml:space="preserve"> </w:t>
      </w:r>
    </w:p>
    <w:p w:rsidR="00AE5487" w:rsidRDefault="00AE5487" w:rsidP="009E5C67">
      <w:pPr>
        <w:jc w:val="center"/>
        <w:rPr>
          <w:b/>
          <w:sz w:val="21"/>
          <w:szCs w:val="21"/>
        </w:rPr>
      </w:pPr>
    </w:p>
    <w:p w:rsidR="00AE5487" w:rsidRPr="00AE5487" w:rsidRDefault="00AE5487" w:rsidP="009E5C67">
      <w:pPr>
        <w:jc w:val="center"/>
        <w:rPr>
          <w:b/>
          <w:sz w:val="21"/>
          <w:szCs w:val="21"/>
        </w:rPr>
      </w:pPr>
      <w:r w:rsidRPr="00AE5487">
        <w:rPr>
          <w:b/>
          <w:sz w:val="21"/>
          <w:szCs w:val="21"/>
        </w:rPr>
        <w:t xml:space="preserve">(ИКЗ </w:t>
      </w:r>
      <w:r w:rsidR="00716D4D" w:rsidRPr="00716D4D">
        <w:rPr>
          <w:b/>
          <w:sz w:val="22"/>
          <w:szCs w:val="22"/>
        </w:rPr>
        <w:t>261770500425477050100100081880000244</w:t>
      </w:r>
      <w:r>
        <w:rPr>
          <w:b/>
          <w:sz w:val="22"/>
          <w:szCs w:val="22"/>
        </w:rPr>
        <w:t>)</w:t>
      </w:r>
    </w:p>
    <w:p w:rsidR="009E5C67" w:rsidRPr="00D041C0" w:rsidRDefault="009E5C67" w:rsidP="009E5C67">
      <w:pPr>
        <w:jc w:val="center"/>
        <w:rPr>
          <w:sz w:val="21"/>
          <w:szCs w:val="21"/>
        </w:rPr>
      </w:pPr>
    </w:p>
    <w:tbl>
      <w:tblPr>
        <w:tblW w:w="0" w:type="auto"/>
        <w:tblInd w:w="-142" w:type="dxa"/>
        <w:tblLook w:val="04A0"/>
      </w:tblPr>
      <w:tblGrid>
        <w:gridCol w:w="5291"/>
        <w:gridCol w:w="5055"/>
      </w:tblGrid>
      <w:tr w:rsidR="002E5D9D" w:rsidRPr="0049016B" w:rsidTr="00A36E09">
        <w:tc>
          <w:tcPr>
            <w:tcW w:w="5291" w:type="dxa"/>
          </w:tcPr>
          <w:p w:rsidR="002E5D9D" w:rsidRPr="0049016B" w:rsidRDefault="002E5D9D" w:rsidP="00A36E09">
            <w:pPr>
              <w:widowControl/>
              <w:tabs>
                <w:tab w:val="right" w:pos="9639"/>
              </w:tabs>
              <w:spacing w:line="276" w:lineRule="auto"/>
              <w:rPr>
                <w:sz w:val="21"/>
                <w:szCs w:val="21"/>
              </w:rPr>
            </w:pPr>
            <w:r w:rsidRPr="0049016B">
              <w:rPr>
                <w:sz w:val="21"/>
                <w:szCs w:val="21"/>
              </w:rPr>
              <w:t>г. Москва</w:t>
            </w:r>
          </w:p>
        </w:tc>
        <w:tc>
          <w:tcPr>
            <w:tcW w:w="5055" w:type="dxa"/>
          </w:tcPr>
          <w:p w:rsidR="002E5D9D" w:rsidRPr="0049016B" w:rsidRDefault="002E5D9D" w:rsidP="00A36E09">
            <w:pPr>
              <w:widowControl/>
              <w:tabs>
                <w:tab w:val="right" w:pos="9639"/>
              </w:tabs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 </w:t>
            </w:r>
            <w:r w:rsidRPr="0049016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_____</w:t>
            </w:r>
            <w:r w:rsidRPr="0049016B">
              <w:rPr>
                <w:sz w:val="21"/>
                <w:szCs w:val="21"/>
              </w:rPr>
              <w:t xml:space="preserve"> 202</w:t>
            </w:r>
            <w:r w:rsidR="00283D1E">
              <w:rPr>
                <w:sz w:val="21"/>
                <w:szCs w:val="21"/>
              </w:rPr>
              <w:t>6</w:t>
            </w:r>
            <w:r w:rsidRPr="0049016B">
              <w:rPr>
                <w:sz w:val="21"/>
                <w:szCs w:val="21"/>
              </w:rPr>
              <w:t xml:space="preserve"> г.</w:t>
            </w:r>
          </w:p>
        </w:tc>
      </w:tr>
    </w:tbl>
    <w:p w:rsidR="006E73CE" w:rsidRPr="00D041C0" w:rsidRDefault="006E73CE" w:rsidP="00B80682">
      <w:pPr>
        <w:pStyle w:val="3"/>
        <w:rPr>
          <w:b/>
          <w:sz w:val="21"/>
          <w:szCs w:val="21"/>
        </w:rPr>
        <w:sectPr w:rsidR="006E73CE" w:rsidRPr="00D041C0" w:rsidSect="009E5C67">
          <w:footerReference w:type="default" r:id="rId11"/>
          <w:pgSz w:w="11906" w:h="16838"/>
          <w:pgMar w:top="678" w:right="851" w:bottom="851" w:left="851" w:header="284" w:footer="709" w:gutter="0"/>
          <w:cols w:space="708"/>
          <w:docGrid w:linePitch="360"/>
        </w:sectPr>
      </w:pPr>
    </w:p>
    <w:p w:rsidR="00D041C0" w:rsidRPr="00AC7294" w:rsidRDefault="00CF729E" w:rsidP="00D041C0">
      <w:pPr>
        <w:pStyle w:val="3"/>
        <w:rPr>
          <w:sz w:val="21"/>
          <w:szCs w:val="21"/>
        </w:rPr>
      </w:pPr>
      <w:proofErr w:type="gramStart"/>
      <w:r>
        <w:rPr>
          <w:b/>
          <w:sz w:val="21"/>
          <w:szCs w:val="21"/>
        </w:rPr>
        <w:lastRenderedPageBreak/>
        <w:t>_____________</w:t>
      </w:r>
      <w:r w:rsidR="0085410B" w:rsidRPr="00AC7294">
        <w:rPr>
          <w:sz w:val="21"/>
          <w:szCs w:val="21"/>
        </w:rPr>
        <w:t xml:space="preserve">, именуемое в дальнейшем «Лицензиар», в лице </w:t>
      </w:r>
      <w:r>
        <w:rPr>
          <w:b/>
          <w:sz w:val="21"/>
          <w:szCs w:val="21"/>
        </w:rPr>
        <w:t>________________</w:t>
      </w:r>
      <w:r w:rsidR="0085410B" w:rsidRPr="00AC7294">
        <w:rPr>
          <w:sz w:val="21"/>
          <w:szCs w:val="21"/>
        </w:rPr>
        <w:t>, действующе</w:t>
      </w:r>
      <w:r w:rsidR="00283D1E">
        <w:rPr>
          <w:sz w:val="21"/>
          <w:szCs w:val="21"/>
        </w:rPr>
        <w:t xml:space="preserve">й </w:t>
      </w:r>
      <w:r w:rsidR="0085410B" w:rsidRPr="00AC7294">
        <w:rPr>
          <w:sz w:val="21"/>
          <w:szCs w:val="21"/>
        </w:rPr>
        <w:t xml:space="preserve">на основании </w:t>
      </w:r>
      <w:r>
        <w:rPr>
          <w:sz w:val="21"/>
          <w:szCs w:val="21"/>
        </w:rPr>
        <w:t>___________</w:t>
      </w:r>
      <w:r w:rsidR="0085410B" w:rsidRPr="00AC7294">
        <w:rPr>
          <w:sz w:val="21"/>
          <w:szCs w:val="21"/>
        </w:rPr>
        <w:t>, с одной сторо</w:t>
      </w:r>
      <w:r w:rsidR="00BF29D3" w:rsidRPr="00AC7294">
        <w:rPr>
          <w:sz w:val="21"/>
          <w:szCs w:val="21"/>
        </w:rPr>
        <w:t xml:space="preserve">ны, и </w:t>
      </w:r>
      <w:r w:rsidR="00AC7294" w:rsidRPr="00AC7294">
        <w:rPr>
          <w:b/>
          <w:sz w:val="21"/>
          <w:szCs w:val="21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>
        <w:rPr>
          <w:b/>
          <w:sz w:val="21"/>
          <w:szCs w:val="21"/>
        </w:rPr>
        <w:t xml:space="preserve"> (ФГБУН «ФИЦ питания и биотехнологии»)</w:t>
      </w:r>
      <w:r w:rsidR="00EF4590" w:rsidRPr="00AC7294">
        <w:rPr>
          <w:sz w:val="21"/>
          <w:szCs w:val="21"/>
        </w:rPr>
        <w:t>, именуемое в дальнейшем «Лицензиат»</w:t>
      </w:r>
      <w:r w:rsidR="0085410B" w:rsidRPr="00AC7294">
        <w:rPr>
          <w:sz w:val="21"/>
          <w:szCs w:val="21"/>
        </w:rPr>
        <w:t>, в лице</w:t>
      </w:r>
      <w:r w:rsidR="00E1112A">
        <w:rPr>
          <w:sz w:val="21"/>
          <w:szCs w:val="21"/>
        </w:rPr>
        <w:t xml:space="preserve"> </w:t>
      </w:r>
      <w:r>
        <w:rPr>
          <w:b/>
          <w:noProof/>
          <w:sz w:val="21"/>
          <w:szCs w:val="21"/>
        </w:rPr>
        <w:t>_______________</w:t>
      </w:r>
      <w:r w:rsidR="00727604" w:rsidRPr="00727604">
        <w:rPr>
          <w:noProof/>
          <w:sz w:val="21"/>
          <w:szCs w:val="21"/>
        </w:rPr>
        <w:t xml:space="preserve">, действующего на основании </w:t>
      </w:r>
      <w:r>
        <w:rPr>
          <w:noProof/>
          <w:sz w:val="21"/>
          <w:szCs w:val="21"/>
        </w:rPr>
        <w:t>___________________</w:t>
      </w:r>
      <w:r w:rsidR="0085410B" w:rsidRPr="00AC7294">
        <w:rPr>
          <w:sz w:val="21"/>
          <w:szCs w:val="21"/>
        </w:rPr>
        <w:t xml:space="preserve">, с другой стороны, далее совместно именуемые «Стороны» и по отдельности «Сторона», </w:t>
      </w:r>
      <w:bookmarkStart w:id="0" w:name="_Ref199758148"/>
      <w:r w:rsidR="00F84EEE" w:rsidRPr="00F84EEE">
        <w:rPr>
          <w:sz w:val="21"/>
          <w:szCs w:val="21"/>
        </w:rPr>
        <w:t xml:space="preserve">в соответствии с п. </w:t>
      </w:r>
      <w:r w:rsidR="00F84EEE">
        <w:rPr>
          <w:sz w:val="21"/>
          <w:szCs w:val="21"/>
        </w:rPr>
        <w:t>4</w:t>
      </w:r>
      <w:r w:rsidR="00F84EEE" w:rsidRPr="00F84EEE">
        <w:rPr>
          <w:sz w:val="21"/>
          <w:szCs w:val="21"/>
        </w:rPr>
        <w:t xml:space="preserve"> ч. 1 ст. 93</w:t>
      </w:r>
      <w:proofErr w:type="gramEnd"/>
      <w:r w:rsidR="00F84EEE" w:rsidRPr="00F84EEE">
        <w:rPr>
          <w:sz w:val="21"/>
          <w:szCs w:val="21"/>
        </w:rPr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F84EEE">
        <w:rPr>
          <w:sz w:val="21"/>
          <w:szCs w:val="21"/>
        </w:rPr>
        <w:t xml:space="preserve">лицензионный </w:t>
      </w:r>
      <w:r w:rsidR="00F84EEE" w:rsidRPr="00F84EEE">
        <w:rPr>
          <w:sz w:val="21"/>
          <w:szCs w:val="21"/>
        </w:rPr>
        <w:t xml:space="preserve">договор (далее </w:t>
      </w:r>
      <w:r w:rsidR="00727604" w:rsidRPr="00155024">
        <w:rPr>
          <w:sz w:val="21"/>
          <w:szCs w:val="21"/>
        </w:rPr>
        <w:t>–</w:t>
      </w:r>
      <w:r w:rsidR="00F84EEE" w:rsidRPr="00F84EEE">
        <w:rPr>
          <w:sz w:val="21"/>
          <w:szCs w:val="21"/>
        </w:rPr>
        <w:t xml:space="preserve"> «Договор») о нижеследующем:</w:t>
      </w:r>
    </w:p>
    <w:p w:rsidR="00D041C0" w:rsidRPr="00155024" w:rsidRDefault="00D041C0" w:rsidP="00D041C0">
      <w:pPr>
        <w:pStyle w:val="3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ТЕРМИНЫ И ОПРЕДЕЛЕНИЯ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«Система» – программа для ЭВМ, определенная в Приложении № 1 к Договору. Исключительные права на Систему принадлежат Лицензиару.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 «Использование» – осуществление Лицензиатом удалённого доступа к Системе через сеть «Интернет» с целью использования её функциональных возможностей, позволяющих извлекать аналитические и другие данные.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 </w:t>
      </w: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ПРЕДМЕТ ДОГОВОРА</w:t>
      </w:r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Лицензиар предоставляет Лицензиату право использования Системы на условиях простой (неисключительной) лицензии, с учетом положений, изложенных в Договоре.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 Использование Системы осуществляется в режиме </w:t>
      </w:r>
      <w:proofErr w:type="spellStart"/>
      <w:r w:rsidRPr="00155024">
        <w:rPr>
          <w:sz w:val="21"/>
          <w:szCs w:val="21"/>
        </w:rPr>
        <w:t>онлайн</w:t>
      </w:r>
      <w:proofErr w:type="spellEnd"/>
      <w:r w:rsidRPr="00155024">
        <w:rPr>
          <w:sz w:val="21"/>
          <w:szCs w:val="21"/>
        </w:rPr>
        <w:t xml:space="preserve"> через сеть «Интернет» по адресу </w:t>
      </w:r>
      <w:r w:rsidRPr="00155024">
        <w:rPr>
          <w:sz w:val="21"/>
          <w:szCs w:val="21"/>
          <w:lang w:val="en-US"/>
        </w:rPr>
        <w:t>www</w:t>
      </w:r>
      <w:r w:rsidRPr="00155024">
        <w:rPr>
          <w:sz w:val="21"/>
          <w:szCs w:val="21"/>
        </w:rPr>
        <w:t>.</w:t>
      </w:r>
      <w:proofErr w:type="spellStart"/>
      <w:r w:rsidRPr="00155024">
        <w:rPr>
          <w:sz w:val="21"/>
          <w:szCs w:val="21"/>
          <w:lang w:val="en-US"/>
        </w:rPr>
        <w:t>mlg</w:t>
      </w:r>
      <w:proofErr w:type="spellEnd"/>
      <w:r w:rsidRPr="00155024">
        <w:rPr>
          <w:sz w:val="21"/>
          <w:szCs w:val="21"/>
        </w:rPr>
        <w:t>.</w:t>
      </w:r>
      <w:proofErr w:type="spellStart"/>
      <w:r w:rsidRPr="00155024">
        <w:rPr>
          <w:sz w:val="21"/>
          <w:szCs w:val="21"/>
          <w:lang w:val="en-US"/>
        </w:rPr>
        <w:t>ru</w:t>
      </w:r>
      <w:proofErr w:type="spellEnd"/>
      <w:r w:rsidRPr="00155024">
        <w:rPr>
          <w:sz w:val="21"/>
          <w:szCs w:val="21"/>
        </w:rPr>
        <w:t xml:space="preserve"> </w:t>
      </w:r>
      <w:r w:rsidRPr="00155024">
        <w:rPr>
          <w:sz w:val="21"/>
          <w:szCs w:val="21"/>
          <w:lang w:val="en-US"/>
        </w:rPr>
        <w:t>c</w:t>
      </w:r>
      <w:r w:rsidRPr="00155024">
        <w:rPr>
          <w:sz w:val="21"/>
          <w:szCs w:val="21"/>
        </w:rPr>
        <w:t xml:space="preserve"> помощью предоставленных Лицензиаром параметров доступа (логин, пароль). Параметры доступа предоставляются Лицензиаром в рабочем порядке</w:t>
      </w:r>
      <w:r w:rsidR="00D46853">
        <w:rPr>
          <w:sz w:val="21"/>
          <w:szCs w:val="21"/>
        </w:rPr>
        <w:t xml:space="preserve"> в срок до 11 августа 2026 года</w:t>
      </w:r>
      <w:r w:rsidRPr="00155024">
        <w:rPr>
          <w:sz w:val="21"/>
          <w:szCs w:val="21"/>
        </w:rPr>
        <w:t xml:space="preserve">, путём направления на электронную почту Лицензиата, указанную в разделе 13 Договора. 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" w:name="_Ref199757898"/>
      <w:bookmarkStart w:id="2" w:name="_Ref199764796"/>
      <w:r w:rsidRPr="00155024">
        <w:rPr>
          <w:rFonts w:ascii="Times New Roman" w:hAnsi="Times New Roman" w:cs="Times New Roman"/>
          <w:sz w:val="21"/>
          <w:szCs w:val="21"/>
        </w:rPr>
        <w:t>РАЗМЕР ВОЗНАГРАЖДЕНИЯ И ПОРЯДОК РАСЧЕТОВ</w:t>
      </w:r>
    </w:p>
    <w:p w:rsidR="00D041C0" w:rsidRPr="00155024" w:rsidRDefault="00D041C0" w:rsidP="00D041C0">
      <w:pPr>
        <w:numPr>
          <w:ilvl w:val="1"/>
          <w:numId w:val="1"/>
        </w:numPr>
        <w:spacing w:before="8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Размер вознаграждения за право использования Системы, сроки и порядок оплаты устанавливаются в Приложении № 1 к Договору.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3" w:name="_Ref199911784"/>
      <w:r w:rsidRPr="00155024">
        <w:rPr>
          <w:sz w:val="21"/>
          <w:szCs w:val="21"/>
        </w:rPr>
        <w:t>Все расчеты по Договору осуществляются в безналичной форме в рублях Российской Федерации. Датой выполнения обязательства Лицензиата по оплате считается дата поступления денежных средств на расчётный счет Лицензиара.</w:t>
      </w:r>
      <w:bookmarkEnd w:id="3"/>
    </w:p>
    <w:p w:rsidR="00D041C0" w:rsidRPr="00155024" w:rsidRDefault="00D041C0" w:rsidP="00D041C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На основании </w:t>
      </w:r>
      <w:proofErr w:type="spellStart"/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пп</w:t>
      </w:r>
      <w:proofErr w:type="spellEnd"/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. </w:t>
      </w:r>
      <w:r w:rsidRPr="00155024">
        <w:rPr>
          <w:rFonts w:ascii="Times New Roman" w:hAnsi="Times New Roman"/>
          <w:sz w:val="21"/>
          <w:szCs w:val="21"/>
        </w:rPr>
        <w:t>26 п. 2 ст. </w:t>
      </w: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149 Налогового кодекса Российской Федерации стоимость права пользования результатом интеллектуальной </w:t>
      </w: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деятельности (Системы) Лицензиара, предоставляемого Лицензиату по Договору, НДС не облагается.</w:t>
      </w:r>
    </w:p>
    <w:p w:rsidR="00D041C0" w:rsidRPr="00155024" w:rsidRDefault="00D041C0" w:rsidP="00D041C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bookmarkStart w:id="4" w:name="_Ref199758113"/>
      <w:bookmarkEnd w:id="1"/>
      <w:bookmarkEnd w:id="2"/>
      <w:r w:rsidRPr="00155024">
        <w:rPr>
          <w:rFonts w:ascii="Times New Roman" w:hAnsi="Times New Roman" w:cs="Times New Roman"/>
          <w:sz w:val="21"/>
          <w:szCs w:val="21"/>
        </w:rPr>
        <w:t>СРОК ПРАВА ИСПОЛЬЗОВАНИЯ СИСТЕМЫ</w:t>
      </w:r>
    </w:p>
    <w:p w:rsidR="00D041C0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Срок, на который предоставляется право использования Системы, устанавливается в Приложении № 1 к Договору.</w:t>
      </w:r>
    </w:p>
    <w:p w:rsidR="00270E2B" w:rsidRPr="00270E2B" w:rsidRDefault="00270E2B" w:rsidP="00270E2B">
      <w:pPr>
        <w:spacing w:before="60"/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bookmarkStart w:id="5" w:name="OLE_LINK19"/>
      <w:bookmarkStart w:id="6" w:name="OLE_LINK20"/>
      <w:bookmarkEnd w:id="4"/>
      <w:r w:rsidRPr="00155024">
        <w:rPr>
          <w:rFonts w:ascii="Times New Roman" w:hAnsi="Times New Roman" w:cs="Times New Roman"/>
          <w:sz w:val="21"/>
          <w:szCs w:val="21"/>
        </w:rPr>
        <w:t>ПОРЯДОК ОФОРМЛЕНИЯ АКТОВ</w:t>
      </w:r>
    </w:p>
    <w:bookmarkEnd w:id="5"/>
    <w:bookmarkEnd w:id="6"/>
    <w:p w:rsidR="00D041C0" w:rsidRPr="00155024" w:rsidRDefault="00D041C0" w:rsidP="00D041C0">
      <w:pPr>
        <w:numPr>
          <w:ilvl w:val="1"/>
          <w:numId w:val="1"/>
        </w:numPr>
        <w:spacing w:before="8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Не позднее 3 (Трех) рабочих дней со дня начала периода, указанного в п. 2.1. Приложения №1 к Договору, Лицензиар направляет Лицензиату для ознакомления и подписания 2 (Два) экземпляра Акта на передачу прав, </w:t>
      </w:r>
      <w:r w:rsidR="0061398A" w:rsidRPr="0061398A">
        <w:rPr>
          <w:sz w:val="21"/>
          <w:szCs w:val="21"/>
        </w:rPr>
        <w:t>а в случае использования электронного документооборота  - УПД со статусом 2 (</w:t>
      </w:r>
      <w:r w:rsidRPr="00155024">
        <w:rPr>
          <w:sz w:val="21"/>
          <w:szCs w:val="21"/>
        </w:rPr>
        <w:t>далее – Акт</w:t>
      </w:r>
      <w:r w:rsidR="0061398A">
        <w:rPr>
          <w:sz w:val="21"/>
          <w:szCs w:val="21"/>
        </w:rPr>
        <w:t>)</w:t>
      </w:r>
      <w:r w:rsidRPr="00155024">
        <w:rPr>
          <w:sz w:val="21"/>
          <w:szCs w:val="21"/>
        </w:rPr>
        <w:t>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Лицензиат в течение 3 (Трех) рабочих дней со дня получения Акта обязан подписать Акт и направить Лицензиару 1 (Один) экземпляр.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случае неисполнения Лицензиатом условий п. 5.2 Договора, право использования </w:t>
      </w:r>
      <w:bookmarkEnd w:id="0"/>
      <w:r w:rsidRPr="00155024">
        <w:rPr>
          <w:sz w:val="21"/>
          <w:szCs w:val="21"/>
        </w:rPr>
        <w:t>С</w:t>
      </w:r>
      <w:r>
        <w:rPr>
          <w:sz w:val="21"/>
          <w:szCs w:val="21"/>
        </w:rPr>
        <w:t>истемы</w:t>
      </w:r>
      <w:r w:rsidRPr="00155024">
        <w:rPr>
          <w:sz w:val="21"/>
          <w:szCs w:val="21"/>
        </w:rPr>
        <w:t xml:space="preserve"> считается предоставленным и принятым Лицензиатом, а Акт им подписанным.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ПОРЯДОК И ПРЕДЕЛЫ ИСПОЛЬЗОВАНИЯ СИСТЕМЫ</w:t>
      </w:r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bookmarkStart w:id="7" w:name="_Ref199239215"/>
      <w:bookmarkStart w:id="8" w:name="_Ref199910029"/>
      <w:r w:rsidRPr="00155024">
        <w:rPr>
          <w:sz w:val="21"/>
          <w:szCs w:val="21"/>
        </w:rPr>
        <w:t>Лицензиат имеет право:</w:t>
      </w:r>
    </w:p>
    <w:p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Использовать Систему на том количестве доступов и в том объеме, которые установлены в Приложении № 1 к Договору</w:t>
      </w:r>
    </w:p>
    <w:p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Использовать Систему в соответствии с ее функциональным назначением исключительно внутри компании Лицензиата. Лицензиат не имеет права передавать информацию, извлеченную при работе с Системой, третьим лицам никакими способами, в том числе, </w:t>
      </w:r>
      <w:proofErr w:type="gramStart"/>
      <w:r w:rsidRPr="00155024">
        <w:rPr>
          <w:sz w:val="21"/>
          <w:szCs w:val="21"/>
        </w:rPr>
        <w:t>но</w:t>
      </w:r>
      <w:proofErr w:type="gramEnd"/>
      <w:r w:rsidRPr="00155024">
        <w:rPr>
          <w:sz w:val="21"/>
          <w:szCs w:val="21"/>
        </w:rPr>
        <w:t xml:space="preserve"> не ограничиваясь, путем размещения в компьютерных сетях «Интернет». </w:t>
      </w:r>
    </w:p>
    <w:p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proofErr w:type="gramStart"/>
      <w:r w:rsidRPr="00155024">
        <w:rPr>
          <w:sz w:val="21"/>
          <w:szCs w:val="21"/>
        </w:rPr>
        <w:t xml:space="preserve">Использовать аналитические материалы Лицензиара, а именно, графики, таблицы со сравнительным анализом, цифровые индексы, рейтинги, </w:t>
      </w:r>
      <w:proofErr w:type="spellStart"/>
      <w:r w:rsidRPr="00155024">
        <w:rPr>
          <w:sz w:val="21"/>
          <w:szCs w:val="21"/>
        </w:rPr>
        <w:t>геоинформационные</w:t>
      </w:r>
      <w:proofErr w:type="spellEnd"/>
      <w:r w:rsidRPr="00155024">
        <w:rPr>
          <w:sz w:val="21"/>
          <w:szCs w:val="21"/>
        </w:rPr>
        <w:t xml:space="preserve"> карты, матрицы, статистические ряды и прочие отчеты, извлеченные при работе с Системой, и осуществлять их последующее использование в личных, научных, образовательных и иных некоммерческих целях, в объеме, оправданном указанными целями и в той мере, в которой такие действия не нарушают авторские права Лицензиара и других</w:t>
      </w:r>
      <w:proofErr w:type="gramEnd"/>
      <w:r w:rsidRPr="00155024">
        <w:rPr>
          <w:sz w:val="21"/>
          <w:szCs w:val="21"/>
        </w:rPr>
        <w:t xml:space="preserve"> лиц, с обязательным указанием Лицензиара как источника указанных материалов. Лицензиат обязуется не искажать содержание и смысл таких материалов.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Лицензиат не вправе предоставлять доступ к Системе третьим лицам, в том числе, </w:t>
      </w:r>
      <w:proofErr w:type="gramStart"/>
      <w:r w:rsidRPr="00155024">
        <w:rPr>
          <w:sz w:val="21"/>
          <w:szCs w:val="21"/>
        </w:rPr>
        <w:t>но</w:t>
      </w:r>
      <w:proofErr w:type="gramEnd"/>
      <w:r w:rsidRPr="00155024">
        <w:rPr>
          <w:sz w:val="21"/>
          <w:szCs w:val="21"/>
        </w:rPr>
        <w:t xml:space="preserve"> не ограничиваясь, путем передачи третьим лицам параметров доступа к Системе.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lastRenderedPageBreak/>
        <w:t>Право использования Системы предоставляется Лицензиату на территории Российской Федерации.</w:t>
      </w:r>
    </w:p>
    <w:bookmarkEnd w:id="7"/>
    <w:p w:rsidR="00D041C0" w:rsidRPr="00155024" w:rsidRDefault="00D041C0" w:rsidP="00D041C0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155024">
        <w:rPr>
          <w:rFonts w:ascii="Times New Roman" w:hAnsi="Times New Roman"/>
          <w:sz w:val="21"/>
          <w:szCs w:val="21"/>
        </w:rPr>
        <w:t>Лицензиат имеет право не представлять Лицензиару отчеты об использовании Системы.</w:t>
      </w:r>
      <w:bookmarkEnd w:id="8"/>
    </w:p>
    <w:p w:rsidR="00D041C0" w:rsidRPr="00155024" w:rsidRDefault="00D041C0" w:rsidP="00D041C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ОТВЕТСТВЕННОСТЬ СТОРОН</w:t>
      </w:r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bookmarkStart w:id="9" w:name="_Ref199911071"/>
      <w:r w:rsidRPr="00155024">
        <w:rPr>
          <w:sz w:val="21"/>
          <w:szCs w:val="21"/>
        </w:rPr>
        <w:t>За невыполнение или ненадлежащее выполнение своих обязательств по Договору Стороны несут ответственность в соответствии с законодательством Российской Федерации.</w:t>
      </w:r>
      <w:bookmarkEnd w:id="9"/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10" w:name="_Ref199758253"/>
      <w:r w:rsidRPr="00155024">
        <w:rPr>
          <w:sz w:val="21"/>
          <w:szCs w:val="21"/>
        </w:rPr>
        <w:t xml:space="preserve">Случаи возникновения перерывов в предоставлении Лицензиату доступа к Системе, возникших по вине Лицензиара в течение действия Договора, фиксируются Лицензиатом и посредством письменной претензии с описанием проблемы направляются Лицензиару. При подтверждении обоснованности претензии Лицензиата технической службой Лицензиара, Лицензиар принимает все необходимые меры для устранения перерывов. </w:t>
      </w:r>
      <w:bookmarkEnd w:id="10"/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случае нарушения Лицензиатом порядка использования Системы, предусмотренного разделом 6 Договора, Лицензиар вправе немедленно прекратить доступ Лицензиата к Системе с направлением соответствующего письменного уведомления и потребовать возмещения всех причиненных таким нарушением документально подтвержденных убытков. 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Лицензиар имеет право приостановить доступ Лицензиата к Системе в случае нарушения Лицензиатом обязательств по оплате, установленных в Договоре и Приложениях к нему, вплоть до выполнения Лицензиатом обязательств по оплате.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bookmarkStart w:id="11" w:name="_Ref199844045"/>
      <w:r w:rsidRPr="00155024">
        <w:rPr>
          <w:sz w:val="21"/>
          <w:szCs w:val="21"/>
        </w:rPr>
        <w:t xml:space="preserve">Лицензиар имеет право без предварительного уведомления заблокировать доступ Лицензиата к Системе в случае осуществления </w:t>
      </w:r>
      <w:proofErr w:type="spellStart"/>
      <w:r w:rsidRPr="00155024">
        <w:rPr>
          <w:sz w:val="21"/>
          <w:szCs w:val="21"/>
        </w:rPr>
        <w:t>DDoS</w:t>
      </w:r>
      <w:proofErr w:type="spellEnd"/>
      <w:r w:rsidRPr="00155024">
        <w:rPr>
          <w:sz w:val="21"/>
          <w:szCs w:val="21"/>
        </w:rPr>
        <w:t xml:space="preserve"> атаки с IP адресов или учетной записи Лицензиата, а также при использовании Системы с применением сторонних вредоносных программ и/или ботов. 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КОНФИДЕНЦИАЛЬНОСТЬ</w:t>
      </w:r>
      <w:bookmarkEnd w:id="11"/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течение срока действия Договора и в течение 2 (Двух) лет со дня его расторжения (прекращения действия) Стороны обязуются не разглашать конфиденциальную информацию, относящуюся к Договору. </w:t>
      </w:r>
      <w:proofErr w:type="gramStart"/>
      <w:r w:rsidRPr="00155024">
        <w:rPr>
          <w:sz w:val="21"/>
          <w:szCs w:val="21"/>
        </w:rPr>
        <w:t>Любая информация, ставшая доступной Сторонам в результате выполнения Сторонами предусмотренных Договором обязательств, считается конфиденциальной информацией соответствующей Стороны и составляет ее коммерческую тайну, за исключением информации, в отношении которой явным образом указано, что данная информация не является конфиденциальной.</w:t>
      </w:r>
      <w:proofErr w:type="gramEnd"/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Стороны примут необходимые меры для предотвращения доступа третьих лиц к указанной информации, если иное не установлено законодательством Российской Федерации.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В случае нарушения одной из Сторон, а также ее сотрудниками и должностными лицами, положений настоящей статьи Сторона, допустившая такое нарушение, обязана возместить потерпевшей Стороне все причиненные таким нарушением убытки.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Факт заключения настоящего Договора не является конфиденциальной информацией.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2" w:name="_Ref199911296"/>
      <w:r w:rsidRPr="00155024">
        <w:rPr>
          <w:rFonts w:ascii="Times New Roman" w:hAnsi="Times New Roman" w:cs="Times New Roman"/>
          <w:sz w:val="21"/>
          <w:szCs w:val="21"/>
        </w:rPr>
        <w:lastRenderedPageBreak/>
        <w:t>ОБСТОЯТЕЛЬСТВА НЕПРЕОДОЛИМОЙ СИЛЫ</w:t>
      </w:r>
      <w:bookmarkEnd w:id="12"/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proofErr w:type="gramStart"/>
      <w:r w:rsidRPr="00155024">
        <w:rPr>
          <w:sz w:val="21"/>
          <w:szCs w:val="21"/>
        </w:rPr>
        <w:t>Стороны освобождаются от ответственности за частичное или полное неисполнение своих обязательств по Договору, если это неисполнение явилось следствием непреодолимой силы (в соответствии с п. 3 ст. 401 Гражданского кодекса Российской Федерации), при условии, что указанные обстоятельства непосредственно повлияли на выполнение Сторонами своих обязательств, и при условии своевременного (не позднее 48 часов с момента возникновения) уведомления о наступлении такого обстоятельства.</w:t>
      </w:r>
      <w:proofErr w:type="gramEnd"/>
      <w:r w:rsidRPr="00155024">
        <w:rPr>
          <w:sz w:val="21"/>
          <w:szCs w:val="21"/>
        </w:rPr>
        <w:t xml:space="preserve"> Факт наступления таких обстоятельств должен быть подтвержден компетентными органами.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Действие непреодолимой силы отодвигает исполнение обязатель</w:t>
      </w:r>
      <w:proofErr w:type="gramStart"/>
      <w:r w:rsidRPr="00155024">
        <w:rPr>
          <w:sz w:val="21"/>
          <w:szCs w:val="21"/>
        </w:rPr>
        <w:t>ств Ст</w:t>
      </w:r>
      <w:proofErr w:type="gramEnd"/>
      <w:r w:rsidRPr="00155024">
        <w:rPr>
          <w:sz w:val="21"/>
          <w:szCs w:val="21"/>
        </w:rPr>
        <w:t>орон на время действия соответствующего обстоятельства. При невозможности исполнения обязательств в течение срока свыше 2 (Двух) календарных месяцев, каждая из Сторон имеет право в одностороннем порядке отказаться от исполнения Договора без обязательств по возмещению убытков.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3" w:name="_Ref199911301"/>
      <w:r w:rsidRPr="00155024">
        <w:rPr>
          <w:rFonts w:ascii="Times New Roman" w:hAnsi="Times New Roman" w:cs="Times New Roman"/>
          <w:sz w:val="21"/>
          <w:szCs w:val="21"/>
        </w:rPr>
        <w:t xml:space="preserve">ПОРЯДОК РАЗРЕШЕНИЯ СПОРОВ </w:t>
      </w:r>
      <w:bookmarkEnd w:id="13"/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Все споры и разногласия, возникшие в связи с выполнением предусмотренных Договором обязательств, Стороны решают путем переговоров. Претензионный порядок является обязательным, срок ответа на претензию – не более 10 (Десяти) рабочих дней </w:t>
      </w:r>
      <w:proofErr w:type="gramStart"/>
      <w:r w:rsidRPr="00155024">
        <w:rPr>
          <w:sz w:val="21"/>
          <w:szCs w:val="21"/>
        </w:rPr>
        <w:t>с даты получения</w:t>
      </w:r>
      <w:proofErr w:type="gramEnd"/>
      <w:r w:rsidRPr="00155024">
        <w:rPr>
          <w:sz w:val="21"/>
          <w:szCs w:val="21"/>
        </w:rPr>
        <w:t xml:space="preserve"> претензии другой Стороной. Споры и разногласия, которые Стороны не могут урегулировать самостоятельно, подлежат разрешению в Арбитражном суде </w:t>
      </w:r>
      <w:proofErr w:type="gramStart"/>
      <w:r w:rsidRPr="00155024">
        <w:rPr>
          <w:sz w:val="21"/>
          <w:szCs w:val="21"/>
        </w:rPr>
        <w:t>г</w:t>
      </w:r>
      <w:proofErr w:type="gramEnd"/>
      <w:r w:rsidRPr="00155024">
        <w:rPr>
          <w:sz w:val="21"/>
          <w:szCs w:val="21"/>
        </w:rPr>
        <w:t>. Москвы.</w:t>
      </w:r>
    </w:p>
    <w:p w:rsidR="00D041C0" w:rsidRPr="00155024" w:rsidRDefault="00D041C0" w:rsidP="00D041C0">
      <w:pPr>
        <w:spacing w:before="60"/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СРОК ДЕЙСТВИЯ, ПОРЯДОК ИЗМЕНЕНИЯ И РАСТОРЖЕНИЯ ДОГОВОРА</w:t>
      </w:r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Договор вступает в силу со дня его подписания обеими Сторонами и действует до окончания периода, указанного в п. 2.1. Приложения №1 к Договору. 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Лицензиар вправе в одностороннем порядке отказаться от исполнения Договора в следующих случаях:</w:t>
      </w:r>
    </w:p>
    <w:p w:rsidR="00D041C0" w:rsidRPr="00155024" w:rsidRDefault="00D041C0" w:rsidP="00D041C0">
      <w:pPr>
        <w:widowControl/>
        <w:numPr>
          <w:ilvl w:val="2"/>
          <w:numId w:val="1"/>
        </w:numPr>
        <w:autoSpaceDE w:val="0"/>
        <w:autoSpaceDN w:val="0"/>
        <w:adjustRightInd w:val="0"/>
        <w:ind w:left="0" w:firstLine="0"/>
        <w:jc w:val="both"/>
        <w:rPr>
          <w:rFonts w:eastAsia="Calibri"/>
          <w:sz w:val="21"/>
          <w:szCs w:val="21"/>
        </w:rPr>
      </w:pPr>
      <w:r w:rsidRPr="00155024">
        <w:rPr>
          <w:rFonts w:eastAsia="Calibri"/>
          <w:sz w:val="21"/>
          <w:szCs w:val="21"/>
        </w:rPr>
        <w:t>При нарушении Лицензиатом обязанности уплатить Лицензиару в установленный Договором срок вознаграждение за предоставление права использования Системы;</w:t>
      </w:r>
    </w:p>
    <w:p w:rsidR="00D041C0" w:rsidRPr="00155024" w:rsidRDefault="00D041C0" w:rsidP="00D041C0">
      <w:pPr>
        <w:numPr>
          <w:ilvl w:val="2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При нарушении Лицензиатом порядка использования Системы, установленного разделом 6 Договора.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В случае, предусмотренном п. 11.2. Договора, Договор считается расторгнутым </w:t>
      </w:r>
      <w:proofErr w:type="gramStart"/>
      <w:r w:rsidRPr="00155024">
        <w:rPr>
          <w:sz w:val="21"/>
          <w:szCs w:val="21"/>
        </w:rPr>
        <w:t>с даты получения</w:t>
      </w:r>
      <w:proofErr w:type="gramEnd"/>
      <w:r w:rsidRPr="00155024">
        <w:rPr>
          <w:sz w:val="21"/>
          <w:szCs w:val="21"/>
        </w:rPr>
        <w:t xml:space="preserve"> Лицензиатом соответствующего уведомления.</w:t>
      </w:r>
    </w:p>
    <w:p w:rsidR="00D041C0" w:rsidRPr="00155024" w:rsidRDefault="00D806E5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Прекращение действия Договора не влечёт прекращения обязательств, предусмотренных разделом 8 Договора</w:t>
      </w:r>
      <w:r>
        <w:rPr>
          <w:sz w:val="21"/>
          <w:szCs w:val="21"/>
        </w:rPr>
        <w:t>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Все изменения положений Договора оформляются в письменном виде путем подписания Сторонами дополнительного соглашения к Договору.</w:t>
      </w:r>
    </w:p>
    <w:p w:rsidR="00D041C0" w:rsidRPr="00155024" w:rsidRDefault="00D041C0" w:rsidP="00D041C0">
      <w:pPr>
        <w:jc w:val="both"/>
        <w:rPr>
          <w:sz w:val="21"/>
          <w:szCs w:val="21"/>
        </w:rPr>
      </w:pPr>
    </w:p>
    <w:p w:rsidR="00D041C0" w:rsidRPr="00155024" w:rsidRDefault="00D041C0" w:rsidP="00D041C0">
      <w:pPr>
        <w:pStyle w:val="afa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1"/>
          <w:szCs w:val="21"/>
        </w:rPr>
      </w:pPr>
      <w:bookmarkStart w:id="14" w:name="_Ref199911314"/>
      <w:r w:rsidRPr="00155024">
        <w:rPr>
          <w:rFonts w:ascii="Times New Roman" w:hAnsi="Times New Roman" w:cs="Times New Roman"/>
          <w:sz w:val="21"/>
          <w:szCs w:val="21"/>
        </w:rPr>
        <w:t>ПРОЧИЕ УСЛОВИЯ</w:t>
      </w:r>
      <w:bookmarkEnd w:id="14"/>
    </w:p>
    <w:p w:rsidR="00D041C0" w:rsidRPr="00155024" w:rsidRDefault="00D041C0" w:rsidP="00D041C0">
      <w:pPr>
        <w:numPr>
          <w:ilvl w:val="1"/>
          <w:numId w:val="1"/>
        </w:numPr>
        <w:spacing w:before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Передача любой из Сторон обязательств по </w:t>
      </w:r>
      <w:r w:rsidRPr="00155024">
        <w:rPr>
          <w:sz w:val="21"/>
          <w:szCs w:val="21"/>
        </w:rPr>
        <w:lastRenderedPageBreak/>
        <w:t>Договору возможна только с предварительного письменного согласия другой Стороны.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Любые уведомления по Договору должны оформляться в письменном виде, подписываться уполномоченным лицом Стороны и отправляться на почтовый адрес Стороны - получателя, указанный в разделе 13 Договора. В целях более оперативного информирования допускается отправка копий уведомлений по факсимильной связи или электронной почте в отсканированном виде с последующим обязательным предоставлением оригинала документа уведомляемой Стороне в течение 5 (Пяти) рабочих дней </w:t>
      </w:r>
      <w:proofErr w:type="gramStart"/>
      <w:r w:rsidRPr="00155024">
        <w:rPr>
          <w:sz w:val="21"/>
          <w:szCs w:val="21"/>
        </w:rPr>
        <w:t>с даты направления</w:t>
      </w:r>
      <w:proofErr w:type="gramEnd"/>
      <w:r w:rsidRPr="00155024">
        <w:rPr>
          <w:sz w:val="21"/>
          <w:szCs w:val="21"/>
        </w:rPr>
        <w:t xml:space="preserve"> копии уведомления.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Во всем, что не предусмотрено Договором Стороны руководствуются положениями законодательства Российской Федерации.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Договор подписан в двух экземплярах, имеющих равную юридическую силу, по одному экземпляру для каждой из Сторон.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Каждая из Сторон обеспечивает соблюдение требований к обработке персональных данных (в случае их передачи в рамках исполнения Договора), установленных Федеральным законом № 152-ФЗ от 27.07.2006 «О персональных данных».</w:t>
      </w:r>
    </w:p>
    <w:p w:rsidR="00D041C0" w:rsidRPr="00155024" w:rsidRDefault="00D041C0" w:rsidP="00D041C0">
      <w:pPr>
        <w:numPr>
          <w:ilvl w:val="1"/>
          <w:numId w:val="1"/>
        </w:numPr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Сторона, получившая персональные данные от другой Стороны, не принимает на себя обязательства по информированию субъектов, персональные данные которых ей переданы, о начале их обработки, поскольку обязанность осуществить соответствующее информирование при получении согласия на такую передачу несет передавшая персональные данные Сторона.</w:t>
      </w:r>
    </w:p>
    <w:p w:rsidR="00D041C0" w:rsidRPr="00155024" w:rsidRDefault="00D041C0" w:rsidP="00D041C0">
      <w:pPr>
        <w:pStyle w:val="a6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Стороны гарантируют и подтверждают, что в ходе исполнения настоящего договора:</w:t>
      </w:r>
    </w:p>
    <w:p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12.8.1. Стороны являются действующими юридическими лицами, которые осуществляют деятельность по адресу регистрации и имеют право вести вид деятельности для исполнения настоящего договора;</w:t>
      </w:r>
    </w:p>
    <w:p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12.8.2. сведения в ЕГРЮЛ о Сторонах достоверны. В случае если в реестре появится запись о недостоверности сведений о любой из Сторон, она обязуется в месячный срок </w:t>
      </w:r>
      <w:proofErr w:type="gramStart"/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с даты</w:t>
      </w:r>
      <w:proofErr w:type="gramEnd"/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 xml:space="preserve"> такой записи внести в ЕГРЮЛ достоверные сведения;</w:t>
      </w:r>
    </w:p>
    <w:p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12.8.3. Стороны уплачивают налоги, взносы и сборы в соответствии с законодательством Российской Федерации и своевременно представляют отчетность;</w:t>
      </w:r>
    </w:p>
    <w:p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12.8.4. Стороны своевременно и полностью отражают все операции по Договору в первичной документации, бухгалтерской и налоговой отчетности;</w:t>
      </w:r>
    </w:p>
    <w:p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12.8.5. Стороны гарантируют, что проявляют должную осмотрительность при выборе контрагентов.</w:t>
      </w:r>
    </w:p>
    <w:p w:rsidR="00D041C0" w:rsidRPr="00155024" w:rsidRDefault="00D041C0" w:rsidP="00D041C0">
      <w:pPr>
        <w:pStyle w:val="a6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12.8.6. Стороны обязуются по первому требованию другой Стороны и по запросам ИФНС, и иных ведом</w:t>
      </w:r>
      <w:proofErr w:type="gramStart"/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ств пр</w:t>
      </w:r>
      <w:proofErr w:type="gramEnd"/>
      <w:r w:rsidRPr="00155024">
        <w:rPr>
          <w:rFonts w:ascii="Times New Roman" w:eastAsia="Times New Roman" w:hAnsi="Times New Roman"/>
          <w:sz w:val="21"/>
          <w:szCs w:val="21"/>
          <w:lang w:eastAsia="ru-RU"/>
        </w:rPr>
        <w:t>едоставить копии либо оригиналы документов, относящихся к исполнению обязательств по Договору, в срок, не превышающий 5 (пяти) рабочих дней с момента получения запроса.</w:t>
      </w:r>
    </w:p>
    <w:p w:rsidR="00631FC5" w:rsidRDefault="00D041C0" w:rsidP="00D041C0">
      <w:pPr>
        <w:pStyle w:val="3"/>
        <w:rPr>
          <w:sz w:val="21"/>
          <w:szCs w:val="21"/>
        </w:rPr>
      </w:pPr>
      <w:r w:rsidRPr="00155024">
        <w:rPr>
          <w:sz w:val="21"/>
          <w:szCs w:val="21"/>
        </w:rPr>
        <w:t xml:space="preserve">12.9. Указанные заверения даны Сторонами в рамках ст. 431.2 </w:t>
      </w:r>
      <w:r w:rsidR="001F5500" w:rsidRPr="00D041C0">
        <w:rPr>
          <w:sz w:val="21"/>
          <w:szCs w:val="21"/>
        </w:rPr>
        <w:t>Гражданского кодекса Российской Федерации</w:t>
      </w:r>
      <w:r w:rsidR="00631FC5" w:rsidRPr="00D041C0">
        <w:rPr>
          <w:sz w:val="21"/>
          <w:szCs w:val="21"/>
        </w:rPr>
        <w:t>.</w:t>
      </w:r>
    </w:p>
    <w:p w:rsidR="00831EE4" w:rsidRDefault="00831EE4" w:rsidP="00D041C0">
      <w:pPr>
        <w:pStyle w:val="3"/>
        <w:rPr>
          <w:sz w:val="21"/>
          <w:szCs w:val="21"/>
        </w:rPr>
      </w:pPr>
      <w:r>
        <w:rPr>
          <w:sz w:val="21"/>
          <w:szCs w:val="21"/>
        </w:rPr>
        <w:t xml:space="preserve">12.10. </w:t>
      </w:r>
      <w:r w:rsidRPr="00831EE4">
        <w:rPr>
          <w:sz w:val="21"/>
          <w:szCs w:val="21"/>
        </w:rPr>
        <w:t xml:space="preserve">Лицо, ответственное за исполнение обязательств по настоящему договору со стороны Лицензиара: </w:t>
      </w:r>
      <w:r w:rsidR="00CF729E">
        <w:rPr>
          <w:sz w:val="21"/>
          <w:szCs w:val="21"/>
        </w:rPr>
        <w:t>_______________</w:t>
      </w:r>
    </w:p>
    <w:p w:rsidR="00831EE4" w:rsidRPr="00D041C0" w:rsidRDefault="00831EE4" w:rsidP="00D041C0">
      <w:pPr>
        <w:pStyle w:val="3"/>
        <w:rPr>
          <w:sz w:val="21"/>
          <w:szCs w:val="21"/>
        </w:rPr>
      </w:pPr>
      <w:r w:rsidRPr="00831EE4">
        <w:rPr>
          <w:sz w:val="21"/>
          <w:szCs w:val="21"/>
        </w:rPr>
        <w:t xml:space="preserve"> Лицо, ответственное за исполнение обязательств по настоящему договору со стороны Лицензиата: </w:t>
      </w:r>
      <w:proofErr w:type="spellStart"/>
      <w:r w:rsidR="00080FC6" w:rsidRPr="00080FC6">
        <w:rPr>
          <w:sz w:val="21"/>
          <w:szCs w:val="21"/>
        </w:rPr>
        <w:t>Шехирева</w:t>
      </w:r>
      <w:proofErr w:type="spellEnd"/>
      <w:r w:rsidR="00080FC6" w:rsidRPr="00080FC6">
        <w:rPr>
          <w:sz w:val="21"/>
          <w:szCs w:val="21"/>
        </w:rPr>
        <w:t xml:space="preserve"> Наталья Николаевна</w:t>
      </w:r>
      <w:r w:rsidRPr="00831EE4">
        <w:rPr>
          <w:sz w:val="21"/>
          <w:szCs w:val="21"/>
        </w:rPr>
        <w:t xml:space="preserve">, </w:t>
      </w:r>
      <w:proofErr w:type="spellStart"/>
      <w:r w:rsidRPr="00831EE4">
        <w:rPr>
          <w:sz w:val="21"/>
          <w:szCs w:val="21"/>
        </w:rPr>
        <w:t>e-mail</w:t>
      </w:r>
      <w:proofErr w:type="spellEnd"/>
      <w:r w:rsidRPr="00831EE4">
        <w:rPr>
          <w:sz w:val="21"/>
          <w:szCs w:val="21"/>
        </w:rPr>
        <w:t xml:space="preserve">.: </w:t>
      </w:r>
      <w:hyperlink r:id="rId12" w:history="1">
        <w:r w:rsidR="00074957" w:rsidRPr="009641AC">
          <w:rPr>
            <w:rStyle w:val="a5"/>
            <w:color w:val="auto"/>
            <w:sz w:val="21"/>
            <w:szCs w:val="21"/>
            <w:lang w:val="en-US"/>
          </w:rPr>
          <w:t>shehireva</w:t>
        </w:r>
        <w:r w:rsidR="00074957" w:rsidRPr="009641AC">
          <w:rPr>
            <w:rStyle w:val="a5"/>
            <w:color w:val="auto"/>
            <w:sz w:val="21"/>
            <w:szCs w:val="21"/>
          </w:rPr>
          <w:t>@</w:t>
        </w:r>
        <w:r w:rsidR="00074957" w:rsidRPr="009641AC">
          <w:rPr>
            <w:rStyle w:val="a5"/>
            <w:color w:val="auto"/>
            <w:sz w:val="21"/>
            <w:szCs w:val="21"/>
            <w:lang w:val="en-US"/>
          </w:rPr>
          <w:t>ion</w:t>
        </w:r>
        <w:r w:rsidR="00074957" w:rsidRPr="009641AC">
          <w:rPr>
            <w:rStyle w:val="a5"/>
            <w:color w:val="auto"/>
            <w:sz w:val="21"/>
            <w:szCs w:val="21"/>
          </w:rPr>
          <w:t>.</w:t>
        </w:r>
        <w:r w:rsidR="00074957" w:rsidRPr="009641AC">
          <w:rPr>
            <w:rStyle w:val="a5"/>
            <w:color w:val="auto"/>
            <w:sz w:val="21"/>
            <w:szCs w:val="21"/>
            <w:lang w:val="en-US"/>
          </w:rPr>
          <w:t>ru</w:t>
        </w:r>
      </w:hyperlink>
      <w:r w:rsidRPr="009641AC">
        <w:rPr>
          <w:sz w:val="21"/>
          <w:szCs w:val="21"/>
        </w:rPr>
        <w:t>,</w:t>
      </w:r>
      <w:r w:rsidRPr="00831EE4">
        <w:rPr>
          <w:sz w:val="21"/>
          <w:szCs w:val="21"/>
        </w:rPr>
        <w:t xml:space="preserve"> тел. </w:t>
      </w:r>
      <w:r w:rsidR="00E046DF" w:rsidRPr="00E046DF">
        <w:rPr>
          <w:sz w:val="21"/>
          <w:szCs w:val="21"/>
        </w:rPr>
        <w:t>+7</w:t>
      </w:r>
      <w:r w:rsidR="00080FC6">
        <w:rPr>
          <w:sz w:val="21"/>
          <w:szCs w:val="21"/>
        </w:rPr>
        <w:t>921-715-02-15.</w:t>
      </w:r>
    </w:p>
    <w:p w:rsidR="00F423A8" w:rsidRPr="00D041C0" w:rsidRDefault="00F423A8" w:rsidP="00F423A8">
      <w:pPr>
        <w:jc w:val="both"/>
        <w:rPr>
          <w:sz w:val="21"/>
          <w:szCs w:val="21"/>
        </w:rPr>
      </w:pPr>
    </w:p>
    <w:p w:rsidR="00D10099" w:rsidRPr="00D041C0" w:rsidRDefault="00D10099" w:rsidP="00B80682">
      <w:pPr>
        <w:tabs>
          <w:tab w:val="left" w:pos="1134"/>
        </w:tabs>
        <w:spacing w:before="120"/>
        <w:ind w:left="1134"/>
        <w:jc w:val="both"/>
        <w:rPr>
          <w:sz w:val="21"/>
          <w:szCs w:val="21"/>
        </w:rPr>
      </w:pPr>
      <w:bookmarkStart w:id="15" w:name="_Ref199822210"/>
    </w:p>
    <w:p w:rsidR="00DC0270" w:rsidRPr="00D041C0" w:rsidRDefault="00DC0270" w:rsidP="00B80682">
      <w:pPr>
        <w:tabs>
          <w:tab w:val="left" w:pos="1134"/>
        </w:tabs>
        <w:spacing w:before="120"/>
        <w:ind w:left="1134"/>
        <w:jc w:val="both"/>
        <w:rPr>
          <w:sz w:val="21"/>
          <w:szCs w:val="21"/>
        </w:rPr>
        <w:sectPr w:rsidR="00DC0270" w:rsidRPr="00D041C0" w:rsidSect="00C65049">
          <w:type w:val="continuous"/>
          <w:pgSz w:w="11906" w:h="16838"/>
          <w:pgMar w:top="426" w:right="851" w:bottom="709" w:left="851" w:header="284" w:footer="464" w:gutter="0"/>
          <w:cols w:num="2" w:space="286"/>
          <w:docGrid w:linePitch="360"/>
        </w:sectPr>
      </w:pPr>
    </w:p>
    <w:tbl>
      <w:tblPr>
        <w:tblW w:w="10774" w:type="dxa"/>
        <w:tblInd w:w="-142" w:type="dxa"/>
        <w:tblLayout w:type="fixed"/>
        <w:tblLook w:val="0000"/>
      </w:tblPr>
      <w:tblGrid>
        <w:gridCol w:w="108"/>
        <w:gridCol w:w="4996"/>
        <w:gridCol w:w="141"/>
        <w:gridCol w:w="5499"/>
        <w:gridCol w:w="30"/>
      </w:tblGrid>
      <w:tr w:rsidR="00FC2B53" w:rsidRPr="00D041C0" w:rsidTr="009205B3">
        <w:trPr>
          <w:gridBefore w:val="1"/>
          <w:gridAfter w:val="1"/>
          <w:wBefore w:w="108" w:type="dxa"/>
          <w:wAfter w:w="30" w:type="dxa"/>
          <w:trHeight w:val="477"/>
        </w:trPr>
        <w:tc>
          <w:tcPr>
            <w:tcW w:w="5137" w:type="dxa"/>
            <w:gridSpan w:val="2"/>
          </w:tcPr>
          <w:bookmarkEnd w:id="15"/>
          <w:p w:rsidR="00FC2B53" w:rsidRPr="00D041C0" w:rsidRDefault="00FC2B53" w:rsidP="000E70D1">
            <w:pPr>
              <w:numPr>
                <w:ilvl w:val="0"/>
                <w:numId w:val="1"/>
              </w:numPr>
              <w:spacing w:before="120"/>
              <w:ind w:left="425" w:hanging="425"/>
              <w:rPr>
                <w:b/>
                <w:sz w:val="21"/>
                <w:szCs w:val="21"/>
              </w:rPr>
            </w:pPr>
            <w:r w:rsidRPr="00D041C0">
              <w:rPr>
                <w:b/>
                <w:sz w:val="21"/>
                <w:szCs w:val="21"/>
              </w:rPr>
              <w:t>АДРЕСА И РЕКВИЗИТЫ СТОРОН</w:t>
            </w:r>
          </w:p>
        </w:tc>
        <w:tc>
          <w:tcPr>
            <w:tcW w:w="5499" w:type="dxa"/>
          </w:tcPr>
          <w:p w:rsidR="00FC2B53" w:rsidRPr="00D041C0" w:rsidRDefault="00FC2B53" w:rsidP="00B80682">
            <w:pPr>
              <w:spacing w:before="60"/>
              <w:rPr>
                <w:sz w:val="21"/>
                <w:szCs w:val="21"/>
              </w:rPr>
            </w:pPr>
          </w:p>
        </w:tc>
      </w:tr>
      <w:tr w:rsidR="000E6B81" w:rsidRPr="00D041C0" w:rsidTr="009205B3">
        <w:trPr>
          <w:trHeight w:val="428"/>
        </w:trPr>
        <w:tc>
          <w:tcPr>
            <w:tcW w:w="5104" w:type="dxa"/>
            <w:gridSpan w:val="2"/>
          </w:tcPr>
          <w:p w:rsidR="00F84EEE" w:rsidRDefault="000E6B81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D041C0">
              <w:rPr>
                <w:b/>
                <w:sz w:val="21"/>
                <w:szCs w:val="21"/>
              </w:rPr>
              <w:t>Л</w:t>
            </w:r>
            <w:r w:rsidR="006C00F7">
              <w:rPr>
                <w:b/>
                <w:sz w:val="21"/>
                <w:szCs w:val="21"/>
              </w:rPr>
              <w:t>ИЦЕНЗИАТ</w:t>
            </w:r>
            <w:r w:rsidRPr="00D041C0">
              <w:rPr>
                <w:b/>
                <w:sz w:val="21"/>
                <w:szCs w:val="21"/>
              </w:rPr>
              <w:t>:</w:t>
            </w:r>
          </w:p>
          <w:p w:rsidR="00B04512" w:rsidRPr="006C00F7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b/>
                <w:sz w:val="21"/>
                <w:szCs w:val="21"/>
              </w:rPr>
            </w:pPr>
            <w:r w:rsidRPr="006C00F7">
              <w:rPr>
                <w:b/>
                <w:bCs/>
                <w:color w:val="000000"/>
                <w:sz w:val="21"/>
                <w:szCs w:val="21"/>
              </w:rPr>
              <w:t>ФГБУН «ФИЦ питания и биотехнологии»</w:t>
            </w:r>
          </w:p>
          <w:p w:rsidR="006C00F7" w:rsidRPr="00F84EEE" w:rsidRDefault="006C00F7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>ИНН 7705004254 КПП 770501001</w:t>
            </w:r>
          </w:p>
          <w:p w:rsidR="00F84EEE" w:rsidRP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>109240, Москва, Устьинский проезд, д.2/14</w:t>
            </w:r>
          </w:p>
          <w:p w:rsidR="00F84EEE" w:rsidRP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>Тел/факс: +7(495)698-53-60/698-53-79</w:t>
            </w:r>
          </w:p>
          <w:p w:rsidR="00F84EEE" w:rsidRDefault="00B83005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ОКЦ № 1 </w:t>
            </w:r>
            <w:r w:rsidR="00F84EEE">
              <w:rPr>
                <w:sz w:val="21"/>
                <w:szCs w:val="21"/>
              </w:rPr>
              <w:t>ГУ БАНКА РОССИИ ПО ЦФО//УФК</w:t>
            </w:r>
          </w:p>
          <w:p w:rsidR="00F84EEE" w:rsidRP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</w:t>
            </w:r>
            <w:proofErr w:type="gramStart"/>
            <w:r w:rsidRPr="00F84EEE">
              <w:rPr>
                <w:sz w:val="21"/>
                <w:szCs w:val="21"/>
              </w:rPr>
              <w:t>г</w:t>
            </w:r>
            <w:proofErr w:type="gramEnd"/>
            <w:r w:rsidRPr="00F84EEE">
              <w:rPr>
                <w:sz w:val="21"/>
                <w:szCs w:val="21"/>
              </w:rPr>
              <w:t>. Москве г. Москва</w:t>
            </w:r>
          </w:p>
          <w:p w:rsidR="00F84EEE" w:rsidRP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>БИК 004525988</w:t>
            </w:r>
          </w:p>
          <w:p w:rsidR="00F84EEE" w:rsidRP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>ЕКС 40102810545370000003</w:t>
            </w:r>
          </w:p>
          <w:p w:rsidR="00F84EEE" w:rsidRP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>Номер счёта 03214643000000017300</w:t>
            </w:r>
          </w:p>
          <w:p w:rsidR="00F84EEE" w:rsidRDefault="00F84EE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</w:t>
            </w:r>
            <w:proofErr w:type="gramStart"/>
            <w:r>
              <w:rPr>
                <w:sz w:val="21"/>
                <w:szCs w:val="21"/>
              </w:rPr>
              <w:t>л</w:t>
            </w:r>
            <w:proofErr w:type="gramEnd"/>
            <w:r>
              <w:rPr>
                <w:sz w:val="21"/>
                <w:szCs w:val="21"/>
              </w:rPr>
              <w:t>/с в УФК:</w:t>
            </w:r>
          </w:p>
          <w:p w:rsidR="000E6B81" w:rsidRPr="00D34F38" w:rsidRDefault="001E535E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</w:rPr>
            </w:pPr>
            <w:r w:rsidRPr="00D34F38">
              <w:rPr>
                <w:sz w:val="21"/>
                <w:szCs w:val="21"/>
              </w:rPr>
              <w:t>20736</w:t>
            </w:r>
            <w:r w:rsidR="00F84EEE" w:rsidRPr="00F84EEE">
              <w:rPr>
                <w:sz w:val="21"/>
                <w:szCs w:val="21"/>
              </w:rPr>
              <w:t>Ц</w:t>
            </w:r>
            <w:r w:rsidR="001A1097" w:rsidRPr="00D34F38">
              <w:rPr>
                <w:sz w:val="21"/>
                <w:szCs w:val="21"/>
              </w:rPr>
              <w:t>36960; 21736</w:t>
            </w:r>
            <w:r w:rsidR="00F84EEE" w:rsidRPr="00F84EEE">
              <w:rPr>
                <w:sz w:val="21"/>
                <w:szCs w:val="21"/>
              </w:rPr>
              <w:t>Ц</w:t>
            </w:r>
            <w:r w:rsidR="001A1097" w:rsidRPr="00D34F38">
              <w:rPr>
                <w:sz w:val="21"/>
                <w:szCs w:val="21"/>
              </w:rPr>
              <w:t>36960; 22736</w:t>
            </w:r>
            <w:r w:rsidR="00F84EEE" w:rsidRPr="00F84EEE">
              <w:rPr>
                <w:sz w:val="21"/>
                <w:szCs w:val="21"/>
              </w:rPr>
              <w:t>Ц</w:t>
            </w:r>
            <w:r w:rsidR="001A1097" w:rsidRPr="00D34F38">
              <w:rPr>
                <w:sz w:val="21"/>
                <w:szCs w:val="21"/>
              </w:rPr>
              <w:t>36960</w:t>
            </w:r>
          </w:p>
          <w:p w:rsidR="00E15974" w:rsidRPr="002A3816" w:rsidRDefault="00E15974" w:rsidP="00D25815">
            <w:pPr>
              <w:tabs>
                <w:tab w:val="left" w:pos="709"/>
              </w:tabs>
              <w:spacing w:line="216" w:lineRule="auto"/>
              <w:jc w:val="both"/>
              <w:rPr>
                <w:sz w:val="21"/>
                <w:szCs w:val="21"/>
                <w:lang w:val="en-US"/>
              </w:rPr>
            </w:pPr>
            <w:r w:rsidRPr="00D041C0">
              <w:rPr>
                <w:sz w:val="21"/>
                <w:szCs w:val="21"/>
                <w:lang w:val="en-US"/>
              </w:rPr>
              <w:t>E</w:t>
            </w:r>
            <w:r w:rsidRPr="00E1112A">
              <w:rPr>
                <w:sz w:val="21"/>
                <w:szCs w:val="21"/>
                <w:lang w:val="en-US"/>
              </w:rPr>
              <w:t>-</w:t>
            </w:r>
            <w:r w:rsidRPr="00D041C0">
              <w:rPr>
                <w:sz w:val="21"/>
                <w:szCs w:val="21"/>
                <w:lang w:val="en-US"/>
              </w:rPr>
              <w:t>mail</w:t>
            </w:r>
            <w:r w:rsidRPr="00E1112A">
              <w:rPr>
                <w:sz w:val="21"/>
                <w:szCs w:val="21"/>
                <w:lang w:val="en-US"/>
              </w:rPr>
              <w:t>:</w:t>
            </w:r>
            <w:r w:rsidR="00225A21" w:rsidRPr="00E1112A">
              <w:rPr>
                <w:lang w:val="en-US"/>
              </w:rPr>
              <w:t xml:space="preserve"> </w:t>
            </w:r>
            <w:r w:rsidR="002A3816" w:rsidRPr="002A3816">
              <w:rPr>
                <w:color w:val="000000"/>
                <w:lang w:val="en-US"/>
              </w:rPr>
              <w:t>mailbox@ion.ru</w:t>
            </w:r>
            <w:r w:rsidR="002A3816" w:rsidRPr="00E046DF" w:rsidDel="002A3816">
              <w:rPr>
                <w:sz w:val="21"/>
                <w:szCs w:val="21"/>
                <w:lang w:val="en-US"/>
              </w:rPr>
              <w:t xml:space="preserve"> </w:t>
            </w:r>
          </w:p>
          <w:p w:rsidR="000E6B81" w:rsidRPr="00E1112A" w:rsidRDefault="000E6B81" w:rsidP="00D25815">
            <w:pPr>
              <w:spacing w:line="216" w:lineRule="auto"/>
              <w:rPr>
                <w:sz w:val="21"/>
                <w:szCs w:val="21"/>
                <w:lang w:val="en-US"/>
              </w:rPr>
            </w:pPr>
          </w:p>
        </w:tc>
        <w:tc>
          <w:tcPr>
            <w:tcW w:w="5670" w:type="dxa"/>
            <w:gridSpan w:val="3"/>
          </w:tcPr>
          <w:p w:rsidR="00270E2B" w:rsidRPr="000D34CB" w:rsidRDefault="00270E2B" w:rsidP="00D25815">
            <w:pPr>
              <w:tabs>
                <w:tab w:val="left" w:pos="709"/>
              </w:tabs>
              <w:spacing w:line="216" w:lineRule="auto"/>
              <w:ind w:right="-29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</w:t>
            </w:r>
            <w:r w:rsidRPr="000D34CB">
              <w:rPr>
                <w:b/>
                <w:sz w:val="22"/>
                <w:szCs w:val="22"/>
              </w:rPr>
              <w:t>ИЦЕНЗИАР</w:t>
            </w:r>
            <w:r w:rsidRPr="000D34CB">
              <w:rPr>
                <w:sz w:val="22"/>
                <w:szCs w:val="22"/>
              </w:rPr>
              <w:t xml:space="preserve"> </w:t>
            </w:r>
          </w:p>
          <w:p w:rsidR="009C0572" w:rsidRDefault="009C0572">
            <w:pPr>
              <w:spacing w:line="216" w:lineRule="auto"/>
              <w:ind w:left="-108" w:right="-2"/>
              <w:rPr>
                <w:sz w:val="21"/>
                <w:szCs w:val="21"/>
              </w:rPr>
            </w:pPr>
          </w:p>
        </w:tc>
      </w:tr>
      <w:tr w:rsidR="000E6B81" w:rsidRPr="00D041C0" w:rsidTr="009205B3">
        <w:trPr>
          <w:trHeight w:val="293"/>
        </w:trPr>
        <w:tc>
          <w:tcPr>
            <w:tcW w:w="5104" w:type="dxa"/>
            <w:gridSpan w:val="2"/>
          </w:tcPr>
          <w:p w:rsidR="000E6B81" w:rsidRPr="00D041C0" w:rsidRDefault="00B21B39" w:rsidP="000E6B81">
            <w:pPr>
              <w:spacing w:before="60"/>
              <w:rPr>
                <w:sz w:val="21"/>
                <w:szCs w:val="21"/>
              </w:rPr>
            </w:pPr>
            <w:r w:rsidRPr="00D041C0">
              <w:rPr>
                <w:b/>
                <w:sz w:val="21"/>
                <w:szCs w:val="21"/>
              </w:rPr>
              <w:t>14. ПОДПИСИ СТОРОН</w:t>
            </w:r>
          </w:p>
        </w:tc>
        <w:tc>
          <w:tcPr>
            <w:tcW w:w="5670" w:type="dxa"/>
            <w:gridSpan w:val="3"/>
          </w:tcPr>
          <w:p w:rsidR="000E6B81" w:rsidRPr="00D041C0" w:rsidRDefault="000E6B81" w:rsidP="000E70D1">
            <w:pPr>
              <w:spacing w:before="120"/>
              <w:ind w:left="425"/>
              <w:rPr>
                <w:b/>
                <w:sz w:val="21"/>
                <w:szCs w:val="21"/>
              </w:rPr>
            </w:pPr>
          </w:p>
        </w:tc>
      </w:tr>
      <w:tr w:rsidR="000E6B81" w:rsidRPr="00D041C0" w:rsidTr="009205B3">
        <w:trPr>
          <w:trHeight w:val="715"/>
        </w:trPr>
        <w:tc>
          <w:tcPr>
            <w:tcW w:w="5104" w:type="dxa"/>
            <w:gridSpan w:val="2"/>
          </w:tcPr>
          <w:p w:rsidR="00D041C0" w:rsidRPr="00155024" w:rsidRDefault="00D041C0" w:rsidP="00D041C0">
            <w:pPr>
              <w:rPr>
                <w:sz w:val="21"/>
                <w:szCs w:val="21"/>
              </w:rPr>
            </w:pPr>
            <w:r w:rsidRPr="00155024">
              <w:rPr>
                <w:b/>
                <w:sz w:val="21"/>
                <w:szCs w:val="21"/>
              </w:rPr>
              <w:t>От ЛИЦЕНЗИАТА</w:t>
            </w:r>
            <w:r w:rsidRPr="00155024">
              <w:rPr>
                <w:sz w:val="21"/>
                <w:szCs w:val="21"/>
              </w:rPr>
              <w:t>:</w:t>
            </w:r>
          </w:p>
          <w:p w:rsidR="00F84EEE" w:rsidRPr="00F84EEE" w:rsidRDefault="00CF729E" w:rsidP="00F84EE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</w:t>
            </w:r>
          </w:p>
          <w:p w:rsidR="000E6B81" w:rsidRPr="00D041C0" w:rsidRDefault="00F84EEE" w:rsidP="000E6B81">
            <w:pPr>
              <w:rPr>
                <w:sz w:val="21"/>
                <w:szCs w:val="21"/>
              </w:rPr>
            </w:pPr>
            <w:r w:rsidRPr="00F84EEE">
              <w:rPr>
                <w:bCs/>
                <w:color w:val="000000"/>
                <w:sz w:val="21"/>
                <w:szCs w:val="21"/>
              </w:rPr>
              <w:t>ФГБУН «ФИЦ питания и биотехнологии»</w:t>
            </w:r>
          </w:p>
        </w:tc>
        <w:tc>
          <w:tcPr>
            <w:tcW w:w="5670" w:type="dxa"/>
            <w:gridSpan w:val="3"/>
          </w:tcPr>
          <w:p w:rsidR="00D041C0" w:rsidRPr="00155024" w:rsidRDefault="00D041C0" w:rsidP="00D041C0">
            <w:pPr>
              <w:rPr>
                <w:sz w:val="21"/>
                <w:szCs w:val="21"/>
              </w:rPr>
            </w:pPr>
            <w:r w:rsidRPr="00155024">
              <w:rPr>
                <w:b/>
                <w:sz w:val="21"/>
                <w:szCs w:val="21"/>
              </w:rPr>
              <w:t>От ЛИЦЕНЗИАРА</w:t>
            </w:r>
            <w:r w:rsidRPr="00155024">
              <w:rPr>
                <w:sz w:val="21"/>
                <w:szCs w:val="21"/>
              </w:rPr>
              <w:t>:</w:t>
            </w:r>
          </w:p>
          <w:p w:rsidR="000E6B81" w:rsidRPr="00D041C0" w:rsidRDefault="00CF729E" w:rsidP="000E6B81">
            <w:pPr>
              <w:ind w:lef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</w:t>
            </w:r>
          </w:p>
        </w:tc>
      </w:tr>
      <w:tr w:rsidR="000E6B81" w:rsidRPr="00D041C0" w:rsidTr="009205B3">
        <w:trPr>
          <w:trHeight w:val="720"/>
        </w:trPr>
        <w:tc>
          <w:tcPr>
            <w:tcW w:w="5104" w:type="dxa"/>
            <w:gridSpan w:val="2"/>
          </w:tcPr>
          <w:p w:rsidR="000E6B81" w:rsidRPr="00D041C0" w:rsidRDefault="000E6B81" w:rsidP="000E6B81">
            <w:pPr>
              <w:rPr>
                <w:sz w:val="21"/>
                <w:szCs w:val="21"/>
              </w:rPr>
            </w:pPr>
          </w:p>
          <w:p w:rsidR="000E6B81" w:rsidRPr="00D041C0" w:rsidRDefault="000E6B81" w:rsidP="000E6B81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r w:rsidR="00CF729E">
              <w:rPr>
                <w:sz w:val="21"/>
                <w:szCs w:val="21"/>
              </w:rPr>
              <w:t>______________</w:t>
            </w:r>
            <w:r w:rsidRPr="00D041C0">
              <w:rPr>
                <w:sz w:val="21"/>
                <w:szCs w:val="21"/>
              </w:rPr>
              <w:t>)</w:t>
            </w:r>
          </w:p>
          <w:p w:rsidR="000E6B81" w:rsidRPr="00D041C0" w:rsidRDefault="00BF29D3" w:rsidP="00CF729E">
            <w:pPr>
              <w:tabs>
                <w:tab w:val="left" w:pos="2727"/>
              </w:tabs>
              <w:rPr>
                <w:b/>
                <w:sz w:val="21"/>
                <w:szCs w:val="21"/>
              </w:rPr>
            </w:pPr>
            <w:r w:rsidRPr="00F84EEE">
              <w:rPr>
                <w:sz w:val="21"/>
                <w:szCs w:val="21"/>
              </w:rPr>
              <w:t xml:space="preserve">          </w:t>
            </w:r>
            <w:r w:rsidR="000E6B81" w:rsidRPr="00D041C0">
              <w:rPr>
                <w:sz w:val="21"/>
                <w:szCs w:val="21"/>
              </w:rPr>
              <w:t>(Подпись)</w:t>
            </w:r>
            <w:r w:rsidR="000E6B81" w:rsidRPr="00D041C0">
              <w:rPr>
                <w:sz w:val="21"/>
                <w:szCs w:val="21"/>
              </w:rPr>
              <w:tab/>
            </w:r>
          </w:p>
        </w:tc>
        <w:tc>
          <w:tcPr>
            <w:tcW w:w="5670" w:type="dxa"/>
            <w:gridSpan w:val="3"/>
          </w:tcPr>
          <w:p w:rsidR="000E6B81" w:rsidRPr="00D041C0" w:rsidRDefault="000E6B81" w:rsidP="000E6B81">
            <w:pPr>
              <w:rPr>
                <w:sz w:val="21"/>
                <w:szCs w:val="21"/>
              </w:rPr>
            </w:pPr>
          </w:p>
          <w:p w:rsidR="000E6B81" w:rsidRPr="00D041C0" w:rsidRDefault="000E6B81" w:rsidP="000E6B81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r w:rsidR="00CF729E">
              <w:rPr>
                <w:sz w:val="21"/>
                <w:szCs w:val="21"/>
              </w:rPr>
              <w:t>_______________</w:t>
            </w:r>
          </w:p>
          <w:p w:rsidR="000E6B81" w:rsidRPr="00D041C0" w:rsidRDefault="00BF29D3" w:rsidP="00CF729E">
            <w:pPr>
              <w:tabs>
                <w:tab w:val="left" w:pos="2727"/>
              </w:tabs>
              <w:ind w:left="34"/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 xml:space="preserve">         </w:t>
            </w:r>
            <w:r w:rsidR="000E6B81" w:rsidRPr="00D041C0">
              <w:rPr>
                <w:sz w:val="21"/>
                <w:szCs w:val="21"/>
              </w:rPr>
              <w:t>(Подпись)</w:t>
            </w:r>
            <w:r w:rsidR="000E6B81" w:rsidRPr="00D041C0">
              <w:rPr>
                <w:sz w:val="21"/>
                <w:szCs w:val="21"/>
              </w:rPr>
              <w:tab/>
            </w:r>
          </w:p>
        </w:tc>
      </w:tr>
    </w:tbl>
    <w:p w:rsidR="009F6513" w:rsidRPr="00D041C0" w:rsidRDefault="009F6513" w:rsidP="00B80682">
      <w:pPr>
        <w:rPr>
          <w:sz w:val="21"/>
          <w:szCs w:val="21"/>
        </w:rPr>
      </w:pPr>
    </w:p>
    <w:p w:rsidR="003507DB" w:rsidRPr="00D041C0" w:rsidRDefault="009F6513" w:rsidP="00F95178">
      <w:pPr>
        <w:jc w:val="center"/>
        <w:rPr>
          <w:b/>
          <w:sz w:val="21"/>
          <w:szCs w:val="21"/>
        </w:rPr>
      </w:pPr>
      <w:r w:rsidRPr="00D041C0">
        <w:rPr>
          <w:b/>
          <w:sz w:val="21"/>
          <w:szCs w:val="21"/>
        </w:rPr>
        <w:br w:type="page"/>
      </w:r>
      <w:r w:rsidR="003507DB" w:rsidRPr="00D041C0">
        <w:rPr>
          <w:b/>
          <w:sz w:val="21"/>
          <w:szCs w:val="21"/>
        </w:rPr>
        <w:t>ПРИЛОЖЕНИЕ № 1</w:t>
      </w:r>
    </w:p>
    <w:p w:rsidR="007A7F11" w:rsidRPr="00D041C0" w:rsidRDefault="007A7F11" w:rsidP="00F95178">
      <w:pPr>
        <w:jc w:val="center"/>
        <w:rPr>
          <w:sz w:val="21"/>
          <w:szCs w:val="21"/>
        </w:rPr>
      </w:pPr>
      <w:r w:rsidRPr="00D041C0">
        <w:rPr>
          <w:sz w:val="21"/>
          <w:szCs w:val="21"/>
        </w:rPr>
        <w:t xml:space="preserve">к Лицензионному договору № </w:t>
      </w:r>
      <w:bookmarkStart w:id="16" w:name="_GoBack"/>
      <w:bookmarkEnd w:id="16"/>
      <w:r w:rsidR="00CF729E">
        <w:rPr>
          <w:b/>
          <w:sz w:val="21"/>
          <w:szCs w:val="21"/>
        </w:rPr>
        <w:t>____________</w:t>
      </w:r>
      <w:r w:rsidRPr="00D041C0">
        <w:rPr>
          <w:sz w:val="21"/>
          <w:szCs w:val="21"/>
        </w:rPr>
        <w:t xml:space="preserve"> </w:t>
      </w:r>
      <w:r w:rsidR="00C65049">
        <w:rPr>
          <w:sz w:val="21"/>
          <w:szCs w:val="21"/>
        </w:rPr>
        <w:t>_______</w:t>
      </w:r>
    </w:p>
    <w:p w:rsidR="009E5C67" w:rsidRPr="00D041C0" w:rsidRDefault="009E5C67" w:rsidP="00B80682">
      <w:pPr>
        <w:jc w:val="center"/>
        <w:rPr>
          <w:sz w:val="21"/>
          <w:szCs w:val="21"/>
        </w:rPr>
      </w:pPr>
    </w:p>
    <w:p w:rsidR="00B353F8" w:rsidRPr="00155024" w:rsidRDefault="00B353F8" w:rsidP="00424931">
      <w:pPr>
        <w:jc w:val="center"/>
        <w:rPr>
          <w:b/>
          <w:sz w:val="21"/>
          <w:szCs w:val="21"/>
        </w:rPr>
      </w:pPr>
      <w:r w:rsidRPr="00155024">
        <w:rPr>
          <w:b/>
          <w:sz w:val="21"/>
          <w:szCs w:val="21"/>
        </w:rPr>
        <w:t xml:space="preserve">СПЕЦИФИКАЦИЯ </w:t>
      </w:r>
    </w:p>
    <w:p w:rsidR="00B353F8" w:rsidRPr="00155024" w:rsidRDefault="00B353F8" w:rsidP="00424931">
      <w:pPr>
        <w:jc w:val="center"/>
        <w:rPr>
          <w:b/>
          <w:sz w:val="21"/>
          <w:szCs w:val="21"/>
        </w:rPr>
      </w:pPr>
    </w:p>
    <w:p w:rsidR="00B353F8" w:rsidRPr="00155024" w:rsidRDefault="00B353F8" w:rsidP="00424931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НАИМЕНОВАНИЕ СИСТЕМЫ И РАЗМЕР ВОЗНАГРАЖДЕНИЯ</w:t>
      </w:r>
    </w:p>
    <w:p w:rsidR="00B353F8" w:rsidRPr="00155024" w:rsidRDefault="00B353F8" w:rsidP="00424931">
      <w:pPr>
        <w:numPr>
          <w:ilvl w:val="1"/>
          <w:numId w:val="12"/>
        </w:numPr>
        <w:tabs>
          <w:tab w:val="left" w:pos="0"/>
        </w:tabs>
        <w:spacing w:after="60"/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>Использование СИСТЕМЫ предоставляется в следующем объеме: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4"/>
        <w:gridCol w:w="2410"/>
        <w:gridCol w:w="5528"/>
        <w:gridCol w:w="1985"/>
      </w:tblGrid>
      <w:tr w:rsidR="004F26CA" w:rsidRPr="00802C9D" w:rsidTr="00D774E3">
        <w:trPr>
          <w:trHeight w:val="822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6CA" w:rsidRPr="00802C9D" w:rsidRDefault="004F26CA" w:rsidP="009641AC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301" w:rsidRPr="00F70301" w:rsidRDefault="004F26CA" w:rsidP="009641AC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 xml:space="preserve">Наименование </w:t>
            </w:r>
            <w:r w:rsidRPr="00F70301">
              <w:rPr>
                <w:bCs/>
                <w:sz w:val="21"/>
                <w:szCs w:val="21"/>
              </w:rPr>
              <w:t>СИСТЕМЫ</w:t>
            </w:r>
            <w:r w:rsidR="00F70301" w:rsidRPr="00F70301">
              <w:rPr>
                <w:bCs/>
                <w:sz w:val="21"/>
                <w:szCs w:val="21"/>
              </w:rPr>
              <w:t>,</w:t>
            </w:r>
          </w:p>
          <w:p w:rsidR="004F26CA" w:rsidRPr="00F70301" w:rsidRDefault="00F70301" w:rsidP="009641AC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F70301">
              <w:rPr>
                <w:bCs/>
                <w:sz w:val="21"/>
                <w:szCs w:val="21"/>
              </w:rPr>
              <w:t>Код ОКПД 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6CA" w:rsidRPr="00802C9D" w:rsidRDefault="004F26CA" w:rsidP="009641AC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Наименование и спецификация</w:t>
            </w:r>
          </w:p>
          <w:p w:rsidR="004F26CA" w:rsidRPr="00802C9D" w:rsidRDefault="004F26CA" w:rsidP="009641AC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Тарифного плана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6CA" w:rsidRPr="00802C9D" w:rsidRDefault="004F26CA" w:rsidP="009641AC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1"/>
                <w:szCs w:val="21"/>
              </w:rPr>
            </w:pPr>
            <w:r w:rsidRPr="00802C9D">
              <w:rPr>
                <w:bCs/>
                <w:sz w:val="21"/>
                <w:szCs w:val="21"/>
              </w:rPr>
              <w:t>Стоимость, руб./</w:t>
            </w:r>
            <w:r>
              <w:rPr>
                <w:bCs/>
                <w:sz w:val="21"/>
                <w:szCs w:val="21"/>
              </w:rPr>
              <w:t>пер</w:t>
            </w:r>
            <w:r w:rsidR="00CD2160">
              <w:rPr>
                <w:bCs/>
                <w:sz w:val="21"/>
                <w:szCs w:val="21"/>
              </w:rPr>
              <w:t>иод</w:t>
            </w:r>
          </w:p>
        </w:tc>
      </w:tr>
      <w:tr w:rsidR="004F26CA" w:rsidRPr="00802C9D" w:rsidTr="00D774E3">
        <w:trPr>
          <w:trHeight w:val="186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6CA" w:rsidRPr="00802C9D" w:rsidRDefault="004F26CA" w:rsidP="00D774E3">
            <w:pPr>
              <w:widowControl/>
              <w:autoSpaceDE w:val="0"/>
              <w:autoSpaceDN w:val="0"/>
              <w:adjustRightInd w:val="0"/>
              <w:spacing w:before="120"/>
              <w:jc w:val="center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CA" w:rsidRPr="00802C9D" w:rsidRDefault="004F26CA" w:rsidP="00D774E3">
            <w:pPr>
              <w:widowControl/>
              <w:shd w:val="clear" w:color="auto" w:fill="FFFFFF"/>
              <w:spacing w:before="120"/>
              <w:outlineLvl w:val="0"/>
              <w:rPr>
                <w:b/>
                <w:sz w:val="21"/>
                <w:szCs w:val="21"/>
              </w:rPr>
            </w:pPr>
            <w:r w:rsidRPr="00802C9D">
              <w:rPr>
                <w:b/>
                <w:sz w:val="21"/>
                <w:szCs w:val="21"/>
              </w:rPr>
              <w:t>Информационно-аналитическая система мониторинга и анализа СМИ «</w:t>
            </w:r>
            <w:proofErr w:type="spellStart"/>
            <w:r w:rsidRPr="00802C9D">
              <w:rPr>
                <w:b/>
                <w:sz w:val="21"/>
                <w:szCs w:val="21"/>
              </w:rPr>
              <w:t>Медиалогия</w:t>
            </w:r>
            <w:proofErr w:type="spellEnd"/>
            <w:r w:rsidRPr="00802C9D">
              <w:rPr>
                <w:b/>
                <w:sz w:val="21"/>
                <w:szCs w:val="21"/>
              </w:rPr>
              <w:t>»</w:t>
            </w:r>
          </w:p>
          <w:p w:rsidR="004F26CA" w:rsidRDefault="004F26CA" w:rsidP="00D774E3">
            <w:pPr>
              <w:widowControl/>
              <w:shd w:val="clear" w:color="auto" w:fill="FFFFFF"/>
              <w:spacing w:after="120"/>
              <w:outlineLvl w:val="0"/>
              <w:rPr>
                <w:i/>
                <w:sz w:val="21"/>
                <w:szCs w:val="21"/>
              </w:rPr>
            </w:pPr>
            <w:r w:rsidRPr="00802C9D">
              <w:rPr>
                <w:i/>
                <w:sz w:val="21"/>
                <w:szCs w:val="21"/>
              </w:rPr>
              <w:t>(</w:t>
            </w:r>
            <w:proofErr w:type="gramStart"/>
            <w:r w:rsidRPr="00802C9D">
              <w:rPr>
                <w:i/>
                <w:sz w:val="21"/>
                <w:szCs w:val="21"/>
              </w:rPr>
              <w:t>Зарегистрирована</w:t>
            </w:r>
            <w:proofErr w:type="gramEnd"/>
            <w:r w:rsidRPr="00802C9D">
              <w:rPr>
                <w:i/>
                <w:sz w:val="21"/>
                <w:szCs w:val="21"/>
              </w:rPr>
              <w:t xml:space="preserve"> в едином реестре российских программ для электронных вычислительных машин и баз данных </w:t>
            </w:r>
            <w:proofErr w:type="spellStart"/>
            <w:r w:rsidRPr="00802C9D">
              <w:rPr>
                <w:i/>
                <w:sz w:val="21"/>
                <w:szCs w:val="21"/>
              </w:rPr>
              <w:t>Рег</w:t>
            </w:r>
            <w:proofErr w:type="spellEnd"/>
            <w:r w:rsidRPr="00802C9D">
              <w:rPr>
                <w:i/>
                <w:sz w:val="21"/>
                <w:szCs w:val="21"/>
              </w:rPr>
              <w:t>. номер</w:t>
            </w:r>
            <w:r w:rsidRPr="00802C9D">
              <w:rPr>
                <w:sz w:val="21"/>
                <w:szCs w:val="21"/>
              </w:rPr>
              <w:t xml:space="preserve"> </w:t>
            </w:r>
            <w:r w:rsidRPr="00802C9D">
              <w:rPr>
                <w:i/>
                <w:sz w:val="21"/>
                <w:szCs w:val="21"/>
              </w:rPr>
              <w:t>ПО:4156)</w:t>
            </w:r>
          </w:p>
          <w:p w:rsidR="00F70301" w:rsidRPr="00802C9D" w:rsidRDefault="00F70301" w:rsidP="00D774E3">
            <w:pPr>
              <w:widowControl/>
              <w:shd w:val="clear" w:color="auto" w:fill="FFFFFF"/>
              <w:spacing w:after="120"/>
              <w:outlineLvl w:val="0"/>
              <w:rPr>
                <w:b/>
                <w:bCs/>
                <w:color w:val="333333"/>
                <w:kern w:val="36"/>
                <w:sz w:val="21"/>
                <w:szCs w:val="21"/>
              </w:rPr>
            </w:pPr>
            <w:r>
              <w:rPr>
                <w:rStyle w:val="afb"/>
                <w:rFonts w:ascii="Roboto" w:hAnsi="Roboto"/>
                <w:color w:val="232222"/>
                <w:shd w:val="clear" w:color="auto" w:fill="FFFFFF"/>
              </w:rPr>
              <w:t>К</w:t>
            </w:r>
            <w:r>
              <w:rPr>
                <w:rStyle w:val="afb"/>
                <w:rFonts w:ascii="Roboto" w:hAnsi="Roboto" w:hint="eastAsia"/>
                <w:color w:val="232222"/>
                <w:shd w:val="clear" w:color="auto" w:fill="FFFFFF"/>
              </w:rPr>
              <w:t>о</w:t>
            </w:r>
            <w:r>
              <w:rPr>
                <w:rStyle w:val="afb"/>
                <w:rFonts w:ascii="Roboto" w:hAnsi="Roboto"/>
                <w:color w:val="232222"/>
                <w:shd w:val="clear" w:color="auto" w:fill="FFFFFF"/>
              </w:rPr>
              <w:t>д ОКПД</w:t>
            </w:r>
            <w:proofErr w:type="gramStart"/>
            <w:r>
              <w:rPr>
                <w:rStyle w:val="afb"/>
                <w:rFonts w:ascii="Roboto" w:hAnsi="Roboto"/>
                <w:color w:val="232222"/>
                <w:shd w:val="clear" w:color="auto" w:fill="FFFFFF"/>
              </w:rPr>
              <w:t>2</w:t>
            </w:r>
            <w:proofErr w:type="gramEnd"/>
            <w:r>
              <w:rPr>
                <w:rStyle w:val="afb"/>
                <w:rFonts w:ascii="Roboto" w:hAnsi="Roboto"/>
                <w:color w:val="232222"/>
                <w:shd w:val="clear" w:color="auto" w:fill="FFFFFF"/>
              </w:rPr>
              <w:t xml:space="preserve"> 58.29.50.000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CA" w:rsidRPr="00802C9D" w:rsidRDefault="004F26CA" w:rsidP="00D774E3">
            <w:pPr>
              <w:spacing w:before="120"/>
              <w:rPr>
                <w:b/>
                <w:sz w:val="21"/>
                <w:szCs w:val="21"/>
              </w:rPr>
            </w:pPr>
            <w:r w:rsidRPr="00802C9D">
              <w:rPr>
                <w:b/>
                <w:sz w:val="21"/>
                <w:szCs w:val="21"/>
              </w:rPr>
              <w:t>Тарифный план «</w:t>
            </w:r>
            <w:r w:rsidRPr="00802C9D">
              <w:rPr>
                <w:b/>
                <w:sz w:val="21"/>
                <w:szCs w:val="21"/>
                <w:lang w:val="en-US"/>
              </w:rPr>
              <w:t>MLG</w:t>
            </w:r>
            <w:r w:rsidRPr="00802C9D">
              <w:rPr>
                <w:b/>
                <w:sz w:val="21"/>
                <w:szCs w:val="21"/>
              </w:rPr>
              <w:t xml:space="preserve"> </w:t>
            </w:r>
            <w:r w:rsidRPr="00802C9D">
              <w:rPr>
                <w:b/>
                <w:sz w:val="21"/>
                <w:szCs w:val="21"/>
                <w:lang w:val="en-US"/>
              </w:rPr>
              <w:t>Economy</w:t>
            </w:r>
            <w:r w:rsidRPr="00802C9D">
              <w:rPr>
                <w:b/>
                <w:sz w:val="21"/>
                <w:szCs w:val="21"/>
              </w:rPr>
              <w:t>»</w:t>
            </w:r>
          </w:p>
          <w:p w:rsidR="004F26CA" w:rsidRPr="00802C9D" w:rsidRDefault="004F26CA" w:rsidP="004F26CA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количество предоставляемых доступов к СИСТЕМЕ: 1 (Один).</w:t>
            </w:r>
          </w:p>
          <w:p w:rsidR="004F26CA" w:rsidRPr="00802C9D" w:rsidRDefault="004F26CA" w:rsidP="004F26CA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количество сообщений СМИ для мониторинга и анализа: до 20 000 сообщений в течение 1 (Одного) календарного месяца;</w:t>
            </w:r>
          </w:p>
          <w:p w:rsidR="004F26CA" w:rsidRPr="00802C9D" w:rsidRDefault="004F26CA" w:rsidP="004F26CA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 xml:space="preserve">чтение, экспорт и </w:t>
            </w:r>
            <w:proofErr w:type="spellStart"/>
            <w:r w:rsidRPr="00802C9D">
              <w:rPr>
                <w:sz w:val="21"/>
                <w:szCs w:val="21"/>
              </w:rPr>
              <w:t>e-mail</w:t>
            </w:r>
            <w:proofErr w:type="spellEnd"/>
            <w:r w:rsidRPr="00802C9D">
              <w:rPr>
                <w:sz w:val="21"/>
                <w:szCs w:val="21"/>
              </w:rPr>
              <w:t xml:space="preserve"> рассылка сообщений СМИ: до 1 500 сообщений в течение 1 (Одного) календарного месяца;</w:t>
            </w:r>
          </w:p>
          <w:p w:rsidR="004F26CA" w:rsidRPr="00802C9D" w:rsidRDefault="004F26CA" w:rsidP="004F26CA">
            <w:pPr>
              <w:numPr>
                <w:ilvl w:val="0"/>
                <w:numId w:val="16"/>
              </w:numPr>
              <w:spacing w:before="60"/>
              <w:ind w:left="176" w:hanging="142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 xml:space="preserve">доступ не включает тексты </w:t>
            </w:r>
            <w:proofErr w:type="spellStart"/>
            <w:proofErr w:type="gramStart"/>
            <w:r w:rsidRPr="00802C9D">
              <w:rPr>
                <w:sz w:val="21"/>
                <w:szCs w:val="21"/>
              </w:rPr>
              <w:t>ТВ-передач</w:t>
            </w:r>
            <w:proofErr w:type="spellEnd"/>
            <w:proofErr w:type="gramEnd"/>
            <w:r w:rsidRPr="00802C9D">
              <w:rPr>
                <w:sz w:val="21"/>
                <w:szCs w:val="21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CA" w:rsidRPr="00066A36" w:rsidRDefault="004F26CA" w:rsidP="00D774E3">
            <w:pPr>
              <w:spacing w:before="120"/>
              <w:jc w:val="center"/>
              <w:rPr>
                <w:sz w:val="21"/>
                <w:szCs w:val="21"/>
              </w:rPr>
            </w:pPr>
          </w:p>
        </w:tc>
      </w:tr>
      <w:tr w:rsidR="004F26CA" w:rsidRPr="00802C9D" w:rsidTr="00D774E3">
        <w:trPr>
          <w:trHeight w:val="288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6CA" w:rsidRPr="00802C9D" w:rsidRDefault="004F26CA" w:rsidP="00D774E3">
            <w:pPr>
              <w:widowControl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6CA" w:rsidRPr="00802C9D" w:rsidRDefault="004F26CA" w:rsidP="00D774E3">
            <w:pPr>
              <w:widowControl/>
              <w:autoSpaceDE w:val="0"/>
              <w:autoSpaceDN w:val="0"/>
              <w:adjustRightInd w:val="0"/>
              <w:spacing w:before="120" w:after="120"/>
              <w:rPr>
                <w:sz w:val="21"/>
                <w:szCs w:val="21"/>
              </w:rPr>
            </w:pPr>
            <w:r w:rsidRPr="00802C9D">
              <w:rPr>
                <w:sz w:val="21"/>
                <w:szCs w:val="21"/>
              </w:rPr>
              <w:t>ИТОГО: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6CA" w:rsidRPr="00802C9D" w:rsidRDefault="004F26CA" w:rsidP="00D774E3">
            <w:pPr>
              <w:widowControl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6CA" w:rsidRPr="00802C9D" w:rsidRDefault="004F26CA" w:rsidP="00D774E3">
            <w:pPr>
              <w:spacing w:before="120" w:after="120"/>
              <w:jc w:val="center"/>
              <w:rPr>
                <w:sz w:val="21"/>
                <w:szCs w:val="21"/>
                <w:lang w:val="en-US"/>
              </w:rPr>
            </w:pPr>
          </w:p>
        </w:tc>
      </w:tr>
    </w:tbl>
    <w:p w:rsidR="00B353F8" w:rsidRPr="00155024" w:rsidRDefault="00B353F8" w:rsidP="00B353F8">
      <w:pPr>
        <w:tabs>
          <w:tab w:val="left" w:pos="0"/>
        </w:tabs>
        <w:jc w:val="both"/>
        <w:rPr>
          <w:sz w:val="21"/>
          <w:szCs w:val="21"/>
        </w:rPr>
      </w:pPr>
    </w:p>
    <w:p w:rsidR="00FC5A0A" w:rsidRPr="00155024" w:rsidRDefault="001F5500" w:rsidP="00FC5A0A">
      <w:pPr>
        <w:numPr>
          <w:ilvl w:val="1"/>
          <w:numId w:val="2"/>
        </w:numPr>
        <w:tabs>
          <w:tab w:val="left" w:pos="0"/>
        </w:tabs>
        <w:spacing w:before="120"/>
        <w:ind w:left="0" w:firstLine="0"/>
        <w:jc w:val="both"/>
        <w:rPr>
          <w:sz w:val="21"/>
          <w:szCs w:val="21"/>
        </w:rPr>
      </w:pPr>
      <w:r w:rsidRPr="00D041C0">
        <w:rPr>
          <w:sz w:val="21"/>
          <w:szCs w:val="21"/>
        </w:rPr>
        <w:t xml:space="preserve">Размер вознаграждения </w:t>
      </w:r>
      <w:r w:rsidR="00BE656A" w:rsidRPr="00D041C0">
        <w:rPr>
          <w:sz w:val="21"/>
          <w:szCs w:val="21"/>
        </w:rPr>
        <w:t xml:space="preserve">за </w:t>
      </w:r>
      <w:r w:rsidR="00946F3D" w:rsidRPr="00D041C0">
        <w:rPr>
          <w:sz w:val="21"/>
          <w:szCs w:val="21"/>
        </w:rPr>
        <w:t>п</w:t>
      </w:r>
      <w:r w:rsidR="00BE656A" w:rsidRPr="00D041C0">
        <w:rPr>
          <w:sz w:val="21"/>
          <w:szCs w:val="21"/>
        </w:rPr>
        <w:t>ериод</w:t>
      </w:r>
      <w:r w:rsidR="00946F3D" w:rsidRPr="00D041C0">
        <w:rPr>
          <w:sz w:val="21"/>
          <w:szCs w:val="21"/>
        </w:rPr>
        <w:t xml:space="preserve">, указанный в. </w:t>
      </w:r>
      <w:r w:rsidR="00214FA0" w:rsidRPr="00D041C0">
        <w:rPr>
          <w:sz w:val="21"/>
          <w:szCs w:val="21"/>
        </w:rPr>
        <w:t xml:space="preserve">п. </w:t>
      </w:r>
      <w:r w:rsidR="00946F3D" w:rsidRPr="00D041C0">
        <w:rPr>
          <w:sz w:val="21"/>
          <w:szCs w:val="21"/>
        </w:rPr>
        <w:t>2.1. настоящего Приложения,</w:t>
      </w:r>
      <w:r w:rsidR="007A7F11" w:rsidRPr="00D041C0">
        <w:rPr>
          <w:sz w:val="21"/>
          <w:szCs w:val="21"/>
        </w:rPr>
        <w:t xml:space="preserve"> составляет </w:t>
      </w:r>
      <w:r w:rsidR="00CF729E">
        <w:rPr>
          <w:sz w:val="21"/>
          <w:szCs w:val="21"/>
        </w:rPr>
        <w:t>____________________________________________</w:t>
      </w:r>
    </w:p>
    <w:p w:rsidR="00FC5A0A" w:rsidRPr="00155024" w:rsidRDefault="00FC5A0A" w:rsidP="00FC5A0A">
      <w:pPr>
        <w:tabs>
          <w:tab w:val="left" w:pos="0"/>
        </w:tabs>
        <w:jc w:val="both"/>
        <w:rPr>
          <w:sz w:val="21"/>
          <w:szCs w:val="21"/>
        </w:rPr>
      </w:pPr>
    </w:p>
    <w:p w:rsidR="00FC5A0A" w:rsidRPr="00155024" w:rsidRDefault="00FC5A0A" w:rsidP="00FC5A0A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СРОК ПРАВА ИСПОЛЬЗОВАНИЯ СИСТЕМЫ</w:t>
      </w:r>
    </w:p>
    <w:p w:rsidR="00D36DA9" w:rsidRPr="00D36DA9" w:rsidRDefault="00D36DA9" w:rsidP="00D36DA9">
      <w:pPr>
        <w:numPr>
          <w:ilvl w:val="1"/>
          <w:numId w:val="2"/>
        </w:numPr>
        <w:tabs>
          <w:tab w:val="left" w:pos="0"/>
        </w:tabs>
        <w:spacing w:before="120"/>
        <w:ind w:left="0" w:firstLine="0"/>
        <w:jc w:val="both"/>
        <w:rPr>
          <w:sz w:val="21"/>
          <w:szCs w:val="21"/>
        </w:rPr>
      </w:pPr>
      <w:r w:rsidRPr="00D36DA9">
        <w:rPr>
          <w:sz w:val="21"/>
          <w:szCs w:val="21"/>
        </w:rPr>
        <w:t xml:space="preserve">Лицензиат получает право использования Системы в течение периода с </w:t>
      </w:r>
      <w:r>
        <w:rPr>
          <w:sz w:val="21"/>
          <w:szCs w:val="21"/>
        </w:rPr>
        <w:t>12</w:t>
      </w:r>
      <w:r w:rsidRPr="00D36DA9">
        <w:rPr>
          <w:sz w:val="21"/>
          <w:szCs w:val="21"/>
        </w:rPr>
        <w:t xml:space="preserve"> августа 202</w:t>
      </w:r>
      <w:r w:rsidR="00283D1E">
        <w:rPr>
          <w:sz w:val="21"/>
          <w:szCs w:val="21"/>
        </w:rPr>
        <w:t>6</w:t>
      </w:r>
      <w:r w:rsidRPr="00D36DA9">
        <w:rPr>
          <w:sz w:val="21"/>
          <w:szCs w:val="21"/>
        </w:rPr>
        <w:t xml:space="preserve"> года по </w:t>
      </w:r>
      <w:r>
        <w:rPr>
          <w:sz w:val="21"/>
          <w:szCs w:val="21"/>
        </w:rPr>
        <w:t>11</w:t>
      </w:r>
      <w:r w:rsidRPr="00D36DA9">
        <w:rPr>
          <w:sz w:val="21"/>
          <w:szCs w:val="21"/>
        </w:rPr>
        <w:t xml:space="preserve"> августа 202</w:t>
      </w:r>
      <w:r w:rsidR="00283D1E">
        <w:rPr>
          <w:sz w:val="21"/>
          <w:szCs w:val="21"/>
        </w:rPr>
        <w:t>7</w:t>
      </w:r>
      <w:r w:rsidRPr="00D36DA9">
        <w:rPr>
          <w:sz w:val="21"/>
          <w:szCs w:val="21"/>
        </w:rPr>
        <w:t xml:space="preserve"> года включительно Параметры доступа (логин, пароль) к Системе предоставляются Лицензиаром не позднее первого дня периода.</w:t>
      </w:r>
    </w:p>
    <w:p w:rsidR="00FC5A0A" w:rsidRPr="00155024" w:rsidRDefault="00FC5A0A" w:rsidP="00FC5A0A">
      <w:pPr>
        <w:tabs>
          <w:tab w:val="left" w:pos="0"/>
        </w:tabs>
        <w:jc w:val="both"/>
        <w:rPr>
          <w:sz w:val="21"/>
          <w:szCs w:val="21"/>
        </w:rPr>
      </w:pPr>
    </w:p>
    <w:p w:rsidR="00FC5A0A" w:rsidRPr="00155024" w:rsidRDefault="00FC5A0A" w:rsidP="00FC5A0A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ПОРЯДОК ОПЛАТЫ</w:t>
      </w:r>
    </w:p>
    <w:p w:rsidR="00FC5A0A" w:rsidRPr="00155024" w:rsidRDefault="00FC5A0A" w:rsidP="00FC5A0A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1"/>
          <w:szCs w:val="21"/>
        </w:rPr>
      </w:pPr>
      <w:r w:rsidRPr="00155024">
        <w:rPr>
          <w:sz w:val="21"/>
          <w:szCs w:val="21"/>
        </w:rPr>
        <w:t xml:space="preserve">Сумма, указанная в п. 1.2 настоящего Приложения, должна быть выплачена в полном объеме </w:t>
      </w:r>
      <w:r w:rsidRPr="004F26CA">
        <w:rPr>
          <w:sz w:val="21"/>
          <w:szCs w:val="21"/>
        </w:rPr>
        <w:t xml:space="preserve">не позднее </w:t>
      </w:r>
      <w:r w:rsidR="004F26CA" w:rsidRPr="004F26CA">
        <w:rPr>
          <w:sz w:val="21"/>
          <w:szCs w:val="21"/>
        </w:rPr>
        <w:t>7</w:t>
      </w:r>
      <w:r w:rsidRPr="004F26CA">
        <w:rPr>
          <w:sz w:val="21"/>
          <w:szCs w:val="21"/>
        </w:rPr>
        <w:t xml:space="preserve"> (</w:t>
      </w:r>
      <w:r w:rsidR="004F26CA" w:rsidRPr="004F26CA">
        <w:rPr>
          <w:sz w:val="21"/>
          <w:szCs w:val="21"/>
        </w:rPr>
        <w:t>Семи</w:t>
      </w:r>
      <w:r w:rsidRPr="004F26CA">
        <w:rPr>
          <w:sz w:val="21"/>
          <w:szCs w:val="21"/>
        </w:rPr>
        <w:t>) рабочих дней со дня получения Лицензиатом счета на оплату</w:t>
      </w:r>
      <w:r w:rsidRPr="00155024">
        <w:rPr>
          <w:sz w:val="21"/>
          <w:szCs w:val="21"/>
        </w:rPr>
        <w:t>.</w:t>
      </w:r>
    </w:p>
    <w:p w:rsidR="00FC5A0A" w:rsidRPr="00155024" w:rsidRDefault="00FC5A0A" w:rsidP="00FC5A0A">
      <w:pPr>
        <w:tabs>
          <w:tab w:val="left" w:pos="0"/>
        </w:tabs>
        <w:jc w:val="both"/>
        <w:rPr>
          <w:sz w:val="21"/>
          <w:szCs w:val="21"/>
        </w:rPr>
      </w:pPr>
    </w:p>
    <w:p w:rsidR="003507DB" w:rsidRDefault="00FC5A0A" w:rsidP="00FC5A0A">
      <w:pPr>
        <w:pStyle w:val="afa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1"/>
          <w:szCs w:val="21"/>
        </w:rPr>
      </w:pPr>
      <w:r w:rsidRPr="00155024">
        <w:rPr>
          <w:rFonts w:ascii="Times New Roman" w:hAnsi="Times New Roman" w:cs="Times New Roman"/>
          <w:sz w:val="21"/>
          <w:szCs w:val="21"/>
        </w:rPr>
        <w:t>ПОДПИСИ СТОРОН</w:t>
      </w:r>
    </w:p>
    <w:p w:rsidR="00DC474C" w:rsidRPr="00FC5A0A" w:rsidRDefault="00DC474C" w:rsidP="00DC474C">
      <w:pPr>
        <w:pStyle w:val="afa"/>
        <w:spacing w:line="240" w:lineRule="auto"/>
        <w:ind w:left="360"/>
        <w:rPr>
          <w:rFonts w:ascii="Times New Roman" w:hAnsi="Times New Roman" w:cs="Times New Roman"/>
          <w:sz w:val="21"/>
          <w:szCs w:val="21"/>
        </w:rPr>
      </w:pPr>
    </w:p>
    <w:tbl>
      <w:tblPr>
        <w:tblW w:w="10214" w:type="dxa"/>
        <w:tblInd w:w="-34" w:type="dxa"/>
        <w:tblLayout w:type="fixed"/>
        <w:tblLook w:val="0000"/>
      </w:tblPr>
      <w:tblGrid>
        <w:gridCol w:w="5107"/>
        <w:gridCol w:w="5107"/>
      </w:tblGrid>
      <w:tr w:rsidR="000E6B81" w:rsidRPr="00D041C0" w:rsidTr="000E6B81">
        <w:trPr>
          <w:trHeight w:val="715"/>
        </w:trPr>
        <w:tc>
          <w:tcPr>
            <w:tcW w:w="5107" w:type="dxa"/>
          </w:tcPr>
          <w:p w:rsidR="000E6B81" w:rsidRPr="00D041C0" w:rsidRDefault="000E6B81" w:rsidP="000E6B81">
            <w:pPr>
              <w:rPr>
                <w:sz w:val="21"/>
                <w:szCs w:val="21"/>
              </w:rPr>
            </w:pPr>
            <w:r w:rsidRPr="00FC5A0A">
              <w:rPr>
                <w:b/>
                <w:sz w:val="21"/>
                <w:szCs w:val="21"/>
              </w:rPr>
              <w:t xml:space="preserve">От </w:t>
            </w:r>
            <w:r w:rsidR="00FC5A0A" w:rsidRPr="00FC5A0A">
              <w:rPr>
                <w:b/>
                <w:sz w:val="21"/>
                <w:szCs w:val="21"/>
              </w:rPr>
              <w:t>ЛИЦЕНЗИАТА</w:t>
            </w:r>
            <w:r w:rsidRPr="00D041C0">
              <w:rPr>
                <w:sz w:val="21"/>
                <w:szCs w:val="21"/>
              </w:rPr>
              <w:t>:</w:t>
            </w:r>
          </w:p>
          <w:p w:rsidR="002C68DC" w:rsidRPr="00F84EEE" w:rsidRDefault="00CF729E" w:rsidP="000E6B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</w:t>
            </w:r>
          </w:p>
          <w:p w:rsidR="000E6B81" w:rsidRDefault="00F84EEE" w:rsidP="000E6B81">
            <w:pPr>
              <w:rPr>
                <w:bCs/>
                <w:color w:val="000000"/>
                <w:sz w:val="21"/>
                <w:szCs w:val="21"/>
              </w:rPr>
            </w:pPr>
            <w:r w:rsidRPr="00F84EEE">
              <w:rPr>
                <w:bCs/>
                <w:color w:val="000000"/>
                <w:sz w:val="21"/>
                <w:szCs w:val="21"/>
              </w:rPr>
              <w:t>ФГБУН «ФИЦ питания и биотехнологии»</w:t>
            </w:r>
          </w:p>
          <w:p w:rsidR="00DC474C" w:rsidRPr="00F84EEE" w:rsidRDefault="00DC474C" w:rsidP="000E6B81">
            <w:pPr>
              <w:rPr>
                <w:sz w:val="21"/>
                <w:szCs w:val="21"/>
              </w:rPr>
            </w:pPr>
          </w:p>
        </w:tc>
        <w:tc>
          <w:tcPr>
            <w:tcW w:w="5107" w:type="dxa"/>
          </w:tcPr>
          <w:p w:rsidR="000E6B81" w:rsidRPr="00FC5A0A" w:rsidRDefault="000E6B81" w:rsidP="000E6B81">
            <w:pPr>
              <w:rPr>
                <w:b/>
                <w:sz w:val="21"/>
                <w:szCs w:val="21"/>
              </w:rPr>
            </w:pPr>
            <w:r w:rsidRPr="00FC5A0A">
              <w:rPr>
                <w:b/>
                <w:sz w:val="21"/>
                <w:szCs w:val="21"/>
              </w:rPr>
              <w:t xml:space="preserve">От </w:t>
            </w:r>
            <w:r w:rsidR="00FC5A0A" w:rsidRPr="00FC5A0A">
              <w:rPr>
                <w:b/>
                <w:sz w:val="21"/>
                <w:szCs w:val="21"/>
              </w:rPr>
              <w:t>ЛИЦЕНЗИАРА</w:t>
            </w:r>
            <w:r w:rsidRPr="00FC5A0A">
              <w:rPr>
                <w:b/>
                <w:sz w:val="21"/>
                <w:szCs w:val="21"/>
              </w:rPr>
              <w:t>:</w:t>
            </w:r>
          </w:p>
          <w:p w:rsidR="000E6B81" w:rsidRPr="00D041C0" w:rsidRDefault="00CF729E" w:rsidP="000E6B8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</w:t>
            </w:r>
          </w:p>
          <w:p w:rsidR="000E6B81" w:rsidRPr="00D041C0" w:rsidRDefault="00CF729E" w:rsidP="000E6B81">
            <w:pPr>
              <w:ind w:left="3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</w:t>
            </w:r>
          </w:p>
        </w:tc>
      </w:tr>
      <w:tr w:rsidR="000E6B81" w:rsidRPr="00D041C0" w:rsidTr="000E6B81">
        <w:trPr>
          <w:trHeight w:val="591"/>
        </w:trPr>
        <w:tc>
          <w:tcPr>
            <w:tcW w:w="5107" w:type="dxa"/>
          </w:tcPr>
          <w:p w:rsidR="000E6B81" w:rsidRPr="00D041C0" w:rsidRDefault="000E6B81" w:rsidP="000E6B81">
            <w:pPr>
              <w:rPr>
                <w:sz w:val="21"/>
                <w:szCs w:val="21"/>
              </w:rPr>
            </w:pPr>
          </w:p>
          <w:p w:rsidR="000E6B81" w:rsidRPr="00D041C0" w:rsidRDefault="002C68DC" w:rsidP="000E6B81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r w:rsidR="00CF729E">
              <w:rPr>
                <w:sz w:val="21"/>
                <w:szCs w:val="21"/>
              </w:rPr>
              <w:t>_________________</w:t>
            </w:r>
          </w:p>
          <w:p w:rsidR="000E6B81" w:rsidRPr="00D041C0" w:rsidRDefault="000E6B81" w:rsidP="00CF729E">
            <w:pPr>
              <w:tabs>
                <w:tab w:val="left" w:pos="2727"/>
              </w:tabs>
              <w:rPr>
                <w:b/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(Подпись)</w:t>
            </w:r>
            <w:r w:rsidRPr="00D041C0">
              <w:rPr>
                <w:sz w:val="21"/>
                <w:szCs w:val="21"/>
              </w:rPr>
              <w:tab/>
            </w:r>
          </w:p>
        </w:tc>
        <w:tc>
          <w:tcPr>
            <w:tcW w:w="5107" w:type="dxa"/>
          </w:tcPr>
          <w:p w:rsidR="000E6B81" w:rsidRPr="00D041C0" w:rsidRDefault="000E6B81" w:rsidP="000E6B81">
            <w:pPr>
              <w:rPr>
                <w:sz w:val="21"/>
                <w:szCs w:val="21"/>
              </w:rPr>
            </w:pPr>
          </w:p>
          <w:p w:rsidR="000E6B81" w:rsidRPr="00D041C0" w:rsidRDefault="00487316" w:rsidP="000E6B81">
            <w:pPr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____________________ (</w:t>
            </w:r>
            <w:r w:rsidR="00CF729E">
              <w:rPr>
                <w:sz w:val="21"/>
                <w:szCs w:val="21"/>
              </w:rPr>
              <w:t>_______________</w:t>
            </w:r>
          </w:p>
          <w:p w:rsidR="000E6B81" w:rsidRPr="00D041C0" w:rsidRDefault="000E6B81" w:rsidP="00CF729E">
            <w:pPr>
              <w:tabs>
                <w:tab w:val="left" w:pos="2727"/>
              </w:tabs>
              <w:ind w:left="34"/>
              <w:rPr>
                <w:sz w:val="21"/>
                <w:szCs w:val="21"/>
              </w:rPr>
            </w:pPr>
            <w:r w:rsidRPr="00D041C0">
              <w:rPr>
                <w:sz w:val="21"/>
                <w:szCs w:val="21"/>
              </w:rPr>
              <w:t>(Подпись)</w:t>
            </w:r>
            <w:r w:rsidRPr="00D041C0">
              <w:rPr>
                <w:sz w:val="21"/>
                <w:szCs w:val="21"/>
              </w:rPr>
              <w:tab/>
            </w:r>
          </w:p>
        </w:tc>
      </w:tr>
    </w:tbl>
    <w:p w:rsidR="003507DB" w:rsidRPr="00D041C0" w:rsidRDefault="003507DB" w:rsidP="001727A6">
      <w:pPr>
        <w:rPr>
          <w:sz w:val="21"/>
          <w:szCs w:val="21"/>
        </w:rPr>
      </w:pPr>
    </w:p>
    <w:p w:rsidR="00C51609" w:rsidRPr="00C51609" w:rsidRDefault="009641AC"/>
    <w:p w:rsidR="00C51609" w:rsidRPr="00C51609" w:rsidRDefault="009641AC"/>
    <w:sectPr w:rsidR="00C51609" w:rsidRPr="00C51609" w:rsidSect="00C75586">
      <w:type w:val="continuous"/>
      <w:pgSz w:w="11906" w:h="16838"/>
      <w:pgMar w:top="709" w:right="851" w:bottom="993" w:left="851" w:header="709" w:footer="4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1D6" w:rsidRDefault="00C171D6" w:rsidP="00500F1C">
      <w:r>
        <w:separator/>
      </w:r>
    </w:p>
  </w:endnote>
  <w:endnote w:type="continuationSeparator" w:id="0">
    <w:p w:rsidR="00C171D6" w:rsidRDefault="00C171D6" w:rsidP="00500F1C">
      <w:r>
        <w:continuationSeparator/>
      </w:r>
    </w:p>
  </w:endnote>
  <w:endnote w:type="continuationNotice" w:id="1">
    <w:p w:rsidR="00C171D6" w:rsidRDefault="00C171D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1D5" w:rsidRPr="00590DC9" w:rsidRDefault="004B21D5" w:rsidP="00500F1C">
    <w:pPr>
      <w:pStyle w:val="aa"/>
      <w:ind w:right="-1"/>
      <w:jc w:val="right"/>
      <w:rPr>
        <w:sz w:val="18"/>
        <w:szCs w:val="18"/>
        <w:lang w:val="en-US"/>
      </w:rPr>
    </w:pPr>
    <w:r w:rsidRPr="00590DC9">
      <w:rPr>
        <w:sz w:val="18"/>
        <w:szCs w:val="18"/>
      </w:rPr>
      <w:t xml:space="preserve">стр. </w:t>
    </w:r>
    <w:r w:rsidR="009C0572" w:rsidRPr="00590DC9">
      <w:rPr>
        <w:sz w:val="18"/>
        <w:szCs w:val="18"/>
      </w:rPr>
      <w:fldChar w:fldCharType="begin"/>
    </w:r>
    <w:r w:rsidRPr="00590DC9">
      <w:rPr>
        <w:sz w:val="18"/>
        <w:szCs w:val="18"/>
      </w:rPr>
      <w:instrText xml:space="preserve"> PAGE </w:instrText>
    </w:r>
    <w:r w:rsidR="009C0572" w:rsidRPr="00590DC9">
      <w:rPr>
        <w:sz w:val="18"/>
        <w:szCs w:val="18"/>
      </w:rPr>
      <w:fldChar w:fldCharType="separate"/>
    </w:r>
    <w:r w:rsidR="009641AC">
      <w:rPr>
        <w:noProof/>
        <w:sz w:val="18"/>
        <w:szCs w:val="18"/>
      </w:rPr>
      <w:t>4</w:t>
    </w:r>
    <w:r w:rsidR="009C0572" w:rsidRPr="00590DC9">
      <w:rPr>
        <w:sz w:val="18"/>
        <w:szCs w:val="18"/>
      </w:rPr>
      <w:fldChar w:fldCharType="end"/>
    </w:r>
    <w:r w:rsidRPr="00590DC9">
      <w:rPr>
        <w:sz w:val="18"/>
        <w:szCs w:val="18"/>
      </w:rPr>
      <w:t xml:space="preserve"> из </w:t>
    </w:r>
    <w:r w:rsidR="009C0572" w:rsidRPr="00590DC9">
      <w:rPr>
        <w:sz w:val="18"/>
        <w:szCs w:val="18"/>
      </w:rPr>
      <w:fldChar w:fldCharType="begin"/>
    </w:r>
    <w:r w:rsidRPr="00590DC9">
      <w:rPr>
        <w:sz w:val="18"/>
        <w:szCs w:val="18"/>
      </w:rPr>
      <w:instrText xml:space="preserve"> NUMPAGES </w:instrText>
    </w:r>
    <w:r w:rsidR="009C0572" w:rsidRPr="00590DC9">
      <w:rPr>
        <w:sz w:val="18"/>
        <w:szCs w:val="18"/>
      </w:rPr>
      <w:fldChar w:fldCharType="separate"/>
    </w:r>
    <w:r w:rsidR="009641AC">
      <w:rPr>
        <w:noProof/>
        <w:sz w:val="18"/>
        <w:szCs w:val="18"/>
      </w:rPr>
      <w:t>4</w:t>
    </w:r>
    <w:r w:rsidR="009C0572" w:rsidRPr="00590DC9">
      <w:rPr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1D6" w:rsidRDefault="00C171D6" w:rsidP="00500F1C">
      <w:r>
        <w:separator/>
      </w:r>
    </w:p>
  </w:footnote>
  <w:footnote w:type="continuationSeparator" w:id="0">
    <w:p w:rsidR="00C171D6" w:rsidRDefault="00C171D6" w:rsidP="00500F1C">
      <w:r>
        <w:continuationSeparator/>
      </w:r>
    </w:p>
  </w:footnote>
  <w:footnote w:type="continuationNotice" w:id="1">
    <w:p w:rsidR="00C171D6" w:rsidRDefault="00C171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4C16"/>
    <w:multiLevelType w:val="hybridMultilevel"/>
    <w:tmpl w:val="522CF814"/>
    <w:lvl w:ilvl="0" w:tplc="1DF0E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D08A0"/>
    <w:multiLevelType w:val="multilevel"/>
    <w:tmpl w:val="CE2CF6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F24258D"/>
    <w:multiLevelType w:val="hybridMultilevel"/>
    <w:tmpl w:val="6AEA1358"/>
    <w:lvl w:ilvl="0" w:tplc="92068BD2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1DC0DF1"/>
    <w:multiLevelType w:val="multilevel"/>
    <w:tmpl w:val="8128830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71B24A6"/>
    <w:multiLevelType w:val="multilevel"/>
    <w:tmpl w:val="004A9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>
    <w:nsid w:val="4922606D"/>
    <w:multiLevelType w:val="multilevel"/>
    <w:tmpl w:val="FCB2EC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13" w:hanging="6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6">
    <w:nsid w:val="4B9E20FE"/>
    <w:multiLevelType w:val="hybridMultilevel"/>
    <w:tmpl w:val="E6E0CA70"/>
    <w:lvl w:ilvl="0" w:tplc="9B84A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2320E3"/>
    <w:multiLevelType w:val="hybridMultilevel"/>
    <w:tmpl w:val="1CA89CDC"/>
    <w:lvl w:ilvl="0" w:tplc="1DF0E9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F06ED7"/>
    <w:multiLevelType w:val="hybridMultilevel"/>
    <w:tmpl w:val="A8CAE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4771C7"/>
    <w:multiLevelType w:val="hybridMultilevel"/>
    <w:tmpl w:val="6730FB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C4309"/>
    <w:multiLevelType w:val="multilevel"/>
    <w:tmpl w:val="FE40706C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12"/>
      <w:numFmt w:val="decimal"/>
      <w:lvlText w:val="%1.%2."/>
      <w:lvlJc w:val="left"/>
      <w:pPr>
        <w:ind w:left="660" w:hanging="660"/>
      </w:pPr>
    </w:lvl>
    <w:lvl w:ilvl="2">
      <w:start w:val="6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9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2"/>
    </w:lvlOverride>
    <w:lvlOverride w:ilvl="1">
      <w:startOverride w:val="1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261AAA"/>
    <w:rsid w:val="00004AA7"/>
    <w:rsid w:val="0000698F"/>
    <w:rsid w:val="00006ED2"/>
    <w:rsid w:val="00007845"/>
    <w:rsid w:val="00012420"/>
    <w:rsid w:val="000133E5"/>
    <w:rsid w:val="0001646B"/>
    <w:rsid w:val="00016BAA"/>
    <w:rsid w:val="00020083"/>
    <w:rsid w:val="000205DD"/>
    <w:rsid w:val="00021764"/>
    <w:rsid w:val="00025523"/>
    <w:rsid w:val="000301BE"/>
    <w:rsid w:val="00033312"/>
    <w:rsid w:val="0003363B"/>
    <w:rsid w:val="00034C54"/>
    <w:rsid w:val="00035EB3"/>
    <w:rsid w:val="00036A13"/>
    <w:rsid w:val="00037BB7"/>
    <w:rsid w:val="000468FE"/>
    <w:rsid w:val="000474BD"/>
    <w:rsid w:val="00052404"/>
    <w:rsid w:val="00056471"/>
    <w:rsid w:val="00061795"/>
    <w:rsid w:val="00064530"/>
    <w:rsid w:val="000664AB"/>
    <w:rsid w:val="00066A36"/>
    <w:rsid w:val="00067AED"/>
    <w:rsid w:val="000711E8"/>
    <w:rsid w:val="00071CEA"/>
    <w:rsid w:val="00073FDD"/>
    <w:rsid w:val="00074957"/>
    <w:rsid w:val="00075D46"/>
    <w:rsid w:val="00077503"/>
    <w:rsid w:val="00080FC6"/>
    <w:rsid w:val="00082EE5"/>
    <w:rsid w:val="00084AA0"/>
    <w:rsid w:val="00087604"/>
    <w:rsid w:val="00087AB5"/>
    <w:rsid w:val="00090300"/>
    <w:rsid w:val="000A3996"/>
    <w:rsid w:val="000A5D3B"/>
    <w:rsid w:val="000A7431"/>
    <w:rsid w:val="000A7E5D"/>
    <w:rsid w:val="000C1307"/>
    <w:rsid w:val="000C4B40"/>
    <w:rsid w:val="000C6F70"/>
    <w:rsid w:val="000C77DD"/>
    <w:rsid w:val="000D1455"/>
    <w:rsid w:val="000D2136"/>
    <w:rsid w:val="000D345F"/>
    <w:rsid w:val="000D4111"/>
    <w:rsid w:val="000D6532"/>
    <w:rsid w:val="000E04D6"/>
    <w:rsid w:val="000E18C8"/>
    <w:rsid w:val="000E5E34"/>
    <w:rsid w:val="000E6B81"/>
    <w:rsid w:val="000E70D1"/>
    <w:rsid w:val="000E73E7"/>
    <w:rsid w:val="000E751A"/>
    <w:rsid w:val="000E7770"/>
    <w:rsid w:val="000F7188"/>
    <w:rsid w:val="000F7B90"/>
    <w:rsid w:val="0010399E"/>
    <w:rsid w:val="00103A28"/>
    <w:rsid w:val="00106AF0"/>
    <w:rsid w:val="001115D9"/>
    <w:rsid w:val="0011195D"/>
    <w:rsid w:val="00111DBE"/>
    <w:rsid w:val="00112844"/>
    <w:rsid w:val="00113143"/>
    <w:rsid w:val="00122037"/>
    <w:rsid w:val="0012578F"/>
    <w:rsid w:val="00127B5B"/>
    <w:rsid w:val="00127FDB"/>
    <w:rsid w:val="0013120D"/>
    <w:rsid w:val="001316BE"/>
    <w:rsid w:val="00133F43"/>
    <w:rsid w:val="00134269"/>
    <w:rsid w:val="00144B94"/>
    <w:rsid w:val="00145FDA"/>
    <w:rsid w:val="00151075"/>
    <w:rsid w:val="0015213E"/>
    <w:rsid w:val="00160DC6"/>
    <w:rsid w:val="001620B7"/>
    <w:rsid w:val="0016224E"/>
    <w:rsid w:val="00164EC8"/>
    <w:rsid w:val="0016558B"/>
    <w:rsid w:val="001727A6"/>
    <w:rsid w:val="00173707"/>
    <w:rsid w:val="00174690"/>
    <w:rsid w:val="00174DFF"/>
    <w:rsid w:val="00180B74"/>
    <w:rsid w:val="00181EBA"/>
    <w:rsid w:val="001837EC"/>
    <w:rsid w:val="00186754"/>
    <w:rsid w:val="0019015A"/>
    <w:rsid w:val="00196171"/>
    <w:rsid w:val="001A0343"/>
    <w:rsid w:val="001A1097"/>
    <w:rsid w:val="001A1182"/>
    <w:rsid w:val="001A3D68"/>
    <w:rsid w:val="001A3DDB"/>
    <w:rsid w:val="001A5844"/>
    <w:rsid w:val="001A7C85"/>
    <w:rsid w:val="001B01FA"/>
    <w:rsid w:val="001B131D"/>
    <w:rsid w:val="001B226F"/>
    <w:rsid w:val="001B232A"/>
    <w:rsid w:val="001B741D"/>
    <w:rsid w:val="001C6018"/>
    <w:rsid w:val="001C621E"/>
    <w:rsid w:val="001C6CC1"/>
    <w:rsid w:val="001D0940"/>
    <w:rsid w:val="001D0AD4"/>
    <w:rsid w:val="001D398F"/>
    <w:rsid w:val="001D4587"/>
    <w:rsid w:val="001D51DF"/>
    <w:rsid w:val="001D596D"/>
    <w:rsid w:val="001E18EB"/>
    <w:rsid w:val="001E47B8"/>
    <w:rsid w:val="001E4C31"/>
    <w:rsid w:val="001E535E"/>
    <w:rsid w:val="001F1724"/>
    <w:rsid w:val="001F1CF2"/>
    <w:rsid w:val="001F1D5A"/>
    <w:rsid w:val="001F1ED1"/>
    <w:rsid w:val="001F48D9"/>
    <w:rsid w:val="001F4BBB"/>
    <w:rsid w:val="001F5500"/>
    <w:rsid w:val="001F6D78"/>
    <w:rsid w:val="00206359"/>
    <w:rsid w:val="00206BD1"/>
    <w:rsid w:val="00213A75"/>
    <w:rsid w:val="00213CD1"/>
    <w:rsid w:val="00213EB5"/>
    <w:rsid w:val="00214D0F"/>
    <w:rsid w:val="00214FA0"/>
    <w:rsid w:val="00223239"/>
    <w:rsid w:val="00224B9F"/>
    <w:rsid w:val="00225A21"/>
    <w:rsid w:val="00226985"/>
    <w:rsid w:val="00231B83"/>
    <w:rsid w:val="00242167"/>
    <w:rsid w:val="0024226E"/>
    <w:rsid w:val="0024469D"/>
    <w:rsid w:val="002457BE"/>
    <w:rsid w:val="00250A7F"/>
    <w:rsid w:val="002513C3"/>
    <w:rsid w:val="0025310E"/>
    <w:rsid w:val="002544C8"/>
    <w:rsid w:val="00254A51"/>
    <w:rsid w:val="0025671A"/>
    <w:rsid w:val="00256DF9"/>
    <w:rsid w:val="002608C0"/>
    <w:rsid w:val="00260A7E"/>
    <w:rsid w:val="00261AAA"/>
    <w:rsid w:val="00263E7A"/>
    <w:rsid w:val="00270E2B"/>
    <w:rsid w:val="002722F9"/>
    <w:rsid w:val="00274BC7"/>
    <w:rsid w:val="0027590E"/>
    <w:rsid w:val="00277424"/>
    <w:rsid w:val="00277C28"/>
    <w:rsid w:val="002802A5"/>
    <w:rsid w:val="00280CAC"/>
    <w:rsid w:val="00283D1E"/>
    <w:rsid w:val="00284697"/>
    <w:rsid w:val="0029232E"/>
    <w:rsid w:val="00294474"/>
    <w:rsid w:val="00295F80"/>
    <w:rsid w:val="002A0634"/>
    <w:rsid w:val="002A2AD5"/>
    <w:rsid w:val="002A2BF9"/>
    <w:rsid w:val="002A3816"/>
    <w:rsid w:val="002A454D"/>
    <w:rsid w:val="002A706B"/>
    <w:rsid w:val="002B2F1E"/>
    <w:rsid w:val="002B44EB"/>
    <w:rsid w:val="002B7EE6"/>
    <w:rsid w:val="002C2FD2"/>
    <w:rsid w:val="002C68DC"/>
    <w:rsid w:val="002D6FE5"/>
    <w:rsid w:val="002E1E44"/>
    <w:rsid w:val="002E2A1A"/>
    <w:rsid w:val="002E2CF0"/>
    <w:rsid w:val="002E5D9D"/>
    <w:rsid w:val="002E6E2C"/>
    <w:rsid w:val="002E71B5"/>
    <w:rsid w:val="002F076F"/>
    <w:rsid w:val="002F0A56"/>
    <w:rsid w:val="002F5E8E"/>
    <w:rsid w:val="0030009C"/>
    <w:rsid w:val="003042BD"/>
    <w:rsid w:val="00310685"/>
    <w:rsid w:val="003127C6"/>
    <w:rsid w:val="0031318C"/>
    <w:rsid w:val="0031467B"/>
    <w:rsid w:val="00320B11"/>
    <w:rsid w:val="0032245E"/>
    <w:rsid w:val="00322C2C"/>
    <w:rsid w:val="00323B0F"/>
    <w:rsid w:val="00323EF5"/>
    <w:rsid w:val="00324067"/>
    <w:rsid w:val="00324126"/>
    <w:rsid w:val="0032695A"/>
    <w:rsid w:val="00332AFF"/>
    <w:rsid w:val="00334D58"/>
    <w:rsid w:val="00337BAA"/>
    <w:rsid w:val="0034088A"/>
    <w:rsid w:val="0034202A"/>
    <w:rsid w:val="003507DB"/>
    <w:rsid w:val="0035339D"/>
    <w:rsid w:val="003603C3"/>
    <w:rsid w:val="00361255"/>
    <w:rsid w:val="00361DBE"/>
    <w:rsid w:val="00362B9D"/>
    <w:rsid w:val="003631A4"/>
    <w:rsid w:val="00365B73"/>
    <w:rsid w:val="00365DDE"/>
    <w:rsid w:val="0037714C"/>
    <w:rsid w:val="00381BCC"/>
    <w:rsid w:val="00381D99"/>
    <w:rsid w:val="003825BB"/>
    <w:rsid w:val="003851B6"/>
    <w:rsid w:val="003853C9"/>
    <w:rsid w:val="00386698"/>
    <w:rsid w:val="003875F2"/>
    <w:rsid w:val="00394A77"/>
    <w:rsid w:val="003A2AAF"/>
    <w:rsid w:val="003A4463"/>
    <w:rsid w:val="003A5BFF"/>
    <w:rsid w:val="003A67B7"/>
    <w:rsid w:val="003B0F1C"/>
    <w:rsid w:val="003B363D"/>
    <w:rsid w:val="003B38D3"/>
    <w:rsid w:val="003C3A48"/>
    <w:rsid w:val="003C51C5"/>
    <w:rsid w:val="003C5897"/>
    <w:rsid w:val="003C5D87"/>
    <w:rsid w:val="003C6B5B"/>
    <w:rsid w:val="003D084F"/>
    <w:rsid w:val="003D16EB"/>
    <w:rsid w:val="003D20E5"/>
    <w:rsid w:val="003D2228"/>
    <w:rsid w:val="003D3DBC"/>
    <w:rsid w:val="003D55D1"/>
    <w:rsid w:val="003D68F4"/>
    <w:rsid w:val="003E0210"/>
    <w:rsid w:val="003E3814"/>
    <w:rsid w:val="003E7672"/>
    <w:rsid w:val="003E7EA1"/>
    <w:rsid w:val="003F18F5"/>
    <w:rsid w:val="003F1EAF"/>
    <w:rsid w:val="003F400F"/>
    <w:rsid w:val="003F58A3"/>
    <w:rsid w:val="00400D12"/>
    <w:rsid w:val="00400D31"/>
    <w:rsid w:val="00400FC6"/>
    <w:rsid w:val="0040258D"/>
    <w:rsid w:val="0040560C"/>
    <w:rsid w:val="00407F66"/>
    <w:rsid w:val="00410BC9"/>
    <w:rsid w:val="00411DA1"/>
    <w:rsid w:val="00412C41"/>
    <w:rsid w:val="004145D8"/>
    <w:rsid w:val="004149E5"/>
    <w:rsid w:val="00416564"/>
    <w:rsid w:val="004256B9"/>
    <w:rsid w:val="00431A9F"/>
    <w:rsid w:val="004339CE"/>
    <w:rsid w:val="00436E26"/>
    <w:rsid w:val="004407FE"/>
    <w:rsid w:val="004412AE"/>
    <w:rsid w:val="00441A20"/>
    <w:rsid w:val="0044232F"/>
    <w:rsid w:val="00443B19"/>
    <w:rsid w:val="00444DA1"/>
    <w:rsid w:val="0044552E"/>
    <w:rsid w:val="00445F8A"/>
    <w:rsid w:val="004470B9"/>
    <w:rsid w:val="004528C9"/>
    <w:rsid w:val="004542D3"/>
    <w:rsid w:val="004553BB"/>
    <w:rsid w:val="004579EF"/>
    <w:rsid w:val="0046195E"/>
    <w:rsid w:val="0046363C"/>
    <w:rsid w:val="004646BE"/>
    <w:rsid w:val="00465E59"/>
    <w:rsid w:val="00466999"/>
    <w:rsid w:val="00466BBE"/>
    <w:rsid w:val="00473182"/>
    <w:rsid w:val="00474157"/>
    <w:rsid w:val="004741A9"/>
    <w:rsid w:val="00482ED7"/>
    <w:rsid w:val="00486240"/>
    <w:rsid w:val="00487316"/>
    <w:rsid w:val="00490B26"/>
    <w:rsid w:val="00495064"/>
    <w:rsid w:val="004A0EAA"/>
    <w:rsid w:val="004A174F"/>
    <w:rsid w:val="004A2C80"/>
    <w:rsid w:val="004A4BAE"/>
    <w:rsid w:val="004B21D5"/>
    <w:rsid w:val="004B3EE7"/>
    <w:rsid w:val="004B45FC"/>
    <w:rsid w:val="004B67DC"/>
    <w:rsid w:val="004C3900"/>
    <w:rsid w:val="004C3F2F"/>
    <w:rsid w:val="004C4929"/>
    <w:rsid w:val="004C587C"/>
    <w:rsid w:val="004D132A"/>
    <w:rsid w:val="004D143A"/>
    <w:rsid w:val="004D2BB2"/>
    <w:rsid w:val="004D3A1B"/>
    <w:rsid w:val="004D57AF"/>
    <w:rsid w:val="004D59F7"/>
    <w:rsid w:val="004D754B"/>
    <w:rsid w:val="004E32F4"/>
    <w:rsid w:val="004E3C71"/>
    <w:rsid w:val="004E3DC4"/>
    <w:rsid w:val="004E6467"/>
    <w:rsid w:val="004E70E7"/>
    <w:rsid w:val="004F0BFD"/>
    <w:rsid w:val="004F26CA"/>
    <w:rsid w:val="004F2FA8"/>
    <w:rsid w:val="004F7818"/>
    <w:rsid w:val="00500038"/>
    <w:rsid w:val="005007AC"/>
    <w:rsid w:val="00500F1C"/>
    <w:rsid w:val="005014A8"/>
    <w:rsid w:val="00503EB2"/>
    <w:rsid w:val="00504BEC"/>
    <w:rsid w:val="00504F9B"/>
    <w:rsid w:val="00510C62"/>
    <w:rsid w:val="00511BE9"/>
    <w:rsid w:val="0051323C"/>
    <w:rsid w:val="00513F8E"/>
    <w:rsid w:val="005146FA"/>
    <w:rsid w:val="005219E5"/>
    <w:rsid w:val="00527217"/>
    <w:rsid w:val="00527F44"/>
    <w:rsid w:val="00533A53"/>
    <w:rsid w:val="00534962"/>
    <w:rsid w:val="00534EBB"/>
    <w:rsid w:val="00534F38"/>
    <w:rsid w:val="00535006"/>
    <w:rsid w:val="00536504"/>
    <w:rsid w:val="00540459"/>
    <w:rsid w:val="005422E3"/>
    <w:rsid w:val="0054246B"/>
    <w:rsid w:val="00542D2D"/>
    <w:rsid w:val="0054476F"/>
    <w:rsid w:val="00550DED"/>
    <w:rsid w:val="00554B4F"/>
    <w:rsid w:val="0055541B"/>
    <w:rsid w:val="00560675"/>
    <w:rsid w:val="0057148A"/>
    <w:rsid w:val="00573544"/>
    <w:rsid w:val="00576D31"/>
    <w:rsid w:val="0057760D"/>
    <w:rsid w:val="0058060C"/>
    <w:rsid w:val="00581F67"/>
    <w:rsid w:val="00584FE8"/>
    <w:rsid w:val="005854FC"/>
    <w:rsid w:val="00587082"/>
    <w:rsid w:val="00590DC9"/>
    <w:rsid w:val="00591D9A"/>
    <w:rsid w:val="00595DF6"/>
    <w:rsid w:val="005A38DC"/>
    <w:rsid w:val="005A6AC7"/>
    <w:rsid w:val="005A6CDE"/>
    <w:rsid w:val="005A7308"/>
    <w:rsid w:val="005B727D"/>
    <w:rsid w:val="005C0705"/>
    <w:rsid w:val="005C078B"/>
    <w:rsid w:val="005C1EC0"/>
    <w:rsid w:val="005C3272"/>
    <w:rsid w:val="005C47AE"/>
    <w:rsid w:val="005D5C3D"/>
    <w:rsid w:val="005E33CA"/>
    <w:rsid w:val="005E378F"/>
    <w:rsid w:val="005F013F"/>
    <w:rsid w:val="005F1657"/>
    <w:rsid w:val="005F1CCF"/>
    <w:rsid w:val="005F260E"/>
    <w:rsid w:val="005F2F1D"/>
    <w:rsid w:val="005F61F7"/>
    <w:rsid w:val="00600C4F"/>
    <w:rsid w:val="00602151"/>
    <w:rsid w:val="00610490"/>
    <w:rsid w:val="006106DE"/>
    <w:rsid w:val="00610F02"/>
    <w:rsid w:val="0061398A"/>
    <w:rsid w:val="00613D5C"/>
    <w:rsid w:val="00614FAC"/>
    <w:rsid w:val="00617E46"/>
    <w:rsid w:val="0062014D"/>
    <w:rsid w:val="006203B2"/>
    <w:rsid w:val="00620430"/>
    <w:rsid w:val="006218AF"/>
    <w:rsid w:val="00621F6A"/>
    <w:rsid w:val="00631FC5"/>
    <w:rsid w:val="00634BC1"/>
    <w:rsid w:val="00645BB7"/>
    <w:rsid w:val="0064621F"/>
    <w:rsid w:val="00653836"/>
    <w:rsid w:val="0065795F"/>
    <w:rsid w:val="00660B15"/>
    <w:rsid w:val="006610A1"/>
    <w:rsid w:val="006666C5"/>
    <w:rsid w:val="00673001"/>
    <w:rsid w:val="00677A71"/>
    <w:rsid w:val="00685411"/>
    <w:rsid w:val="00692BEB"/>
    <w:rsid w:val="006A67C2"/>
    <w:rsid w:val="006A7549"/>
    <w:rsid w:val="006A7CC1"/>
    <w:rsid w:val="006B0DCC"/>
    <w:rsid w:val="006B3754"/>
    <w:rsid w:val="006B43D9"/>
    <w:rsid w:val="006B77AA"/>
    <w:rsid w:val="006C00F7"/>
    <w:rsid w:val="006C2DBD"/>
    <w:rsid w:val="006C2DCC"/>
    <w:rsid w:val="006C4D59"/>
    <w:rsid w:val="006C7C93"/>
    <w:rsid w:val="006D1C6C"/>
    <w:rsid w:val="006D2129"/>
    <w:rsid w:val="006D4A32"/>
    <w:rsid w:val="006E33B9"/>
    <w:rsid w:val="006E38B6"/>
    <w:rsid w:val="006E5976"/>
    <w:rsid w:val="006E73CE"/>
    <w:rsid w:val="006F0F0F"/>
    <w:rsid w:val="006F3673"/>
    <w:rsid w:val="006F6739"/>
    <w:rsid w:val="007008CD"/>
    <w:rsid w:val="007036DC"/>
    <w:rsid w:val="00704F75"/>
    <w:rsid w:val="00707437"/>
    <w:rsid w:val="0071192D"/>
    <w:rsid w:val="007130A1"/>
    <w:rsid w:val="00714EDC"/>
    <w:rsid w:val="00716D4D"/>
    <w:rsid w:val="00717E56"/>
    <w:rsid w:val="00717E7D"/>
    <w:rsid w:val="0072021A"/>
    <w:rsid w:val="007263D7"/>
    <w:rsid w:val="00727604"/>
    <w:rsid w:val="00734CDC"/>
    <w:rsid w:val="00742893"/>
    <w:rsid w:val="00743374"/>
    <w:rsid w:val="007470F0"/>
    <w:rsid w:val="007471E8"/>
    <w:rsid w:val="00756544"/>
    <w:rsid w:val="00757D02"/>
    <w:rsid w:val="007729CB"/>
    <w:rsid w:val="00782F71"/>
    <w:rsid w:val="00784FE8"/>
    <w:rsid w:val="0078577C"/>
    <w:rsid w:val="007870AC"/>
    <w:rsid w:val="00797D6C"/>
    <w:rsid w:val="007A0074"/>
    <w:rsid w:val="007A7F11"/>
    <w:rsid w:val="007B1DC4"/>
    <w:rsid w:val="007B23D8"/>
    <w:rsid w:val="007B591D"/>
    <w:rsid w:val="007C028C"/>
    <w:rsid w:val="007C150E"/>
    <w:rsid w:val="007C206C"/>
    <w:rsid w:val="007C229F"/>
    <w:rsid w:val="007C3C01"/>
    <w:rsid w:val="007C63C0"/>
    <w:rsid w:val="007D659C"/>
    <w:rsid w:val="007E03FF"/>
    <w:rsid w:val="007E0C3F"/>
    <w:rsid w:val="007E17AC"/>
    <w:rsid w:val="007E32A0"/>
    <w:rsid w:val="007E412D"/>
    <w:rsid w:val="007F0646"/>
    <w:rsid w:val="007F1006"/>
    <w:rsid w:val="007F2C13"/>
    <w:rsid w:val="007F759F"/>
    <w:rsid w:val="007F7ABF"/>
    <w:rsid w:val="00801BA0"/>
    <w:rsid w:val="00810822"/>
    <w:rsid w:val="00815EA8"/>
    <w:rsid w:val="008207B9"/>
    <w:rsid w:val="00821BA8"/>
    <w:rsid w:val="00822623"/>
    <w:rsid w:val="00823504"/>
    <w:rsid w:val="008260E0"/>
    <w:rsid w:val="008307FC"/>
    <w:rsid w:val="00831C4B"/>
    <w:rsid w:val="00831EE4"/>
    <w:rsid w:val="0083428F"/>
    <w:rsid w:val="008363BD"/>
    <w:rsid w:val="00836991"/>
    <w:rsid w:val="00840B17"/>
    <w:rsid w:val="008444B5"/>
    <w:rsid w:val="00846A13"/>
    <w:rsid w:val="008505DE"/>
    <w:rsid w:val="00851515"/>
    <w:rsid w:val="00852E69"/>
    <w:rsid w:val="00853744"/>
    <w:rsid w:val="0085410B"/>
    <w:rsid w:val="008544C3"/>
    <w:rsid w:val="00856563"/>
    <w:rsid w:val="00857711"/>
    <w:rsid w:val="0086262F"/>
    <w:rsid w:val="00862EE5"/>
    <w:rsid w:val="00870E2C"/>
    <w:rsid w:val="00872E44"/>
    <w:rsid w:val="0087301D"/>
    <w:rsid w:val="008768B9"/>
    <w:rsid w:val="0088080D"/>
    <w:rsid w:val="008839E7"/>
    <w:rsid w:val="0088479E"/>
    <w:rsid w:val="008861E1"/>
    <w:rsid w:val="00891FC4"/>
    <w:rsid w:val="008A2CD6"/>
    <w:rsid w:val="008A57A7"/>
    <w:rsid w:val="008A5BCA"/>
    <w:rsid w:val="008B321D"/>
    <w:rsid w:val="008B3571"/>
    <w:rsid w:val="008C17FC"/>
    <w:rsid w:val="008C38A8"/>
    <w:rsid w:val="008C6D47"/>
    <w:rsid w:val="008C7DA4"/>
    <w:rsid w:val="008D1CD8"/>
    <w:rsid w:val="008D1DC9"/>
    <w:rsid w:val="008D26A7"/>
    <w:rsid w:val="008D2A91"/>
    <w:rsid w:val="008D6F5E"/>
    <w:rsid w:val="008D75CC"/>
    <w:rsid w:val="008E2E4B"/>
    <w:rsid w:val="008F0DD2"/>
    <w:rsid w:val="008F2D08"/>
    <w:rsid w:val="008F319F"/>
    <w:rsid w:val="008F3D78"/>
    <w:rsid w:val="008F60D1"/>
    <w:rsid w:val="008F6F5D"/>
    <w:rsid w:val="009008EE"/>
    <w:rsid w:val="009042E4"/>
    <w:rsid w:val="00904508"/>
    <w:rsid w:val="009046E9"/>
    <w:rsid w:val="00912D41"/>
    <w:rsid w:val="00912E5B"/>
    <w:rsid w:val="0091373A"/>
    <w:rsid w:val="009205B3"/>
    <w:rsid w:val="00920A4C"/>
    <w:rsid w:val="00922511"/>
    <w:rsid w:val="00924568"/>
    <w:rsid w:val="009255E5"/>
    <w:rsid w:val="00931892"/>
    <w:rsid w:val="00932819"/>
    <w:rsid w:val="009342EB"/>
    <w:rsid w:val="009421AC"/>
    <w:rsid w:val="009469D6"/>
    <w:rsid w:val="00946F3D"/>
    <w:rsid w:val="009479BD"/>
    <w:rsid w:val="00953AFB"/>
    <w:rsid w:val="0096389C"/>
    <w:rsid w:val="009641AC"/>
    <w:rsid w:val="00965234"/>
    <w:rsid w:val="009670A1"/>
    <w:rsid w:val="00972287"/>
    <w:rsid w:val="009735E9"/>
    <w:rsid w:val="00976817"/>
    <w:rsid w:val="00983462"/>
    <w:rsid w:val="009834BE"/>
    <w:rsid w:val="00983FC6"/>
    <w:rsid w:val="00992DF5"/>
    <w:rsid w:val="00993897"/>
    <w:rsid w:val="0099407A"/>
    <w:rsid w:val="00995048"/>
    <w:rsid w:val="009A039D"/>
    <w:rsid w:val="009A09D9"/>
    <w:rsid w:val="009A2203"/>
    <w:rsid w:val="009A2CBA"/>
    <w:rsid w:val="009A42BF"/>
    <w:rsid w:val="009B0B06"/>
    <w:rsid w:val="009B3D6D"/>
    <w:rsid w:val="009B5590"/>
    <w:rsid w:val="009B64E5"/>
    <w:rsid w:val="009B7BAB"/>
    <w:rsid w:val="009C0572"/>
    <w:rsid w:val="009D0157"/>
    <w:rsid w:val="009D257C"/>
    <w:rsid w:val="009D2767"/>
    <w:rsid w:val="009E2B9D"/>
    <w:rsid w:val="009E5C67"/>
    <w:rsid w:val="009E6EAE"/>
    <w:rsid w:val="009F6513"/>
    <w:rsid w:val="00A040B6"/>
    <w:rsid w:val="00A05075"/>
    <w:rsid w:val="00A06139"/>
    <w:rsid w:val="00A153E7"/>
    <w:rsid w:val="00A169C4"/>
    <w:rsid w:val="00A20175"/>
    <w:rsid w:val="00A2481F"/>
    <w:rsid w:val="00A25435"/>
    <w:rsid w:val="00A2684F"/>
    <w:rsid w:val="00A34425"/>
    <w:rsid w:val="00A344A2"/>
    <w:rsid w:val="00A36531"/>
    <w:rsid w:val="00A3662D"/>
    <w:rsid w:val="00A47F1B"/>
    <w:rsid w:val="00A52EA8"/>
    <w:rsid w:val="00A531BD"/>
    <w:rsid w:val="00A53238"/>
    <w:rsid w:val="00A53E46"/>
    <w:rsid w:val="00A558EE"/>
    <w:rsid w:val="00A56702"/>
    <w:rsid w:val="00A569C5"/>
    <w:rsid w:val="00A57629"/>
    <w:rsid w:val="00A577FF"/>
    <w:rsid w:val="00A60A3E"/>
    <w:rsid w:val="00A62883"/>
    <w:rsid w:val="00A6481D"/>
    <w:rsid w:val="00A64AA6"/>
    <w:rsid w:val="00A659B2"/>
    <w:rsid w:val="00A65FA7"/>
    <w:rsid w:val="00A701B0"/>
    <w:rsid w:val="00A73DB3"/>
    <w:rsid w:val="00A7450E"/>
    <w:rsid w:val="00A75289"/>
    <w:rsid w:val="00A80D46"/>
    <w:rsid w:val="00A81261"/>
    <w:rsid w:val="00A91B77"/>
    <w:rsid w:val="00A922AC"/>
    <w:rsid w:val="00A972C9"/>
    <w:rsid w:val="00AA010F"/>
    <w:rsid w:val="00AA0BAC"/>
    <w:rsid w:val="00AA109F"/>
    <w:rsid w:val="00AA25F8"/>
    <w:rsid w:val="00AA5087"/>
    <w:rsid w:val="00AA5564"/>
    <w:rsid w:val="00AA6DBA"/>
    <w:rsid w:val="00AB07D3"/>
    <w:rsid w:val="00AB26A9"/>
    <w:rsid w:val="00AB44B5"/>
    <w:rsid w:val="00AB5023"/>
    <w:rsid w:val="00AB67F6"/>
    <w:rsid w:val="00AC36F9"/>
    <w:rsid w:val="00AC3CA7"/>
    <w:rsid w:val="00AC40F4"/>
    <w:rsid w:val="00AC7294"/>
    <w:rsid w:val="00AD06C2"/>
    <w:rsid w:val="00AD303A"/>
    <w:rsid w:val="00AD6B22"/>
    <w:rsid w:val="00AD7148"/>
    <w:rsid w:val="00AE48F0"/>
    <w:rsid w:val="00AE5487"/>
    <w:rsid w:val="00AF3290"/>
    <w:rsid w:val="00AF7C53"/>
    <w:rsid w:val="00B04512"/>
    <w:rsid w:val="00B04AFC"/>
    <w:rsid w:val="00B07718"/>
    <w:rsid w:val="00B125C0"/>
    <w:rsid w:val="00B125FD"/>
    <w:rsid w:val="00B177B7"/>
    <w:rsid w:val="00B17CC7"/>
    <w:rsid w:val="00B21626"/>
    <w:rsid w:val="00B21632"/>
    <w:rsid w:val="00B21B39"/>
    <w:rsid w:val="00B23E54"/>
    <w:rsid w:val="00B24145"/>
    <w:rsid w:val="00B25E73"/>
    <w:rsid w:val="00B30424"/>
    <w:rsid w:val="00B34F49"/>
    <w:rsid w:val="00B353F8"/>
    <w:rsid w:val="00B37FFC"/>
    <w:rsid w:val="00B4148A"/>
    <w:rsid w:val="00B42D5F"/>
    <w:rsid w:val="00B44566"/>
    <w:rsid w:val="00B44792"/>
    <w:rsid w:val="00B50EF1"/>
    <w:rsid w:val="00B5145A"/>
    <w:rsid w:val="00B53D6F"/>
    <w:rsid w:val="00B55B35"/>
    <w:rsid w:val="00B6142E"/>
    <w:rsid w:val="00B62DE4"/>
    <w:rsid w:val="00B665ED"/>
    <w:rsid w:val="00B71ADB"/>
    <w:rsid w:val="00B739D5"/>
    <w:rsid w:val="00B7477F"/>
    <w:rsid w:val="00B7538B"/>
    <w:rsid w:val="00B75494"/>
    <w:rsid w:val="00B80682"/>
    <w:rsid w:val="00B80B51"/>
    <w:rsid w:val="00B81346"/>
    <w:rsid w:val="00B83005"/>
    <w:rsid w:val="00B85083"/>
    <w:rsid w:val="00B91327"/>
    <w:rsid w:val="00B91E38"/>
    <w:rsid w:val="00B92AC2"/>
    <w:rsid w:val="00B932A2"/>
    <w:rsid w:val="00B959FF"/>
    <w:rsid w:val="00B963CE"/>
    <w:rsid w:val="00B965BC"/>
    <w:rsid w:val="00B97350"/>
    <w:rsid w:val="00B97E63"/>
    <w:rsid w:val="00BA1AC1"/>
    <w:rsid w:val="00BA586E"/>
    <w:rsid w:val="00BB3065"/>
    <w:rsid w:val="00BB50B1"/>
    <w:rsid w:val="00BB687C"/>
    <w:rsid w:val="00BB6EB0"/>
    <w:rsid w:val="00BC57AC"/>
    <w:rsid w:val="00BC6E04"/>
    <w:rsid w:val="00BC7346"/>
    <w:rsid w:val="00BC7A9C"/>
    <w:rsid w:val="00BD1118"/>
    <w:rsid w:val="00BD542D"/>
    <w:rsid w:val="00BE19BD"/>
    <w:rsid w:val="00BE4ECD"/>
    <w:rsid w:val="00BE591D"/>
    <w:rsid w:val="00BE656A"/>
    <w:rsid w:val="00BE7CAA"/>
    <w:rsid w:val="00BF0A50"/>
    <w:rsid w:val="00BF29D3"/>
    <w:rsid w:val="00BF2AFF"/>
    <w:rsid w:val="00C0355A"/>
    <w:rsid w:val="00C03E63"/>
    <w:rsid w:val="00C061BB"/>
    <w:rsid w:val="00C07AD8"/>
    <w:rsid w:val="00C13A80"/>
    <w:rsid w:val="00C13E0F"/>
    <w:rsid w:val="00C1417B"/>
    <w:rsid w:val="00C16A1E"/>
    <w:rsid w:val="00C171D6"/>
    <w:rsid w:val="00C21BE0"/>
    <w:rsid w:val="00C2214D"/>
    <w:rsid w:val="00C23EBB"/>
    <w:rsid w:val="00C245FB"/>
    <w:rsid w:val="00C251AF"/>
    <w:rsid w:val="00C31D1A"/>
    <w:rsid w:val="00C325BB"/>
    <w:rsid w:val="00C40084"/>
    <w:rsid w:val="00C418F4"/>
    <w:rsid w:val="00C45A73"/>
    <w:rsid w:val="00C53791"/>
    <w:rsid w:val="00C57A93"/>
    <w:rsid w:val="00C647A1"/>
    <w:rsid w:val="00C65049"/>
    <w:rsid w:val="00C67F67"/>
    <w:rsid w:val="00C727F1"/>
    <w:rsid w:val="00C74D6B"/>
    <w:rsid w:val="00C75586"/>
    <w:rsid w:val="00C76226"/>
    <w:rsid w:val="00C878EE"/>
    <w:rsid w:val="00C87DA1"/>
    <w:rsid w:val="00C87DCA"/>
    <w:rsid w:val="00C94419"/>
    <w:rsid w:val="00C95D8E"/>
    <w:rsid w:val="00C9773D"/>
    <w:rsid w:val="00CA0407"/>
    <w:rsid w:val="00CA16AF"/>
    <w:rsid w:val="00CA6281"/>
    <w:rsid w:val="00CA65BC"/>
    <w:rsid w:val="00CA7DEB"/>
    <w:rsid w:val="00CB35FE"/>
    <w:rsid w:val="00CB3671"/>
    <w:rsid w:val="00CB37D5"/>
    <w:rsid w:val="00CC0471"/>
    <w:rsid w:val="00CC55C0"/>
    <w:rsid w:val="00CC5D7D"/>
    <w:rsid w:val="00CC5F53"/>
    <w:rsid w:val="00CC7E53"/>
    <w:rsid w:val="00CD082C"/>
    <w:rsid w:val="00CD097C"/>
    <w:rsid w:val="00CD2160"/>
    <w:rsid w:val="00CD498D"/>
    <w:rsid w:val="00CD4B4A"/>
    <w:rsid w:val="00CD7772"/>
    <w:rsid w:val="00CE0504"/>
    <w:rsid w:val="00CE5F63"/>
    <w:rsid w:val="00CE6907"/>
    <w:rsid w:val="00CE7844"/>
    <w:rsid w:val="00CF4B9C"/>
    <w:rsid w:val="00CF7121"/>
    <w:rsid w:val="00CF71D3"/>
    <w:rsid w:val="00CF729E"/>
    <w:rsid w:val="00D0117B"/>
    <w:rsid w:val="00D03465"/>
    <w:rsid w:val="00D041C0"/>
    <w:rsid w:val="00D06C48"/>
    <w:rsid w:val="00D10099"/>
    <w:rsid w:val="00D1201C"/>
    <w:rsid w:val="00D21AEA"/>
    <w:rsid w:val="00D24C10"/>
    <w:rsid w:val="00D25815"/>
    <w:rsid w:val="00D25C8A"/>
    <w:rsid w:val="00D27265"/>
    <w:rsid w:val="00D27FE3"/>
    <w:rsid w:val="00D325F2"/>
    <w:rsid w:val="00D34F38"/>
    <w:rsid w:val="00D35BFC"/>
    <w:rsid w:val="00D36DA9"/>
    <w:rsid w:val="00D371FE"/>
    <w:rsid w:val="00D409B6"/>
    <w:rsid w:val="00D40EDE"/>
    <w:rsid w:val="00D40FE7"/>
    <w:rsid w:val="00D430FB"/>
    <w:rsid w:val="00D46853"/>
    <w:rsid w:val="00D50A13"/>
    <w:rsid w:val="00D5152A"/>
    <w:rsid w:val="00D519F3"/>
    <w:rsid w:val="00D53292"/>
    <w:rsid w:val="00D54163"/>
    <w:rsid w:val="00D555D5"/>
    <w:rsid w:val="00D5581E"/>
    <w:rsid w:val="00D57965"/>
    <w:rsid w:val="00D60153"/>
    <w:rsid w:val="00D6309D"/>
    <w:rsid w:val="00D676B1"/>
    <w:rsid w:val="00D70766"/>
    <w:rsid w:val="00D72241"/>
    <w:rsid w:val="00D806E5"/>
    <w:rsid w:val="00D818DC"/>
    <w:rsid w:val="00D849AD"/>
    <w:rsid w:val="00D9436B"/>
    <w:rsid w:val="00D948ED"/>
    <w:rsid w:val="00D9650F"/>
    <w:rsid w:val="00DA0C31"/>
    <w:rsid w:val="00DA3EEF"/>
    <w:rsid w:val="00DA558A"/>
    <w:rsid w:val="00DB50DD"/>
    <w:rsid w:val="00DB5467"/>
    <w:rsid w:val="00DC0270"/>
    <w:rsid w:val="00DC474C"/>
    <w:rsid w:val="00DD263D"/>
    <w:rsid w:val="00DD43B7"/>
    <w:rsid w:val="00DD4EFC"/>
    <w:rsid w:val="00DD6BBB"/>
    <w:rsid w:val="00DD751E"/>
    <w:rsid w:val="00DE2198"/>
    <w:rsid w:val="00DE419E"/>
    <w:rsid w:val="00DF13B5"/>
    <w:rsid w:val="00DF1C83"/>
    <w:rsid w:val="00DF236C"/>
    <w:rsid w:val="00DF2802"/>
    <w:rsid w:val="00DF59A3"/>
    <w:rsid w:val="00DF5DE6"/>
    <w:rsid w:val="00E0218F"/>
    <w:rsid w:val="00E02A6D"/>
    <w:rsid w:val="00E02F2A"/>
    <w:rsid w:val="00E046DF"/>
    <w:rsid w:val="00E04989"/>
    <w:rsid w:val="00E107E3"/>
    <w:rsid w:val="00E1112A"/>
    <w:rsid w:val="00E1343D"/>
    <w:rsid w:val="00E15974"/>
    <w:rsid w:val="00E15DC8"/>
    <w:rsid w:val="00E21B4A"/>
    <w:rsid w:val="00E2571E"/>
    <w:rsid w:val="00E25DAA"/>
    <w:rsid w:val="00E27129"/>
    <w:rsid w:val="00E31497"/>
    <w:rsid w:val="00E33A6E"/>
    <w:rsid w:val="00E340EC"/>
    <w:rsid w:val="00E36F1F"/>
    <w:rsid w:val="00E42A26"/>
    <w:rsid w:val="00E43A4B"/>
    <w:rsid w:val="00E56AED"/>
    <w:rsid w:val="00E57285"/>
    <w:rsid w:val="00E636B6"/>
    <w:rsid w:val="00E64163"/>
    <w:rsid w:val="00E67390"/>
    <w:rsid w:val="00E7470B"/>
    <w:rsid w:val="00E76D49"/>
    <w:rsid w:val="00E801EC"/>
    <w:rsid w:val="00E818B1"/>
    <w:rsid w:val="00E841D9"/>
    <w:rsid w:val="00E859D1"/>
    <w:rsid w:val="00E90728"/>
    <w:rsid w:val="00E9093C"/>
    <w:rsid w:val="00E91A1A"/>
    <w:rsid w:val="00E94467"/>
    <w:rsid w:val="00E94F60"/>
    <w:rsid w:val="00E9641C"/>
    <w:rsid w:val="00E97D65"/>
    <w:rsid w:val="00EA12F9"/>
    <w:rsid w:val="00EA2E55"/>
    <w:rsid w:val="00EA561F"/>
    <w:rsid w:val="00EA6437"/>
    <w:rsid w:val="00EA683A"/>
    <w:rsid w:val="00EB0680"/>
    <w:rsid w:val="00EB7E96"/>
    <w:rsid w:val="00EC47F7"/>
    <w:rsid w:val="00EC62DC"/>
    <w:rsid w:val="00EC65D8"/>
    <w:rsid w:val="00ED2962"/>
    <w:rsid w:val="00ED3047"/>
    <w:rsid w:val="00EE12E6"/>
    <w:rsid w:val="00EE2CF0"/>
    <w:rsid w:val="00EE7014"/>
    <w:rsid w:val="00EF3281"/>
    <w:rsid w:val="00EF4590"/>
    <w:rsid w:val="00EF467C"/>
    <w:rsid w:val="00EF65BA"/>
    <w:rsid w:val="00EF74E9"/>
    <w:rsid w:val="00F00B58"/>
    <w:rsid w:val="00F045CC"/>
    <w:rsid w:val="00F06F84"/>
    <w:rsid w:val="00F11F7C"/>
    <w:rsid w:val="00F12691"/>
    <w:rsid w:val="00F127B5"/>
    <w:rsid w:val="00F14A77"/>
    <w:rsid w:val="00F15E56"/>
    <w:rsid w:val="00F24481"/>
    <w:rsid w:val="00F26E15"/>
    <w:rsid w:val="00F2779C"/>
    <w:rsid w:val="00F30B66"/>
    <w:rsid w:val="00F36679"/>
    <w:rsid w:val="00F40AEA"/>
    <w:rsid w:val="00F40C66"/>
    <w:rsid w:val="00F4108B"/>
    <w:rsid w:val="00F423A8"/>
    <w:rsid w:val="00F43ECB"/>
    <w:rsid w:val="00F46955"/>
    <w:rsid w:val="00F529A2"/>
    <w:rsid w:val="00F5365E"/>
    <w:rsid w:val="00F55853"/>
    <w:rsid w:val="00F62E5F"/>
    <w:rsid w:val="00F62F28"/>
    <w:rsid w:val="00F632B1"/>
    <w:rsid w:val="00F632F2"/>
    <w:rsid w:val="00F63AF7"/>
    <w:rsid w:val="00F66C11"/>
    <w:rsid w:val="00F67138"/>
    <w:rsid w:val="00F70301"/>
    <w:rsid w:val="00F70DB5"/>
    <w:rsid w:val="00F7299A"/>
    <w:rsid w:val="00F7566F"/>
    <w:rsid w:val="00F77BA7"/>
    <w:rsid w:val="00F81683"/>
    <w:rsid w:val="00F829A2"/>
    <w:rsid w:val="00F83C0F"/>
    <w:rsid w:val="00F84EEE"/>
    <w:rsid w:val="00F87378"/>
    <w:rsid w:val="00F8739B"/>
    <w:rsid w:val="00F87838"/>
    <w:rsid w:val="00F87C3D"/>
    <w:rsid w:val="00F90AB9"/>
    <w:rsid w:val="00F91D1F"/>
    <w:rsid w:val="00F93180"/>
    <w:rsid w:val="00F9370B"/>
    <w:rsid w:val="00F944E5"/>
    <w:rsid w:val="00F95178"/>
    <w:rsid w:val="00F97603"/>
    <w:rsid w:val="00FA5D1F"/>
    <w:rsid w:val="00FB35AE"/>
    <w:rsid w:val="00FB3712"/>
    <w:rsid w:val="00FB4691"/>
    <w:rsid w:val="00FB6BD4"/>
    <w:rsid w:val="00FC2599"/>
    <w:rsid w:val="00FC2B53"/>
    <w:rsid w:val="00FC59F1"/>
    <w:rsid w:val="00FC5A0A"/>
    <w:rsid w:val="00FD1B2C"/>
    <w:rsid w:val="00FD349B"/>
    <w:rsid w:val="00FD7AA4"/>
    <w:rsid w:val="00FE135E"/>
    <w:rsid w:val="00FE33EB"/>
    <w:rsid w:val="00FE5A99"/>
    <w:rsid w:val="00FE65E1"/>
    <w:rsid w:val="00FF0765"/>
    <w:rsid w:val="00FF1C05"/>
    <w:rsid w:val="00FF2203"/>
    <w:rsid w:val="00FF4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AAA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261AAA"/>
    <w:pPr>
      <w:jc w:val="both"/>
    </w:pPr>
    <w:rPr>
      <w:sz w:val="24"/>
    </w:rPr>
  </w:style>
  <w:style w:type="character" w:customStyle="1" w:styleId="30">
    <w:name w:val="Основной текст 3 Знак"/>
    <w:link w:val="3"/>
    <w:rsid w:val="00261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61AAA"/>
    <w:pPr>
      <w:jc w:val="center"/>
    </w:pPr>
    <w:rPr>
      <w:b/>
      <w:sz w:val="28"/>
    </w:rPr>
  </w:style>
  <w:style w:type="character" w:customStyle="1" w:styleId="a4">
    <w:name w:val="Название Знак"/>
    <w:link w:val="a3"/>
    <w:rsid w:val="00261A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rsid w:val="00261AA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61AAA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100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0F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00F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nhideWhenUsed/>
    <w:rsid w:val="00500F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00F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7F759F"/>
  </w:style>
  <w:style w:type="paragraph" w:styleId="ac">
    <w:name w:val="Balloon Text"/>
    <w:basedOn w:val="a"/>
    <w:link w:val="ad"/>
    <w:uiPriority w:val="99"/>
    <w:semiHidden/>
    <w:unhideWhenUsed/>
    <w:rsid w:val="00B34F4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B34F49"/>
    <w:rPr>
      <w:rFonts w:ascii="Tahoma" w:eastAsia="Times New Roman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98346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3462"/>
  </w:style>
  <w:style w:type="character" w:customStyle="1" w:styleId="af0">
    <w:name w:val="Текст примечания Знак"/>
    <w:link w:val="af"/>
    <w:uiPriority w:val="99"/>
    <w:semiHidden/>
    <w:rsid w:val="00983462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3462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983462"/>
    <w:rPr>
      <w:rFonts w:ascii="Times New Roman" w:eastAsia="Times New Roman" w:hAnsi="Times New Roman"/>
      <w:b/>
      <w:bCs/>
    </w:rPr>
  </w:style>
  <w:style w:type="paragraph" w:styleId="af3">
    <w:name w:val="Normal (Web)"/>
    <w:basedOn w:val="a"/>
    <w:uiPriority w:val="99"/>
    <w:rsid w:val="00B4148A"/>
    <w:pPr>
      <w:widowControl/>
      <w:spacing w:beforeLines="1" w:afterLines="1"/>
    </w:pPr>
    <w:rPr>
      <w:rFonts w:ascii="Times" w:hAnsi="Times"/>
      <w:lang w:eastAsia="en-US"/>
    </w:rPr>
  </w:style>
  <w:style w:type="paragraph" w:styleId="af4">
    <w:name w:val="Subtitle"/>
    <w:basedOn w:val="a"/>
    <w:next w:val="a"/>
    <w:link w:val="af5"/>
    <w:uiPriority w:val="11"/>
    <w:qFormat/>
    <w:rsid w:val="00B4148A"/>
    <w:pPr>
      <w:widowControl/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B4148A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styleId="af6">
    <w:name w:val="Revision"/>
    <w:hidden/>
    <w:uiPriority w:val="99"/>
    <w:semiHidden/>
    <w:rsid w:val="00B4148A"/>
    <w:rPr>
      <w:rFonts w:ascii="Times New Roman" w:eastAsia="Times New Roman" w:hAnsi="Times New Roman"/>
    </w:rPr>
  </w:style>
  <w:style w:type="paragraph" w:styleId="af7">
    <w:name w:val="footnote text"/>
    <w:basedOn w:val="a"/>
    <w:link w:val="af8"/>
    <w:uiPriority w:val="99"/>
    <w:semiHidden/>
    <w:rsid w:val="009E5C67"/>
    <w:pPr>
      <w:widowControl/>
    </w:pPr>
  </w:style>
  <w:style w:type="character" w:customStyle="1" w:styleId="af8">
    <w:name w:val="Текст сноски Знак"/>
    <w:basedOn w:val="a0"/>
    <w:link w:val="af7"/>
    <w:uiPriority w:val="99"/>
    <w:semiHidden/>
    <w:rsid w:val="009E5C67"/>
    <w:rPr>
      <w:rFonts w:ascii="Times New Roman" w:eastAsia="Times New Roman" w:hAnsi="Times New Roman"/>
    </w:rPr>
  </w:style>
  <w:style w:type="character" w:styleId="af9">
    <w:name w:val="footnote reference"/>
    <w:semiHidden/>
    <w:rsid w:val="009E5C67"/>
    <w:rPr>
      <w:vertAlign w:val="superscript"/>
    </w:rPr>
  </w:style>
  <w:style w:type="paragraph" w:customStyle="1" w:styleId="afa">
    <w:name w:val="ДОГОВОР_ЗАГОЛОВОК_ПУНКТА"/>
    <w:basedOn w:val="a6"/>
    <w:qFormat/>
    <w:rsid w:val="00D041C0"/>
    <w:pPr>
      <w:spacing w:after="120" w:line="259" w:lineRule="auto"/>
      <w:ind w:left="0"/>
    </w:pPr>
    <w:rPr>
      <w:rFonts w:ascii="Tahoma" w:eastAsiaTheme="minorHAnsi" w:hAnsi="Tahoma" w:cs="Tahoma"/>
      <w:b/>
      <w:sz w:val="18"/>
      <w:szCs w:val="18"/>
    </w:rPr>
  </w:style>
  <w:style w:type="character" w:styleId="afb">
    <w:name w:val="Strong"/>
    <w:basedOn w:val="a0"/>
    <w:uiPriority w:val="22"/>
    <w:qFormat/>
    <w:rsid w:val="00F7030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080FC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ehireva@ion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0D76A-B833-4A30-99A4-CF4305DF04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233E24-F4BD-4CE0-A8B8-CFA76C168A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EE7FC2-341C-4EE3-BA3A-632F71A9FC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CBB2E29-C336-4605-88C2-40528D3D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Links>
    <vt:vector size="6" baseType="variant">
      <vt:variant>
        <vt:i4>8126567</vt:i4>
      </vt:variant>
      <vt:variant>
        <vt:i4>0</vt:i4>
      </vt:variant>
      <vt:variant>
        <vt:i4>0</vt:i4>
      </vt:variant>
      <vt:variant>
        <vt:i4>5</vt:i4>
      </vt:variant>
      <vt:variant>
        <vt:lpwstr>http://www.mlg.ru/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ekhotimskaya</dc:creator>
  <cp:lastModifiedBy>Melnikova_NV</cp:lastModifiedBy>
  <cp:revision>9</cp:revision>
  <cp:lastPrinted>2015-04-16T08:42:00Z</cp:lastPrinted>
  <dcterms:created xsi:type="dcterms:W3CDTF">2026-08-06T08:51:00Z</dcterms:created>
  <dcterms:modified xsi:type="dcterms:W3CDTF">2026-08-06T09:10:00Z</dcterms:modified>
</cp:coreProperties>
</file>