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65" w:rsidRPr="00596CCE" w:rsidRDefault="00B00F65" w:rsidP="00B00F65">
      <w:pPr>
        <w:spacing w:after="0" w:line="240" w:lineRule="auto"/>
        <w:jc w:val="right"/>
        <w:rPr>
          <w:rFonts w:ascii="Times New Roman" w:hAnsi="Times New Roman"/>
        </w:rPr>
      </w:pPr>
    </w:p>
    <w:p w:rsidR="00B00F65" w:rsidRPr="00B00F65" w:rsidRDefault="00B00F65" w:rsidP="00B00F65">
      <w:pPr>
        <w:jc w:val="center"/>
        <w:rPr>
          <w:rFonts w:ascii="Times New Roman" w:hAnsi="Times New Roman"/>
          <w:color w:val="000000"/>
        </w:rPr>
      </w:pPr>
      <w:r w:rsidRPr="00596CCE">
        <w:rPr>
          <w:rFonts w:ascii="Times New Roman" w:hAnsi="Times New Roman"/>
        </w:rPr>
        <w:tab/>
      </w:r>
      <w:r w:rsidRPr="00B00F65">
        <w:rPr>
          <w:rFonts w:ascii="Times New Roman" w:hAnsi="Times New Roman"/>
        </w:rPr>
        <w:t>Техническое задание</w:t>
      </w: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79"/>
        <w:gridCol w:w="3119"/>
        <w:gridCol w:w="567"/>
        <w:gridCol w:w="850"/>
        <w:gridCol w:w="1418"/>
        <w:gridCol w:w="1549"/>
        <w:gridCol w:w="15"/>
      </w:tblGrid>
      <w:tr w:rsidR="00B00F65" w:rsidRPr="00B00F65" w:rsidTr="00DA024C">
        <w:tc>
          <w:tcPr>
            <w:tcW w:w="515" w:type="dxa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79" w:type="dxa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Наименование, страна происхождения</w:t>
            </w:r>
          </w:p>
        </w:tc>
        <w:tc>
          <w:tcPr>
            <w:tcW w:w="3119" w:type="dxa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Характеристика</w:t>
            </w:r>
          </w:p>
        </w:tc>
        <w:tc>
          <w:tcPr>
            <w:tcW w:w="567" w:type="dxa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418" w:type="dxa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за ед., руб. в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. НДС (облагается/не облагается)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Сумма, руб. в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. НДС (облагается/не облагается)</w:t>
            </w: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 офисный угловой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Кейт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 BMS (комплект)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1700 х 750 х 700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фасадов: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Ручка: Ручка-скоба бронза (19014)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Крепёж: Стандартный крепёж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Направляющие Роликовые без доводчика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кромки: Кромка 0,4мм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Обратная сторона фасада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Дно ящика Дно из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фасада: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 Флэш F5 BMS (комплект)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1460 х 1980 х 400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фасадов: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Доп. цвет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доп.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Ручка: Ручка-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рейлинг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хром мат. (19006)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Крепёж: Стандартный крепёж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Петли: Без доводчика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кромки: Кромка 0,4мм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Спил под плинтус: Без выреза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Задняя стенка: Стандарт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Обратная сторона фасада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фасада: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Комод К-110 BMS (комплект)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720 х 840 х 400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фасадов: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Ручка: Ручка-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рейлинг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хром (19321-1)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Крепёж: Стандартный крепёж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Петли </w:t>
            </w:r>
            <w:proofErr w:type="gram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Без</w:t>
            </w:r>
            <w:proofErr w:type="gram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доводчика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Направляющие: Роликовые без доводчика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кромки: Кромка 0,4мм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Вид фрезеровки: Без фрезеровки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Спил под плинтус: Без выреза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Завал у фасадов </w:t>
            </w:r>
            <w:proofErr w:type="gram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Без</w:t>
            </w:r>
            <w:proofErr w:type="gram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завала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Скругление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столешниц: Без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скругления</w:t>
            </w:r>
            <w:proofErr w:type="spellEnd"/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Задняя стенка: Стандарт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Обратная сторона фасада: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Дно ящика: Дно из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фасада: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Ergolife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Кресло компьютерное 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SU-B-8/подл.131/осн.009, Сетка/Ткань, Темно-серый/Черный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Тип: Офисное кресло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механизма качания: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Топ-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ган</w:t>
            </w:r>
            <w:proofErr w:type="spellEnd"/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Материал корпуса: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Сталь 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наполнителя: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Без наполнителя, Поролон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Ширина, см 68.3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Высота, см 131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Ширина сиденья, см 47.5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обивки: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Сетка, Ткань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Высота спинки: 86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крестовины: Хромированная сталь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Ширина спинки: 48.3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Вес товара, 16371 г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Механизм качания Да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Макс. нагрузка, кг 150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Фиксация спинки В рабочем положении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Регулировка Высоты сиденья, Жесткости качания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Покрытие корпуса: Матовое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Рисунок на обивке: Без рисунка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Глубина, 70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Глубина сиденья, 48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Мин. высота сиденья, 43.8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Минимальная высота, 117.8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Макс. высота сиденья, см 57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Максимальная </w:t>
            </w:r>
            <w:proofErr w:type="gram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высота,  131</w:t>
            </w:r>
            <w:proofErr w:type="gram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Размер газлифта L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в комплекте, шт. 1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Форма поставки В разобранном виде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Назначение (помещение) Для дома, </w:t>
            </w:r>
            <w:proofErr w:type="gram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офиса, Для дачи, Для школы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Стиль дизайна Современный Исполнение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Металлическое Цвет Темно-серый, черный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Вид выпуска товара Фабричное производство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Страна-изготовитель Россия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Особенности: Механизм качания, </w:t>
            </w:r>
            <w:proofErr w:type="gram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колесиках, Пластиковые колесики, Поддержка поясницы, Регулировка по высоте, С подголовником, С подлокотниками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Гарантия 10 лет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Подставка под монитор Лакрица-4 BMS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800 х 160 х 200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фасадов: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Ручка: Вырез вместо ручек 1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Крепёж: Стандартный крепёж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Направляющие: Роликовые без доводчика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кромки: Кромка 0,4мм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Вид фрезеровки: Без фрезеровки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Завал у фасадов: Без завала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Обратная сторона фасада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Дно ящика: Дно из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 фасада: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Зеркало на стену Компо-3 BMS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400 х 995 х 100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корпуса: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Крепёж: Стандартный крепёж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кромки: Кромка 0,4мм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Задняя стенка: Стандарт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Журнальный стол Мавр 19 BMS 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400 х 500 х 400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фасадов: Ясень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шимо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светлый 52602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Завал у фасадов: Стандартный завал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Цвет кромки: фасада </w:t>
            </w:r>
            <w:proofErr w:type="gram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Без</w:t>
            </w:r>
            <w:proofErr w:type="gram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кромки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Пуф Кантри Т1 BMS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ШхВхГ</w:t>
            </w:r>
            <w:proofErr w:type="spellEnd"/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 340 х 450 х 280</w:t>
            </w:r>
          </w:p>
          <w:p w:rsidR="00B00F65" w:rsidRPr="00B00F65" w:rsidRDefault="00B00F65" w:rsidP="00DA02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основной ткани: Искусственная кожа Канзас 15</w:t>
            </w:r>
          </w:p>
          <w:p w:rsidR="00B00F65" w:rsidRPr="00B00F65" w:rsidRDefault="00B00F65" w:rsidP="00DA02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 ткани компаньона: Искусственная кожа Канзас 15</w:t>
            </w:r>
          </w:p>
          <w:p w:rsidR="00B00F65" w:rsidRPr="00B00F65" w:rsidRDefault="00B00F65" w:rsidP="00DA02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Цвет корпуса: Ясень </w:t>
            </w:r>
            <w:proofErr w:type="spellStart"/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Шимо</w:t>
            </w:r>
            <w:proofErr w:type="spellEnd"/>
            <w:r w:rsidRPr="00B00F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Светлый</w:t>
            </w:r>
          </w:p>
          <w:p w:rsidR="00B00F65" w:rsidRPr="00B00F65" w:rsidRDefault="00B00F65" w:rsidP="00DA02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B00F65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Барный стул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Teon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серый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  <w:bookmarkStart w:id="0" w:name="_GoBack"/>
            <w:bookmarkEnd w:id="0"/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410 х 100 х 500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каркаса: окрашенный металл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Материал ножек: окрашенный металл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 обивки: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экокожа</w:t>
            </w:r>
            <w:proofErr w:type="spellEnd"/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Ширина сиденья: 400 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Глубина сиденья: 380 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Высота сиденья: 650 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Гарантийный срок 18мес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DA5782" w:rsidTr="00DA024C">
        <w:tc>
          <w:tcPr>
            <w:tcW w:w="515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7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Полка Маркиз 14 BMS </w:t>
            </w:r>
            <w:r w:rsidRPr="002B61E3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или эквивалент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ШхВхГ</w:t>
            </w:r>
            <w:proofErr w:type="spellEnd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: 1460 х 470 х 320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Цвет корпуса Вишня Оксфорд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Доп. цвет корпуса: Белый гладкий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Цвет кромки доп. корпуса: Белый гладкий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Ручка: Ручка-кнопка хром (FH.K725.000.CP)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Крепёж: Стандартный крепёж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Петли: Без доводчика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Тип кромки: Кромка 0,4мм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Задняя стенка: Стандарт ДВП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Цвет кромки корпуса: Вишня Оксфорд</w:t>
            </w:r>
          </w:p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Гарантийный срок 18 </w:t>
            </w:r>
            <w:proofErr w:type="spellStart"/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B00F65" w:rsidRPr="00B00F65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00F65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0F6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0F65" w:rsidRPr="00DA5782" w:rsidRDefault="00B00F65" w:rsidP="00DA024C">
            <w:pPr>
              <w:tabs>
                <w:tab w:val="left" w:pos="9324"/>
              </w:tabs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shd w:val="clear" w:color="auto" w:fill="auto"/>
            <w:vAlign w:val="center"/>
          </w:tcPr>
          <w:p w:rsidR="00B00F65" w:rsidRPr="00DA5782" w:rsidRDefault="00B00F65" w:rsidP="00DA024C">
            <w:pPr>
              <w:tabs>
                <w:tab w:val="left" w:pos="9324"/>
              </w:tabs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00F65" w:rsidRPr="00DA5782" w:rsidTr="00DA024C">
        <w:trPr>
          <w:gridAfter w:val="1"/>
          <w:wAfter w:w="15" w:type="dxa"/>
        </w:trPr>
        <w:tc>
          <w:tcPr>
            <w:tcW w:w="7230" w:type="dxa"/>
            <w:gridSpan w:val="5"/>
            <w:shd w:val="clear" w:color="auto" w:fill="auto"/>
          </w:tcPr>
          <w:p w:rsidR="00B00F65" w:rsidRPr="00DA5782" w:rsidRDefault="00B00F65" w:rsidP="00DA024C">
            <w:pPr>
              <w:tabs>
                <w:tab w:val="left" w:pos="9324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00F65" w:rsidRPr="00DA5782" w:rsidRDefault="00B00F65" w:rsidP="00DA024C">
            <w:pPr>
              <w:tabs>
                <w:tab w:val="left" w:pos="9324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shd w:val="clear" w:color="auto" w:fill="auto"/>
          </w:tcPr>
          <w:p w:rsidR="00B00F65" w:rsidRPr="00DA5782" w:rsidRDefault="00B00F65" w:rsidP="00DA024C">
            <w:pPr>
              <w:tabs>
                <w:tab w:val="left" w:pos="9324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5F460B" w:rsidRDefault="005F460B"/>
    <w:sectPr w:rsidR="005F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65"/>
    <w:rsid w:val="002B61E3"/>
    <w:rsid w:val="005F460B"/>
    <w:rsid w:val="00B0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D01A"/>
  <w15:chartTrackingRefBased/>
  <w15:docId w15:val="{D20E4F38-ABC7-46E8-9CB9-82529E77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Trofimenko</dc:creator>
  <cp:keywords/>
  <dc:description/>
  <cp:lastModifiedBy>Elena Trofimenko</cp:lastModifiedBy>
  <cp:revision>2</cp:revision>
  <dcterms:created xsi:type="dcterms:W3CDTF">2026-08-03T10:41:00Z</dcterms:created>
  <dcterms:modified xsi:type="dcterms:W3CDTF">2026-08-03T11:15:00Z</dcterms:modified>
</cp:coreProperties>
</file>