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4BDFF07E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685B08" w:rsidRPr="00685B08">
        <w:rPr>
          <w:rFonts w:ascii="Times New Roman" w:hAnsi="Times New Roman"/>
          <w:b/>
        </w:rPr>
        <w:t>реактивов химических лабораторных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3286"/>
        <w:gridCol w:w="8008"/>
        <w:gridCol w:w="947"/>
        <w:gridCol w:w="1474"/>
      </w:tblGrid>
      <w:tr w:rsidR="00B75331" w:rsidRPr="006674FF" w14:paraId="7F8A93C1" w14:textId="77777777" w:rsidTr="00D63B23">
        <w:tc>
          <w:tcPr>
            <w:tcW w:w="263" w:type="pct"/>
            <w:shd w:val="clear" w:color="auto" w:fill="auto"/>
          </w:tcPr>
          <w:p w14:paraId="650DDD16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674F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5" w:type="pct"/>
            <w:shd w:val="clear" w:color="auto" w:fill="auto"/>
          </w:tcPr>
          <w:p w14:paraId="5FE79232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674FF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2766" w:type="pct"/>
            <w:shd w:val="clear" w:color="auto" w:fill="auto"/>
          </w:tcPr>
          <w:p w14:paraId="51E07602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674FF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327" w:type="pct"/>
            <w:shd w:val="clear" w:color="auto" w:fill="auto"/>
          </w:tcPr>
          <w:p w14:paraId="2B1C0F82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674FF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509" w:type="pct"/>
            <w:shd w:val="clear" w:color="auto" w:fill="auto"/>
          </w:tcPr>
          <w:p w14:paraId="6E8BAD77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674FF">
              <w:rPr>
                <w:rFonts w:ascii="Times New Roman" w:hAnsi="Times New Roman"/>
                <w:b/>
              </w:rPr>
              <w:t>Кол-во</w:t>
            </w:r>
          </w:p>
        </w:tc>
      </w:tr>
      <w:tr w:rsidR="00B75331" w:rsidRPr="006674FF" w14:paraId="70D77632" w14:textId="77777777" w:rsidTr="00D63B23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0253581D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1</w:t>
            </w:r>
          </w:p>
        </w:tc>
        <w:tc>
          <w:tcPr>
            <w:tcW w:w="1135" w:type="pct"/>
            <w:shd w:val="clear" w:color="auto" w:fill="auto"/>
          </w:tcPr>
          <w:p w14:paraId="526813E5" w14:textId="77777777" w:rsidR="00B75331" w:rsidRPr="006674FF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6674FF">
              <w:rPr>
                <w:sz w:val="22"/>
                <w:szCs w:val="22"/>
              </w:rPr>
              <w:t xml:space="preserve">Нейтральный </w:t>
            </w:r>
            <w:proofErr w:type="spellStart"/>
            <w:r w:rsidRPr="006674FF">
              <w:rPr>
                <w:sz w:val="22"/>
                <w:szCs w:val="22"/>
              </w:rPr>
              <w:t>забуференный</w:t>
            </w:r>
            <w:proofErr w:type="spellEnd"/>
            <w:r w:rsidRPr="006674FF">
              <w:rPr>
                <w:sz w:val="22"/>
                <w:szCs w:val="22"/>
              </w:rPr>
              <w:t xml:space="preserve"> бесцветный</w:t>
            </w:r>
            <w:r>
              <w:rPr>
                <w:sz w:val="22"/>
                <w:szCs w:val="22"/>
              </w:rPr>
              <w:t xml:space="preserve"> раствор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7DD01D58" w14:textId="77777777" w:rsidR="00B75331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674FF">
              <w:rPr>
                <w:color w:val="000000"/>
                <w:sz w:val="22"/>
                <w:szCs w:val="22"/>
                <w:shd w:val="clear" w:color="auto" w:fill="FFFFFF"/>
              </w:rPr>
              <w:t>Универсальный</w:t>
            </w:r>
            <w:r w:rsidRPr="006674FF">
              <w:rPr>
                <w:color w:val="000000"/>
                <w:sz w:val="22"/>
                <w:szCs w:val="22"/>
              </w:rPr>
              <w:t xml:space="preserve"> </w:t>
            </w:r>
            <w:r w:rsidRPr="006674FF">
              <w:rPr>
                <w:color w:val="000000"/>
                <w:sz w:val="22"/>
                <w:szCs w:val="22"/>
                <w:shd w:val="clear" w:color="auto" w:fill="FFFFFF"/>
              </w:rPr>
              <w:t>фиксатор для обработки биологических тканей или клинических образцов. Готовый к применению бесцветный раствор формалина 10% с характерным запахом.</w:t>
            </w:r>
          </w:p>
          <w:p w14:paraId="3402B20E" w14:textId="77777777" w:rsidR="00B75331" w:rsidRPr="006674FF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674FF">
              <w:rPr>
                <w:sz w:val="22"/>
                <w:szCs w:val="22"/>
              </w:rPr>
              <w:t>бъем: 5 л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6758AF1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proofErr w:type="spellStart"/>
            <w:r w:rsidRPr="006674F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14:paraId="466020CF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15</w:t>
            </w:r>
          </w:p>
        </w:tc>
      </w:tr>
      <w:tr w:rsidR="00B75331" w:rsidRPr="006674FF" w14:paraId="5E6A2D91" w14:textId="77777777" w:rsidTr="00D63B23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14DE4391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2</w:t>
            </w:r>
          </w:p>
        </w:tc>
        <w:tc>
          <w:tcPr>
            <w:tcW w:w="1135" w:type="pct"/>
            <w:shd w:val="clear" w:color="auto" w:fill="auto"/>
          </w:tcPr>
          <w:p w14:paraId="2DD2DEA1" w14:textId="77777777" w:rsidR="00B75331" w:rsidRPr="006674FF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6674FF">
              <w:rPr>
                <w:color w:val="000000"/>
                <w:sz w:val="22"/>
                <w:szCs w:val="22"/>
              </w:rPr>
              <w:t xml:space="preserve">Кальций углекислый 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0DB38EDF" w14:textId="77777777" w:rsidR="00B75331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6674FF">
              <w:rPr>
                <w:color w:val="000000"/>
                <w:sz w:val="22"/>
                <w:szCs w:val="22"/>
              </w:rPr>
              <w:t>орошок белого цвета.</w:t>
            </w:r>
            <w:r>
              <w:rPr>
                <w:color w:val="000000"/>
                <w:sz w:val="22"/>
                <w:szCs w:val="22"/>
              </w:rPr>
              <w:t xml:space="preserve"> Квалификации ЧДА (чистый для анализа)</w:t>
            </w:r>
          </w:p>
          <w:p w14:paraId="3C7CC652" w14:textId="77777777" w:rsidR="00B75331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Соответствует </w:t>
            </w:r>
            <w:r w:rsidRPr="00685B08">
              <w:rPr>
                <w:sz w:val="22"/>
                <w:szCs w:val="22"/>
              </w:rPr>
              <w:t>ГОСТ 4530-76</w:t>
            </w:r>
            <w:r>
              <w:rPr>
                <w:sz w:val="22"/>
                <w:szCs w:val="22"/>
              </w:rPr>
              <w:t xml:space="preserve"> «</w:t>
            </w:r>
            <w:r w:rsidRPr="008B6E1E">
              <w:rPr>
                <w:sz w:val="22"/>
                <w:szCs w:val="22"/>
              </w:rPr>
              <w:t>Реактивы. Кальций углекислый. Технические условия</w:t>
            </w:r>
            <w:r>
              <w:rPr>
                <w:sz w:val="22"/>
                <w:szCs w:val="22"/>
              </w:rPr>
              <w:t>»</w:t>
            </w:r>
          </w:p>
          <w:p w14:paraId="19D1124E" w14:textId="77777777" w:rsidR="00B75331" w:rsidRPr="006674FF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685B08">
              <w:rPr>
                <w:sz w:val="22"/>
                <w:szCs w:val="22"/>
              </w:rPr>
              <w:t>Фасовка: упаковка 1 кг.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4B7FE00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кг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2197FA4D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1</w:t>
            </w:r>
          </w:p>
        </w:tc>
      </w:tr>
      <w:tr w:rsidR="00B75331" w:rsidRPr="006674FF" w14:paraId="6B6C55F2" w14:textId="77777777" w:rsidTr="00D63B23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2A630C76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3</w:t>
            </w:r>
          </w:p>
        </w:tc>
        <w:tc>
          <w:tcPr>
            <w:tcW w:w="1135" w:type="pct"/>
            <w:shd w:val="clear" w:color="auto" w:fill="auto"/>
          </w:tcPr>
          <w:p w14:paraId="34E1DD37" w14:textId="77777777" w:rsidR="00B75331" w:rsidRPr="006674FF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6674FF">
              <w:rPr>
                <w:sz w:val="22"/>
                <w:szCs w:val="22"/>
              </w:rPr>
              <w:t xml:space="preserve">Литий хлористый 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57F0525B" w14:textId="77777777" w:rsidR="00B75331" w:rsidRPr="00685B08" w:rsidRDefault="00B75331" w:rsidP="00D63B23">
            <w:pPr>
              <w:pStyle w:val="3"/>
              <w:contextualSpacing/>
              <w:rPr>
                <w:sz w:val="22"/>
                <w:szCs w:val="22"/>
              </w:rPr>
            </w:pPr>
            <w:proofErr w:type="spellStart"/>
            <w:r w:rsidRPr="00685B08">
              <w:rPr>
                <w:sz w:val="22"/>
                <w:szCs w:val="22"/>
              </w:rPr>
              <w:t>Одноводный</w:t>
            </w:r>
            <w:proofErr w:type="spellEnd"/>
            <w:r w:rsidRPr="00685B08">
              <w:rPr>
                <w:sz w:val="22"/>
                <w:szCs w:val="22"/>
              </w:rPr>
              <w:t xml:space="preserve">. </w:t>
            </w:r>
          </w:p>
          <w:p w14:paraId="399462EC" w14:textId="77777777" w:rsidR="00B75331" w:rsidRPr="00685B08" w:rsidRDefault="00B75331" w:rsidP="00D63B23">
            <w:pPr>
              <w:pStyle w:val="3"/>
              <w:contextualSpacing/>
              <w:rPr>
                <w:sz w:val="22"/>
                <w:szCs w:val="22"/>
              </w:rPr>
            </w:pPr>
            <w:r w:rsidRPr="00685B08">
              <w:rPr>
                <w:sz w:val="22"/>
                <w:szCs w:val="22"/>
              </w:rPr>
              <w:t xml:space="preserve">Массовая доля хлорида лития не менее 68%. </w:t>
            </w:r>
          </w:p>
          <w:p w14:paraId="0CA3C6DD" w14:textId="77777777" w:rsidR="00B75331" w:rsidRPr="00685B08" w:rsidRDefault="00B75331" w:rsidP="00D63B23">
            <w:pPr>
              <w:pStyle w:val="3"/>
              <w:contextualSpacing/>
              <w:rPr>
                <w:sz w:val="22"/>
                <w:szCs w:val="22"/>
              </w:rPr>
            </w:pPr>
            <w:r w:rsidRPr="00685B08">
              <w:rPr>
                <w:sz w:val="22"/>
                <w:szCs w:val="22"/>
              </w:rPr>
              <w:t>Массовая доля нерастворимых в воде веществ не более 0,005%.</w:t>
            </w:r>
          </w:p>
          <w:p w14:paraId="0210B892" w14:textId="77777777" w:rsidR="00B75331" w:rsidRPr="006674FF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685B08">
              <w:rPr>
                <w:sz w:val="22"/>
                <w:szCs w:val="22"/>
              </w:rPr>
              <w:t>Фасовка: упаковка 1 кг.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68579ED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кг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59A35E7A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4</w:t>
            </w:r>
          </w:p>
        </w:tc>
      </w:tr>
      <w:tr w:rsidR="00B75331" w:rsidRPr="006674FF" w14:paraId="60366951" w14:textId="77777777" w:rsidTr="00D63B23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362A06C5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4</w:t>
            </w:r>
          </w:p>
        </w:tc>
        <w:tc>
          <w:tcPr>
            <w:tcW w:w="1135" w:type="pct"/>
            <w:shd w:val="clear" w:color="auto" w:fill="auto"/>
          </w:tcPr>
          <w:p w14:paraId="0552961A" w14:textId="136EFAB3" w:rsidR="00B75331" w:rsidRPr="006674FF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6674FF">
              <w:rPr>
                <w:sz w:val="22"/>
                <w:szCs w:val="22"/>
              </w:rPr>
              <w:t xml:space="preserve">Аммиак водный </w:t>
            </w:r>
            <w:bookmarkStart w:id="0" w:name="_GoBack"/>
            <w:bookmarkEnd w:id="0"/>
          </w:p>
        </w:tc>
        <w:tc>
          <w:tcPr>
            <w:tcW w:w="2766" w:type="pct"/>
            <w:shd w:val="clear" w:color="auto" w:fill="auto"/>
            <w:vAlign w:val="center"/>
          </w:tcPr>
          <w:p w14:paraId="4C551173" w14:textId="03DB3078" w:rsidR="00B75331" w:rsidRDefault="00B75331" w:rsidP="00D63B23">
            <w:pPr>
              <w:pStyle w:val="3"/>
              <w:contextualSpacing/>
              <w:rPr>
                <w:sz w:val="22"/>
                <w:szCs w:val="22"/>
              </w:rPr>
            </w:pPr>
            <w:r w:rsidRPr="00685B08">
              <w:rPr>
                <w:sz w:val="22"/>
                <w:szCs w:val="22"/>
              </w:rPr>
              <w:t xml:space="preserve">Массовая доля основного вещества не менее 25%. </w:t>
            </w:r>
          </w:p>
          <w:p w14:paraId="0ADF24B1" w14:textId="20CD6C6E" w:rsidR="00235DE5" w:rsidRPr="00685B08" w:rsidRDefault="00235DE5" w:rsidP="00D63B23">
            <w:pPr>
              <w:pStyle w:val="3"/>
              <w:contextualSpacing/>
              <w:rPr>
                <w:sz w:val="22"/>
                <w:szCs w:val="22"/>
              </w:rPr>
            </w:pPr>
            <w:r w:rsidRPr="00685B08">
              <w:rPr>
                <w:sz w:val="22"/>
                <w:szCs w:val="22"/>
              </w:rPr>
              <w:t>ОСЧ 23-5</w:t>
            </w:r>
            <w:r>
              <w:rPr>
                <w:sz w:val="22"/>
                <w:szCs w:val="22"/>
              </w:rPr>
              <w:t>: соответствие</w:t>
            </w:r>
          </w:p>
          <w:p w14:paraId="768B56D8" w14:textId="77777777" w:rsidR="00B75331" w:rsidRPr="00685B08" w:rsidRDefault="00B75331" w:rsidP="00D63B23">
            <w:pPr>
              <w:pStyle w:val="3"/>
              <w:contextualSpacing/>
              <w:rPr>
                <w:sz w:val="22"/>
                <w:szCs w:val="22"/>
              </w:rPr>
            </w:pPr>
            <w:r w:rsidRPr="00685B08">
              <w:rPr>
                <w:sz w:val="22"/>
                <w:szCs w:val="22"/>
              </w:rPr>
              <w:t>Фасовка: бутылка 0,9 кг.</w:t>
            </w:r>
          </w:p>
          <w:p w14:paraId="5A8F9627" w14:textId="77777777" w:rsidR="00B75331" w:rsidRPr="006674FF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Соответствует </w:t>
            </w:r>
            <w:r w:rsidRPr="00685B08">
              <w:rPr>
                <w:sz w:val="22"/>
                <w:szCs w:val="22"/>
              </w:rPr>
              <w:t>ГОСТ 24147-80</w:t>
            </w:r>
            <w:r>
              <w:rPr>
                <w:sz w:val="22"/>
                <w:szCs w:val="22"/>
              </w:rPr>
              <w:t xml:space="preserve"> «</w:t>
            </w:r>
            <w:r w:rsidRPr="002571DD">
              <w:rPr>
                <w:sz w:val="22"/>
                <w:szCs w:val="22"/>
              </w:rPr>
              <w:t>Аммиак водный особой чистоты. Технические условия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1802F68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3DA78F6F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2,7</w:t>
            </w:r>
          </w:p>
        </w:tc>
      </w:tr>
      <w:tr w:rsidR="00B75331" w:rsidRPr="006674FF" w14:paraId="7AEE91D9" w14:textId="77777777" w:rsidTr="00D63B23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22733A05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5</w:t>
            </w:r>
          </w:p>
        </w:tc>
        <w:tc>
          <w:tcPr>
            <w:tcW w:w="1135" w:type="pct"/>
            <w:shd w:val="clear" w:color="auto" w:fill="auto"/>
          </w:tcPr>
          <w:p w14:paraId="39859361" w14:textId="77777777" w:rsidR="00B75331" w:rsidRPr="006674FF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6674FF">
              <w:rPr>
                <w:color w:val="000000"/>
                <w:sz w:val="22"/>
                <w:szCs w:val="22"/>
              </w:rPr>
              <w:t>Кальций хлори</w:t>
            </w:r>
            <w:r>
              <w:rPr>
                <w:color w:val="000000"/>
                <w:sz w:val="22"/>
                <w:szCs w:val="22"/>
              </w:rPr>
              <w:t xml:space="preserve">стый безводный гранулированный </w:t>
            </w:r>
            <w:r w:rsidRPr="006674F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5473C79B" w14:textId="77777777" w:rsidR="00B75331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</w:t>
            </w:r>
            <w:r w:rsidRPr="006674FF">
              <w:rPr>
                <w:color w:val="000000"/>
                <w:sz w:val="22"/>
                <w:szCs w:val="22"/>
              </w:rPr>
              <w:t>ранулы белого цвета</w:t>
            </w:r>
            <w:r>
              <w:rPr>
                <w:color w:val="000000"/>
                <w:sz w:val="22"/>
                <w:szCs w:val="22"/>
              </w:rPr>
              <w:t>. Квалификация Ч (чистый)</w:t>
            </w:r>
          </w:p>
          <w:p w14:paraId="78BD5734" w14:textId="77777777" w:rsidR="00B75331" w:rsidRPr="006674FF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Фасовка: упаковка 1 кг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2C75430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кг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03F5774E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1</w:t>
            </w:r>
          </w:p>
        </w:tc>
      </w:tr>
      <w:tr w:rsidR="00B75331" w:rsidRPr="006674FF" w14:paraId="5953CBAD" w14:textId="77777777" w:rsidTr="00D63B23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2D5E199C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6</w:t>
            </w:r>
          </w:p>
        </w:tc>
        <w:tc>
          <w:tcPr>
            <w:tcW w:w="1135" w:type="pct"/>
            <w:shd w:val="clear" w:color="auto" w:fill="auto"/>
          </w:tcPr>
          <w:p w14:paraId="0E093F2E" w14:textId="77777777" w:rsidR="00B75331" w:rsidRPr="006674FF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6674FF">
              <w:rPr>
                <w:sz w:val="22"/>
                <w:szCs w:val="22"/>
              </w:rPr>
              <w:t>Дегидратирующий</w:t>
            </w:r>
            <w:proofErr w:type="spellEnd"/>
            <w:r w:rsidRPr="006674FF">
              <w:rPr>
                <w:sz w:val="22"/>
                <w:szCs w:val="22"/>
              </w:rPr>
              <w:t xml:space="preserve"> раствор </w:t>
            </w:r>
            <w:proofErr w:type="spellStart"/>
            <w:r w:rsidRPr="006674FF">
              <w:rPr>
                <w:sz w:val="22"/>
                <w:szCs w:val="22"/>
              </w:rPr>
              <w:t>Изопропанол</w:t>
            </w:r>
            <w:proofErr w:type="spellEnd"/>
            <w:r w:rsidRPr="006674FF">
              <w:rPr>
                <w:sz w:val="22"/>
                <w:szCs w:val="22"/>
              </w:rPr>
              <w:t xml:space="preserve"> плюс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13C98275" w14:textId="77777777" w:rsidR="00B75331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674FF">
              <w:rPr>
                <w:color w:val="000000"/>
                <w:sz w:val="22"/>
                <w:szCs w:val="22"/>
                <w:shd w:val="clear" w:color="auto" w:fill="FFFFFF"/>
              </w:rPr>
              <w:t xml:space="preserve">Бесцветная прозрачная жидкость с резким запахом. Хорошо растворим в воде, ацетоне, толуоле, хлороформе, орто-ксилоле. Раствор </w:t>
            </w:r>
            <w:proofErr w:type="spellStart"/>
            <w:r w:rsidRPr="006674FF">
              <w:rPr>
                <w:color w:val="000000"/>
                <w:sz w:val="22"/>
                <w:szCs w:val="22"/>
                <w:shd w:val="clear" w:color="auto" w:fill="FFFFFF"/>
              </w:rPr>
              <w:t>изопропанола</w:t>
            </w:r>
            <w:proofErr w:type="spellEnd"/>
            <w:r w:rsidRPr="006674FF">
              <w:rPr>
                <w:color w:val="000000"/>
                <w:sz w:val="22"/>
                <w:szCs w:val="22"/>
                <w:shd w:val="clear" w:color="auto" w:fill="FFFFFF"/>
              </w:rPr>
              <w:t xml:space="preserve"> плюс предназначен для использования в качестве </w:t>
            </w:r>
            <w:proofErr w:type="spellStart"/>
            <w:r w:rsidRPr="006674FF">
              <w:rPr>
                <w:color w:val="000000"/>
                <w:sz w:val="22"/>
                <w:szCs w:val="22"/>
                <w:shd w:val="clear" w:color="auto" w:fill="FFFFFF"/>
              </w:rPr>
              <w:t>дегидратанта</w:t>
            </w:r>
            <w:proofErr w:type="spellEnd"/>
            <w:r w:rsidRPr="006674FF">
              <w:rPr>
                <w:color w:val="000000"/>
                <w:sz w:val="22"/>
                <w:szCs w:val="22"/>
                <w:shd w:val="clear" w:color="auto" w:fill="FFFFFF"/>
              </w:rPr>
              <w:t xml:space="preserve"> при обработке биологических тканей или клинических образцов. Обеспечивает высокое качество проводки, не допуская чрезмерной дегидратации тканей, пригоден для использования при ручном методе, а также адаптирован для применения в аппаратах для гистологической проводки.</w:t>
            </w:r>
          </w:p>
          <w:p w14:paraId="349E8591" w14:textId="77777777" w:rsidR="00B75331" w:rsidRPr="006674FF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Фасовка: 1 литр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076D4F5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6674F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14:paraId="29D48735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5</w:t>
            </w:r>
          </w:p>
        </w:tc>
      </w:tr>
      <w:tr w:rsidR="00B75331" w:rsidRPr="006674FF" w14:paraId="3CA0EFCD" w14:textId="77777777" w:rsidTr="00D63B23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7EB99A5D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7</w:t>
            </w:r>
          </w:p>
        </w:tc>
        <w:tc>
          <w:tcPr>
            <w:tcW w:w="1135" w:type="pct"/>
            <w:shd w:val="clear" w:color="auto" w:fill="auto"/>
          </w:tcPr>
          <w:p w14:paraId="3163DEEB" w14:textId="77777777" w:rsidR="00B75331" w:rsidRPr="00685B08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685B08">
              <w:rPr>
                <w:sz w:val="22"/>
                <w:szCs w:val="22"/>
              </w:rPr>
              <w:t>Полиэтиленгликоль</w:t>
            </w:r>
            <w:proofErr w:type="spellEnd"/>
            <w:r w:rsidRPr="00685B08">
              <w:rPr>
                <w:sz w:val="22"/>
                <w:szCs w:val="22"/>
              </w:rPr>
              <w:t xml:space="preserve"> -1500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5F6B9E08" w14:textId="77777777" w:rsidR="00B75331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Б</w:t>
            </w:r>
            <w:r w:rsidRPr="00685B08">
              <w:rPr>
                <w:sz w:val="22"/>
                <w:szCs w:val="22"/>
                <w:shd w:val="clear" w:color="auto" w:fill="FFFFFF"/>
              </w:rPr>
              <w:t>есцветная или слегка желтоватая жидкость или белый порошок</w:t>
            </w:r>
          </w:p>
          <w:p w14:paraId="3E9A8FBE" w14:textId="77777777" w:rsidR="00B75331" w:rsidRPr="00685B08" w:rsidRDefault="00B75331" w:rsidP="00D63B23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685B08">
              <w:rPr>
                <w:sz w:val="22"/>
                <w:szCs w:val="22"/>
              </w:rPr>
              <w:t>асовка 1 кг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A894902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кг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0FC2BB87" w14:textId="77777777" w:rsidR="00B75331" w:rsidRPr="006674FF" w:rsidRDefault="00B75331" w:rsidP="00D63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674FF">
              <w:rPr>
                <w:rFonts w:ascii="Times New Roman" w:hAnsi="Times New Roman"/>
              </w:rPr>
              <w:t>2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A61BA0C" w14:textId="77777777" w:rsidR="00A155DD" w:rsidRPr="00A155DD" w:rsidRDefault="00A155DD" w:rsidP="00A155DD">
      <w:pPr>
        <w:ind w:left="-709" w:right="-648"/>
        <w:contextualSpacing/>
        <w:jc w:val="center"/>
        <w:rPr>
          <w:rFonts w:ascii="Times New Roman" w:hAnsi="Times New Roman"/>
          <w:b/>
          <w:iCs/>
        </w:rPr>
      </w:pPr>
      <w:r w:rsidRPr="00A155DD">
        <w:rPr>
          <w:rFonts w:ascii="Times New Roman" w:hAnsi="Times New Roman"/>
          <w:b/>
          <w:iCs/>
        </w:rPr>
        <w:t>Требования к поставляемому Товару</w:t>
      </w:r>
    </w:p>
    <w:p w14:paraId="722B3C18" w14:textId="77777777" w:rsidR="00A155DD" w:rsidRPr="006674FF" w:rsidRDefault="00A155DD" w:rsidP="006674FF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6674FF">
        <w:rPr>
          <w:rFonts w:ascii="Times New Roman" w:hAnsi="Times New Roman"/>
          <w:b/>
        </w:rPr>
        <w:t>1</w:t>
      </w:r>
      <w:r w:rsidRPr="006674FF">
        <w:rPr>
          <w:rFonts w:ascii="Times New Roman" w:hAnsi="Times New Roman"/>
        </w:rPr>
        <w:t xml:space="preserve">. </w:t>
      </w:r>
      <w:r w:rsidRPr="006674FF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6674FF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6674FF">
        <w:rPr>
          <w:rFonts w:ascii="Times New Roman" w:hAnsi="Times New Roman"/>
        </w:rPr>
        <w:t xml:space="preserve"> </w:t>
      </w:r>
      <w:r w:rsidRPr="006674FF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6674FF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FAD4778" w14:textId="77777777" w:rsidR="00A155DD" w:rsidRPr="006674FF" w:rsidRDefault="00A155DD" w:rsidP="006674FF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6674FF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59BD662" w14:textId="77777777" w:rsidR="00A155DD" w:rsidRPr="006674FF" w:rsidRDefault="00A155DD" w:rsidP="006674FF">
      <w:pPr>
        <w:widowControl w:val="0"/>
        <w:contextualSpacing/>
        <w:jc w:val="both"/>
        <w:rPr>
          <w:rFonts w:ascii="Times New Roman" w:hAnsi="Times New Roman"/>
        </w:rPr>
      </w:pPr>
      <w:r w:rsidRPr="006674FF">
        <w:rPr>
          <w:rFonts w:ascii="Times New Roman" w:hAnsi="Times New Roman"/>
        </w:rPr>
        <w:t xml:space="preserve">1.2. Товар должен быть новым, не бывшим в употреблении, не прошедшим ремонт, в том числе восстановление, замену составных частей, </w:t>
      </w:r>
      <w:r w:rsidRPr="006674FF">
        <w:rPr>
          <w:rFonts w:ascii="Times New Roman" w:hAnsi="Times New Roman"/>
        </w:rPr>
        <w:lastRenderedPageBreak/>
        <w:t>восстановление потребительских свойств.</w:t>
      </w:r>
    </w:p>
    <w:p w14:paraId="367C36F5" w14:textId="77777777" w:rsidR="00A155DD" w:rsidRPr="006674FF" w:rsidRDefault="00A155DD" w:rsidP="006674FF">
      <w:pPr>
        <w:widowControl w:val="0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 w:rsidRPr="006674FF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5655282C" w14:textId="77777777" w:rsidR="00A155DD" w:rsidRPr="006674FF" w:rsidRDefault="00A155DD" w:rsidP="006674FF">
      <w:pPr>
        <w:tabs>
          <w:tab w:val="left" w:pos="540"/>
        </w:tabs>
        <w:contextualSpacing/>
        <w:jc w:val="both"/>
        <w:rPr>
          <w:rFonts w:ascii="Times New Roman" w:hAnsi="Times New Roman"/>
        </w:rPr>
      </w:pPr>
      <w:r w:rsidRPr="006674FF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BF311A7" w14:textId="77777777" w:rsidR="00A155DD" w:rsidRPr="006674FF" w:rsidRDefault="00A155DD" w:rsidP="006674FF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6674FF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4E547FFD" w14:textId="77777777" w:rsidR="00685B08" w:rsidRPr="00685B08" w:rsidRDefault="00685B08" w:rsidP="00685B08">
      <w:pPr>
        <w:contextualSpacing/>
        <w:jc w:val="both"/>
        <w:rPr>
          <w:rFonts w:ascii="Times New Roman" w:eastAsia="Calibri" w:hAnsi="Times New Roman"/>
          <w:lang w:eastAsia="en-US"/>
        </w:rPr>
      </w:pPr>
      <w:r w:rsidRPr="00685B08">
        <w:rPr>
          <w:rFonts w:ascii="Times New Roman" w:eastAsia="Calibri" w:hAnsi="Times New Roman"/>
          <w:lang w:eastAsia="en-US"/>
        </w:rPr>
        <w:t xml:space="preserve">Поставщик гарантирует соответствие товара требования качества и безопасности, установленным действующим законодательством для данного вида товара. Качество поставляемого товара должно соответствовать требованиям нормативно-технической документации, что удостоверяется паспортом качества, в установленном порядке. Каждая партия товара сопровождается оригиналом документа либо заверенной копией держателя подлинника. </w:t>
      </w:r>
    </w:p>
    <w:p w14:paraId="3CC40CE6" w14:textId="2E05989F" w:rsidR="00EC3D32" w:rsidRDefault="00685B08" w:rsidP="00685B08">
      <w:pPr>
        <w:contextualSpacing/>
        <w:jc w:val="both"/>
        <w:rPr>
          <w:rFonts w:ascii="Times New Roman" w:eastAsia="Calibri" w:hAnsi="Times New Roman"/>
          <w:lang w:eastAsia="en-US"/>
        </w:rPr>
      </w:pPr>
      <w:r w:rsidRPr="00685B08">
        <w:rPr>
          <w:rFonts w:ascii="Times New Roman" w:eastAsia="Calibri" w:hAnsi="Times New Roman"/>
          <w:lang w:eastAsia="en-US"/>
        </w:rPr>
        <w:t xml:space="preserve">На момент поставки остаточный срок годности Товара должен быть не менее </w:t>
      </w:r>
      <w:r w:rsidR="00B75331">
        <w:rPr>
          <w:rFonts w:ascii="Times New Roman" w:eastAsia="Calibri" w:hAnsi="Times New Roman"/>
          <w:lang w:eastAsia="en-US"/>
        </w:rPr>
        <w:t>9</w:t>
      </w:r>
      <w:r w:rsidRPr="00685B08">
        <w:rPr>
          <w:rFonts w:ascii="Times New Roman" w:eastAsia="Calibri" w:hAnsi="Times New Roman"/>
          <w:lang w:eastAsia="en-US"/>
        </w:rPr>
        <w:t xml:space="preserve"> месяцев.</w:t>
      </w:r>
    </w:p>
    <w:p w14:paraId="16D7C3E9" w14:textId="77777777" w:rsidR="00422D12" w:rsidRDefault="00422D12" w:rsidP="00422D12"/>
    <w:p w14:paraId="4DC77F11" w14:textId="77777777" w:rsidR="00EC3D32" w:rsidRDefault="00EC3D32" w:rsidP="00EC3D32">
      <w:pPr>
        <w:contextualSpacing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1ACD9534" w14:textId="77777777" w:rsidR="00A155DD" w:rsidRPr="005D0AA8" w:rsidRDefault="00A155DD" w:rsidP="00A155DD">
      <w:pPr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14:paraId="20EAE23C" w14:textId="77777777" w:rsidR="00883520" w:rsidRDefault="00883520" w:rsidP="00562977"/>
    <w:sectPr w:rsidR="00883520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94FEB"/>
    <w:rsid w:val="00235DE5"/>
    <w:rsid w:val="002571DD"/>
    <w:rsid w:val="0040170F"/>
    <w:rsid w:val="00422D12"/>
    <w:rsid w:val="005548FB"/>
    <w:rsid w:val="00562977"/>
    <w:rsid w:val="006674FF"/>
    <w:rsid w:val="00685B08"/>
    <w:rsid w:val="006D7ADF"/>
    <w:rsid w:val="00883520"/>
    <w:rsid w:val="008B6E1E"/>
    <w:rsid w:val="00A155DD"/>
    <w:rsid w:val="00A328B5"/>
    <w:rsid w:val="00B75331"/>
    <w:rsid w:val="00C0584D"/>
    <w:rsid w:val="00C25EF0"/>
    <w:rsid w:val="00CA02B6"/>
    <w:rsid w:val="00D075B9"/>
    <w:rsid w:val="00D11375"/>
    <w:rsid w:val="00D1620C"/>
    <w:rsid w:val="00D558F2"/>
    <w:rsid w:val="00D675CA"/>
    <w:rsid w:val="00E431AE"/>
    <w:rsid w:val="00EC3D32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18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Арещенкова Елена Дмитриевна</cp:lastModifiedBy>
  <cp:revision>17</cp:revision>
  <dcterms:created xsi:type="dcterms:W3CDTF">2025-02-21T02:37:00Z</dcterms:created>
  <dcterms:modified xsi:type="dcterms:W3CDTF">2026-07-13T09:04:00Z</dcterms:modified>
</cp:coreProperties>
</file>