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02B8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Спецификация </w:t>
      </w:r>
    </w:p>
    <w:p w14:paraId="4AEB5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7"/>
          <w:sz w:val="24"/>
          <w:szCs w:val="24"/>
          <w:shd w:val="clear" w:color="auto" w:fill="FFFFFF"/>
        </w:rPr>
        <w:t>на оказание телематических услуг связи (предоставление доступа к сети Интернет)</w:t>
      </w:r>
    </w:p>
    <w:p w14:paraId="357FCE61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2095"/>
        <w:gridCol w:w="1758"/>
        <w:gridCol w:w="1354"/>
        <w:gridCol w:w="2059"/>
      </w:tblGrid>
      <w:tr w14:paraId="0AAC7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 w14:paraId="58CD3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Наименование услуг</w:t>
            </w:r>
          </w:p>
        </w:tc>
        <w:tc>
          <w:tcPr>
            <w:tcW w:w="2095" w:type="dxa"/>
          </w:tcPr>
          <w:p w14:paraId="520CD2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Характеристики</w:t>
            </w:r>
          </w:p>
        </w:tc>
        <w:tc>
          <w:tcPr>
            <w:tcW w:w="1758" w:type="dxa"/>
          </w:tcPr>
          <w:p w14:paraId="6A470E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Количество (мес.)</w:t>
            </w:r>
          </w:p>
        </w:tc>
        <w:tc>
          <w:tcPr>
            <w:tcW w:w="1354" w:type="dxa"/>
          </w:tcPr>
          <w:p w14:paraId="726A97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Цена, руб.</w:t>
            </w:r>
          </w:p>
        </w:tc>
        <w:tc>
          <w:tcPr>
            <w:tcW w:w="2059" w:type="dxa"/>
          </w:tcPr>
          <w:p w14:paraId="210DC4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Стоимость услуг (в т.ч. НДС)</w:t>
            </w:r>
          </w:p>
        </w:tc>
      </w:tr>
      <w:tr w14:paraId="26481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 w14:paraId="76973F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услуг Интернет</w:t>
            </w:r>
          </w:p>
        </w:tc>
        <w:tc>
          <w:tcPr>
            <w:tcW w:w="2095" w:type="dxa"/>
          </w:tcPr>
          <w:p w14:paraId="4D0E6BB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услуг Интернет (услуги связи по передаче данных оказываемые с использованием сети подвижной связи) не менее 30ГБ в мес.</w:t>
            </w:r>
          </w:p>
        </w:tc>
        <w:tc>
          <w:tcPr>
            <w:tcW w:w="1758" w:type="dxa"/>
          </w:tcPr>
          <w:p w14:paraId="1F5C33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354" w:type="dxa"/>
          </w:tcPr>
          <w:p w14:paraId="5A23074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920</w:t>
            </w:r>
          </w:p>
        </w:tc>
        <w:tc>
          <w:tcPr>
            <w:tcW w:w="2059" w:type="dxa"/>
          </w:tcPr>
          <w:p w14:paraId="13DBC0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22080,00</w:t>
            </w:r>
            <w:bookmarkStart w:id="0" w:name="_GoBack"/>
            <w:bookmarkEnd w:id="0"/>
          </w:p>
        </w:tc>
      </w:tr>
    </w:tbl>
    <w:p w14:paraId="1B2242B2">
      <w:pPr>
        <w:rPr>
          <w:rFonts w:ascii="Times New Roman" w:hAnsi="Times New Roman" w:cs="Times New Roman"/>
          <w:sz w:val="24"/>
        </w:rPr>
      </w:pPr>
    </w:p>
    <w:p w14:paraId="5C8401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Услуги должны быть оказаны в период с 01.01.2027 по 31.12.2028.</w:t>
      </w:r>
    </w:p>
    <w:p w14:paraId="66DE6C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Оплата за счет средств Федерального бюджета, в течении 7 (семи) рабочих дней с момента подписания Оператором акта оказанных услуг:</w:t>
      </w:r>
    </w:p>
    <w:p w14:paraId="4D1CF7A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01.01.2027 по 30.11.2027 за счет лимитов на 2027;</w:t>
      </w:r>
    </w:p>
    <w:p w14:paraId="69DB35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01.11.2027 по 30.11.2028 за счет лимитов на 2028;</w:t>
      </w:r>
    </w:p>
    <w:p w14:paraId="123679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01.12.2028 по 31.12.2028 за счет лимитов на 2029.</w:t>
      </w:r>
    </w:p>
    <w:p w14:paraId="3C795B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Места оказания услуг – г. Артем, Аэропорт.</w:t>
      </w:r>
    </w:p>
    <w:p w14:paraId="73881263">
      <w:pPr>
        <w:rPr>
          <w:rFonts w:ascii="Times New Roman" w:hAnsi="Times New Roman" w:cs="Times New Roman"/>
          <w:sz w:val="24"/>
        </w:rPr>
      </w:pPr>
    </w:p>
    <w:p w14:paraId="3771586E">
      <w:pPr>
        <w:rPr>
          <w:rFonts w:ascii="Times New Roman" w:hAnsi="Times New Roman" w:cs="Times New Roman"/>
          <w:sz w:val="24"/>
        </w:rPr>
      </w:pPr>
    </w:p>
    <w:p w14:paraId="424B674E">
      <w:pPr>
        <w:rPr>
          <w:rFonts w:ascii="Times New Roman" w:hAnsi="Times New Roman" w:cs="Times New Roman"/>
          <w:sz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ED7F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0425A5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Абонент:</w:t>
            </w:r>
          </w:p>
          <w:p w14:paraId="3206B1A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Дальневосточного МТУ Росавиации</w:t>
            </w:r>
          </w:p>
          <w:p w14:paraId="2FB1356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1A2915D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Паращенко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Е.А.</w:t>
            </w:r>
          </w:p>
          <w:p w14:paraId="78A3BB1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М.п.</w:t>
            </w:r>
          </w:p>
          <w:p w14:paraId="73D7FC9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14:paraId="313C14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Оператор:</w:t>
            </w:r>
          </w:p>
          <w:p w14:paraId="4F6B14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487ED0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5EC4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_________________/</w:t>
            </w:r>
          </w:p>
          <w:p w14:paraId="2F6A060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М.п.</w:t>
            </w:r>
          </w:p>
        </w:tc>
      </w:tr>
    </w:tbl>
    <w:p w14:paraId="359452A6">
      <w:pPr>
        <w:rPr>
          <w:rFonts w:ascii="Times New Roman" w:hAnsi="Times New Roman" w:cs="Times New Roman"/>
          <w:sz w:val="24"/>
        </w:rPr>
      </w:pPr>
    </w:p>
    <w:p w14:paraId="09277050">
      <w:pPr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EF"/>
    <w:rsid w:val="000212B1"/>
    <w:rsid w:val="000A0BD9"/>
    <w:rsid w:val="00147A43"/>
    <w:rsid w:val="002566EF"/>
    <w:rsid w:val="00343CE8"/>
    <w:rsid w:val="00382775"/>
    <w:rsid w:val="00666EBE"/>
    <w:rsid w:val="007F78B4"/>
    <w:rsid w:val="008707AE"/>
    <w:rsid w:val="008844E8"/>
    <w:rsid w:val="008A1696"/>
    <w:rsid w:val="00B25058"/>
    <w:rsid w:val="00C63A48"/>
    <w:rsid w:val="00D021C8"/>
    <w:rsid w:val="00D96B00"/>
    <w:rsid w:val="00F838A1"/>
    <w:rsid w:val="535B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character" w:customStyle="1" w:styleId="7">
    <w:name w:val="15"/>
    <w:basedOn w:val="2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742</Characters>
  <Lines>6</Lines>
  <Paragraphs>1</Paragraphs>
  <TotalTime>30</TotalTime>
  <ScaleCrop>false</ScaleCrop>
  <LinksUpToDate>false</LinksUpToDate>
  <CharactersWithSpaces>847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2024-08-13T05:13:00Z</dcterms:created>
  <dc:creator>Пользователь</dc:creator>
  <cp:lastModifiedBy>user</cp:lastModifiedBy>
  <cp:lastPrinted>2020-11-25T22:56:00Z</cp:lastPrinted>
  <dcterms:modified xsi:type="dcterms:W3CDTF">2026-08-20T06:47:47Z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eyJoZGlkIjoiNjk2NTVhYzYyYWI1ZGUyOTAzYzgxMWM0MWFiYzc0M2IifQ==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4CB2BE8802BD4F9C801927ECC481B58C_12</vt:lpwstr>
  </property>
</Properties>
</file>