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E1" w:rsidRPr="00A93501" w:rsidRDefault="009644E5" w:rsidP="00E771FA">
      <w:pPr>
        <w:widowControl w:val="0"/>
        <w:shd w:val="clear" w:color="auto" w:fill="FFFFFF"/>
        <w:tabs>
          <w:tab w:val="left" w:pos="6160"/>
        </w:tabs>
        <w:ind w:firstLine="709"/>
        <w:jc w:val="center"/>
        <w:rPr>
          <w:b/>
          <w:bCs/>
          <w:sz w:val="24"/>
          <w:szCs w:val="24"/>
        </w:rPr>
      </w:pPr>
      <w:r w:rsidRPr="00A93501">
        <w:rPr>
          <w:b/>
          <w:bCs/>
          <w:sz w:val="24"/>
          <w:szCs w:val="24"/>
        </w:rPr>
        <w:t>Государственн</w:t>
      </w:r>
      <w:r w:rsidR="00166BFA" w:rsidRPr="00A93501">
        <w:rPr>
          <w:b/>
          <w:bCs/>
          <w:sz w:val="24"/>
          <w:szCs w:val="24"/>
        </w:rPr>
        <w:t>ый</w:t>
      </w:r>
      <w:r w:rsidRPr="00A93501">
        <w:rPr>
          <w:b/>
          <w:bCs/>
          <w:sz w:val="24"/>
          <w:szCs w:val="24"/>
        </w:rPr>
        <w:t xml:space="preserve"> контракт</w:t>
      </w:r>
      <w:r w:rsidR="00166BFA" w:rsidRPr="00A93501">
        <w:rPr>
          <w:b/>
          <w:bCs/>
          <w:sz w:val="24"/>
          <w:szCs w:val="24"/>
        </w:rPr>
        <w:t xml:space="preserve"> №</w:t>
      </w:r>
    </w:p>
    <w:p w:rsidR="009644E5" w:rsidRPr="00A93501" w:rsidRDefault="00AB74E1" w:rsidP="00E771FA">
      <w:pPr>
        <w:widowControl w:val="0"/>
        <w:shd w:val="clear" w:color="auto" w:fill="FFFFFF"/>
        <w:tabs>
          <w:tab w:val="left" w:pos="6160"/>
        </w:tabs>
        <w:ind w:firstLine="709"/>
        <w:jc w:val="center"/>
        <w:rPr>
          <w:b/>
          <w:sz w:val="24"/>
          <w:szCs w:val="24"/>
        </w:rPr>
      </w:pPr>
      <w:r w:rsidRPr="00A93501">
        <w:rPr>
          <w:b/>
          <w:bCs/>
          <w:sz w:val="24"/>
          <w:szCs w:val="24"/>
        </w:rPr>
        <w:t>на оказание услуг</w:t>
      </w:r>
      <w:r w:rsidR="009644E5" w:rsidRPr="00A93501">
        <w:rPr>
          <w:b/>
          <w:bCs/>
          <w:sz w:val="24"/>
          <w:szCs w:val="24"/>
        </w:rPr>
        <w:t xml:space="preserve"> </w:t>
      </w:r>
    </w:p>
    <w:p w:rsidR="009644E5" w:rsidRPr="00A93501" w:rsidRDefault="009644E5" w:rsidP="00E771FA">
      <w:pPr>
        <w:widowControl w:val="0"/>
        <w:shd w:val="clear" w:color="auto" w:fill="FFFFFF"/>
        <w:tabs>
          <w:tab w:val="left" w:pos="6160"/>
        </w:tabs>
        <w:ind w:firstLine="709"/>
        <w:jc w:val="center"/>
        <w:rPr>
          <w:b/>
          <w:bCs/>
          <w:sz w:val="24"/>
          <w:szCs w:val="24"/>
        </w:rPr>
      </w:pPr>
    </w:p>
    <w:p w:rsidR="009644E5" w:rsidRPr="00A93501" w:rsidRDefault="009644E5" w:rsidP="00E771FA">
      <w:pPr>
        <w:tabs>
          <w:tab w:val="left" w:pos="1335"/>
        </w:tabs>
        <w:jc w:val="both"/>
        <w:rPr>
          <w:spacing w:val="5"/>
          <w:sz w:val="24"/>
          <w:szCs w:val="24"/>
        </w:rPr>
      </w:pPr>
      <w:r w:rsidRPr="00A93501">
        <w:rPr>
          <w:b/>
          <w:sz w:val="24"/>
          <w:szCs w:val="24"/>
        </w:rPr>
        <w:t xml:space="preserve"> </w:t>
      </w:r>
      <w:r w:rsidRPr="00A93501">
        <w:rPr>
          <w:spacing w:val="5"/>
          <w:sz w:val="24"/>
          <w:szCs w:val="24"/>
        </w:rPr>
        <w:t xml:space="preserve">г. </w:t>
      </w:r>
      <w:proofErr w:type="spellStart"/>
      <w:r w:rsidR="00AB74E1" w:rsidRPr="00A93501">
        <w:rPr>
          <w:spacing w:val="5"/>
          <w:sz w:val="24"/>
          <w:szCs w:val="24"/>
        </w:rPr>
        <w:t>Козловка</w:t>
      </w:r>
      <w:proofErr w:type="spellEnd"/>
      <w:r w:rsidRPr="00A93501">
        <w:rPr>
          <w:spacing w:val="10"/>
          <w:sz w:val="24"/>
          <w:szCs w:val="24"/>
        </w:rPr>
        <w:t xml:space="preserve">                                                                           </w:t>
      </w:r>
      <w:r w:rsidRPr="00A93501">
        <w:rPr>
          <w:spacing w:val="5"/>
          <w:sz w:val="24"/>
          <w:szCs w:val="24"/>
        </w:rPr>
        <w:t>«___» ______</w:t>
      </w:r>
      <w:r w:rsidR="001A3FED">
        <w:rPr>
          <w:spacing w:val="5"/>
          <w:sz w:val="24"/>
          <w:szCs w:val="24"/>
        </w:rPr>
        <w:t>_____</w:t>
      </w:r>
      <w:r w:rsidRPr="00A93501">
        <w:rPr>
          <w:spacing w:val="5"/>
          <w:sz w:val="24"/>
          <w:szCs w:val="24"/>
        </w:rPr>
        <w:t xml:space="preserve"> 202</w:t>
      </w:r>
      <w:r w:rsidR="0099683A">
        <w:rPr>
          <w:spacing w:val="5"/>
          <w:sz w:val="24"/>
          <w:szCs w:val="24"/>
        </w:rPr>
        <w:t>6</w:t>
      </w:r>
      <w:r w:rsidRPr="00A93501">
        <w:rPr>
          <w:spacing w:val="5"/>
          <w:sz w:val="24"/>
          <w:szCs w:val="24"/>
        </w:rPr>
        <w:t xml:space="preserve"> г.</w:t>
      </w:r>
    </w:p>
    <w:p w:rsidR="009644E5" w:rsidRPr="00A93501" w:rsidRDefault="009644E5" w:rsidP="00E771FA">
      <w:pPr>
        <w:shd w:val="clear" w:color="auto" w:fill="FFFFFF"/>
        <w:tabs>
          <w:tab w:val="left" w:pos="6442"/>
          <w:tab w:val="left" w:leader="underscore" w:pos="7157"/>
        </w:tabs>
        <w:ind w:firstLine="851"/>
        <w:jc w:val="both"/>
        <w:rPr>
          <w:spacing w:val="5"/>
          <w:sz w:val="24"/>
          <w:szCs w:val="24"/>
        </w:rPr>
      </w:pPr>
    </w:p>
    <w:p w:rsidR="00AB74E1" w:rsidRPr="0048507C" w:rsidRDefault="00AB74E1" w:rsidP="00E771FA">
      <w:pPr>
        <w:ind w:firstLine="567"/>
        <w:jc w:val="both"/>
        <w:rPr>
          <w:sz w:val="24"/>
          <w:szCs w:val="24"/>
        </w:rPr>
      </w:pPr>
      <w:proofErr w:type="gramStart"/>
      <w:r w:rsidRPr="0048507C">
        <w:rPr>
          <w:bCs/>
          <w:spacing w:val="-1"/>
          <w:sz w:val="24"/>
          <w:szCs w:val="24"/>
        </w:rPr>
        <w:t>Федеральное казенное учреждение «Исправительная колония №5 Управления Федеральной службы исполнения наказаний по Чувашской Респуб</w:t>
      </w:r>
      <w:r w:rsidRPr="0048507C">
        <w:rPr>
          <w:bCs/>
          <w:spacing w:val="1"/>
          <w:sz w:val="24"/>
          <w:szCs w:val="24"/>
        </w:rPr>
        <w:t xml:space="preserve">лике – Чувашии» (далее – ФКУ ИК-5 УФСИН России по Чувашской Республике - Чувашии), выступающее от имени Российской Федерации, </w:t>
      </w:r>
      <w:r w:rsidRPr="0048507C">
        <w:rPr>
          <w:spacing w:val="1"/>
          <w:sz w:val="24"/>
          <w:szCs w:val="24"/>
        </w:rPr>
        <w:t>именуемое</w:t>
      </w:r>
      <w:r w:rsidR="00E771FA" w:rsidRPr="0048507C">
        <w:rPr>
          <w:spacing w:val="1"/>
          <w:sz w:val="24"/>
          <w:szCs w:val="24"/>
        </w:rPr>
        <w:t xml:space="preserve"> </w:t>
      </w:r>
      <w:r w:rsidRPr="0048507C">
        <w:rPr>
          <w:spacing w:val="1"/>
          <w:sz w:val="24"/>
          <w:szCs w:val="24"/>
        </w:rPr>
        <w:t xml:space="preserve">в дальнейшем "Государственный заказчик" (далее – Заказчик), в </w:t>
      </w:r>
      <w:r w:rsidRPr="0048507C">
        <w:rPr>
          <w:bCs/>
          <w:spacing w:val="-1"/>
          <w:sz w:val="24"/>
          <w:szCs w:val="24"/>
        </w:rPr>
        <w:t xml:space="preserve">лице начальника </w:t>
      </w:r>
      <w:r w:rsidR="00166BFA" w:rsidRPr="0048507C">
        <w:rPr>
          <w:bCs/>
          <w:spacing w:val="-1"/>
          <w:sz w:val="24"/>
          <w:szCs w:val="24"/>
        </w:rPr>
        <w:t xml:space="preserve"> </w:t>
      </w:r>
      <w:r w:rsidR="0048507C">
        <w:rPr>
          <w:bCs/>
          <w:spacing w:val="-1"/>
          <w:sz w:val="24"/>
          <w:szCs w:val="24"/>
        </w:rPr>
        <w:t>Кирюхина Павла Анатольевича</w:t>
      </w:r>
      <w:r w:rsidRPr="0048507C">
        <w:rPr>
          <w:bCs/>
          <w:spacing w:val="-1"/>
          <w:sz w:val="24"/>
          <w:szCs w:val="24"/>
        </w:rPr>
        <w:t>, действующего на основании Устава</w:t>
      </w:r>
      <w:r w:rsidR="0048507C">
        <w:rPr>
          <w:bCs/>
          <w:spacing w:val="-1"/>
          <w:sz w:val="24"/>
          <w:szCs w:val="24"/>
        </w:rPr>
        <w:t xml:space="preserve"> </w:t>
      </w:r>
      <w:r w:rsidR="00166BFA" w:rsidRPr="0048507C">
        <w:rPr>
          <w:bCs/>
          <w:spacing w:val="-1"/>
          <w:sz w:val="24"/>
          <w:szCs w:val="24"/>
        </w:rPr>
        <w:t xml:space="preserve">и </w:t>
      </w:r>
      <w:r w:rsidRPr="0048507C">
        <w:rPr>
          <w:bCs/>
          <w:spacing w:val="-1"/>
          <w:sz w:val="24"/>
          <w:szCs w:val="24"/>
        </w:rPr>
        <w:t>с одной стороны</w:t>
      </w:r>
      <w:r w:rsidR="0048507C">
        <w:rPr>
          <w:bCs/>
          <w:spacing w:val="-1"/>
          <w:sz w:val="24"/>
          <w:szCs w:val="24"/>
        </w:rPr>
        <w:t xml:space="preserve"> </w:t>
      </w:r>
      <w:r w:rsidRPr="0048507C">
        <w:rPr>
          <w:bCs/>
          <w:spacing w:val="-1"/>
          <w:sz w:val="24"/>
          <w:szCs w:val="24"/>
        </w:rPr>
        <w:t>и</w:t>
      </w:r>
      <w:r w:rsidR="003C62FB" w:rsidRPr="0048507C">
        <w:rPr>
          <w:sz w:val="24"/>
          <w:szCs w:val="24"/>
        </w:rPr>
        <w:t xml:space="preserve"> </w:t>
      </w:r>
      <w:r w:rsidR="0048507C">
        <w:rPr>
          <w:sz w:val="24"/>
          <w:szCs w:val="24"/>
        </w:rPr>
        <w:t>__________________________</w:t>
      </w:r>
      <w:r w:rsidR="00582D04" w:rsidRPr="0048507C">
        <w:rPr>
          <w:sz w:val="24"/>
          <w:szCs w:val="24"/>
        </w:rPr>
        <w:t xml:space="preserve">, действующего </w:t>
      </w:r>
      <w:r w:rsidR="00127865" w:rsidRPr="0048507C">
        <w:rPr>
          <w:sz w:val="24"/>
          <w:szCs w:val="24"/>
        </w:rPr>
        <w:t xml:space="preserve">          </w:t>
      </w:r>
      <w:r w:rsidR="00582D04" w:rsidRPr="0048507C">
        <w:rPr>
          <w:sz w:val="24"/>
          <w:szCs w:val="24"/>
        </w:rPr>
        <w:t xml:space="preserve">на основании </w:t>
      </w:r>
      <w:r w:rsidR="0048507C">
        <w:rPr>
          <w:sz w:val="24"/>
          <w:szCs w:val="24"/>
        </w:rPr>
        <w:t>______________-</w:t>
      </w:r>
      <w:r w:rsidR="003C62FB" w:rsidRPr="0048507C">
        <w:rPr>
          <w:sz w:val="24"/>
          <w:szCs w:val="24"/>
        </w:rPr>
        <w:t xml:space="preserve">, </w:t>
      </w:r>
      <w:r w:rsidRPr="0048507C">
        <w:rPr>
          <w:sz w:val="24"/>
          <w:szCs w:val="24"/>
        </w:rPr>
        <w:t>именуем</w:t>
      </w:r>
      <w:r w:rsidR="00891B68" w:rsidRPr="0048507C">
        <w:rPr>
          <w:sz w:val="24"/>
          <w:szCs w:val="24"/>
        </w:rPr>
        <w:t>ый</w:t>
      </w:r>
      <w:r w:rsidR="00315047" w:rsidRPr="0048507C">
        <w:rPr>
          <w:sz w:val="24"/>
          <w:szCs w:val="24"/>
        </w:rPr>
        <w:t xml:space="preserve"> в дальнейшем «Исполнитель»</w:t>
      </w:r>
      <w:r w:rsidRPr="0048507C">
        <w:rPr>
          <w:sz w:val="24"/>
          <w:szCs w:val="24"/>
        </w:rPr>
        <w:t>, с другой</w:t>
      </w:r>
      <w:proofErr w:type="gramEnd"/>
      <w:r w:rsidRPr="0048507C">
        <w:rPr>
          <w:sz w:val="24"/>
          <w:szCs w:val="24"/>
        </w:rPr>
        <w:t xml:space="preserve"> стороны, совместно в дальнейшем именуемые «Стороны», с соблюдением требований </w:t>
      </w:r>
      <w:r w:rsidR="00891B68" w:rsidRPr="0048507C">
        <w:rPr>
          <w:sz w:val="24"/>
          <w:szCs w:val="24"/>
        </w:rPr>
        <w:t xml:space="preserve">п. 4 ч.1 ст. 93 </w:t>
      </w:r>
      <w:r w:rsidRPr="0048507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91B68" w:rsidRPr="0048507C">
        <w:rPr>
          <w:sz w:val="24"/>
          <w:szCs w:val="24"/>
        </w:rPr>
        <w:t>:</w:t>
      </w:r>
    </w:p>
    <w:p w:rsidR="009644E5" w:rsidRPr="00A93501" w:rsidRDefault="009644E5" w:rsidP="00E771FA">
      <w:pPr>
        <w:pStyle w:val="af4"/>
        <w:numPr>
          <w:ilvl w:val="0"/>
          <w:numId w:val="34"/>
        </w:numPr>
        <w:ind w:left="0" w:firstLine="567"/>
        <w:jc w:val="center"/>
        <w:rPr>
          <w:b/>
          <w:sz w:val="24"/>
          <w:szCs w:val="24"/>
        </w:rPr>
      </w:pPr>
      <w:r w:rsidRPr="00A93501">
        <w:rPr>
          <w:b/>
          <w:sz w:val="24"/>
          <w:szCs w:val="24"/>
        </w:rPr>
        <w:t>Предмет контракта.</w:t>
      </w:r>
    </w:p>
    <w:p w:rsidR="009644E5" w:rsidRPr="00A93501" w:rsidRDefault="009644E5" w:rsidP="00E771FA">
      <w:pPr>
        <w:pStyle w:val="af4"/>
        <w:ind w:left="0" w:firstLine="567"/>
        <w:jc w:val="both"/>
        <w:rPr>
          <w:sz w:val="24"/>
          <w:szCs w:val="24"/>
        </w:rPr>
      </w:pPr>
      <w:r w:rsidRPr="00A93501">
        <w:rPr>
          <w:sz w:val="24"/>
          <w:szCs w:val="24"/>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9644E5" w:rsidRPr="00A93501" w:rsidRDefault="009644E5" w:rsidP="00E771FA">
      <w:pPr>
        <w:pStyle w:val="af4"/>
        <w:ind w:left="0" w:firstLine="567"/>
        <w:jc w:val="both"/>
        <w:rPr>
          <w:b/>
          <w:sz w:val="24"/>
          <w:szCs w:val="24"/>
        </w:rPr>
      </w:pPr>
      <w:r w:rsidRPr="00A93501">
        <w:rPr>
          <w:sz w:val="24"/>
          <w:szCs w:val="24"/>
        </w:rPr>
        <w:t xml:space="preserve">1.2. Исполнитель обязуется оказать </w:t>
      </w:r>
      <w:r w:rsidR="00315047">
        <w:rPr>
          <w:sz w:val="24"/>
          <w:szCs w:val="24"/>
        </w:rPr>
        <w:t xml:space="preserve">услуги по перезарядке огнетушителей </w:t>
      </w:r>
      <w:r w:rsidR="003C62FB" w:rsidRPr="00A93501">
        <w:rPr>
          <w:sz w:val="24"/>
          <w:szCs w:val="24"/>
        </w:rPr>
        <w:t xml:space="preserve"> </w:t>
      </w:r>
      <w:r w:rsidRPr="00A93501">
        <w:rPr>
          <w:sz w:val="24"/>
          <w:szCs w:val="24"/>
        </w:rPr>
        <w:t xml:space="preserve">в объеме  </w:t>
      </w:r>
      <w:proofErr w:type="gramStart"/>
      <w:r w:rsidRPr="00A93501">
        <w:rPr>
          <w:sz w:val="24"/>
          <w:szCs w:val="24"/>
        </w:rPr>
        <w:t>согласно</w:t>
      </w:r>
      <w:proofErr w:type="gramEnd"/>
      <w:r w:rsidRPr="00A93501">
        <w:rPr>
          <w:sz w:val="24"/>
          <w:szCs w:val="24"/>
        </w:rPr>
        <w:t xml:space="preserve"> </w:t>
      </w:r>
      <w:r w:rsidR="00981169">
        <w:rPr>
          <w:sz w:val="24"/>
          <w:szCs w:val="24"/>
        </w:rPr>
        <w:t>технического задания</w:t>
      </w:r>
      <w:r w:rsidRPr="00A93501">
        <w:rPr>
          <w:sz w:val="24"/>
          <w:szCs w:val="24"/>
        </w:rPr>
        <w:t xml:space="preserve"> (приложение №1)</w:t>
      </w:r>
      <w:r w:rsidR="003C62FB" w:rsidRPr="00A93501">
        <w:rPr>
          <w:sz w:val="24"/>
          <w:szCs w:val="24"/>
        </w:rPr>
        <w:t>.</w:t>
      </w:r>
    </w:p>
    <w:p w:rsidR="009644E5" w:rsidRDefault="009644E5" w:rsidP="00E771FA">
      <w:pPr>
        <w:pStyle w:val="af4"/>
        <w:ind w:left="0" w:firstLine="567"/>
        <w:jc w:val="both"/>
        <w:rPr>
          <w:rStyle w:val="FontStyle17"/>
          <w:sz w:val="24"/>
          <w:szCs w:val="24"/>
        </w:rPr>
      </w:pPr>
      <w:r w:rsidRPr="00A93501">
        <w:rPr>
          <w:sz w:val="24"/>
          <w:szCs w:val="24"/>
        </w:rPr>
        <w:t xml:space="preserve">1.3. Срок </w:t>
      </w:r>
      <w:r w:rsidRPr="00A93501">
        <w:rPr>
          <w:rStyle w:val="FontStyle17"/>
          <w:sz w:val="24"/>
          <w:szCs w:val="24"/>
        </w:rPr>
        <w:t>оказания услуг</w:t>
      </w:r>
      <w:r w:rsidR="00E048BE" w:rsidRPr="00A93501">
        <w:rPr>
          <w:rStyle w:val="FontStyle17"/>
          <w:sz w:val="24"/>
          <w:szCs w:val="24"/>
        </w:rPr>
        <w:t xml:space="preserve">: в течение </w:t>
      </w:r>
      <w:r w:rsidR="00315047">
        <w:rPr>
          <w:rStyle w:val="FontStyle17"/>
          <w:sz w:val="24"/>
          <w:szCs w:val="24"/>
        </w:rPr>
        <w:t>10</w:t>
      </w:r>
      <w:r w:rsidR="00E048BE" w:rsidRPr="00A93501">
        <w:rPr>
          <w:rStyle w:val="FontStyle17"/>
          <w:sz w:val="24"/>
          <w:szCs w:val="24"/>
        </w:rPr>
        <w:t xml:space="preserve"> календарных дней с момента заключения государственного контракта</w:t>
      </w:r>
      <w:r w:rsidRPr="00A93501">
        <w:rPr>
          <w:rStyle w:val="FontStyle17"/>
          <w:sz w:val="24"/>
          <w:szCs w:val="24"/>
        </w:rPr>
        <w:t>.</w:t>
      </w:r>
    </w:p>
    <w:p w:rsidR="0048507C" w:rsidRPr="004624B4" w:rsidRDefault="00694983" w:rsidP="0048507C">
      <w:pPr>
        <w:pStyle w:val="FR1"/>
        <w:spacing w:before="0" w:line="240" w:lineRule="auto"/>
        <w:rPr>
          <w:sz w:val="22"/>
          <w:szCs w:val="22"/>
        </w:rPr>
      </w:pPr>
      <w:r>
        <w:rPr>
          <w:sz w:val="24"/>
          <w:szCs w:val="24"/>
        </w:rPr>
        <w:t xml:space="preserve">        </w:t>
      </w:r>
      <w:r w:rsidRPr="00326269">
        <w:rPr>
          <w:sz w:val="24"/>
          <w:szCs w:val="24"/>
        </w:rPr>
        <w:t xml:space="preserve"> </w:t>
      </w:r>
      <w:r w:rsidR="0048507C" w:rsidRPr="004624B4">
        <w:rPr>
          <w:sz w:val="22"/>
          <w:szCs w:val="22"/>
        </w:rPr>
        <w:t xml:space="preserve">          1.3. ИКЗ </w:t>
      </w:r>
      <w:r w:rsidR="0048507C" w:rsidRPr="004624B4">
        <w:rPr>
          <w:sz w:val="22"/>
          <w:szCs w:val="22"/>
          <w:u w:val="single"/>
        </w:rPr>
        <w:t>2</w:t>
      </w:r>
      <w:r w:rsidR="0048507C">
        <w:rPr>
          <w:sz w:val="22"/>
          <w:szCs w:val="22"/>
          <w:u w:val="single"/>
        </w:rPr>
        <w:t>6</w:t>
      </w:r>
      <w:r w:rsidR="0048507C" w:rsidRPr="004624B4">
        <w:rPr>
          <w:sz w:val="22"/>
          <w:szCs w:val="22"/>
          <w:u w:val="single"/>
        </w:rPr>
        <w:t>1210700394621070100100</w:t>
      </w:r>
      <w:r w:rsidR="0048507C">
        <w:rPr>
          <w:sz w:val="22"/>
          <w:szCs w:val="22"/>
          <w:u w:val="single"/>
        </w:rPr>
        <w:t>040000000244</w:t>
      </w:r>
    </w:p>
    <w:p w:rsidR="0048507C" w:rsidRDefault="0048507C" w:rsidP="0048507C">
      <w:pPr>
        <w:pStyle w:val="no-margin"/>
        <w:spacing w:before="0" w:beforeAutospacing="0" w:after="0" w:afterAutospacing="0"/>
        <w:outlineLvl w:val="1"/>
        <w:rPr>
          <w:sz w:val="22"/>
          <w:szCs w:val="22"/>
        </w:rPr>
      </w:pPr>
      <w:r w:rsidRPr="004624B4">
        <w:rPr>
          <w:sz w:val="22"/>
          <w:szCs w:val="22"/>
        </w:rPr>
        <w:t xml:space="preserve">         </w:t>
      </w:r>
      <w:r>
        <w:rPr>
          <w:sz w:val="22"/>
          <w:szCs w:val="22"/>
          <w:lang w:val="en-US"/>
        </w:rPr>
        <w:t xml:space="preserve">         </w:t>
      </w:r>
      <w:r w:rsidRPr="004624B4">
        <w:rPr>
          <w:sz w:val="22"/>
          <w:szCs w:val="22"/>
        </w:rPr>
        <w:t xml:space="preserve"> </w:t>
      </w:r>
      <w:r>
        <w:rPr>
          <w:sz w:val="22"/>
          <w:szCs w:val="22"/>
        </w:rPr>
        <w:t xml:space="preserve"> </w:t>
      </w:r>
      <w:r w:rsidRPr="004624B4">
        <w:rPr>
          <w:sz w:val="22"/>
          <w:szCs w:val="22"/>
        </w:rPr>
        <w:t>1.4. ЕАТ</w:t>
      </w:r>
      <w:r>
        <w:rPr>
          <w:sz w:val="22"/>
          <w:szCs w:val="22"/>
        </w:rPr>
        <w:t xml:space="preserve"> </w:t>
      </w:r>
    </w:p>
    <w:p w:rsidR="00694983" w:rsidRPr="0048507C" w:rsidRDefault="0048507C" w:rsidP="0048507C">
      <w:pPr>
        <w:pStyle w:val="FR1"/>
        <w:spacing w:before="0" w:line="240" w:lineRule="auto"/>
        <w:rPr>
          <w:sz w:val="24"/>
          <w:szCs w:val="24"/>
          <w:lang w:val="en-US"/>
        </w:rPr>
      </w:pPr>
      <w:r>
        <w:rPr>
          <w:sz w:val="24"/>
          <w:szCs w:val="24"/>
          <w:lang w:val="en-US"/>
        </w:rPr>
        <w:t xml:space="preserve">   </w:t>
      </w:r>
    </w:p>
    <w:p w:rsidR="009644E5" w:rsidRPr="00A93501" w:rsidRDefault="009644E5" w:rsidP="00E771FA">
      <w:pPr>
        <w:pStyle w:val="af4"/>
        <w:numPr>
          <w:ilvl w:val="0"/>
          <w:numId w:val="34"/>
        </w:numPr>
        <w:ind w:left="0"/>
        <w:jc w:val="center"/>
        <w:rPr>
          <w:b/>
          <w:sz w:val="24"/>
          <w:szCs w:val="24"/>
        </w:rPr>
      </w:pPr>
      <w:r w:rsidRPr="00A93501">
        <w:rPr>
          <w:b/>
          <w:sz w:val="24"/>
          <w:szCs w:val="24"/>
        </w:rPr>
        <w:t>Цена контракта и порядок расчетов.</w:t>
      </w:r>
    </w:p>
    <w:p w:rsidR="009644E5" w:rsidRPr="00A93501" w:rsidRDefault="009644E5" w:rsidP="00A93501">
      <w:pPr>
        <w:ind w:firstLine="567"/>
        <w:jc w:val="both"/>
        <w:rPr>
          <w:sz w:val="24"/>
          <w:szCs w:val="24"/>
        </w:rPr>
      </w:pPr>
      <w:r w:rsidRPr="00A93501">
        <w:rPr>
          <w:sz w:val="24"/>
          <w:szCs w:val="24"/>
        </w:rPr>
        <w:t>2.1. Цена Контракта составляет</w:t>
      </w:r>
      <w:r w:rsidRPr="00A93501">
        <w:rPr>
          <w:color w:val="FF0000"/>
          <w:sz w:val="24"/>
          <w:szCs w:val="24"/>
        </w:rPr>
        <w:t xml:space="preserve"> </w:t>
      </w:r>
      <w:r w:rsidR="0048507C" w:rsidRPr="0048507C">
        <w:rPr>
          <w:sz w:val="24"/>
          <w:szCs w:val="24"/>
        </w:rPr>
        <w:t>43 800</w:t>
      </w:r>
      <w:r w:rsidR="003C62FB" w:rsidRPr="0048507C">
        <w:rPr>
          <w:sz w:val="24"/>
          <w:szCs w:val="24"/>
        </w:rPr>
        <w:t xml:space="preserve"> (</w:t>
      </w:r>
      <w:r w:rsidR="0048507C" w:rsidRPr="0048507C">
        <w:rPr>
          <w:sz w:val="24"/>
          <w:szCs w:val="24"/>
        </w:rPr>
        <w:t>сорок три</w:t>
      </w:r>
      <w:r w:rsidR="003C62FB" w:rsidRPr="0048507C">
        <w:rPr>
          <w:sz w:val="24"/>
          <w:szCs w:val="24"/>
        </w:rPr>
        <w:t xml:space="preserve"> тысяч</w:t>
      </w:r>
      <w:r w:rsidR="0048507C" w:rsidRPr="0048507C">
        <w:rPr>
          <w:sz w:val="24"/>
          <w:szCs w:val="24"/>
        </w:rPr>
        <w:t>и восемьсот</w:t>
      </w:r>
      <w:r w:rsidR="003C62FB" w:rsidRPr="0048507C">
        <w:rPr>
          <w:sz w:val="24"/>
          <w:szCs w:val="24"/>
        </w:rPr>
        <w:t>) рублей 00 копеек</w:t>
      </w:r>
      <w:r w:rsidRPr="00A93501">
        <w:rPr>
          <w:sz w:val="24"/>
          <w:szCs w:val="24"/>
        </w:rPr>
        <w:t xml:space="preserve">, </w:t>
      </w:r>
      <w:r w:rsidR="0048507C">
        <w:rPr>
          <w:sz w:val="24"/>
          <w:szCs w:val="24"/>
        </w:rPr>
        <w:t>с</w:t>
      </w:r>
      <w:r w:rsidR="00127865">
        <w:rPr>
          <w:sz w:val="24"/>
          <w:szCs w:val="24"/>
        </w:rPr>
        <w:t xml:space="preserve"> </w:t>
      </w:r>
      <w:r w:rsidR="0048507C">
        <w:rPr>
          <w:sz w:val="24"/>
          <w:szCs w:val="24"/>
        </w:rPr>
        <w:t xml:space="preserve"> НДС</w:t>
      </w:r>
      <w:r w:rsidR="00127865">
        <w:rPr>
          <w:sz w:val="24"/>
          <w:szCs w:val="24"/>
        </w:rPr>
        <w:t xml:space="preserve">, </w:t>
      </w:r>
      <w:r w:rsidRPr="00A93501">
        <w:rPr>
          <w:sz w:val="24"/>
          <w:szCs w:val="24"/>
        </w:rPr>
        <w:t xml:space="preserve">в связи с установлением для Исполнителя упрощенной системы налогообложения </w:t>
      </w:r>
      <w:r w:rsidR="00127865">
        <w:rPr>
          <w:sz w:val="24"/>
          <w:szCs w:val="24"/>
        </w:rPr>
        <w:t xml:space="preserve">                   </w:t>
      </w:r>
      <w:r w:rsidRPr="00A93501">
        <w:rPr>
          <w:sz w:val="24"/>
          <w:szCs w:val="24"/>
        </w:rPr>
        <w:t>в соответствии со ст. 346.11 Налогового кодекса РФ.</w:t>
      </w:r>
    </w:p>
    <w:p w:rsidR="009644E5" w:rsidRPr="00A93501" w:rsidRDefault="009644E5" w:rsidP="00E771FA">
      <w:pPr>
        <w:ind w:firstLine="567"/>
        <w:jc w:val="both"/>
        <w:rPr>
          <w:sz w:val="24"/>
          <w:szCs w:val="24"/>
        </w:rPr>
      </w:pPr>
      <w:r w:rsidRPr="00A93501">
        <w:rPr>
          <w:sz w:val="24"/>
          <w:szCs w:val="24"/>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w:t>
      </w:r>
      <w:r w:rsidR="00127865">
        <w:rPr>
          <w:sz w:val="24"/>
          <w:szCs w:val="24"/>
        </w:rPr>
        <w:t xml:space="preserve">                  </w:t>
      </w:r>
      <w:r w:rsidRPr="00A93501">
        <w:rPr>
          <w:sz w:val="24"/>
          <w:szCs w:val="24"/>
        </w:rPr>
        <w:t>с исполнением настоящего Контракта).</w:t>
      </w:r>
    </w:p>
    <w:p w:rsidR="009644E5" w:rsidRPr="00A93501" w:rsidRDefault="009644E5" w:rsidP="00E771FA">
      <w:pPr>
        <w:ind w:firstLine="567"/>
        <w:jc w:val="both"/>
        <w:rPr>
          <w:sz w:val="24"/>
          <w:szCs w:val="24"/>
        </w:rPr>
      </w:pPr>
      <w:r w:rsidRPr="00A93501">
        <w:rPr>
          <w:sz w:val="24"/>
          <w:szCs w:val="24"/>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w:t>
      </w:r>
      <w:r w:rsidR="00127865">
        <w:rPr>
          <w:sz w:val="24"/>
          <w:szCs w:val="24"/>
        </w:rPr>
        <w:t xml:space="preserve">                     </w:t>
      </w:r>
      <w:r w:rsidRPr="00A93501">
        <w:rPr>
          <w:sz w:val="24"/>
          <w:szCs w:val="24"/>
        </w:rPr>
        <w:t xml:space="preserve">и муниципальных нужд» и настоящим контрактом. </w:t>
      </w:r>
    </w:p>
    <w:p w:rsidR="00A93501" w:rsidRDefault="00E048BE" w:rsidP="00A93501">
      <w:pPr>
        <w:ind w:firstLine="567"/>
        <w:jc w:val="both"/>
        <w:rPr>
          <w:sz w:val="24"/>
          <w:szCs w:val="24"/>
        </w:rPr>
      </w:pPr>
      <w:r w:rsidRPr="00A93501">
        <w:rPr>
          <w:sz w:val="24"/>
          <w:szCs w:val="24"/>
          <w:lang w:eastAsia="ru-RU"/>
        </w:rPr>
        <w:t>2.4.</w:t>
      </w:r>
      <w:r w:rsidRPr="00A93501">
        <w:rPr>
          <w:sz w:val="24"/>
          <w:szCs w:val="24"/>
        </w:rPr>
        <w:t xml:space="preserve"> Оплата оказанной услуги производится Государственным заказчиком</w:t>
      </w:r>
      <w:r w:rsidR="00A93501">
        <w:rPr>
          <w:sz w:val="24"/>
          <w:szCs w:val="24"/>
        </w:rPr>
        <w:t xml:space="preserve"> </w:t>
      </w:r>
      <w:r w:rsidRPr="00A93501">
        <w:rPr>
          <w:sz w:val="24"/>
          <w:szCs w:val="24"/>
        </w:rPr>
        <w:t xml:space="preserve"> в</w:t>
      </w:r>
      <w:r w:rsidR="00A93501">
        <w:rPr>
          <w:sz w:val="24"/>
          <w:szCs w:val="24"/>
        </w:rPr>
        <w:t xml:space="preserve">  </w:t>
      </w:r>
      <w:r w:rsidRPr="00A93501">
        <w:rPr>
          <w:sz w:val="24"/>
          <w:szCs w:val="24"/>
        </w:rPr>
        <w:t xml:space="preserve"> течение </w:t>
      </w:r>
    </w:p>
    <w:p w:rsidR="00E048BE" w:rsidRPr="00A93501" w:rsidRDefault="00891B68" w:rsidP="00A93501">
      <w:pPr>
        <w:jc w:val="both"/>
        <w:rPr>
          <w:sz w:val="24"/>
          <w:szCs w:val="24"/>
        </w:rPr>
      </w:pPr>
      <w:r w:rsidRPr="00A93501">
        <w:rPr>
          <w:sz w:val="24"/>
          <w:szCs w:val="24"/>
        </w:rPr>
        <w:t>10</w:t>
      </w:r>
      <w:r w:rsidR="00E048BE" w:rsidRPr="00A93501">
        <w:rPr>
          <w:sz w:val="24"/>
          <w:szCs w:val="24"/>
        </w:rPr>
        <w:t xml:space="preserve"> (</w:t>
      </w:r>
      <w:r w:rsidRPr="00A93501">
        <w:rPr>
          <w:sz w:val="24"/>
          <w:szCs w:val="24"/>
        </w:rPr>
        <w:t>десяти</w:t>
      </w:r>
      <w:r w:rsidR="00E048BE" w:rsidRPr="00A93501">
        <w:rPr>
          <w:sz w:val="24"/>
          <w:szCs w:val="24"/>
        </w:rPr>
        <w:t xml:space="preserve">) рабочих дней со дня подписания Сторонами </w:t>
      </w:r>
      <w:r w:rsidR="00E048BE" w:rsidRPr="00A93501">
        <w:rPr>
          <w:rStyle w:val="FontStyle42"/>
        </w:rPr>
        <w:t>документов о приемке</w:t>
      </w:r>
      <w:r w:rsidRPr="00A93501">
        <w:rPr>
          <w:rStyle w:val="FontStyle42"/>
        </w:rPr>
        <w:t>, счета- фактуры или счета (при наличии)</w:t>
      </w:r>
      <w:r w:rsidR="003C62FB" w:rsidRPr="00A93501">
        <w:rPr>
          <w:rStyle w:val="FontStyle42"/>
        </w:rPr>
        <w:t>, акта выполненных работ.</w:t>
      </w:r>
    </w:p>
    <w:p w:rsidR="003C62FB" w:rsidRPr="00A93501" w:rsidRDefault="00224563" w:rsidP="00A93501">
      <w:pPr>
        <w:ind w:firstLine="567"/>
        <w:jc w:val="both"/>
        <w:rPr>
          <w:sz w:val="24"/>
          <w:szCs w:val="24"/>
        </w:rPr>
      </w:pPr>
      <w:r>
        <w:rPr>
          <w:sz w:val="24"/>
          <w:szCs w:val="24"/>
        </w:rPr>
        <w:t>2.5.</w:t>
      </w:r>
      <w:r w:rsidRPr="0073236A">
        <w:rPr>
          <w:sz w:val="24"/>
          <w:szCs w:val="24"/>
        </w:rPr>
        <w:t xml:space="preserve"> </w:t>
      </w:r>
      <w:r w:rsidRPr="004C23EA">
        <w:rPr>
          <w:sz w:val="24"/>
          <w:szCs w:val="24"/>
        </w:rPr>
        <w:t xml:space="preserve">Оплата поставленного товара осуществляется за счет средств дополнительного источника бюджетного </w:t>
      </w:r>
      <w:proofErr w:type="gramStart"/>
      <w:r w:rsidRPr="004C23EA">
        <w:rPr>
          <w:sz w:val="24"/>
          <w:szCs w:val="24"/>
        </w:rPr>
        <w:t>финансирования</w:t>
      </w:r>
      <w:proofErr w:type="gramEnd"/>
      <w:r w:rsidRPr="004C23EA">
        <w:rPr>
          <w:sz w:val="24"/>
          <w:szCs w:val="24"/>
        </w:rPr>
        <w:t xml:space="preserve"> в пределах утвержденных и доведенных лимитов бюджетных обязательств </w:t>
      </w:r>
      <w:r w:rsidR="00315047" w:rsidRPr="00326269">
        <w:rPr>
          <w:sz w:val="24"/>
          <w:szCs w:val="24"/>
        </w:rPr>
        <w:t>на 202</w:t>
      </w:r>
      <w:r w:rsidR="0099683A">
        <w:rPr>
          <w:sz w:val="24"/>
          <w:szCs w:val="24"/>
        </w:rPr>
        <w:t>6</w:t>
      </w:r>
      <w:r w:rsidR="00315047" w:rsidRPr="00326269">
        <w:rPr>
          <w:sz w:val="24"/>
          <w:szCs w:val="24"/>
        </w:rPr>
        <w:t xml:space="preserve"> год соответствующих коду экономической классификации  0305424069004</w:t>
      </w:r>
      <w:r w:rsidR="00127865">
        <w:rPr>
          <w:sz w:val="24"/>
          <w:szCs w:val="24"/>
        </w:rPr>
        <w:t>8</w:t>
      </w:r>
      <w:r w:rsidR="00315047" w:rsidRPr="00326269">
        <w:rPr>
          <w:sz w:val="24"/>
          <w:szCs w:val="24"/>
        </w:rPr>
        <w:t>244</w:t>
      </w:r>
      <w:r w:rsidR="003C62FB" w:rsidRPr="00A93501">
        <w:rPr>
          <w:sz w:val="24"/>
          <w:szCs w:val="24"/>
        </w:rPr>
        <w:t>.</w:t>
      </w:r>
    </w:p>
    <w:p w:rsidR="009644E5" w:rsidRPr="00A93501" w:rsidRDefault="009644E5" w:rsidP="00E771FA">
      <w:pPr>
        <w:ind w:firstLine="567"/>
        <w:jc w:val="both"/>
        <w:rPr>
          <w:sz w:val="24"/>
          <w:szCs w:val="24"/>
        </w:rPr>
      </w:pPr>
      <w:r w:rsidRPr="00A93501">
        <w:rPr>
          <w:sz w:val="24"/>
          <w:szCs w:val="24"/>
        </w:rPr>
        <w:t xml:space="preserve">2.6. Обязательства по оплате оказанных услуг считаются выполненными </w:t>
      </w:r>
      <w:r w:rsidRPr="00A93501">
        <w:rPr>
          <w:sz w:val="24"/>
          <w:szCs w:val="24"/>
        </w:rPr>
        <w:br/>
        <w:t>в день списания денежных средств со счетов Государственного заказчика.</w:t>
      </w:r>
    </w:p>
    <w:p w:rsidR="009644E5" w:rsidRPr="00A93501" w:rsidRDefault="009644E5" w:rsidP="00E771FA">
      <w:pPr>
        <w:ind w:firstLine="567"/>
        <w:jc w:val="both"/>
        <w:rPr>
          <w:spacing w:val="2"/>
          <w:sz w:val="24"/>
          <w:szCs w:val="24"/>
        </w:rPr>
      </w:pPr>
      <w:r w:rsidRPr="00A93501">
        <w:rPr>
          <w:sz w:val="24"/>
          <w:szCs w:val="24"/>
        </w:rPr>
        <w:t xml:space="preserve">2.7. </w:t>
      </w:r>
      <w:proofErr w:type="gramStart"/>
      <w:r w:rsidRPr="00A93501">
        <w:rPr>
          <w:spacing w:val="2"/>
          <w:sz w:val="24"/>
          <w:szCs w:val="24"/>
        </w:rPr>
        <w:t xml:space="preserve">В случае изменения банковских реквизитов Исполнитель обязан в течение </w:t>
      </w:r>
      <w:r w:rsidR="00A93501">
        <w:rPr>
          <w:spacing w:val="2"/>
          <w:sz w:val="24"/>
          <w:szCs w:val="24"/>
        </w:rPr>
        <w:br/>
      </w:r>
      <w:r w:rsidRPr="00A93501">
        <w:rPr>
          <w:spacing w:val="2"/>
          <w:sz w:val="24"/>
          <w:szCs w:val="24"/>
        </w:rPr>
        <w:t xml:space="preserve">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proofErr w:type="gramEnd"/>
        <w:r w:rsidR="00891B68" w:rsidRPr="00A93501">
          <w:rPr>
            <w:rStyle w:val="a4"/>
            <w:spacing w:val="2"/>
            <w:sz w:val="24"/>
            <w:szCs w:val="24"/>
            <w:lang w:val="en-US"/>
          </w:rPr>
          <w:t>omto</w:t>
        </w:r>
        <w:r w:rsidR="00891B68" w:rsidRPr="00A93501">
          <w:rPr>
            <w:rStyle w:val="a4"/>
            <w:spacing w:val="2"/>
            <w:sz w:val="24"/>
            <w:szCs w:val="24"/>
          </w:rPr>
          <w:t>-</w:t>
        </w:r>
        <w:r w:rsidR="00891B68" w:rsidRPr="00A93501">
          <w:rPr>
            <w:rStyle w:val="a4"/>
            <w:spacing w:val="2"/>
            <w:sz w:val="24"/>
            <w:szCs w:val="24"/>
            <w:lang w:val="en-US"/>
          </w:rPr>
          <w:t>ik</w:t>
        </w:r>
        <w:r w:rsidR="00891B68" w:rsidRPr="00A93501">
          <w:rPr>
            <w:rStyle w:val="a4"/>
            <w:spacing w:val="2"/>
            <w:sz w:val="24"/>
            <w:szCs w:val="24"/>
          </w:rPr>
          <w:t>5@</w:t>
        </w:r>
        <w:r w:rsidR="00891B68" w:rsidRPr="00A93501">
          <w:rPr>
            <w:rStyle w:val="a4"/>
            <w:spacing w:val="2"/>
            <w:sz w:val="24"/>
            <w:szCs w:val="24"/>
            <w:lang w:val="en-US"/>
          </w:rPr>
          <w:t>yandex</w:t>
        </w:r>
        <w:r w:rsidR="00891B68" w:rsidRPr="00A93501">
          <w:rPr>
            <w:rStyle w:val="a4"/>
            <w:spacing w:val="2"/>
            <w:sz w:val="24"/>
            <w:szCs w:val="24"/>
          </w:rPr>
          <w:t>.</w:t>
        </w:r>
        <w:r w:rsidR="00891B68" w:rsidRPr="00A93501">
          <w:rPr>
            <w:rStyle w:val="a4"/>
            <w:spacing w:val="2"/>
            <w:sz w:val="24"/>
            <w:szCs w:val="24"/>
            <w:lang w:val="en-US"/>
          </w:rPr>
          <w:t>ru</w:t>
        </w:r>
        <w:proofErr w:type="gramStart"/>
      </w:hyperlink>
      <w:r w:rsidRPr="00A93501">
        <w:rPr>
          <w:spacing w:val="2"/>
          <w:sz w:val="24"/>
          <w:szCs w:val="24"/>
        </w:rPr>
        <w:t xml:space="preserve">. </w:t>
      </w:r>
      <w:r w:rsidR="00A93501">
        <w:rPr>
          <w:spacing w:val="2"/>
          <w:sz w:val="24"/>
          <w:szCs w:val="24"/>
        </w:rPr>
        <w:br/>
      </w:r>
      <w:r w:rsidRPr="00A93501">
        <w:rPr>
          <w:spacing w:val="2"/>
          <w:sz w:val="24"/>
          <w:szCs w:val="24"/>
        </w:rPr>
        <w:t xml:space="preserve">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w:t>
      </w:r>
      <w:r w:rsidRPr="00A93501">
        <w:rPr>
          <w:spacing w:val="2"/>
          <w:sz w:val="24"/>
          <w:szCs w:val="24"/>
        </w:rPr>
        <w:lastRenderedPageBreak/>
        <w:t>реквизитам, после также стороны подписывают дополнительное соглашение о внесении изменений в реквизиты сторон</w:t>
      </w:r>
      <w:proofErr w:type="gramEnd"/>
      <w:r w:rsidRPr="00A93501">
        <w:rPr>
          <w:spacing w:val="2"/>
          <w:sz w:val="24"/>
          <w:szCs w:val="24"/>
        </w:rPr>
        <w:t xml:space="preserve"> </w:t>
      </w:r>
      <w:proofErr w:type="gramStart"/>
      <w:r w:rsidRPr="00A93501">
        <w:rPr>
          <w:spacing w:val="2"/>
          <w:sz w:val="24"/>
          <w:szCs w:val="24"/>
        </w:rPr>
        <w:t>указанные</w:t>
      </w:r>
      <w:proofErr w:type="gramEnd"/>
      <w:r w:rsidRPr="00A93501">
        <w:rPr>
          <w:spacing w:val="2"/>
          <w:sz w:val="24"/>
          <w:szCs w:val="24"/>
        </w:rPr>
        <w:t xml:space="preserve"> в разделе 1</w:t>
      </w:r>
      <w:r w:rsidR="00BD55C7" w:rsidRPr="00A93501">
        <w:rPr>
          <w:spacing w:val="2"/>
          <w:sz w:val="24"/>
          <w:szCs w:val="24"/>
        </w:rPr>
        <w:t>0</w:t>
      </w:r>
      <w:r w:rsidRPr="00A93501">
        <w:rPr>
          <w:spacing w:val="2"/>
          <w:sz w:val="24"/>
          <w:szCs w:val="24"/>
        </w:rPr>
        <w:t xml:space="preserve"> Контракта.</w:t>
      </w:r>
    </w:p>
    <w:p w:rsidR="009644E5" w:rsidRPr="00A93501" w:rsidRDefault="009644E5" w:rsidP="00E771FA">
      <w:pPr>
        <w:ind w:firstLine="567"/>
        <w:jc w:val="both"/>
        <w:rPr>
          <w:sz w:val="24"/>
          <w:szCs w:val="24"/>
        </w:rPr>
      </w:pPr>
      <w:r w:rsidRPr="00A93501">
        <w:rPr>
          <w:spacing w:val="2"/>
          <w:sz w:val="24"/>
          <w:szCs w:val="24"/>
        </w:rPr>
        <w:t xml:space="preserve">2.8. </w:t>
      </w:r>
      <w:proofErr w:type="gramStart"/>
      <w:r w:rsidRPr="00A93501">
        <w:rPr>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A93501">
        <w:rPr>
          <w:sz w:val="24"/>
          <w:szCs w:val="24"/>
        </w:rPr>
        <w:t xml:space="preserve"> с оплатой Контракта (</w:t>
      </w:r>
      <w:hyperlink r:id="rId9" w:history="1">
        <w:r w:rsidRPr="00A93501">
          <w:rPr>
            <w:sz w:val="24"/>
            <w:szCs w:val="24"/>
          </w:rPr>
          <w:t>п. 2 ч. 13 ст. 34</w:t>
        </w:r>
      </w:hyperlink>
      <w:r w:rsidRPr="00A93501">
        <w:rPr>
          <w:sz w:val="24"/>
          <w:szCs w:val="24"/>
        </w:rPr>
        <w:t xml:space="preserve"> Закона N 44-ФЗ).</w:t>
      </w:r>
    </w:p>
    <w:p w:rsidR="009644E5" w:rsidRPr="00A93501" w:rsidRDefault="009644E5" w:rsidP="00E771FA">
      <w:pPr>
        <w:widowControl w:val="0"/>
        <w:suppressAutoHyphens w:val="0"/>
        <w:ind w:firstLine="567"/>
        <w:jc w:val="both"/>
        <w:rPr>
          <w:sz w:val="24"/>
          <w:szCs w:val="24"/>
        </w:rPr>
      </w:pPr>
      <w:r w:rsidRPr="00A93501">
        <w:rPr>
          <w:sz w:val="24"/>
          <w:szCs w:val="24"/>
        </w:rPr>
        <w:t xml:space="preserve">2.9. В случае просрочки исполнения, неисполнения, ненадлежащего исполнения  Исполнителем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w:t>
      </w:r>
      <w:r w:rsidR="00A93501">
        <w:rPr>
          <w:sz w:val="24"/>
          <w:szCs w:val="24"/>
        </w:rPr>
        <w:br/>
      </w:r>
      <w:r w:rsidRPr="00A93501">
        <w:rPr>
          <w:sz w:val="24"/>
          <w:szCs w:val="24"/>
        </w:rPr>
        <w:t>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Исполнителя за которого осуществляется перечисление неустойки (пеней, штрафов).</w:t>
      </w:r>
    </w:p>
    <w:p w:rsidR="009644E5" w:rsidRPr="00A93501" w:rsidRDefault="009644E5" w:rsidP="00E771FA">
      <w:pPr>
        <w:ind w:firstLine="567"/>
        <w:jc w:val="both"/>
        <w:rPr>
          <w:sz w:val="24"/>
          <w:szCs w:val="24"/>
        </w:rPr>
      </w:pPr>
      <w:r w:rsidRPr="00A93501">
        <w:rPr>
          <w:sz w:val="24"/>
          <w:szCs w:val="24"/>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Исполнителю по контракту. При этом Заказчик  направляет Исполнителю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9644E5" w:rsidRPr="00A93501" w:rsidRDefault="009644E5" w:rsidP="00E771FA">
      <w:pPr>
        <w:ind w:firstLine="567"/>
        <w:jc w:val="both"/>
        <w:rPr>
          <w:sz w:val="24"/>
          <w:szCs w:val="24"/>
        </w:rPr>
      </w:pPr>
    </w:p>
    <w:p w:rsidR="000C19DD" w:rsidRPr="00A93501" w:rsidRDefault="000C19DD" w:rsidP="00E771FA">
      <w:pPr>
        <w:jc w:val="center"/>
        <w:rPr>
          <w:b/>
          <w:sz w:val="24"/>
          <w:szCs w:val="24"/>
        </w:rPr>
      </w:pPr>
      <w:r w:rsidRPr="00A93501">
        <w:rPr>
          <w:b/>
          <w:sz w:val="24"/>
          <w:szCs w:val="24"/>
        </w:rPr>
        <w:t>3.Права и обязанности Сторон</w:t>
      </w:r>
    </w:p>
    <w:p w:rsidR="000C19DD" w:rsidRPr="00A93501" w:rsidRDefault="000C19DD" w:rsidP="00E771FA">
      <w:pPr>
        <w:ind w:firstLine="709"/>
        <w:jc w:val="both"/>
        <w:rPr>
          <w:sz w:val="24"/>
          <w:szCs w:val="24"/>
        </w:rPr>
      </w:pPr>
      <w:bookmarkStart w:id="0" w:name="_Hlk98510835"/>
      <w:r w:rsidRPr="00A93501">
        <w:rPr>
          <w:sz w:val="24"/>
          <w:szCs w:val="24"/>
        </w:rPr>
        <w:t>3.1. Исполнитель обязан:</w:t>
      </w:r>
    </w:p>
    <w:p w:rsidR="000C19DD" w:rsidRPr="00A93501" w:rsidRDefault="000C19DD" w:rsidP="00E771FA">
      <w:pPr>
        <w:ind w:firstLine="709"/>
        <w:jc w:val="both"/>
        <w:rPr>
          <w:sz w:val="24"/>
          <w:szCs w:val="24"/>
        </w:rPr>
      </w:pPr>
      <w:r w:rsidRPr="00A93501">
        <w:rPr>
          <w:sz w:val="24"/>
          <w:szCs w:val="24"/>
        </w:rPr>
        <w:t>3.1.1. Оказать Услуги в объеме, сроки, надлежащего качества, предусмотренные Контрактом.</w:t>
      </w:r>
    </w:p>
    <w:p w:rsidR="000C19DD" w:rsidRPr="00A93501" w:rsidRDefault="000C19DD" w:rsidP="00E771FA">
      <w:pPr>
        <w:ind w:firstLine="709"/>
        <w:jc w:val="both"/>
        <w:rPr>
          <w:sz w:val="24"/>
          <w:szCs w:val="24"/>
        </w:rPr>
      </w:pPr>
      <w:r w:rsidRPr="00A93501">
        <w:rPr>
          <w:sz w:val="24"/>
          <w:szCs w:val="24"/>
        </w:rPr>
        <w:t>3.1.2. По завершении оказания Услуг представить Государственному заказчику акт приема-сдачи услуг в 2-х экземплярах.</w:t>
      </w:r>
    </w:p>
    <w:p w:rsidR="000C19DD" w:rsidRPr="00A93501" w:rsidRDefault="000C19DD" w:rsidP="00E771FA">
      <w:pPr>
        <w:ind w:firstLine="709"/>
        <w:jc w:val="both"/>
        <w:rPr>
          <w:sz w:val="24"/>
          <w:szCs w:val="24"/>
        </w:rPr>
      </w:pPr>
      <w:r w:rsidRPr="00A93501">
        <w:rPr>
          <w:sz w:val="24"/>
          <w:szCs w:val="24"/>
        </w:rPr>
        <w:t>3.2. Исполнитель вправе:</w:t>
      </w:r>
    </w:p>
    <w:p w:rsidR="000C19DD" w:rsidRPr="00A93501" w:rsidRDefault="000C19DD" w:rsidP="00E771FA">
      <w:pPr>
        <w:ind w:firstLine="709"/>
        <w:jc w:val="both"/>
        <w:rPr>
          <w:sz w:val="24"/>
          <w:szCs w:val="24"/>
        </w:rPr>
      </w:pPr>
      <w:r w:rsidRPr="00A93501">
        <w:rPr>
          <w:sz w:val="24"/>
          <w:szCs w:val="24"/>
        </w:rPr>
        <w:t>3.2.1. Требовать своевременной оплаты оказанных Услуг.</w:t>
      </w:r>
    </w:p>
    <w:p w:rsidR="000C19DD" w:rsidRPr="00A93501" w:rsidRDefault="000C19DD" w:rsidP="00E771FA">
      <w:pPr>
        <w:ind w:firstLine="709"/>
        <w:jc w:val="both"/>
        <w:rPr>
          <w:sz w:val="24"/>
          <w:szCs w:val="24"/>
        </w:rPr>
      </w:pPr>
      <w:r w:rsidRPr="00A93501">
        <w:rPr>
          <w:sz w:val="24"/>
          <w:szCs w:val="24"/>
        </w:rPr>
        <w:t>3.3.  Государственный заказчик обязан:</w:t>
      </w:r>
    </w:p>
    <w:p w:rsidR="000C19DD" w:rsidRPr="00A93501" w:rsidRDefault="000C19DD" w:rsidP="00E771FA">
      <w:pPr>
        <w:ind w:firstLine="709"/>
        <w:jc w:val="both"/>
        <w:rPr>
          <w:sz w:val="24"/>
          <w:szCs w:val="24"/>
        </w:rPr>
      </w:pPr>
      <w:r w:rsidRPr="00A93501">
        <w:rPr>
          <w:sz w:val="24"/>
          <w:szCs w:val="24"/>
        </w:rPr>
        <w:t>3.3.1. Произвести оплату оказанных Услуг.</w:t>
      </w:r>
    </w:p>
    <w:p w:rsidR="000C19DD" w:rsidRPr="00A93501" w:rsidRDefault="000C19DD" w:rsidP="00E771FA">
      <w:pPr>
        <w:ind w:firstLine="709"/>
        <w:jc w:val="both"/>
        <w:rPr>
          <w:sz w:val="24"/>
          <w:szCs w:val="24"/>
        </w:rPr>
      </w:pPr>
      <w:r w:rsidRPr="00A93501">
        <w:rPr>
          <w:sz w:val="24"/>
          <w:szCs w:val="24"/>
        </w:rPr>
        <w:t>3.3.2. Своевременно сообщить в письменной форме исполнителю о недостатках Услуг, обнаруженных после приемки-сдачи Услуг.</w:t>
      </w:r>
    </w:p>
    <w:p w:rsidR="000C19DD" w:rsidRPr="00A93501" w:rsidRDefault="000C19DD" w:rsidP="00E771FA">
      <w:pPr>
        <w:ind w:firstLine="709"/>
        <w:jc w:val="both"/>
        <w:rPr>
          <w:sz w:val="24"/>
          <w:szCs w:val="24"/>
        </w:rPr>
      </w:pPr>
      <w:r w:rsidRPr="00A93501">
        <w:rPr>
          <w:sz w:val="24"/>
          <w:szCs w:val="24"/>
        </w:rPr>
        <w:t>3.4. Государственный заказчик вправе:</w:t>
      </w:r>
    </w:p>
    <w:p w:rsidR="000C19DD" w:rsidRPr="00A93501" w:rsidRDefault="000C19DD" w:rsidP="00E771FA">
      <w:pPr>
        <w:ind w:firstLine="709"/>
        <w:jc w:val="both"/>
        <w:rPr>
          <w:sz w:val="24"/>
          <w:szCs w:val="24"/>
        </w:rPr>
      </w:pPr>
      <w:r w:rsidRPr="00A93501">
        <w:rPr>
          <w:sz w:val="24"/>
          <w:szCs w:val="24"/>
        </w:rPr>
        <w:t>3.4.1. Требовать от Исполнителя надлежащего оказания Услуг.</w:t>
      </w:r>
    </w:p>
    <w:p w:rsidR="000C19DD" w:rsidRPr="00A93501" w:rsidRDefault="000C19DD" w:rsidP="00E771FA">
      <w:pPr>
        <w:ind w:firstLine="709"/>
        <w:jc w:val="both"/>
        <w:rPr>
          <w:sz w:val="24"/>
          <w:szCs w:val="24"/>
        </w:rPr>
      </w:pPr>
      <w:r w:rsidRPr="00A93501">
        <w:rPr>
          <w:sz w:val="24"/>
          <w:szCs w:val="24"/>
        </w:rPr>
        <w:t>3.4.2. Отказаться от оплаты оказанных Услуг ненадлежащего качества.</w:t>
      </w:r>
    </w:p>
    <w:p w:rsidR="000C19DD" w:rsidRPr="00A93501" w:rsidRDefault="000C19DD" w:rsidP="00E771FA">
      <w:pPr>
        <w:ind w:firstLine="709"/>
        <w:jc w:val="both"/>
        <w:rPr>
          <w:sz w:val="24"/>
          <w:szCs w:val="24"/>
        </w:rPr>
      </w:pPr>
      <w:r w:rsidRPr="00A93501">
        <w:rPr>
          <w:sz w:val="24"/>
          <w:szCs w:val="24"/>
        </w:rPr>
        <w:t>3.4.3. Отказаться от оплаты расходов, не предусмотренных Контрактом.</w:t>
      </w:r>
    </w:p>
    <w:p w:rsidR="000C19DD" w:rsidRPr="00A93501" w:rsidRDefault="000C19DD" w:rsidP="00E771FA">
      <w:pPr>
        <w:ind w:firstLine="709"/>
        <w:jc w:val="both"/>
        <w:rPr>
          <w:sz w:val="24"/>
          <w:szCs w:val="24"/>
        </w:rPr>
      </w:pPr>
      <w:r w:rsidRPr="00A93501">
        <w:rPr>
          <w:sz w:val="24"/>
          <w:szCs w:val="24"/>
        </w:rPr>
        <w:t>3.4.4. Назначать лиц для участия в проведении экспертизы оказанных Услуг, а так же лиц, ответственных за приемку оказанных Услуг.</w:t>
      </w:r>
    </w:p>
    <w:p w:rsidR="000C19DD" w:rsidRPr="00A93501" w:rsidRDefault="000C19DD" w:rsidP="00E771FA">
      <w:pPr>
        <w:ind w:firstLine="709"/>
        <w:jc w:val="both"/>
        <w:rPr>
          <w:sz w:val="24"/>
          <w:szCs w:val="24"/>
        </w:rPr>
      </w:pPr>
      <w:r w:rsidRPr="00A93501">
        <w:rPr>
          <w:sz w:val="24"/>
          <w:szCs w:val="24"/>
        </w:rPr>
        <w:t>3.5. Порядок приема оказанных услуг:</w:t>
      </w:r>
    </w:p>
    <w:p w:rsidR="000C19DD" w:rsidRPr="00A93501" w:rsidRDefault="000C19DD" w:rsidP="00E771FA">
      <w:pPr>
        <w:ind w:firstLine="709"/>
        <w:jc w:val="both"/>
        <w:rPr>
          <w:sz w:val="24"/>
          <w:szCs w:val="24"/>
        </w:rPr>
      </w:pPr>
      <w:r w:rsidRPr="00A93501">
        <w:rPr>
          <w:sz w:val="24"/>
          <w:szCs w:val="24"/>
        </w:rPr>
        <w:t>3.5.1. Исполнитель обязуется оказать Государственному заказчику,  услуги в объеме указанному в Техническом задании, цене, адресу и в сроки, предусмотренные (приложение № 1) и иными условиями Контракта. Исполнитель гарантирует оказание услуг  в соответствии с действующим законодательством и требованиями нормативных документов.</w:t>
      </w:r>
    </w:p>
    <w:p w:rsidR="000C19DD" w:rsidRPr="00A93501" w:rsidRDefault="000C19DD" w:rsidP="00E771FA">
      <w:pPr>
        <w:ind w:firstLine="709"/>
        <w:jc w:val="both"/>
        <w:rPr>
          <w:sz w:val="24"/>
          <w:szCs w:val="24"/>
        </w:rPr>
      </w:pPr>
      <w:r w:rsidRPr="00A93501">
        <w:rPr>
          <w:sz w:val="24"/>
          <w:szCs w:val="24"/>
        </w:rPr>
        <w:t>3.5.2. Исполнитель передает Заказчику относящуюся к оказанным услугам документацию:</w:t>
      </w:r>
    </w:p>
    <w:p w:rsidR="000C19DD" w:rsidRPr="00A93501" w:rsidRDefault="000C19DD" w:rsidP="00E771FA">
      <w:pPr>
        <w:ind w:firstLine="709"/>
        <w:jc w:val="both"/>
        <w:rPr>
          <w:sz w:val="24"/>
          <w:szCs w:val="24"/>
        </w:rPr>
      </w:pPr>
      <w:r w:rsidRPr="00A93501">
        <w:rPr>
          <w:sz w:val="24"/>
          <w:szCs w:val="24"/>
        </w:rPr>
        <w:t>- Акт приема-передачи</w:t>
      </w:r>
      <w:r w:rsidR="00BD55C7" w:rsidRPr="00A93501">
        <w:rPr>
          <w:sz w:val="24"/>
          <w:szCs w:val="24"/>
        </w:rPr>
        <w:t>;</w:t>
      </w:r>
    </w:p>
    <w:p w:rsidR="000C19DD" w:rsidRPr="00A93501" w:rsidRDefault="000C19DD" w:rsidP="00E771FA">
      <w:pPr>
        <w:ind w:firstLine="709"/>
        <w:jc w:val="both"/>
        <w:rPr>
          <w:sz w:val="24"/>
          <w:szCs w:val="24"/>
        </w:rPr>
      </w:pPr>
      <w:r w:rsidRPr="00A93501">
        <w:rPr>
          <w:sz w:val="24"/>
          <w:szCs w:val="24"/>
        </w:rPr>
        <w:lastRenderedPageBreak/>
        <w:t>- акт оказанных услуг или универсальный передаточный документ, оформленн</w:t>
      </w:r>
      <w:r w:rsidR="009E75C7" w:rsidRPr="00A93501">
        <w:rPr>
          <w:sz w:val="24"/>
          <w:szCs w:val="24"/>
        </w:rPr>
        <w:t>ый</w:t>
      </w:r>
      <w:r w:rsidRPr="00A93501">
        <w:rPr>
          <w:sz w:val="24"/>
          <w:szCs w:val="24"/>
        </w:rPr>
        <w:t xml:space="preserve"> в </w:t>
      </w:r>
      <w:r w:rsidR="009E75C7" w:rsidRPr="00A93501">
        <w:rPr>
          <w:sz w:val="24"/>
          <w:szCs w:val="24"/>
        </w:rPr>
        <w:t>2</w:t>
      </w:r>
      <w:r w:rsidRPr="00A93501">
        <w:rPr>
          <w:sz w:val="24"/>
          <w:szCs w:val="24"/>
        </w:rPr>
        <w:t xml:space="preserve"> экземплярах с печатью Исполнителя;</w:t>
      </w:r>
    </w:p>
    <w:p w:rsidR="000C19DD" w:rsidRPr="00A93501" w:rsidRDefault="000C19DD" w:rsidP="00E771FA">
      <w:pPr>
        <w:ind w:firstLine="709"/>
        <w:jc w:val="both"/>
        <w:rPr>
          <w:sz w:val="24"/>
          <w:szCs w:val="24"/>
        </w:rPr>
      </w:pPr>
      <w:r w:rsidRPr="00A93501">
        <w:rPr>
          <w:sz w:val="24"/>
          <w:szCs w:val="24"/>
        </w:rPr>
        <w:t xml:space="preserve">- счет – фактуру в </w:t>
      </w:r>
      <w:r w:rsidR="009E75C7" w:rsidRPr="00A93501">
        <w:rPr>
          <w:sz w:val="24"/>
          <w:szCs w:val="24"/>
        </w:rPr>
        <w:t>2 экземплярах (при наличии).</w:t>
      </w:r>
    </w:p>
    <w:p w:rsidR="000C19DD" w:rsidRPr="00A93501" w:rsidRDefault="000C19DD" w:rsidP="00E771FA">
      <w:pPr>
        <w:ind w:firstLine="709"/>
        <w:jc w:val="both"/>
        <w:rPr>
          <w:sz w:val="24"/>
          <w:szCs w:val="24"/>
        </w:rPr>
      </w:pPr>
      <w:r w:rsidRPr="00A93501">
        <w:rPr>
          <w:sz w:val="24"/>
          <w:szCs w:val="24"/>
        </w:rPr>
        <w:t>3.6. В случае</w:t>
      </w:r>
      <w:proofErr w:type="gramStart"/>
      <w:r w:rsidRPr="00A93501">
        <w:rPr>
          <w:sz w:val="24"/>
          <w:szCs w:val="24"/>
        </w:rPr>
        <w:t>,</w:t>
      </w:r>
      <w:proofErr w:type="gramEnd"/>
      <w:r w:rsidRPr="00A93501">
        <w:rPr>
          <w:sz w:val="24"/>
          <w:szCs w:val="24"/>
        </w:rPr>
        <w:t xml:space="preserve"> если документы, указанные в пункте 3.5.2 Контракта, не переданы Исполнителем  Государственному Заказчику одновременно, услуги считается не оказанными.</w:t>
      </w:r>
    </w:p>
    <w:p w:rsidR="000C19DD" w:rsidRPr="00A93501" w:rsidRDefault="000C19DD" w:rsidP="00E771FA">
      <w:pPr>
        <w:ind w:firstLine="709"/>
        <w:jc w:val="both"/>
        <w:rPr>
          <w:sz w:val="24"/>
          <w:szCs w:val="24"/>
        </w:rPr>
      </w:pPr>
      <w:r w:rsidRPr="00A93501">
        <w:rPr>
          <w:sz w:val="24"/>
          <w:szCs w:val="24"/>
        </w:rPr>
        <w:t>3.7. Обязательство Исполнителя считается исполненным с момента подписания акта оказанных услуг.</w:t>
      </w:r>
    </w:p>
    <w:bookmarkEnd w:id="0"/>
    <w:p w:rsidR="000C19DD" w:rsidRPr="00A93501" w:rsidRDefault="000C19DD" w:rsidP="00E771FA">
      <w:pPr>
        <w:ind w:firstLine="709"/>
        <w:jc w:val="both"/>
        <w:rPr>
          <w:sz w:val="24"/>
          <w:szCs w:val="24"/>
          <w:lang w:eastAsia="ru-RU"/>
        </w:rPr>
      </w:pPr>
    </w:p>
    <w:p w:rsidR="009644E5" w:rsidRPr="00A93501" w:rsidRDefault="009644E5" w:rsidP="00E771FA">
      <w:pPr>
        <w:pStyle w:val="ConsPlusNormal1"/>
        <w:ind w:firstLine="709"/>
        <w:jc w:val="center"/>
        <w:outlineLvl w:val="0"/>
        <w:rPr>
          <w:rFonts w:ascii="Times New Roman" w:hAnsi="Times New Roman" w:cs="Times New Roman"/>
          <w:b/>
          <w:sz w:val="24"/>
        </w:rPr>
      </w:pPr>
      <w:r w:rsidRPr="00A93501">
        <w:rPr>
          <w:rFonts w:ascii="Times New Roman" w:hAnsi="Times New Roman" w:cs="Times New Roman"/>
          <w:b/>
          <w:sz w:val="24"/>
        </w:rPr>
        <w:t>4. Качество услуг и результат оказания услуг</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4.1. Качество услуг и результаты оказания услуг должны соответствовать предъявляемым к услугам (работам) такого рода. </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4.2. Услуги должны оказываться квалифицированными специалистами Исполнителя.</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4.3. Устранение недостатков услуг и недостатков результата услуг:</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10" w:history="1">
        <w:r w:rsidRPr="00A93501">
          <w:rPr>
            <w:rStyle w:val="a4"/>
            <w:rFonts w:ascii="Times New Roman" w:hAnsi="Times New Roman"/>
            <w:color w:val="auto"/>
            <w:sz w:val="24"/>
            <w:u w:val="none"/>
          </w:rPr>
          <w:t>требование</w:t>
        </w:r>
      </w:hyperlink>
      <w:r w:rsidRPr="00A93501">
        <w:rPr>
          <w:rFonts w:ascii="Times New Roman" w:hAnsi="Times New Roman" w:cs="Times New Roman"/>
          <w:sz w:val="24"/>
        </w:rPr>
        <w:t xml:space="preserve"> об устранении недостатков, обнаруженных во время оказания услуг либо при приеме услуг. </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В случае неисполнения указанного </w:t>
      </w:r>
      <w:hyperlink r:id="rId11" w:history="1">
        <w:r w:rsidRPr="00A93501">
          <w:rPr>
            <w:rStyle w:val="a4"/>
            <w:rFonts w:ascii="Times New Roman" w:hAnsi="Times New Roman"/>
            <w:color w:val="auto"/>
            <w:sz w:val="24"/>
            <w:u w:val="none"/>
          </w:rPr>
          <w:t>требования</w:t>
        </w:r>
      </w:hyperlink>
      <w:r w:rsidRPr="00A93501">
        <w:rPr>
          <w:rFonts w:ascii="Times New Roman" w:hAnsi="Times New Roman" w:cs="Times New Roman"/>
          <w:sz w:val="24"/>
        </w:rPr>
        <w:t xml:space="preserve"> Заказчик  вправе отказаться от исполнения контракта, а также потребовать возмещения убытков.</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4.3.2. Если при принятии услуг Заказчиком обнаружены недостатки в качестве оказываемых услуг и (или) в результате услуг Заказчик вправе:</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потребовать безвозмездного устранения Исполнителем таких недостатков;</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потребовать соразмерного уменьшения стоимости услуг Исполнителя;</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В </w:t>
      </w:r>
      <w:hyperlink r:id="rId12" w:history="1">
        <w:r w:rsidRPr="00A93501">
          <w:rPr>
            <w:rStyle w:val="a4"/>
            <w:rFonts w:ascii="Times New Roman" w:hAnsi="Times New Roman"/>
            <w:color w:val="auto"/>
            <w:sz w:val="24"/>
            <w:u w:val="none"/>
          </w:rPr>
          <w:t>требовании</w:t>
        </w:r>
      </w:hyperlink>
      <w:r w:rsidRPr="00A93501">
        <w:rPr>
          <w:rFonts w:ascii="Times New Roman" w:hAnsi="Times New Roman" w:cs="Times New Roman"/>
          <w:sz w:val="24"/>
        </w:rPr>
        <w:t xml:space="preserve"> об устранении недостатков оказанных услуг Заказчик указывает выявленные недостатки и сроки их устранения.</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В </w:t>
      </w:r>
      <w:hyperlink r:id="rId13" w:history="1">
        <w:r w:rsidRPr="00A93501">
          <w:rPr>
            <w:rStyle w:val="a4"/>
            <w:rFonts w:ascii="Times New Roman" w:hAnsi="Times New Roman"/>
            <w:color w:val="auto"/>
            <w:sz w:val="24"/>
            <w:u w:val="none"/>
          </w:rPr>
          <w:t>требовании</w:t>
        </w:r>
      </w:hyperlink>
      <w:r w:rsidRPr="00A93501">
        <w:rPr>
          <w:rFonts w:ascii="Times New Roman" w:hAnsi="Times New Roman" w:cs="Times New Roman"/>
          <w:sz w:val="24"/>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В </w:t>
      </w:r>
      <w:hyperlink r:id="rId14" w:history="1">
        <w:r w:rsidRPr="00A93501">
          <w:rPr>
            <w:rStyle w:val="a4"/>
            <w:rFonts w:ascii="Times New Roman" w:hAnsi="Times New Roman"/>
            <w:color w:val="auto"/>
            <w:sz w:val="24"/>
            <w:u w:val="none"/>
          </w:rPr>
          <w:t>требовании</w:t>
        </w:r>
      </w:hyperlink>
      <w:r w:rsidRPr="00A93501">
        <w:rPr>
          <w:rFonts w:ascii="Times New Roman" w:hAnsi="Times New Roman" w:cs="Times New Roman"/>
          <w:sz w:val="24"/>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5" w:history="1">
        <w:r w:rsidRPr="00A93501">
          <w:rPr>
            <w:rStyle w:val="a4"/>
            <w:rFonts w:ascii="Times New Roman" w:hAnsi="Times New Roman"/>
            <w:color w:val="auto"/>
            <w:sz w:val="24"/>
            <w:u w:val="none"/>
          </w:rPr>
          <w:t>требования</w:t>
        </w:r>
      </w:hyperlink>
      <w:r w:rsidRPr="00A93501">
        <w:rPr>
          <w:rFonts w:ascii="Times New Roman" w:hAnsi="Times New Roman" w:cs="Times New Roman"/>
          <w:sz w:val="24"/>
        </w:rPr>
        <w:t xml:space="preserve"> Заказчика.</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rsidR="009644E5" w:rsidRPr="00A93501" w:rsidRDefault="009644E5" w:rsidP="00E771FA">
      <w:pPr>
        <w:pStyle w:val="ConsPlusNormal1"/>
        <w:ind w:firstLine="709"/>
        <w:jc w:val="center"/>
        <w:outlineLvl w:val="0"/>
        <w:rPr>
          <w:rFonts w:ascii="Times New Roman" w:hAnsi="Times New Roman" w:cs="Times New Roman"/>
          <w:b/>
          <w:sz w:val="24"/>
        </w:rPr>
      </w:pPr>
      <w:r w:rsidRPr="00A93501">
        <w:rPr>
          <w:rFonts w:ascii="Times New Roman" w:hAnsi="Times New Roman" w:cs="Times New Roman"/>
          <w:b/>
          <w:sz w:val="24"/>
        </w:rPr>
        <w:t>5. Порядок оказания услуг</w:t>
      </w:r>
    </w:p>
    <w:p w:rsidR="003C62FB" w:rsidRPr="001932A4" w:rsidRDefault="009644E5" w:rsidP="001932A4">
      <w:pPr>
        <w:pStyle w:val="ConsPlusNormal1"/>
        <w:ind w:firstLine="709"/>
        <w:jc w:val="both"/>
        <w:rPr>
          <w:rFonts w:ascii="Times New Roman" w:hAnsi="Times New Roman" w:cs="Times New Roman"/>
          <w:sz w:val="24"/>
        </w:rPr>
      </w:pPr>
      <w:r w:rsidRPr="00A93501">
        <w:rPr>
          <w:rFonts w:ascii="Times New Roman" w:hAnsi="Times New Roman" w:cs="Times New Roman"/>
          <w:sz w:val="24"/>
        </w:rPr>
        <w:t>5.1. Условия оказания услуг: в соответствии с</w:t>
      </w:r>
      <w:r w:rsidR="00981169">
        <w:rPr>
          <w:rFonts w:ascii="Times New Roman" w:hAnsi="Times New Roman" w:cs="Times New Roman"/>
          <w:sz w:val="24"/>
        </w:rPr>
        <w:t xml:space="preserve"> техническим заданием </w:t>
      </w:r>
      <w:r w:rsidRPr="00A93501">
        <w:rPr>
          <w:rFonts w:ascii="Times New Roman" w:hAnsi="Times New Roman" w:cs="Times New Roman"/>
          <w:sz w:val="24"/>
        </w:rPr>
        <w:t xml:space="preserve"> (Приложение №1 к государственному контракту).</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5.</w:t>
      </w:r>
      <w:r w:rsidR="001932A4">
        <w:rPr>
          <w:rFonts w:ascii="Times New Roman" w:hAnsi="Times New Roman" w:cs="Times New Roman"/>
          <w:sz w:val="24"/>
        </w:rPr>
        <w:t>2</w:t>
      </w:r>
      <w:r w:rsidRPr="00A93501">
        <w:rPr>
          <w:rFonts w:ascii="Times New Roman" w:hAnsi="Times New Roman" w:cs="Times New Roman"/>
          <w:sz w:val="24"/>
        </w:rPr>
        <w:t>. Заказчик вправе проверять ход оказания услуг по Контракту. В этих целях Заказчик:</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6" w:history="1">
        <w:r w:rsidRPr="00A93501">
          <w:rPr>
            <w:rStyle w:val="a4"/>
            <w:rFonts w:ascii="Times New Roman" w:hAnsi="Times New Roman"/>
            <w:color w:val="auto"/>
            <w:sz w:val="24"/>
            <w:u w:val="none"/>
          </w:rPr>
          <w:t>отчета</w:t>
        </w:r>
      </w:hyperlink>
      <w:r w:rsidRPr="00A93501">
        <w:rPr>
          <w:rFonts w:ascii="Times New Roman" w:hAnsi="Times New Roman" w:cs="Times New Roman"/>
          <w:sz w:val="24"/>
        </w:rPr>
        <w:t xml:space="preserve"> о ходе оказания услуг;</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 осуществляет </w:t>
      </w:r>
      <w:proofErr w:type="gramStart"/>
      <w:r w:rsidRPr="00A93501">
        <w:rPr>
          <w:rFonts w:ascii="Times New Roman" w:hAnsi="Times New Roman" w:cs="Times New Roman"/>
          <w:sz w:val="24"/>
        </w:rPr>
        <w:t>контроль за</w:t>
      </w:r>
      <w:proofErr w:type="gramEnd"/>
      <w:r w:rsidRPr="00A93501">
        <w:rPr>
          <w:rFonts w:ascii="Times New Roman" w:hAnsi="Times New Roman" w:cs="Times New Roman"/>
          <w:sz w:val="24"/>
        </w:rPr>
        <w:t xml:space="preserve"> ходом оказания услуг. Исполнитель обязан обеспечить соответствующий доступ Заказчику и не препятствовать проведению контроля.</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5.</w:t>
      </w:r>
      <w:r w:rsidR="001932A4">
        <w:rPr>
          <w:rFonts w:ascii="Times New Roman" w:hAnsi="Times New Roman" w:cs="Times New Roman"/>
          <w:sz w:val="24"/>
        </w:rPr>
        <w:t>3</w:t>
      </w:r>
      <w:r w:rsidRPr="00A93501">
        <w:rPr>
          <w:rFonts w:ascii="Times New Roman" w:hAnsi="Times New Roman" w:cs="Times New Roman"/>
          <w:sz w:val="24"/>
        </w:rPr>
        <w:t>. Исполнитель оказывает услуги лично.</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5.</w:t>
      </w:r>
      <w:r w:rsidR="001932A4">
        <w:rPr>
          <w:rFonts w:ascii="Times New Roman" w:hAnsi="Times New Roman" w:cs="Times New Roman"/>
          <w:sz w:val="24"/>
        </w:rPr>
        <w:t>4</w:t>
      </w:r>
      <w:r w:rsidRPr="00A93501">
        <w:rPr>
          <w:rFonts w:ascii="Times New Roman" w:hAnsi="Times New Roman" w:cs="Times New Roman"/>
          <w:sz w:val="24"/>
        </w:rPr>
        <w:t>. Порядок принятия услуг</w:t>
      </w:r>
    </w:p>
    <w:p w:rsidR="009644E5" w:rsidRPr="00A93501" w:rsidRDefault="009644E5" w:rsidP="00E771FA">
      <w:pPr>
        <w:pStyle w:val="ConsPlusNormal1"/>
        <w:ind w:firstLine="709"/>
        <w:jc w:val="both"/>
        <w:rPr>
          <w:rFonts w:ascii="Times New Roman" w:hAnsi="Times New Roman" w:cs="Times New Roman"/>
          <w:sz w:val="24"/>
          <w:lang w:eastAsia="ru-RU"/>
        </w:rPr>
      </w:pPr>
      <w:r w:rsidRPr="00A93501">
        <w:rPr>
          <w:rFonts w:ascii="Times New Roman" w:hAnsi="Times New Roman" w:cs="Times New Roman"/>
          <w:sz w:val="24"/>
        </w:rPr>
        <w:t>5.</w:t>
      </w:r>
      <w:r w:rsidR="001932A4">
        <w:rPr>
          <w:rFonts w:ascii="Times New Roman" w:hAnsi="Times New Roman" w:cs="Times New Roman"/>
          <w:sz w:val="24"/>
        </w:rPr>
        <w:t>4</w:t>
      </w:r>
      <w:r w:rsidRPr="00A93501">
        <w:rPr>
          <w:rFonts w:ascii="Times New Roman" w:hAnsi="Times New Roman" w:cs="Times New Roman"/>
          <w:sz w:val="24"/>
        </w:rPr>
        <w:t xml:space="preserve">.1. Факт оказания услуг и их принятия Заказчиком подтверждается </w:t>
      </w:r>
      <w:hyperlink r:id="rId17" w:history="1">
        <w:r w:rsidRPr="00A93501">
          <w:rPr>
            <w:rStyle w:val="a4"/>
            <w:rFonts w:ascii="Times New Roman" w:hAnsi="Times New Roman"/>
            <w:color w:val="auto"/>
            <w:sz w:val="24"/>
            <w:u w:val="none"/>
          </w:rPr>
          <w:t>актом</w:t>
        </w:r>
      </w:hyperlink>
      <w:r w:rsidRPr="00A93501">
        <w:rPr>
          <w:rFonts w:ascii="Times New Roman" w:hAnsi="Times New Roman" w:cs="Times New Roman"/>
          <w:sz w:val="24"/>
        </w:rPr>
        <w:t xml:space="preserve"> об оказании услуг. Услуги считаются оказанными с момента подписания Сторонами </w:t>
      </w:r>
      <w:hyperlink r:id="rId18" w:history="1">
        <w:r w:rsidRPr="00A93501">
          <w:rPr>
            <w:rStyle w:val="a4"/>
            <w:rFonts w:ascii="Times New Roman" w:hAnsi="Times New Roman"/>
            <w:color w:val="auto"/>
            <w:sz w:val="24"/>
            <w:u w:val="none"/>
          </w:rPr>
          <w:t>акта</w:t>
        </w:r>
      </w:hyperlink>
      <w:r w:rsidRPr="00A93501">
        <w:rPr>
          <w:rFonts w:ascii="Times New Roman" w:hAnsi="Times New Roman" w:cs="Times New Roman"/>
          <w:sz w:val="24"/>
        </w:rPr>
        <w:t xml:space="preserve"> об оказании услуг.</w:t>
      </w:r>
    </w:p>
    <w:p w:rsidR="009644E5" w:rsidRPr="00A93501" w:rsidRDefault="009644E5" w:rsidP="00E771FA">
      <w:pPr>
        <w:pStyle w:val="ConsPlusNormal1"/>
        <w:ind w:firstLine="709"/>
        <w:jc w:val="both"/>
        <w:rPr>
          <w:rFonts w:ascii="Times New Roman" w:hAnsi="Times New Roman" w:cs="Times New Roman"/>
          <w:sz w:val="24"/>
          <w:lang w:eastAsia="ru-RU"/>
        </w:rPr>
      </w:pPr>
      <w:r w:rsidRPr="00A93501">
        <w:rPr>
          <w:rFonts w:ascii="Times New Roman" w:hAnsi="Times New Roman" w:cs="Times New Roman"/>
          <w:sz w:val="24"/>
        </w:rPr>
        <w:lastRenderedPageBreak/>
        <w:t>5.</w:t>
      </w:r>
      <w:r w:rsidR="001932A4">
        <w:rPr>
          <w:rFonts w:ascii="Times New Roman" w:hAnsi="Times New Roman" w:cs="Times New Roman"/>
          <w:sz w:val="24"/>
        </w:rPr>
        <w:t>4</w:t>
      </w:r>
      <w:r w:rsidRPr="00A93501">
        <w:rPr>
          <w:rFonts w:ascii="Times New Roman" w:hAnsi="Times New Roman" w:cs="Times New Roman"/>
          <w:sz w:val="24"/>
        </w:rPr>
        <w:t xml:space="preserve">.2. </w:t>
      </w:r>
      <w:hyperlink r:id="rId19" w:history="1">
        <w:r w:rsidRPr="00A93501">
          <w:rPr>
            <w:rStyle w:val="a4"/>
            <w:rFonts w:ascii="Times New Roman" w:hAnsi="Times New Roman"/>
            <w:color w:val="auto"/>
            <w:sz w:val="24"/>
            <w:u w:val="none"/>
          </w:rPr>
          <w:t>Акт</w:t>
        </w:r>
      </w:hyperlink>
      <w:r w:rsidRPr="00A93501">
        <w:rPr>
          <w:rFonts w:ascii="Times New Roman" w:hAnsi="Times New Roman" w:cs="Times New Roman"/>
          <w:sz w:val="24"/>
        </w:rPr>
        <w:t xml:space="preserve"> об оказании услуг составляется в соответствии с требованиями, предъявляемыми </w:t>
      </w:r>
      <w:hyperlink r:id="rId20" w:history="1">
        <w:r w:rsidRPr="00A93501">
          <w:rPr>
            <w:rStyle w:val="a4"/>
            <w:rFonts w:ascii="Times New Roman" w:hAnsi="Times New Roman"/>
            <w:color w:val="auto"/>
            <w:sz w:val="24"/>
            <w:u w:val="none"/>
          </w:rPr>
          <w:t>ст. 9</w:t>
        </w:r>
      </w:hyperlink>
      <w:r w:rsidRPr="00A93501">
        <w:rPr>
          <w:rFonts w:ascii="Times New Roman" w:hAnsi="Times New Roman" w:cs="Times New Roman"/>
          <w:sz w:val="24"/>
        </w:rPr>
        <w:t xml:space="preserve"> Федерального закона от 06.12.2011 N 402-ФЗ "О бухгалтерском учете" к составлению первичных учетных документов.</w:t>
      </w:r>
    </w:p>
    <w:p w:rsidR="009644E5" w:rsidRPr="00A93501" w:rsidRDefault="009644E5" w:rsidP="00E771FA">
      <w:pPr>
        <w:pStyle w:val="ConsPlusNormal1"/>
        <w:ind w:firstLine="709"/>
        <w:jc w:val="both"/>
        <w:rPr>
          <w:rFonts w:ascii="Times New Roman" w:hAnsi="Times New Roman" w:cs="Times New Roman"/>
          <w:sz w:val="24"/>
          <w:lang w:eastAsia="ru-RU"/>
        </w:rPr>
      </w:pPr>
      <w:r w:rsidRPr="00A93501">
        <w:rPr>
          <w:rFonts w:ascii="Times New Roman" w:hAnsi="Times New Roman" w:cs="Times New Roman"/>
          <w:sz w:val="24"/>
        </w:rPr>
        <w:t>5.</w:t>
      </w:r>
      <w:r w:rsidR="001932A4">
        <w:rPr>
          <w:rFonts w:ascii="Times New Roman" w:hAnsi="Times New Roman" w:cs="Times New Roman"/>
          <w:sz w:val="24"/>
        </w:rPr>
        <w:t>4</w:t>
      </w:r>
      <w:r w:rsidRPr="00A93501">
        <w:rPr>
          <w:rFonts w:ascii="Times New Roman" w:hAnsi="Times New Roman" w:cs="Times New Roman"/>
          <w:sz w:val="24"/>
        </w:rPr>
        <w:t xml:space="preserve">.3. Результаты оказания услуг по качеству и количеству передаются Заказчику по </w:t>
      </w:r>
      <w:hyperlink r:id="rId21" w:history="1">
        <w:r w:rsidRPr="00A93501">
          <w:rPr>
            <w:rStyle w:val="a4"/>
            <w:rFonts w:ascii="Times New Roman" w:hAnsi="Times New Roman"/>
            <w:color w:val="auto"/>
            <w:sz w:val="24"/>
            <w:u w:val="none"/>
          </w:rPr>
          <w:t>акту</w:t>
        </w:r>
      </w:hyperlink>
      <w:r w:rsidRPr="00A93501">
        <w:rPr>
          <w:rFonts w:ascii="Times New Roman" w:hAnsi="Times New Roman" w:cs="Times New Roman"/>
          <w:sz w:val="24"/>
        </w:rPr>
        <w:t xml:space="preserve"> об оказании услуг.</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5.</w:t>
      </w:r>
      <w:r w:rsidR="001932A4">
        <w:rPr>
          <w:rFonts w:ascii="Times New Roman" w:hAnsi="Times New Roman" w:cs="Times New Roman"/>
          <w:sz w:val="24"/>
        </w:rPr>
        <w:t>4</w:t>
      </w:r>
      <w:r w:rsidRPr="00A93501">
        <w:rPr>
          <w:rFonts w:ascii="Times New Roman" w:hAnsi="Times New Roman" w:cs="Times New Roman"/>
          <w:sz w:val="24"/>
        </w:rPr>
        <w:t xml:space="preserve">.4. </w:t>
      </w:r>
      <w:hyperlink r:id="rId22" w:history="1">
        <w:r w:rsidRPr="00A93501">
          <w:rPr>
            <w:rStyle w:val="a4"/>
            <w:rFonts w:ascii="Times New Roman" w:hAnsi="Times New Roman"/>
            <w:color w:val="auto"/>
            <w:sz w:val="24"/>
            <w:u w:val="none"/>
          </w:rPr>
          <w:t>Акт</w:t>
        </w:r>
      </w:hyperlink>
      <w:r w:rsidRPr="00A93501">
        <w:rPr>
          <w:rFonts w:ascii="Times New Roman" w:hAnsi="Times New Roman" w:cs="Times New Roman"/>
          <w:sz w:val="24"/>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rsidR="009644E5" w:rsidRPr="00A93501" w:rsidRDefault="009644E5" w:rsidP="00E771FA">
      <w:pPr>
        <w:ind w:firstLine="709"/>
        <w:jc w:val="both"/>
        <w:rPr>
          <w:sz w:val="24"/>
          <w:szCs w:val="24"/>
        </w:rPr>
      </w:pPr>
      <w:r w:rsidRPr="00A93501">
        <w:rPr>
          <w:sz w:val="24"/>
          <w:szCs w:val="24"/>
        </w:rPr>
        <w:t xml:space="preserve">Заказчик в срок не позднее 5 (пяти) рабочих дней с момента доставки </w:t>
      </w:r>
      <w:hyperlink r:id="rId23" w:history="1">
        <w:r w:rsidRPr="00A93501">
          <w:rPr>
            <w:rStyle w:val="a4"/>
            <w:color w:val="auto"/>
            <w:sz w:val="24"/>
            <w:szCs w:val="24"/>
            <w:u w:val="none"/>
          </w:rPr>
          <w:t>акта</w:t>
        </w:r>
      </w:hyperlink>
      <w:r w:rsidRPr="00A93501">
        <w:rPr>
          <w:sz w:val="24"/>
          <w:szCs w:val="24"/>
        </w:rPr>
        <w:t xml:space="preserve"> об оказании услуг обязан его рассмотреть, подписать и направить один экземпляр Исполнителю. В случае направления </w:t>
      </w:r>
      <w:hyperlink r:id="rId24" w:history="1">
        <w:r w:rsidRPr="00A93501">
          <w:rPr>
            <w:rStyle w:val="a4"/>
            <w:color w:val="auto"/>
            <w:sz w:val="24"/>
            <w:szCs w:val="24"/>
            <w:u w:val="none"/>
          </w:rPr>
          <w:t>акта</w:t>
        </w:r>
      </w:hyperlink>
      <w:r w:rsidRPr="00A93501">
        <w:rPr>
          <w:sz w:val="24"/>
          <w:szCs w:val="24"/>
        </w:rPr>
        <w:t xml:space="preserve"> об оказании услуг по почте Исполнитель обязан надлежаще уведомить Заказчика об этом и направить акт об оказании услуг (приема-сдачи услуг) заказным письмом.</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При наличии недостатков Заказчик в срок, установленный для рассмотрения, подписания и направления </w:t>
      </w:r>
      <w:hyperlink r:id="rId25" w:history="1">
        <w:r w:rsidRPr="00A93501">
          <w:rPr>
            <w:rStyle w:val="a4"/>
            <w:rFonts w:ascii="Times New Roman" w:hAnsi="Times New Roman"/>
            <w:color w:val="auto"/>
            <w:sz w:val="24"/>
            <w:u w:val="none"/>
          </w:rPr>
          <w:t>акта</w:t>
        </w:r>
      </w:hyperlink>
      <w:r w:rsidRPr="00A93501">
        <w:rPr>
          <w:rFonts w:ascii="Times New Roman" w:hAnsi="Times New Roman" w:cs="Times New Roman"/>
          <w:sz w:val="24"/>
        </w:rPr>
        <w:t xml:space="preserve"> об оказании услуг, направляет Исполнителю </w:t>
      </w:r>
      <w:hyperlink r:id="rId26" w:history="1">
        <w:r w:rsidRPr="00A93501">
          <w:rPr>
            <w:rStyle w:val="a4"/>
            <w:rFonts w:ascii="Times New Roman" w:hAnsi="Times New Roman"/>
            <w:color w:val="auto"/>
            <w:sz w:val="24"/>
            <w:u w:val="none"/>
          </w:rPr>
          <w:t>требование</w:t>
        </w:r>
      </w:hyperlink>
      <w:r w:rsidRPr="00A93501">
        <w:rPr>
          <w:rFonts w:ascii="Times New Roman" w:hAnsi="Times New Roman" w:cs="Times New Roman"/>
          <w:sz w:val="24"/>
        </w:rPr>
        <w:t xml:space="preserve"> об устранении недостатков оказанных услуг в порядке, предусмотренном в Контракте.</w:t>
      </w:r>
    </w:p>
    <w:p w:rsidR="009644E5" w:rsidRPr="00A93501" w:rsidRDefault="009644E5" w:rsidP="00E771FA">
      <w:pPr>
        <w:pStyle w:val="ConsPlusNormal1"/>
        <w:ind w:firstLine="709"/>
        <w:jc w:val="both"/>
        <w:rPr>
          <w:rFonts w:ascii="Times New Roman" w:hAnsi="Times New Roman" w:cs="Times New Roman"/>
          <w:sz w:val="24"/>
        </w:rPr>
      </w:pPr>
      <w:r w:rsidRPr="00A93501">
        <w:rPr>
          <w:rFonts w:ascii="Times New Roman" w:hAnsi="Times New Roman" w:cs="Times New Roman"/>
          <w:sz w:val="24"/>
        </w:rPr>
        <w:t xml:space="preserve">После исправления недостатков Исполнитель составляет повторный </w:t>
      </w:r>
      <w:hyperlink r:id="rId27" w:history="1">
        <w:r w:rsidRPr="00A93501">
          <w:rPr>
            <w:rStyle w:val="a4"/>
            <w:rFonts w:ascii="Times New Roman" w:hAnsi="Times New Roman"/>
            <w:color w:val="auto"/>
            <w:sz w:val="24"/>
            <w:u w:val="none"/>
          </w:rPr>
          <w:t>акт</w:t>
        </w:r>
      </w:hyperlink>
      <w:r w:rsidRPr="00A93501">
        <w:rPr>
          <w:rFonts w:ascii="Times New Roman" w:hAnsi="Times New Roman" w:cs="Times New Roman"/>
          <w:sz w:val="24"/>
        </w:rPr>
        <w:t xml:space="preserve"> об оказании услуг, который подлежит рассмотрению, подписанию и направлению Заказчиком в установленном порядке.</w:t>
      </w:r>
    </w:p>
    <w:p w:rsidR="009644E5" w:rsidRPr="00A93501" w:rsidRDefault="009644E5" w:rsidP="00E771FA">
      <w:pPr>
        <w:ind w:firstLine="567"/>
        <w:jc w:val="center"/>
        <w:rPr>
          <w:b/>
          <w:sz w:val="24"/>
          <w:szCs w:val="24"/>
        </w:rPr>
      </w:pPr>
      <w:r w:rsidRPr="00A93501">
        <w:rPr>
          <w:b/>
          <w:sz w:val="24"/>
          <w:szCs w:val="24"/>
        </w:rPr>
        <w:t>6. Ответственность сторон</w:t>
      </w:r>
    </w:p>
    <w:p w:rsidR="009644E5" w:rsidRPr="00A93501" w:rsidRDefault="009644E5" w:rsidP="00E771FA">
      <w:pPr>
        <w:ind w:firstLine="709"/>
        <w:jc w:val="both"/>
        <w:rPr>
          <w:b/>
          <w:sz w:val="24"/>
          <w:szCs w:val="24"/>
        </w:rPr>
      </w:pPr>
      <w:r w:rsidRPr="00A93501">
        <w:rPr>
          <w:sz w:val="24"/>
          <w:szCs w:val="24"/>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8" w:history="1">
        <w:proofErr w:type="gramStart"/>
        <w:r w:rsidRPr="00A93501">
          <w:rPr>
            <w:sz w:val="24"/>
            <w:szCs w:val="24"/>
          </w:rPr>
          <w:t>ч</w:t>
        </w:r>
        <w:proofErr w:type="gramEnd"/>
        <w:r w:rsidRPr="00A93501">
          <w:rPr>
            <w:sz w:val="24"/>
            <w:szCs w:val="24"/>
          </w:rPr>
          <w:t>. 4</w:t>
        </w:r>
      </w:hyperlink>
      <w:r w:rsidRPr="00A93501">
        <w:rPr>
          <w:sz w:val="24"/>
          <w:szCs w:val="24"/>
        </w:rPr>
        <w:t xml:space="preserve"> - </w:t>
      </w:r>
      <w:hyperlink r:id="rId29" w:history="1">
        <w:r w:rsidRPr="00A93501">
          <w:rPr>
            <w:sz w:val="24"/>
            <w:szCs w:val="24"/>
          </w:rPr>
          <w:t>6</w:t>
        </w:r>
      </w:hyperlink>
      <w:r w:rsidRPr="00A93501">
        <w:rPr>
          <w:sz w:val="24"/>
          <w:szCs w:val="24"/>
        </w:rPr>
        <w:t xml:space="preserve">, </w:t>
      </w:r>
      <w:hyperlink r:id="rId30" w:history="1">
        <w:r w:rsidRPr="00A93501">
          <w:rPr>
            <w:sz w:val="24"/>
            <w:szCs w:val="24"/>
          </w:rPr>
          <w:t>7</w:t>
        </w:r>
      </w:hyperlink>
      <w:r w:rsidRPr="00A93501">
        <w:rPr>
          <w:sz w:val="24"/>
          <w:szCs w:val="24"/>
        </w:rPr>
        <w:t xml:space="preserve"> - </w:t>
      </w:r>
      <w:hyperlink r:id="rId31" w:history="1">
        <w:r w:rsidRPr="00A93501">
          <w:rPr>
            <w:sz w:val="24"/>
            <w:szCs w:val="24"/>
          </w:rPr>
          <w:t>9 ст. 34</w:t>
        </w:r>
      </w:hyperlink>
      <w:r w:rsidRPr="00A93501">
        <w:rPr>
          <w:sz w:val="24"/>
          <w:szCs w:val="24"/>
        </w:rPr>
        <w:t xml:space="preserve"> Закона N 44-ФЗ).</w:t>
      </w:r>
    </w:p>
    <w:p w:rsidR="009644E5" w:rsidRPr="00A93501" w:rsidRDefault="009644E5" w:rsidP="00E771FA">
      <w:pPr>
        <w:ind w:firstLine="709"/>
        <w:jc w:val="both"/>
        <w:rPr>
          <w:b/>
          <w:sz w:val="24"/>
          <w:szCs w:val="24"/>
        </w:rPr>
      </w:pPr>
      <w:r w:rsidRPr="00A93501">
        <w:rPr>
          <w:sz w:val="24"/>
          <w:szCs w:val="24"/>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w:t>
      </w:r>
      <w:r w:rsidRPr="00A93501">
        <w:rPr>
          <w:sz w:val="24"/>
          <w:szCs w:val="24"/>
        </w:rPr>
        <w:br/>
        <w:t xml:space="preserve">с постановлением Правительства Российской Федерации от 30.08.2017 №1042, </w:t>
      </w:r>
      <w:r w:rsidRPr="00A93501">
        <w:rPr>
          <w:noProof/>
          <w:sz w:val="24"/>
          <w:szCs w:val="24"/>
        </w:rPr>
        <w:t>и составляет 1000,00 рублей.</w:t>
      </w:r>
    </w:p>
    <w:p w:rsidR="001D6B74" w:rsidRPr="00A93501" w:rsidRDefault="009644E5" w:rsidP="00E771FA">
      <w:pPr>
        <w:ind w:firstLine="709"/>
        <w:jc w:val="both"/>
        <w:rPr>
          <w:noProof/>
          <w:sz w:val="24"/>
          <w:szCs w:val="24"/>
        </w:rPr>
      </w:pPr>
      <w:r w:rsidRPr="00A93501">
        <w:rPr>
          <w:noProof/>
          <w:sz w:val="24"/>
          <w:szCs w:val="24"/>
        </w:rPr>
        <w:t xml:space="preserve">6.3. </w:t>
      </w:r>
      <w:r w:rsidR="001D6B74" w:rsidRPr="00A93501">
        <w:rPr>
          <w:spacing w:val="2"/>
          <w:sz w:val="24"/>
          <w:szCs w:val="24"/>
          <w:shd w:val="clear" w:color="auto" w:fill="FFFFF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8F5778" w:rsidRPr="00A93501">
        <w:rPr>
          <w:spacing w:val="2"/>
          <w:sz w:val="24"/>
          <w:szCs w:val="24"/>
          <w:shd w:val="clear" w:color="auto" w:fill="FFFFFF"/>
        </w:rPr>
        <w:t>.</w:t>
      </w:r>
      <w:r w:rsidR="001D6B74" w:rsidRPr="00A93501">
        <w:rPr>
          <w:spacing w:val="2"/>
          <w:sz w:val="24"/>
          <w:szCs w:val="24"/>
          <w:shd w:val="clear" w:color="auto" w:fill="FFFFFF"/>
        </w:rPr>
        <w:t xml:space="preserve"> </w:t>
      </w:r>
      <w:r w:rsidR="008F5778" w:rsidRPr="00A93501">
        <w:rPr>
          <w:spacing w:val="2"/>
          <w:sz w:val="24"/>
          <w:szCs w:val="24"/>
          <w:shd w:val="clear" w:color="auto" w:fill="FFFFFF"/>
        </w:rPr>
        <w:t>Р</w:t>
      </w:r>
      <w:r w:rsidR="001D6B74" w:rsidRPr="00A93501">
        <w:rPr>
          <w:spacing w:val="2"/>
          <w:sz w:val="24"/>
          <w:szCs w:val="24"/>
          <w:shd w:val="clear" w:color="auto" w:fill="FFFFFF"/>
        </w:rPr>
        <w:t xml:space="preserve">азмер штрафа устанавливается </w:t>
      </w:r>
      <w:r w:rsidR="008F5778" w:rsidRPr="00A93501">
        <w:rPr>
          <w:spacing w:val="2"/>
          <w:sz w:val="24"/>
          <w:szCs w:val="24"/>
          <w:shd w:val="clear" w:color="auto" w:fill="FFFFFF"/>
        </w:rPr>
        <w:t xml:space="preserve"> контрактом в порядке, установленном </w:t>
      </w:r>
      <w:r w:rsidR="008F5778" w:rsidRPr="00A93501">
        <w:rPr>
          <w:sz w:val="24"/>
          <w:szCs w:val="24"/>
        </w:rPr>
        <w:t xml:space="preserve">постановлением Правительства Российской Федерации от 30.08.2017 №1042 и равен 10 % от цены </w:t>
      </w:r>
      <w:r w:rsidR="001D6B74" w:rsidRPr="00A93501">
        <w:rPr>
          <w:spacing w:val="2"/>
          <w:sz w:val="24"/>
          <w:szCs w:val="24"/>
          <w:shd w:val="clear" w:color="auto" w:fill="FFFFFF"/>
        </w:rPr>
        <w:t>контракта</w:t>
      </w:r>
      <w:r w:rsidR="008F5778" w:rsidRPr="00A93501">
        <w:rPr>
          <w:spacing w:val="2"/>
          <w:sz w:val="24"/>
          <w:szCs w:val="24"/>
          <w:shd w:val="clear" w:color="auto" w:fill="FFFFFF"/>
        </w:rPr>
        <w:t xml:space="preserve"> (за исключением случаев, если законодательством </w:t>
      </w:r>
      <w:r w:rsidR="008F5778" w:rsidRPr="00A93501">
        <w:rPr>
          <w:sz w:val="24"/>
          <w:szCs w:val="24"/>
        </w:rPr>
        <w:t xml:space="preserve">Российской Федерации </w:t>
      </w:r>
      <w:r w:rsidR="008F5778" w:rsidRPr="00A93501">
        <w:rPr>
          <w:spacing w:val="2"/>
          <w:sz w:val="24"/>
          <w:szCs w:val="24"/>
          <w:shd w:val="clear" w:color="auto" w:fill="FFFFFF"/>
        </w:rPr>
        <w:t xml:space="preserve"> установлен иной порядок начисления штрафов).</w:t>
      </w:r>
    </w:p>
    <w:p w:rsidR="009644E5" w:rsidRPr="00A93501" w:rsidRDefault="009644E5" w:rsidP="00E771FA">
      <w:pPr>
        <w:ind w:firstLine="709"/>
        <w:jc w:val="both"/>
        <w:rPr>
          <w:sz w:val="24"/>
          <w:szCs w:val="24"/>
        </w:rPr>
      </w:pPr>
      <w:r w:rsidRPr="00A93501">
        <w:rPr>
          <w:sz w:val="24"/>
          <w:szCs w:val="24"/>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w:t>
      </w:r>
      <w:proofErr w:type="gramStart"/>
      <w:r w:rsidRPr="00A93501">
        <w:rPr>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A93501">
        <w:rPr>
          <w:sz w:val="24"/>
          <w:szCs w:val="24"/>
          <w:shd w:val="clear" w:color="auto" w:fill="FFFFFF"/>
        </w:rPr>
        <w:t xml:space="preserve">за </w:t>
      </w:r>
      <w:r w:rsidRPr="00A93501">
        <w:rPr>
          <w:sz w:val="24"/>
          <w:szCs w:val="24"/>
          <w:shd w:val="clear" w:color="auto" w:fill="FFFFFF"/>
        </w:rPr>
        <w:lastRenderedPageBreak/>
        <w:t>исключением случаев, если законодательством Российской Федерации установлен иной порядок начисления пени.</w:t>
      </w:r>
      <w:proofErr w:type="gramEnd"/>
    </w:p>
    <w:p w:rsidR="009644E5" w:rsidRPr="00A93501" w:rsidRDefault="009644E5" w:rsidP="00E771FA">
      <w:pPr>
        <w:pStyle w:val="ConsPlusNormal1"/>
        <w:ind w:firstLine="851"/>
        <w:jc w:val="both"/>
        <w:rPr>
          <w:rFonts w:ascii="Times New Roman" w:hAnsi="Times New Roman" w:cs="Times New Roman"/>
          <w:sz w:val="24"/>
        </w:rPr>
      </w:pPr>
      <w:r w:rsidRPr="00A93501">
        <w:rPr>
          <w:rFonts w:ascii="Times New Roman" w:hAnsi="Times New Roman" w:cs="Times New Roman"/>
          <w:sz w:val="24"/>
        </w:rPr>
        <w:t xml:space="preserve">6.5. </w:t>
      </w:r>
      <w:r w:rsidRPr="00A93501">
        <w:rPr>
          <w:rFonts w:ascii="Times New Roman" w:hAnsi="Times New Roman" w:cs="Times New Roman"/>
          <w:noProof/>
          <w:sz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A93501">
        <w:rPr>
          <w:rFonts w:ascii="Times New Roman" w:hAnsi="Times New Roman" w:cs="Times New Roman"/>
          <w:sz w:val="24"/>
        </w:rPr>
        <w:t>определяемом в соответствии с</w:t>
      </w:r>
      <w:r w:rsidRPr="00A93501">
        <w:rPr>
          <w:rFonts w:ascii="Times New Roman" w:hAnsi="Times New Roman" w:cs="Times New Roman"/>
          <w:noProof/>
          <w:sz w:val="24"/>
        </w:rPr>
        <w:t xml:space="preserve"> </w:t>
      </w:r>
      <w:r w:rsidRPr="00A93501">
        <w:rPr>
          <w:rFonts w:ascii="Times New Roman" w:hAnsi="Times New Roman" w:cs="Times New Roman"/>
          <w:sz w:val="24"/>
        </w:rPr>
        <w:t xml:space="preserve">постановлением Правительства Российской Федерации от 30.08.2017 №1042, если законодательством </w:t>
      </w:r>
      <w:r w:rsidRPr="00A93501">
        <w:rPr>
          <w:rFonts w:ascii="Times New Roman" w:hAnsi="Times New Roman" w:cs="Times New Roman"/>
          <w:sz w:val="24"/>
          <w:shd w:val="clear" w:color="auto" w:fill="FFFFFF"/>
        </w:rPr>
        <w:t>Российской Федерации установлен иной порядок начисления штрафов.</w:t>
      </w:r>
    </w:p>
    <w:p w:rsidR="009644E5" w:rsidRPr="00A93501" w:rsidRDefault="009644E5" w:rsidP="00E771FA">
      <w:pPr>
        <w:autoSpaceDE w:val="0"/>
        <w:autoSpaceDN w:val="0"/>
        <w:adjustRightInd w:val="0"/>
        <w:ind w:firstLine="851"/>
        <w:jc w:val="both"/>
        <w:rPr>
          <w:sz w:val="24"/>
          <w:szCs w:val="24"/>
        </w:rPr>
      </w:pPr>
      <w:r w:rsidRPr="00A93501">
        <w:rPr>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44E5" w:rsidRPr="00A93501" w:rsidRDefault="009644E5" w:rsidP="00E771FA">
      <w:pPr>
        <w:ind w:firstLine="851"/>
        <w:jc w:val="both"/>
        <w:rPr>
          <w:sz w:val="24"/>
          <w:szCs w:val="24"/>
        </w:rPr>
      </w:pPr>
      <w:r w:rsidRPr="00A93501">
        <w:rPr>
          <w:sz w:val="24"/>
          <w:szCs w:val="24"/>
        </w:rPr>
        <w:t>6.7. Уплата Исполнителем неустойки или применение иной формы ответственности не освобождает его от исполнения обязательств по контракту.</w:t>
      </w:r>
    </w:p>
    <w:p w:rsidR="009644E5" w:rsidRPr="00A93501" w:rsidRDefault="009644E5" w:rsidP="00E771FA">
      <w:pPr>
        <w:tabs>
          <w:tab w:val="left" w:pos="540"/>
        </w:tabs>
        <w:ind w:firstLine="851"/>
        <w:jc w:val="both"/>
        <w:rPr>
          <w:sz w:val="24"/>
          <w:szCs w:val="24"/>
        </w:rPr>
      </w:pPr>
      <w:r w:rsidRPr="00A93501">
        <w:rPr>
          <w:sz w:val="24"/>
          <w:szCs w:val="24"/>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9644E5" w:rsidRPr="00A93501" w:rsidRDefault="009644E5" w:rsidP="00A93501">
      <w:pPr>
        <w:tabs>
          <w:tab w:val="center" w:pos="5400"/>
          <w:tab w:val="left" w:pos="7518"/>
        </w:tabs>
        <w:ind w:firstLine="567"/>
        <w:rPr>
          <w:b/>
          <w:sz w:val="24"/>
          <w:szCs w:val="24"/>
        </w:rPr>
      </w:pPr>
      <w:r w:rsidRPr="00A93501">
        <w:rPr>
          <w:b/>
          <w:sz w:val="24"/>
          <w:szCs w:val="24"/>
        </w:rPr>
        <w:tab/>
        <w:t>7. Обстоятельства непреодолимой силы.</w:t>
      </w:r>
    </w:p>
    <w:p w:rsidR="009644E5" w:rsidRPr="00A93501" w:rsidRDefault="009644E5" w:rsidP="00E771FA">
      <w:pPr>
        <w:ind w:firstLine="709"/>
        <w:jc w:val="both"/>
        <w:rPr>
          <w:sz w:val="24"/>
          <w:szCs w:val="24"/>
        </w:rPr>
      </w:pPr>
      <w:r w:rsidRPr="00A93501">
        <w:rPr>
          <w:sz w:val="24"/>
          <w:szCs w:val="24"/>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proofErr w:type="gramStart"/>
      <w:r w:rsidRPr="00A93501">
        <w:rPr>
          <w:sz w:val="24"/>
          <w:szCs w:val="24"/>
        </w:rPr>
        <w:t>но</w:t>
      </w:r>
      <w:proofErr w:type="gramEnd"/>
      <w:r w:rsidRPr="00A93501">
        <w:rPr>
          <w:sz w:val="24"/>
          <w:szCs w:val="24"/>
        </w:rPr>
        <w:t xml:space="preserve">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644E5" w:rsidRPr="00A93501" w:rsidRDefault="009644E5" w:rsidP="00E771FA">
      <w:pPr>
        <w:ind w:firstLine="567"/>
        <w:jc w:val="both"/>
        <w:rPr>
          <w:sz w:val="24"/>
          <w:szCs w:val="24"/>
        </w:rPr>
      </w:pPr>
      <w:r w:rsidRPr="00A93501">
        <w:rPr>
          <w:sz w:val="24"/>
          <w:szCs w:val="24"/>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644E5" w:rsidRPr="00A93501" w:rsidRDefault="009644E5" w:rsidP="00E771FA">
      <w:pPr>
        <w:ind w:firstLine="567"/>
        <w:jc w:val="both"/>
        <w:rPr>
          <w:sz w:val="24"/>
          <w:szCs w:val="24"/>
        </w:rPr>
      </w:pPr>
      <w:r w:rsidRPr="00A93501">
        <w:rPr>
          <w:sz w:val="24"/>
          <w:szCs w:val="24"/>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644E5" w:rsidRPr="00A93501" w:rsidRDefault="009644E5" w:rsidP="00E771FA">
      <w:pPr>
        <w:ind w:firstLine="567"/>
        <w:jc w:val="both"/>
        <w:rPr>
          <w:sz w:val="24"/>
          <w:szCs w:val="24"/>
        </w:rPr>
      </w:pPr>
      <w:r w:rsidRPr="00A93501">
        <w:rPr>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644E5" w:rsidRPr="00A93501" w:rsidRDefault="009644E5" w:rsidP="00E771FA">
      <w:pPr>
        <w:ind w:firstLine="567"/>
        <w:jc w:val="both"/>
        <w:rPr>
          <w:sz w:val="24"/>
          <w:szCs w:val="24"/>
        </w:rPr>
      </w:pPr>
      <w:r w:rsidRPr="00A93501">
        <w:rPr>
          <w:sz w:val="24"/>
          <w:szCs w:val="24"/>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9644E5" w:rsidRPr="00A93501" w:rsidRDefault="009644E5" w:rsidP="00E771FA">
      <w:pPr>
        <w:ind w:firstLine="567"/>
        <w:jc w:val="both"/>
        <w:rPr>
          <w:sz w:val="24"/>
          <w:szCs w:val="24"/>
        </w:rPr>
      </w:pPr>
      <w:r w:rsidRPr="00A93501">
        <w:rPr>
          <w:sz w:val="24"/>
          <w:szCs w:val="24"/>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9644E5" w:rsidRPr="00A93501" w:rsidRDefault="009E75C7" w:rsidP="00E771FA">
      <w:pPr>
        <w:pStyle w:val="af7"/>
        <w:spacing w:after="0"/>
        <w:ind w:left="0" w:firstLine="567"/>
        <w:jc w:val="center"/>
        <w:rPr>
          <w:b/>
          <w:bCs/>
          <w:sz w:val="24"/>
          <w:szCs w:val="24"/>
        </w:rPr>
      </w:pPr>
      <w:r w:rsidRPr="00A93501">
        <w:rPr>
          <w:b/>
          <w:bCs/>
          <w:sz w:val="24"/>
          <w:szCs w:val="24"/>
        </w:rPr>
        <w:t>8</w:t>
      </w:r>
      <w:r w:rsidR="009644E5" w:rsidRPr="00A93501">
        <w:rPr>
          <w:b/>
          <w:bCs/>
          <w:sz w:val="24"/>
          <w:szCs w:val="24"/>
        </w:rPr>
        <w:t>. Порядок разрешение споров. Изменение, расторжение контракта.</w:t>
      </w:r>
    </w:p>
    <w:p w:rsidR="009644E5" w:rsidRPr="00A93501" w:rsidRDefault="009E75C7" w:rsidP="00E771FA">
      <w:pPr>
        <w:pStyle w:val="22"/>
        <w:spacing w:after="0" w:line="240" w:lineRule="auto"/>
        <w:ind w:left="0" w:firstLine="709"/>
      </w:pPr>
      <w:r w:rsidRPr="00A93501">
        <w:t>8</w:t>
      </w:r>
      <w:r w:rsidR="009644E5" w:rsidRPr="00A93501">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9644E5" w:rsidRPr="00A93501" w:rsidRDefault="009E75C7" w:rsidP="00E771FA">
      <w:pPr>
        <w:autoSpaceDE w:val="0"/>
        <w:autoSpaceDN w:val="0"/>
        <w:adjustRightInd w:val="0"/>
        <w:ind w:firstLine="709"/>
        <w:jc w:val="both"/>
        <w:rPr>
          <w:rFonts w:eastAsia="Calibri"/>
          <w:sz w:val="24"/>
          <w:szCs w:val="24"/>
        </w:rPr>
      </w:pPr>
      <w:r w:rsidRPr="00A93501">
        <w:rPr>
          <w:rFonts w:eastAsia="Calibri"/>
          <w:sz w:val="24"/>
          <w:szCs w:val="24"/>
        </w:rPr>
        <w:t>8</w:t>
      </w:r>
      <w:r w:rsidR="009644E5" w:rsidRPr="00A93501">
        <w:rPr>
          <w:rFonts w:eastAsia="Calibri"/>
          <w:sz w:val="24"/>
          <w:szCs w:val="24"/>
        </w:rPr>
        <w:t>.1.1. При снижении цены контракта без изменения предусмотренных контрактом объема оказываемых услуг и иных условий контракта;</w:t>
      </w:r>
    </w:p>
    <w:p w:rsidR="009644E5" w:rsidRPr="00A93501" w:rsidRDefault="009E75C7" w:rsidP="00E771FA">
      <w:pPr>
        <w:autoSpaceDE w:val="0"/>
        <w:autoSpaceDN w:val="0"/>
        <w:adjustRightInd w:val="0"/>
        <w:ind w:firstLine="709"/>
        <w:jc w:val="both"/>
        <w:rPr>
          <w:rFonts w:eastAsia="Calibri"/>
          <w:sz w:val="24"/>
          <w:szCs w:val="24"/>
        </w:rPr>
      </w:pPr>
      <w:r w:rsidRPr="00A93501">
        <w:rPr>
          <w:rFonts w:eastAsia="Calibri"/>
          <w:sz w:val="24"/>
          <w:szCs w:val="24"/>
        </w:rPr>
        <w:t>8</w:t>
      </w:r>
      <w:r w:rsidR="009644E5" w:rsidRPr="00A93501">
        <w:rPr>
          <w:rFonts w:eastAsia="Calibri"/>
          <w:sz w:val="24"/>
          <w:szCs w:val="24"/>
        </w:rPr>
        <w:t xml:space="preserve">.1.2. Если по предложению Государственного заказчика увеличивается предусмотренный настоящим контрактом объем оказываемых услуг 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w:t>
      </w:r>
      <w:proofErr w:type="gramStart"/>
      <w:r w:rsidR="009644E5" w:rsidRPr="00A93501">
        <w:rPr>
          <w:rFonts w:eastAsia="Calibri"/>
          <w:sz w:val="24"/>
          <w:szCs w:val="24"/>
        </w:rPr>
        <w:t>положений бюджетного законодательства Российской Федерации цены контракта</w:t>
      </w:r>
      <w:proofErr w:type="gramEnd"/>
      <w:r w:rsidR="009644E5" w:rsidRPr="00A93501">
        <w:rPr>
          <w:rFonts w:eastAsia="Calibri"/>
          <w:sz w:val="24"/>
          <w:szCs w:val="24"/>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w:t>
      </w:r>
      <w:r w:rsidR="009644E5" w:rsidRPr="00A93501">
        <w:rPr>
          <w:rFonts w:eastAsia="Calibri"/>
          <w:sz w:val="24"/>
          <w:szCs w:val="24"/>
        </w:rPr>
        <w:lastRenderedPageBreak/>
        <w:t xml:space="preserve">уменьшении предусмотренных контрактом объема оказываемых услуг, стороны контракта обязаны уменьшить цену контракта исходя из цены единицы услуги. </w:t>
      </w:r>
    </w:p>
    <w:p w:rsidR="009644E5" w:rsidRPr="00A93501" w:rsidRDefault="009E75C7" w:rsidP="00E771FA">
      <w:pPr>
        <w:autoSpaceDE w:val="0"/>
        <w:autoSpaceDN w:val="0"/>
        <w:adjustRightInd w:val="0"/>
        <w:ind w:firstLine="709"/>
        <w:jc w:val="both"/>
        <w:rPr>
          <w:rFonts w:eastAsia="Calibri"/>
          <w:sz w:val="24"/>
          <w:szCs w:val="24"/>
        </w:rPr>
      </w:pPr>
      <w:r w:rsidRPr="00A93501">
        <w:rPr>
          <w:rFonts w:eastAsia="Calibri"/>
          <w:sz w:val="24"/>
          <w:szCs w:val="24"/>
        </w:rPr>
        <w:t>8</w:t>
      </w:r>
      <w:r w:rsidR="009644E5" w:rsidRPr="00A93501">
        <w:rPr>
          <w:rFonts w:eastAsia="Calibri"/>
          <w:sz w:val="24"/>
          <w:szCs w:val="24"/>
        </w:rPr>
        <w:t xml:space="preserve">.1.3. В случаях, предусмотренных </w:t>
      </w:r>
      <w:hyperlink r:id="rId32" w:history="1">
        <w:r w:rsidR="009644E5" w:rsidRPr="00A93501">
          <w:rPr>
            <w:rFonts w:eastAsia="Calibri"/>
            <w:sz w:val="24"/>
            <w:szCs w:val="24"/>
          </w:rPr>
          <w:t>п.</w:t>
        </w:r>
      </w:hyperlink>
      <w:r w:rsidR="009644E5" w:rsidRPr="00A93501">
        <w:rPr>
          <w:rFonts w:eastAsia="Calibri"/>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оказываемых услуг, предусмотренных контрактом.</w:t>
      </w:r>
    </w:p>
    <w:p w:rsidR="009644E5" w:rsidRPr="00A93501" w:rsidRDefault="009E75C7" w:rsidP="00E771FA">
      <w:pPr>
        <w:autoSpaceDE w:val="0"/>
        <w:autoSpaceDN w:val="0"/>
        <w:adjustRightInd w:val="0"/>
        <w:ind w:firstLine="709"/>
        <w:jc w:val="both"/>
        <w:rPr>
          <w:rFonts w:eastAsia="Calibri"/>
          <w:sz w:val="24"/>
          <w:szCs w:val="24"/>
        </w:rPr>
      </w:pPr>
      <w:r w:rsidRPr="00A93501">
        <w:rPr>
          <w:rFonts w:eastAsia="Calibri"/>
          <w:sz w:val="24"/>
          <w:szCs w:val="24"/>
        </w:rPr>
        <w:t>8</w:t>
      </w:r>
      <w:r w:rsidR="009644E5" w:rsidRPr="00A93501">
        <w:rPr>
          <w:rFonts w:eastAsia="Calibri"/>
          <w:sz w:val="24"/>
          <w:szCs w:val="24"/>
        </w:rPr>
        <w:t>.1.4.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9644E5" w:rsidRPr="00A93501" w:rsidRDefault="009E75C7" w:rsidP="00E771FA">
      <w:pPr>
        <w:autoSpaceDE w:val="0"/>
        <w:autoSpaceDN w:val="0"/>
        <w:adjustRightInd w:val="0"/>
        <w:ind w:firstLine="709"/>
        <w:jc w:val="both"/>
        <w:rPr>
          <w:rFonts w:eastAsia="Calibri"/>
          <w:sz w:val="24"/>
          <w:szCs w:val="24"/>
        </w:rPr>
      </w:pPr>
      <w:r w:rsidRPr="00A93501">
        <w:rPr>
          <w:rFonts w:eastAsia="Calibri"/>
          <w:sz w:val="24"/>
          <w:szCs w:val="24"/>
          <w:lang w:eastAsia="ru-RU"/>
        </w:rPr>
        <w:t>8</w:t>
      </w:r>
      <w:r w:rsidR="009644E5" w:rsidRPr="00A93501">
        <w:rPr>
          <w:rFonts w:eastAsia="Calibri"/>
          <w:sz w:val="24"/>
          <w:szCs w:val="24"/>
          <w:lang w:eastAsia="ru-RU"/>
        </w:rPr>
        <w:t xml:space="preserve">.1.5. При заключении контракта Государственный заказчик по согласованию с Исполнителем, вправе увеличить количество оказываемых услуг на сумму, не превышающую разницы между ценой контракта, предложенной таким участником, и начальной (максимальной) ценой контракта (ценой лота). </w:t>
      </w:r>
    </w:p>
    <w:p w:rsidR="009644E5" w:rsidRPr="00A93501" w:rsidRDefault="009E75C7" w:rsidP="00E771FA">
      <w:pPr>
        <w:pStyle w:val="20"/>
        <w:spacing w:after="0" w:line="240" w:lineRule="auto"/>
        <w:ind w:firstLine="709"/>
      </w:pPr>
      <w:r w:rsidRPr="00A93501">
        <w:t>8</w:t>
      </w:r>
      <w:r w:rsidR="009644E5" w:rsidRPr="00A93501">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9644E5" w:rsidRPr="00A93501" w:rsidRDefault="009E75C7" w:rsidP="00E771FA">
      <w:pPr>
        <w:pStyle w:val="20"/>
        <w:spacing w:after="0" w:line="240" w:lineRule="auto"/>
        <w:ind w:firstLine="709"/>
      </w:pPr>
      <w:r w:rsidRPr="00A93501">
        <w:t>8</w:t>
      </w:r>
      <w:r w:rsidR="009644E5" w:rsidRPr="00A93501">
        <w:t xml:space="preserve">.3. В случае </w:t>
      </w:r>
      <w:proofErr w:type="spellStart"/>
      <w:r w:rsidR="009644E5" w:rsidRPr="00A93501">
        <w:t>недостижения</w:t>
      </w:r>
      <w:proofErr w:type="spellEnd"/>
      <w:r w:rsidR="009644E5" w:rsidRPr="00A93501">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9644E5" w:rsidRPr="00A93501" w:rsidRDefault="009E75C7" w:rsidP="00E771FA">
      <w:pPr>
        <w:autoSpaceDE w:val="0"/>
        <w:autoSpaceDN w:val="0"/>
        <w:adjustRightInd w:val="0"/>
        <w:ind w:firstLine="709"/>
        <w:jc w:val="both"/>
        <w:rPr>
          <w:sz w:val="24"/>
          <w:szCs w:val="24"/>
        </w:rPr>
      </w:pPr>
      <w:r w:rsidRPr="00A93501">
        <w:rPr>
          <w:sz w:val="24"/>
          <w:szCs w:val="24"/>
        </w:rPr>
        <w:t>8</w:t>
      </w:r>
      <w:r w:rsidR="009644E5" w:rsidRPr="00A93501">
        <w:rPr>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w:t>
      </w:r>
      <w:proofErr w:type="gramStart"/>
      <w:r w:rsidR="009644E5" w:rsidRPr="00A93501">
        <w:rPr>
          <w:sz w:val="24"/>
          <w:szCs w:val="24"/>
        </w:rPr>
        <w:t>себе</w:t>
      </w:r>
      <w:proofErr w:type="gramEnd"/>
      <w:r w:rsidR="009644E5" w:rsidRPr="00A93501">
        <w:rPr>
          <w:sz w:val="24"/>
          <w:szCs w:val="24"/>
        </w:rPr>
        <w:t xml:space="preserve"> либо о поставляемом товаре (</w:t>
      </w:r>
      <w:hyperlink r:id="rId33" w:history="1">
        <w:r w:rsidR="009644E5" w:rsidRPr="00A93501">
          <w:rPr>
            <w:sz w:val="24"/>
            <w:szCs w:val="24"/>
          </w:rPr>
          <w:t>п. 1 ч. 15 ст. 95</w:t>
        </w:r>
      </w:hyperlink>
      <w:r w:rsidR="009644E5" w:rsidRPr="00A93501">
        <w:rPr>
          <w:sz w:val="24"/>
          <w:szCs w:val="24"/>
        </w:rPr>
        <w:t xml:space="preserve"> Закона N 44-ФЗ). Порядок действий при расторжении контракта, указан в </w:t>
      </w:r>
      <w:hyperlink r:id="rId34" w:history="1">
        <w:proofErr w:type="gramStart"/>
        <w:r w:rsidR="009644E5" w:rsidRPr="00A93501">
          <w:rPr>
            <w:sz w:val="24"/>
            <w:szCs w:val="24"/>
          </w:rPr>
          <w:t>ч</w:t>
        </w:r>
        <w:proofErr w:type="gramEnd"/>
        <w:r w:rsidR="009644E5" w:rsidRPr="00A93501">
          <w:rPr>
            <w:sz w:val="24"/>
            <w:szCs w:val="24"/>
          </w:rPr>
          <w:t>. 11</w:t>
        </w:r>
      </w:hyperlink>
      <w:r w:rsidR="009644E5" w:rsidRPr="00A93501">
        <w:rPr>
          <w:sz w:val="24"/>
          <w:szCs w:val="24"/>
        </w:rPr>
        <w:t xml:space="preserve"> - </w:t>
      </w:r>
      <w:hyperlink r:id="rId35" w:history="1">
        <w:r w:rsidR="009644E5" w:rsidRPr="00A93501">
          <w:rPr>
            <w:sz w:val="24"/>
            <w:szCs w:val="24"/>
          </w:rPr>
          <w:t>14</w:t>
        </w:r>
      </w:hyperlink>
      <w:r w:rsidR="009644E5" w:rsidRPr="00A93501">
        <w:rPr>
          <w:sz w:val="24"/>
          <w:szCs w:val="24"/>
        </w:rPr>
        <w:t xml:space="preserve"> и </w:t>
      </w:r>
      <w:hyperlink r:id="rId36" w:history="1">
        <w:r w:rsidR="009644E5" w:rsidRPr="00A93501">
          <w:rPr>
            <w:sz w:val="24"/>
            <w:szCs w:val="24"/>
          </w:rPr>
          <w:t>18</w:t>
        </w:r>
      </w:hyperlink>
      <w:r w:rsidR="009644E5" w:rsidRPr="00A93501">
        <w:rPr>
          <w:sz w:val="24"/>
          <w:szCs w:val="24"/>
        </w:rPr>
        <w:t xml:space="preserve"> - </w:t>
      </w:r>
      <w:hyperlink r:id="rId37" w:history="1">
        <w:r w:rsidR="009644E5" w:rsidRPr="00A93501">
          <w:rPr>
            <w:sz w:val="24"/>
            <w:szCs w:val="24"/>
          </w:rPr>
          <w:t>23 ст. 95</w:t>
        </w:r>
      </w:hyperlink>
      <w:r w:rsidR="009644E5" w:rsidRPr="00A93501">
        <w:rPr>
          <w:sz w:val="24"/>
          <w:szCs w:val="24"/>
        </w:rPr>
        <w:t xml:space="preserve"> Закона N 44-ФЗ</w:t>
      </w:r>
    </w:p>
    <w:p w:rsidR="009644E5" w:rsidRPr="00A93501" w:rsidRDefault="009E75C7" w:rsidP="00E771FA">
      <w:pPr>
        <w:autoSpaceDE w:val="0"/>
        <w:autoSpaceDN w:val="0"/>
        <w:adjustRightInd w:val="0"/>
        <w:ind w:firstLine="709"/>
        <w:jc w:val="both"/>
        <w:rPr>
          <w:sz w:val="24"/>
          <w:szCs w:val="24"/>
        </w:rPr>
      </w:pPr>
      <w:r w:rsidRPr="00A93501">
        <w:rPr>
          <w:sz w:val="24"/>
          <w:szCs w:val="24"/>
        </w:rPr>
        <w:t>8</w:t>
      </w:r>
      <w:r w:rsidR="009644E5" w:rsidRPr="00A93501">
        <w:rPr>
          <w:sz w:val="24"/>
          <w:szCs w:val="24"/>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8" w:history="1">
        <w:proofErr w:type="gramStart"/>
        <w:r w:rsidR="009644E5" w:rsidRPr="00A93501">
          <w:rPr>
            <w:sz w:val="24"/>
            <w:szCs w:val="24"/>
          </w:rPr>
          <w:t>ч</w:t>
        </w:r>
        <w:proofErr w:type="gramEnd"/>
        <w:r w:rsidR="009644E5" w:rsidRPr="00A93501">
          <w:rPr>
            <w:sz w:val="24"/>
            <w:szCs w:val="24"/>
          </w:rPr>
          <w:t>. 9 ст. 95</w:t>
        </w:r>
      </w:hyperlink>
      <w:r w:rsidR="009644E5" w:rsidRPr="00A93501">
        <w:rPr>
          <w:sz w:val="24"/>
          <w:szCs w:val="24"/>
        </w:rPr>
        <w:t xml:space="preserve"> Закона N 44-ФЗ).</w:t>
      </w:r>
    </w:p>
    <w:p w:rsidR="009644E5" w:rsidRPr="00A93501" w:rsidRDefault="009E75C7" w:rsidP="00E771FA">
      <w:pPr>
        <w:autoSpaceDE w:val="0"/>
        <w:autoSpaceDN w:val="0"/>
        <w:adjustRightInd w:val="0"/>
        <w:ind w:firstLine="709"/>
        <w:jc w:val="both"/>
        <w:rPr>
          <w:sz w:val="24"/>
          <w:szCs w:val="24"/>
        </w:rPr>
      </w:pPr>
      <w:r w:rsidRPr="00A93501">
        <w:rPr>
          <w:sz w:val="24"/>
          <w:szCs w:val="24"/>
        </w:rPr>
        <w:t>8</w:t>
      </w:r>
      <w:r w:rsidR="009644E5" w:rsidRPr="00A93501">
        <w:rPr>
          <w:sz w:val="24"/>
          <w:szCs w:val="24"/>
        </w:rPr>
        <w:t>.6.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9644E5" w:rsidRPr="00A93501" w:rsidRDefault="009E75C7" w:rsidP="00E771FA">
      <w:pPr>
        <w:pStyle w:val="22"/>
        <w:tabs>
          <w:tab w:val="left" w:pos="709"/>
        </w:tabs>
        <w:spacing w:after="0" w:line="240" w:lineRule="auto"/>
        <w:ind w:left="0" w:firstLine="709"/>
      </w:pPr>
      <w:r w:rsidRPr="00A93501">
        <w:t>8</w:t>
      </w:r>
      <w:r w:rsidR="009644E5" w:rsidRPr="00A93501">
        <w:t>.7. К отношениям Сторон по настоящему Контракту и в связи с ним применяется законодательство Российской Федерации.</w:t>
      </w:r>
    </w:p>
    <w:p w:rsidR="009644E5" w:rsidRPr="00A93501" w:rsidRDefault="009E75C7" w:rsidP="00E771FA">
      <w:pPr>
        <w:pStyle w:val="20"/>
        <w:spacing w:after="0" w:line="240" w:lineRule="auto"/>
        <w:jc w:val="center"/>
        <w:rPr>
          <w:b/>
        </w:rPr>
      </w:pPr>
      <w:r w:rsidRPr="00A93501">
        <w:rPr>
          <w:b/>
        </w:rPr>
        <w:t>9</w:t>
      </w:r>
      <w:r w:rsidR="009644E5" w:rsidRPr="00A93501">
        <w:rPr>
          <w:b/>
        </w:rPr>
        <w:t>. Заключительные положения</w:t>
      </w:r>
    </w:p>
    <w:p w:rsidR="009644E5" w:rsidRPr="00A93501" w:rsidRDefault="009E75C7" w:rsidP="00E771FA">
      <w:pPr>
        <w:pStyle w:val="20"/>
        <w:spacing w:after="0" w:line="240" w:lineRule="auto"/>
        <w:ind w:firstLine="709"/>
      </w:pPr>
      <w:r w:rsidRPr="00A93501">
        <w:t>9</w:t>
      </w:r>
      <w:r w:rsidR="009644E5" w:rsidRPr="00A93501">
        <w:t xml:space="preserve">.1. </w:t>
      </w:r>
      <w:r w:rsidR="009644E5" w:rsidRPr="00A93501">
        <w:rPr>
          <w:rFonts w:eastAsia="Calibri"/>
          <w:lang w:eastAsia="en-US"/>
        </w:rPr>
        <w:t>Настоящий Контра</w:t>
      </w:r>
      <w:proofErr w:type="gramStart"/>
      <w:r w:rsidR="009644E5" w:rsidRPr="00A93501">
        <w:rPr>
          <w:rFonts w:eastAsia="Calibri"/>
          <w:lang w:eastAsia="en-US"/>
        </w:rPr>
        <w:t>кт вст</w:t>
      </w:r>
      <w:proofErr w:type="gramEnd"/>
      <w:r w:rsidR="009644E5" w:rsidRPr="00A93501">
        <w:rPr>
          <w:rFonts w:eastAsia="Calibri"/>
          <w:lang w:eastAsia="en-US"/>
        </w:rPr>
        <w:t xml:space="preserve">упает в силу с момента его подписания обеими Сторонами и действует до исполнения обязательств Сторонами по Контракту, но не позднее </w:t>
      </w:r>
      <w:r w:rsidR="00954436">
        <w:rPr>
          <w:rFonts w:eastAsia="Calibri"/>
          <w:lang w:eastAsia="en-US"/>
        </w:rPr>
        <w:t>25</w:t>
      </w:r>
      <w:r w:rsidR="003C62FB" w:rsidRPr="00A93501">
        <w:rPr>
          <w:rFonts w:eastAsia="Calibri"/>
          <w:lang w:eastAsia="en-US"/>
        </w:rPr>
        <w:t>.12</w:t>
      </w:r>
      <w:r w:rsidR="009644E5" w:rsidRPr="00A93501">
        <w:rPr>
          <w:rFonts w:eastAsia="Calibri"/>
          <w:lang w:eastAsia="en-US"/>
        </w:rPr>
        <w:t>.202</w:t>
      </w:r>
      <w:r w:rsidR="00954436">
        <w:rPr>
          <w:rFonts w:eastAsia="Calibri"/>
          <w:lang w:eastAsia="en-US"/>
        </w:rPr>
        <w:t>5</w:t>
      </w:r>
      <w:r w:rsidR="009644E5" w:rsidRPr="00A93501">
        <w:rPr>
          <w:rFonts w:eastAsia="Calibri"/>
          <w:lang w:eastAsia="en-US"/>
        </w:rPr>
        <w:t xml:space="preserve"> г.</w:t>
      </w:r>
      <w:r w:rsidR="009644E5" w:rsidRPr="00A93501">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9644E5" w:rsidRPr="00A93501" w:rsidRDefault="009E75C7" w:rsidP="00E771FA">
      <w:pPr>
        <w:pStyle w:val="20"/>
        <w:spacing w:after="0" w:line="240" w:lineRule="auto"/>
        <w:ind w:firstLine="709"/>
      </w:pPr>
      <w:r w:rsidRPr="00A93501">
        <w:t>9</w:t>
      </w:r>
      <w:r w:rsidR="009644E5" w:rsidRPr="00A93501">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9644E5" w:rsidRPr="00A93501" w:rsidRDefault="009E75C7" w:rsidP="00E771FA">
      <w:pPr>
        <w:pStyle w:val="20"/>
        <w:spacing w:after="0" w:line="240" w:lineRule="auto"/>
        <w:ind w:firstLine="709"/>
      </w:pPr>
      <w:r w:rsidRPr="00A93501">
        <w:lastRenderedPageBreak/>
        <w:t>9</w:t>
      </w:r>
      <w:r w:rsidR="009644E5" w:rsidRPr="00A93501">
        <w:t>.3. Изменения и дополнения к настоящему Контракту допускаются в соответствии с действующим законодательством Российской Федерации.</w:t>
      </w:r>
    </w:p>
    <w:p w:rsidR="009644E5" w:rsidRPr="00A93501" w:rsidRDefault="009E75C7" w:rsidP="00E771FA">
      <w:pPr>
        <w:pStyle w:val="22"/>
        <w:tabs>
          <w:tab w:val="left" w:pos="709"/>
        </w:tabs>
        <w:spacing w:after="0" w:line="240" w:lineRule="auto"/>
        <w:ind w:left="0" w:firstLine="709"/>
      </w:pPr>
      <w:r w:rsidRPr="00A93501">
        <w:t>9</w:t>
      </w:r>
      <w:r w:rsidR="009644E5" w:rsidRPr="00A93501">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9644E5" w:rsidRPr="00A93501" w:rsidRDefault="009E75C7" w:rsidP="00E771FA">
      <w:pPr>
        <w:pStyle w:val="20"/>
        <w:spacing w:after="0" w:line="240" w:lineRule="auto"/>
        <w:ind w:firstLine="709"/>
      </w:pPr>
      <w:r w:rsidRPr="00A93501">
        <w:t>9</w:t>
      </w:r>
      <w:r w:rsidR="009644E5" w:rsidRPr="00A93501">
        <w:t xml:space="preserve">.5. Во всем остальном, что не предусмотрено настоящим Контрактом, Стороны будут </w:t>
      </w:r>
      <w:r w:rsidR="009644E5" w:rsidRPr="00A93501">
        <w:rPr>
          <w:spacing w:val="6"/>
        </w:rPr>
        <w:t>руководствоваться действующим законодательством</w:t>
      </w:r>
      <w:r w:rsidR="009644E5" w:rsidRPr="00A93501">
        <w:t xml:space="preserve"> Российской Федерации.</w:t>
      </w:r>
    </w:p>
    <w:p w:rsidR="009644E5" w:rsidRPr="00A93501" w:rsidRDefault="00BD55C7" w:rsidP="00E771FA">
      <w:pPr>
        <w:ind w:firstLine="709"/>
        <w:jc w:val="both"/>
        <w:rPr>
          <w:sz w:val="24"/>
          <w:szCs w:val="24"/>
        </w:rPr>
      </w:pPr>
      <w:r w:rsidRPr="00A93501">
        <w:rPr>
          <w:sz w:val="24"/>
          <w:szCs w:val="24"/>
        </w:rPr>
        <w:t>9</w:t>
      </w:r>
      <w:r w:rsidR="009644E5" w:rsidRPr="00A93501">
        <w:rPr>
          <w:sz w:val="24"/>
          <w:szCs w:val="24"/>
        </w:rPr>
        <w:t>.6. К настоящему контракту прилагаются и являются его неотъемлемой частью:</w:t>
      </w:r>
    </w:p>
    <w:p w:rsidR="009644E5" w:rsidRPr="00A93501" w:rsidRDefault="009644E5" w:rsidP="00E771FA">
      <w:pPr>
        <w:widowControl w:val="0"/>
        <w:suppressLineNumbers/>
        <w:tabs>
          <w:tab w:val="left" w:pos="284"/>
          <w:tab w:val="left" w:pos="426"/>
        </w:tabs>
        <w:ind w:firstLine="709"/>
        <w:contextualSpacing/>
        <w:mirrorIndents/>
        <w:jc w:val="both"/>
        <w:rPr>
          <w:sz w:val="24"/>
          <w:szCs w:val="24"/>
          <w:lang w:eastAsia="ru-RU"/>
        </w:rPr>
      </w:pPr>
      <w:r w:rsidRPr="00A93501">
        <w:rPr>
          <w:sz w:val="24"/>
          <w:szCs w:val="24"/>
          <w:lang w:eastAsia="ru-RU"/>
        </w:rPr>
        <w:t xml:space="preserve">Приложение № 1 </w:t>
      </w:r>
      <w:r w:rsidR="003C62FB" w:rsidRPr="00A93501">
        <w:rPr>
          <w:sz w:val="24"/>
          <w:szCs w:val="24"/>
          <w:lang w:eastAsia="ru-RU"/>
        </w:rPr>
        <w:t>–</w:t>
      </w:r>
      <w:r w:rsidRPr="00A93501">
        <w:rPr>
          <w:sz w:val="24"/>
          <w:szCs w:val="24"/>
          <w:lang w:eastAsia="ru-RU"/>
        </w:rPr>
        <w:t xml:space="preserve"> </w:t>
      </w:r>
      <w:r w:rsidR="00981169">
        <w:rPr>
          <w:sz w:val="24"/>
          <w:szCs w:val="24"/>
          <w:lang w:eastAsia="ru-RU"/>
        </w:rPr>
        <w:t>техническое задание</w:t>
      </w:r>
      <w:r w:rsidR="00A93501" w:rsidRPr="00A93501">
        <w:rPr>
          <w:sz w:val="24"/>
          <w:szCs w:val="24"/>
          <w:lang w:eastAsia="ru-RU"/>
        </w:rPr>
        <w:t>;</w:t>
      </w:r>
    </w:p>
    <w:p w:rsidR="00A93501" w:rsidRPr="00A93501" w:rsidRDefault="00A93501" w:rsidP="00A93501">
      <w:pPr>
        <w:widowControl w:val="0"/>
        <w:suppressLineNumbers/>
        <w:tabs>
          <w:tab w:val="left" w:pos="284"/>
          <w:tab w:val="left" w:pos="426"/>
        </w:tabs>
        <w:ind w:firstLine="709"/>
        <w:contextualSpacing/>
        <w:mirrorIndents/>
        <w:jc w:val="both"/>
        <w:rPr>
          <w:sz w:val="24"/>
          <w:szCs w:val="24"/>
          <w:lang w:eastAsia="ru-RU"/>
        </w:rPr>
      </w:pPr>
      <w:r w:rsidRPr="00A93501">
        <w:rPr>
          <w:sz w:val="24"/>
          <w:szCs w:val="24"/>
          <w:lang w:eastAsia="ru-RU"/>
        </w:rPr>
        <w:t>Приложение № 2 – Форма акта приема-передачи услуг.</w:t>
      </w:r>
    </w:p>
    <w:p w:rsidR="009644E5" w:rsidRDefault="00BD55C7" w:rsidP="00E771FA">
      <w:pPr>
        <w:ind w:firstLine="709"/>
        <w:jc w:val="both"/>
        <w:rPr>
          <w:sz w:val="24"/>
          <w:szCs w:val="24"/>
        </w:rPr>
      </w:pPr>
      <w:r w:rsidRPr="00A93501">
        <w:rPr>
          <w:sz w:val="24"/>
          <w:szCs w:val="24"/>
        </w:rPr>
        <w:t>9</w:t>
      </w:r>
      <w:r w:rsidR="009644E5" w:rsidRPr="00A93501">
        <w:rPr>
          <w:sz w:val="24"/>
          <w:szCs w:val="24"/>
        </w:rPr>
        <w:t>.7. Контракт составлен в двух экземплярах, имеющих одинаковую  юридическую силу, по одному для каждой из сторон.</w:t>
      </w:r>
    </w:p>
    <w:p w:rsidR="00A93501" w:rsidRPr="00A93501" w:rsidRDefault="00A93501" w:rsidP="00E771FA">
      <w:pPr>
        <w:ind w:firstLine="709"/>
        <w:jc w:val="both"/>
        <w:rPr>
          <w:sz w:val="24"/>
          <w:szCs w:val="24"/>
        </w:rPr>
      </w:pPr>
    </w:p>
    <w:p w:rsidR="00A93501" w:rsidRDefault="009644E5" w:rsidP="00E771FA">
      <w:pPr>
        <w:jc w:val="center"/>
        <w:rPr>
          <w:b/>
          <w:sz w:val="24"/>
          <w:szCs w:val="24"/>
        </w:rPr>
      </w:pPr>
      <w:r w:rsidRPr="00A93501">
        <w:rPr>
          <w:b/>
          <w:sz w:val="24"/>
          <w:szCs w:val="24"/>
        </w:rPr>
        <w:t>1</w:t>
      </w:r>
      <w:r w:rsidR="00BD55C7" w:rsidRPr="00A93501">
        <w:rPr>
          <w:b/>
          <w:sz w:val="24"/>
          <w:szCs w:val="24"/>
        </w:rPr>
        <w:t>0</w:t>
      </w:r>
      <w:r w:rsidRPr="00A93501">
        <w:rPr>
          <w:b/>
          <w:sz w:val="24"/>
          <w:szCs w:val="24"/>
        </w:rPr>
        <w:t>. Юридические адреса и банковские реквизиты сторон.</w:t>
      </w:r>
    </w:p>
    <w:p w:rsidR="009644E5" w:rsidRPr="00A93501" w:rsidRDefault="009644E5" w:rsidP="00E771FA">
      <w:pPr>
        <w:jc w:val="center"/>
        <w:rPr>
          <w:b/>
          <w:sz w:val="24"/>
          <w:szCs w:val="24"/>
        </w:rPr>
      </w:pPr>
      <w:r w:rsidRPr="00A93501">
        <w:rPr>
          <w:b/>
          <w:sz w:val="24"/>
          <w:szCs w:val="24"/>
        </w:rPr>
        <w:t xml:space="preserve"> </w:t>
      </w:r>
    </w:p>
    <w:tbl>
      <w:tblPr>
        <w:tblW w:w="10033" w:type="dxa"/>
        <w:tblLook w:val="0000"/>
      </w:tblPr>
      <w:tblGrid>
        <w:gridCol w:w="5353"/>
        <w:gridCol w:w="4680"/>
      </w:tblGrid>
      <w:tr w:rsidR="003C62FB" w:rsidRPr="00A93501" w:rsidTr="00D11605">
        <w:tc>
          <w:tcPr>
            <w:tcW w:w="5353" w:type="dxa"/>
          </w:tcPr>
          <w:p w:rsidR="003C62FB" w:rsidRPr="00A93501" w:rsidRDefault="003C62FB" w:rsidP="00D11605">
            <w:pPr>
              <w:ind w:right="-1192"/>
              <w:rPr>
                <w:b/>
                <w:bCs/>
                <w:sz w:val="24"/>
                <w:szCs w:val="24"/>
              </w:rPr>
            </w:pPr>
            <w:r w:rsidRPr="00A93501">
              <w:rPr>
                <w:b/>
                <w:color w:val="000000"/>
                <w:sz w:val="24"/>
                <w:szCs w:val="24"/>
              </w:rPr>
              <w:t xml:space="preserve">Государственный </w:t>
            </w:r>
            <w:r w:rsidRPr="00A93501">
              <w:rPr>
                <w:b/>
                <w:bCs/>
                <w:sz w:val="24"/>
                <w:szCs w:val="24"/>
              </w:rPr>
              <w:t>Заказчик:</w:t>
            </w:r>
          </w:p>
        </w:tc>
        <w:tc>
          <w:tcPr>
            <w:tcW w:w="4680" w:type="dxa"/>
          </w:tcPr>
          <w:p w:rsidR="003C62FB" w:rsidRPr="00A93501" w:rsidRDefault="003C62FB" w:rsidP="00D11605">
            <w:pPr>
              <w:ind w:right="-1192"/>
              <w:rPr>
                <w:b/>
                <w:bCs/>
                <w:sz w:val="24"/>
                <w:szCs w:val="24"/>
              </w:rPr>
            </w:pPr>
            <w:r w:rsidRPr="00A93501">
              <w:rPr>
                <w:b/>
                <w:bCs/>
                <w:sz w:val="24"/>
                <w:szCs w:val="24"/>
              </w:rPr>
              <w:t>Исполнитель:</w:t>
            </w:r>
          </w:p>
        </w:tc>
      </w:tr>
      <w:tr w:rsidR="003C62FB" w:rsidRPr="0048507C" w:rsidTr="00D11605">
        <w:tc>
          <w:tcPr>
            <w:tcW w:w="5353" w:type="dxa"/>
          </w:tcPr>
          <w:p w:rsidR="0048507C" w:rsidRPr="0048507C" w:rsidRDefault="0048507C" w:rsidP="0048507C">
            <w:pPr>
              <w:ind w:right="459"/>
              <w:rPr>
                <w:sz w:val="24"/>
                <w:szCs w:val="24"/>
              </w:rPr>
            </w:pPr>
            <w:r w:rsidRPr="0048507C">
              <w:rPr>
                <w:sz w:val="24"/>
                <w:szCs w:val="24"/>
              </w:rPr>
              <w:t xml:space="preserve">429430, Россия, Чувашская Республика, </w:t>
            </w:r>
          </w:p>
          <w:p w:rsidR="0048507C" w:rsidRPr="0048507C" w:rsidRDefault="0048507C" w:rsidP="0048507C">
            <w:pPr>
              <w:ind w:right="459"/>
              <w:rPr>
                <w:sz w:val="24"/>
                <w:szCs w:val="24"/>
              </w:rPr>
            </w:pPr>
            <w:r w:rsidRPr="0048507C">
              <w:rPr>
                <w:sz w:val="24"/>
                <w:szCs w:val="24"/>
              </w:rPr>
              <w:t xml:space="preserve">г. </w:t>
            </w:r>
            <w:proofErr w:type="spellStart"/>
            <w:r w:rsidRPr="0048507C">
              <w:rPr>
                <w:sz w:val="24"/>
                <w:szCs w:val="24"/>
              </w:rPr>
              <w:t>Козловка</w:t>
            </w:r>
            <w:proofErr w:type="spellEnd"/>
            <w:r w:rsidRPr="0048507C">
              <w:rPr>
                <w:sz w:val="24"/>
                <w:szCs w:val="24"/>
              </w:rPr>
              <w:t>, ул. Шоссейная, 10</w:t>
            </w:r>
          </w:p>
          <w:p w:rsidR="0048507C" w:rsidRPr="0048507C" w:rsidRDefault="0048507C" w:rsidP="0048507C">
            <w:pPr>
              <w:ind w:right="459"/>
              <w:rPr>
                <w:sz w:val="24"/>
                <w:szCs w:val="24"/>
              </w:rPr>
            </w:pPr>
            <w:r w:rsidRPr="0048507C">
              <w:rPr>
                <w:sz w:val="24"/>
                <w:szCs w:val="24"/>
              </w:rPr>
              <w:t>Банковские реквизиты:</w:t>
            </w:r>
          </w:p>
          <w:p w:rsidR="0048507C" w:rsidRPr="0048507C" w:rsidRDefault="0048507C" w:rsidP="0048507C">
            <w:pPr>
              <w:ind w:right="459"/>
              <w:rPr>
                <w:sz w:val="24"/>
                <w:szCs w:val="24"/>
              </w:rPr>
            </w:pPr>
            <w:r w:rsidRPr="0048507C">
              <w:rPr>
                <w:sz w:val="24"/>
                <w:szCs w:val="24"/>
              </w:rPr>
              <w:t>ИНН 2107003946, КПП 210701001</w:t>
            </w:r>
          </w:p>
          <w:p w:rsidR="0048507C" w:rsidRPr="0048507C" w:rsidRDefault="0048507C" w:rsidP="0048507C">
            <w:pPr>
              <w:ind w:right="459"/>
              <w:rPr>
                <w:sz w:val="24"/>
                <w:szCs w:val="24"/>
              </w:rPr>
            </w:pPr>
            <w:proofErr w:type="gramStart"/>
            <w:r w:rsidRPr="0048507C">
              <w:rPr>
                <w:sz w:val="24"/>
                <w:szCs w:val="24"/>
              </w:rPr>
              <w:t>л</w:t>
            </w:r>
            <w:proofErr w:type="gramEnd"/>
            <w:r w:rsidRPr="0048507C">
              <w:rPr>
                <w:sz w:val="24"/>
                <w:szCs w:val="24"/>
              </w:rPr>
              <w:t xml:space="preserve">/с 03151361320 </w:t>
            </w:r>
          </w:p>
          <w:p w:rsidR="0048507C" w:rsidRPr="0048507C" w:rsidRDefault="0048507C" w:rsidP="0048507C">
            <w:pPr>
              <w:ind w:right="459"/>
              <w:rPr>
                <w:sz w:val="24"/>
                <w:szCs w:val="24"/>
              </w:rPr>
            </w:pPr>
            <w:r w:rsidRPr="0048507C">
              <w:rPr>
                <w:sz w:val="24"/>
                <w:szCs w:val="24"/>
              </w:rPr>
              <w:t xml:space="preserve">ОКЦ №1 </w:t>
            </w:r>
            <w:proofErr w:type="gramStart"/>
            <w:r w:rsidRPr="0048507C">
              <w:rPr>
                <w:sz w:val="24"/>
                <w:szCs w:val="24"/>
              </w:rPr>
              <w:t>Волго-Вятское</w:t>
            </w:r>
            <w:proofErr w:type="gramEnd"/>
            <w:r w:rsidRPr="0048507C">
              <w:rPr>
                <w:sz w:val="24"/>
                <w:szCs w:val="24"/>
              </w:rPr>
              <w:t xml:space="preserve"> ГУ БАНКА РОССИИ //УФК по Нижегородской области </w:t>
            </w:r>
          </w:p>
          <w:p w:rsidR="0048507C" w:rsidRPr="0048507C" w:rsidRDefault="0048507C" w:rsidP="0048507C">
            <w:pPr>
              <w:ind w:right="459"/>
              <w:rPr>
                <w:sz w:val="24"/>
                <w:szCs w:val="24"/>
              </w:rPr>
            </w:pPr>
            <w:r w:rsidRPr="0048507C">
              <w:rPr>
                <w:sz w:val="24"/>
                <w:szCs w:val="24"/>
              </w:rPr>
              <w:t>г. Нижний Новгород</w:t>
            </w:r>
          </w:p>
          <w:p w:rsidR="0048507C" w:rsidRPr="0048507C" w:rsidRDefault="0048507C" w:rsidP="0048507C">
            <w:pPr>
              <w:ind w:right="459"/>
              <w:rPr>
                <w:sz w:val="24"/>
                <w:szCs w:val="24"/>
              </w:rPr>
            </w:pPr>
            <w:proofErr w:type="spellStart"/>
            <w:proofErr w:type="gramStart"/>
            <w:r w:rsidRPr="0048507C">
              <w:rPr>
                <w:sz w:val="24"/>
                <w:szCs w:val="24"/>
              </w:rPr>
              <w:t>р</w:t>
            </w:r>
            <w:proofErr w:type="spellEnd"/>
            <w:proofErr w:type="gramEnd"/>
            <w:r w:rsidRPr="0048507C">
              <w:rPr>
                <w:sz w:val="24"/>
                <w:szCs w:val="24"/>
              </w:rPr>
              <w:t>/с 03211643000000013201</w:t>
            </w:r>
          </w:p>
          <w:p w:rsidR="0048507C" w:rsidRPr="0048507C" w:rsidRDefault="0048507C" w:rsidP="0048507C">
            <w:pPr>
              <w:ind w:right="459"/>
              <w:rPr>
                <w:sz w:val="24"/>
                <w:szCs w:val="24"/>
              </w:rPr>
            </w:pPr>
            <w:r w:rsidRPr="0048507C">
              <w:rPr>
                <w:sz w:val="24"/>
                <w:szCs w:val="24"/>
              </w:rPr>
              <w:t>БИК 012202102</w:t>
            </w:r>
          </w:p>
          <w:p w:rsidR="0048507C" w:rsidRPr="0048507C" w:rsidRDefault="0048507C" w:rsidP="0048507C">
            <w:pPr>
              <w:ind w:right="459"/>
              <w:rPr>
                <w:sz w:val="24"/>
                <w:szCs w:val="24"/>
              </w:rPr>
            </w:pPr>
            <w:r w:rsidRPr="0048507C">
              <w:rPr>
                <w:sz w:val="24"/>
                <w:szCs w:val="24"/>
              </w:rPr>
              <w:t>к/с 40102810745370000024</w:t>
            </w:r>
          </w:p>
          <w:p w:rsidR="0048507C" w:rsidRPr="0048507C" w:rsidRDefault="0048507C" w:rsidP="0048507C">
            <w:pPr>
              <w:ind w:right="459"/>
              <w:rPr>
                <w:sz w:val="24"/>
                <w:szCs w:val="24"/>
              </w:rPr>
            </w:pPr>
            <w:r w:rsidRPr="0048507C">
              <w:rPr>
                <w:sz w:val="24"/>
                <w:szCs w:val="24"/>
              </w:rPr>
              <w:t>ОКТМО 97519000</w:t>
            </w:r>
          </w:p>
          <w:p w:rsidR="0048507C" w:rsidRPr="0048507C" w:rsidRDefault="0048507C" w:rsidP="0048507C">
            <w:pPr>
              <w:ind w:right="459"/>
              <w:rPr>
                <w:sz w:val="24"/>
                <w:szCs w:val="24"/>
              </w:rPr>
            </w:pPr>
            <w:r w:rsidRPr="0048507C">
              <w:rPr>
                <w:sz w:val="24"/>
                <w:szCs w:val="24"/>
              </w:rPr>
              <w:t>тел./факс 8(83534)2-12-40</w:t>
            </w:r>
          </w:p>
          <w:p w:rsidR="003C62FB" w:rsidRPr="0048507C" w:rsidRDefault="0048507C" w:rsidP="0048507C">
            <w:pPr>
              <w:rPr>
                <w:sz w:val="24"/>
                <w:szCs w:val="24"/>
                <w:lang w:val="en-US"/>
              </w:rPr>
            </w:pPr>
            <w:r w:rsidRPr="0048507C">
              <w:rPr>
                <w:sz w:val="24"/>
                <w:szCs w:val="24"/>
                <w:lang w:val="en-US"/>
              </w:rPr>
              <w:t>E-mail: omto-ik5@yandex.ru</w:t>
            </w:r>
            <w:r w:rsidRPr="0048507C">
              <w:rPr>
                <w:sz w:val="24"/>
                <w:szCs w:val="24"/>
                <w:lang w:val="en-US"/>
              </w:rPr>
              <w:t xml:space="preserve"> </w:t>
            </w:r>
          </w:p>
        </w:tc>
        <w:tc>
          <w:tcPr>
            <w:tcW w:w="4680" w:type="dxa"/>
          </w:tcPr>
          <w:p w:rsidR="00582D04" w:rsidRPr="00582D04" w:rsidRDefault="00582D04" w:rsidP="00582D04">
            <w:pPr>
              <w:rPr>
                <w:sz w:val="24"/>
                <w:szCs w:val="24"/>
                <w:lang w:val="en-US"/>
              </w:rPr>
            </w:pPr>
          </w:p>
          <w:p w:rsidR="003C62FB" w:rsidRPr="00582D04" w:rsidRDefault="003C62FB" w:rsidP="00D11605">
            <w:pPr>
              <w:ind w:right="-1192"/>
              <w:rPr>
                <w:bCs/>
                <w:sz w:val="24"/>
                <w:szCs w:val="24"/>
                <w:lang w:val="en-US"/>
              </w:rPr>
            </w:pPr>
          </w:p>
        </w:tc>
      </w:tr>
      <w:tr w:rsidR="003C62FB" w:rsidRPr="00A93501" w:rsidTr="00D11605">
        <w:tc>
          <w:tcPr>
            <w:tcW w:w="5353" w:type="dxa"/>
          </w:tcPr>
          <w:p w:rsidR="003C62FB" w:rsidRPr="00A93501" w:rsidRDefault="003C62FB" w:rsidP="00D11605">
            <w:pPr>
              <w:tabs>
                <w:tab w:val="left" w:pos="3304"/>
              </w:tabs>
              <w:ind w:right="-108"/>
              <w:rPr>
                <w:b/>
                <w:iCs/>
                <w:sz w:val="24"/>
                <w:szCs w:val="24"/>
              </w:rPr>
            </w:pPr>
            <w:r w:rsidRPr="00A93501">
              <w:rPr>
                <w:b/>
                <w:sz w:val="24"/>
                <w:szCs w:val="24"/>
              </w:rPr>
              <w:t>Государственный заказчик</w:t>
            </w:r>
            <w:r w:rsidRPr="00A93501">
              <w:rPr>
                <w:b/>
                <w:iCs/>
                <w:sz w:val="24"/>
                <w:szCs w:val="24"/>
              </w:rPr>
              <w:t xml:space="preserve"> </w:t>
            </w:r>
          </w:p>
          <w:p w:rsidR="003C62FB" w:rsidRDefault="003C62FB" w:rsidP="00D11605">
            <w:pPr>
              <w:tabs>
                <w:tab w:val="left" w:pos="3304"/>
              </w:tabs>
              <w:ind w:right="-108"/>
              <w:rPr>
                <w:b/>
                <w:iCs/>
                <w:sz w:val="24"/>
                <w:szCs w:val="24"/>
              </w:rPr>
            </w:pPr>
          </w:p>
          <w:p w:rsidR="00A93501" w:rsidRPr="00A93501" w:rsidRDefault="00A93501" w:rsidP="00D11605">
            <w:pPr>
              <w:tabs>
                <w:tab w:val="left" w:pos="3304"/>
              </w:tabs>
              <w:ind w:right="-108"/>
              <w:rPr>
                <w:b/>
                <w:iCs/>
                <w:sz w:val="24"/>
                <w:szCs w:val="24"/>
              </w:rPr>
            </w:pPr>
          </w:p>
          <w:p w:rsidR="003C62FB" w:rsidRPr="00A93501" w:rsidRDefault="003C62FB" w:rsidP="00D11605">
            <w:pPr>
              <w:tabs>
                <w:tab w:val="left" w:pos="3304"/>
              </w:tabs>
              <w:ind w:right="-108"/>
              <w:rPr>
                <w:iCs/>
                <w:sz w:val="24"/>
                <w:szCs w:val="24"/>
              </w:rPr>
            </w:pPr>
            <w:r w:rsidRPr="00A93501">
              <w:rPr>
                <w:iCs/>
                <w:sz w:val="24"/>
                <w:szCs w:val="24"/>
              </w:rPr>
              <w:t xml:space="preserve">_____________________ </w:t>
            </w:r>
            <w:r w:rsidR="0048507C">
              <w:rPr>
                <w:iCs/>
                <w:sz w:val="24"/>
                <w:szCs w:val="24"/>
              </w:rPr>
              <w:t>П.А. Кирюхин</w:t>
            </w:r>
          </w:p>
          <w:p w:rsidR="003C62FB" w:rsidRPr="00A93501" w:rsidRDefault="003C62FB" w:rsidP="00D11605">
            <w:pPr>
              <w:tabs>
                <w:tab w:val="left" w:pos="3304"/>
              </w:tabs>
              <w:ind w:right="-108"/>
              <w:rPr>
                <w:iCs/>
                <w:sz w:val="24"/>
                <w:szCs w:val="24"/>
              </w:rPr>
            </w:pPr>
          </w:p>
        </w:tc>
        <w:tc>
          <w:tcPr>
            <w:tcW w:w="4680" w:type="dxa"/>
          </w:tcPr>
          <w:p w:rsidR="003C62FB" w:rsidRPr="00A93501" w:rsidRDefault="003C62FB" w:rsidP="00D11605">
            <w:pPr>
              <w:ind w:right="-1192"/>
              <w:rPr>
                <w:b/>
                <w:bCs/>
                <w:sz w:val="24"/>
                <w:szCs w:val="24"/>
              </w:rPr>
            </w:pPr>
            <w:r w:rsidRPr="00A93501">
              <w:rPr>
                <w:b/>
                <w:bCs/>
                <w:sz w:val="24"/>
                <w:szCs w:val="24"/>
              </w:rPr>
              <w:t>Исполнитель</w:t>
            </w:r>
          </w:p>
          <w:p w:rsidR="003C62FB" w:rsidRDefault="003C62FB" w:rsidP="00D11605">
            <w:pPr>
              <w:ind w:right="-1192"/>
              <w:rPr>
                <w:bCs/>
                <w:sz w:val="24"/>
                <w:szCs w:val="24"/>
              </w:rPr>
            </w:pPr>
          </w:p>
          <w:p w:rsidR="00A93501" w:rsidRPr="00A93501" w:rsidRDefault="00A93501" w:rsidP="00D11605">
            <w:pPr>
              <w:ind w:right="-1192"/>
              <w:rPr>
                <w:bCs/>
                <w:sz w:val="24"/>
                <w:szCs w:val="24"/>
              </w:rPr>
            </w:pPr>
          </w:p>
          <w:p w:rsidR="003C62FB" w:rsidRPr="00582D04" w:rsidRDefault="003C62FB" w:rsidP="0048507C">
            <w:pPr>
              <w:ind w:right="-1192"/>
              <w:rPr>
                <w:iCs/>
                <w:sz w:val="24"/>
                <w:szCs w:val="24"/>
              </w:rPr>
            </w:pPr>
            <w:r w:rsidRPr="00A93501">
              <w:rPr>
                <w:bCs/>
                <w:sz w:val="24"/>
                <w:szCs w:val="24"/>
              </w:rPr>
              <w:t xml:space="preserve"> </w:t>
            </w:r>
            <w:r w:rsidRPr="00582D04">
              <w:rPr>
                <w:bCs/>
                <w:sz w:val="24"/>
                <w:szCs w:val="24"/>
              </w:rPr>
              <w:t>_______________</w:t>
            </w:r>
            <w:r w:rsidR="00582D04" w:rsidRPr="00582D04">
              <w:rPr>
                <w:iCs/>
                <w:sz w:val="24"/>
                <w:szCs w:val="24"/>
              </w:rPr>
              <w:t xml:space="preserve"> </w:t>
            </w:r>
          </w:p>
        </w:tc>
      </w:tr>
    </w:tbl>
    <w:p w:rsidR="003C62FB" w:rsidRDefault="003C62FB" w:rsidP="003C62FB">
      <w:pPr>
        <w:tabs>
          <w:tab w:val="left" w:pos="675"/>
        </w:tabs>
        <w:rPr>
          <w:sz w:val="24"/>
          <w:szCs w:val="24"/>
          <w:vertAlign w:val="superscript"/>
        </w:rPr>
      </w:pPr>
      <w:r w:rsidRPr="00A93501">
        <w:rPr>
          <w:sz w:val="24"/>
          <w:szCs w:val="24"/>
        </w:rPr>
        <w:tab/>
      </w:r>
      <w:r w:rsidRPr="00A93501">
        <w:rPr>
          <w:sz w:val="24"/>
          <w:szCs w:val="24"/>
          <w:vertAlign w:val="superscript"/>
        </w:rPr>
        <w:t>М.П.</w:t>
      </w:r>
      <w:r w:rsidRPr="00A93501">
        <w:rPr>
          <w:sz w:val="24"/>
          <w:szCs w:val="24"/>
        </w:rPr>
        <w:tab/>
      </w:r>
      <w:r w:rsidRPr="00A93501">
        <w:rPr>
          <w:sz w:val="24"/>
          <w:szCs w:val="24"/>
        </w:rPr>
        <w:tab/>
        <w:t xml:space="preserve">                                                               </w:t>
      </w:r>
      <w:r w:rsidRPr="00A93501">
        <w:rPr>
          <w:sz w:val="24"/>
          <w:szCs w:val="24"/>
          <w:vertAlign w:val="superscript"/>
        </w:rPr>
        <w:t>М.П.</w:t>
      </w:r>
    </w:p>
    <w:p w:rsidR="00954436" w:rsidRDefault="00954436" w:rsidP="003C62FB">
      <w:pPr>
        <w:tabs>
          <w:tab w:val="left" w:pos="675"/>
        </w:tabs>
        <w:rPr>
          <w:sz w:val="24"/>
          <w:szCs w:val="24"/>
          <w:vertAlign w:val="superscript"/>
        </w:rPr>
      </w:pPr>
    </w:p>
    <w:p w:rsidR="00954436" w:rsidRDefault="00954436"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48507C" w:rsidRDefault="0048507C" w:rsidP="003C62FB">
      <w:pPr>
        <w:tabs>
          <w:tab w:val="left" w:pos="675"/>
        </w:tabs>
        <w:rPr>
          <w:sz w:val="24"/>
          <w:szCs w:val="24"/>
          <w:vertAlign w:val="superscript"/>
        </w:rPr>
      </w:pPr>
    </w:p>
    <w:p w:rsidR="00954436" w:rsidRPr="00A93501" w:rsidRDefault="00954436" w:rsidP="003C62FB">
      <w:pPr>
        <w:tabs>
          <w:tab w:val="left" w:pos="675"/>
        </w:tabs>
        <w:rPr>
          <w:sz w:val="24"/>
          <w:szCs w:val="24"/>
        </w:rPr>
      </w:pPr>
    </w:p>
    <w:p w:rsidR="001A3FED" w:rsidRDefault="001A3FED" w:rsidP="00E771FA">
      <w:pPr>
        <w:rPr>
          <w:b/>
          <w:sz w:val="24"/>
          <w:szCs w:val="24"/>
        </w:rPr>
      </w:pPr>
    </w:p>
    <w:p w:rsidR="00981169" w:rsidRPr="0090484A" w:rsidRDefault="00981169" w:rsidP="00981169">
      <w:pPr>
        <w:jc w:val="right"/>
        <w:rPr>
          <w:sz w:val="24"/>
          <w:szCs w:val="24"/>
        </w:rPr>
      </w:pPr>
      <w:r w:rsidRPr="0090484A">
        <w:rPr>
          <w:sz w:val="24"/>
          <w:szCs w:val="24"/>
        </w:rPr>
        <w:t>Приложение № 1</w:t>
      </w:r>
    </w:p>
    <w:p w:rsidR="00981169" w:rsidRPr="0090484A" w:rsidRDefault="00981169" w:rsidP="00981169">
      <w:pPr>
        <w:jc w:val="right"/>
        <w:rPr>
          <w:sz w:val="24"/>
          <w:szCs w:val="24"/>
        </w:rPr>
      </w:pPr>
      <w:r w:rsidRPr="0090484A">
        <w:rPr>
          <w:sz w:val="24"/>
          <w:szCs w:val="24"/>
        </w:rPr>
        <w:t>к Государственному контракту</w:t>
      </w:r>
    </w:p>
    <w:p w:rsidR="00981169" w:rsidRPr="0048507C" w:rsidRDefault="00981169" w:rsidP="0048507C">
      <w:pPr>
        <w:jc w:val="right"/>
        <w:rPr>
          <w:sz w:val="24"/>
          <w:szCs w:val="24"/>
        </w:rPr>
      </w:pPr>
      <w:r w:rsidRPr="0090484A">
        <w:rPr>
          <w:sz w:val="24"/>
          <w:szCs w:val="24"/>
        </w:rPr>
        <w:t>№____ от ____________202</w:t>
      </w:r>
      <w:r w:rsidR="0099683A">
        <w:rPr>
          <w:sz w:val="24"/>
          <w:szCs w:val="24"/>
        </w:rPr>
        <w:t>6</w:t>
      </w:r>
      <w:r w:rsidRPr="0090484A">
        <w:rPr>
          <w:sz w:val="24"/>
          <w:szCs w:val="24"/>
        </w:rPr>
        <w:t>г.</w:t>
      </w:r>
    </w:p>
    <w:p w:rsidR="00981169" w:rsidRPr="0090484A" w:rsidRDefault="00981169" w:rsidP="00981169">
      <w:pPr>
        <w:tabs>
          <w:tab w:val="left" w:pos="1335"/>
        </w:tabs>
        <w:jc w:val="right"/>
        <w:rPr>
          <w:b/>
          <w:sz w:val="24"/>
          <w:szCs w:val="24"/>
        </w:rPr>
      </w:pPr>
    </w:p>
    <w:p w:rsidR="00981169" w:rsidRPr="0090484A" w:rsidRDefault="00981169" w:rsidP="00981169">
      <w:pPr>
        <w:tabs>
          <w:tab w:val="left" w:pos="1335"/>
        </w:tabs>
        <w:jc w:val="center"/>
        <w:rPr>
          <w:b/>
          <w:sz w:val="24"/>
          <w:szCs w:val="24"/>
        </w:rPr>
      </w:pPr>
      <w:r w:rsidRPr="0090484A">
        <w:rPr>
          <w:b/>
          <w:sz w:val="24"/>
          <w:szCs w:val="24"/>
        </w:rPr>
        <w:lastRenderedPageBreak/>
        <w:t>Техническое задание</w:t>
      </w:r>
    </w:p>
    <w:p w:rsidR="00981169" w:rsidRPr="0090484A" w:rsidRDefault="00981169" w:rsidP="00981169">
      <w:pPr>
        <w:tabs>
          <w:tab w:val="left" w:pos="1335"/>
        </w:tabs>
        <w:ind w:firstLine="74"/>
        <w:jc w:val="center"/>
        <w:rPr>
          <w:b/>
          <w:sz w:val="24"/>
          <w:szCs w:val="24"/>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9"/>
        <w:gridCol w:w="5766"/>
        <w:gridCol w:w="1276"/>
        <w:gridCol w:w="1134"/>
        <w:gridCol w:w="1401"/>
      </w:tblGrid>
      <w:tr w:rsidR="00981169" w:rsidRPr="0090484A" w:rsidTr="0090484A">
        <w:trPr>
          <w:trHeight w:val="476"/>
        </w:trPr>
        <w:tc>
          <w:tcPr>
            <w:tcW w:w="579" w:type="dxa"/>
            <w:vAlign w:val="center"/>
          </w:tcPr>
          <w:p w:rsidR="00981169" w:rsidRPr="0090484A" w:rsidRDefault="00981169" w:rsidP="005E10C0">
            <w:pPr>
              <w:jc w:val="center"/>
              <w:rPr>
                <w:sz w:val="24"/>
                <w:szCs w:val="24"/>
              </w:rPr>
            </w:pPr>
            <w:r w:rsidRPr="0090484A">
              <w:rPr>
                <w:sz w:val="24"/>
                <w:szCs w:val="24"/>
              </w:rPr>
              <w:t xml:space="preserve">№ </w:t>
            </w:r>
            <w:proofErr w:type="spellStart"/>
            <w:proofErr w:type="gramStart"/>
            <w:r w:rsidRPr="0090484A">
              <w:rPr>
                <w:sz w:val="24"/>
                <w:szCs w:val="24"/>
              </w:rPr>
              <w:t>п</w:t>
            </w:r>
            <w:proofErr w:type="spellEnd"/>
            <w:proofErr w:type="gramEnd"/>
            <w:r w:rsidRPr="0090484A">
              <w:rPr>
                <w:sz w:val="24"/>
                <w:szCs w:val="24"/>
              </w:rPr>
              <w:t>/</w:t>
            </w:r>
            <w:proofErr w:type="spellStart"/>
            <w:r w:rsidRPr="0090484A">
              <w:rPr>
                <w:sz w:val="24"/>
                <w:szCs w:val="24"/>
              </w:rPr>
              <w:t>п</w:t>
            </w:r>
            <w:proofErr w:type="spellEnd"/>
          </w:p>
        </w:tc>
        <w:tc>
          <w:tcPr>
            <w:tcW w:w="5766" w:type="dxa"/>
            <w:vAlign w:val="center"/>
          </w:tcPr>
          <w:p w:rsidR="00981169" w:rsidRPr="0090484A" w:rsidRDefault="00981169" w:rsidP="005E10C0">
            <w:pPr>
              <w:ind w:left="284"/>
              <w:jc w:val="center"/>
              <w:rPr>
                <w:sz w:val="24"/>
                <w:szCs w:val="24"/>
              </w:rPr>
            </w:pPr>
            <w:r w:rsidRPr="0090484A">
              <w:rPr>
                <w:sz w:val="24"/>
                <w:szCs w:val="24"/>
              </w:rPr>
              <w:t>Наименование товара</w:t>
            </w:r>
          </w:p>
          <w:p w:rsidR="00981169" w:rsidRPr="0090484A" w:rsidRDefault="00981169" w:rsidP="005E10C0">
            <w:pPr>
              <w:jc w:val="center"/>
              <w:rPr>
                <w:sz w:val="24"/>
                <w:szCs w:val="24"/>
              </w:rPr>
            </w:pPr>
          </w:p>
        </w:tc>
        <w:tc>
          <w:tcPr>
            <w:tcW w:w="1276" w:type="dxa"/>
            <w:vAlign w:val="center"/>
          </w:tcPr>
          <w:p w:rsidR="00981169" w:rsidRPr="0090484A" w:rsidRDefault="00981169" w:rsidP="005E10C0">
            <w:pPr>
              <w:jc w:val="center"/>
              <w:rPr>
                <w:color w:val="333300"/>
                <w:sz w:val="24"/>
                <w:szCs w:val="24"/>
              </w:rPr>
            </w:pPr>
            <w:r w:rsidRPr="0090484A">
              <w:rPr>
                <w:color w:val="333300"/>
                <w:sz w:val="24"/>
                <w:szCs w:val="24"/>
              </w:rPr>
              <w:t>Кол-во</w:t>
            </w:r>
          </w:p>
        </w:tc>
        <w:tc>
          <w:tcPr>
            <w:tcW w:w="1134" w:type="dxa"/>
            <w:vAlign w:val="center"/>
          </w:tcPr>
          <w:p w:rsidR="00981169" w:rsidRPr="0090484A" w:rsidRDefault="00981169" w:rsidP="005E10C0">
            <w:pPr>
              <w:jc w:val="center"/>
              <w:rPr>
                <w:color w:val="333300"/>
                <w:sz w:val="24"/>
                <w:szCs w:val="24"/>
              </w:rPr>
            </w:pPr>
            <w:r w:rsidRPr="0090484A">
              <w:rPr>
                <w:color w:val="333300"/>
                <w:sz w:val="24"/>
                <w:szCs w:val="24"/>
              </w:rPr>
              <w:t>Цена</w:t>
            </w:r>
          </w:p>
        </w:tc>
        <w:tc>
          <w:tcPr>
            <w:tcW w:w="1401" w:type="dxa"/>
            <w:vAlign w:val="center"/>
          </w:tcPr>
          <w:p w:rsidR="00981169" w:rsidRPr="0090484A" w:rsidRDefault="00981169" w:rsidP="005E10C0">
            <w:pPr>
              <w:jc w:val="center"/>
              <w:rPr>
                <w:color w:val="333300"/>
                <w:sz w:val="24"/>
                <w:szCs w:val="24"/>
              </w:rPr>
            </w:pPr>
            <w:r w:rsidRPr="0090484A">
              <w:rPr>
                <w:color w:val="333300"/>
                <w:sz w:val="24"/>
                <w:szCs w:val="24"/>
              </w:rPr>
              <w:t xml:space="preserve">Всего </w:t>
            </w:r>
          </w:p>
        </w:tc>
      </w:tr>
      <w:tr w:rsidR="00981169" w:rsidRPr="0090484A" w:rsidTr="0090484A">
        <w:trPr>
          <w:trHeight w:val="909"/>
        </w:trPr>
        <w:tc>
          <w:tcPr>
            <w:tcW w:w="579" w:type="dxa"/>
            <w:vAlign w:val="center"/>
          </w:tcPr>
          <w:p w:rsidR="00981169" w:rsidRPr="0090484A" w:rsidRDefault="00981169" w:rsidP="005E10C0">
            <w:pPr>
              <w:jc w:val="center"/>
              <w:rPr>
                <w:sz w:val="24"/>
                <w:szCs w:val="24"/>
              </w:rPr>
            </w:pPr>
            <w:r w:rsidRPr="0090484A">
              <w:rPr>
                <w:sz w:val="24"/>
                <w:szCs w:val="24"/>
              </w:rPr>
              <w:t>1</w:t>
            </w:r>
          </w:p>
        </w:tc>
        <w:tc>
          <w:tcPr>
            <w:tcW w:w="5766" w:type="dxa"/>
            <w:vAlign w:val="center"/>
          </w:tcPr>
          <w:p w:rsidR="00981169" w:rsidRPr="0090484A" w:rsidRDefault="00981169" w:rsidP="005E10C0">
            <w:pPr>
              <w:jc w:val="both"/>
              <w:rPr>
                <w:sz w:val="24"/>
                <w:szCs w:val="24"/>
              </w:rPr>
            </w:pPr>
            <w:r w:rsidRPr="0090484A">
              <w:rPr>
                <w:sz w:val="24"/>
                <w:szCs w:val="24"/>
              </w:rPr>
              <w:t>Услуги  по перезарядке огнетушителей ОП-5 (ОП-5 огнетушитель порошковый весом 5 килограммов)</w:t>
            </w:r>
          </w:p>
        </w:tc>
        <w:tc>
          <w:tcPr>
            <w:tcW w:w="1276" w:type="dxa"/>
            <w:vAlign w:val="center"/>
          </w:tcPr>
          <w:p w:rsidR="00981169" w:rsidRPr="0090484A" w:rsidRDefault="0099683A" w:rsidP="005E10C0">
            <w:pPr>
              <w:jc w:val="center"/>
              <w:rPr>
                <w:color w:val="000000"/>
                <w:sz w:val="24"/>
                <w:szCs w:val="24"/>
              </w:rPr>
            </w:pPr>
            <w:r>
              <w:rPr>
                <w:color w:val="000000"/>
                <w:sz w:val="24"/>
                <w:szCs w:val="24"/>
              </w:rPr>
              <w:t>60</w:t>
            </w:r>
            <w:r w:rsidR="00981169" w:rsidRPr="0090484A">
              <w:rPr>
                <w:color w:val="000000"/>
                <w:sz w:val="24"/>
                <w:szCs w:val="24"/>
              </w:rPr>
              <w:t xml:space="preserve"> шт.</w:t>
            </w:r>
          </w:p>
        </w:tc>
        <w:tc>
          <w:tcPr>
            <w:tcW w:w="1134" w:type="dxa"/>
            <w:vAlign w:val="center"/>
          </w:tcPr>
          <w:p w:rsidR="00981169" w:rsidRPr="0090484A" w:rsidRDefault="0048507C" w:rsidP="005E10C0">
            <w:pPr>
              <w:jc w:val="center"/>
              <w:rPr>
                <w:color w:val="000000"/>
                <w:sz w:val="24"/>
                <w:szCs w:val="24"/>
              </w:rPr>
            </w:pPr>
            <w:r>
              <w:rPr>
                <w:color w:val="000000"/>
                <w:sz w:val="24"/>
                <w:szCs w:val="24"/>
              </w:rPr>
              <w:t>280,00</w:t>
            </w:r>
          </w:p>
        </w:tc>
        <w:tc>
          <w:tcPr>
            <w:tcW w:w="1401" w:type="dxa"/>
            <w:vAlign w:val="center"/>
          </w:tcPr>
          <w:p w:rsidR="00981169" w:rsidRPr="0090484A" w:rsidRDefault="0048507C" w:rsidP="005E10C0">
            <w:pPr>
              <w:jc w:val="center"/>
              <w:rPr>
                <w:color w:val="000000"/>
                <w:sz w:val="24"/>
                <w:szCs w:val="24"/>
              </w:rPr>
            </w:pPr>
            <w:r>
              <w:rPr>
                <w:color w:val="000000"/>
                <w:sz w:val="24"/>
                <w:szCs w:val="24"/>
              </w:rPr>
              <w:t>16 800,00</w:t>
            </w:r>
          </w:p>
        </w:tc>
      </w:tr>
      <w:tr w:rsidR="0099683A" w:rsidRPr="0090484A" w:rsidTr="0090484A">
        <w:trPr>
          <w:trHeight w:val="909"/>
        </w:trPr>
        <w:tc>
          <w:tcPr>
            <w:tcW w:w="579" w:type="dxa"/>
            <w:vAlign w:val="center"/>
          </w:tcPr>
          <w:p w:rsidR="0099683A" w:rsidRPr="0090484A" w:rsidRDefault="0099683A" w:rsidP="005E10C0">
            <w:pPr>
              <w:jc w:val="center"/>
              <w:rPr>
                <w:sz w:val="24"/>
                <w:szCs w:val="24"/>
              </w:rPr>
            </w:pPr>
            <w:r>
              <w:rPr>
                <w:sz w:val="24"/>
                <w:szCs w:val="24"/>
              </w:rPr>
              <w:t>2</w:t>
            </w:r>
          </w:p>
        </w:tc>
        <w:tc>
          <w:tcPr>
            <w:tcW w:w="5766" w:type="dxa"/>
            <w:vAlign w:val="center"/>
          </w:tcPr>
          <w:p w:rsidR="0099683A" w:rsidRPr="0090484A" w:rsidRDefault="0099683A" w:rsidP="005E10C0">
            <w:pPr>
              <w:jc w:val="both"/>
              <w:rPr>
                <w:sz w:val="24"/>
                <w:szCs w:val="24"/>
              </w:rPr>
            </w:pPr>
            <w:r w:rsidRPr="0090484A">
              <w:rPr>
                <w:sz w:val="24"/>
                <w:szCs w:val="24"/>
              </w:rPr>
              <w:t>Услуги  по перезарядке огнетушителей ОП-5</w:t>
            </w:r>
            <w:r>
              <w:rPr>
                <w:sz w:val="24"/>
                <w:szCs w:val="24"/>
              </w:rPr>
              <w:t>0</w:t>
            </w:r>
            <w:r w:rsidRPr="0090484A">
              <w:rPr>
                <w:sz w:val="24"/>
                <w:szCs w:val="24"/>
              </w:rPr>
              <w:t xml:space="preserve"> (ОП-5</w:t>
            </w:r>
            <w:r>
              <w:rPr>
                <w:sz w:val="24"/>
                <w:szCs w:val="24"/>
              </w:rPr>
              <w:t>0</w:t>
            </w:r>
            <w:r w:rsidRPr="0090484A">
              <w:rPr>
                <w:sz w:val="24"/>
                <w:szCs w:val="24"/>
              </w:rPr>
              <w:t xml:space="preserve"> огнетушитель порошковый весом 5</w:t>
            </w:r>
            <w:r>
              <w:rPr>
                <w:sz w:val="24"/>
                <w:szCs w:val="24"/>
              </w:rPr>
              <w:t>0</w:t>
            </w:r>
            <w:r w:rsidRPr="0090484A">
              <w:rPr>
                <w:sz w:val="24"/>
                <w:szCs w:val="24"/>
              </w:rPr>
              <w:t xml:space="preserve"> килограммов)</w:t>
            </w:r>
          </w:p>
        </w:tc>
        <w:tc>
          <w:tcPr>
            <w:tcW w:w="1276" w:type="dxa"/>
            <w:vAlign w:val="center"/>
          </w:tcPr>
          <w:p w:rsidR="0099683A" w:rsidRPr="0090484A" w:rsidRDefault="0099683A" w:rsidP="005E10C0">
            <w:pPr>
              <w:jc w:val="center"/>
              <w:rPr>
                <w:color w:val="000000"/>
                <w:sz w:val="24"/>
                <w:szCs w:val="24"/>
              </w:rPr>
            </w:pPr>
            <w:r>
              <w:rPr>
                <w:color w:val="000000"/>
                <w:sz w:val="24"/>
                <w:szCs w:val="24"/>
              </w:rPr>
              <w:t>10 шт.</w:t>
            </w:r>
          </w:p>
        </w:tc>
        <w:tc>
          <w:tcPr>
            <w:tcW w:w="1134" w:type="dxa"/>
            <w:vAlign w:val="center"/>
          </w:tcPr>
          <w:p w:rsidR="0099683A" w:rsidRPr="0090484A" w:rsidRDefault="0048507C" w:rsidP="005E10C0">
            <w:pPr>
              <w:jc w:val="center"/>
              <w:rPr>
                <w:color w:val="000000"/>
                <w:sz w:val="24"/>
                <w:szCs w:val="24"/>
              </w:rPr>
            </w:pPr>
            <w:r>
              <w:rPr>
                <w:color w:val="000000"/>
                <w:sz w:val="24"/>
                <w:szCs w:val="24"/>
              </w:rPr>
              <w:t>1 700,00</w:t>
            </w:r>
          </w:p>
        </w:tc>
        <w:tc>
          <w:tcPr>
            <w:tcW w:w="1401" w:type="dxa"/>
            <w:vAlign w:val="center"/>
          </w:tcPr>
          <w:p w:rsidR="0099683A" w:rsidRPr="0090484A" w:rsidRDefault="0048507C" w:rsidP="005E10C0">
            <w:pPr>
              <w:jc w:val="center"/>
              <w:rPr>
                <w:color w:val="000000"/>
                <w:sz w:val="24"/>
                <w:szCs w:val="24"/>
              </w:rPr>
            </w:pPr>
            <w:r>
              <w:rPr>
                <w:color w:val="000000"/>
                <w:sz w:val="24"/>
                <w:szCs w:val="24"/>
              </w:rPr>
              <w:t>17 000,00</w:t>
            </w:r>
          </w:p>
        </w:tc>
      </w:tr>
      <w:tr w:rsidR="0099683A" w:rsidRPr="0090484A" w:rsidTr="0090484A">
        <w:trPr>
          <w:trHeight w:val="909"/>
        </w:trPr>
        <w:tc>
          <w:tcPr>
            <w:tcW w:w="579" w:type="dxa"/>
            <w:vAlign w:val="center"/>
          </w:tcPr>
          <w:p w:rsidR="0099683A" w:rsidRPr="0090484A" w:rsidRDefault="0099683A" w:rsidP="005E10C0">
            <w:pPr>
              <w:jc w:val="center"/>
              <w:rPr>
                <w:sz w:val="24"/>
                <w:szCs w:val="24"/>
              </w:rPr>
            </w:pPr>
            <w:r>
              <w:rPr>
                <w:sz w:val="24"/>
                <w:szCs w:val="24"/>
              </w:rPr>
              <w:t>3</w:t>
            </w:r>
          </w:p>
        </w:tc>
        <w:tc>
          <w:tcPr>
            <w:tcW w:w="5766" w:type="dxa"/>
            <w:vAlign w:val="center"/>
          </w:tcPr>
          <w:p w:rsidR="0099683A" w:rsidRPr="0099683A" w:rsidRDefault="0099683A" w:rsidP="005E10C0">
            <w:pPr>
              <w:jc w:val="both"/>
              <w:rPr>
                <w:sz w:val="26"/>
                <w:szCs w:val="26"/>
              </w:rPr>
            </w:pPr>
            <w:r w:rsidRPr="0099683A">
              <w:rPr>
                <w:sz w:val="26"/>
                <w:szCs w:val="26"/>
              </w:rPr>
              <w:t>Стенд пожарной безопасности</w:t>
            </w:r>
          </w:p>
        </w:tc>
        <w:tc>
          <w:tcPr>
            <w:tcW w:w="1276" w:type="dxa"/>
            <w:vAlign w:val="center"/>
          </w:tcPr>
          <w:p w:rsidR="0099683A" w:rsidRPr="0090484A" w:rsidRDefault="0099683A" w:rsidP="005E10C0">
            <w:pPr>
              <w:jc w:val="center"/>
              <w:rPr>
                <w:color w:val="000000"/>
                <w:sz w:val="24"/>
                <w:szCs w:val="24"/>
              </w:rPr>
            </w:pPr>
            <w:r>
              <w:rPr>
                <w:color w:val="000000"/>
                <w:sz w:val="24"/>
                <w:szCs w:val="24"/>
              </w:rPr>
              <w:t>2 шт.</w:t>
            </w:r>
          </w:p>
        </w:tc>
        <w:tc>
          <w:tcPr>
            <w:tcW w:w="1134" w:type="dxa"/>
            <w:vAlign w:val="center"/>
          </w:tcPr>
          <w:p w:rsidR="0099683A" w:rsidRPr="0090484A" w:rsidRDefault="0048507C" w:rsidP="005E10C0">
            <w:pPr>
              <w:jc w:val="center"/>
              <w:rPr>
                <w:color w:val="000000"/>
                <w:sz w:val="24"/>
                <w:szCs w:val="24"/>
              </w:rPr>
            </w:pPr>
            <w:r>
              <w:rPr>
                <w:color w:val="000000"/>
                <w:sz w:val="24"/>
                <w:szCs w:val="24"/>
              </w:rPr>
              <w:t>5 000,00</w:t>
            </w:r>
          </w:p>
        </w:tc>
        <w:tc>
          <w:tcPr>
            <w:tcW w:w="1401" w:type="dxa"/>
            <w:vAlign w:val="center"/>
          </w:tcPr>
          <w:p w:rsidR="0099683A" w:rsidRPr="0090484A" w:rsidRDefault="0048507C" w:rsidP="005E10C0">
            <w:pPr>
              <w:jc w:val="center"/>
              <w:rPr>
                <w:color w:val="000000"/>
                <w:sz w:val="24"/>
                <w:szCs w:val="24"/>
              </w:rPr>
            </w:pPr>
            <w:r>
              <w:rPr>
                <w:color w:val="000000"/>
                <w:sz w:val="24"/>
                <w:szCs w:val="24"/>
              </w:rPr>
              <w:t>10 000,00</w:t>
            </w:r>
          </w:p>
        </w:tc>
      </w:tr>
      <w:tr w:rsidR="00981169" w:rsidRPr="0090484A" w:rsidTr="005E10C0">
        <w:trPr>
          <w:trHeight w:val="292"/>
        </w:trPr>
        <w:tc>
          <w:tcPr>
            <w:tcW w:w="579" w:type="dxa"/>
            <w:vAlign w:val="center"/>
          </w:tcPr>
          <w:p w:rsidR="00981169" w:rsidRPr="0090484A" w:rsidRDefault="00981169" w:rsidP="005E10C0">
            <w:pPr>
              <w:jc w:val="center"/>
              <w:rPr>
                <w:sz w:val="24"/>
                <w:szCs w:val="24"/>
              </w:rPr>
            </w:pPr>
          </w:p>
        </w:tc>
        <w:tc>
          <w:tcPr>
            <w:tcW w:w="5766" w:type="dxa"/>
            <w:vAlign w:val="center"/>
          </w:tcPr>
          <w:p w:rsidR="00981169" w:rsidRPr="0090484A" w:rsidRDefault="00981169" w:rsidP="005E10C0">
            <w:pPr>
              <w:jc w:val="center"/>
              <w:rPr>
                <w:sz w:val="24"/>
                <w:szCs w:val="24"/>
              </w:rPr>
            </w:pPr>
            <w:r w:rsidRPr="0090484A">
              <w:rPr>
                <w:sz w:val="24"/>
                <w:szCs w:val="24"/>
              </w:rPr>
              <w:t>ИТОГО</w:t>
            </w:r>
          </w:p>
        </w:tc>
        <w:tc>
          <w:tcPr>
            <w:tcW w:w="1276" w:type="dxa"/>
            <w:vAlign w:val="center"/>
          </w:tcPr>
          <w:p w:rsidR="00981169" w:rsidRPr="0090484A" w:rsidRDefault="00981169" w:rsidP="005E10C0">
            <w:pPr>
              <w:jc w:val="center"/>
              <w:rPr>
                <w:color w:val="333300"/>
                <w:sz w:val="24"/>
                <w:szCs w:val="24"/>
              </w:rPr>
            </w:pPr>
          </w:p>
        </w:tc>
        <w:tc>
          <w:tcPr>
            <w:tcW w:w="1134" w:type="dxa"/>
            <w:vAlign w:val="center"/>
          </w:tcPr>
          <w:p w:rsidR="00981169" w:rsidRPr="0090484A" w:rsidRDefault="00981169" w:rsidP="005E10C0">
            <w:pPr>
              <w:jc w:val="center"/>
              <w:rPr>
                <w:color w:val="333300"/>
                <w:sz w:val="24"/>
                <w:szCs w:val="24"/>
              </w:rPr>
            </w:pPr>
          </w:p>
        </w:tc>
        <w:tc>
          <w:tcPr>
            <w:tcW w:w="1401" w:type="dxa"/>
            <w:vAlign w:val="center"/>
          </w:tcPr>
          <w:p w:rsidR="00981169" w:rsidRPr="0090484A" w:rsidRDefault="00981169" w:rsidP="005E10C0">
            <w:pPr>
              <w:jc w:val="center"/>
              <w:rPr>
                <w:color w:val="333300"/>
                <w:sz w:val="24"/>
                <w:szCs w:val="24"/>
              </w:rPr>
            </w:pPr>
          </w:p>
        </w:tc>
      </w:tr>
    </w:tbl>
    <w:p w:rsidR="00981169" w:rsidRPr="0090484A" w:rsidRDefault="00981169" w:rsidP="0090484A">
      <w:pPr>
        <w:jc w:val="both"/>
        <w:rPr>
          <w:sz w:val="24"/>
          <w:szCs w:val="24"/>
        </w:rPr>
      </w:pPr>
      <w:bookmarkStart w:id="1" w:name="_GoBack"/>
      <w:r w:rsidRPr="0048507C">
        <w:rPr>
          <w:sz w:val="24"/>
          <w:szCs w:val="24"/>
        </w:rPr>
        <w:t>Общая стоимость оказания услуг:</w:t>
      </w:r>
      <w:r w:rsidRPr="0099683A">
        <w:rPr>
          <w:color w:val="FF0000"/>
          <w:sz w:val="24"/>
          <w:szCs w:val="24"/>
        </w:rPr>
        <w:t xml:space="preserve"> </w:t>
      </w:r>
      <w:r w:rsidR="0048507C" w:rsidRPr="0048507C">
        <w:rPr>
          <w:sz w:val="24"/>
          <w:szCs w:val="24"/>
        </w:rPr>
        <w:t>43 800 (сорок три тысячи восемьсот)</w:t>
      </w:r>
      <w:r w:rsidRPr="0099683A">
        <w:rPr>
          <w:color w:val="FF0000"/>
          <w:sz w:val="24"/>
          <w:szCs w:val="24"/>
        </w:rPr>
        <w:t xml:space="preserve"> </w:t>
      </w:r>
      <w:r w:rsidRPr="0048507C">
        <w:rPr>
          <w:sz w:val="24"/>
          <w:szCs w:val="24"/>
        </w:rPr>
        <w:t>рублей 00 копеек</w:t>
      </w:r>
      <w:r w:rsidRPr="0090484A">
        <w:rPr>
          <w:sz w:val="24"/>
          <w:szCs w:val="24"/>
        </w:rPr>
        <w:t>.</w:t>
      </w:r>
    </w:p>
    <w:bookmarkEnd w:id="1"/>
    <w:p w:rsidR="00981169" w:rsidRPr="0090484A" w:rsidRDefault="00981169" w:rsidP="0090484A">
      <w:pPr>
        <w:jc w:val="both"/>
        <w:rPr>
          <w:sz w:val="24"/>
          <w:szCs w:val="24"/>
        </w:rPr>
      </w:pPr>
      <w:r w:rsidRPr="0090484A">
        <w:rPr>
          <w:sz w:val="24"/>
          <w:szCs w:val="24"/>
        </w:rPr>
        <w:t>Срок оказания услуг: в течение 10 рабочих дней с момента подписания Контракта.</w:t>
      </w:r>
      <w:r w:rsidRPr="0090484A">
        <w:rPr>
          <w:b/>
          <w:sz w:val="24"/>
          <w:szCs w:val="24"/>
        </w:rPr>
        <w:tab/>
      </w:r>
    </w:p>
    <w:p w:rsidR="00981169" w:rsidRPr="0090484A" w:rsidRDefault="00981169" w:rsidP="0090484A">
      <w:pPr>
        <w:tabs>
          <w:tab w:val="left" w:pos="1335"/>
        </w:tabs>
        <w:jc w:val="both"/>
        <w:rPr>
          <w:b/>
          <w:sz w:val="24"/>
          <w:szCs w:val="24"/>
        </w:rPr>
      </w:pPr>
      <w:r w:rsidRPr="0090484A">
        <w:rPr>
          <w:b/>
          <w:sz w:val="24"/>
          <w:szCs w:val="24"/>
        </w:rPr>
        <w:t>Услуги должны быть выполнены в соответствии с требованиями следующих нормативных и методических документов:</w:t>
      </w:r>
    </w:p>
    <w:p w:rsidR="00981169" w:rsidRPr="0090484A" w:rsidRDefault="00981169" w:rsidP="0090484A">
      <w:pPr>
        <w:tabs>
          <w:tab w:val="left" w:pos="1335"/>
        </w:tabs>
        <w:jc w:val="both"/>
        <w:rPr>
          <w:sz w:val="24"/>
          <w:szCs w:val="24"/>
        </w:rPr>
      </w:pPr>
      <w:r w:rsidRPr="0090484A">
        <w:rPr>
          <w:sz w:val="24"/>
          <w:szCs w:val="24"/>
        </w:rPr>
        <w:t>- Свод правил 9.13130.2009 «Техника пожарная. Огнетушители. Требования к эксплуатации»;</w:t>
      </w:r>
    </w:p>
    <w:p w:rsidR="00981169" w:rsidRPr="0090484A" w:rsidRDefault="00981169" w:rsidP="0090484A">
      <w:pPr>
        <w:tabs>
          <w:tab w:val="left" w:pos="1335"/>
        </w:tabs>
        <w:jc w:val="both"/>
        <w:rPr>
          <w:sz w:val="24"/>
          <w:szCs w:val="24"/>
        </w:rPr>
      </w:pPr>
      <w:r w:rsidRPr="0090484A">
        <w:rPr>
          <w:sz w:val="24"/>
          <w:szCs w:val="24"/>
        </w:rPr>
        <w:t>- Федеральный закон РФ №123-ФЗ от 22.07.2008 «Технический регламент о требованиях пожарной безопасности»;</w:t>
      </w:r>
    </w:p>
    <w:p w:rsidR="00981169" w:rsidRPr="0090484A" w:rsidRDefault="00981169" w:rsidP="0090484A">
      <w:pPr>
        <w:tabs>
          <w:tab w:val="left" w:pos="1335"/>
        </w:tabs>
        <w:jc w:val="both"/>
        <w:rPr>
          <w:sz w:val="24"/>
          <w:szCs w:val="24"/>
        </w:rPr>
      </w:pPr>
      <w:r w:rsidRPr="0090484A">
        <w:rPr>
          <w:sz w:val="24"/>
          <w:szCs w:val="24"/>
        </w:rPr>
        <w:t>- Правила противопожарного режима в Российской Федерации».</w:t>
      </w:r>
    </w:p>
    <w:p w:rsidR="00981169" w:rsidRPr="0090484A" w:rsidRDefault="00981169" w:rsidP="0090484A">
      <w:pPr>
        <w:tabs>
          <w:tab w:val="left" w:pos="1335"/>
        </w:tabs>
        <w:jc w:val="both"/>
        <w:rPr>
          <w:b/>
          <w:sz w:val="24"/>
          <w:szCs w:val="24"/>
        </w:rPr>
      </w:pPr>
      <w:r w:rsidRPr="0090484A">
        <w:rPr>
          <w:b/>
          <w:sz w:val="24"/>
          <w:szCs w:val="24"/>
        </w:rPr>
        <w:t>Исполнитель должен иметь:</w:t>
      </w:r>
    </w:p>
    <w:p w:rsidR="00981169" w:rsidRPr="0090484A" w:rsidRDefault="00981169" w:rsidP="0090484A">
      <w:pPr>
        <w:jc w:val="both"/>
        <w:rPr>
          <w:sz w:val="24"/>
          <w:szCs w:val="24"/>
        </w:rPr>
      </w:pPr>
      <w:proofErr w:type="gramStart"/>
      <w:r w:rsidRPr="0090484A">
        <w:rPr>
          <w:sz w:val="24"/>
          <w:szCs w:val="24"/>
        </w:rPr>
        <w:t>- лицензию на оказание услуг по монтажу, техническому обслуживанию и ремонту первичных средств пожаротушения в соответствии с требованиями (пункта 11 приложения к Постановлению Правительства РФ от 30.12.2011 №1225 «О лицензировании деятельности по монтажу, техническому обслуживанию и ремонту средств обеспечения пожарной безопасности зданий и сооружений», пункта 15 части 1 статьи 12 Федерального закона от 04.05.2011 № 99-ФЗ "О лицензировании отдельных видов деятельности");</w:t>
      </w:r>
      <w:proofErr w:type="gramEnd"/>
    </w:p>
    <w:p w:rsidR="00981169" w:rsidRPr="0090484A" w:rsidRDefault="00981169" w:rsidP="0090484A">
      <w:pPr>
        <w:tabs>
          <w:tab w:val="left" w:pos="1335"/>
        </w:tabs>
        <w:jc w:val="both"/>
        <w:rPr>
          <w:sz w:val="24"/>
          <w:szCs w:val="24"/>
        </w:rPr>
      </w:pPr>
      <w:r w:rsidRPr="0090484A">
        <w:rPr>
          <w:sz w:val="24"/>
          <w:szCs w:val="24"/>
        </w:rPr>
        <w:t>- наличие сертификатов пожарной безопасности на огнетушащие составы.</w:t>
      </w:r>
    </w:p>
    <w:p w:rsidR="00981169" w:rsidRPr="0090484A" w:rsidRDefault="00981169" w:rsidP="0090484A">
      <w:pPr>
        <w:tabs>
          <w:tab w:val="left" w:pos="1335"/>
        </w:tabs>
        <w:jc w:val="both"/>
        <w:rPr>
          <w:b/>
          <w:sz w:val="24"/>
          <w:szCs w:val="24"/>
        </w:rPr>
      </w:pPr>
      <w:r w:rsidRPr="0090484A">
        <w:rPr>
          <w:b/>
          <w:sz w:val="24"/>
          <w:szCs w:val="24"/>
        </w:rPr>
        <w:t>Перезарядка включает в себя:</w:t>
      </w:r>
    </w:p>
    <w:p w:rsidR="00981169" w:rsidRPr="0090484A" w:rsidRDefault="00981169" w:rsidP="0090484A">
      <w:pPr>
        <w:tabs>
          <w:tab w:val="left" w:pos="1335"/>
        </w:tabs>
        <w:jc w:val="both"/>
        <w:rPr>
          <w:sz w:val="24"/>
          <w:szCs w:val="24"/>
        </w:rPr>
      </w:pPr>
      <w:r w:rsidRPr="0090484A">
        <w:rPr>
          <w:sz w:val="24"/>
          <w:szCs w:val="24"/>
        </w:rPr>
        <w:t>1. Внешний осмотр огнетушителей, проверка комплектации. В ходе проведения внешнего осмотра контролируется:</w:t>
      </w:r>
    </w:p>
    <w:p w:rsidR="00981169" w:rsidRPr="0090484A" w:rsidRDefault="00981169" w:rsidP="0090484A">
      <w:pPr>
        <w:tabs>
          <w:tab w:val="left" w:pos="1335"/>
        </w:tabs>
        <w:jc w:val="both"/>
        <w:rPr>
          <w:sz w:val="24"/>
          <w:szCs w:val="24"/>
        </w:rPr>
      </w:pPr>
      <w:r w:rsidRPr="0090484A">
        <w:rPr>
          <w:sz w:val="24"/>
          <w:szCs w:val="24"/>
        </w:rPr>
        <w:t>- отсутствие вмятин, сколов, глубоких царапин на корпусе, узлах управления, гайках и головке огнетушителя;</w:t>
      </w:r>
    </w:p>
    <w:p w:rsidR="00981169" w:rsidRPr="0090484A" w:rsidRDefault="00981169" w:rsidP="0090484A">
      <w:pPr>
        <w:tabs>
          <w:tab w:val="left" w:pos="1335"/>
        </w:tabs>
        <w:jc w:val="both"/>
        <w:rPr>
          <w:sz w:val="24"/>
          <w:szCs w:val="24"/>
        </w:rPr>
      </w:pPr>
      <w:r w:rsidRPr="0090484A">
        <w:rPr>
          <w:sz w:val="24"/>
          <w:szCs w:val="24"/>
        </w:rPr>
        <w:t>- состояние защитных и лакокрасочных покрытий;</w:t>
      </w:r>
    </w:p>
    <w:p w:rsidR="00981169" w:rsidRPr="0090484A" w:rsidRDefault="00981169" w:rsidP="0090484A">
      <w:pPr>
        <w:tabs>
          <w:tab w:val="left" w:pos="1335"/>
        </w:tabs>
        <w:jc w:val="both"/>
        <w:rPr>
          <w:sz w:val="24"/>
          <w:szCs w:val="24"/>
        </w:rPr>
      </w:pPr>
      <w:r w:rsidRPr="0090484A">
        <w:rPr>
          <w:sz w:val="24"/>
          <w:szCs w:val="24"/>
        </w:rPr>
        <w:t>- состояние предохранительного устройства;</w:t>
      </w:r>
    </w:p>
    <w:p w:rsidR="00981169" w:rsidRPr="0090484A" w:rsidRDefault="00981169" w:rsidP="0090484A">
      <w:pPr>
        <w:tabs>
          <w:tab w:val="left" w:pos="1335"/>
        </w:tabs>
        <w:jc w:val="both"/>
        <w:rPr>
          <w:sz w:val="24"/>
          <w:szCs w:val="24"/>
        </w:rPr>
      </w:pPr>
      <w:r w:rsidRPr="0090484A">
        <w:rPr>
          <w:sz w:val="24"/>
          <w:szCs w:val="24"/>
        </w:rPr>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закачанного типа;</w:t>
      </w:r>
    </w:p>
    <w:p w:rsidR="00981169" w:rsidRPr="0090484A" w:rsidRDefault="00981169" w:rsidP="0090484A">
      <w:pPr>
        <w:tabs>
          <w:tab w:val="left" w:pos="1335"/>
        </w:tabs>
        <w:jc w:val="both"/>
        <w:rPr>
          <w:sz w:val="24"/>
          <w:szCs w:val="24"/>
        </w:rPr>
      </w:pPr>
      <w:r w:rsidRPr="0090484A">
        <w:rPr>
          <w:sz w:val="24"/>
          <w:szCs w:val="24"/>
        </w:rPr>
        <w:t xml:space="preserve">- масса огнетушителя, а также масса </w:t>
      </w:r>
      <w:proofErr w:type="gramStart"/>
      <w:r w:rsidRPr="0090484A">
        <w:rPr>
          <w:sz w:val="24"/>
          <w:szCs w:val="24"/>
        </w:rPr>
        <w:t>ОТВ</w:t>
      </w:r>
      <w:proofErr w:type="gramEnd"/>
      <w:r w:rsidRPr="0090484A">
        <w:rPr>
          <w:sz w:val="24"/>
          <w:szCs w:val="24"/>
        </w:rPr>
        <w:t xml:space="preserve"> в огнетушителе (последнюю определяют расчетным путем).</w:t>
      </w:r>
    </w:p>
    <w:p w:rsidR="00981169" w:rsidRPr="0090484A" w:rsidRDefault="00981169" w:rsidP="0090484A">
      <w:pPr>
        <w:tabs>
          <w:tab w:val="left" w:pos="1335"/>
        </w:tabs>
        <w:jc w:val="both"/>
        <w:rPr>
          <w:sz w:val="24"/>
          <w:szCs w:val="24"/>
        </w:rPr>
      </w:pPr>
      <w:r w:rsidRPr="0090484A">
        <w:rPr>
          <w:sz w:val="24"/>
          <w:szCs w:val="24"/>
        </w:rPr>
        <w:t>2. Сборка огнетушителя.</w:t>
      </w:r>
    </w:p>
    <w:p w:rsidR="00981169" w:rsidRPr="0090484A" w:rsidRDefault="00981169" w:rsidP="0090484A">
      <w:pPr>
        <w:tabs>
          <w:tab w:val="left" w:pos="1335"/>
        </w:tabs>
        <w:jc w:val="both"/>
        <w:rPr>
          <w:sz w:val="24"/>
          <w:szCs w:val="24"/>
        </w:rPr>
      </w:pPr>
      <w:r w:rsidRPr="0090484A">
        <w:rPr>
          <w:sz w:val="24"/>
          <w:szCs w:val="24"/>
        </w:rPr>
        <w:t>3. Проверка на плотность запорного устройства и корпуса огнетушителя.</w:t>
      </w:r>
    </w:p>
    <w:p w:rsidR="00981169" w:rsidRPr="0090484A" w:rsidRDefault="00981169" w:rsidP="0090484A">
      <w:pPr>
        <w:tabs>
          <w:tab w:val="left" w:pos="1335"/>
        </w:tabs>
        <w:jc w:val="both"/>
        <w:rPr>
          <w:sz w:val="24"/>
          <w:szCs w:val="24"/>
        </w:rPr>
      </w:pPr>
      <w:r w:rsidRPr="0090484A">
        <w:rPr>
          <w:sz w:val="24"/>
          <w:szCs w:val="24"/>
        </w:rPr>
        <w:t>4. Опломбирование, наклеивание бирки со сведениями о проведенной перезарядке.</w:t>
      </w:r>
    </w:p>
    <w:p w:rsidR="00981169" w:rsidRPr="0090484A" w:rsidRDefault="00981169" w:rsidP="0048507C">
      <w:pPr>
        <w:tabs>
          <w:tab w:val="left" w:pos="1335"/>
        </w:tabs>
        <w:jc w:val="both"/>
        <w:rPr>
          <w:sz w:val="24"/>
          <w:szCs w:val="24"/>
        </w:rPr>
      </w:pPr>
      <w:r w:rsidRPr="0090484A">
        <w:rPr>
          <w:sz w:val="24"/>
          <w:szCs w:val="24"/>
        </w:rPr>
        <w:t xml:space="preserve">Перезарядка включает в себя все действия по техническому обслуживанию, а также замену огнетушащего вещества. </w:t>
      </w:r>
    </w:p>
    <w:p w:rsidR="00981169" w:rsidRPr="0090484A" w:rsidRDefault="00981169" w:rsidP="00981169">
      <w:pPr>
        <w:rPr>
          <w:b/>
          <w:sz w:val="24"/>
          <w:szCs w:val="24"/>
        </w:rPr>
      </w:pPr>
      <w:r w:rsidRPr="0090484A">
        <w:rPr>
          <w:sz w:val="24"/>
          <w:szCs w:val="24"/>
        </w:rPr>
        <w:t xml:space="preserve">          </w:t>
      </w:r>
      <w:r w:rsidRPr="0090484A">
        <w:rPr>
          <w:b/>
          <w:sz w:val="24"/>
          <w:szCs w:val="24"/>
        </w:rPr>
        <w:t>Государственный заказчик:</w:t>
      </w:r>
      <w:r w:rsidRPr="0090484A">
        <w:rPr>
          <w:b/>
          <w:sz w:val="24"/>
          <w:szCs w:val="24"/>
        </w:rPr>
        <w:tab/>
      </w:r>
      <w:r w:rsidRPr="0090484A">
        <w:rPr>
          <w:b/>
          <w:sz w:val="24"/>
          <w:szCs w:val="24"/>
        </w:rPr>
        <w:tab/>
      </w:r>
      <w:r w:rsidRPr="0090484A">
        <w:rPr>
          <w:b/>
          <w:sz w:val="24"/>
          <w:szCs w:val="24"/>
        </w:rPr>
        <w:tab/>
        <w:t>Исполнитель:</w:t>
      </w:r>
    </w:p>
    <w:p w:rsidR="00981169" w:rsidRPr="0090484A" w:rsidRDefault="0048507C" w:rsidP="00981169">
      <w:pPr>
        <w:rPr>
          <w:sz w:val="24"/>
          <w:szCs w:val="24"/>
        </w:rPr>
      </w:pPr>
      <w:r>
        <w:rPr>
          <w:sz w:val="24"/>
          <w:szCs w:val="24"/>
        </w:rPr>
        <w:t xml:space="preserve">         _________________ П.А. Кирюхин</w:t>
      </w:r>
      <w:r w:rsidR="00981169" w:rsidRPr="0090484A">
        <w:rPr>
          <w:sz w:val="24"/>
          <w:szCs w:val="24"/>
        </w:rPr>
        <w:tab/>
      </w:r>
      <w:r w:rsidR="00981169" w:rsidRPr="0090484A">
        <w:rPr>
          <w:sz w:val="24"/>
          <w:szCs w:val="24"/>
        </w:rPr>
        <w:tab/>
        <w:t xml:space="preserve">                 </w:t>
      </w:r>
      <w:r w:rsidR="00582D04" w:rsidRPr="00582D04">
        <w:rPr>
          <w:bCs/>
          <w:sz w:val="24"/>
          <w:szCs w:val="24"/>
        </w:rPr>
        <w:t>_______________</w:t>
      </w:r>
      <w:r w:rsidR="00582D04" w:rsidRPr="00582D04">
        <w:rPr>
          <w:iCs/>
          <w:sz w:val="24"/>
          <w:szCs w:val="24"/>
        </w:rPr>
        <w:t xml:space="preserve"> </w:t>
      </w:r>
    </w:p>
    <w:p w:rsidR="00A93501" w:rsidRPr="0048507C" w:rsidRDefault="00981169" w:rsidP="0048507C">
      <w:pPr>
        <w:tabs>
          <w:tab w:val="left" w:pos="675"/>
        </w:tabs>
        <w:rPr>
          <w:sz w:val="24"/>
          <w:szCs w:val="24"/>
          <w:vertAlign w:val="superscript"/>
        </w:rPr>
      </w:pPr>
      <w:r w:rsidRPr="0090484A">
        <w:rPr>
          <w:sz w:val="24"/>
          <w:szCs w:val="24"/>
        </w:rPr>
        <w:tab/>
      </w:r>
      <w:r w:rsidRPr="0090484A">
        <w:rPr>
          <w:sz w:val="24"/>
          <w:szCs w:val="24"/>
          <w:vertAlign w:val="superscript"/>
        </w:rPr>
        <w:t>М.П.</w:t>
      </w:r>
      <w:r w:rsidRPr="0090484A">
        <w:rPr>
          <w:sz w:val="24"/>
          <w:szCs w:val="24"/>
          <w:vertAlign w:val="superscript"/>
        </w:rPr>
        <w:tab/>
      </w:r>
      <w:r w:rsidRPr="0090484A">
        <w:rPr>
          <w:sz w:val="24"/>
          <w:szCs w:val="24"/>
          <w:vertAlign w:val="superscript"/>
        </w:rPr>
        <w:tab/>
      </w:r>
      <w:r w:rsidRPr="0090484A">
        <w:rPr>
          <w:sz w:val="24"/>
          <w:szCs w:val="24"/>
          <w:vertAlign w:val="superscript"/>
        </w:rPr>
        <w:tab/>
      </w:r>
      <w:r w:rsidRPr="0090484A">
        <w:rPr>
          <w:sz w:val="24"/>
          <w:szCs w:val="24"/>
          <w:vertAlign w:val="superscript"/>
        </w:rPr>
        <w:tab/>
      </w:r>
      <w:r w:rsidRPr="0090484A">
        <w:rPr>
          <w:sz w:val="24"/>
          <w:szCs w:val="24"/>
          <w:vertAlign w:val="superscript"/>
        </w:rPr>
        <w:tab/>
      </w:r>
      <w:r w:rsidRPr="0090484A">
        <w:rPr>
          <w:sz w:val="24"/>
          <w:szCs w:val="24"/>
          <w:vertAlign w:val="superscript"/>
        </w:rPr>
        <w:tab/>
        <w:t xml:space="preserve">  </w:t>
      </w:r>
      <w:r w:rsidRPr="0090484A">
        <w:rPr>
          <w:sz w:val="24"/>
          <w:szCs w:val="24"/>
          <w:vertAlign w:val="superscript"/>
        </w:rPr>
        <w:tab/>
        <w:t xml:space="preserve">                             М.П</w:t>
      </w:r>
      <w:r w:rsidR="0048507C">
        <w:rPr>
          <w:sz w:val="24"/>
          <w:szCs w:val="24"/>
          <w:vertAlign w:val="superscript"/>
        </w:rPr>
        <w:t>.</w:t>
      </w:r>
    </w:p>
    <w:sectPr w:rsidR="00A93501" w:rsidRPr="0048507C" w:rsidSect="00224563">
      <w:headerReference w:type="default" r:id="rId39"/>
      <w:footerReference w:type="default" r:id="rId40"/>
      <w:footnotePr>
        <w:pos w:val="beneathText"/>
        <w:numFmt w:val="chicago"/>
        <w:numRestart w:val="eachPage"/>
      </w:footnotePr>
      <w:pgSz w:w="11906" w:h="16838"/>
      <w:pgMar w:top="567" w:right="709" w:bottom="964" w:left="1531" w:header="284" w:footer="32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FF2" w:rsidRDefault="00456FF2">
      <w:r>
        <w:separator/>
      </w:r>
    </w:p>
  </w:endnote>
  <w:endnote w:type="continuationSeparator" w:id="1">
    <w:p w:rsidR="00456FF2" w:rsidRDefault="00456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BE" w:rsidRDefault="00E048BE">
    <w:pPr>
      <w:pStyle w:val="a7"/>
      <w:ind w:right="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FF2" w:rsidRDefault="00456FF2">
      <w:r>
        <w:separator/>
      </w:r>
    </w:p>
  </w:footnote>
  <w:footnote w:type="continuationSeparator" w:id="1">
    <w:p w:rsidR="00456FF2" w:rsidRDefault="00456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BE" w:rsidRDefault="00B63D19">
    <w:pPr>
      <w:pStyle w:val="a5"/>
    </w:pPr>
    <w:r>
      <w:rPr>
        <w:noProof/>
        <w:lang w:eastAsia="ru-RU"/>
      </w:rPr>
      <w:pict>
        <v:shapetype id="_x0000_t202" coordsize="21600,21600" o:spt="202" path="m,l,21600r21600,l21600,xe">
          <v:stroke joinstyle="miter"/>
          <v:path gradientshapeok="t" o:connecttype="rect"/>
        </v:shapetype>
        <v:shape id="_x0000_s2050" type="#_x0000_t202" style="position:absolute;margin-left:0;margin-top:.05pt;width:21pt;height:9.95pt;z-index:251657216;mso-wrap-distance-left:0;mso-wrap-distance-right:0;mso-position-horizontal:center;mso-position-horizontal-relative:margin" stroked="f">
          <v:fill opacity="0" color2="black"/>
          <v:textbox style="mso-next-textbox:#_x0000_s2050" inset="0,0,0,0">
            <w:txbxContent>
              <w:p w:rsidR="00E048BE" w:rsidRDefault="00B63D19">
                <w:pPr>
                  <w:pStyle w:val="a5"/>
                </w:pPr>
                <w:r>
                  <w:rPr>
                    <w:rStyle w:val="a3"/>
                  </w:rPr>
                  <w:fldChar w:fldCharType="begin"/>
                </w:r>
                <w:r w:rsidR="00E048BE">
                  <w:rPr>
                    <w:rStyle w:val="a3"/>
                  </w:rPr>
                  <w:instrText xml:space="preserve"> PAGE </w:instrText>
                </w:r>
                <w:r>
                  <w:rPr>
                    <w:rStyle w:val="a3"/>
                  </w:rPr>
                  <w:fldChar w:fldCharType="separate"/>
                </w:r>
                <w:r w:rsidR="004068E8">
                  <w:rPr>
                    <w:rStyle w:val="a3"/>
                    <w:noProof/>
                  </w:rPr>
                  <w:t>3</w:t>
                </w:r>
                <w:r>
                  <w:rPr>
                    <w:rStyle w:val="a3"/>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5">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6">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18EF4991"/>
    <w:multiLevelType w:val="multilevel"/>
    <w:tmpl w:val="0A1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2E6F58"/>
    <w:multiLevelType w:val="hybridMultilevel"/>
    <w:tmpl w:val="5792DCA0"/>
    <w:lvl w:ilvl="0" w:tplc="C4B4BE18">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462460D"/>
    <w:multiLevelType w:val="multilevel"/>
    <w:tmpl w:val="FD5AEA76"/>
    <w:lvl w:ilvl="0">
      <w:start w:val="1"/>
      <w:numFmt w:val="decimal"/>
      <w:lvlText w:val="%1."/>
      <w:lvlJc w:val="left"/>
      <w:pPr>
        <w:tabs>
          <w:tab w:val="num" w:pos="720"/>
        </w:tabs>
        <w:ind w:left="720" w:hanging="360"/>
      </w:pPr>
      <w:rPr>
        <w:b/>
        <w:i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nsid w:val="436A0189"/>
    <w:multiLevelType w:val="hybridMultilevel"/>
    <w:tmpl w:val="020CE8BC"/>
    <w:lvl w:ilvl="0" w:tplc="0A968E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FA2ECC"/>
    <w:multiLevelType w:val="multilevel"/>
    <w:tmpl w:val="F796F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4">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68474A68"/>
    <w:multiLevelType w:val="multilevel"/>
    <w:tmpl w:val="C9101F0C"/>
    <w:lvl w:ilvl="0">
      <w:start w:val="1"/>
      <w:numFmt w:val="decimal"/>
      <w:lvlText w:val="%1."/>
      <w:lvlJc w:val="left"/>
      <w:pPr>
        <w:tabs>
          <w:tab w:val="num" w:pos="720"/>
        </w:tabs>
        <w:ind w:left="720" w:hanging="360"/>
      </w:pPr>
      <w:rPr>
        <w:b/>
        <w:i w:val="0"/>
      </w:rPr>
    </w:lvl>
    <w:lvl w:ilvl="1">
      <w:start w:val="1"/>
      <w:numFmt w:val="decimal"/>
      <w:lvlText w:val="%2."/>
      <w:lvlJc w:val="left"/>
      <w:pPr>
        <w:ind w:left="720" w:hanging="36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1">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4"/>
  </w:num>
  <w:num w:numId="2">
    <w:abstractNumId w:val="22"/>
  </w:num>
  <w:num w:numId="3">
    <w:abstractNumId w:val="0"/>
  </w:num>
  <w:num w:numId="4">
    <w:abstractNumId w:val="2"/>
  </w:num>
  <w:num w:numId="5">
    <w:abstractNumId w:val="11"/>
  </w:num>
  <w:num w:numId="6">
    <w:abstractNumId w:val="29"/>
  </w:num>
  <w:num w:numId="7">
    <w:abstractNumId w:val="2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6"/>
  </w:num>
  <w:num w:numId="12">
    <w:abstractNumId w:val="30"/>
  </w:num>
  <w:num w:numId="13">
    <w:abstractNumId w:val="1"/>
  </w:num>
  <w:num w:numId="14">
    <w:abstractNumId w:val="8"/>
  </w:num>
  <w:num w:numId="15">
    <w:abstractNumId w:val="25"/>
  </w:num>
  <w:num w:numId="16">
    <w:abstractNumId w:val="13"/>
  </w:num>
  <w:num w:numId="17">
    <w:abstractNumId w:val="3"/>
  </w:num>
  <w:num w:numId="18">
    <w:abstractNumId w:val="28"/>
  </w:num>
  <w:num w:numId="19">
    <w:abstractNumId w:val="31"/>
  </w:num>
  <w:num w:numId="20">
    <w:abstractNumId w:val="21"/>
  </w:num>
  <w:num w:numId="21">
    <w:abstractNumId w:val="24"/>
  </w:num>
  <w:num w:numId="22">
    <w:abstractNumId w:val="17"/>
  </w:num>
  <w:num w:numId="23">
    <w:abstractNumId w:val="27"/>
    <w:lvlOverride w:ilvl="0">
      <w:startOverride w:val="1"/>
    </w:lvlOverride>
  </w:num>
  <w:num w:numId="24">
    <w:abstractNumId w:val="23"/>
  </w:num>
  <w:num w:numId="25">
    <w:abstractNumId w:val="1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0"/>
    <w:lvlOverride w:ilvl="0">
      <w:startOverride w:val="1"/>
    </w:lvlOverride>
  </w:num>
  <w:num w:numId="29">
    <w:abstractNumId w:val="26"/>
  </w:num>
  <w:num w:numId="30">
    <w:abstractNumId w:val="15"/>
  </w:num>
  <w:num w:numId="31">
    <w:abstractNumId w:val="12"/>
  </w:num>
  <w:num w:numId="32">
    <w:abstractNumId w:val="19"/>
  </w:num>
  <w:num w:numId="33">
    <w:abstractNumId w:val="14"/>
  </w:num>
  <w:num w:numId="34">
    <w:abstractNumId w:val="7"/>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40"/>
  <w:displayHorizontalDrawingGridEvery w:val="2"/>
  <w:characterSpacingControl w:val="doNotCompress"/>
  <w:hdrShapeDefaults>
    <o:shapedefaults v:ext="edit" spidmax="2052"/>
    <o:shapelayout v:ext="edit">
      <o:idmap v:ext="edit" data="2"/>
    </o:shapelayout>
  </w:hdrShapeDefaults>
  <w:footnotePr>
    <w:pos w:val="beneathText"/>
    <w:numFmt w:val="chicago"/>
    <w:numRestart w:val="eachPage"/>
    <w:footnote w:id="0"/>
    <w:footnote w:id="1"/>
  </w:footnotePr>
  <w:endnotePr>
    <w:endnote w:id="0"/>
    <w:endnote w:id="1"/>
  </w:endnotePr>
  <w:compat/>
  <w:rsids>
    <w:rsidRoot w:val="003635DD"/>
    <w:rsid w:val="00000E1F"/>
    <w:rsid w:val="00006B0E"/>
    <w:rsid w:val="000115D2"/>
    <w:rsid w:val="000130F6"/>
    <w:rsid w:val="000143AA"/>
    <w:rsid w:val="0001610A"/>
    <w:rsid w:val="000166A0"/>
    <w:rsid w:val="000214D4"/>
    <w:rsid w:val="0002314E"/>
    <w:rsid w:val="00025419"/>
    <w:rsid w:val="000255E9"/>
    <w:rsid w:val="0002673D"/>
    <w:rsid w:val="00027D8F"/>
    <w:rsid w:val="00027EA8"/>
    <w:rsid w:val="00030CB4"/>
    <w:rsid w:val="00032529"/>
    <w:rsid w:val="0003406B"/>
    <w:rsid w:val="000356EA"/>
    <w:rsid w:val="00036736"/>
    <w:rsid w:val="00036C2A"/>
    <w:rsid w:val="00036EE8"/>
    <w:rsid w:val="0004224C"/>
    <w:rsid w:val="00042E6D"/>
    <w:rsid w:val="00042EBC"/>
    <w:rsid w:val="00043357"/>
    <w:rsid w:val="000439E0"/>
    <w:rsid w:val="00043F9C"/>
    <w:rsid w:val="00045815"/>
    <w:rsid w:val="000467AE"/>
    <w:rsid w:val="00051044"/>
    <w:rsid w:val="00051F36"/>
    <w:rsid w:val="0006157B"/>
    <w:rsid w:val="00062760"/>
    <w:rsid w:val="000643D3"/>
    <w:rsid w:val="00064BC5"/>
    <w:rsid w:val="00064DF5"/>
    <w:rsid w:val="00065643"/>
    <w:rsid w:val="00066586"/>
    <w:rsid w:val="00066F14"/>
    <w:rsid w:val="000740F8"/>
    <w:rsid w:val="0007418F"/>
    <w:rsid w:val="00076907"/>
    <w:rsid w:val="00080950"/>
    <w:rsid w:val="00082395"/>
    <w:rsid w:val="00083A53"/>
    <w:rsid w:val="00084E5D"/>
    <w:rsid w:val="0008729C"/>
    <w:rsid w:val="00087370"/>
    <w:rsid w:val="00087558"/>
    <w:rsid w:val="000905D3"/>
    <w:rsid w:val="00090DDD"/>
    <w:rsid w:val="0009173A"/>
    <w:rsid w:val="0009231B"/>
    <w:rsid w:val="00095497"/>
    <w:rsid w:val="0009761F"/>
    <w:rsid w:val="000A103D"/>
    <w:rsid w:val="000A5E45"/>
    <w:rsid w:val="000A6CAE"/>
    <w:rsid w:val="000A761F"/>
    <w:rsid w:val="000B26B7"/>
    <w:rsid w:val="000B2E29"/>
    <w:rsid w:val="000B3C02"/>
    <w:rsid w:val="000B400C"/>
    <w:rsid w:val="000B5C98"/>
    <w:rsid w:val="000B6153"/>
    <w:rsid w:val="000B67B2"/>
    <w:rsid w:val="000B6C98"/>
    <w:rsid w:val="000C1017"/>
    <w:rsid w:val="000C19DD"/>
    <w:rsid w:val="000C2B15"/>
    <w:rsid w:val="000C5FD6"/>
    <w:rsid w:val="000D3201"/>
    <w:rsid w:val="000D335D"/>
    <w:rsid w:val="000D4B1F"/>
    <w:rsid w:val="000D6D46"/>
    <w:rsid w:val="000E0AB0"/>
    <w:rsid w:val="000E59B5"/>
    <w:rsid w:val="000E768C"/>
    <w:rsid w:val="000E7725"/>
    <w:rsid w:val="000F17C7"/>
    <w:rsid w:val="000F2456"/>
    <w:rsid w:val="000F2B4D"/>
    <w:rsid w:val="000F2EB3"/>
    <w:rsid w:val="0010158E"/>
    <w:rsid w:val="0010176D"/>
    <w:rsid w:val="001026B3"/>
    <w:rsid w:val="00102933"/>
    <w:rsid w:val="00103131"/>
    <w:rsid w:val="001032DB"/>
    <w:rsid w:val="00103F85"/>
    <w:rsid w:val="00105C1E"/>
    <w:rsid w:val="00107DA7"/>
    <w:rsid w:val="00110322"/>
    <w:rsid w:val="0011130F"/>
    <w:rsid w:val="00111B10"/>
    <w:rsid w:val="001120DD"/>
    <w:rsid w:val="00112212"/>
    <w:rsid w:val="00112448"/>
    <w:rsid w:val="00112FB5"/>
    <w:rsid w:val="00113469"/>
    <w:rsid w:val="00116F2C"/>
    <w:rsid w:val="00117D7D"/>
    <w:rsid w:val="0012014A"/>
    <w:rsid w:val="0012197F"/>
    <w:rsid w:val="0012377D"/>
    <w:rsid w:val="00124A39"/>
    <w:rsid w:val="001250D6"/>
    <w:rsid w:val="0012622D"/>
    <w:rsid w:val="00126AD9"/>
    <w:rsid w:val="00127865"/>
    <w:rsid w:val="00127DEF"/>
    <w:rsid w:val="00132295"/>
    <w:rsid w:val="00132D35"/>
    <w:rsid w:val="00133026"/>
    <w:rsid w:val="00133BA6"/>
    <w:rsid w:val="00134F28"/>
    <w:rsid w:val="001412B0"/>
    <w:rsid w:val="00141A94"/>
    <w:rsid w:val="0014234D"/>
    <w:rsid w:val="00143B53"/>
    <w:rsid w:val="00146479"/>
    <w:rsid w:val="00146A67"/>
    <w:rsid w:val="00146BC5"/>
    <w:rsid w:val="001506CD"/>
    <w:rsid w:val="00153EA5"/>
    <w:rsid w:val="00154622"/>
    <w:rsid w:val="00154B56"/>
    <w:rsid w:val="00155A85"/>
    <w:rsid w:val="001569E6"/>
    <w:rsid w:val="00156C9A"/>
    <w:rsid w:val="001573C6"/>
    <w:rsid w:val="00157E52"/>
    <w:rsid w:val="00160D34"/>
    <w:rsid w:val="001628AA"/>
    <w:rsid w:val="00162E30"/>
    <w:rsid w:val="001631A5"/>
    <w:rsid w:val="00163930"/>
    <w:rsid w:val="00164F5B"/>
    <w:rsid w:val="00165EEE"/>
    <w:rsid w:val="00166BFA"/>
    <w:rsid w:val="00171E9E"/>
    <w:rsid w:val="00172C42"/>
    <w:rsid w:val="0017453D"/>
    <w:rsid w:val="00176DE0"/>
    <w:rsid w:val="00177014"/>
    <w:rsid w:val="00180238"/>
    <w:rsid w:val="0018040A"/>
    <w:rsid w:val="00180724"/>
    <w:rsid w:val="00182C08"/>
    <w:rsid w:val="00182F74"/>
    <w:rsid w:val="001836E3"/>
    <w:rsid w:val="00185693"/>
    <w:rsid w:val="001861E1"/>
    <w:rsid w:val="00186587"/>
    <w:rsid w:val="00190346"/>
    <w:rsid w:val="00190C28"/>
    <w:rsid w:val="001910E5"/>
    <w:rsid w:val="001932A4"/>
    <w:rsid w:val="00193B0A"/>
    <w:rsid w:val="001951FD"/>
    <w:rsid w:val="001A088B"/>
    <w:rsid w:val="001A093E"/>
    <w:rsid w:val="001A10FC"/>
    <w:rsid w:val="001A1B54"/>
    <w:rsid w:val="001A2020"/>
    <w:rsid w:val="001A3FED"/>
    <w:rsid w:val="001A734A"/>
    <w:rsid w:val="001B1241"/>
    <w:rsid w:val="001B3CF0"/>
    <w:rsid w:val="001B57F2"/>
    <w:rsid w:val="001B7DEE"/>
    <w:rsid w:val="001C0E63"/>
    <w:rsid w:val="001C14D2"/>
    <w:rsid w:val="001C2A2D"/>
    <w:rsid w:val="001C2A9E"/>
    <w:rsid w:val="001C2FFD"/>
    <w:rsid w:val="001C452D"/>
    <w:rsid w:val="001C453B"/>
    <w:rsid w:val="001C4F48"/>
    <w:rsid w:val="001C556D"/>
    <w:rsid w:val="001C63FA"/>
    <w:rsid w:val="001C644A"/>
    <w:rsid w:val="001C72CC"/>
    <w:rsid w:val="001C7EB8"/>
    <w:rsid w:val="001D1289"/>
    <w:rsid w:val="001D13FD"/>
    <w:rsid w:val="001D4298"/>
    <w:rsid w:val="001D4839"/>
    <w:rsid w:val="001D61C2"/>
    <w:rsid w:val="001D6B74"/>
    <w:rsid w:val="001D7DFD"/>
    <w:rsid w:val="001E0F8B"/>
    <w:rsid w:val="001E1006"/>
    <w:rsid w:val="001E2D58"/>
    <w:rsid w:val="001E73FC"/>
    <w:rsid w:val="001F0C38"/>
    <w:rsid w:val="001F5059"/>
    <w:rsid w:val="001F52F7"/>
    <w:rsid w:val="001F6271"/>
    <w:rsid w:val="001F68A5"/>
    <w:rsid w:val="001F726B"/>
    <w:rsid w:val="002018C9"/>
    <w:rsid w:val="002018D6"/>
    <w:rsid w:val="00201EF7"/>
    <w:rsid w:val="002025E5"/>
    <w:rsid w:val="00202874"/>
    <w:rsid w:val="00203569"/>
    <w:rsid w:val="0020619A"/>
    <w:rsid w:val="00206729"/>
    <w:rsid w:val="00216B0A"/>
    <w:rsid w:val="00217D7E"/>
    <w:rsid w:val="002210CA"/>
    <w:rsid w:val="0022159F"/>
    <w:rsid w:val="002218AC"/>
    <w:rsid w:val="00224563"/>
    <w:rsid w:val="0022534D"/>
    <w:rsid w:val="00225534"/>
    <w:rsid w:val="00226514"/>
    <w:rsid w:val="0022652A"/>
    <w:rsid w:val="00227483"/>
    <w:rsid w:val="0022775D"/>
    <w:rsid w:val="00230043"/>
    <w:rsid w:val="002305D0"/>
    <w:rsid w:val="00231AF0"/>
    <w:rsid w:val="00231EB0"/>
    <w:rsid w:val="0023213B"/>
    <w:rsid w:val="0023343D"/>
    <w:rsid w:val="0023529D"/>
    <w:rsid w:val="00237406"/>
    <w:rsid w:val="00237644"/>
    <w:rsid w:val="002442A6"/>
    <w:rsid w:val="00245C47"/>
    <w:rsid w:val="002467FB"/>
    <w:rsid w:val="00250697"/>
    <w:rsid w:val="00251C5B"/>
    <w:rsid w:val="00252AE2"/>
    <w:rsid w:val="0025348C"/>
    <w:rsid w:val="00253951"/>
    <w:rsid w:val="002557D1"/>
    <w:rsid w:val="00255E26"/>
    <w:rsid w:val="002562C9"/>
    <w:rsid w:val="002563EB"/>
    <w:rsid w:val="00256808"/>
    <w:rsid w:val="002601E2"/>
    <w:rsid w:val="00261364"/>
    <w:rsid w:val="0026157E"/>
    <w:rsid w:val="002634D6"/>
    <w:rsid w:val="002661A7"/>
    <w:rsid w:val="00266444"/>
    <w:rsid w:val="002670DF"/>
    <w:rsid w:val="0026730A"/>
    <w:rsid w:val="0026733C"/>
    <w:rsid w:val="00272E92"/>
    <w:rsid w:val="00273086"/>
    <w:rsid w:val="00275EF2"/>
    <w:rsid w:val="00277160"/>
    <w:rsid w:val="00277200"/>
    <w:rsid w:val="00277AF1"/>
    <w:rsid w:val="002802E7"/>
    <w:rsid w:val="0028034A"/>
    <w:rsid w:val="00280C50"/>
    <w:rsid w:val="00280D49"/>
    <w:rsid w:val="00280F63"/>
    <w:rsid w:val="002819C0"/>
    <w:rsid w:val="002820A1"/>
    <w:rsid w:val="002827A4"/>
    <w:rsid w:val="0028386A"/>
    <w:rsid w:val="00287F20"/>
    <w:rsid w:val="00290544"/>
    <w:rsid w:val="00292BFB"/>
    <w:rsid w:val="00293664"/>
    <w:rsid w:val="00294193"/>
    <w:rsid w:val="00294A00"/>
    <w:rsid w:val="00296472"/>
    <w:rsid w:val="0029783C"/>
    <w:rsid w:val="002A1781"/>
    <w:rsid w:val="002A1C47"/>
    <w:rsid w:val="002A3407"/>
    <w:rsid w:val="002A35E6"/>
    <w:rsid w:val="002A38E6"/>
    <w:rsid w:val="002A424B"/>
    <w:rsid w:val="002A530B"/>
    <w:rsid w:val="002A592E"/>
    <w:rsid w:val="002B1095"/>
    <w:rsid w:val="002B4C55"/>
    <w:rsid w:val="002B4D29"/>
    <w:rsid w:val="002B532B"/>
    <w:rsid w:val="002B55F1"/>
    <w:rsid w:val="002B707D"/>
    <w:rsid w:val="002B778A"/>
    <w:rsid w:val="002B7C45"/>
    <w:rsid w:val="002C1B9E"/>
    <w:rsid w:val="002C29A0"/>
    <w:rsid w:val="002C29F0"/>
    <w:rsid w:val="002C445E"/>
    <w:rsid w:val="002C60AB"/>
    <w:rsid w:val="002C6E24"/>
    <w:rsid w:val="002D1320"/>
    <w:rsid w:val="002D491B"/>
    <w:rsid w:val="002D5843"/>
    <w:rsid w:val="002D5C07"/>
    <w:rsid w:val="002D7322"/>
    <w:rsid w:val="002D74A9"/>
    <w:rsid w:val="002D775E"/>
    <w:rsid w:val="002D7A5F"/>
    <w:rsid w:val="002E030B"/>
    <w:rsid w:val="002E0450"/>
    <w:rsid w:val="002E19C7"/>
    <w:rsid w:val="002E25AE"/>
    <w:rsid w:val="002E5AFD"/>
    <w:rsid w:val="002E5D64"/>
    <w:rsid w:val="002E7CB6"/>
    <w:rsid w:val="002F1569"/>
    <w:rsid w:val="002F1E51"/>
    <w:rsid w:val="002F38DF"/>
    <w:rsid w:val="002F43B3"/>
    <w:rsid w:val="002F54A2"/>
    <w:rsid w:val="002F6B32"/>
    <w:rsid w:val="002F7BC6"/>
    <w:rsid w:val="003001DF"/>
    <w:rsid w:val="00300659"/>
    <w:rsid w:val="00304D2B"/>
    <w:rsid w:val="00306929"/>
    <w:rsid w:val="00307DEE"/>
    <w:rsid w:val="00307E9C"/>
    <w:rsid w:val="00310730"/>
    <w:rsid w:val="00312D31"/>
    <w:rsid w:val="00313F09"/>
    <w:rsid w:val="0031486B"/>
    <w:rsid w:val="00315047"/>
    <w:rsid w:val="003153EF"/>
    <w:rsid w:val="00315DFF"/>
    <w:rsid w:val="0031715C"/>
    <w:rsid w:val="003234C6"/>
    <w:rsid w:val="0032667A"/>
    <w:rsid w:val="003267D7"/>
    <w:rsid w:val="00326EC0"/>
    <w:rsid w:val="00332F6E"/>
    <w:rsid w:val="00335215"/>
    <w:rsid w:val="00335328"/>
    <w:rsid w:val="003369D8"/>
    <w:rsid w:val="00340148"/>
    <w:rsid w:val="00341BF5"/>
    <w:rsid w:val="003434E3"/>
    <w:rsid w:val="00343519"/>
    <w:rsid w:val="00345012"/>
    <w:rsid w:val="00347A47"/>
    <w:rsid w:val="00347F2E"/>
    <w:rsid w:val="00347FD2"/>
    <w:rsid w:val="00351F3A"/>
    <w:rsid w:val="003525CD"/>
    <w:rsid w:val="00354C2B"/>
    <w:rsid w:val="00355297"/>
    <w:rsid w:val="00355477"/>
    <w:rsid w:val="00355B0D"/>
    <w:rsid w:val="00356C2C"/>
    <w:rsid w:val="003635DD"/>
    <w:rsid w:val="0036673B"/>
    <w:rsid w:val="00370924"/>
    <w:rsid w:val="00371178"/>
    <w:rsid w:val="00371C0A"/>
    <w:rsid w:val="00374A74"/>
    <w:rsid w:val="00374E69"/>
    <w:rsid w:val="00377F5D"/>
    <w:rsid w:val="003828E7"/>
    <w:rsid w:val="00384041"/>
    <w:rsid w:val="00385241"/>
    <w:rsid w:val="00385A8C"/>
    <w:rsid w:val="0038717F"/>
    <w:rsid w:val="00387340"/>
    <w:rsid w:val="0038782C"/>
    <w:rsid w:val="00392552"/>
    <w:rsid w:val="00392BDA"/>
    <w:rsid w:val="003944EF"/>
    <w:rsid w:val="00394A36"/>
    <w:rsid w:val="0039762B"/>
    <w:rsid w:val="003976C0"/>
    <w:rsid w:val="0039797C"/>
    <w:rsid w:val="003A12D3"/>
    <w:rsid w:val="003A1321"/>
    <w:rsid w:val="003A2096"/>
    <w:rsid w:val="003A3496"/>
    <w:rsid w:val="003A4470"/>
    <w:rsid w:val="003A4E11"/>
    <w:rsid w:val="003A4EA7"/>
    <w:rsid w:val="003A5B47"/>
    <w:rsid w:val="003A75FB"/>
    <w:rsid w:val="003B32CB"/>
    <w:rsid w:val="003B4216"/>
    <w:rsid w:val="003B5310"/>
    <w:rsid w:val="003B6730"/>
    <w:rsid w:val="003B6A57"/>
    <w:rsid w:val="003C2021"/>
    <w:rsid w:val="003C3EC2"/>
    <w:rsid w:val="003C4920"/>
    <w:rsid w:val="003C53FF"/>
    <w:rsid w:val="003C5B6E"/>
    <w:rsid w:val="003C62FB"/>
    <w:rsid w:val="003C74C6"/>
    <w:rsid w:val="003D2E3B"/>
    <w:rsid w:val="003D3BD5"/>
    <w:rsid w:val="003D4BE3"/>
    <w:rsid w:val="003D5955"/>
    <w:rsid w:val="003D70DE"/>
    <w:rsid w:val="003D733E"/>
    <w:rsid w:val="003D75D4"/>
    <w:rsid w:val="003E03DD"/>
    <w:rsid w:val="003E0B3B"/>
    <w:rsid w:val="003E2ABD"/>
    <w:rsid w:val="003E3CE7"/>
    <w:rsid w:val="003E3ED8"/>
    <w:rsid w:val="003E41FD"/>
    <w:rsid w:val="003E56D3"/>
    <w:rsid w:val="003E5A66"/>
    <w:rsid w:val="003E7BF4"/>
    <w:rsid w:val="003E7DE3"/>
    <w:rsid w:val="003F00BB"/>
    <w:rsid w:val="003F02DE"/>
    <w:rsid w:val="003F25A4"/>
    <w:rsid w:val="003F3A93"/>
    <w:rsid w:val="003F3E54"/>
    <w:rsid w:val="003F5C73"/>
    <w:rsid w:val="003F6E01"/>
    <w:rsid w:val="003F7551"/>
    <w:rsid w:val="00400BB9"/>
    <w:rsid w:val="00401BE2"/>
    <w:rsid w:val="00402672"/>
    <w:rsid w:val="00403646"/>
    <w:rsid w:val="00404FAE"/>
    <w:rsid w:val="00406542"/>
    <w:rsid w:val="004068E8"/>
    <w:rsid w:val="00411C1D"/>
    <w:rsid w:val="004125F4"/>
    <w:rsid w:val="00413AF6"/>
    <w:rsid w:val="00413D5C"/>
    <w:rsid w:val="00414702"/>
    <w:rsid w:val="0041615A"/>
    <w:rsid w:val="004163C4"/>
    <w:rsid w:val="00416F66"/>
    <w:rsid w:val="00417050"/>
    <w:rsid w:val="00422C0B"/>
    <w:rsid w:val="00424501"/>
    <w:rsid w:val="004253F2"/>
    <w:rsid w:val="00427760"/>
    <w:rsid w:val="00430176"/>
    <w:rsid w:val="0043082B"/>
    <w:rsid w:val="004315F4"/>
    <w:rsid w:val="00433433"/>
    <w:rsid w:val="00433565"/>
    <w:rsid w:val="004356CB"/>
    <w:rsid w:val="0043591C"/>
    <w:rsid w:val="00435C6C"/>
    <w:rsid w:val="00436C2C"/>
    <w:rsid w:val="0043776F"/>
    <w:rsid w:val="00440CCE"/>
    <w:rsid w:val="00442791"/>
    <w:rsid w:val="00445B0F"/>
    <w:rsid w:val="00445C91"/>
    <w:rsid w:val="00451026"/>
    <w:rsid w:val="0045228D"/>
    <w:rsid w:val="00453BA6"/>
    <w:rsid w:val="004540D3"/>
    <w:rsid w:val="004566DB"/>
    <w:rsid w:val="00456FF2"/>
    <w:rsid w:val="00457554"/>
    <w:rsid w:val="00462094"/>
    <w:rsid w:val="00462226"/>
    <w:rsid w:val="004623CF"/>
    <w:rsid w:val="00471E0E"/>
    <w:rsid w:val="00472A5B"/>
    <w:rsid w:val="00473520"/>
    <w:rsid w:val="0047463C"/>
    <w:rsid w:val="00477432"/>
    <w:rsid w:val="00477872"/>
    <w:rsid w:val="00477C75"/>
    <w:rsid w:val="004801F4"/>
    <w:rsid w:val="0048185D"/>
    <w:rsid w:val="00482078"/>
    <w:rsid w:val="00482DA9"/>
    <w:rsid w:val="00483086"/>
    <w:rsid w:val="004836CC"/>
    <w:rsid w:val="00484425"/>
    <w:rsid w:val="0048507C"/>
    <w:rsid w:val="004862BA"/>
    <w:rsid w:val="00486D56"/>
    <w:rsid w:val="00487E6F"/>
    <w:rsid w:val="0049503E"/>
    <w:rsid w:val="00495EA0"/>
    <w:rsid w:val="00497C03"/>
    <w:rsid w:val="004A2286"/>
    <w:rsid w:val="004A3B1E"/>
    <w:rsid w:val="004A6628"/>
    <w:rsid w:val="004B18BF"/>
    <w:rsid w:val="004B1B3F"/>
    <w:rsid w:val="004B1CA6"/>
    <w:rsid w:val="004B2D2A"/>
    <w:rsid w:val="004B6202"/>
    <w:rsid w:val="004B73DD"/>
    <w:rsid w:val="004B7E9C"/>
    <w:rsid w:val="004C0B57"/>
    <w:rsid w:val="004C1EC9"/>
    <w:rsid w:val="004C5A5B"/>
    <w:rsid w:val="004C61DD"/>
    <w:rsid w:val="004D037F"/>
    <w:rsid w:val="004D03CA"/>
    <w:rsid w:val="004D0717"/>
    <w:rsid w:val="004D0D7F"/>
    <w:rsid w:val="004D62A5"/>
    <w:rsid w:val="004D7131"/>
    <w:rsid w:val="004D744A"/>
    <w:rsid w:val="004D77A2"/>
    <w:rsid w:val="004E03DF"/>
    <w:rsid w:val="004E0CDD"/>
    <w:rsid w:val="004E2A6F"/>
    <w:rsid w:val="004E319C"/>
    <w:rsid w:val="004E5666"/>
    <w:rsid w:val="004E6898"/>
    <w:rsid w:val="004E719E"/>
    <w:rsid w:val="004F07FC"/>
    <w:rsid w:val="004F3284"/>
    <w:rsid w:val="004F32AA"/>
    <w:rsid w:val="004F334A"/>
    <w:rsid w:val="004F7F0B"/>
    <w:rsid w:val="00500C79"/>
    <w:rsid w:val="00500FAF"/>
    <w:rsid w:val="00501406"/>
    <w:rsid w:val="005027FC"/>
    <w:rsid w:val="00503993"/>
    <w:rsid w:val="0050528A"/>
    <w:rsid w:val="00505303"/>
    <w:rsid w:val="00505E52"/>
    <w:rsid w:val="00507F44"/>
    <w:rsid w:val="005110D1"/>
    <w:rsid w:val="00512315"/>
    <w:rsid w:val="00513933"/>
    <w:rsid w:val="00515AFF"/>
    <w:rsid w:val="00516305"/>
    <w:rsid w:val="00517553"/>
    <w:rsid w:val="00520B42"/>
    <w:rsid w:val="00523BBA"/>
    <w:rsid w:val="00524798"/>
    <w:rsid w:val="00525E0E"/>
    <w:rsid w:val="00527E7F"/>
    <w:rsid w:val="00530CCC"/>
    <w:rsid w:val="00531202"/>
    <w:rsid w:val="00531EB2"/>
    <w:rsid w:val="00532509"/>
    <w:rsid w:val="00534603"/>
    <w:rsid w:val="005349F1"/>
    <w:rsid w:val="005367E6"/>
    <w:rsid w:val="00540DFD"/>
    <w:rsid w:val="00541E41"/>
    <w:rsid w:val="00543270"/>
    <w:rsid w:val="00543E41"/>
    <w:rsid w:val="005448C0"/>
    <w:rsid w:val="00544E93"/>
    <w:rsid w:val="00545034"/>
    <w:rsid w:val="00545885"/>
    <w:rsid w:val="0054629C"/>
    <w:rsid w:val="005503A2"/>
    <w:rsid w:val="00551B70"/>
    <w:rsid w:val="00552656"/>
    <w:rsid w:val="00553E13"/>
    <w:rsid w:val="00554AD4"/>
    <w:rsid w:val="00555343"/>
    <w:rsid w:val="0055681D"/>
    <w:rsid w:val="005569DA"/>
    <w:rsid w:val="00557B3A"/>
    <w:rsid w:val="00563325"/>
    <w:rsid w:val="00564946"/>
    <w:rsid w:val="00567BBF"/>
    <w:rsid w:val="00570670"/>
    <w:rsid w:val="005717D8"/>
    <w:rsid w:val="00572497"/>
    <w:rsid w:val="00574182"/>
    <w:rsid w:val="00574814"/>
    <w:rsid w:val="00574B12"/>
    <w:rsid w:val="005761A8"/>
    <w:rsid w:val="005772B3"/>
    <w:rsid w:val="00577720"/>
    <w:rsid w:val="00580515"/>
    <w:rsid w:val="005825A4"/>
    <w:rsid w:val="005829D1"/>
    <w:rsid w:val="00582D04"/>
    <w:rsid w:val="00582D1B"/>
    <w:rsid w:val="005842BA"/>
    <w:rsid w:val="0058588F"/>
    <w:rsid w:val="00587DFE"/>
    <w:rsid w:val="005904FE"/>
    <w:rsid w:val="00593588"/>
    <w:rsid w:val="00593CEA"/>
    <w:rsid w:val="005952E3"/>
    <w:rsid w:val="00595F19"/>
    <w:rsid w:val="005A1644"/>
    <w:rsid w:val="005A2316"/>
    <w:rsid w:val="005A4015"/>
    <w:rsid w:val="005A5753"/>
    <w:rsid w:val="005A5E14"/>
    <w:rsid w:val="005A6025"/>
    <w:rsid w:val="005B000B"/>
    <w:rsid w:val="005B2086"/>
    <w:rsid w:val="005B3D09"/>
    <w:rsid w:val="005B3DCA"/>
    <w:rsid w:val="005B49C4"/>
    <w:rsid w:val="005B62B2"/>
    <w:rsid w:val="005B7279"/>
    <w:rsid w:val="005C22CB"/>
    <w:rsid w:val="005C2A08"/>
    <w:rsid w:val="005C384B"/>
    <w:rsid w:val="005C421E"/>
    <w:rsid w:val="005C4325"/>
    <w:rsid w:val="005C46D7"/>
    <w:rsid w:val="005D0754"/>
    <w:rsid w:val="005D0DDD"/>
    <w:rsid w:val="005D1A1B"/>
    <w:rsid w:val="005D2139"/>
    <w:rsid w:val="005D5B09"/>
    <w:rsid w:val="005D72EB"/>
    <w:rsid w:val="005D7BD7"/>
    <w:rsid w:val="005D7C31"/>
    <w:rsid w:val="005E0A8E"/>
    <w:rsid w:val="005E11F8"/>
    <w:rsid w:val="005E16BE"/>
    <w:rsid w:val="005E18F8"/>
    <w:rsid w:val="005E2187"/>
    <w:rsid w:val="005E32CC"/>
    <w:rsid w:val="005E46A1"/>
    <w:rsid w:val="005F0B8B"/>
    <w:rsid w:val="005F129C"/>
    <w:rsid w:val="005F1866"/>
    <w:rsid w:val="005F2D08"/>
    <w:rsid w:val="005F2D94"/>
    <w:rsid w:val="005F688B"/>
    <w:rsid w:val="0060136F"/>
    <w:rsid w:val="00602379"/>
    <w:rsid w:val="006040E6"/>
    <w:rsid w:val="0060465C"/>
    <w:rsid w:val="00605037"/>
    <w:rsid w:val="00605C64"/>
    <w:rsid w:val="00605DFD"/>
    <w:rsid w:val="006111A1"/>
    <w:rsid w:val="00613395"/>
    <w:rsid w:val="00615D89"/>
    <w:rsid w:val="006169C4"/>
    <w:rsid w:val="00616B08"/>
    <w:rsid w:val="00617B73"/>
    <w:rsid w:val="0062140E"/>
    <w:rsid w:val="006222DF"/>
    <w:rsid w:val="00622613"/>
    <w:rsid w:val="00623428"/>
    <w:rsid w:val="0062568F"/>
    <w:rsid w:val="00625E96"/>
    <w:rsid w:val="00625EED"/>
    <w:rsid w:val="00626546"/>
    <w:rsid w:val="00626E10"/>
    <w:rsid w:val="00627460"/>
    <w:rsid w:val="00627F9E"/>
    <w:rsid w:val="0063097C"/>
    <w:rsid w:val="00630E53"/>
    <w:rsid w:val="00633490"/>
    <w:rsid w:val="00633804"/>
    <w:rsid w:val="0063422C"/>
    <w:rsid w:val="00634B04"/>
    <w:rsid w:val="00640C82"/>
    <w:rsid w:val="006410F0"/>
    <w:rsid w:val="006428CF"/>
    <w:rsid w:val="006438C4"/>
    <w:rsid w:val="006444A6"/>
    <w:rsid w:val="006455C2"/>
    <w:rsid w:val="006478A9"/>
    <w:rsid w:val="0065098D"/>
    <w:rsid w:val="006519A4"/>
    <w:rsid w:val="00651CCF"/>
    <w:rsid w:val="00651DDE"/>
    <w:rsid w:val="006526EF"/>
    <w:rsid w:val="00653204"/>
    <w:rsid w:val="0065322C"/>
    <w:rsid w:val="00654FD8"/>
    <w:rsid w:val="00656360"/>
    <w:rsid w:val="00657995"/>
    <w:rsid w:val="00661954"/>
    <w:rsid w:val="006619F1"/>
    <w:rsid w:val="00662482"/>
    <w:rsid w:val="00662D4D"/>
    <w:rsid w:val="006642DD"/>
    <w:rsid w:val="00664659"/>
    <w:rsid w:val="006647F8"/>
    <w:rsid w:val="00664C49"/>
    <w:rsid w:val="00664FE3"/>
    <w:rsid w:val="0066654F"/>
    <w:rsid w:val="006711F8"/>
    <w:rsid w:val="006737F3"/>
    <w:rsid w:val="00674D3C"/>
    <w:rsid w:val="00675880"/>
    <w:rsid w:val="006758C7"/>
    <w:rsid w:val="00676B50"/>
    <w:rsid w:val="00677BD4"/>
    <w:rsid w:val="00681AE4"/>
    <w:rsid w:val="00683DC3"/>
    <w:rsid w:val="006853DF"/>
    <w:rsid w:val="00685B7F"/>
    <w:rsid w:val="00686B6E"/>
    <w:rsid w:val="00686BB8"/>
    <w:rsid w:val="00687272"/>
    <w:rsid w:val="006913DE"/>
    <w:rsid w:val="006915AB"/>
    <w:rsid w:val="0069191B"/>
    <w:rsid w:val="006925C0"/>
    <w:rsid w:val="00692981"/>
    <w:rsid w:val="006932BF"/>
    <w:rsid w:val="00693FE5"/>
    <w:rsid w:val="00694983"/>
    <w:rsid w:val="00694FB7"/>
    <w:rsid w:val="0069610E"/>
    <w:rsid w:val="00696BD9"/>
    <w:rsid w:val="0069744A"/>
    <w:rsid w:val="006A150E"/>
    <w:rsid w:val="006A18D9"/>
    <w:rsid w:val="006A43D2"/>
    <w:rsid w:val="006A50CE"/>
    <w:rsid w:val="006A55F3"/>
    <w:rsid w:val="006B0F4A"/>
    <w:rsid w:val="006B18F0"/>
    <w:rsid w:val="006B2218"/>
    <w:rsid w:val="006B3FCE"/>
    <w:rsid w:val="006B40A7"/>
    <w:rsid w:val="006B4D78"/>
    <w:rsid w:val="006B5E91"/>
    <w:rsid w:val="006C0A36"/>
    <w:rsid w:val="006C158A"/>
    <w:rsid w:val="006C296A"/>
    <w:rsid w:val="006C2BF3"/>
    <w:rsid w:val="006C395F"/>
    <w:rsid w:val="006C410C"/>
    <w:rsid w:val="006C46A1"/>
    <w:rsid w:val="006C4D2F"/>
    <w:rsid w:val="006C53C1"/>
    <w:rsid w:val="006C5DEB"/>
    <w:rsid w:val="006D0B0E"/>
    <w:rsid w:val="006D4A91"/>
    <w:rsid w:val="006D4D37"/>
    <w:rsid w:val="006D6252"/>
    <w:rsid w:val="006D732D"/>
    <w:rsid w:val="006D788A"/>
    <w:rsid w:val="006E0669"/>
    <w:rsid w:val="006E0AE4"/>
    <w:rsid w:val="006E76BD"/>
    <w:rsid w:val="006F0149"/>
    <w:rsid w:val="006F2386"/>
    <w:rsid w:val="006F2935"/>
    <w:rsid w:val="006F3215"/>
    <w:rsid w:val="006F6AF0"/>
    <w:rsid w:val="006F7811"/>
    <w:rsid w:val="00700C76"/>
    <w:rsid w:val="0070118C"/>
    <w:rsid w:val="00701B06"/>
    <w:rsid w:val="00702437"/>
    <w:rsid w:val="0070291A"/>
    <w:rsid w:val="007036D1"/>
    <w:rsid w:val="007038D4"/>
    <w:rsid w:val="00703E13"/>
    <w:rsid w:val="00704544"/>
    <w:rsid w:val="00706103"/>
    <w:rsid w:val="00706641"/>
    <w:rsid w:val="00707271"/>
    <w:rsid w:val="00710285"/>
    <w:rsid w:val="00710766"/>
    <w:rsid w:val="0071364D"/>
    <w:rsid w:val="007162EE"/>
    <w:rsid w:val="00716D95"/>
    <w:rsid w:val="0071784B"/>
    <w:rsid w:val="0071791E"/>
    <w:rsid w:val="00717AE2"/>
    <w:rsid w:val="007210F8"/>
    <w:rsid w:val="00722534"/>
    <w:rsid w:val="00723CCB"/>
    <w:rsid w:val="0072480E"/>
    <w:rsid w:val="00725D37"/>
    <w:rsid w:val="00726309"/>
    <w:rsid w:val="00732E95"/>
    <w:rsid w:val="00733771"/>
    <w:rsid w:val="0073487D"/>
    <w:rsid w:val="00736B47"/>
    <w:rsid w:val="00736E86"/>
    <w:rsid w:val="00737D13"/>
    <w:rsid w:val="007401E5"/>
    <w:rsid w:val="00742839"/>
    <w:rsid w:val="00744BC2"/>
    <w:rsid w:val="00745E8E"/>
    <w:rsid w:val="00745F16"/>
    <w:rsid w:val="00747ABE"/>
    <w:rsid w:val="00750769"/>
    <w:rsid w:val="00750D3D"/>
    <w:rsid w:val="007517AB"/>
    <w:rsid w:val="007520C7"/>
    <w:rsid w:val="00753C12"/>
    <w:rsid w:val="00755633"/>
    <w:rsid w:val="00756E9C"/>
    <w:rsid w:val="007572AD"/>
    <w:rsid w:val="007574EB"/>
    <w:rsid w:val="007605BF"/>
    <w:rsid w:val="0076287F"/>
    <w:rsid w:val="00762B39"/>
    <w:rsid w:val="00763B87"/>
    <w:rsid w:val="00767A15"/>
    <w:rsid w:val="00767BE5"/>
    <w:rsid w:val="00770884"/>
    <w:rsid w:val="00772C0C"/>
    <w:rsid w:val="00772F38"/>
    <w:rsid w:val="00775E30"/>
    <w:rsid w:val="00777915"/>
    <w:rsid w:val="007806A7"/>
    <w:rsid w:val="00782277"/>
    <w:rsid w:val="0078240F"/>
    <w:rsid w:val="00782D84"/>
    <w:rsid w:val="00783691"/>
    <w:rsid w:val="00785EFF"/>
    <w:rsid w:val="00786519"/>
    <w:rsid w:val="007876C6"/>
    <w:rsid w:val="007916BC"/>
    <w:rsid w:val="00792BC7"/>
    <w:rsid w:val="007942F4"/>
    <w:rsid w:val="007943AB"/>
    <w:rsid w:val="00795120"/>
    <w:rsid w:val="007954A5"/>
    <w:rsid w:val="007954AF"/>
    <w:rsid w:val="00795C61"/>
    <w:rsid w:val="00795E63"/>
    <w:rsid w:val="0079759A"/>
    <w:rsid w:val="00797682"/>
    <w:rsid w:val="007A0AFB"/>
    <w:rsid w:val="007A1CFA"/>
    <w:rsid w:val="007A4531"/>
    <w:rsid w:val="007A4E6B"/>
    <w:rsid w:val="007A6720"/>
    <w:rsid w:val="007A6964"/>
    <w:rsid w:val="007A79C2"/>
    <w:rsid w:val="007B2744"/>
    <w:rsid w:val="007B2B1F"/>
    <w:rsid w:val="007B4515"/>
    <w:rsid w:val="007B5BBC"/>
    <w:rsid w:val="007B5E26"/>
    <w:rsid w:val="007B6987"/>
    <w:rsid w:val="007B70CC"/>
    <w:rsid w:val="007B75C8"/>
    <w:rsid w:val="007C0120"/>
    <w:rsid w:val="007C069B"/>
    <w:rsid w:val="007C0E57"/>
    <w:rsid w:val="007C141F"/>
    <w:rsid w:val="007C40B9"/>
    <w:rsid w:val="007C6EC8"/>
    <w:rsid w:val="007D096E"/>
    <w:rsid w:val="007D2326"/>
    <w:rsid w:val="007D68E0"/>
    <w:rsid w:val="007D69E6"/>
    <w:rsid w:val="007D6A16"/>
    <w:rsid w:val="007D79F5"/>
    <w:rsid w:val="007E1CC7"/>
    <w:rsid w:val="007E330A"/>
    <w:rsid w:val="007E74F9"/>
    <w:rsid w:val="007F08E2"/>
    <w:rsid w:val="007F110D"/>
    <w:rsid w:val="007F1429"/>
    <w:rsid w:val="007F1720"/>
    <w:rsid w:val="007F176F"/>
    <w:rsid w:val="007F179B"/>
    <w:rsid w:val="007F4EF9"/>
    <w:rsid w:val="007F5709"/>
    <w:rsid w:val="00803CA4"/>
    <w:rsid w:val="008062A9"/>
    <w:rsid w:val="00806572"/>
    <w:rsid w:val="0080798F"/>
    <w:rsid w:val="00810611"/>
    <w:rsid w:val="008116C4"/>
    <w:rsid w:val="008208C6"/>
    <w:rsid w:val="00821AF8"/>
    <w:rsid w:val="00827B3A"/>
    <w:rsid w:val="008320A4"/>
    <w:rsid w:val="008322BC"/>
    <w:rsid w:val="00832604"/>
    <w:rsid w:val="00834F39"/>
    <w:rsid w:val="00835D44"/>
    <w:rsid w:val="0083649B"/>
    <w:rsid w:val="00836DB5"/>
    <w:rsid w:val="008404AF"/>
    <w:rsid w:val="008405BB"/>
    <w:rsid w:val="00841403"/>
    <w:rsid w:val="00844E68"/>
    <w:rsid w:val="00845B7E"/>
    <w:rsid w:val="00846F25"/>
    <w:rsid w:val="0084793A"/>
    <w:rsid w:val="0085271E"/>
    <w:rsid w:val="008530EC"/>
    <w:rsid w:val="008532B6"/>
    <w:rsid w:val="008542E5"/>
    <w:rsid w:val="00854A77"/>
    <w:rsid w:val="00856069"/>
    <w:rsid w:val="0085618C"/>
    <w:rsid w:val="008571AF"/>
    <w:rsid w:val="0085781B"/>
    <w:rsid w:val="008605F1"/>
    <w:rsid w:val="0086069C"/>
    <w:rsid w:val="008623A8"/>
    <w:rsid w:val="008623E4"/>
    <w:rsid w:val="00865792"/>
    <w:rsid w:val="008658BD"/>
    <w:rsid w:val="00867249"/>
    <w:rsid w:val="00867A5D"/>
    <w:rsid w:val="00870461"/>
    <w:rsid w:val="00871B0C"/>
    <w:rsid w:val="00872285"/>
    <w:rsid w:val="00873438"/>
    <w:rsid w:val="0087523B"/>
    <w:rsid w:val="00877065"/>
    <w:rsid w:val="00877492"/>
    <w:rsid w:val="0087760C"/>
    <w:rsid w:val="00884F3A"/>
    <w:rsid w:val="00890231"/>
    <w:rsid w:val="00891A74"/>
    <w:rsid w:val="00891B68"/>
    <w:rsid w:val="00893AE2"/>
    <w:rsid w:val="00893FD5"/>
    <w:rsid w:val="00895158"/>
    <w:rsid w:val="00896F68"/>
    <w:rsid w:val="008A101E"/>
    <w:rsid w:val="008A1FE4"/>
    <w:rsid w:val="008A45C0"/>
    <w:rsid w:val="008A45F6"/>
    <w:rsid w:val="008A463A"/>
    <w:rsid w:val="008A5A34"/>
    <w:rsid w:val="008A6FCC"/>
    <w:rsid w:val="008B2C24"/>
    <w:rsid w:val="008B30BC"/>
    <w:rsid w:val="008B5905"/>
    <w:rsid w:val="008B65FA"/>
    <w:rsid w:val="008B6C88"/>
    <w:rsid w:val="008B6F4F"/>
    <w:rsid w:val="008C0593"/>
    <w:rsid w:val="008C07E5"/>
    <w:rsid w:val="008C2CB9"/>
    <w:rsid w:val="008C4F32"/>
    <w:rsid w:val="008C5192"/>
    <w:rsid w:val="008C5EF3"/>
    <w:rsid w:val="008C64C0"/>
    <w:rsid w:val="008D1407"/>
    <w:rsid w:val="008D2514"/>
    <w:rsid w:val="008D4226"/>
    <w:rsid w:val="008D44F6"/>
    <w:rsid w:val="008D4766"/>
    <w:rsid w:val="008D5626"/>
    <w:rsid w:val="008E0026"/>
    <w:rsid w:val="008E0452"/>
    <w:rsid w:val="008E28F5"/>
    <w:rsid w:val="008E38F2"/>
    <w:rsid w:val="008E5291"/>
    <w:rsid w:val="008E6232"/>
    <w:rsid w:val="008E75F9"/>
    <w:rsid w:val="008E78CB"/>
    <w:rsid w:val="008F05C0"/>
    <w:rsid w:val="008F5344"/>
    <w:rsid w:val="008F5778"/>
    <w:rsid w:val="008F5DAD"/>
    <w:rsid w:val="008F670F"/>
    <w:rsid w:val="009016D6"/>
    <w:rsid w:val="009032FD"/>
    <w:rsid w:val="00903A25"/>
    <w:rsid w:val="0090484A"/>
    <w:rsid w:val="009053B5"/>
    <w:rsid w:val="00910339"/>
    <w:rsid w:val="00912B87"/>
    <w:rsid w:val="00913CEE"/>
    <w:rsid w:val="00913D68"/>
    <w:rsid w:val="00913D78"/>
    <w:rsid w:val="00914179"/>
    <w:rsid w:val="009146C1"/>
    <w:rsid w:val="009152E0"/>
    <w:rsid w:val="009161BF"/>
    <w:rsid w:val="00917744"/>
    <w:rsid w:val="009179D0"/>
    <w:rsid w:val="00917B67"/>
    <w:rsid w:val="00920622"/>
    <w:rsid w:val="00922CC7"/>
    <w:rsid w:val="009230AA"/>
    <w:rsid w:val="00926FC0"/>
    <w:rsid w:val="00927766"/>
    <w:rsid w:val="00927E07"/>
    <w:rsid w:val="00930471"/>
    <w:rsid w:val="00933568"/>
    <w:rsid w:val="0093386F"/>
    <w:rsid w:val="0093602A"/>
    <w:rsid w:val="0093637A"/>
    <w:rsid w:val="00936DE3"/>
    <w:rsid w:val="00937485"/>
    <w:rsid w:val="0093768C"/>
    <w:rsid w:val="0094007D"/>
    <w:rsid w:val="0094070D"/>
    <w:rsid w:val="00940880"/>
    <w:rsid w:val="009408A1"/>
    <w:rsid w:val="00945456"/>
    <w:rsid w:val="009458E6"/>
    <w:rsid w:val="00946F41"/>
    <w:rsid w:val="009472A6"/>
    <w:rsid w:val="0095000A"/>
    <w:rsid w:val="00950D68"/>
    <w:rsid w:val="00951FCB"/>
    <w:rsid w:val="00952FF4"/>
    <w:rsid w:val="0095370D"/>
    <w:rsid w:val="00953FE1"/>
    <w:rsid w:val="00954436"/>
    <w:rsid w:val="00957E4B"/>
    <w:rsid w:val="00957F4B"/>
    <w:rsid w:val="009611A5"/>
    <w:rsid w:val="009612DC"/>
    <w:rsid w:val="009614E1"/>
    <w:rsid w:val="00961ABD"/>
    <w:rsid w:val="009627E4"/>
    <w:rsid w:val="009644E5"/>
    <w:rsid w:val="00965CA6"/>
    <w:rsid w:val="00965FB7"/>
    <w:rsid w:val="00966A08"/>
    <w:rsid w:val="00966BF6"/>
    <w:rsid w:val="00971792"/>
    <w:rsid w:val="00971F6C"/>
    <w:rsid w:val="00976CD6"/>
    <w:rsid w:val="009775FA"/>
    <w:rsid w:val="009807EF"/>
    <w:rsid w:val="00981169"/>
    <w:rsid w:val="00982CBB"/>
    <w:rsid w:val="00983330"/>
    <w:rsid w:val="0098431C"/>
    <w:rsid w:val="0098489F"/>
    <w:rsid w:val="00985C1A"/>
    <w:rsid w:val="00985D10"/>
    <w:rsid w:val="00986B61"/>
    <w:rsid w:val="00986D82"/>
    <w:rsid w:val="00986DE7"/>
    <w:rsid w:val="00986F6C"/>
    <w:rsid w:val="00987D17"/>
    <w:rsid w:val="00991C51"/>
    <w:rsid w:val="0099255C"/>
    <w:rsid w:val="00992FF5"/>
    <w:rsid w:val="00993F0D"/>
    <w:rsid w:val="009943C3"/>
    <w:rsid w:val="0099622B"/>
    <w:rsid w:val="00996378"/>
    <w:rsid w:val="0099683A"/>
    <w:rsid w:val="009A03F6"/>
    <w:rsid w:val="009A0590"/>
    <w:rsid w:val="009A0B6F"/>
    <w:rsid w:val="009A1AAE"/>
    <w:rsid w:val="009A42D0"/>
    <w:rsid w:val="009A4EAF"/>
    <w:rsid w:val="009A521A"/>
    <w:rsid w:val="009A5498"/>
    <w:rsid w:val="009A5937"/>
    <w:rsid w:val="009A5961"/>
    <w:rsid w:val="009A6675"/>
    <w:rsid w:val="009A7E7C"/>
    <w:rsid w:val="009B1036"/>
    <w:rsid w:val="009B279D"/>
    <w:rsid w:val="009B289C"/>
    <w:rsid w:val="009B62A7"/>
    <w:rsid w:val="009B70BE"/>
    <w:rsid w:val="009B7403"/>
    <w:rsid w:val="009B7451"/>
    <w:rsid w:val="009C0CB6"/>
    <w:rsid w:val="009C1A9C"/>
    <w:rsid w:val="009C276F"/>
    <w:rsid w:val="009C546F"/>
    <w:rsid w:val="009D0578"/>
    <w:rsid w:val="009D19A0"/>
    <w:rsid w:val="009D264B"/>
    <w:rsid w:val="009D3342"/>
    <w:rsid w:val="009D5BED"/>
    <w:rsid w:val="009D6188"/>
    <w:rsid w:val="009E2930"/>
    <w:rsid w:val="009E2D00"/>
    <w:rsid w:val="009E3D19"/>
    <w:rsid w:val="009E4284"/>
    <w:rsid w:val="009E46D9"/>
    <w:rsid w:val="009E75C7"/>
    <w:rsid w:val="009E7D0B"/>
    <w:rsid w:val="009F0E71"/>
    <w:rsid w:val="009F155A"/>
    <w:rsid w:val="009F1E93"/>
    <w:rsid w:val="009F2883"/>
    <w:rsid w:val="009F3653"/>
    <w:rsid w:val="009F39D6"/>
    <w:rsid w:val="009F4C0A"/>
    <w:rsid w:val="009F731B"/>
    <w:rsid w:val="00A004A0"/>
    <w:rsid w:val="00A02326"/>
    <w:rsid w:val="00A02536"/>
    <w:rsid w:val="00A02590"/>
    <w:rsid w:val="00A03B10"/>
    <w:rsid w:val="00A03B16"/>
    <w:rsid w:val="00A044FD"/>
    <w:rsid w:val="00A05C23"/>
    <w:rsid w:val="00A0650E"/>
    <w:rsid w:val="00A06A34"/>
    <w:rsid w:val="00A06AB6"/>
    <w:rsid w:val="00A06C21"/>
    <w:rsid w:val="00A12B60"/>
    <w:rsid w:val="00A15812"/>
    <w:rsid w:val="00A15C64"/>
    <w:rsid w:val="00A16888"/>
    <w:rsid w:val="00A17D41"/>
    <w:rsid w:val="00A20AD4"/>
    <w:rsid w:val="00A20C1E"/>
    <w:rsid w:val="00A21010"/>
    <w:rsid w:val="00A214BA"/>
    <w:rsid w:val="00A2476A"/>
    <w:rsid w:val="00A24D2A"/>
    <w:rsid w:val="00A25DD3"/>
    <w:rsid w:val="00A26256"/>
    <w:rsid w:val="00A3023D"/>
    <w:rsid w:val="00A30B0F"/>
    <w:rsid w:val="00A30BA7"/>
    <w:rsid w:val="00A30F1E"/>
    <w:rsid w:val="00A3138E"/>
    <w:rsid w:val="00A32C18"/>
    <w:rsid w:val="00A332BF"/>
    <w:rsid w:val="00A34102"/>
    <w:rsid w:val="00A3422D"/>
    <w:rsid w:val="00A359BE"/>
    <w:rsid w:val="00A35BC7"/>
    <w:rsid w:val="00A40FCC"/>
    <w:rsid w:val="00A422E5"/>
    <w:rsid w:val="00A42BCE"/>
    <w:rsid w:val="00A42FED"/>
    <w:rsid w:val="00A4467C"/>
    <w:rsid w:val="00A44BC7"/>
    <w:rsid w:val="00A4597E"/>
    <w:rsid w:val="00A45AC1"/>
    <w:rsid w:val="00A52E48"/>
    <w:rsid w:val="00A576E1"/>
    <w:rsid w:val="00A621BE"/>
    <w:rsid w:val="00A6262F"/>
    <w:rsid w:val="00A644D4"/>
    <w:rsid w:val="00A64BB5"/>
    <w:rsid w:val="00A65743"/>
    <w:rsid w:val="00A66961"/>
    <w:rsid w:val="00A67316"/>
    <w:rsid w:val="00A725E3"/>
    <w:rsid w:val="00A750F7"/>
    <w:rsid w:val="00A75654"/>
    <w:rsid w:val="00A764F8"/>
    <w:rsid w:val="00A86A01"/>
    <w:rsid w:val="00A915FE"/>
    <w:rsid w:val="00A91C5B"/>
    <w:rsid w:val="00A920F2"/>
    <w:rsid w:val="00A92901"/>
    <w:rsid w:val="00A93501"/>
    <w:rsid w:val="00A9433A"/>
    <w:rsid w:val="00A949E5"/>
    <w:rsid w:val="00A96041"/>
    <w:rsid w:val="00A963D1"/>
    <w:rsid w:val="00AA039F"/>
    <w:rsid w:val="00AA28E0"/>
    <w:rsid w:val="00AA3494"/>
    <w:rsid w:val="00AA3BD7"/>
    <w:rsid w:val="00AA6091"/>
    <w:rsid w:val="00AA644E"/>
    <w:rsid w:val="00AA7914"/>
    <w:rsid w:val="00AB0945"/>
    <w:rsid w:val="00AB19C5"/>
    <w:rsid w:val="00AB2CFF"/>
    <w:rsid w:val="00AB3153"/>
    <w:rsid w:val="00AB708F"/>
    <w:rsid w:val="00AB74E1"/>
    <w:rsid w:val="00AC15FE"/>
    <w:rsid w:val="00AC40CD"/>
    <w:rsid w:val="00AC7D27"/>
    <w:rsid w:val="00AD03ED"/>
    <w:rsid w:val="00AD0EDA"/>
    <w:rsid w:val="00AD232E"/>
    <w:rsid w:val="00AD2BE4"/>
    <w:rsid w:val="00AD316A"/>
    <w:rsid w:val="00AD3C3A"/>
    <w:rsid w:val="00AD4C8A"/>
    <w:rsid w:val="00AD58A3"/>
    <w:rsid w:val="00AD5F43"/>
    <w:rsid w:val="00AE356B"/>
    <w:rsid w:val="00AF53C1"/>
    <w:rsid w:val="00AF60DF"/>
    <w:rsid w:val="00AF6A9D"/>
    <w:rsid w:val="00AF79D0"/>
    <w:rsid w:val="00B0038E"/>
    <w:rsid w:val="00B014F4"/>
    <w:rsid w:val="00B01A7E"/>
    <w:rsid w:val="00B03EF7"/>
    <w:rsid w:val="00B0477E"/>
    <w:rsid w:val="00B05297"/>
    <w:rsid w:val="00B1077D"/>
    <w:rsid w:val="00B1087C"/>
    <w:rsid w:val="00B10C3B"/>
    <w:rsid w:val="00B11589"/>
    <w:rsid w:val="00B115DD"/>
    <w:rsid w:val="00B12820"/>
    <w:rsid w:val="00B132FD"/>
    <w:rsid w:val="00B14B0B"/>
    <w:rsid w:val="00B16A11"/>
    <w:rsid w:val="00B21271"/>
    <w:rsid w:val="00B21346"/>
    <w:rsid w:val="00B21C03"/>
    <w:rsid w:val="00B22CB4"/>
    <w:rsid w:val="00B243EF"/>
    <w:rsid w:val="00B25C78"/>
    <w:rsid w:val="00B307CA"/>
    <w:rsid w:val="00B35ED2"/>
    <w:rsid w:val="00B3791C"/>
    <w:rsid w:val="00B37B26"/>
    <w:rsid w:val="00B37B51"/>
    <w:rsid w:val="00B40480"/>
    <w:rsid w:val="00B40F33"/>
    <w:rsid w:val="00B412B2"/>
    <w:rsid w:val="00B41ABE"/>
    <w:rsid w:val="00B41D06"/>
    <w:rsid w:val="00B41D65"/>
    <w:rsid w:val="00B42318"/>
    <w:rsid w:val="00B424AC"/>
    <w:rsid w:val="00B437B5"/>
    <w:rsid w:val="00B45B9B"/>
    <w:rsid w:val="00B4666D"/>
    <w:rsid w:val="00B5011C"/>
    <w:rsid w:val="00B512E4"/>
    <w:rsid w:val="00B51D4B"/>
    <w:rsid w:val="00B52F58"/>
    <w:rsid w:val="00B54D69"/>
    <w:rsid w:val="00B561DC"/>
    <w:rsid w:val="00B57B53"/>
    <w:rsid w:val="00B60222"/>
    <w:rsid w:val="00B61B60"/>
    <w:rsid w:val="00B62626"/>
    <w:rsid w:val="00B63D19"/>
    <w:rsid w:val="00B64FBA"/>
    <w:rsid w:val="00B6659D"/>
    <w:rsid w:val="00B66FDA"/>
    <w:rsid w:val="00B6790D"/>
    <w:rsid w:val="00B70AEA"/>
    <w:rsid w:val="00B72CEA"/>
    <w:rsid w:val="00B736C6"/>
    <w:rsid w:val="00B73C60"/>
    <w:rsid w:val="00B74930"/>
    <w:rsid w:val="00B74E32"/>
    <w:rsid w:val="00B76844"/>
    <w:rsid w:val="00B801B4"/>
    <w:rsid w:val="00B8187C"/>
    <w:rsid w:val="00B81A37"/>
    <w:rsid w:val="00B8375B"/>
    <w:rsid w:val="00B8432C"/>
    <w:rsid w:val="00B853C6"/>
    <w:rsid w:val="00B860A3"/>
    <w:rsid w:val="00B86379"/>
    <w:rsid w:val="00B91861"/>
    <w:rsid w:val="00B918AD"/>
    <w:rsid w:val="00B93286"/>
    <w:rsid w:val="00B94EC1"/>
    <w:rsid w:val="00B9584A"/>
    <w:rsid w:val="00B962C6"/>
    <w:rsid w:val="00B96F68"/>
    <w:rsid w:val="00BA0B60"/>
    <w:rsid w:val="00BA3753"/>
    <w:rsid w:val="00BA4466"/>
    <w:rsid w:val="00BA62F6"/>
    <w:rsid w:val="00BB1259"/>
    <w:rsid w:val="00BB147B"/>
    <w:rsid w:val="00BB1523"/>
    <w:rsid w:val="00BB39AF"/>
    <w:rsid w:val="00BB5680"/>
    <w:rsid w:val="00BB5F28"/>
    <w:rsid w:val="00BB60E5"/>
    <w:rsid w:val="00BB694C"/>
    <w:rsid w:val="00BB6DC3"/>
    <w:rsid w:val="00BB7236"/>
    <w:rsid w:val="00BB798B"/>
    <w:rsid w:val="00BB7B6E"/>
    <w:rsid w:val="00BC2235"/>
    <w:rsid w:val="00BC33B8"/>
    <w:rsid w:val="00BC4412"/>
    <w:rsid w:val="00BC6200"/>
    <w:rsid w:val="00BC6D91"/>
    <w:rsid w:val="00BC6FB2"/>
    <w:rsid w:val="00BD0B77"/>
    <w:rsid w:val="00BD12AC"/>
    <w:rsid w:val="00BD1714"/>
    <w:rsid w:val="00BD1BF5"/>
    <w:rsid w:val="00BD23C9"/>
    <w:rsid w:val="00BD5581"/>
    <w:rsid w:val="00BD55C7"/>
    <w:rsid w:val="00BD5D80"/>
    <w:rsid w:val="00BD67CE"/>
    <w:rsid w:val="00BD6DC5"/>
    <w:rsid w:val="00BD6F35"/>
    <w:rsid w:val="00BE056E"/>
    <w:rsid w:val="00BE0902"/>
    <w:rsid w:val="00BE2FE3"/>
    <w:rsid w:val="00BE34EC"/>
    <w:rsid w:val="00BE4EB7"/>
    <w:rsid w:val="00BE4EF4"/>
    <w:rsid w:val="00BF1BFF"/>
    <w:rsid w:val="00BF2A74"/>
    <w:rsid w:val="00BF3973"/>
    <w:rsid w:val="00BF5D40"/>
    <w:rsid w:val="00BF6D95"/>
    <w:rsid w:val="00C00B4E"/>
    <w:rsid w:val="00C025CF"/>
    <w:rsid w:val="00C027C5"/>
    <w:rsid w:val="00C048B5"/>
    <w:rsid w:val="00C05BB4"/>
    <w:rsid w:val="00C06E49"/>
    <w:rsid w:val="00C06F79"/>
    <w:rsid w:val="00C07AD6"/>
    <w:rsid w:val="00C07D47"/>
    <w:rsid w:val="00C10392"/>
    <w:rsid w:val="00C140AF"/>
    <w:rsid w:val="00C15EAD"/>
    <w:rsid w:val="00C163B9"/>
    <w:rsid w:val="00C21416"/>
    <w:rsid w:val="00C2340E"/>
    <w:rsid w:val="00C24262"/>
    <w:rsid w:val="00C24A04"/>
    <w:rsid w:val="00C25852"/>
    <w:rsid w:val="00C25A04"/>
    <w:rsid w:val="00C26672"/>
    <w:rsid w:val="00C26712"/>
    <w:rsid w:val="00C267EB"/>
    <w:rsid w:val="00C2707F"/>
    <w:rsid w:val="00C2744E"/>
    <w:rsid w:val="00C31E03"/>
    <w:rsid w:val="00C31F3B"/>
    <w:rsid w:val="00C328A8"/>
    <w:rsid w:val="00C334CC"/>
    <w:rsid w:val="00C3362F"/>
    <w:rsid w:val="00C33BB5"/>
    <w:rsid w:val="00C34E90"/>
    <w:rsid w:val="00C34FA0"/>
    <w:rsid w:val="00C36CD5"/>
    <w:rsid w:val="00C3786D"/>
    <w:rsid w:val="00C40B85"/>
    <w:rsid w:val="00C4101F"/>
    <w:rsid w:val="00C417DE"/>
    <w:rsid w:val="00C42112"/>
    <w:rsid w:val="00C424C1"/>
    <w:rsid w:val="00C42AB7"/>
    <w:rsid w:val="00C44766"/>
    <w:rsid w:val="00C44F47"/>
    <w:rsid w:val="00C47316"/>
    <w:rsid w:val="00C508FF"/>
    <w:rsid w:val="00C51436"/>
    <w:rsid w:val="00C52067"/>
    <w:rsid w:val="00C54D5D"/>
    <w:rsid w:val="00C55856"/>
    <w:rsid w:val="00C57C77"/>
    <w:rsid w:val="00C60FBC"/>
    <w:rsid w:val="00C61718"/>
    <w:rsid w:val="00C61732"/>
    <w:rsid w:val="00C63B03"/>
    <w:rsid w:val="00C64678"/>
    <w:rsid w:val="00C64E7C"/>
    <w:rsid w:val="00C667A3"/>
    <w:rsid w:val="00C70B5C"/>
    <w:rsid w:val="00C72407"/>
    <w:rsid w:val="00C73139"/>
    <w:rsid w:val="00C734F7"/>
    <w:rsid w:val="00C73E94"/>
    <w:rsid w:val="00C7442B"/>
    <w:rsid w:val="00C74DDA"/>
    <w:rsid w:val="00C764CA"/>
    <w:rsid w:val="00C77C84"/>
    <w:rsid w:val="00C82C4E"/>
    <w:rsid w:val="00C832CC"/>
    <w:rsid w:val="00C838A7"/>
    <w:rsid w:val="00C8421C"/>
    <w:rsid w:val="00C843F2"/>
    <w:rsid w:val="00C90B45"/>
    <w:rsid w:val="00C91757"/>
    <w:rsid w:val="00C92E56"/>
    <w:rsid w:val="00C937EF"/>
    <w:rsid w:val="00C95A6C"/>
    <w:rsid w:val="00CA0499"/>
    <w:rsid w:val="00CA2DFF"/>
    <w:rsid w:val="00CA3110"/>
    <w:rsid w:val="00CA35E1"/>
    <w:rsid w:val="00CA49BF"/>
    <w:rsid w:val="00CA4D0B"/>
    <w:rsid w:val="00CB13E0"/>
    <w:rsid w:val="00CB1519"/>
    <w:rsid w:val="00CB2DA0"/>
    <w:rsid w:val="00CC1CAA"/>
    <w:rsid w:val="00CC2CB9"/>
    <w:rsid w:val="00CC4725"/>
    <w:rsid w:val="00CC61DB"/>
    <w:rsid w:val="00CC69F3"/>
    <w:rsid w:val="00CC750A"/>
    <w:rsid w:val="00CD21F3"/>
    <w:rsid w:val="00CD2AAF"/>
    <w:rsid w:val="00CD3928"/>
    <w:rsid w:val="00CD3CF0"/>
    <w:rsid w:val="00CD58A1"/>
    <w:rsid w:val="00CD70EB"/>
    <w:rsid w:val="00CE003C"/>
    <w:rsid w:val="00CE0E11"/>
    <w:rsid w:val="00CE1334"/>
    <w:rsid w:val="00CE53C9"/>
    <w:rsid w:val="00CE67EC"/>
    <w:rsid w:val="00CE6938"/>
    <w:rsid w:val="00CE755D"/>
    <w:rsid w:val="00CF0197"/>
    <w:rsid w:val="00CF3091"/>
    <w:rsid w:val="00CF5250"/>
    <w:rsid w:val="00CF5317"/>
    <w:rsid w:val="00CF5CDA"/>
    <w:rsid w:val="00CF73A9"/>
    <w:rsid w:val="00D00D10"/>
    <w:rsid w:val="00D012FB"/>
    <w:rsid w:val="00D033A5"/>
    <w:rsid w:val="00D11A25"/>
    <w:rsid w:val="00D14DDC"/>
    <w:rsid w:val="00D15A81"/>
    <w:rsid w:val="00D1691B"/>
    <w:rsid w:val="00D16C07"/>
    <w:rsid w:val="00D17269"/>
    <w:rsid w:val="00D17923"/>
    <w:rsid w:val="00D2111F"/>
    <w:rsid w:val="00D21B6A"/>
    <w:rsid w:val="00D25494"/>
    <w:rsid w:val="00D34CBE"/>
    <w:rsid w:val="00D35DCB"/>
    <w:rsid w:val="00D36457"/>
    <w:rsid w:val="00D3662E"/>
    <w:rsid w:val="00D411DF"/>
    <w:rsid w:val="00D41508"/>
    <w:rsid w:val="00D424E0"/>
    <w:rsid w:val="00D43ADD"/>
    <w:rsid w:val="00D43DB1"/>
    <w:rsid w:val="00D43F0E"/>
    <w:rsid w:val="00D44432"/>
    <w:rsid w:val="00D454F0"/>
    <w:rsid w:val="00D458A4"/>
    <w:rsid w:val="00D46194"/>
    <w:rsid w:val="00D464E2"/>
    <w:rsid w:val="00D46AC7"/>
    <w:rsid w:val="00D503EA"/>
    <w:rsid w:val="00D505A0"/>
    <w:rsid w:val="00D51642"/>
    <w:rsid w:val="00D55DD3"/>
    <w:rsid w:val="00D55DF3"/>
    <w:rsid w:val="00D55FC8"/>
    <w:rsid w:val="00D57074"/>
    <w:rsid w:val="00D570D6"/>
    <w:rsid w:val="00D576AF"/>
    <w:rsid w:val="00D57E34"/>
    <w:rsid w:val="00D6444A"/>
    <w:rsid w:val="00D661D6"/>
    <w:rsid w:val="00D66D01"/>
    <w:rsid w:val="00D70AEE"/>
    <w:rsid w:val="00D713A8"/>
    <w:rsid w:val="00D74AF2"/>
    <w:rsid w:val="00D75C40"/>
    <w:rsid w:val="00D77130"/>
    <w:rsid w:val="00D8135A"/>
    <w:rsid w:val="00D823FA"/>
    <w:rsid w:val="00D8313D"/>
    <w:rsid w:val="00D8620B"/>
    <w:rsid w:val="00D86C5C"/>
    <w:rsid w:val="00D870CD"/>
    <w:rsid w:val="00D87F49"/>
    <w:rsid w:val="00D90C10"/>
    <w:rsid w:val="00D92299"/>
    <w:rsid w:val="00D937F2"/>
    <w:rsid w:val="00D93F34"/>
    <w:rsid w:val="00D94470"/>
    <w:rsid w:val="00D94E76"/>
    <w:rsid w:val="00D950A1"/>
    <w:rsid w:val="00D95CF2"/>
    <w:rsid w:val="00D95F22"/>
    <w:rsid w:val="00D964BC"/>
    <w:rsid w:val="00DA23CD"/>
    <w:rsid w:val="00DA2E74"/>
    <w:rsid w:val="00DA2F1A"/>
    <w:rsid w:val="00DA3633"/>
    <w:rsid w:val="00DA3999"/>
    <w:rsid w:val="00DA3A12"/>
    <w:rsid w:val="00DA4F07"/>
    <w:rsid w:val="00DA5302"/>
    <w:rsid w:val="00DA72E8"/>
    <w:rsid w:val="00DA7D6F"/>
    <w:rsid w:val="00DB0018"/>
    <w:rsid w:val="00DB121D"/>
    <w:rsid w:val="00DB1394"/>
    <w:rsid w:val="00DB205E"/>
    <w:rsid w:val="00DB48CE"/>
    <w:rsid w:val="00DB51E9"/>
    <w:rsid w:val="00DB65E0"/>
    <w:rsid w:val="00DB7781"/>
    <w:rsid w:val="00DC1C1E"/>
    <w:rsid w:val="00DC34F6"/>
    <w:rsid w:val="00DC379B"/>
    <w:rsid w:val="00DC4C9A"/>
    <w:rsid w:val="00DC4FB0"/>
    <w:rsid w:val="00DC5657"/>
    <w:rsid w:val="00DC78BD"/>
    <w:rsid w:val="00DD17B2"/>
    <w:rsid w:val="00DD28A6"/>
    <w:rsid w:val="00DD3A8C"/>
    <w:rsid w:val="00DD4ACD"/>
    <w:rsid w:val="00DD4EEA"/>
    <w:rsid w:val="00DD5225"/>
    <w:rsid w:val="00DD5B5A"/>
    <w:rsid w:val="00DD741A"/>
    <w:rsid w:val="00DE15F3"/>
    <w:rsid w:val="00DE191B"/>
    <w:rsid w:val="00DE2874"/>
    <w:rsid w:val="00DE2EDC"/>
    <w:rsid w:val="00DE50E6"/>
    <w:rsid w:val="00DE5942"/>
    <w:rsid w:val="00DE5C96"/>
    <w:rsid w:val="00DF1D30"/>
    <w:rsid w:val="00DF1E4F"/>
    <w:rsid w:val="00DF2004"/>
    <w:rsid w:val="00DF26C2"/>
    <w:rsid w:val="00DF382F"/>
    <w:rsid w:val="00DF3B42"/>
    <w:rsid w:val="00DF461F"/>
    <w:rsid w:val="00DF5EDA"/>
    <w:rsid w:val="00DF623E"/>
    <w:rsid w:val="00E039F7"/>
    <w:rsid w:val="00E04060"/>
    <w:rsid w:val="00E04743"/>
    <w:rsid w:val="00E048BE"/>
    <w:rsid w:val="00E054D4"/>
    <w:rsid w:val="00E0551C"/>
    <w:rsid w:val="00E05DAA"/>
    <w:rsid w:val="00E065EB"/>
    <w:rsid w:val="00E06BF9"/>
    <w:rsid w:val="00E06C4F"/>
    <w:rsid w:val="00E07B48"/>
    <w:rsid w:val="00E11818"/>
    <w:rsid w:val="00E11EBB"/>
    <w:rsid w:val="00E13B36"/>
    <w:rsid w:val="00E17560"/>
    <w:rsid w:val="00E1777F"/>
    <w:rsid w:val="00E212B7"/>
    <w:rsid w:val="00E21962"/>
    <w:rsid w:val="00E22050"/>
    <w:rsid w:val="00E2270B"/>
    <w:rsid w:val="00E23B05"/>
    <w:rsid w:val="00E26C30"/>
    <w:rsid w:val="00E2778B"/>
    <w:rsid w:val="00E279E7"/>
    <w:rsid w:val="00E31409"/>
    <w:rsid w:val="00E34411"/>
    <w:rsid w:val="00E36310"/>
    <w:rsid w:val="00E36C1E"/>
    <w:rsid w:val="00E37CAC"/>
    <w:rsid w:val="00E40755"/>
    <w:rsid w:val="00E41180"/>
    <w:rsid w:val="00E42F5D"/>
    <w:rsid w:val="00E434FA"/>
    <w:rsid w:val="00E43E70"/>
    <w:rsid w:val="00E43F04"/>
    <w:rsid w:val="00E450D3"/>
    <w:rsid w:val="00E459BE"/>
    <w:rsid w:val="00E45A52"/>
    <w:rsid w:val="00E45CBF"/>
    <w:rsid w:val="00E501FF"/>
    <w:rsid w:val="00E52AD7"/>
    <w:rsid w:val="00E52F03"/>
    <w:rsid w:val="00E542BD"/>
    <w:rsid w:val="00E56713"/>
    <w:rsid w:val="00E57151"/>
    <w:rsid w:val="00E6157B"/>
    <w:rsid w:val="00E6260D"/>
    <w:rsid w:val="00E64BF4"/>
    <w:rsid w:val="00E655B2"/>
    <w:rsid w:val="00E67A5E"/>
    <w:rsid w:val="00E67EE3"/>
    <w:rsid w:val="00E70E8C"/>
    <w:rsid w:val="00E7166C"/>
    <w:rsid w:val="00E71C28"/>
    <w:rsid w:val="00E74C61"/>
    <w:rsid w:val="00E75126"/>
    <w:rsid w:val="00E771FA"/>
    <w:rsid w:val="00E8110F"/>
    <w:rsid w:val="00E81201"/>
    <w:rsid w:val="00E83363"/>
    <w:rsid w:val="00E83521"/>
    <w:rsid w:val="00E85CF5"/>
    <w:rsid w:val="00E8744F"/>
    <w:rsid w:val="00E8765C"/>
    <w:rsid w:val="00E9195D"/>
    <w:rsid w:val="00E93864"/>
    <w:rsid w:val="00E9505E"/>
    <w:rsid w:val="00E95387"/>
    <w:rsid w:val="00E9541B"/>
    <w:rsid w:val="00E954E6"/>
    <w:rsid w:val="00E96F71"/>
    <w:rsid w:val="00E97F36"/>
    <w:rsid w:val="00E97FF5"/>
    <w:rsid w:val="00EA1414"/>
    <w:rsid w:val="00EA21D9"/>
    <w:rsid w:val="00EA531A"/>
    <w:rsid w:val="00EB32E0"/>
    <w:rsid w:val="00EB41B7"/>
    <w:rsid w:val="00EB68DB"/>
    <w:rsid w:val="00EC0D6C"/>
    <w:rsid w:val="00EC1F17"/>
    <w:rsid w:val="00EC4D28"/>
    <w:rsid w:val="00EC511C"/>
    <w:rsid w:val="00ED5329"/>
    <w:rsid w:val="00ED60E6"/>
    <w:rsid w:val="00ED7B4A"/>
    <w:rsid w:val="00EE3FF8"/>
    <w:rsid w:val="00EE4548"/>
    <w:rsid w:val="00EE524E"/>
    <w:rsid w:val="00EE5427"/>
    <w:rsid w:val="00EF1B16"/>
    <w:rsid w:val="00EF1F82"/>
    <w:rsid w:val="00EF2543"/>
    <w:rsid w:val="00EF36C2"/>
    <w:rsid w:val="00EF37F9"/>
    <w:rsid w:val="00EF3D46"/>
    <w:rsid w:val="00EF4190"/>
    <w:rsid w:val="00EF4E79"/>
    <w:rsid w:val="00EF6CCC"/>
    <w:rsid w:val="00EF7946"/>
    <w:rsid w:val="00EF7C17"/>
    <w:rsid w:val="00F00AFD"/>
    <w:rsid w:val="00F00D1C"/>
    <w:rsid w:val="00F01A87"/>
    <w:rsid w:val="00F023A5"/>
    <w:rsid w:val="00F03263"/>
    <w:rsid w:val="00F03375"/>
    <w:rsid w:val="00F0533E"/>
    <w:rsid w:val="00F0591D"/>
    <w:rsid w:val="00F06479"/>
    <w:rsid w:val="00F06C46"/>
    <w:rsid w:val="00F10CE0"/>
    <w:rsid w:val="00F12646"/>
    <w:rsid w:val="00F13622"/>
    <w:rsid w:val="00F13889"/>
    <w:rsid w:val="00F142AD"/>
    <w:rsid w:val="00F14BB7"/>
    <w:rsid w:val="00F14D02"/>
    <w:rsid w:val="00F159D2"/>
    <w:rsid w:val="00F15BDD"/>
    <w:rsid w:val="00F17E36"/>
    <w:rsid w:val="00F2086D"/>
    <w:rsid w:val="00F2097A"/>
    <w:rsid w:val="00F21028"/>
    <w:rsid w:val="00F21E7A"/>
    <w:rsid w:val="00F225FC"/>
    <w:rsid w:val="00F26672"/>
    <w:rsid w:val="00F275BE"/>
    <w:rsid w:val="00F31263"/>
    <w:rsid w:val="00F32C85"/>
    <w:rsid w:val="00F3522C"/>
    <w:rsid w:val="00F356C1"/>
    <w:rsid w:val="00F368E9"/>
    <w:rsid w:val="00F36FDC"/>
    <w:rsid w:val="00F3788F"/>
    <w:rsid w:val="00F40BFA"/>
    <w:rsid w:val="00F44EA5"/>
    <w:rsid w:val="00F45072"/>
    <w:rsid w:val="00F47281"/>
    <w:rsid w:val="00F474D5"/>
    <w:rsid w:val="00F47514"/>
    <w:rsid w:val="00F475EC"/>
    <w:rsid w:val="00F47A08"/>
    <w:rsid w:val="00F518C0"/>
    <w:rsid w:val="00F52199"/>
    <w:rsid w:val="00F54D71"/>
    <w:rsid w:val="00F55308"/>
    <w:rsid w:val="00F55C5E"/>
    <w:rsid w:val="00F56792"/>
    <w:rsid w:val="00F57CCF"/>
    <w:rsid w:val="00F6006A"/>
    <w:rsid w:val="00F6254B"/>
    <w:rsid w:val="00F625EE"/>
    <w:rsid w:val="00F62D7C"/>
    <w:rsid w:val="00F638A8"/>
    <w:rsid w:val="00F65976"/>
    <w:rsid w:val="00F65F56"/>
    <w:rsid w:val="00F65FA0"/>
    <w:rsid w:val="00F66707"/>
    <w:rsid w:val="00F72ABB"/>
    <w:rsid w:val="00F74677"/>
    <w:rsid w:val="00F74D43"/>
    <w:rsid w:val="00F75E36"/>
    <w:rsid w:val="00F80851"/>
    <w:rsid w:val="00F80F06"/>
    <w:rsid w:val="00F8102D"/>
    <w:rsid w:val="00F819CE"/>
    <w:rsid w:val="00F82599"/>
    <w:rsid w:val="00F8544E"/>
    <w:rsid w:val="00F863CA"/>
    <w:rsid w:val="00F901FF"/>
    <w:rsid w:val="00F9329C"/>
    <w:rsid w:val="00F93EE4"/>
    <w:rsid w:val="00F94898"/>
    <w:rsid w:val="00F94A52"/>
    <w:rsid w:val="00FA0408"/>
    <w:rsid w:val="00FA0895"/>
    <w:rsid w:val="00FA15B4"/>
    <w:rsid w:val="00FA3BD1"/>
    <w:rsid w:val="00FB03EA"/>
    <w:rsid w:val="00FB1B4D"/>
    <w:rsid w:val="00FB4409"/>
    <w:rsid w:val="00FB4789"/>
    <w:rsid w:val="00FB483D"/>
    <w:rsid w:val="00FC3011"/>
    <w:rsid w:val="00FC310D"/>
    <w:rsid w:val="00FC4065"/>
    <w:rsid w:val="00FC5948"/>
    <w:rsid w:val="00FC6415"/>
    <w:rsid w:val="00FD16AC"/>
    <w:rsid w:val="00FD1AE8"/>
    <w:rsid w:val="00FD36FF"/>
    <w:rsid w:val="00FD40C6"/>
    <w:rsid w:val="00FD56AA"/>
    <w:rsid w:val="00FE0F41"/>
    <w:rsid w:val="00FE1033"/>
    <w:rsid w:val="00FE18DF"/>
    <w:rsid w:val="00FE19DD"/>
    <w:rsid w:val="00FE222E"/>
    <w:rsid w:val="00FE2F0C"/>
    <w:rsid w:val="00FE37F1"/>
    <w:rsid w:val="00FE574F"/>
    <w:rsid w:val="00FF24CF"/>
    <w:rsid w:val="00FF5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link w:val="aa"/>
    <w:uiPriority w:val="1"/>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aliases w:val="Заговок Марина"/>
    <w:basedOn w:val="a"/>
    <w:link w:val="af5"/>
    <w:uiPriority w:val="34"/>
    <w:qFormat/>
    <w:rsid w:val="0002314E"/>
    <w:pPr>
      <w:ind w:left="720"/>
      <w:contextualSpacing/>
    </w:pPr>
  </w:style>
  <w:style w:type="table" w:styleId="af6">
    <w:name w:val="Table Grid"/>
    <w:basedOn w:val="a1"/>
    <w:uiPriority w:val="59"/>
    <w:rsid w:val="00280C5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aliases w:val="Заговок Марина Знак"/>
    <w:link w:val="af4"/>
    <w:uiPriority w:val="3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uiPriority w:val="20"/>
    <w:qFormat/>
    <w:rsid w:val="00A764F8"/>
    <w:rPr>
      <w:i/>
      <w:iCs/>
    </w:rPr>
  </w:style>
  <w:style w:type="paragraph" w:customStyle="1" w:styleId="14">
    <w:name w:val="Обычный1"/>
    <w:link w:val="CharChar"/>
    <w:uiPriority w:val="99"/>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link w:val="a9"/>
    <w:uiPriority w:val="1"/>
    <w:qFormat/>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qFormat/>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character" w:styleId="afe">
    <w:name w:val="Subtle Emphasis"/>
    <w:basedOn w:val="a0"/>
    <w:uiPriority w:val="19"/>
    <w:qFormat/>
    <w:rsid w:val="00971792"/>
    <w:rPr>
      <w:i/>
      <w:iCs/>
      <w:color w:val="808080"/>
    </w:rPr>
  </w:style>
  <w:style w:type="character" w:customStyle="1" w:styleId="34">
    <w:name w:val="Основной текст (3)_"/>
    <w:basedOn w:val="a0"/>
    <w:link w:val="35"/>
    <w:rsid w:val="006A55F3"/>
    <w:rPr>
      <w:rFonts w:ascii="Times New Roman" w:eastAsia="Times New Roman" w:hAnsi="Times New Roman"/>
      <w:b/>
      <w:bCs/>
      <w:spacing w:val="4"/>
      <w:sz w:val="19"/>
      <w:szCs w:val="19"/>
      <w:shd w:val="clear" w:color="auto" w:fill="FFFFFF"/>
    </w:rPr>
  </w:style>
  <w:style w:type="paragraph" w:customStyle="1" w:styleId="35">
    <w:name w:val="Основной текст (3)"/>
    <w:basedOn w:val="a"/>
    <w:link w:val="34"/>
    <w:rsid w:val="006A55F3"/>
    <w:pPr>
      <w:widowControl w:val="0"/>
      <w:shd w:val="clear" w:color="auto" w:fill="FFFFFF"/>
      <w:suppressAutoHyphens w:val="0"/>
      <w:spacing w:after="180" w:line="250" w:lineRule="exact"/>
      <w:jc w:val="center"/>
    </w:pPr>
    <w:rPr>
      <w:b/>
      <w:bCs/>
      <w:spacing w:val="4"/>
      <w:sz w:val="19"/>
      <w:szCs w:val="19"/>
      <w:lang w:eastAsia="ru-RU"/>
    </w:rPr>
  </w:style>
  <w:style w:type="character" w:styleId="aff">
    <w:name w:val="FollowedHyperlink"/>
    <w:basedOn w:val="a0"/>
    <w:uiPriority w:val="99"/>
    <w:semiHidden/>
    <w:unhideWhenUsed/>
    <w:rsid w:val="006A55F3"/>
    <w:rPr>
      <w:color w:val="800080" w:themeColor="followedHyperlink"/>
      <w:u w:val="single"/>
    </w:rPr>
  </w:style>
  <w:style w:type="character" w:customStyle="1" w:styleId="40">
    <w:name w:val="Основной текст (4)"/>
    <w:basedOn w:val="a0"/>
    <w:rsid w:val="0085781B"/>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
    <w:name w:val="Интернет-ссылка"/>
    <w:rsid w:val="006428CF"/>
    <w:rPr>
      <w:color w:val="0000FF"/>
      <w:u w:val="single"/>
    </w:rPr>
  </w:style>
  <w:style w:type="paragraph" w:customStyle="1" w:styleId="5">
    <w:name w:val="Обычный5"/>
    <w:qFormat/>
    <w:rsid w:val="00385241"/>
    <w:pPr>
      <w:widowControl w:val="0"/>
      <w:spacing w:before="260"/>
      <w:jc w:val="both"/>
    </w:pPr>
    <w:rPr>
      <w:rFonts w:ascii="Times New Roman" w:eastAsia="Times New Roman" w:hAnsi="Times New Roman"/>
      <w:sz w:val="24"/>
    </w:rPr>
  </w:style>
  <w:style w:type="paragraph" w:customStyle="1" w:styleId="15">
    <w:name w:val="Верхний колонтитул1"/>
    <w:basedOn w:val="4"/>
    <w:rsid w:val="00385241"/>
    <w:pPr>
      <w:tabs>
        <w:tab w:val="center" w:pos="4153"/>
        <w:tab w:val="right" w:pos="8306"/>
      </w:tabs>
      <w:spacing w:line="360" w:lineRule="auto"/>
      <w:ind w:firstLine="0"/>
    </w:pPr>
    <w:rPr>
      <w:rFonts w:eastAsia="Times New Roman"/>
    </w:rPr>
  </w:style>
  <w:style w:type="paragraph" w:customStyle="1" w:styleId="16">
    <w:name w:val="Нижний колонтитул1"/>
    <w:basedOn w:val="4"/>
    <w:rsid w:val="00385241"/>
    <w:pPr>
      <w:tabs>
        <w:tab w:val="center" w:pos="4153"/>
        <w:tab w:val="right" w:pos="8306"/>
      </w:tabs>
      <w:spacing w:line="360" w:lineRule="auto"/>
      <w:ind w:firstLine="0"/>
    </w:pPr>
    <w:rPr>
      <w:rFonts w:eastAsia="Times New Roman"/>
    </w:rPr>
  </w:style>
  <w:style w:type="character" w:customStyle="1" w:styleId="17">
    <w:name w:val="Основной шрифт абзаца1"/>
    <w:rsid w:val="00385241"/>
    <w:rPr>
      <w:sz w:val="24"/>
    </w:rPr>
  </w:style>
  <w:style w:type="character" w:customStyle="1" w:styleId="18">
    <w:name w:val="Номер страницы1"/>
    <w:rsid w:val="00385241"/>
    <w:rPr>
      <w:rFonts w:ascii="Arial" w:eastAsia="Arial" w:hAnsi="Arial"/>
      <w:b/>
      <w:sz w:val="24"/>
    </w:rPr>
  </w:style>
  <w:style w:type="character" w:customStyle="1" w:styleId="19">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basedOn w:val="a0"/>
    <w:uiPriority w:val="99"/>
    <w:semiHidden/>
    <w:rsid w:val="00C90B45"/>
    <w:rPr>
      <w:rFonts w:ascii="Times New Roman" w:hAnsi="Times New Roman"/>
      <w:sz w:val="28"/>
    </w:rPr>
  </w:style>
  <w:style w:type="paragraph" w:customStyle="1" w:styleId="Default">
    <w:name w:val="Default"/>
    <w:rsid w:val="00940880"/>
    <w:pPr>
      <w:autoSpaceDE w:val="0"/>
      <w:autoSpaceDN w:val="0"/>
      <w:adjustRightInd w:val="0"/>
    </w:pPr>
    <w:rPr>
      <w:rFonts w:ascii="Times New Roman" w:hAnsi="Times New Roman"/>
      <w:color w:val="000000"/>
      <w:sz w:val="24"/>
      <w:szCs w:val="24"/>
    </w:rPr>
  </w:style>
  <w:style w:type="character" w:customStyle="1" w:styleId="FontStyle35">
    <w:name w:val="Font Style35"/>
    <w:basedOn w:val="a0"/>
    <w:uiPriority w:val="99"/>
    <w:rsid w:val="000E0AB0"/>
    <w:rPr>
      <w:rFonts w:ascii="Arial" w:hAnsi="Arial" w:cs="Arial"/>
      <w:sz w:val="16"/>
      <w:szCs w:val="16"/>
    </w:rPr>
  </w:style>
  <w:style w:type="character" w:customStyle="1" w:styleId="25">
    <w:name w:val="Основной текст (2)_"/>
    <w:basedOn w:val="a0"/>
    <w:link w:val="26"/>
    <w:rsid w:val="00064DF5"/>
    <w:rPr>
      <w:rFonts w:ascii="Times New Roman" w:eastAsia="Times New Roman" w:hAnsi="Times New Roman"/>
      <w:sz w:val="28"/>
      <w:szCs w:val="28"/>
      <w:shd w:val="clear" w:color="auto" w:fill="FFFFFF"/>
    </w:rPr>
  </w:style>
  <w:style w:type="character" w:customStyle="1" w:styleId="212pt">
    <w:name w:val="Основной текст (2) + 12 pt"/>
    <w:basedOn w:val="25"/>
    <w:rsid w:val="00064DF5"/>
    <w:rPr>
      <w:color w:val="000000"/>
      <w:spacing w:val="0"/>
      <w:w w:val="100"/>
      <w:position w:val="0"/>
      <w:sz w:val="24"/>
      <w:szCs w:val="24"/>
      <w:lang w:val="ru-RU" w:eastAsia="ru-RU" w:bidi="ru-RU"/>
    </w:rPr>
  </w:style>
  <w:style w:type="paragraph" w:customStyle="1" w:styleId="26">
    <w:name w:val="Основной текст (2)"/>
    <w:basedOn w:val="a"/>
    <w:link w:val="25"/>
    <w:rsid w:val="00064DF5"/>
    <w:pPr>
      <w:widowControl w:val="0"/>
      <w:shd w:val="clear" w:color="auto" w:fill="FFFFFF"/>
      <w:suppressAutoHyphens w:val="0"/>
      <w:spacing w:line="317" w:lineRule="exact"/>
      <w:jc w:val="both"/>
    </w:pPr>
    <w:rPr>
      <w:lang w:eastAsia="ru-RU"/>
    </w:rPr>
  </w:style>
  <w:style w:type="character" w:customStyle="1" w:styleId="subject">
    <w:name w:val="subject"/>
    <w:basedOn w:val="a0"/>
    <w:rsid w:val="00064DF5"/>
  </w:style>
  <w:style w:type="character" w:customStyle="1" w:styleId="ikzvalue">
    <w:name w:val="ikzvalue"/>
    <w:basedOn w:val="a0"/>
    <w:rsid w:val="00656360"/>
  </w:style>
  <w:style w:type="paragraph" w:customStyle="1" w:styleId="FORMATTEXT0">
    <w:name w:val=".FORMATTEXT"/>
    <w:rsid w:val="00C24A04"/>
    <w:pPr>
      <w:widowControl w:val="0"/>
      <w:autoSpaceDE w:val="0"/>
      <w:autoSpaceDN w:val="0"/>
      <w:adjustRightInd w:val="0"/>
    </w:pPr>
    <w:rPr>
      <w:rFonts w:ascii="Arial" w:eastAsia="Times New Roman" w:hAnsi="Arial" w:cs="Arial"/>
    </w:rPr>
  </w:style>
  <w:style w:type="paragraph" w:customStyle="1" w:styleId="headertext">
    <w:name w:val="headertext"/>
    <w:basedOn w:val="a"/>
    <w:rsid w:val="002802E7"/>
    <w:pPr>
      <w:suppressAutoHyphens w:val="0"/>
      <w:spacing w:before="100" w:beforeAutospacing="1" w:after="100" w:afterAutospacing="1"/>
    </w:pPr>
    <w:rPr>
      <w:sz w:val="24"/>
      <w:szCs w:val="24"/>
      <w:lang w:eastAsia="ru-RU"/>
    </w:rPr>
  </w:style>
  <w:style w:type="character" w:customStyle="1" w:styleId="FontStyle15">
    <w:name w:val="Font Style15"/>
    <w:rsid w:val="00126AD9"/>
    <w:rPr>
      <w:rFonts w:ascii="Times New Roman" w:hAnsi="Times New Roman" w:cs="Times New Roman"/>
      <w:b/>
      <w:bCs/>
      <w:sz w:val="22"/>
      <w:szCs w:val="22"/>
    </w:rPr>
  </w:style>
  <w:style w:type="paragraph" w:customStyle="1" w:styleId="ng-binding">
    <w:name w:val="ng-binding"/>
    <w:basedOn w:val="a"/>
    <w:rsid w:val="00500FAF"/>
    <w:pPr>
      <w:suppressAutoHyphens w:val="0"/>
      <w:spacing w:before="100" w:beforeAutospacing="1" w:after="100" w:afterAutospacing="1"/>
    </w:pPr>
    <w:rPr>
      <w:sz w:val="24"/>
      <w:szCs w:val="24"/>
      <w:lang w:eastAsia="ru-RU"/>
    </w:rPr>
  </w:style>
  <w:style w:type="paragraph" w:customStyle="1" w:styleId="aff0">
    <w:name w:val="Содержимое таблицы"/>
    <w:basedOn w:val="a"/>
    <w:uiPriority w:val="99"/>
    <w:rsid w:val="00500FAF"/>
    <w:pPr>
      <w:widowControl w:val="0"/>
      <w:suppressLineNumbers/>
    </w:pPr>
    <w:rPr>
      <w:rFonts w:ascii="Arial" w:eastAsia="Lucida Sans Unicode" w:hAnsi="Arial"/>
      <w:kern w:val="1"/>
      <w:sz w:val="20"/>
      <w:szCs w:val="24"/>
    </w:rPr>
  </w:style>
  <w:style w:type="character" w:styleId="aff1">
    <w:name w:val="Strong"/>
    <w:uiPriority w:val="22"/>
    <w:qFormat/>
    <w:rsid w:val="00500FAF"/>
    <w:rPr>
      <w:b/>
      <w:bCs/>
    </w:rPr>
  </w:style>
  <w:style w:type="character" w:customStyle="1" w:styleId="FontStyle17">
    <w:name w:val="Font Style17"/>
    <w:uiPriority w:val="99"/>
    <w:rsid w:val="009644E5"/>
    <w:rPr>
      <w:rFonts w:ascii="Times New Roman" w:hAnsi="Times New Roman" w:cs="Times New Roman"/>
      <w:sz w:val="18"/>
      <w:szCs w:val="18"/>
    </w:rPr>
  </w:style>
  <w:style w:type="character" w:customStyle="1" w:styleId="FontStyle42">
    <w:name w:val="Font Style42"/>
    <w:rsid w:val="00E048BE"/>
    <w:rPr>
      <w:rFonts w:ascii="Times New Roman" w:hAnsi="Times New Roman" w:cs="Times New Roman"/>
      <w:sz w:val="24"/>
      <w:szCs w:val="24"/>
    </w:rPr>
  </w:style>
  <w:style w:type="paragraph" w:customStyle="1" w:styleId="no-margin">
    <w:name w:val="no-margin"/>
    <w:basedOn w:val="a"/>
    <w:rsid w:val="0048507C"/>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37848113">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16439497">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0489966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666785232">
      <w:bodyDiv w:val="1"/>
      <w:marLeft w:val="0"/>
      <w:marRight w:val="0"/>
      <w:marTop w:val="0"/>
      <w:marBottom w:val="0"/>
      <w:divBdr>
        <w:top w:val="none" w:sz="0" w:space="0" w:color="auto"/>
        <w:left w:val="none" w:sz="0" w:space="0" w:color="auto"/>
        <w:bottom w:val="none" w:sz="0" w:space="0" w:color="auto"/>
        <w:right w:val="none" w:sz="0" w:space="0" w:color="auto"/>
      </w:divBdr>
    </w:div>
    <w:div w:id="684210511">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67570814">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137186025">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342587212">
      <w:bodyDiv w:val="1"/>
      <w:marLeft w:val="0"/>
      <w:marRight w:val="0"/>
      <w:marTop w:val="0"/>
      <w:marBottom w:val="0"/>
      <w:divBdr>
        <w:top w:val="none" w:sz="0" w:space="0" w:color="auto"/>
        <w:left w:val="none" w:sz="0" w:space="0" w:color="auto"/>
        <w:bottom w:val="none" w:sz="0" w:space="0" w:color="auto"/>
        <w:right w:val="none" w:sz="0" w:space="0" w:color="auto"/>
      </w:divBdr>
      <w:divsChild>
        <w:div w:id="808597717">
          <w:marLeft w:val="0"/>
          <w:marRight w:val="0"/>
          <w:marTop w:val="0"/>
          <w:marBottom w:val="0"/>
          <w:divBdr>
            <w:top w:val="single" w:sz="4" w:space="0" w:color="auto"/>
            <w:left w:val="single" w:sz="4" w:space="0" w:color="auto"/>
            <w:bottom w:val="single" w:sz="4" w:space="0" w:color="auto"/>
            <w:right w:val="single" w:sz="4" w:space="0" w:color="auto"/>
          </w:divBdr>
          <w:divsChild>
            <w:div w:id="2122457005">
              <w:marLeft w:val="0"/>
              <w:marRight w:val="0"/>
              <w:marTop w:val="0"/>
              <w:marBottom w:val="0"/>
              <w:divBdr>
                <w:top w:val="none" w:sz="0" w:space="0" w:color="auto"/>
                <w:left w:val="none" w:sz="0" w:space="0" w:color="auto"/>
                <w:bottom w:val="none" w:sz="0" w:space="0" w:color="auto"/>
                <w:right w:val="none" w:sz="0" w:space="0" w:color="auto"/>
              </w:divBdr>
              <w:divsChild>
                <w:div w:id="869411456">
                  <w:marLeft w:val="0"/>
                  <w:marRight w:val="0"/>
                  <w:marTop w:val="0"/>
                  <w:marBottom w:val="0"/>
                  <w:divBdr>
                    <w:top w:val="none" w:sz="0" w:space="0" w:color="auto"/>
                    <w:left w:val="none" w:sz="0" w:space="0" w:color="auto"/>
                    <w:bottom w:val="none" w:sz="0" w:space="0" w:color="auto"/>
                    <w:right w:val="none" w:sz="0" w:space="0" w:color="auto"/>
                  </w:divBdr>
                  <w:divsChild>
                    <w:div w:id="1417366295">
                      <w:marLeft w:val="0"/>
                      <w:marRight w:val="0"/>
                      <w:marTop w:val="0"/>
                      <w:marBottom w:val="0"/>
                      <w:divBdr>
                        <w:top w:val="none" w:sz="0" w:space="0" w:color="auto"/>
                        <w:left w:val="none" w:sz="0" w:space="0" w:color="auto"/>
                        <w:bottom w:val="none" w:sz="0" w:space="0" w:color="auto"/>
                        <w:right w:val="none" w:sz="0" w:space="0" w:color="auto"/>
                      </w:divBdr>
                    </w:div>
                    <w:div w:id="1270703036">
                      <w:marLeft w:val="0"/>
                      <w:marRight w:val="0"/>
                      <w:marTop w:val="0"/>
                      <w:marBottom w:val="0"/>
                      <w:divBdr>
                        <w:top w:val="none" w:sz="0" w:space="0" w:color="auto"/>
                        <w:left w:val="none" w:sz="0" w:space="0" w:color="auto"/>
                        <w:bottom w:val="none" w:sz="0" w:space="0" w:color="auto"/>
                        <w:right w:val="none" w:sz="0" w:space="0" w:color="auto"/>
                      </w:divBdr>
                    </w:div>
                    <w:div w:id="9864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59804">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848860320">
      <w:bodyDiv w:val="1"/>
      <w:marLeft w:val="0"/>
      <w:marRight w:val="0"/>
      <w:marTop w:val="0"/>
      <w:marBottom w:val="0"/>
      <w:divBdr>
        <w:top w:val="none" w:sz="0" w:space="0" w:color="auto"/>
        <w:left w:val="none" w:sz="0" w:space="0" w:color="auto"/>
        <w:bottom w:val="none" w:sz="0" w:space="0" w:color="auto"/>
        <w:right w:val="none" w:sz="0" w:space="0" w:color="auto"/>
      </w:divBdr>
      <w:divsChild>
        <w:div w:id="61027788">
          <w:marLeft w:val="0"/>
          <w:marRight w:val="0"/>
          <w:marTop w:val="0"/>
          <w:marBottom w:val="0"/>
          <w:divBdr>
            <w:top w:val="none" w:sz="0" w:space="0" w:color="auto"/>
            <w:left w:val="none" w:sz="0" w:space="0" w:color="auto"/>
            <w:bottom w:val="none" w:sz="0" w:space="0" w:color="auto"/>
            <w:right w:val="none" w:sz="0" w:space="0" w:color="auto"/>
          </w:divBdr>
          <w:divsChild>
            <w:div w:id="928780716">
              <w:marLeft w:val="0"/>
              <w:marRight w:val="0"/>
              <w:marTop w:val="0"/>
              <w:marBottom w:val="0"/>
              <w:divBdr>
                <w:top w:val="single" w:sz="6" w:space="0" w:color="E8E8E8"/>
                <w:left w:val="single" w:sz="6" w:space="0" w:color="E8E8E8"/>
                <w:bottom w:val="single" w:sz="6" w:space="0" w:color="E8E8E8"/>
                <w:right w:val="single" w:sz="6" w:space="0" w:color="E8E8E8"/>
              </w:divBdr>
            </w:div>
          </w:divsChild>
        </w:div>
      </w:divsChild>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49137974">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ik5@yandex.ru"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5C1A39C2342BB2C4F09956F402E26C0367D88B447D0ABFCE3DC56D5770A4F4FB73AE322B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85061B3D0C7FB06C6BC3AA5F12D56745FQDY4H" TargetMode="External"/><Relationship Id="rId42" Type="http://schemas.openxmlformats.org/officeDocument/2006/relationships/theme" Target="theme/theme1.xml"/><Relationship Id="rId12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48142FC2342BB2C4F09F5CF402E26C0367D88B447D0ABFCE3DC56D5770A4F4FB73AE322BI" TargetMode="External"/><Relationship Id="rId33" Type="http://schemas.openxmlformats.org/officeDocument/2006/relationships/hyperlink" Target="consultantplus://offline/ref=14065195D00634FD8160A43F6D0CF7C663D9357B48FE2981505A57D09DE4CD8621F77E6172F1D7AE092EB28C82AD15C7BE3AA7F031Q5Y4H" TargetMode="External"/><Relationship Id="rId38" Type="http://schemas.openxmlformats.org/officeDocument/2006/relationships/hyperlink" Target="consultantplus://offline/ref=14065195D00634FD8160A43F6D0CF7C663D9357B48FE2981505A57D09DE4CD8621F77E6175F1DBF35C61B3D0C7FB06C6BC3AA5F12D56745FQDY4H" TargetMode="External"/><Relationship Id="rId2" Type="http://schemas.openxmlformats.org/officeDocument/2006/relationships/numbering" Target="numbering.xml"/><Relationship Id="rId16" Type="http://schemas.openxmlformats.org/officeDocument/2006/relationships/hyperlink" Target="consultantplus://offline/ref=AAD2CF2CF9127651359D48142FC2342BB2C4F09E5CF402E26C0367D88B447D0ABFCE3DC56D5770A4F4FB73AE322BI" TargetMode="External"/><Relationship Id="rId20" Type="http://schemas.openxmlformats.org/officeDocument/2006/relationships/hyperlink" Target="consultantplus://offline/ref=AAD2CF2CF9127651359D401A3EC2342BB9C5F09554FA5FE8645A6BDA8C4B220FB8DF3DC4654970A1E2F227FD6E88BE7A78257DE3238B49CD352DI" TargetMode="External"/><Relationship Id="rId29" Type="http://schemas.openxmlformats.org/officeDocument/2006/relationships/hyperlink" Target="consultantplus://offline/ref=14065195D00634FD8160A43F6D0CF7C663D9357B48FE2981505A57D09DE4CD8621F77E6175F1DBFB5F61B3D0C7FB06C6BC3AA5F12D56745FQDY4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2F79454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31A69801238F136160F20812E7D5D0997719FA0CB2A00D4564F6B10B63F97D785421708A6F4BmCd5L" TargetMode="External"/><Relationship Id="rId37" Type="http://schemas.openxmlformats.org/officeDocument/2006/relationships/hyperlink" Target="consultantplus://offline/ref=14065195D00634FD8160A43F6D0CF7C663D9357B48FE2981505A57D09DE4CD8621F77E6175F1DFFE5861B3D0C7FB06C6BC3AA5F12D56745FQDY4H"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AD2CF2CF9127651359D5C1A39C2342BB2C4F09956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0D8FA5C61B3D0C7FB06C6BC3AA5F12D56745FQDY4H" TargetMode="External"/><Relationship Id="rId36" Type="http://schemas.openxmlformats.org/officeDocument/2006/relationships/hyperlink" Target="consultantplus://offline/ref=14065195D00634FD8160A43F6D0CF7C663D9357B48FE2981505A57D09DE4CD8621F77E6175F1DFF95D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8142FC2342BB2C4F09F5CF402E26C0367D88B447D0ABFCE3DC56D5770A4F4FB73AE322BI" TargetMode="External"/><Relationship Id="rId31" Type="http://schemas.openxmlformats.org/officeDocument/2006/relationships/hyperlink" Target="consultantplus://offline/ref=14065195D00634FD8160A43F6D0CF7C663D9357B48FE2981505A57D09DE4CD8621F77E6175F0D8FA5161B3D0C7FB06C6BC3AA5F12D56745FQD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AAD2CF2CF9127651359D48142FC2342BB2C4F09F5CF402E26C0367D88B447D0ABFCE3DC56D5770A4F4FB73AE322BI" TargetMode="External"/><Relationship Id="rId30" Type="http://schemas.openxmlformats.org/officeDocument/2006/relationships/hyperlink" Target="consultantplus://offline/ref=14065195D00634FD8160A43F6D0CF7C663D9357B48FE2981505A57D09DE4CD8621F77E6477F4D7AE092EB28C82AD15C7BE3AA7F031Q5Y4H" TargetMode="External"/><Relationship Id="rId35" Type="http://schemas.openxmlformats.org/officeDocument/2006/relationships/hyperlink" Target="consultantplus://offline/ref=14065195D00634FD8160A43F6D0CF7C663D9357B48FE2981505A57D09DE4CD8621F77E6175F1DFF959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97B3-AF0D-4DC8-A0EB-BC82F78F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4535</Words>
  <Characters>25855</Characters>
  <Application>Microsoft Office Word</Application>
  <DocSecurity>4</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30330</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ЛИУ-7</dc:creator>
  <cp:lastModifiedBy>nni</cp:lastModifiedBy>
  <cp:revision>2</cp:revision>
  <cp:lastPrinted>2025-06-06T11:18:00Z</cp:lastPrinted>
  <dcterms:created xsi:type="dcterms:W3CDTF">2026-06-02T08:15:00Z</dcterms:created>
  <dcterms:modified xsi:type="dcterms:W3CDTF">2026-06-02T08:15:00Z</dcterms:modified>
</cp:coreProperties>
</file>