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10" w:lineRule="exact"/>
        <w:rPr>
          <w:rStyle w:val="847"/>
          <w:rFonts w:eastAsia="Arial Unicode MS"/>
          <w:b/>
          <w:bCs/>
          <w:sz w:val="28"/>
          <w:szCs w:val="28"/>
          <w14:ligatures w14:val="none"/>
        </w:rPr>
      </w:pPr>
      <w:r>
        <w:rPr>
          <w:rStyle w:val="847"/>
          <w:rFonts w:eastAsia="Arial Unicode MS"/>
          <w:b/>
          <w:bCs/>
          <w:sz w:val="28"/>
          <w:szCs w:val="28"/>
          <w14:ligatures w14:val="none"/>
        </w:rPr>
      </w:r>
      <w:r>
        <w:rPr>
          <w:rStyle w:val="847"/>
          <w:rFonts w:eastAsia="Arial Unicode MS"/>
          <w:b/>
          <w:bCs/>
          <w:sz w:val="28"/>
          <w:szCs w:val="28"/>
          <w14:ligatures w14:val="none"/>
        </w:rPr>
      </w:r>
      <w:r>
        <w:rPr>
          <w:rStyle w:val="847"/>
          <w:rFonts w:eastAsia="Arial Unicode MS"/>
          <w:b/>
          <w:bCs/>
          <w:sz w:val="28"/>
          <w:szCs w:val="28"/>
          <w14:ligatures w14:val="none"/>
        </w:rPr>
      </w:r>
    </w:p>
    <w:p>
      <w:pPr>
        <w:jc w:val="center"/>
        <w:spacing w:line="210" w:lineRule="exact"/>
        <w:rPr>
          <w:rStyle w:val="847"/>
          <w:rFonts w:eastAsia="Arial Unicode MS"/>
          <w:b/>
          <w:bCs/>
          <w:sz w:val="28"/>
          <w:szCs w:val="28"/>
          <w14:ligatures w14:val="none"/>
        </w:rPr>
      </w:pPr>
      <w:r>
        <w:rPr>
          <w:rStyle w:val="847"/>
          <w:rFonts w:eastAsia="Arial Unicode MS"/>
          <w:b/>
          <w:bCs/>
          <w:sz w:val="28"/>
          <w:szCs w:val="28"/>
          <w14:ligatures w14:val="none"/>
        </w:rPr>
      </w:r>
      <w:r>
        <w:rPr>
          <w:rStyle w:val="847"/>
          <w:rFonts w:eastAsia="Arial Unicode MS"/>
          <w:b/>
          <w:bCs/>
          <w:sz w:val="28"/>
          <w:szCs w:val="28"/>
          <w14:ligatures w14:val="none"/>
        </w:rPr>
      </w:r>
      <w:r>
        <w:rPr>
          <w:rStyle w:val="847"/>
          <w:rFonts w:eastAsia="Arial Unicode MS"/>
          <w:b/>
          <w:bCs/>
          <w:sz w:val="28"/>
          <w:szCs w:val="28"/>
          <w14:ligatures w14:val="none"/>
        </w:rPr>
      </w:r>
    </w:p>
    <w:p>
      <w:pPr>
        <w:jc w:val="center"/>
        <w:spacing w:line="210" w:lineRule="exact"/>
        <w:rPr>
          <w:rStyle w:val="847"/>
          <w:rFonts w:eastAsia="Arial Unicode MS"/>
          <w:b/>
          <w:bCs/>
          <w:sz w:val="28"/>
          <w:szCs w:val="28"/>
          <w14:ligatures w14:val="none"/>
        </w:rPr>
      </w:pPr>
      <w:r>
        <w:rPr>
          <w:rStyle w:val="847"/>
          <w:rFonts w:eastAsia="Arial Unicode MS"/>
          <w:b/>
          <w:bCs/>
          <w:sz w:val="28"/>
          <w:szCs w:val="28"/>
          <w:highlight w:val="none"/>
          <w:lang w:val="en-US"/>
        </w:rPr>
      </w:r>
      <w:r>
        <w:rPr>
          <w:rStyle w:val="847"/>
          <w:rFonts w:eastAsia="Arial Unicode MS"/>
          <w:b/>
          <w:bCs/>
          <w:sz w:val="28"/>
          <w:szCs w:val="28"/>
          <w:highlight w:val="none"/>
          <w:lang w:val="en-US"/>
        </w:rPr>
      </w:r>
      <w:r>
        <w:rPr>
          <w:rStyle w:val="847"/>
          <w:rFonts w:eastAsia="Arial Unicode MS"/>
          <w:b/>
          <w:bCs/>
          <w:sz w:val="28"/>
          <w:szCs w:val="28"/>
          <w14:ligatures w14:val="none"/>
        </w:rPr>
      </w:r>
    </w:p>
    <w:p>
      <w:pPr>
        <w:jc w:val="center"/>
        <w:spacing w:line="210" w:lineRule="exact"/>
        <w:rPr>
          <w:rStyle w:val="847"/>
          <w:rFonts w:eastAsia="Arial Unicode MS"/>
          <w:b/>
          <w:bCs/>
          <w:sz w:val="28"/>
          <w:szCs w:val="28"/>
          <w:highlight w:val="none"/>
          <w:lang w:val="en-US"/>
          <w14:ligatures w14:val="none"/>
        </w:rPr>
      </w:pPr>
      <w:r>
        <w:rPr>
          <w:rStyle w:val="847"/>
          <w:rFonts w:eastAsia="Arial Unicode MS"/>
          <w:b/>
          <w:bCs/>
          <w:sz w:val="28"/>
          <w:szCs w:val="28"/>
          <w:lang w:val="en-US"/>
        </w:rPr>
        <w:t xml:space="preserve">Описание объекта закупки</w:t>
      </w:r>
      <w:r>
        <w:rPr>
          <w:rStyle w:val="847"/>
          <w:rFonts w:eastAsia="Arial Unicode MS"/>
          <w:b/>
          <w:bCs/>
          <w:sz w:val="28"/>
          <w:szCs w:val="28"/>
          <w:highlight w:val="none"/>
          <w:lang w:val="en-US"/>
          <w14:ligatures w14:val="none"/>
        </w:rPr>
      </w:r>
      <w:r>
        <w:rPr>
          <w:rStyle w:val="847"/>
          <w:rFonts w:eastAsia="Arial Unicode MS"/>
          <w:b/>
          <w:bCs/>
          <w:sz w:val="28"/>
          <w:szCs w:val="28"/>
          <w:highlight w:val="none"/>
          <w:lang w:val="en-US"/>
          <w14:ligatures w14:val="none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tbl>
      <w:tblPr>
        <w:tblW w:w="0" w:type="auto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8492"/>
        <w:gridCol w:w="1134"/>
      </w:tblGrid>
      <w:tr>
        <w:tblPrEx/>
        <w:trPr>
          <w:trHeight w:val="654"/>
        </w:trPr>
        <w:tc>
          <w:tcPr>
            <w:shd w:val="clear" w:color="auto" w:fill="ffffff"/>
            <w:tcW w:w="437" w:type="dxa"/>
            <w:vAlign w:val="center"/>
            <w:textDirection w:val="lrTb"/>
            <w:noWrap w:val="false"/>
          </w:tcPr>
          <w:p>
            <w:pPr>
              <w:ind w:left="140"/>
              <w:jc w:val="center"/>
              <w:spacing w:line="21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847"/>
                <w:rFonts w:eastAsia="Arial Unicode MS"/>
                <w:b/>
                <w:bCs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ffffff"/>
            <w:tcW w:w="8492" w:type="dxa"/>
            <w:vAlign w:val="center"/>
            <w:textDirection w:val="lrTb"/>
            <w:noWrap w:val="false"/>
          </w:tcPr>
          <w:p>
            <w:pPr>
              <w:jc w:val="center"/>
              <w:spacing w:line="21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847"/>
                <w:rFonts w:eastAsia="Arial Unicode MS"/>
                <w:b/>
                <w:bCs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ind w:left="0"/>
              <w:jc w:val="center"/>
              <w:spacing w:after="60" w:line="210" w:lineRule="exact"/>
              <w:rPr>
                <w:rStyle w:val="847"/>
                <w:rFonts w:eastAsia="Arial Unicode MS"/>
                <w:b/>
                <w:bCs/>
                <w:sz w:val="24"/>
                <w:szCs w:val="24"/>
              </w:rPr>
            </w:pPr>
            <w:r>
              <w:rPr>
                <w:rStyle w:val="847"/>
                <w:rFonts w:eastAsia="Arial Unicode MS"/>
                <w:b/>
                <w:bCs/>
                <w:sz w:val="24"/>
                <w:szCs w:val="24"/>
              </w:rPr>
              <w:t xml:space="preserve">Кол-во</w:t>
            </w:r>
            <w:r>
              <w:rPr>
                <w:rStyle w:val="847"/>
                <w:rFonts w:eastAsia="Arial Unicode MS"/>
                <w:b/>
                <w:bCs/>
                <w:sz w:val="24"/>
                <w:szCs w:val="24"/>
              </w:rPr>
            </w:r>
            <w:r>
              <w:rPr>
                <w:rStyle w:val="847"/>
                <w:rFonts w:eastAsia="Arial Unicode MS"/>
                <w:b/>
                <w:bCs/>
                <w:sz w:val="24"/>
                <w:szCs w:val="24"/>
              </w:rPr>
            </w:r>
          </w:p>
          <w:p>
            <w:pPr>
              <w:ind w:left="0"/>
              <w:jc w:val="center"/>
              <w:spacing w:after="60" w:line="210" w:lineRule="exact"/>
              <w:rPr>
                <w:rStyle w:val="847"/>
                <w:rFonts w:eastAsia="Arial Unicode MS"/>
                <w:b/>
                <w:bCs/>
                <w:sz w:val="24"/>
                <w:szCs w:val="24"/>
              </w:rPr>
            </w:pPr>
            <w:r>
              <w:rPr>
                <w:rStyle w:val="847"/>
                <w:rFonts w:eastAsia="Arial Unicode MS"/>
                <w:b/>
                <w:bCs/>
                <w:sz w:val="24"/>
                <w:szCs w:val="24"/>
              </w:rPr>
            </w:r>
            <w:r>
              <w:rPr>
                <w:rStyle w:val="847"/>
                <w:rFonts w:eastAsia="Arial Unicode MS"/>
                <w:b/>
                <w:bCs/>
                <w:sz w:val="24"/>
                <w:szCs w:val="24"/>
              </w:rPr>
              <w:t xml:space="preserve">(шт.)</w:t>
            </w:r>
            <w:r>
              <w:rPr>
                <w:rStyle w:val="847"/>
                <w:rFonts w:eastAsia="Arial Unicode MS"/>
                <w:b/>
                <w:bCs/>
                <w:sz w:val="24"/>
                <w:szCs w:val="24"/>
              </w:rPr>
            </w:r>
            <w:r>
              <w:rPr>
                <w:rStyle w:val="847"/>
                <w:rFonts w:eastAsia="Arial Unicode MS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557" w:hRule="exact"/>
        </w:trPr>
        <w:tc>
          <w:tcPr>
            <w:shd w:val="clear" w:color="auto" w:fill="ffffff"/>
            <w:tcW w:w="437" w:type="dxa"/>
            <w:vAlign w:val="center"/>
            <w:textDirection w:val="lrTb"/>
            <w:noWrap w:val="false"/>
          </w:tcPr>
          <w:p>
            <w:pPr>
              <w:ind w:left="140"/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847"/>
                <w:rFonts w:eastAsia="Arial Unicode MS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W w:w="8492" w:type="dxa"/>
            <w:vAlign w:val="center"/>
            <w:textDirection w:val="lrTb"/>
            <w:noWrap w:val="false"/>
          </w:tcPr>
          <w:p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Style w:val="847"/>
                <w:rFonts w:eastAsia="Arial Unicode MS"/>
                <w:sz w:val="24"/>
                <w:szCs w:val="24"/>
              </w:rPr>
              <w:t xml:space="preserve">Передача права на использование новой версии ПО </w:t>
            </w:r>
            <w:r>
              <w:rPr>
                <w:rStyle w:val="847"/>
                <w:rFonts w:eastAsia="Arial Unicode MS"/>
                <w:sz w:val="24"/>
                <w:szCs w:val="24"/>
                <w:lang w:val="en-US" w:eastAsia="en-US" w:bidi="en-US"/>
              </w:rPr>
              <w:t xml:space="preserve">ViPNet</w:t>
            </w:r>
            <w:r>
              <w:rPr>
                <w:rStyle w:val="847"/>
                <w:rFonts w:eastAsia="Arial Unicode MS"/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rStyle w:val="847"/>
                <w:rFonts w:eastAsia="Arial Unicode MS"/>
                <w:sz w:val="24"/>
                <w:szCs w:val="24"/>
                <w:lang w:val="en-US" w:eastAsia="en-US" w:bidi="en-US"/>
              </w:rPr>
              <w:t xml:space="preserve">Client</w:t>
            </w:r>
            <w:r>
              <w:rPr>
                <w:rStyle w:val="847"/>
                <w:rFonts w:eastAsia="Arial Unicode MS"/>
                <w:sz w:val="24"/>
                <w:szCs w:val="24"/>
                <w:lang w:eastAsia="en-US" w:bidi="en-US"/>
              </w:rPr>
              <w:t xml:space="preserve"> 5</w:t>
            </w:r>
            <w:r>
              <w:rPr>
                <w:rStyle w:val="847"/>
                <w:rFonts w:eastAsia="Arial Unicode MS"/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rStyle w:val="847"/>
                <w:rFonts w:eastAsia="Arial Unicode MS"/>
                <w:sz w:val="24"/>
                <w:szCs w:val="24"/>
                <w:lang w:val="en-US" w:eastAsia="en-US" w:bidi="en-US"/>
              </w:rPr>
              <w:t xml:space="preserve">for</w:t>
            </w:r>
            <w:r>
              <w:rPr>
                <w:rStyle w:val="847"/>
                <w:rFonts w:eastAsia="Arial Unicode MS"/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rStyle w:val="847"/>
                <w:rFonts w:eastAsia="Arial Unicode MS"/>
                <w:sz w:val="24"/>
                <w:szCs w:val="24"/>
                <w:lang w:val="en-US" w:eastAsia="en-US" w:bidi="en-US"/>
              </w:rPr>
              <w:t xml:space="preserve">Linux</w:t>
            </w:r>
            <w:r>
              <w:rPr>
                <w:rStyle w:val="847"/>
                <w:rFonts w:eastAsia="Arial Unicode MS"/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rStyle w:val="847"/>
                <w:rFonts w:eastAsia="Arial Unicode MS"/>
                <w:sz w:val="24"/>
                <w:szCs w:val="24"/>
              </w:rPr>
              <w:t xml:space="preserve">(</w:t>
            </w:r>
            <w:r>
              <w:rPr>
                <w:rStyle w:val="847"/>
                <w:rFonts w:eastAsia="Arial Unicode MS"/>
                <w:sz w:val="24"/>
                <w:szCs w:val="24"/>
                <w:lang w:val="en-US"/>
              </w:rPr>
              <w:t xml:space="preserve">Update</w:t>
            </w:r>
            <w:r>
              <w:rPr>
                <w:rStyle w:val="847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Style w:val="847"/>
                <w:rFonts w:eastAsia="Arial Unicode MS"/>
                <w:sz w:val="24"/>
                <w:szCs w:val="24"/>
                <w:lang w:val="en-US"/>
              </w:rPr>
              <w:t xml:space="preserve">client</w:t>
            </w:r>
            <w:r>
              <w:rPr>
                <w:rStyle w:val="847"/>
                <w:rFonts w:eastAsia="Arial Unicode MS"/>
                <w:sz w:val="24"/>
                <w:szCs w:val="24"/>
              </w:rPr>
              <w:t xml:space="preserve"> 4 </w:t>
            </w:r>
            <w:r>
              <w:rPr>
                <w:rStyle w:val="847"/>
                <w:rFonts w:eastAsia="Arial Unicode MS"/>
                <w:sz w:val="24"/>
                <w:szCs w:val="24"/>
                <w:lang w:val="en-US"/>
              </w:rPr>
              <w:t xml:space="preserve">Lin</w:t>
            </w:r>
            <w:r>
              <w:rPr>
                <w:rStyle w:val="847"/>
                <w:rFonts w:eastAsia="Arial Unicode MS"/>
                <w:sz w:val="24"/>
                <w:szCs w:val="24"/>
              </w:rPr>
              <w:t xml:space="preserve">) для сети </w:t>
            </w:r>
            <w:r>
              <w:rPr>
                <w:rStyle w:val="847"/>
                <w:rFonts w:eastAsia="Arial Unicode MS"/>
                <w:sz w:val="24"/>
                <w:szCs w:val="24"/>
                <w:lang w:eastAsia="en-US" w:bidi="en-US"/>
              </w:rPr>
              <w:t xml:space="preserve">№</w:t>
            </w:r>
            <w:r>
              <w:rPr>
                <w:rStyle w:val="847"/>
                <w:rFonts w:eastAsia="Arial Unicode MS"/>
                <w:sz w:val="24"/>
                <w:szCs w:val="24"/>
                <w:lang w:eastAsia="en-US" w:bidi="en-US"/>
              </w:rPr>
              <w:t xml:space="preserve">1274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847"/>
                <w:rFonts w:eastAsia="Arial Unicode MS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3" w:hRule="exact"/>
        </w:trPr>
        <w:tc>
          <w:tcPr>
            <w:shd w:val="clear" w:color="auto" w:fill="ffffff"/>
            <w:tcW w:w="437" w:type="dxa"/>
            <w:vAlign w:val="center"/>
            <w:textDirection w:val="lrTb"/>
            <w:noWrap w:val="false"/>
          </w:tcPr>
          <w:p>
            <w:pPr>
              <w:ind w:left="140"/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847"/>
                <w:rFonts w:eastAsia="Arial Unicode MS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W w:w="8492" w:type="dxa"/>
            <w:vAlign w:val="center"/>
            <w:textDirection w:val="lrTb"/>
            <w:noWrap w:val="false"/>
          </w:tcPr>
          <w:p>
            <w:pPr>
              <w:spacing w:line="278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847"/>
                <w:rFonts w:eastAsia="Arial Unicode MS"/>
                <w:sz w:val="24"/>
                <w:szCs w:val="24"/>
              </w:rPr>
              <w:t xml:space="preserve">Дистрибутив</w:t>
            </w:r>
            <w:r>
              <w:rPr>
                <w:rStyle w:val="847"/>
                <w:rFonts w:eastAsia="Arial Unicode MS"/>
                <w:sz w:val="24"/>
                <w:szCs w:val="24"/>
                <w:lang w:val="en-US"/>
              </w:rPr>
              <w:t xml:space="preserve"> </w:t>
            </w:r>
            <w:r>
              <w:rPr>
                <w:rStyle w:val="847"/>
                <w:rFonts w:eastAsia="Arial Unicode MS"/>
                <w:sz w:val="24"/>
                <w:szCs w:val="24"/>
              </w:rPr>
              <w:t xml:space="preserve">ПО</w:t>
            </w:r>
            <w:r>
              <w:rPr>
                <w:rStyle w:val="847"/>
                <w:rFonts w:eastAsia="Arial Unicode MS"/>
                <w:sz w:val="24"/>
                <w:szCs w:val="24"/>
                <w:lang w:val="en-US"/>
              </w:rPr>
              <w:t xml:space="preserve"> </w:t>
            </w:r>
            <w:r>
              <w:rPr>
                <w:rStyle w:val="847"/>
                <w:rFonts w:eastAsia="Arial Unicode MS"/>
                <w:sz w:val="24"/>
                <w:szCs w:val="24"/>
                <w:lang w:val="en-US" w:eastAsia="en-US" w:bidi="en-US"/>
              </w:rPr>
              <w:t xml:space="preserve">ViPNetClient</w:t>
            </w:r>
            <w:r>
              <w:rPr>
                <w:rStyle w:val="847"/>
                <w:rFonts w:eastAsia="Arial Unicode MS"/>
                <w:sz w:val="24"/>
                <w:szCs w:val="24"/>
                <w:lang w:val="en-US" w:eastAsia="en-US" w:bidi="en-US"/>
              </w:rPr>
              <w:t xml:space="preserve"> </w:t>
            </w:r>
            <w:r>
              <w:rPr>
                <w:rStyle w:val="847"/>
                <w:rFonts w:eastAsia="Arial Unicode MS"/>
                <w:sz w:val="24"/>
                <w:szCs w:val="24"/>
                <w:lang w:eastAsia="en-US" w:bidi="en-US"/>
              </w:rPr>
              <w:t xml:space="preserve">5 </w:t>
            </w:r>
            <w:r>
              <w:rPr>
                <w:rStyle w:val="847"/>
                <w:rFonts w:eastAsia="Arial Unicode MS"/>
                <w:sz w:val="24"/>
                <w:szCs w:val="24"/>
                <w:lang w:val="en-US" w:eastAsia="en-US" w:bidi="en-US"/>
              </w:rPr>
              <w:t xml:space="preserve">for</w:t>
            </w:r>
            <w:r>
              <w:rPr>
                <w:rStyle w:val="847"/>
                <w:rFonts w:eastAsia="Arial Unicode MS"/>
                <w:sz w:val="24"/>
                <w:szCs w:val="24"/>
                <w:lang w:val="en-US" w:eastAsia="en-US" w:bidi="en-US"/>
              </w:rPr>
              <w:t xml:space="preserve"> </w:t>
            </w:r>
            <w:r>
              <w:rPr>
                <w:rStyle w:val="847"/>
                <w:rFonts w:eastAsia="Arial Unicode MS"/>
                <w:sz w:val="24"/>
                <w:szCs w:val="24"/>
                <w:lang w:val="en-US" w:eastAsia="en-US" w:bidi="en-US"/>
              </w:rPr>
              <w:t xml:space="preserve">Linux </w:t>
            </w:r>
            <w:r>
              <w:rPr>
                <w:rStyle w:val="847"/>
                <w:rFonts w:eastAsia="Arial Unicode MS"/>
                <w:sz w:val="24"/>
                <w:szCs w:val="24"/>
              </w:rPr>
              <w:t xml:space="preserve">сети</w:t>
            </w:r>
            <w:r>
              <w:rPr>
                <w:rStyle w:val="847"/>
                <w:rFonts w:eastAsia="Arial Unicode MS"/>
                <w:sz w:val="24"/>
                <w:szCs w:val="24"/>
                <w:lang w:val="en-US"/>
              </w:rPr>
              <w:t xml:space="preserve"> </w:t>
            </w:r>
            <w:r>
              <w:rPr>
                <w:rStyle w:val="847"/>
                <w:rFonts w:eastAsia="Arial Unicode MS"/>
                <w:sz w:val="24"/>
                <w:szCs w:val="24"/>
                <w:lang w:val="en-US" w:eastAsia="en-US" w:bidi="en-US"/>
              </w:rPr>
              <w:t xml:space="preserve">№1274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847"/>
                <w:rFonts w:eastAsia="Arial Unicode MS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37" w:hRule="exact"/>
        </w:trPr>
        <w:tc>
          <w:tcPr>
            <w:shd w:val="clear" w:color="auto" w:fill="ffffff"/>
            <w:tcW w:w="437" w:type="dxa"/>
            <w:vAlign w:val="center"/>
            <w:textDirection w:val="lrTb"/>
            <w:noWrap w:val="false"/>
          </w:tcPr>
          <w:p>
            <w:pPr>
              <w:ind w:left="140"/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847"/>
                <w:rFonts w:eastAsia="Arial Unicode MS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W w:w="8492" w:type="dxa"/>
            <w:vAlign w:val="center"/>
            <w:textDirection w:val="lrTb"/>
            <w:noWrap w:val="false"/>
          </w:tcPr>
          <w:p>
            <w:pPr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Style w:val="847"/>
                <w:rFonts w:eastAsia="Arial Unicode MS"/>
                <w:sz w:val="24"/>
                <w:szCs w:val="24"/>
              </w:rPr>
              <w:t xml:space="preserve">Сертификат активации сервиса </w:t>
            </w:r>
            <w:r>
              <w:rPr>
                <w:rStyle w:val="847"/>
                <w:rFonts w:eastAsia="Arial Unicode MS"/>
                <w:sz w:val="24"/>
                <w:szCs w:val="24"/>
              </w:rPr>
              <w:t xml:space="preserve">прямой </w:t>
            </w:r>
            <w:r>
              <w:rPr>
                <w:rStyle w:val="847"/>
                <w:rFonts w:eastAsia="Arial Unicode MS"/>
                <w:sz w:val="24"/>
                <w:szCs w:val="24"/>
              </w:rPr>
              <w:t xml:space="preserve">технической поддержки ПО </w:t>
            </w:r>
            <w:r>
              <w:rPr>
                <w:rStyle w:val="847"/>
                <w:rFonts w:eastAsia="Arial Unicode MS"/>
                <w:sz w:val="24"/>
                <w:szCs w:val="24"/>
                <w:lang w:val="en-US" w:eastAsia="en-US" w:bidi="en-US"/>
              </w:rPr>
              <w:t xml:space="preserve">VipNetClient</w:t>
            </w:r>
            <w:r>
              <w:rPr>
                <w:rStyle w:val="847"/>
                <w:rFonts w:eastAsia="Arial Unicode MS"/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rStyle w:val="847"/>
                <w:rFonts w:eastAsia="Arial Unicode MS"/>
                <w:sz w:val="24"/>
                <w:szCs w:val="24"/>
                <w:lang w:eastAsia="en-US" w:bidi="en-US"/>
              </w:rPr>
              <w:t xml:space="preserve">5</w:t>
            </w:r>
            <w:r>
              <w:rPr>
                <w:rStyle w:val="847"/>
                <w:rFonts w:eastAsia="Arial Unicode MS"/>
                <w:sz w:val="24"/>
                <w:szCs w:val="24"/>
              </w:rPr>
              <w:t xml:space="preserve">.x </w:t>
            </w:r>
            <w:r>
              <w:rPr>
                <w:rStyle w:val="847"/>
                <w:rFonts w:eastAsia="Arial Unicode MS"/>
                <w:sz w:val="24"/>
                <w:szCs w:val="24"/>
                <w:lang w:val="en-US"/>
              </w:rPr>
              <w:t xml:space="preserve">for</w:t>
            </w:r>
            <w:r>
              <w:rPr>
                <w:rStyle w:val="847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Style w:val="847"/>
                <w:rFonts w:eastAsia="Arial Unicode MS"/>
                <w:sz w:val="24"/>
                <w:szCs w:val="24"/>
                <w:lang w:val="en-US"/>
              </w:rPr>
              <w:t xml:space="preserve">Linux</w:t>
            </w:r>
            <w:r>
              <w:rPr>
                <w:rStyle w:val="847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Style w:val="847"/>
                <w:rFonts w:eastAsia="Arial Unicode MS"/>
                <w:sz w:val="24"/>
                <w:szCs w:val="24"/>
              </w:rPr>
              <w:t xml:space="preserve">на срок 1 год, уровень </w:t>
            </w:r>
            <w:r>
              <w:rPr>
                <w:rStyle w:val="847"/>
                <w:rFonts w:eastAsia="Arial Unicode MS"/>
                <w:sz w:val="24"/>
                <w:szCs w:val="24"/>
              </w:rPr>
              <w:t xml:space="preserve">–</w:t>
            </w:r>
            <w:r>
              <w:rPr>
                <w:rStyle w:val="847"/>
                <w:rFonts w:eastAsia="Arial Unicode MS"/>
                <w:sz w:val="24"/>
                <w:szCs w:val="24"/>
              </w:rPr>
              <w:t xml:space="preserve"> Расширенный</w:t>
            </w:r>
            <w:r>
              <w:rPr>
                <w:rStyle w:val="846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Style w:val="847"/>
                <w:rFonts w:eastAsia="Arial Unicode MS"/>
                <w:sz w:val="24"/>
                <w:szCs w:val="24"/>
              </w:rPr>
              <w:t xml:space="preserve">сети </w:t>
            </w:r>
            <w:r>
              <w:rPr>
                <w:rStyle w:val="847"/>
                <w:rFonts w:eastAsia="Arial Unicode MS"/>
                <w:sz w:val="24"/>
                <w:szCs w:val="24"/>
                <w:lang w:eastAsia="en-US" w:bidi="en-US"/>
              </w:rPr>
              <w:t xml:space="preserve">№</w:t>
            </w:r>
            <w:r>
              <w:rPr>
                <w:rStyle w:val="847"/>
                <w:rFonts w:eastAsia="Arial Unicode MS"/>
                <w:sz w:val="24"/>
                <w:szCs w:val="24"/>
                <w:lang w:eastAsia="en-US" w:bidi="en-US"/>
              </w:rPr>
              <w:t xml:space="preserve">1274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847"/>
                <w:rFonts w:eastAsia="Arial Unicode MS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52"/>
        <w:contextualSpacing/>
        <w:jc w:val="left"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целях необходимости обеспечения взаимодействия, приобретаемого ПО с уже используемым заказчиком (п. 1 ч.1 ст. 33 Федерального закона от 05.04.2013 № 44-ФЗ)  </w:t>
      </w:r>
      <w:r>
        <w:rPr>
          <w:rFonts w:ascii="Times New Roman" w:hAnsi="Times New Roman" w:cs="Times New Roman"/>
        </w:rPr>
        <w:t xml:space="preserve">ЕСУКС </w:t>
      </w:r>
      <w:r>
        <w:rPr>
          <w:rFonts w:ascii="Times New Roman" w:hAnsi="Times New Roman" w:cs="Times New Roman"/>
        </w:rPr>
        <w:t xml:space="preserve"> в настоящей документации указание на товарные знаки не сопровождается словами «или эквивалент».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2"/>
        <w:contextualSpacing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2"/>
        <w:contextualSpacing/>
        <w:ind w:firstLine="709"/>
        <w:spacing w:before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1. </w:t>
      </w:r>
      <w:r>
        <w:rPr>
          <w:rFonts w:ascii="Times New Roman" w:hAnsi="Times New Roman" w:cs="Times New Roman"/>
        </w:rPr>
        <w:t xml:space="preserve">ПО</w:t>
      </w:r>
      <w:r>
        <w:rPr>
          <w:rFonts w:ascii="Times New Roman" w:hAnsi="Times New Roman" w:cs="Times New Roman"/>
          <w:lang w:val="en-US"/>
        </w:rPr>
        <w:t xml:space="preserve"> ViPNet Client </w:t>
      </w:r>
      <w:r>
        <w:rPr>
          <w:rFonts w:ascii="Times New Roman" w:hAnsi="Times New Roman" w:cs="Times New Roman"/>
          <w:lang w:val="en-US"/>
        </w:rPr>
        <w:t xml:space="preserve">5 </w:t>
      </w:r>
      <w:r>
        <w:rPr>
          <w:rFonts w:ascii="Times New Roman" w:hAnsi="Times New Roman" w:cs="Times New Roman"/>
          <w:lang w:val="en-US"/>
        </w:rPr>
        <w:t xml:space="preserve">for </w:t>
      </w:r>
      <w:r>
        <w:rPr>
          <w:rFonts w:ascii="Times New Roman" w:hAnsi="Times New Roman" w:cs="Times New Roman"/>
          <w:lang w:val="en-US"/>
        </w:rPr>
        <w:t xml:space="preserve">Linux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должно</w:t>
      </w:r>
      <w:r>
        <w:rPr>
          <w:rFonts w:ascii="Times New Roman" w:hAnsi="Times New Roman" w:cs="Times New Roman"/>
          <w:lang w:val="en-US"/>
        </w:rPr>
        <w:t xml:space="preserve">:</w:t>
      </w:r>
      <w:r>
        <w:rPr>
          <w:rFonts w:ascii="Times New Roman" w:hAnsi="Times New Roman" w:cs="Times New Roman"/>
          <w:lang w:val="en-US"/>
        </w:rPr>
      </w:r>
      <w:r>
        <w:rPr>
          <w:rFonts w:ascii="Times New Roman" w:hAnsi="Times New Roman" w:cs="Times New Roman"/>
          <w:lang w:val="en-US"/>
        </w:rPr>
      </w:r>
    </w:p>
    <w:p>
      <w:pPr>
        <w:pStyle w:val="852"/>
        <w:contextualSpacing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1). </w:t>
      </w:r>
      <w:r>
        <w:rPr>
          <w:rFonts w:ascii="Times New Roman" w:hAnsi="Times New Roman" w:cs="Times New Roman"/>
        </w:rPr>
        <w:t xml:space="preserve">Обеспечивать взаимодействие с сетью №3597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2"/>
        <w:contextualSpacing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2). Ф</w:t>
      </w:r>
      <w:r>
        <w:rPr>
          <w:rFonts w:ascii="Times New Roman" w:hAnsi="Times New Roman" w:cs="Times New Roman"/>
        </w:rPr>
        <w:t xml:space="preserve">ункционировать под управлением следующих ОС: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8"/>
        <w:ind w:left="284"/>
        <w:jc w:val="both"/>
        <w:tabs>
          <w:tab w:val="left" w:pos="284" w:leader="none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r>
        <w:rPr>
          <w:rFonts w:ascii="Times New Roman" w:hAnsi="Times New Roman" w:cs="Times New Roman"/>
          <w:lang w:val="en-US"/>
        </w:rPr>
        <w:t xml:space="preserve">Astra Linux SE</w:t>
      </w:r>
      <w:r>
        <w:rPr>
          <w:rFonts w:ascii="Times New Roman" w:hAnsi="Times New Roman" w:cs="Times New Roman"/>
          <w:lang w:val="en-US"/>
        </w:rPr>
      </w:r>
      <w:r>
        <w:rPr>
          <w:rFonts w:ascii="Times New Roman" w:hAnsi="Times New Roman" w:cs="Times New Roman"/>
          <w:lang w:val="en-US"/>
        </w:rPr>
      </w:r>
    </w:p>
    <w:p>
      <w:pPr>
        <w:pStyle w:val="852"/>
        <w:contextualSpacing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3). С</w:t>
      </w:r>
      <w:r>
        <w:rPr>
          <w:rFonts w:ascii="Times New Roman" w:hAnsi="Times New Roman" w:cs="Times New Roman"/>
        </w:rPr>
        <w:t xml:space="preserve">оответствовать требованиям ФСБ России к устройствам типа межсетевые </w:t>
      </w:r>
      <w:r>
        <w:rPr>
          <w:rFonts w:ascii="Times New Roman" w:hAnsi="Times New Roman" w:cs="Times New Roman"/>
        </w:rPr>
        <w:t xml:space="preserve">экраны по 4 классу защищённости;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2"/>
        <w:contextualSpacing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4).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</w:rPr>
        <w:t xml:space="preserve">оответствовать требованиям ФСБ России к шифровальным (криптографическим) средствам по классу КС1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6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Передаваемые Исполнителем Заказчику неисключительные права на использование новой версии ПО ViPNetClient </w:t>
      </w: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.х должны обеспечивать полнофункциональную работу автоматизированных рабочих мест Заказчика с ЕС</w:t>
      </w:r>
      <w:r>
        <w:rPr>
          <w:rFonts w:ascii="Times New Roman" w:hAnsi="Times New Roman" w:cs="Times New Roman"/>
        </w:rPr>
        <w:t xml:space="preserve">УКС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6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Установочный комплект ПО </w:t>
      </w:r>
      <w:r>
        <w:rPr>
          <w:rFonts w:ascii="Times New Roman" w:hAnsi="Times New Roman" w:cs="Times New Roman"/>
          <w:lang w:val="en-US"/>
        </w:rPr>
        <w:t xml:space="preserve">ViPNet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Client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  <w:lang w:val="en-US"/>
        </w:rPr>
        <w:t xml:space="preserve">x</w:t>
      </w:r>
      <w:r>
        <w:rPr>
          <w:rFonts w:ascii="Times New Roman" w:hAnsi="Times New Roman" w:cs="Times New Roman"/>
        </w:rPr>
        <w:t xml:space="preserve">  должен поставляться в виде CD-диска в комплекте с заверенными копиями сертификата ФСБ и ФСТЭК, формуляром и кратким руководством в упаковке типа конверт. Конверт должен иметь защиту от несанкционированного вскрытия.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6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Техническая поддержка должна быть оказана в следующем объеме: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6"/>
        <w:numPr>
          <w:ilvl w:val="0"/>
          <w:numId w:val="5"/>
        </w:numPr>
        <w:ind w:left="709"/>
        <w:jc w:val="both"/>
        <w:tabs>
          <w:tab w:val="left" w:pos="237" w:leader="none"/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вести прием обращений сотрудников Заказчика в режиме 8*5;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6"/>
        <w:numPr>
          <w:ilvl w:val="0"/>
          <w:numId w:val="5"/>
        </w:numPr>
        <w:ind w:left="709"/>
        <w:jc w:val="both"/>
        <w:tabs>
          <w:tab w:val="left" w:pos="237" w:leader="none"/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вести работу над всеми проблемами и оказывать консультации в режиме 8*5;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6"/>
        <w:numPr>
          <w:ilvl w:val="0"/>
          <w:numId w:val="5"/>
        </w:numPr>
        <w:ind w:left="709"/>
        <w:jc w:val="both"/>
        <w:tabs>
          <w:tab w:val="left" w:pos="237" w:leader="none"/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вести прием обращений по электронной почте;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6"/>
        <w:numPr>
          <w:ilvl w:val="0"/>
          <w:numId w:val="5"/>
        </w:numPr>
        <w:ind w:left="709"/>
        <w:jc w:val="both"/>
        <w:tabs>
          <w:tab w:val="left" w:pos="237" w:leader="none"/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отвечать на вопросы, возникающие при установке клиентских частей комплекса;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6"/>
        <w:numPr>
          <w:ilvl w:val="0"/>
          <w:numId w:val="5"/>
        </w:numPr>
        <w:ind w:left="709"/>
        <w:jc w:val="both"/>
        <w:tabs>
          <w:tab w:val="left" w:pos="237" w:leader="none"/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предоставлять инструкции (документацию) относительно процесса эксплуатации;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6"/>
        <w:numPr>
          <w:ilvl w:val="0"/>
          <w:numId w:val="5"/>
        </w:numPr>
        <w:ind w:left="709"/>
        <w:jc w:val="both"/>
        <w:tabs>
          <w:tab w:val="left" w:pos="237" w:leader="none"/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отвечать на вопросы по клиентским частям комплекса, возникающие в процессе эксплуатации;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6"/>
        <w:numPr>
          <w:ilvl w:val="0"/>
          <w:numId w:val="5"/>
        </w:numPr>
        <w:ind w:left="709"/>
        <w:jc w:val="both"/>
        <w:tabs>
          <w:tab w:val="left" w:pos="237" w:leader="none"/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оказывать консультации при настройке дополнительного функционала клиентских частей;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6"/>
        <w:numPr>
          <w:ilvl w:val="0"/>
          <w:numId w:val="5"/>
        </w:numPr>
        <w:ind w:left="709"/>
        <w:jc w:val="both"/>
        <w:tabs>
          <w:tab w:val="left" w:pos="237" w:leader="none"/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разрешать возникающие проблемы на основе их подробного описания: регистрационных файлов, дампов оперативной памяти, лог-файлов, файлов настроек и др.;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6"/>
        <w:numPr>
          <w:ilvl w:val="0"/>
          <w:numId w:val="5"/>
        </w:numPr>
        <w:ind w:left="709"/>
        <w:jc w:val="both"/>
        <w:tabs>
          <w:tab w:val="left" w:pos="237" w:leader="none"/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предоставлять обновления (программные коррекции), а также все изменения, производимые в рамках текущей версии базового программного продукта без дополнительной платы;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6"/>
        <w:numPr>
          <w:ilvl w:val="0"/>
          <w:numId w:val="5"/>
        </w:numPr>
        <w:ind w:left="709"/>
        <w:jc w:val="both"/>
        <w:tabs>
          <w:tab w:val="left" w:pos="682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Сертификат активации сервиса технической поддержки ПО </w:t>
      </w:r>
      <w:r>
        <w:rPr>
          <w:rFonts w:ascii="Times New Roman" w:hAnsi="Times New Roman" w:cs="Times New Roman"/>
          <w:lang w:val="en-US"/>
        </w:rPr>
        <w:t xml:space="preserve">ViPNetClient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.х должен соответствовать передаваемым неисключительным правам на использование ПО ViPNetClient </w:t>
      </w: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.х.</w:t>
      </w:r>
      <w:bookmarkStart w:id="0" w:name="_GoBack"/>
      <w:r/>
      <w:bookmarkEnd w:id="0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851" w:right="567" w:bottom="1134" w:left="992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Verdana">
    <w:panose1 w:val="020B0604030504040204"/>
  </w:font>
  <w:font w:name="SimSun">
    <w:panose1 w:val="02000506000000020000"/>
  </w:font>
  <w:font w:name="Courier New">
    <w:panose1 w:val="02070409020205020404"/>
  </w:font>
  <w:font w:name="Mangal">
    <w:panose1 w:val="02040503050406030204"/>
  </w:font>
  <w:font w:name="Liberation Serif">
    <w:panose1 w:val="020206030504050203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1080" w:hanging="360"/>
        <w:tabs>
          <w:tab w:val="num" w:pos="856" w:leader="none"/>
        </w:tabs>
      </w:pPr>
      <w:rPr>
        <w:b w:val="0"/>
        <w:bCs w:val="0"/>
        <w:i w:val="0"/>
        <w:iCs w:val="0"/>
        <w:sz w:val="23"/>
        <w:szCs w:val="23"/>
        <w:lang w:val="ru-RU"/>
      </w:r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1080" w:hanging="360"/>
        <w:tabs>
          <w:tab w:val="num" w:pos="856" w:leader="none"/>
        </w:tabs>
      </w:pPr>
      <w:rPr>
        <w:b w:val="0"/>
        <w:bCs w:val="0"/>
        <w:i w:val="0"/>
        <w:iCs w:val="0"/>
        <w:sz w:val="23"/>
        <w:szCs w:val="23"/>
        <w:lang w:val="ru-RU"/>
      </w:r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5">
    <w:name w:val="Heading 1"/>
    <w:basedOn w:val="842"/>
    <w:next w:val="842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6">
    <w:name w:val="Heading 1 Char"/>
    <w:basedOn w:val="843"/>
    <w:link w:val="665"/>
    <w:uiPriority w:val="9"/>
    <w:rPr>
      <w:rFonts w:ascii="Arial" w:hAnsi="Arial" w:eastAsia="Arial" w:cs="Arial"/>
      <w:sz w:val="40"/>
      <w:szCs w:val="40"/>
    </w:rPr>
  </w:style>
  <w:style w:type="paragraph" w:styleId="667">
    <w:name w:val="Heading 2"/>
    <w:basedOn w:val="842"/>
    <w:next w:val="842"/>
    <w:link w:val="6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8">
    <w:name w:val="Heading 2 Char"/>
    <w:basedOn w:val="843"/>
    <w:link w:val="667"/>
    <w:uiPriority w:val="9"/>
    <w:rPr>
      <w:rFonts w:ascii="Arial" w:hAnsi="Arial" w:eastAsia="Arial" w:cs="Arial"/>
      <w:sz w:val="34"/>
    </w:rPr>
  </w:style>
  <w:style w:type="paragraph" w:styleId="669">
    <w:name w:val="Heading 3"/>
    <w:basedOn w:val="842"/>
    <w:next w:val="842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0">
    <w:name w:val="Heading 3 Char"/>
    <w:basedOn w:val="843"/>
    <w:link w:val="669"/>
    <w:uiPriority w:val="9"/>
    <w:rPr>
      <w:rFonts w:ascii="Arial" w:hAnsi="Arial" w:eastAsia="Arial" w:cs="Arial"/>
      <w:sz w:val="30"/>
      <w:szCs w:val="30"/>
    </w:rPr>
  </w:style>
  <w:style w:type="paragraph" w:styleId="671">
    <w:name w:val="Heading 4"/>
    <w:basedOn w:val="842"/>
    <w:next w:val="842"/>
    <w:link w:val="6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2">
    <w:name w:val="Heading 4 Char"/>
    <w:basedOn w:val="843"/>
    <w:link w:val="671"/>
    <w:uiPriority w:val="9"/>
    <w:rPr>
      <w:rFonts w:ascii="Arial" w:hAnsi="Arial" w:eastAsia="Arial" w:cs="Arial"/>
      <w:b/>
      <w:bCs/>
      <w:sz w:val="26"/>
      <w:szCs w:val="26"/>
    </w:rPr>
  </w:style>
  <w:style w:type="paragraph" w:styleId="673">
    <w:name w:val="Heading 5"/>
    <w:basedOn w:val="842"/>
    <w:next w:val="842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4">
    <w:name w:val="Heading 5 Char"/>
    <w:basedOn w:val="843"/>
    <w:link w:val="673"/>
    <w:uiPriority w:val="9"/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842"/>
    <w:next w:val="842"/>
    <w:link w:val="6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6">
    <w:name w:val="Heading 6 Char"/>
    <w:basedOn w:val="843"/>
    <w:link w:val="675"/>
    <w:uiPriority w:val="9"/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842"/>
    <w:next w:val="842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8">
    <w:name w:val="Heading 7 Char"/>
    <w:basedOn w:val="843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842"/>
    <w:next w:val="842"/>
    <w:link w:val="6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0">
    <w:name w:val="Heading 8 Char"/>
    <w:basedOn w:val="843"/>
    <w:link w:val="679"/>
    <w:uiPriority w:val="9"/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842"/>
    <w:next w:val="842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>
    <w:name w:val="Heading 9 Char"/>
    <w:basedOn w:val="843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No Spacing"/>
    <w:uiPriority w:val="1"/>
    <w:qFormat/>
    <w:pPr>
      <w:spacing w:before="0" w:after="0" w:line="240" w:lineRule="auto"/>
    </w:pPr>
  </w:style>
  <w:style w:type="paragraph" w:styleId="684">
    <w:name w:val="Title"/>
    <w:basedOn w:val="842"/>
    <w:next w:val="842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43"/>
    <w:link w:val="684"/>
    <w:uiPriority w:val="10"/>
    <w:rPr>
      <w:sz w:val="48"/>
      <w:szCs w:val="48"/>
    </w:rPr>
  </w:style>
  <w:style w:type="paragraph" w:styleId="686">
    <w:name w:val="Subtitle"/>
    <w:basedOn w:val="842"/>
    <w:next w:val="842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43"/>
    <w:link w:val="686"/>
    <w:uiPriority w:val="11"/>
    <w:rPr>
      <w:sz w:val="24"/>
      <w:szCs w:val="24"/>
    </w:rPr>
  </w:style>
  <w:style w:type="paragraph" w:styleId="688">
    <w:name w:val="Quote"/>
    <w:basedOn w:val="842"/>
    <w:next w:val="842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2"/>
    <w:next w:val="842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2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basedOn w:val="843"/>
    <w:link w:val="692"/>
    <w:uiPriority w:val="99"/>
  </w:style>
  <w:style w:type="paragraph" w:styleId="694">
    <w:name w:val="Footer"/>
    <w:basedOn w:val="842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basedOn w:val="843"/>
    <w:link w:val="694"/>
    <w:uiPriority w:val="99"/>
  </w:style>
  <w:style w:type="paragraph" w:styleId="696">
    <w:name w:val="Caption"/>
    <w:basedOn w:val="842"/>
    <w:next w:val="842"/>
    <w:link w:val="6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694"/>
    <w:uiPriority w:val="99"/>
  </w:style>
  <w:style w:type="table" w:styleId="698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8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9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0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1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2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3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3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3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pPr>
      <w:spacing w:after="0" w:line="240" w:lineRule="auto"/>
      <w:widowControl w:val="off"/>
    </w:pPr>
    <w:rPr>
      <w:rFonts w:ascii="Arial Unicode MS" w:hAnsi="Arial Unicode MS" w:eastAsia="Arial Unicode MS" w:cs="Arial Unicode MS"/>
      <w:color w:val="000000"/>
      <w:sz w:val="24"/>
      <w:szCs w:val="24"/>
      <w:lang w:eastAsia="ru-RU" w:bidi="ru-RU"/>
    </w:rPr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character" w:styleId="846" w:customStyle="1">
    <w:name w:val="Основной текст (2)_"/>
    <w:basedOn w:val="84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styleId="847" w:customStyle="1">
    <w:name w:val="Основной текст (2)"/>
    <w:basedOn w:val="84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character" w:styleId="848" w:customStyle="1">
    <w:name w:val="bx-messenger-message"/>
  </w:style>
  <w:style w:type="paragraph" w:styleId="849" w:customStyle="1">
    <w:name w:val="LO-Normal"/>
    <w:pPr>
      <w:ind w:firstLine="720"/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850" w:customStyle="1">
    <w:name w:val="Абзац списка1"/>
    <w:basedOn w:val="842"/>
    <w:pPr>
      <w:contextualSpacing/>
      <w:ind w:left="720"/>
      <w:widowControl/>
    </w:pPr>
    <w:rPr>
      <w:rFonts w:ascii="Liberation Serif" w:hAnsi="Liberation Serif" w:eastAsia="SimSun" w:cs="Mangal"/>
      <w:color w:val="auto"/>
      <w:lang w:eastAsia="en-US" w:bidi="hi-IN"/>
    </w:rPr>
  </w:style>
  <w:style w:type="character" w:styleId="851" w:customStyle="1">
    <w:name w:val="apple-style-span"/>
  </w:style>
  <w:style w:type="paragraph" w:styleId="852" w:customStyle="1">
    <w:name w:val="Numbered Level 1"/>
    <w:basedOn w:val="854"/>
    <w:pPr>
      <w:jc w:val="both"/>
      <w:spacing w:before="120" w:after="0" w:line="288" w:lineRule="auto"/>
      <w:widowControl/>
    </w:pPr>
    <w:rPr>
      <w:rFonts w:ascii="Liberation Serif" w:hAnsi="Liberation Serif" w:eastAsia="SimSun" w:cs="Mangal"/>
      <w:lang w:bidi="hi-IN"/>
    </w:rPr>
  </w:style>
  <w:style w:type="paragraph" w:styleId="853" w:customStyle="1">
    <w:name w:val="ТЗ0 Марк б/н1"/>
    <w:basedOn w:val="842"/>
    <w:pPr>
      <w:spacing w:before="60" w:after="60" w:line="360" w:lineRule="auto"/>
      <w:widowControl/>
    </w:pPr>
    <w:rPr>
      <w:rFonts w:ascii="Liberation Serif" w:hAnsi="Liberation Serif" w:eastAsia="SimSun" w:cs="Mangal"/>
      <w:color w:val="auto"/>
      <w:lang w:val="en-US" w:eastAsia="zh-CN" w:bidi="hi-IN"/>
    </w:rPr>
  </w:style>
  <w:style w:type="paragraph" w:styleId="854">
    <w:name w:val="Body Text"/>
    <w:basedOn w:val="842"/>
    <w:link w:val="855"/>
    <w:uiPriority w:val="99"/>
    <w:semiHidden/>
    <w:unhideWhenUsed/>
    <w:pPr>
      <w:spacing w:after="120"/>
    </w:pPr>
  </w:style>
  <w:style w:type="character" w:styleId="855" w:customStyle="1">
    <w:name w:val="Основной текст Знак"/>
    <w:basedOn w:val="843"/>
    <w:link w:val="854"/>
    <w:uiPriority w:val="99"/>
    <w:semiHidden/>
    <w:rPr>
      <w:rFonts w:ascii="Arial Unicode MS" w:hAnsi="Arial Unicode MS" w:eastAsia="Arial Unicode MS" w:cs="Arial Unicode MS"/>
      <w:color w:val="000000"/>
      <w:sz w:val="24"/>
      <w:szCs w:val="24"/>
      <w:lang w:eastAsia="ru-RU" w:bidi="ru-RU"/>
    </w:rPr>
  </w:style>
  <w:style w:type="paragraph" w:styleId="856">
    <w:name w:val="List Paragraph"/>
    <w:basedOn w:val="842"/>
    <w:uiPriority w:val="34"/>
    <w:qFormat/>
    <w:pPr>
      <w:contextualSpacing/>
      <w:ind w:left="720"/>
    </w:pPr>
  </w:style>
  <w:style w:type="paragraph" w:styleId="857" w:customStyle="1">
    <w:name w:val="Знак Знак Знак Знак"/>
    <w:basedOn w:val="842"/>
    <w:pPr>
      <w:spacing w:after="160" w:line="240" w:lineRule="exact"/>
      <w:widowControl/>
    </w:pPr>
    <w:rPr>
      <w:rFonts w:ascii="Verdana" w:hAnsi="Verdana" w:eastAsia="Times New Roman" w:cs="Times New Roman"/>
      <w:color w:val="auto"/>
      <w:sz w:val="20"/>
      <w:szCs w:val="20"/>
      <w:lang w:val="en-US" w:eastAsia="en-US" w:bidi="ar-SA"/>
    </w:rPr>
  </w:style>
  <w:style w:type="paragraph" w:styleId="858" w:customStyle="1">
    <w:name w:val="Default"/>
    <w:pPr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Цабина</dc:creator>
  <cp:lastModifiedBy>dolanova.as</cp:lastModifiedBy>
  <cp:revision>8</cp:revision>
  <dcterms:created xsi:type="dcterms:W3CDTF">2023-05-22T06:13:00Z</dcterms:created>
  <dcterms:modified xsi:type="dcterms:W3CDTF">2026-06-25T14:48:06Z</dcterms:modified>
</cp:coreProperties>
</file>