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7D" w:rsidRPr="000F759E" w:rsidRDefault="00EF394D" w:rsidP="00E0186D">
      <w:pPr>
        <w:pStyle w:val="a3"/>
        <w:ind w:firstLine="720"/>
        <w:rPr>
          <w:sz w:val="24"/>
          <w:szCs w:val="24"/>
        </w:rPr>
      </w:pPr>
      <w:r w:rsidRPr="00EE6E0C">
        <w:rPr>
          <w:sz w:val="24"/>
          <w:szCs w:val="24"/>
        </w:rPr>
        <w:t xml:space="preserve">ДОГОВОР </w:t>
      </w:r>
      <w:r w:rsidR="000F759E">
        <w:rPr>
          <w:sz w:val="24"/>
          <w:szCs w:val="24"/>
        </w:rPr>
        <w:t>НА ОКАЗАНИЕ УСЛУГ №</w:t>
      </w:r>
      <w:r w:rsidR="0048160B">
        <w:rPr>
          <w:sz w:val="24"/>
          <w:szCs w:val="24"/>
        </w:rPr>
        <w:t xml:space="preserve"> </w:t>
      </w:r>
      <w:r w:rsidR="00E96372">
        <w:rPr>
          <w:sz w:val="21"/>
          <w:szCs w:val="21"/>
        </w:rPr>
        <w:t>222/26</w:t>
      </w:r>
      <w:proofErr w:type="gramStart"/>
      <w:r w:rsidR="00E96372">
        <w:rPr>
          <w:sz w:val="21"/>
          <w:szCs w:val="21"/>
        </w:rPr>
        <w:t>___ /Е</w:t>
      </w:r>
      <w:proofErr w:type="gramEnd"/>
    </w:p>
    <w:p w:rsidR="00E0186D" w:rsidRPr="0048160B" w:rsidRDefault="00E0186D" w:rsidP="00880065">
      <w:pPr>
        <w:tabs>
          <w:tab w:val="left" w:pos="9498"/>
        </w:tabs>
        <w:ind w:left="-142"/>
        <w:rPr>
          <w:b/>
        </w:rPr>
      </w:pPr>
    </w:p>
    <w:p w:rsidR="00784C4F" w:rsidRPr="00EE6E0C" w:rsidRDefault="003A69C3" w:rsidP="00880065">
      <w:pPr>
        <w:tabs>
          <w:tab w:val="left" w:pos="9498"/>
        </w:tabs>
        <w:ind w:left="-142"/>
        <w:rPr>
          <w:b/>
          <w:sz w:val="24"/>
          <w:szCs w:val="24"/>
        </w:rPr>
      </w:pPr>
      <w:r w:rsidRPr="0048160B">
        <w:rPr>
          <w:b/>
        </w:rPr>
        <w:t>г. Санкт-Петербург</w:t>
      </w:r>
      <w:r w:rsidR="00784C4F" w:rsidRPr="0048160B">
        <w:rPr>
          <w:b/>
        </w:rPr>
        <w:t xml:space="preserve">    </w:t>
      </w:r>
      <w:r w:rsidRPr="0048160B">
        <w:rPr>
          <w:b/>
        </w:rPr>
        <w:t xml:space="preserve">                    </w:t>
      </w:r>
      <w:r w:rsidR="005324DF" w:rsidRPr="0048160B">
        <w:rPr>
          <w:b/>
        </w:rPr>
        <w:t xml:space="preserve">                  </w:t>
      </w:r>
      <w:r w:rsidR="00626D8B" w:rsidRPr="0048160B">
        <w:rPr>
          <w:b/>
        </w:rPr>
        <w:t xml:space="preserve">    </w:t>
      </w:r>
      <w:r w:rsidR="009D66A1" w:rsidRPr="0048160B">
        <w:rPr>
          <w:b/>
        </w:rPr>
        <w:t xml:space="preserve">    </w:t>
      </w:r>
      <w:r w:rsidR="00626D8B" w:rsidRPr="0048160B">
        <w:rPr>
          <w:b/>
        </w:rPr>
        <w:t xml:space="preserve">     </w:t>
      </w:r>
      <w:r w:rsidR="005324DF" w:rsidRPr="0048160B">
        <w:rPr>
          <w:b/>
        </w:rPr>
        <w:t xml:space="preserve"> </w:t>
      </w:r>
      <w:r w:rsidR="00191D88" w:rsidRPr="0048160B">
        <w:rPr>
          <w:b/>
        </w:rPr>
        <w:t xml:space="preserve"> </w:t>
      </w:r>
      <w:r w:rsidR="0048160B">
        <w:rPr>
          <w:b/>
        </w:rPr>
        <w:t xml:space="preserve">                 </w:t>
      </w:r>
      <w:r w:rsidR="00191D88" w:rsidRPr="0048160B">
        <w:rPr>
          <w:b/>
        </w:rPr>
        <w:t xml:space="preserve">           </w:t>
      </w:r>
      <w:r w:rsidR="00EB435C" w:rsidRPr="0048160B">
        <w:rPr>
          <w:b/>
        </w:rPr>
        <w:t xml:space="preserve">       </w:t>
      </w:r>
      <w:r w:rsidR="0048160B" w:rsidRPr="0048160B">
        <w:rPr>
          <w:b/>
        </w:rPr>
        <w:t xml:space="preserve">                  </w:t>
      </w:r>
      <w:r w:rsidR="00EB435C" w:rsidRPr="0048160B">
        <w:rPr>
          <w:b/>
        </w:rPr>
        <w:t xml:space="preserve">   </w:t>
      </w:r>
      <w:r w:rsidR="005324DF" w:rsidRPr="0048160B">
        <w:rPr>
          <w:b/>
        </w:rPr>
        <w:t xml:space="preserve"> </w:t>
      </w:r>
      <w:r w:rsidR="00C71B72" w:rsidRPr="0048160B">
        <w:rPr>
          <w:b/>
        </w:rPr>
        <w:t xml:space="preserve"> «</w:t>
      </w:r>
      <w:r w:rsidR="00C97933">
        <w:rPr>
          <w:b/>
        </w:rPr>
        <w:t>______</w:t>
      </w:r>
      <w:r w:rsidR="00C71B72" w:rsidRPr="0048160B">
        <w:rPr>
          <w:b/>
        </w:rPr>
        <w:t>»</w:t>
      </w:r>
      <w:r w:rsidR="0048160B" w:rsidRPr="0048160B">
        <w:rPr>
          <w:b/>
        </w:rPr>
        <w:t xml:space="preserve"> ____________</w:t>
      </w:r>
      <w:r w:rsidR="00EB435C" w:rsidRPr="0048160B">
        <w:rPr>
          <w:b/>
        </w:rPr>
        <w:t xml:space="preserve"> 20</w:t>
      </w:r>
      <w:r w:rsidR="00505690" w:rsidRPr="0048160B">
        <w:rPr>
          <w:b/>
        </w:rPr>
        <w:t>2</w:t>
      </w:r>
      <w:r w:rsidR="00A526AD">
        <w:rPr>
          <w:b/>
        </w:rPr>
        <w:t>6</w:t>
      </w:r>
      <w:r w:rsidR="000F759E" w:rsidRPr="0048160B">
        <w:rPr>
          <w:b/>
        </w:rPr>
        <w:t xml:space="preserve"> </w:t>
      </w:r>
      <w:r w:rsidR="00784C4F" w:rsidRPr="0048160B">
        <w:rPr>
          <w:b/>
        </w:rPr>
        <w:t>г.</w:t>
      </w:r>
    </w:p>
    <w:p w:rsidR="00E36291" w:rsidRPr="00F87BD1" w:rsidRDefault="005324DF" w:rsidP="00880065">
      <w:pPr>
        <w:tabs>
          <w:tab w:val="left" w:pos="9498"/>
        </w:tabs>
        <w:ind w:left="-142"/>
        <w:jc w:val="both"/>
        <w:rPr>
          <w:sz w:val="24"/>
          <w:szCs w:val="24"/>
        </w:rPr>
      </w:pPr>
      <w:r w:rsidRPr="00EE6E0C">
        <w:rPr>
          <w:sz w:val="24"/>
          <w:szCs w:val="24"/>
        </w:rPr>
        <w:t xml:space="preserve"> </w:t>
      </w:r>
    </w:p>
    <w:p w:rsidR="00F87BD1" w:rsidRPr="00630D56" w:rsidRDefault="002D210A" w:rsidP="0048160B">
      <w:pPr>
        <w:keepNext/>
        <w:ind w:left="-142"/>
        <w:jc w:val="both"/>
      </w:pPr>
      <w:r w:rsidRPr="00F87BD1">
        <w:rPr>
          <w:b/>
        </w:rPr>
        <w:t xml:space="preserve"> </w:t>
      </w:r>
      <w:proofErr w:type="gramStart"/>
      <w:r w:rsidR="00F87BD1" w:rsidRPr="00ED3133">
        <w:rPr>
          <w:b/>
          <w:bCs/>
        </w:rPr>
        <w:t xml:space="preserve">Общество с ограниченной ответственностью </w:t>
      </w:r>
      <w:r w:rsidR="00F87BD1" w:rsidRPr="00117D34">
        <w:rPr>
          <w:b/>
          <w:bCs/>
          <w:highlight w:val="yellow"/>
        </w:rPr>
        <w:t>«</w:t>
      </w:r>
      <w:r w:rsidR="00117D34" w:rsidRPr="00117D34">
        <w:rPr>
          <w:b/>
          <w:bCs/>
          <w:highlight w:val="yellow"/>
        </w:rPr>
        <w:t>_______</w:t>
      </w:r>
      <w:r w:rsidR="00F87BD1" w:rsidRPr="00117D34">
        <w:rPr>
          <w:b/>
          <w:bCs/>
          <w:highlight w:val="yellow"/>
        </w:rPr>
        <w:t>»</w:t>
      </w:r>
      <w:r w:rsidR="00F87BD1" w:rsidRPr="00ED3133">
        <w:rPr>
          <w:b/>
          <w:bCs/>
        </w:rPr>
        <w:t>,</w:t>
      </w:r>
      <w:r w:rsidR="00F87BD1" w:rsidRPr="00ED3133">
        <w:t xml:space="preserve">  именуемое в дальнейшем «</w:t>
      </w:r>
      <w:r w:rsidR="00063170">
        <w:rPr>
          <w:b/>
          <w:bCs/>
        </w:rPr>
        <w:t>Исполнитель</w:t>
      </w:r>
      <w:r w:rsidR="00F87BD1" w:rsidRPr="00ED3133">
        <w:rPr>
          <w:b/>
          <w:bCs/>
        </w:rPr>
        <w:t>»</w:t>
      </w:r>
      <w:r w:rsidR="00F87BD1" w:rsidRPr="00ED3133">
        <w:t xml:space="preserve">, в лице </w:t>
      </w:r>
      <w:r w:rsidR="00F87BD1" w:rsidRPr="00ED3133">
        <w:rPr>
          <w:color w:val="000000"/>
        </w:rPr>
        <w:t xml:space="preserve">Генерального директора </w:t>
      </w:r>
      <w:r w:rsidR="00117D34" w:rsidRPr="00117D34">
        <w:rPr>
          <w:color w:val="000000"/>
          <w:highlight w:val="yellow"/>
        </w:rPr>
        <w:t>_______</w:t>
      </w:r>
      <w:r w:rsidR="00F87BD1" w:rsidRPr="00ED3133">
        <w:rPr>
          <w:color w:val="000000"/>
        </w:rPr>
        <w:t>, действующего на основании Устава</w:t>
      </w:r>
      <w:r w:rsidR="00F87BD1" w:rsidRPr="00ED3133">
        <w:t xml:space="preserve">, с одной стороны и 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w:t>
      </w:r>
      <w:r w:rsidR="00F87BD1" w:rsidRPr="0048160B">
        <w:t>Федерации по делам гражданской обороны, чрезвычайным ситуациям и ликвидации последствий стихийных бедствий (</w:t>
      </w:r>
      <w:r w:rsidR="00F87BD1" w:rsidRPr="0048160B">
        <w:rPr>
          <w:b/>
          <w:bCs/>
        </w:rPr>
        <w:t>ФГБУ ВЦЭРМ им. А.М. Никифорова МЧС России</w:t>
      </w:r>
      <w:r w:rsidR="00F87BD1" w:rsidRPr="0048160B">
        <w:t>), именуемое в дальнейшем «</w:t>
      </w:r>
      <w:r w:rsidR="00063170">
        <w:rPr>
          <w:b/>
          <w:bCs/>
        </w:rPr>
        <w:t>Заказчик</w:t>
      </w:r>
      <w:proofErr w:type="gramEnd"/>
      <w:r w:rsidR="00F87BD1" w:rsidRPr="0048160B">
        <w:t xml:space="preserve">», </w:t>
      </w:r>
      <w:proofErr w:type="gramStart"/>
      <w:r w:rsidR="00F87BD1" w:rsidRPr="0048160B">
        <w:t xml:space="preserve">в лице директора </w:t>
      </w:r>
      <w:r w:rsidR="00F87BD1" w:rsidRPr="00117D34">
        <w:rPr>
          <w:b/>
        </w:rPr>
        <w:t xml:space="preserve">Сергея Сергеевича </w:t>
      </w:r>
      <w:proofErr w:type="spellStart"/>
      <w:r w:rsidR="00F87BD1" w:rsidRPr="00117D34">
        <w:rPr>
          <w:b/>
        </w:rPr>
        <w:t>Алексанина</w:t>
      </w:r>
      <w:proofErr w:type="spellEnd"/>
      <w:r w:rsidR="00F87BD1" w:rsidRPr="0048160B">
        <w:t xml:space="preserve">, действующего на основании Устава, с другой стороны, именуемые в дальнейшем Стороны, руководствуясь Гражданским кодексом Российской Федерации, Федеральным Законом от 05.04.2013 № 44-ФЗ   «О контрактной системе в сфере закупок товаров, работ, услуг для </w:t>
      </w:r>
      <w:r w:rsidR="00F87BD1" w:rsidRPr="0048160B">
        <w:rPr>
          <w:bCs/>
        </w:rPr>
        <w:t xml:space="preserve">обеспечения государственных и муниципальных нужд» (далее – «№ 44-ФЗ»), в соответствии </w:t>
      </w:r>
      <w:r w:rsidR="00F87BD1" w:rsidRPr="0048160B">
        <w:rPr>
          <w:b/>
          <w:bCs/>
        </w:rPr>
        <w:t xml:space="preserve">с п.4 ч.1 ст.93 </w:t>
      </w:r>
      <w:r w:rsidR="00F87BD1" w:rsidRPr="00ED5C57">
        <w:rPr>
          <w:b/>
          <w:bCs/>
          <w:color w:val="000000"/>
        </w:rPr>
        <w:t>№ 44-ФЗ</w:t>
      </w:r>
      <w:r w:rsidR="0048160B" w:rsidRPr="00ED5C57">
        <w:rPr>
          <w:b/>
          <w:bCs/>
          <w:color w:val="000000"/>
        </w:rPr>
        <w:t xml:space="preserve"> </w:t>
      </w:r>
      <w:r w:rsidR="00F87BD1" w:rsidRPr="00ED5C57">
        <w:rPr>
          <w:bCs/>
          <w:color w:val="000000"/>
        </w:rPr>
        <w:t>(</w:t>
      </w:r>
      <w:r w:rsidR="00B448E7" w:rsidRPr="00ED5C57">
        <w:rPr>
          <w:bCs/>
          <w:color w:val="000000"/>
        </w:rPr>
        <w:t xml:space="preserve">ИКЗ № </w:t>
      </w:r>
      <w:r w:rsidR="00E96372" w:rsidRPr="00E96372">
        <w:rPr>
          <w:bCs/>
          <w:color w:val="000000"/>
        </w:rPr>
        <w:t xml:space="preserve">26178020658307802010010012 </w:t>
      </w:r>
      <w:r w:rsidR="00E96372">
        <w:rPr>
          <w:bCs/>
          <w:color w:val="000000"/>
        </w:rPr>
        <w:t>167</w:t>
      </w:r>
      <w:r w:rsidR="00E96372" w:rsidRPr="00E96372">
        <w:rPr>
          <w:bCs/>
          <w:color w:val="000000"/>
        </w:rPr>
        <w:t xml:space="preserve"> 0000244</w:t>
      </w:r>
      <w:r w:rsidR="00F87BD1" w:rsidRPr="00ED5C57">
        <w:rPr>
          <w:bCs/>
          <w:color w:val="000000"/>
        </w:rPr>
        <w:t>),</w:t>
      </w:r>
      <w:r w:rsidR="00630D56" w:rsidRPr="00630D56">
        <w:rPr>
          <w:bCs/>
        </w:rPr>
        <w:t xml:space="preserve"> при условии</w:t>
      </w:r>
      <w:proofErr w:type="gramEnd"/>
      <w:r w:rsidR="00630D56" w:rsidRPr="00630D56">
        <w:rPr>
          <w:bCs/>
        </w:rPr>
        <w:t xml:space="preserve"> соблюдения п. 7 Распоряжения от 28 апреля 2018 г. N 824-р  заключили настоящий Договор (далее – «Договор») о нижеследующем</w:t>
      </w:r>
      <w:r w:rsidR="00F87BD1" w:rsidRPr="00630D56">
        <w:t xml:space="preserve">: </w:t>
      </w:r>
    </w:p>
    <w:p w:rsidR="007707FA" w:rsidRPr="00ED3133" w:rsidRDefault="00316A99" w:rsidP="0048160B">
      <w:pPr>
        <w:pStyle w:val="a4"/>
        <w:tabs>
          <w:tab w:val="left" w:pos="9498"/>
        </w:tabs>
        <w:ind w:left="-142" w:firstLine="0"/>
        <w:jc w:val="both"/>
        <w:rPr>
          <w:b/>
        </w:rPr>
      </w:pPr>
      <w:r w:rsidRPr="0048160B">
        <w:rPr>
          <w:b/>
        </w:rPr>
        <w:t>1.</w:t>
      </w:r>
      <w:r w:rsidR="00784C4F" w:rsidRPr="0048160B">
        <w:rPr>
          <w:b/>
        </w:rPr>
        <w:t>ПРЕДМЕТ ДОГОВОРА.</w:t>
      </w:r>
      <w:r w:rsidR="00447427" w:rsidRPr="00ED3133">
        <w:rPr>
          <w:b/>
        </w:rPr>
        <w:t xml:space="preserve"> </w:t>
      </w:r>
    </w:p>
    <w:p w:rsidR="00850785" w:rsidRPr="00ED3133" w:rsidRDefault="00784C4F" w:rsidP="0048160B">
      <w:pPr>
        <w:pStyle w:val="a4"/>
        <w:tabs>
          <w:tab w:val="left" w:pos="9498"/>
        </w:tabs>
        <w:ind w:left="-142" w:firstLine="0"/>
        <w:jc w:val="both"/>
        <w:rPr>
          <w:b/>
        </w:rPr>
      </w:pPr>
      <w:r w:rsidRPr="00ED3133">
        <w:t>1.1.</w:t>
      </w:r>
      <w:r w:rsidR="003A69C3" w:rsidRPr="00ED3133">
        <w:t xml:space="preserve"> </w:t>
      </w:r>
      <w:proofErr w:type="gramStart"/>
      <w:r w:rsidR="00B3792C" w:rsidRPr="00ED3133">
        <w:t>Исполнитель</w:t>
      </w:r>
      <w:r w:rsidRPr="00ED3133">
        <w:t xml:space="preserve"> </w:t>
      </w:r>
      <w:r w:rsidR="00B3792C" w:rsidRPr="00ED3133">
        <w:t>на основании письменн</w:t>
      </w:r>
      <w:r w:rsidR="007F28C3" w:rsidRPr="00ED3133">
        <w:t>ой</w:t>
      </w:r>
      <w:r w:rsidR="00B3792C" w:rsidRPr="00ED3133">
        <w:t xml:space="preserve"> заявк</w:t>
      </w:r>
      <w:r w:rsidR="007F28C3" w:rsidRPr="00ED3133">
        <w:t>и</w:t>
      </w:r>
      <w:r w:rsidR="00B3792C" w:rsidRPr="00ED3133">
        <w:t xml:space="preserve"> Заказчика </w:t>
      </w:r>
      <w:r w:rsidR="00541AA7" w:rsidRPr="00ED3133">
        <w:t>оказывает услугу по</w:t>
      </w:r>
      <w:r w:rsidR="00B3792C" w:rsidRPr="00ED3133">
        <w:t xml:space="preserve"> </w:t>
      </w:r>
      <w:r w:rsidR="001756B9" w:rsidRPr="00ED3133">
        <w:t>организаци</w:t>
      </w:r>
      <w:r w:rsidR="00541AA7" w:rsidRPr="00ED3133">
        <w:t>и</w:t>
      </w:r>
      <w:r w:rsidR="001756B9" w:rsidRPr="00ED3133">
        <w:t xml:space="preserve"> </w:t>
      </w:r>
      <w:r w:rsidR="00B3792C" w:rsidRPr="00ED3133">
        <w:t>перевозк</w:t>
      </w:r>
      <w:r w:rsidR="001756B9" w:rsidRPr="00ED3133">
        <w:t>и</w:t>
      </w:r>
      <w:r w:rsidR="00B3792C" w:rsidRPr="00ED3133">
        <w:t xml:space="preserve"> </w:t>
      </w:r>
      <w:r w:rsidR="002C49CD" w:rsidRPr="00ED3133">
        <w:t xml:space="preserve">психотропных веществ, внесённые в список </w:t>
      </w:r>
      <w:r w:rsidR="002C49CD" w:rsidRPr="00ED3133">
        <w:rPr>
          <w:lang w:val="en-US"/>
        </w:rPr>
        <w:t>III</w:t>
      </w:r>
      <w:r w:rsidR="002C49CD" w:rsidRPr="00ED3133">
        <w:t xml:space="preserve"> перечня наркотических средств, психотропных веществ и их </w:t>
      </w:r>
      <w:proofErr w:type="spellStart"/>
      <w:r w:rsidR="002C49CD" w:rsidRPr="00ED3133">
        <w:t>прекурсоров</w:t>
      </w:r>
      <w:proofErr w:type="spellEnd"/>
      <w:r w:rsidR="002C49CD" w:rsidRPr="00ED3133">
        <w:t xml:space="preserve">, подлежащих контролю в Российской Федерации </w:t>
      </w:r>
      <w:r w:rsidR="00B3792C" w:rsidRPr="00ED3133">
        <w:t xml:space="preserve">(далее  - </w:t>
      </w:r>
      <w:r w:rsidR="00111238" w:rsidRPr="00ED3133">
        <w:t>«</w:t>
      </w:r>
      <w:r w:rsidR="00A336D2">
        <w:t>Услуга</w:t>
      </w:r>
      <w:r w:rsidR="00111238" w:rsidRPr="00ED3133">
        <w:t>»</w:t>
      </w:r>
      <w:r w:rsidR="00B3792C" w:rsidRPr="00ED3133">
        <w:t xml:space="preserve">) со специальным сопровождением со склада хранения </w:t>
      </w:r>
      <w:r w:rsidR="003E0F76">
        <w:t>Продавца</w:t>
      </w:r>
      <w:r w:rsidR="00191A48" w:rsidRPr="00ED3133">
        <w:t xml:space="preserve"> в струк</w:t>
      </w:r>
      <w:r w:rsidR="007D1BB7" w:rsidRPr="00ED3133">
        <w:t>турное подразделение</w:t>
      </w:r>
      <w:r w:rsidR="00191A48" w:rsidRPr="00ED3133">
        <w:t xml:space="preserve"> Заказчика </w:t>
      </w:r>
      <w:r w:rsidR="007707FA" w:rsidRPr="00ED3133">
        <w:t>по адресу: 197345, Санкт-Петербург, Приморский район, ул. Оптиков, дом 54 (</w:t>
      </w:r>
      <w:r w:rsidR="007E100B" w:rsidRPr="00ED3133">
        <w:t>АПТЕКА</w:t>
      </w:r>
      <w:r w:rsidR="007707FA" w:rsidRPr="00ED3133">
        <w:t>).</w:t>
      </w:r>
      <w:proofErr w:type="gramEnd"/>
      <w:r w:rsidR="007707FA" w:rsidRPr="00ED3133">
        <w:t xml:space="preserve"> Поставка осуществляется в рабочие дни с 9.00 до 16.00 (тел. 702-63-45 (доб. 2644, 2124)), </w:t>
      </w:r>
      <w:r w:rsidR="00191A48" w:rsidRPr="00ED3133">
        <w:t>(далее – грузополучатели)</w:t>
      </w:r>
      <w:r w:rsidR="00850785" w:rsidRPr="00ED3133">
        <w:rPr>
          <w:rFonts w:eastAsia="Calibri"/>
        </w:rPr>
        <w:t xml:space="preserve"> в строгом соответствии с требованиями действующего законодательства</w:t>
      </w:r>
      <w:r w:rsidR="00623EF1" w:rsidRPr="00ED3133">
        <w:rPr>
          <w:rFonts w:eastAsia="Calibri"/>
        </w:rPr>
        <w:t xml:space="preserve"> РФ</w:t>
      </w:r>
      <w:r w:rsidR="00850785" w:rsidRPr="00ED3133">
        <w:rPr>
          <w:rFonts w:eastAsia="Calibri"/>
        </w:rPr>
        <w:t>.</w:t>
      </w:r>
      <w:r w:rsidR="002D4D1D" w:rsidRPr="00ED3133">
        <w:rPr>
          <w:rFonts w:eastAsia="Calibri"/>
        </w:rPr>
        <w:t xml:space="preserve"> </w:t>
      </w:r>
      <w:r w:rsidR="003509E5">
        <w:rPr>
          <w:rFonts w:eastAsia="Calibri"/>
        </w:rPr>
        <w:t xml:space="preserve"> </w:t>
      </w:r>
    </w:p>
    <w:p w:rsidR="00850785" w:rsidRPr="007E100B" w:rsidRDefault="00850785" w:rsidP="0048160B">
      <w:pPr>
        <w:pStyle w:val="a5"/>
        <w:tabs>
          <w:tab w:val="left" w:pos="9498"/>
        </w:tabs>
        <w:spacing w:after="0"/>
        <w:ind w:left="-142"/>
        <w:jc w:val="both"/>
        <w:rPr>
          <w:rFonts w:eastAsia="Calibri"/>
          <w:color w:val="FF0000"/>
        </w:rPr>
      </w:pPr>
      <w:r w:rsidRPr="00ED3133">
        <w:rPr>
          <w:rFonts w:eastAsia="Calibri"/>
        </w:rPr>
        <w:t>1.2. Исполнител</w:t>
      </w:r>
      <w:r w:rsidR="009D203A">
        <w:rPr>
          <w:rFonts w:eastAsia="Calibri"/>
        </w:rPr>
        <w:t>ь на основании</w:t>
      </w:r>
      <w:r w:rsidRPr="00ED3133">
        <w:rPr>
          <w:rFonts w:eastAsia="Calibri"/>
        </w:rPr>
        <w:t xml:space="preserve"> письменн</w:t>
      </w:r>
      <w:r w:rsidR="009D203A">
        <w:rPr>
          <w:rFonts w:eastAsia="Calibri"/>
        </w:rPr>
        <w:t>ой</w:t>
      </w:r>
      <w:r w:rsidRPr="00ED3133">
        <w:rPr>
          <w:rFonts w:eastAsia="Calibri"/>
        </w:rPr>
        <w:t xml:space="preserve"> заявк</w:t>
      </w:r>
      <w:r w:rsidR="009D203A">
        <w:rPr>
          <w:rFonts w:eastAsia="Calibri"/>
        </w:rPr>
        <w:t>и Заказчика</w:t>
      </w:r>
      <w:r w:rsidRPr="00ED3133">
        <w:rPr>
          <w:rFonts w:eastAsia="Calibri"/>
        </w:rPr>
        <w:t xml:space="preserve"> </w:t>
      </w:r>
      <w:r w:rsidR="009D203A">
        <w:rPr>
          <w:rFonts w:eastAsia="Calibri"/>
        </w:rPr>
        <w:t>оказывает услугу по</w:t>
      </w:r>
      <w:r w:rsidR="001756B9" w:rsidRPr="00ED3133">
        <w:rPr>
          <w:rFonts w:eastAsia="Calibri"/>
        </w:rPr>
        <w:t xml:space="preserve"> организаци</w:t>
      </w:r>
      <w:r w:rsidR="009D203A">
        <w:rPr>
          <w:rFonts w:eastAsia="Calibri"/>
        </w:rPr>
        <w:t>и</w:t>
      </w:r>
      <w:r w:rsidR="001756B9" w:rsidRPr="00ED3133">
        <w:rPr>
          <w:rFonts w:eastAsia="Calibri"/>
        </w:rPr>
        <w:t xml:space="preserve"> </w:t>
      </w:r>
      <w:r w:rsidRPr="00ED3133">
        <w:rPr>
          <w:rFonts w:eastAsia="Calibri"/>
        </w:rPr>
        <w:t xml:space="preserve"> </w:t>
      </w:r>
      <w:r w:rsidRPr="002556F8">
        <w:rPr>
          <w:rFonts w:eastAsia="Calibri"/>
          <w:color w:val="000000"/>
        </w:rPr>
        <w:t>перевозк</w:t>
      </w:r>
      <w:r w:rsidR="001756B9" w:rsidRPr="002556F8">
        <w:rPr>
          <w:rFonts w:eastAsia="Calibri"/>
          <w:color w:val="000000"/>
        </w:rPr>
        <w:t>и</w:t>
      </w:r>
      <w:r w:rsidR="00240C57" w:rsidRPr="002556F8">
        <w:rPr>
          <w:rFonts w:eastAsia="Calibri"/>
          <w:color w:val="000000"/>
        </w:rPr>
        <w:t xml:space="preserve"> товара не позднее за </w:t>
      </w:r>
      <w:r w:rsidR="003E0F76">
        <w:rPr>
          <w:rFonts w:eastAsia="Calibri"/>
          <w:color w:val="000000"/>
        </w:rPr>
        <w:t>5 (пять)</w:t>
      </w:r>
      <w:r w:rsidR="00240C57" w:rsidRPr="002556F8">
        <w:rPr>
          <w:rFonts w:eastAsia="Calibri"/>
          <w:color w:val="000000"/>
        </w:rPr>
        <w:t xml:space="preserve"> дней до планируемой датой перевозки</w:t>
      </w:r>
      <w:r w:rsidRPr="002556F8">
        <w:rPr>
          <w:rFonts w:eastAsia="Calibri"/>
          <w:color w:val="000000"/>
        </w:rPr>
        <w:t>.</w:t>
      </w:r>
    </w:p>
    <w:p w:rsidR="00F06D2E" w:rsidRPr="009D203A" w:rsidRDefault="00546AE5" w:rsidP="0048160B">
      <w:pPr>
        <w:pStyle w:val="a5"/>
        <w:tabs>
          <w:tab w:val="left" w:pos="9498"/>
        </w:tabs>
        <w:spacing w:after="0"/>
        <w:ind w:left="-142"/>
        <w:jc w:val="both"/>
        <w:rPr>
          <w:b/>
        </w:rPr>
      </w:pPr>
      <w:r w:rsidRPr="009D203A">
        <w:rPr>
          <w:b/>
        </w:rPr>
        <w:t>2.</w:t>
      </w:r>
      <w:r w:rsidR="00352EBF" w:rsidRPr="009D203A">
        <w:rPr>
          <w:b/>
        </w:rPr>
        <w:t xml:space="preserve"> </w:t>
      </w:r>
      <w:r w:rsidR="00F517D8" w:rsidRPr="009D203A">
        <w:rPr>
          <w:b/>
        </w:rPr>
        <w:t xml:space="preserve">ЦЕНА </w:t>
      </w:r>
      <w:r w:rsidR="002E0948" w:rsidRPr="009D203A">
        <w:rPr>
          <w:b/>
        </w:rPr>
        <w:t>ДОГОВОРА И ПОРЯДОК РАСЧЕТА</w:t>
      </w:r>
      <w:r w:rsidRPr="009D203A">
        <w:rPr>
          <w:b/>
        </w:rPr>
        <w:t>.</w:t>
      </w:r>
    </w:p>
    <w:p w:rsidR="0048160B" w:rsidRPr="009D203A" w:rsidRDefault="0053706F" w:rsidP="0048160B">
      <w:pPr>
        <w:pStyle w:val="a5"/>
        <w:tabs>
          <w:tab w:val="left" w:pos="9498"/>
        </w:tabs>
        <w:spacing w:after="0"/>
        <w:ind w:left="-142"/>
        <w:jc w:val="both"/>
      </w:pPr>
      <w:r w:rsidRPr="009D203A">
        <w:t>2.</w:t>
      </w:r>
      <w:r w:rsidR="00097858" w:rsidRPr="009D203A">
        <w:t>1</w:t>
      </w:r>
      <w:r w:rsidRPr="009D203A">
        <w:t xml:space="preserve">. Стоимость услуг по настоящему договору указана в Приложении № 1 к настоящему </w:t>
      </w:r>
      <w:r w:rsidR="00C97933" w:rsidRPr="009D203A">
        <w:t>Д</w:t>
      </w:r>
      <w:r w:rsidRPr="009D203A">
        <w:t>оговору</w:t>
      </w:r>
      <w:r w:rsidR="0048160B" w:rsidRPr="009D203A">
        <w:t>.</w:t>
      </w:r>
    </w:p>
    <w:p w:rsidR="0048160B" w:rsidRPr="009D203A" w:rsidRDefault="0048160B" w:rsidP="0048160B">
      <w:pPr>
        <w:pStyle w:val="a5"/>
        <w:tabs>
          <w:tab w:val="left" w:pos="9498"/>
        </w:tabs>
        <w:spacing w:after="0"/>
        <w:ind w:left="-142"/>
        <w:jc w:val="both"/>
      </w:pPr>
      <w:r w:rsidRPr="009D203A">
        <w:t xml:space="preserve">Стоимость услуг является твердой и определяется на весь </w:t>
      </w:r>
      <w:r w:rsidR="003D0146" w:rsidRPr="009D203A">
        <w:t>срок исполнения</w:t>
      </w:r>
      <w:r w:rsidRPr="009D203A">
        <w:t xml:space="preserve"> Договора.</w:t>
      </w:r>
    </w:p>
    <w:p w:rsidR="009D30B6" w:rsidRDefault="0053706F" w:rsidP="0048160B">
      <w:pPr>
        <w:pStyle w:val="a5"/>
        <w:tabs>
          <w:tab w:val="left" w:pos="9498"/>
        </w:tabs>
        <w:spacing w:after="0"/>
        <w:ind w:left="-142"/>
        <w:jc w:val="both"/>
      </w:pPr>
      <w:r w:rsidRPr="009D203A">
        <w:t>2.</w:t>
      </w:r>
      <w:r w:rsidR="00097858" w:rsidRPr="009D203A">
        <w:t>2</w:t>
      </w:r>
      <w:r w:rsidRPr="009D203A">
        <w:t xml:space="preserve">. После оказания услуг по каждой заявке на перевозку </w:t>
      </w:r>
      <w:r w:rsidR="00954CA1">
        <w:t>Т</w:t>
      </w:r>
      <w:r w:rsidRPr="009D203A">
        <w:t xml:space="preserve">овара </w:t>
      </w:r>
      <w:r w:rsidR="00954CA1">
        <w:t>С</w:t>
      </w:r>
      <w:r w:rsidRPr="009D203A">
        <w:t>торонами подписывается акт сдачи-приемки оказанных ус</w:t>
      </w:r>
      <w:r w:rsidR="00954CA1">
        <w:t>луг</w:t>
      </w:r>
      <w:r w:rsidR="009D30B6">
        <w:t xml:space="preserve"> (факт оказания услуг).</w:t>
      </w:r>
    </w:p>
    <w:p w:rsidR="0053706F" w:rsidRDefault="0053706F" w:rsidP="0048160B">
      <w:pPr>
        <w:pStyle w:val="a5"/>
        <w:tabs>
          <w:tab w:val="left" w:pos="9498"/>
        </w:tabs>
        <w:spacing w:after="0"/>
        <w:ind w:left="-142"/>
        <w:jc w:val="both"/>
      </w:pPr>
      <w:r w:rsidRPr="009D203A">
        <w:t>2.</w:t>
      </w:r>
      <w:r w:rsidR="00097858" w:rsidRPr="009D203A">
        <w:t>3</w:t>
      </w:r>
      <w:r w:rsidR="0048160B" w:rsidRPr="009D203A">
        <w:t xml:space="preserve">. </w:t>
      </w:r>
      <w:proofErr w:type="gramStart"/>
      <w:r w:rsidRPr="009D203A">
        <w:t xml:space="preserve">Услуги по перевозке товара оплачиваются Заказчиком по каждой заявке </w:t>
      </w:r>
      <w:r w:rsidRPr="00954CA1">
        <w:rPr>
          <w:b/>
        </w:rPr>
        <w:t xml:space="preserve">в течение </w:t>
      </w:r>
      <w:r w:rsidR="00063170" w:rsidRPr="00954CA1">
        <w:rPr>
          <w:b/>
        </w:rPr>
        <w:t xml:space="preserve">7 (семи) рабочих </w:t>
      </w:r>
      <w:r w:rsidRPr="00954CA1">
        <w:t xml:space="preserve">дней </w:t>
      </w:r>
      <w:r w:rsidR="00954CA1" w:rsidRPr="00954CA1">
        <w:t>с даты утверждения Заказчиком Акта приемки ТРУ по  форме ОКУД 0510452,</w:t>
      </w:r>
      <w:r w:rsidR="00954CA1">
        <w:t xml:space="preserve"> при наличии </w:t>
      </w:r>
      <w:r w:rsidR="00240C57">
        <w:t>подписан</w:t>
      </w:r>
      <w:r w:rsidR="00954CA1">
        <w:t>ного</w:t>
      </w:r>
      <w:r w:rsidR="00240C57">
        <w:t xml:space="preserve"> Сторонами </w:t>
      </w:r>
      <w:r w:rsidR="00240C57" w:rsidRPr="009D203A">
        <w:t>акт</w:t>
      </w:r>
      <w:r w:rsidR="00240C57">
        <w:t xml:space="preserve">а </w:t>
      </w:r>
      <w:r w:rsidR="00240C57" w:rsidRPr="009D203A">
        <w:t>сдачи-приемки оказанных услуг</w:t>
      </w:r>
      <w:r w:rsidR="00240C57">
        <w:t>)</w:t>
      </w:r>
      <w:r w:rsidR="00954CA1">
        <w:t>, выставленного Исполнителем</w:t>
      </w:r>
      <w:r w:rsidR="00240C57" w:rsidRPr="009D203A">
        <w:t xml:space="preserve"> </w:t>
      </w:r>
      <w:r w:rsidRPr="009D203A">
        <w:t xml:space="preserve"> счета путем перечисления денежных средств на расчетный счет Исполнителя.</w:t>
      </w:r>
      <w:proofErr w:type="gramEnd"/>
    </w:p>
    <w:p w:rsidR="009D30B6" w:rsidRPr="009D203A" w:rsidRDefault="009D30B6" w:rsidP="0048160B">
      <w:pPr>
        <w:pStyle w:val="a5"/>
        <w:tabs>
          <w:tab w:val="left" w:pos="9498"/>
        </w:tabs>
        <w:spacing w:after="0"/>
        <w:ind w:left="-142"/>
        <w:jc w:val="both"/>
      </w:pPr>
      <w:r>
        <w:t xml:space="preserve">2.3.1. </w:t>
      </w:r>
      <w:r w:rsidRPr="009D30B6">
        <w:t xml:space="preserve">Акт приемки </w:t>
      </w:r>
      <w:proofErr w:type="gramStart"/>
      <w:r w:rsidRPr="009D30B6">
        <w:t>ТРУ по  форме ОКУД 0510452 формируется</w:t>
      </w:r>
      <w:proofErr w:type="gramEnd"/>
      <w:r w:rsidRPr="009D30B6">
        <w:t xml:space="preserve"> на основании данных документов, предоставленных </w:t>
      </w:r>
      <w:r>
        <w:t>Исполнителем, подтверждающих факт оказания услуг</w:t>
      </w:r>
      <w:r w:rsidRPr="009D30B6">
        <w:t>.</w:t>
      </w:r>
    </w:p>
    <w:p w:rsidR="00633891" w:rsidRPr="00ED3133" w:rsidRDefault="00633891" w:rsidP="0048160B">
      <w:pPr>
        <w:pStyle w:val="20"/>
        <w:tabs>
          <w:tab w:val="num" w:pos="-993"/>
          <w:tab w:val="left" w:pos="9498"/>
        </w:tabs>
        <w:ind w:left="-142" w:firstLine="0"/>
        <w:jc w:val="both"/>
        <w:rPr>
          <w:b/>
        </w:rPr>
      </w:pPr>
      <w:r w:rsidRPr="00ED3133">
        <w:rPr>
          <w:b/>
        </w:rPr>
        <w:t>3. ОБЯЗАННОСТИ СТОРОН</w:t>
      </w:r>
    </w:p>
    <w:p w:rsidR="00633891" w:rsidRPr="007E100B" w:rsidRDefault="00633891" w:rsidP="0048160B">
      <w:pPr>
        <w:pStyle w:val="20"/>
        <w:tabs>
          <w:tab w:val="left" w:pos="9498"/>
        </w:tabs>
        <w:ind w:left="-142" w:firstLine="0"/>
        <w:jc w:val="both"/>
        <w:rPr>
          <w:b/>
        </w:rPr>
      </w:pPr>
      <w:r w:rsidRPr="007E100B">
        <w:rPr>
          <w:b/>
        </w:rPr>
        <w:t xml:space="preserve">3.1. </w:t>
      </w:r>
      <w:r w:rsidR="00073588" w:rsidRPr="007E100B">
        <w:rPr>
          <w:b/>
        </w:rPr>
        <w:t>Исполнитель обязан:</w:t>
      </w:r>
    </w:p>
    <w:p w:rsidR="00073588" w:rsidRPr="00ED3133" w:rsidRDefault="00073588" w:rsidP="0048160B">
      <w:pPr>
        <w:pStyle w:val="20"/>
        <w:tabs>
          <w:tab w:val="left" w:pos="9498"/>
        </w:tabs>
        <w:ind w:left="-142" w:firstLine="0"/>
        <w:jc w:val="both"/>
      </w:pPr>
      <w:r w:rsidRPr="00ED3133">
        <w:t>3.1.1. Осуществ</w:t>
      </w:r>
      <w:r w:rsidR="001756B9" w:rsidRPr="00ED3133">
        <w:t>и</w:t>
      </w:r>
      <w:r w:rsidRPr="00ED3133">
        <w:t>ть</w:t>
      </w:r>
      <w:r w:rsidR="001756B9" w:rsidRPr="00ED3133">
        <w:t xml:space="preserve"> организацию</w:t>
      </w:r>
      <w:r w:rsidRPr="00ED3133">
        <w:t xml:space="preserve"> перевозк</w:t>
      </w:r>
      <w:r w:rsidR="001756B9" w:rsidRPr="00ED3133">
        <w:t>и</w:t>
      </w:r>
      <w:r w:rsidRPr="00ED3133">
        <w:t xml:space="preserve"> </w:t>
      </w:r>
      <w:r w:rsidR="00F33A03">
        <w:t>Т</w:t>
      </w:r>
      <w:r w:rsidRPr="00ED3133">
        <w:t>овара в соответствии с заявкой Заказчика;</w:t>
      </w:r>
    </w:p>
    <w:p w:rsidR="00073588" w:rsidRPr="00ED3133" w:rsidRDefault="00073588" w:rsidP="0048160B">
      <w:pPr>
        <w:pStyle w:val="20"/>
        <w:tabs>
          <w:tab w:val="left" w:pos="9498"/>
        </w:tabs>
        <w:ind w:left="-142" w:firstLine="0"/>
        <w:jc w:val="both"/>
      </w:pPr>
      <w:r w:rsidRPr="00ED3133">
        <w:t>3.1.2. Своевременно оформить акт сдачи-приемки оказанн</w:t>
      </w:r>
      <w:r w:rsidR="001756B9" w:rsidRPr="00ED3133">
        <w:t>ых</w:t>
      </w:r>
      <w:r w:rsidRPr="00ED3133">
        <w:t xml:space="preserve"> услуг.</w:t>
      </w:r>
    </w:p>
    <w:p w:rsidR="00073588" w:rsidRPr="007E100B" w:rsidRDefault="00073588" w:rsidP="0048160B">
      <w:pPr>
        <w:pStyle w:val="20"/>
        <w:tabs>
          <w:tab w:val="left" w:pos="9498"/>
        </w:tabs>
        <w:ind w:left="-142" w:firstLine="0"/>
        <w:jc w:val="both"/>
        <w:rPr>
          <w:b/>
        </w:rPr>
      </w:pPr>
      <w:r w:rsidRPr="007E100B">
        <w:rPr>
          <w:b/>
        </w:rPr>
        <w:t>3.2. Заказчик обязан:</w:t>
      </w:r>
    </w:p>
    <w:p w:rsidR="00073588" w:rsidRPr="00ED3133" w:rsidRDefault="00073588" w:rsidP="0048160B">
      <w:pPr>
        <w:pStyle w:val="20"/>
        <w:tabs>
          <w:tab w:val="left" w:pos="9498"/>
        </w:tabs>
        <w:ind w:left="-142" w:firstLine="0"/>
        <w:jc w:val="both"/>
      </w:pPr>
      <w:r w:rsidRPr="00ED3133">
        <w:t>3.2.1. Своевременно и в полном объеме оплатить оказанн</w:t>
      </w:r>
      <w:r w:rsidR="001756B9" w:rsidRPr="00ED3133">
        <w:t>ых</w:t>
      </w:r>
      <w:r w:rsidRPr="00ED3133">
        <w:t xml:space="preserve"> услуг Исполнителем</w:t>
      </w:r>
      <w:r w:rsidR="00954CA1">
        <w:t xml:space="preserve"> на условиях Договора</w:t>
      </w:r>
      <w:r w:rsidRPr="00ED3133">
        <w:t>.</w:t>
      </w:r>
    </w:p>
    <w:p w:rsidR="00784C4F" w:rsidRPr="00ED3133" w:rsidRDefault="00073588" w:rsidP="0048160B">
      <w:pPr>
        <w:tabs>
          <w:tab w:val="left" w:pos="9498"/>
        </w:tabs>
        <w:ind w:left="-142" w:firstLine="0"/>
        <w:jc w:val="both"/>
        <w:rPr>
          <w:b/>
        </w:rPr>
      </w:pPr>
      <w:r w:rsidRPr="009D203A">
        <w:rPr>
          <w:b/>
        </w:rPr>
        <w:t>4</w:t>
      </w:r>
      <w:r w:rsidR="00784C4F" w:rsidRPr="009D203A">
        <w:rPr>
          <w:b/>
        </w:rPr>
        <w:t>. ОТВЕТСТВЕННОСТЬ СТОРОН.</w:t>
      </w:r>
      <w:r w:rsidR="00447427" w:rsidRPr="00ED3133">
        <w:rPr>
          <w:b/>
        </w:rPr>
        <w:t xml:space="preserve"> </w:t>
      </w:r>
    </w:p>
    <w:p w:rsidR="00240C57" w:rsidRPr="00240C57" w:rsidRDefault="00240C57" w:rsidP="00240C57">
      <w:pPr>
        <w:tabs>
          <w:tab w:val="left" w:pos="9498"/>
        </w:tabs>
        <w:ind w:left="-142"/>
        <w:jc w:val="both"/>
      </w:pPr>
      <w:r>
        <w:t>4</w:t>
      </w:r>
      <w:r w:rsidRPr="00240C57">
        <w:t>.1. Стороны несут ответственность за неисполнение или ненадлежащее исполнение, в том числе за неполное и (или) несвоевременное исполнение своих обязательств по Контракту в соответствии с законодательством Российской Федерации.</w:t>
      </w:r>
    </w:p>
    <w:p w:rsidR="00240C57" w:rsidRPr="00240C57" w:rsidRDefault="00240C57" w:rsidP="00240C57">
      <w:pPr>
        <w:tabs>
          <w:tab w:val="left" w:pos="9498"/>
        </w:tabs>
        <w:ind w:left="-142"/>
        <w:jc w:val="both"/>
      </w:pPr>
      <w:r>
        <w:t>4</w:t>
      </w:r>
      <w:r w:rsidRPr="00240C57">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0C57" w:rsidRPr="00240C57" w:rsidRDefault="00240C57" w:rsidP="00240C57">
      <w:pPr>
        <w:tabs>
          <w:tab w:val="left" w:pos="9498"/>
        </w:tabs>
        <w:ind w:left="-142"/>
        <w:jc w:val="both"/>
      </w:pPr>
      <w:r>
        <w:t>4</w:t>
      </w:r>
      <w:r w:rsidRPr="00240C57">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(ч.6 ст.34 Федерального закона 44-ФЗ).</w:t>
      </w:r>
    </w:p>
    <w:p w:rsidR="00240C57" w:rsidRPr="00240C57" w:rsidRDefault="00240C57" w:rsidP="00240C57">
      <w:pPr>
        <w:tabs>
          <w:tab w:val="left" w:pos="9498"/>
        </w:tabs>
        <w:ind w:left="-142"/>
        <w:jc w:val="both"/>
      </w:pPr>
      <w:r>
        <w:t>4</w:t>
      </w:r>
      <w:r w:rsidRPr="00240C57">
        <w:t xml:space="preserve">.3.1.  </w:t>
      </w:r>
      <w:proofErr w:type="gramStart"/>
      <w:r w:rsidRPr="00240C57">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240C57">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(ч.7 ст.34 Федерального закона 44-ФЗ  в ред. Федеральных законов от 31.12.2017 № 504-ФЗ, от 01.05.2019 № 71-ФЗ, от 01.04.2020 № 98-ФЗ)</w:t>
      </w:r>
    </w:p>
    <w:p w:rsidR="00240C57" w:rsidRPr="00240C57" w:rsidRDefault="00240C57" w:rsidP="00240C57">
      <w:pPr>
        <w:tabs>
          <w:tab w:val="left" w:pos="9498"/>
        </w:tabs>
        <w:ind w:left="-142"/>
        <w:jc w:val="both"/>
      </w:pPr>
      <w:r>
        <w:t>4</w:t>
      </w:r>
      <w:r w:rsidRPr="00240C57">
        <w:t xml:space="preserve">.3.2.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w:t>
      </w:r>
      <w:r w:rsidRPr="00240C57">
        <w:lastRenderedPageBreak/>
        <w:t>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(ч.8 ст.34 Федерального закона 44-ФЗ).</w:t>
      </w:r>
    </w:p>
    <w:p w:rsidR="00240C57" w:rsidRPr="00240C57" w:rsidRDefault="00240C57" w:rsidP="00240C57">
      <w:pPr>
        <w:tabs>
          <w:tab w:val="left" w:pos="9498"/>
        </w:tabs>
        <w:ind w:left="-142"/>
        <w:jc w:val="both"/>
      </w:pPr>
      <w:r>
        <w:t>4</w:t>
      </w:r>
      <w:r w:rsidRPr="00240C57">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w:t>
      </w:r>
      <w:r>
        <w:t>я</w:t>
      </w:r>
      <w:r w:rsidRPr="00240C57">
        <w:t>, предусмотренн</w:t>
      </w:r>
      <w:r>
        <w:t>ого</w:t>
      </w:r>
      <w:r w:rsidRPr="00240C57">
        <w:t xml:space="preserve"> пункт</w:t>
      </w:r>
      <w:r>
        <w:t>ом</w:t>
      </w:r>
      <w:r w:rsidRPr="00240C57">
        <w:t xml:space="preserve"> Контракта </w:t>
      </w:r>
      <w:r>
        <w:t>4</w:t>
      </w:r>
      <w:r w:rsidRPr="00240C57">
        <w:t>.</w:t>
      </w:r>
      <w:r>
        <w:t>5</w:t>
      </w:r>
      <w:r w:rsidRPr="00240C57">
        <w:t>) (в ред. Постановления Правительства РФ от 02.08.2019 № 1011):</w:t>
      </w:r>
    </w:p>
    <w:p w:rsidR="00240C57" w:rsidRPr="00240C57" w:rsidRDefault="00240C57" w:rsidP="00240C57">
      <w:pPr>
        <w:tabs>
          <w:tab w:val="left" w:pos="9498"/>
        </w:tabs>
        <w:ind w:left="-142"/>
        <w:jc w:val="both"/>
      </w:pPr>
      <w:r w:rsidRPr="00240C57">
        <w:t>а) 10 процентов цены контракта (этапа) в случае, если цена контракта (этапа) не превышает 3 млн. рублей;</w:t>
      </w:r>
    </w:p>
    <w:p w:rsidR="00240C57" w:rsidRPr="00240C57" w:rsidRDefault="00240C57" w:rsidP="00240C57">
      <w:pPr>
        <w:tabs>
          <w:tab w:val="left" w:pos="9498"/>
        </w:tabs>
        <w:ind w:left="-142"/>
        <w:jc w:val="both"/>
      </w:pPr>
      <w:r w:rsidRPr="00240C57">
        <w:t>б) 5 процентов цены контракта (этапа) в случае, если цена контракта (этапа) составляет от 3 млн. рублей до 50 млн. рублей (включительно);</w:t>
      </w:r>
    </w:p>
    <w:p w:rsidR="00240C57" w:rsidRPr="00240C57" w:rsidRDefault="00240C57" w:rsidP="00240C57">
      <w:pPr>
        <w:tabs>
          <w:tab w:val="left" w:pos="9498"/>
        </w:tabs>
        <w:ind w:left="-142"/>
        <w:jc w:val="both"/>
      </w:pPr>
      <w:r w:rsidRPr="00240C57">
        <w:t>в) 1 процент цены контракта (этапа) в случае, если цена контракта (этапа) составляет от 50 млн. рублей до 100 млн. рублей (включительно);</w:t>
      </w:r>
    </w:p>
    <w:p w:rsidR="00240C57" w:rsidRPr="00240C57" w:rsidRDefault="00240C57" w:rsidP="00240C57">
      <w:pPr>
        <w:tabs>
          <w:tab w:val="left" w:pos="9498"/>
        </w:tabs>
        <w:ind w:left="-142"/>
        <w:jc w:val="both"/>
      </w:pPr>
      <w:r w:rsidRPr="00240C57">
        <w:t>г) 0,5 процента цены контракта (этапа) в случае, если цена контракта (этапа) составляет от 100 млн. рублей до 500 млн. рублей (включительно);</w:t>
      </w:r>
    </w:p>
    <w:p w:rsidR="00240C57" w:rsidRPr="00240C57" w:rsidRDefault="00240C57" w:rsidP="00240C57">
      <w:pPr>
        <w:tabs>
          <w:tab w:val="left" w:pos="9498"/>
        </w:tabs>
        <w:ind w:left="-142"/>
        <w:jc w:val="both"/>
      </w:pPr>
      <w:r w:rsidRPr="00240C57">
        <w:t>д) 0,4 процента цены контракта (этапа) в случае, если цена контракта (этапа) составляет от 500 млн. рублей до 1 млрд. рублей (включительно);</w:t>
      </w:r>
    </w:p>
    <w:p w:rsidR="00240C57" w:rsidRPr="00240C57" w:rsidRDefault="00240C57" w:rsidP="00240C57">
      <w:pPr>
        <w:tabs>
          <w:tab w:val="left" w:pos="9498"/>
        </w:tabs>
        <w:ind w:left="-142"/>
        <w:jc w:val="both"/>
      </w:pPr>
      <w:r w:rsidRPr="00240C57">
        <w:t>е) 0,3 процента цены контракта (этапа) в случае, если цена контракта (этапа) составляет от 1 млрд. рублей до 2 млрд. рублей (включительно);</w:t>
      </w:r>
    </w:p>
    <w:p w:rsidR="00240C57" w:rsidRPr="00240C57" w:rsidRDefault="00240C57" w:rsidP="00240C57">
      <w:pPr>
        <w:tabs>
          <w:tab w:val="left" w:pos="9498"/>
        </w:tabs>
        <w:ind w:left="-142"/>
        <w:jc w:val="both"/>
      </w:pPr>
      <w:r w:rsidRPr="00240C57">
        <w:t>ж) 0,25 процента цены контракта (этапа) в случае, если цена контракта (этапа) составляет от 2 млрд. рублей до 5 млрд. рублей (включительно);</w:t>
      </w:r>
    </w:p>
    <w:p w:rsidR="00240C57" w:rsidRPr="00240C57" w:rsidRDefault="00240C57" w:rsidP="00240C57">
      <w:pPr>
        <w:tabs>
          <w:tab w:val="left" w:pos="9498"/>
        </w:tabs>
        <w:ind w:left="-142"/>
        <w:jc w:val="both"/>
      </w:pPr>
      <w:r w:rsidRPr="00240C57">
        <w:t>з) 0,2 процента цены контракта (этапа) в случае, если цена контракта (этапа) составляет от 5 млрд. рублей до 10 млрд. рублей (включительно);</w:t>
      </w:r>
    </w:p>
    <w:p w:rsidR="00240C57" w:rsidRPr="00240C57" w:rsidRDefault="00240C57" w:rsidP="00240C57">
      <w:pPr>
        <w:tabs>
          <w:tab w:val="left" w:pos="9498"/>
        </w:tabs>
        <w:ind w:left="-142"/>
        <w:jc w:val="both"/>
      </w:pPr>
      <w:r w:rsidRPr="00240C57">
        <w:t>и) 0,1 процента цены контракта (этапа) в случае, если цена контракта (этапа) превышает 10 млрд. рублей.</w:t>
      </w:r>
    </w:p>
    <w:p w:rsidR="00240C57" w:rsidRPr="00240C57" w:rsidRDefault="00240C57" w:rsidP="00240C57">
      <w:pPr>
        <w:tabs>
          <w:tab w:val="left" w:pos="9498"/>
        </w:tabs>
        <w:ind w:left="-142"/>
        <w:jc w:val="both"/>
      </w:pPr>
      <w:r>
        <w:t>4.5.</w:t>
      </w:r>
      <w:r w:rsidRPr="00240C57">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(в ред. Постановления Правительства РФ от 02.08.2019 № 1011):</w:t>
      </w:r>
    </w:p>
    <w:p w:rsidR="00240C57" w:rsidRPr="00240C57" w:rsidRDefault="00240C57" w:rsidP="00240C57">
      <w:pPr>
        <w:tabs>
          <w:tab w:val="left" w:pos="9498"/>
        </w:tabs>
        <w:ind w:left="-142"/>
        <w:jc w:val="both"/>
      </w:pPr>
      <w:r w:rsidRPr="00240C57">
        <w:t>а) 1000 рублей, если цена контракта не превышает 3 млн. рублей;</w:t>
      </w:r>
    </w:p>
    <w:p w:rsidR="00240C57" w:rsidRPr="00240C57" w:rsidRDefault="00240C57" w:rsidP="00240C57">
      <w:pPr>
        <w:tabs>
          <w:tab w:val="left" w:pos="9498"/>
        </w:tabs>
        <w:ind w:left="-142"/>
        <w:jc w:val="both"/>
      </w:pPr>
      <w:r w:rsidRPr="00240C57">
        <w:t>б) 5000 рублей, если цена контракта составляет от 3 млн. рублей до 50 млн. рублей (включительно);</w:t>
      </w:r>
    </w:p>
    <w:p w:rsidR="00240C57" w:rsidRPr="00240C57" w:rsidRDefault="00240C57" w:rsidP="00240C57">
      <w:pPr>
        <w:tabs>
          <w:tab w:val="left" w:pos="9498"/>
        </w:tabs>
        <w:ind w:left="-142"/>
        <w:jc w:val="both"/>
      </w:pPr>
      <w:r w:rsidRPr="00240C57">
        <w:t>в) 10000 рублей, если цена контракта составляет от 50 млн. рублей до 100 млн. рублей (включительно);</w:t>
      </w:r>
    </w:p>
    <w:p w:rsidR="00240C57" w:rsidRPr="00240C57" w:rsidRDefault="00240C57" w:rsidP="00240C57">
      <w:pPr>
        <w:tabs>
          <w:tab w:val="left" w:pos="9498"/>
        </w:tabs>
        <w:ind w:left="-142"/>
        <w:jc w:val="both"/>
      </w:pPr>
      <w:r w:rsidRPr="00240C57">
        <w:t>г) 100000 рублей, если цена контракта превышает 100 млн. рублей.</w:t>
      </w:r>
    </w:p>
    <w:p w:rsidR="00240C57" w:rsidRPr="00240C57" w:rsidRDefault="00240C57" w:rsidP="00240C57">
      <w:pPr>
        <w:tabs>
          <w:tab w:val="left" w:pos="9498"/>
        </w:tabs>
        <w:ind w:left="-142"/>
        <w:jc w:val="both"/>
      </w:pPr>
      <w:r>
        <w:t>4.6.</w:t>
      </w:r>
      <w:r w:rsidRPr="00240C57">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(ч.5 ст.34 Федерального закона 44-ФЗ).</w:t>
      </w:r>
    </w:p>
    <w:p w:rsidR="00240C57" w:rsidRPr="00240C57" w:rsidRDefault="00240C57" w:rsidP="00240C57">
      <w:pPr>
        <w:tabs>
          <w:tab w:val="left" w:pos="9498"/>
        </w:tabs>
        <w:ind w:left="-142"/>
        <w:jc w:val="both"/>
      </w:pPr>
      <w:r>
        <w:t>4.7.</w:t>
      </w:r>
      <w:r w:rsidRPr="00240C57">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 (в ред. Постановления Правительства РФ от 02.08.2019 № 1011):</w:t>
      </w:r>
    </w:p>
    <w:p w:rsidR="00240C57" w:rsidRPr="00240C57" w:rsidRDefault="00240C57" w:rsidP="00240C57">
      <w:pPr>
        <w:tabs>
          <w:tab w:val="left" w:pos="9498"/>
        </w:tabs>
        <w:ind w:left="-142"/>
        <w:jc w:val="both"/>
      </w:pPr>
      <w:r w:rsidRPr="00240C57">
        <w:t>а) 1000 рублей, если цена контракта не превышает 3 млн. рублей (включительно);</w:t>
      </w:r>
    </w:p>
    <w:p w:rsidR="00240C57" w:rsidRPr="00240C57" w:rsidRDefault="00240C57" w:rsidP="00240C57">
      <w:pPr>
        <w:tabs>
          <w:tab w:val="left" w:pos="9498"/>
        </w:tabs>
        <w:ind w:left="-142"/>
        <w:jc w:val="both"/>
      </w:pPr>
      <w:r w:rsidRPr="00240C57">
        <w:t>б) 5000 рублей, если цена контракта составляет от 3 млн. рублей до 50 млн. рублей (включительно);</w:t>
      </w:r>
    </w:p>
    <w:p w:rsidR="00240C57" w:rsidRPr="00240C57" w:rsidRDefault="00240C57" w:rsidP="00240C57">
      <w:pPr>
        <w:tabs>
          <w:tab w:val="left" w:pos="9498"/>
        </w:tabs>
        <w:ind w:left="-142"/>
        <w:jc w:val="both"/>
      </w:pPr>
      <w:r w:rsidRPr="00240C57">
        <w:t>в) 10000 рублей, если цена контракта составляет от 50 млн. рублей до 100 млн. рублей (включительно);</w:t>
      </w:r>
    </w:p>
    <w:p w:rsidR="00240C57" w:rsidRPr="00240C57" w:rsidRDefault="00240C57" w:rsidP="00240C57">
      <w:pPr>
        <w:tabs>
          <w:tab w:val="left" w:pos="9498"/>
        </w:tabs>
        <w:ind w:left="-142"/>
        <w:jc w:val="both"/>
      </w:pPr>
      <w:r w:rsidRPr="00240C57">
        <w:t>г) 100000 рублей, если цена контракта превышает 100 млн. рублей.</w:t>
      </w:r>
    </w:p>
    <w:p w:rsidR="00240C57" w:rsidRPr="00240C57" w:rsidRDefault="00240C57" w:rsidP="00240C57">
      <w:pPr>
        <w:tabs>
          <w:tab w:val="left" w:pos="9498"/>
        </w:tabs>
        <w:ind w:left="-142"/>
        <w:jc w:val="both"/>
      </w:pPr>
      <w:r>
        <w:t>4.8.</w:t>
      </w:r>
      <w:r w:rsidRPr="00240C57">
        <w:t xml:space="preserve"> За каждый день просрочки исполнения Исполнителем обязательства по предоставлению нового обеспечения исполнения Контракта, предусмотренного пунктом 7.8 Контракта, начисляется пеня в размере, определенном в порядке, установленном в соответствии с пунктом </w:t>
      </w:r>
      <w:r>
        <w:t>4</w:t>
      </w:r>
      <w:r w:rsidRPr="00240C57">
        <w:t>.3 (</w:t>
      </w:r>
      <w:r>
        <w:t>4</w:t>
      </w:r>
      <w:r w:rsidRPr="00240C57">
        <w:t>.3.1.) Контракта.</w:t>
      </w:r>
    </w:p>
    <w:p w:rsidR="00240C57" w:rsidRPr="00240C57" w:rsidRDefault="00240C57" w:rsidP="00240C57">
      <w:pPr>
        <w:tabs>
          <w:tab w:val="left" w:pos="9498"/>
        </w:tabs>
        <w:ind w:left="-142"/>
        <w:jc w:val="both"/>
      </w:pPr>
      <w:r>
        <w:t>4.9</w:t>
      </w:r>
      <w:r w:rsidRPr="00240C57">
        <w:t xml:space="preserve">. Применение неустойки (штрафа, пени) не освобождает Стороны от исполнения обязательств по Контракту. </w:t>
      </w:r>
    </w:p>
    <w:p w:rsidR="00240C57" w:rsidRPr="00240C57" w:rsidRDefault="00240C57" w:rsidP="00240C57">
      <w:pPr>
        <w:tabs>
          <w:tab w:val="left" w:pos="9498"/>
        </w:tabs>
        <w:ind w:left="-142"/>
        <w:jc w:val="both"/>
      </w:pPr>
      <w:r>
        <w:t>4.10</w:t>
      </w:r>
      <w:r w:rsidRPr="00240C57">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(ч.9 ст.34 Федерального закона 44-ФЗ).</w:t>
      </w:r>
    </w:p>
    <w:p w:rsidR="00240C57" w:rsidRPr="00240C57" w:rsidRDefault="00240C57" w:rsidP="00240C57">
      <w:pPr>
        <w:tabs>
          <w:tab w:val="left" w:pos="9498"/>
        </w:tabs>
        <w:ind w:left="-142"/>
        <w:jc w:val="both"/>
      </w:pPr>
      <w:r>
        <w:t>4.11</w:t>
      </w:r>
      <w:r w:rsidRPr="00240C57">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(в ред. Постановления Правительства РФ от 02.08.2019 № 1011).</w:t>
      </w:r>
    </w:p>
    <w:p w:rsidR="00240C57" w:rsidRPr="00240C57" w:rsidRDefault="00240C57" w:rsidP="00240C57">
      <w:pPr>
        <w:tabs>
          <w:tab w:val="left" w:pos="9498"/>
        </w:tabs>
        <w:ind w:left="-142"/>
        <w:jc w:val="both"/>
      </w:pPr>
      <w:r>
        <w:t>4.12</w:t>
      </w:r>
      <w:r w:rsidRPr="00240C57">
        <w:t>. Общая сумма начисленных штрафов за ненадлежащее исполнение Заказчиком обязательств, предусмотренных Контрактом, не может превышать цену Контракта (в ред. Постановления Правительства РФ от 02.08.2019 № 1011).</w:t>
      </w:r>
    </w:p>
    <w:p w:rsidR="00240C57" w:rsidRPr="00240C57" w:rsidRDefault="00240C57" w:rsidP="00240C57">
      <w:pPr>
        <w:tabs>
          <w:tab w:val="left" w:pos="9498"/>
        </w:tabs>
        <w:ind w:left="-142"/>
        <w:jc w:val="both"/>
      </w:pPr>
      <w:r>
        <w:t>4.13</w:t>
      </w:r>
      <w:r w:rsidRPr="00240C57">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84C4F" w:rsidRDefault="00240C57" w:rsidP="00240C57">
      <w:pPr>
        <w:tabs>
          <w:tab w:val="left" w:pos="9498"/>
        </w:tabs>
        <w:ind w:left="-142"/>
        <w:jc w:val="both"/>
      </w:pPr>
      <w:r>
        <w:lastRenderedPageBreak/>
        <w:t>4.14.</w:t>
      </w:r>
      <w:r w:rsidRPr="00240C57">
        <w:t xml:space="preserve"> При невыполнении обязательств по Контракту кроме уплаты пеней, штрафов Исполнитель возмещает также понесенные Заказчиком убытки. Убытки, причиненные Заказчику вследствие нарушения обязательств Исполнителем, подлежат взысканию в полном объеме сверх суммы неустойки.</w:t>
      </w:r>
    </w:p>
    <w:p w:rsidR="009D30B6" w:rsidRDefault="009D30B6" w:rsidP="00240C57">
      <w:pPr>
        <w:tabs>
          <w:tab w:val="left" w:pos="9498"/>
        </w:tabs>
        <w:ind w:left="-142"/>
        <w:jc w:val="both"/>
      </w:pPr>
    </w:p>
    <w:p w:rsidR="00447427" w:rsidRPr="00ED3133" w:rsidRDefault="00ED5D4A" w:rsidP="0048160B">
      <w:pPr>
        <w:tabs>
          <w:tab w:val="left" w:pos="9498"/>
        </w:tabs>
        <w:ind w:left="-142" w:firstLine="0"/>
        <w:jc w:val="both"/>
        <w:rPr>
          <w:b/>
        </w:rPr>
      </w:pPr>
      <w:r w:rsidRPr="00ED3133">
        <w:rPr>
          <w:b/>
        </w:rPr>
        <w:t>5</w:t>
      </w:r>
      <w:r w:rsidR="00784C4F" w:rsidRPr="00ED3133">
        <w:rPr>
          <w:b/>
        </w:rPr>
        <w:t>. ФОРС-МАЖОР (ДЕЙСТВИЕ НЕПРЕОДОЛИМОЙ СИЛЫ)</w:t>
      </w:r>
      <w:r w:rsidR="00447427" w:rsidRPr="00ED3133">
        <w:rPr>
          <w:b/>
        </w:rPr>
        <w:t xml:space="preserve">. </w:t>
      </w:r>
    </w:p>
    <w:p w:rsidR="00784C4F" w:rsidRPr="00ED3133" w:rsidRDefault="00ED5D4A" w:rsidP="0048160B">
      <w:pPr>
        <w:tabs>
          <w:tab w:val="left" w:pos="9498"/>
        </w:tabs>
        <w:ind w:left="-142" w:firstLine="0"/>
        <w:jc w:val="both"/>
      </w:pPr>
      <w:r w:rsidRPr="00ED3133">
        <w:t>5</w:t>
      </w:r>
      <w:r w:rsidR="008C6965" w:rsidRPr="00ED3133">
        <w:t>.1. Ни одна из С</w:t>
      </w:r>
      <w:r w:rsidR="00784C4F" w:rsidRPr="00ED3133">
        <w:t>торон не несет ответственности пер</w:t>
      </w:r>
      <w:r w:rsidR="008C6965" w:rsidRPr="00ED3133">
        <w:t>ед другой С</w:t>
      </w:r>
      <w:r w:rsidR="00784C4F" w:rsidRPr="00ED3133">
        <w:t>тороной за невыполнение обязательств, обусловленное обстоятельствами, во</w:t>
      </w:r>
      <w:r w:rsidR="008C6965" w:rsidRPr="00ED3133">
        <w:t>зникшими помимо воли и желания С</w:t>
      </w:r>
      <w:r w:rsidR="00784C4F" w:rsidRPr="00ED3133">
        <w:t>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постановления и решения органов власти.</w:t>
      </w:r>
    </w:p>
    <w:p w:rsidR="00784C4F" w:rsidRPr="00ED3133" w:rsidRDefault="00ED5D4A" w:rsidP="0048160B">
      <w:pPr>
        <w:tabs>
          <w:tab w:val="left" w:pos="9498"/>
        </w:tabs>
        <w:ind w:left="-142" w:firstLine="0"/>
        <w:jc w:val="both"/>
      </w:pPr>
      <w:r w:rsidRPr="00ED3133">
        <w:t>5</w:t>
      </w:r>
      <w:r w:rsidR="00784C4F" w:rsidRPr="00ED3133">
        <w:t>.2.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784C4F" w:rsidRPr="00ED3133" w:rsidRDefault="00ED5D4A" w:rsidP="0048160B">
      <w:pPr>
        <w:tabs>
          <w:tab w:val="left" w:pos="9498"/>
        </w:tabs>
        <w:ind w:left="-142" w:firstLine="0"/>
        <w:jc w:val="both"/>
      </w:pPr>
      <w:r w:rsidRPr="00ED3133">
        <w:t>5</w:t>
      </w:r>
      <w:r w:rsidR="00784C4F" w:rsidRPr="00ED3133">
        <w:t>.</w:t>
      </w:r>
      <w:r w:rsidR="00F06654" w:rsidRPr="00ED3133">
        <w:t>3</w:t>
      </w:r>
      <w:r w:rsidR="00784C4F" w:rsidRPr="00ED3133">
        <w:t>. В случаях наступления обстоятельств, предусмотренных в п.</w:t>
      </w:r>
      <w:r w:rsidR="00F06654" w:rsidRPr="00ED3133">
        <w:t>5</w:t>
      </w:r>
      <w:r w:rsidR="00784C4F" w:rsidRPr="00ED3133">
        <w:t>.1., срок</w:t>
      </w:r>
      <w:r w:rsidR="001E4811" w:rsidRPr="00ED3133">
        <w:t xml:space="preserve"> выполнения С</w:t>
      </w:r>
      <w:r w:rsidR="00784C4F" w:rsidRPr="00ED3133">
        <w:t>торо</w:t>
      </w:r>
      <w:r w:rsidR="00BD1D6E" w:rsidRPr="00ED3133">
        <w:t>ной обязательств по настоящему Д</w:t>
      </w:r>
      <w:r w:rsidR="00784C4F" w:rsidRPr="00ED3133">
        <w:t>оговору отодвигается соразмерно времени, в течение которого действуют эти обстоятельства и их последствия.</w:t>
      </w:r>
    </w:p>
    <w:p w:rsidR="00784C4F" w:rsidRPr="00ED3133" w:rsidRDefault="00ED5D4A" w:rsidP="0048160B">
      <w:pPr>
        <w:tabs>
          <w:tab w:val="left" w:pos="9498"/>
        </w:tabs>
        <w:ind w:left="-142" w:firstLine="0"/>
        <w:jc w:val="both"/>
      </w:pPr>
      <w:r w:rsidRPr="00ED3133">
        <w:t>5</w:t>
      </w:r>
      <w:r w:rsidR="00F06654" w:rsidRPr="00ED3133">
        <w:t>.4</w:t>
      </w:r>
      <w:r w:rsidR="00784C4F" w:rsidRPr="00ED3133">
        <w:t>. Если, наступившие обстоятельства, перечисленные в п.</w:t>
      </w:r>
      <w:r w:rsidR="00F06654" w:rsidRPr="00ED3133">
        <w:t>5</w:t>
      </w:r>
      <w:r w:rsidR="00784C4F" w:rsidRPr="00ED3133">
        <w:t>.1. и их последствия продолжают д</w:t>
      </w:r>
      <w:r w:rsidR="00BD1D6E" w:rsidRPr="00ED3133">
        <w:t>ействовать более двух месяцев, С</w:t>
      </w:r>
      <w:r w:rsidR="00784C4F" w:rsidRPr="00ED3133">
        <w:t xml:space="preserve">тороны проводят дополнительные переговоры для выявления приемлемых альтернативных </w:t>
      </w:r>
      <w:r w:rsidR="00BD1D6E" w:rsidRPr="00ED3133">
        <w:t>способов исполнения настоящего Д</w:t>
      </w:r>
      <w:r w:rsidR="00784C4F" w:rsidRPr="00ED3133">
        <w:t>оговора.</w:t>
      </w:r>
    </w:p>
    <w:p w:rsidR="00447427" w:rsidRPr="00ED3133" w:rsidRDefault="00ED5D4A" w:rsidP="0048160B">
      <w:pPr>
        <w:tabs>
          <w:tab w:val="left" w:pos="9498"/>
        </w:tabs>
        <w:ind w:left="-142" w:firstLine="0"/>
        <w:jc w:val="both"/>
        <w:rPr>
          <w:b/>
        </w:rPr>
      </w:pPr>
      <w:r w:rsidRPr="00ED3133">
        <w:rPr>
          <w:b/>
        </w:rPr>
        <w:t>6</w:t>
      </w:r>
      <w:r w:rsidR="00784C4F" w:rsidRPr="00ED3133">
        <w:rPr>
          <w:b/>
        </w:rPr>
        <w:t>. РАЗРЕШЕНИЕ СПОРОВ</w:t>
      </w:r>
      <w:r w:rsidR="00447427" w:rsidRPr="00ED3133">
        <w:rPr>
          <w:b/>
        </w:rPr>
        <w:t xml:space="preserve">. </w:t>
      </w:r>
    </w:p>
    <w:p w:rsidR="00784C4F" w:rsidRPr="00ED3133" w:rsidRDefault="00ED5D4A" w:rsidP="0048160B">
      <w:pPr>
        <w:tabs>
          <w:tab w:val="left" w:pos="9498"/>
        </w:tabs>
        <w:ind w:left="-142" w:firstLine="0"/>
        <w:jc w:val="both"/>
      </w:pPr>
      <w:r w:rsidRPr="00ED3133">
        <w:t>6</w:t>
      </w:r>
      <w:r w:rsidR="00784C4F" w:rsidRPr="00ED3133">
        <w:t>.1. Все споры по настоящему Договору решаются путем переговоров.</w:t>
      </w:r>
    </w:p>
    <w:p w:rsidR="00784C4F" w:rsidRPr="00ED3133" w:rsidRDefault="00ED5D4A" w:rsidP="0048160B">
      <w:pPr>
        <w:tabs>
          <w:tab w:val="left" w:pos="9498"/>
        </w:tabs>
        <w:ind w:left="-142" w:firstLine="0"/>
        <w:jc w:val="both"/>
      </w:pPr>
      <w:r w:rsidRPr="00ED3133">
        <w:t>6</w:t>
      </w:r>
      <w:r w:rsidR="00784C4F" w:rsidRPr="00ED3133">
        <w:t xml:space="preserve">.2. При </w:t>
      </w:r>
      <w:proofErr w:type="spellStart"/>
      <w:r w:rsidR="00784C4F" w:rsidRPr="00ED3133">
        <w:t>недостижении</w:t>
      </w:r>
      <w:proofErr w:type="spellEnd"/>
      <w:r w:rsidR="00784C4F" w:rsidRPr="00ED3133">
        <w:t xml:space="preserve"> согласия</w:t>
      </w:r>
      <w:r w:rsidR="008B6E3F" w:rsidRPr="00ED3133">
        <w:t xml:space="preserve"> в процессе переговоров, </w:t>
      </w:r>
      <w:r w:rsidR="00784C4F" w:rsidRPr="00ED3133">
        <w:t xml:space="preserve"> споры подлежат разрешени</w:t>
      </w:r>
      <w:r w:rsidR="00651866" w:rsidRPr="00ED3133">
        <w:t xml:space="preserve">ю </w:t>
      </w:r>
      <w:r w:rsidR="00225C40" w:rsidRPr="00ED3133">
        <w:t xml:space="preserve">в Арбитражном суде </w:t>
      </w:r>
      <w:r w:rsidR="009A24BD" w:rsidRPr="00ED3133">
        <w:t>города Санкт-Петербурга и Ленинградской области</w:t>
      </w:r>
      <w:r w:rsidR="004B6B13" w:rsidRPr="00ED3133">
        <w:t xml:space="preserve">. </w:t>
      </w:r>
    </w:p>
    <w:p w:rsidR="00447427" w:rsidRPr="00ED3133" w:rsidRDefault="00ED5D4A" w:rsidP="0048160B">
      <w:pPr>
        <w:tabs>
          <w:tab w:val="left" w:pos="9498"/>
        </w:tabs>
        <w:ind w:left="-142" w:firstLine="0"/>
        <w:jc w:val="both"/>
        <w:rPr>
          <w:b/>
        </w:rPr>
      </w:pPr>
      <w:r w:rsidRPr="00ED3133">
        <w:rPr>
          <w:b/>
        </w:rPr>
        <w:t>7</w:t>
      </w:r>
      <w:r w:rsidR="00784C4F" w:rsidRPr="00ED3133">
        <w:rPr>
          <w:b/>
        </w:rPr>
        <w:t>. СРОК ДЕЙСТВИЯ И РАСТОРЖЕНИЕ  ДОГОВОРА</w:t>
      </w:r>
      <w:r w:rsidR="00447427" w:rsidRPr="00ED3133">
        <w:rPr>
          <w:b/>
        </w:rPr>
        <w:t xml:space="preserve">. </w:t>
      </w:r>
    </w:p>
    <w:p w:rsidR="00651866" w:rsidRPr="00E13B32" w:rsidRDefault="00ED5D4A" w:rsidP="0048160B">
      <w:pPr>
        <w:tabs>
          <w:tab w:val="left" w:pos="9498"/>
        </w:tabs>
        <w:ind w:left="-142" w:firstLine="0"/>
        <w:jc w:val="both"/>
        <w:rPr>
          <w:b/>
        </w:rPr>
      </w:pPr>
      <w:r w:rsidRPr="00ED3133">
        <w:t>7</w:t>
      </w:r>
      <w:r w:rsidR="00651866" w:rsidRPr="00ED3133">
        <w:t>.1. Настоящий Д</w:t>
      </w:r>
      <w:r w:rsidR="00784C4F" w:rsidRPr="00ED3133">
        <w:t>оговор вступает в силу с момента его подписани</w:t>
      </w:r>
      <w:r w:rsidR="00651866" w:rsidRPr="00ED3133">
        <w:t>я уполномоченными представителями С</w:t>
      </w:r>
      <w:r w:rsidR="00784C4F" w:rsidRPr="00ED3133">
        <w:t xml:space="preserve">торон и </w:t>
      </w:r>
      <w:r w:rsidR="00784C4F" w:rsidRPr="00E13B32">
        <w:t xml:space="preserve">действует </w:t>
      </w:r>
      <w:r w:rsidR="00784C4F" w:rsidRPr="00117D34">
        <w:rPr>
          <w:b/>
          <w:highlight w:val="yellow"/>
        </w:rPr>
        <w:t xml:space="preserve">до </w:t>
      </w:r>
      <w:r w:rsidR="00A526AD">
        <w:rPr>
          <w:b/>
          <w:highlight w:val="yellow"/>
        </w:rPr>
        <w:t>18</w:t>
      </w:r>
      <w:r w:rsidR="009E5921" w:rsidRPr="00117D34">
        <w:rPr>
          <w:b/>
          <w:highlight w:val="yellow"/>
        </w:rPr>
        <w:t>.</w:t>
      </w:r>
      <w:r w:rsidR="00E13B32" w:rsidRPr="00117D34">
        <w:rPr>
          <w:b/>
          <w:highlight w:val="yellow"/>
        </w:rPr>
        <w:t>12</w:t>
      </w:r>
      <w:r w:rsidR="00A03D7D" w:rsidRPr="00117D34">
        <w:rPr>
          <w:b/>
          <w:highlight w:val="yellow"/>
        </w:rPr>
        <w:t>.20</w:t>
      </w:r>
      <w:r w:rsidR="00DE61AF" w:rsidRPr="00117D34">
        <w:rPr>
          <w:b/>
          <w:highlight w:val="yellow"/>
        </w:rPr>
        <w:t>2</w:t>
      </w:r>
      <w:r w:rsidR="00A526AD">
        <w:rPr>
          <w:b/>
          <w:highlight w:val="yellow"/>
        </w:rPr>
        <w:t>6</w:t>
      </w:r>
      <w:r w:rsidR="00A03D7D" w:rsidRPr="00117D34">
        <w:rPr>
          <w:b/>
          <w:highlight w:val="yellow"/>
        </w:rPr>
        <w:t xml:space="preserve"> г.</w:t>
      </w:r>
    </w:p>
    <w:p w:rsidR="00784C4F" w:rsidRPr="00ED3133" w:rsidRDefault="00ED5D4A" w:rsidP="0048160B">
      <w:pPr>
        <w:tabs>
          <w:tab w:val="left" w:pos="9498"/>
        </w:tabs>
        <w:ind w:left="-142" w:firstLine="0"/>
        <w:jc w:val="both"/>
      </w:pPr>
      <w:r w:rsidRPr="00E13B32">
        <w:t>7</w:t>
      </w:r>
      <w:r w:rsidR="00AC5909" w:rsidRPr="00E13B32">
        <w:t>.</w:t>
      </w:r>
      <w:r w:rsidR="009A24BD" w:rsidRPr="00E13B32">
        <w:t>2</w:t>
      </w:r>
      <w:r w:rsidR="00651866" w:rsidRPr="00E13B32">
        <w:t xml:space="preserve">. Настоящий </w:t>
      </w:r>
      <w:proofErr w:type="gramStart"/>
      <w:r w:rsidR="00651866" w:rsidRPr="00E13B32">
        <w:t>Д</w:t>
      </w:r>
      <w:r w:rsidR="00784C4F" w:rsidRPr="00E13B32">
        <w:t>оговор</w:t>
      </w:r>
      <w:proofErr w:type="gramEnd"/>
      <w:r w:rsidR="00784C4F" w:rsidRPr="00E13B32">
        <w:t xml:space="preserve"> может</w:t>
      </w:r>
      <w:r w:rsidR="00651866" w:rsidRPr="00E13B32">
        <w:t xml:space="preserve"> быть расторгнут по соглашению С</w:t>
      </w:r>
      <w:r w:rsidR="00784C4F" w:rsidRPr="00E13B32">
        <w:t>торон, а также в случаях, предусмотренных</w:t>
      </w:r>
      <w:r w:rsidR="00784C4F" w:rsidRPr="00ED3133">
        <w:t xml:space="preserve"> действующим законодательством РФ.</w:t>
      </w:r>
    </w:p>
    <w:p w:rsidR="00447427" w:rsidRPr="00ED3133" w:rsidRDefault="00ED5D4A" w:rsidP="0048160B">
      <w:pPr>
        <w:tabs>
          <w:tab w:val="left" w:pos="9498"/>
        </w:tabs>
        <w:ind w:left="-142" w:firstLine="0"/>
        <w:jc w:val="both"/>
        <w:rPr>
          <w:b/>
        </w:rPr>
      </w:pPr>
      <w:r w:rsidRPr="00ED3133">
        <w:rPr>
          <w:b/>
        </w:rPr>
        <w:t>8</w:t>
      </w:r>
      <w:r w:rsidR="00D838FD" w:rsidRPr="00ED3133">
        <w:rPr>
          <w:b/>
        </w:rPr>
        <w:t>. ЗАКЛЮЧИТЕЛЬНЫЕ ПОЛОЖЕНИЯ</w:t>
      </w:r>
      <w:r w:rsidR="00447427" w:rsidRPr="00ED3133">
        <w:rPr>
          <w:b/>
        </w:rPr>
        <w:t xml:space="preserve">. </w:t>
      </w:r>
    </w:p>
    <w:p w:rsidR="00FF70F4" w:rsidRPr="00C25AFA" w:rsidRDefault="00ED5D4A" w:rsidP="0048160B">
      <w:pPr>
        <w:tabs>
          <w:tab w:val="left" w:pos="9498"/>
        </w:tabs>
        <w:ind w:left="-142" w:firstLine="0"/>
        <w:jc w:val="both"/>
        <w:rPr>
          <w:color w:val="000000"/>
        </w:rPr>
      </w:pPr>
      <w:r w:rsidRPr="00C25AFA">
        <w:rPr>
          <w:color w:val="000000"/>
        </w:rPr>
        <w:t>8</w:t>
      </w:r>
      <w:r w:rsidR="00D838FD" w:rsidRPr="00C25AFA">
        <w:rPr>
          <w:color w:val="000000"/>
        </w:rPr>
        <w:t xml:space="preserve">.1. </w:t>
      </w:r>
      <w:r w:rsidR="00E13B32" w:rsidRPr="00C25AFA">
        <w:rPr>
          <w:b/>
          <w:color w:val="000000"/>
        </w:rPr>
        <w:t xml:space="preserve">Настоящий Контракт составлен в форме электронного документа и подписан электронно-цифровыми подписями Сторон в </w:t>
      </w:r>
      <w:proofErr w:type="gramStart"/>
      <w:r w:rsidR="00E13B32" w:rsidRPr="00C25AFA">
        <w:rPr>
          <w:b/>
          <w:color w:val="000000"/>
        </w:rPr>
        <w:t>едином</w:t>
      </w:r>
      <w:proofErr w:type="gramEnd"/>
      <w:r w:rsidR="00E13B32" w:rsidRPr="00C25AFA">
        <w:rPr>
          <w:b/>
          <w:color w:val="000000"/>
        </w:rPr>
        <w:t xml:space="preserve"> </w:t>
      </w:r>
      <w:proofErr w:type="spellStart"/>
      <w:r w:rsidR="00E13B32" w:rsidRPr="00C25AFA">
        <w:rPr>
          <w:b/>
          <w:color w:val="000000"/>
        </w:rPr>
        <w:t>агрегаторе</w:t>
      </w:r>
      <w:proofErr w:type="spellEnd"/>
      <w:r w:rsidR="00E13B32" w:rsidRPr="00C25AFA">
        <w:rPr>
          <w:b/>
          <w:color w:val="000000"/>
        </w:rPr>
        <w:t xml:space="preserve"> торговли (ЕАТ https://agregatoreat.ru/).</w:t>
      </w:r>
    </w:p>
    <w:p w:rsidR="00D03014" w:rsidRPr="00ED3133" w:rsidRDefault="00ED5D4A" w:rsidP="0048160B">
      <w:pPr>
        <w:tabs>
          <w:tab w:val="left" w:pos="9498"/>
        </w:tabs>
        <w:ind w:left="-142" w:firstLine="0"/>
        <w:jc w:val="both"/>
      </w:pPr>
      <w:r w:rsidRPr="00ED3133">
        <w:t>8</w:t>
      </w:r>
      <w:r w:rsidR="006B693D" w:rsidRPr="00ED3133">
        <w:t xml:space="preserve">.2. </w:t>
      </w:r>
      <w:r w:rsidR="00D838FD" w:rsidRPr="00ED3133">
        <w:t>Стороны наст</w:t>
      </w:r>
      <w:r w:rsidR="00D03014" w:rsidRPr="00ED3133">
        <w:t>оящего Д</w:t>
      </w:r>
      <w:r w:rsidR="00D838FD" w:rsidRPr="00ED3133">
        <w:t xml:space="preserve">оговора обязуются в </w:t>
      </w:r>
      <w:r w:rsidR="002B3DEB" w:rsidRPr="00ED3133">
        <w:t xml:space="preserve">разумный </w:t>
      </w:r>
      <w:r w:rsidR="00D838FD" w:rsidRPr="00ED3133">
        <w:t>срок сообщать друг другу о</w:t>
      </w:r>
      <w:r w:rsidR="00D03014" w:rsidRPr="00ED3133">
        <w:t>б</w:t>
      </w:r>
      <w:r w:rsidR="00D838FD" w:rsidRPr="00ED3133">
        <w:t xml:space="preserve"> изменениях реквизитов, адресов офисов и складских помещений, номеров телефонов.</w:t>
      </w:r>
    </w:p>
    <w:p w:rsidR="00D838FD" w:rsidRPr="00ED3133" w:rsidRDefault="00ED5D4A" w:rsidP="003E514A">
      <w:pPr>
        <w:tabs>
          <w:tab w:val="left" w:pos="9498"/>
        </w:tabs>
        <w:ind w:left="-142" w:firstLine="0"/>
        <w:jc w:val="both"/>
      </w:pPr>
      <w:r w:rsidRPr="00ED3133">
        <w:t>8</w:t>
      </w:r>
      <w:r w:rsidR="00D838FD" w:rsidRPr="00ED3133">
        <w:t xml:space="preserve">.3. Все изменения и дополнения к настоящему Договору имеют юридическую силу, если они составлены в письменной форме и подписаны </w:t>
      </w:r>
      <w:r w:rsidR="00D03014" w:rsidRPr="00ED3133">
        <w:t>у</w:t>
      </w:r>
      <w:r w:rsidR="00D838FD" w:rsidRPr="00ED3133">
        <w:t>полномоч</w:t>
      </w:r>
      <w:r w:rsidR="00D03014" w:rsidRPr="00ED3133">
        <w:t>енными представителями С</w:t>
      </w:r>
      <w:r w:rsidR="00D838FD" w:rsidRPr="00ED3133">
        <w:t>торон.</w:t>
      </w:r>
    </w:p>
    <w:p w:rsidR="00D838FD" w:rsidRPr="00ED3133" w:rsidRDefault="00ED5D4A" w:rsidP="003E514A">
      <w:pPr>
        <w:tabs>
          <w:tab w:val="left" w:pos="9498"/>
        </w:tabs>
        <w:ind w:left="-142" w:firstLine="0"/>
        <w:jc w:val="both"/>
      </w:pPr>
      <w:r w:rsidRPr="00ED3133">
        <w:t>8</w:t>
      </w:r>
      <w:r w:rsidR="00D838FD" w:rsidRPr="00ED3133">
        <w:t>.4. Во всем остальном, что не предусмотр</w:t>
      </w:r>
      <w:r w:rsidR="00447427" w:rsidRPr="00ED3133">
        <w:t>ено текстом настоящего Договора, С</w:t>
      </w:r>
      <w:r w:rsidR="00D838FD" w:rsidRPr="00ED3133">
        <w:t>тороны будут руководствоваться действующим законодательством РФ.</w:t>
      </w:r>
    </w:p>
    <w:p w:rsidR="00447427" w:rsidRPr="00ED3133" w:rsidRDefault="00ED5D4A" w:rsidP="003E514A">
      <w:pPr>
        <w:tabs>
          <w:tab w:val="left" w:pos="9498"/>
        </w:tabs>
        <w:ind w:left="-142" w:firstLine="0"/>
        <w:jc w:val="both"/>
      </w:pPr>
      <w:r w:rsidRPr="00ED3133">
        <w:t>8</w:t>
      </w:r>
      <w:r w:rsidR="00D838FD" w:rsidRPr="00ED3133">
        <w:t>.5. Стороны гарантируют друг другу, что лица, подписавшие настоящий Договор, располагают всеми необходимыми правами и  полномочиями на его подписание.</w:t>
      </w:r>
      <w:r w:rsidR="00FF70F4" w:rsidRPr="00ED3133">
        <w:t xml:space="preserve"> </w:t>
      </w:r>
    </w:p>
    <w:p w:rsidR="00240C57" w:rsidRDefault="00ED5D4A" w:rsidP="003E514A">
      <w:pPr>
        <w:tabs>
          <w:tab w:val="left" w:pos="9498"/>
        </w:tabs>
        <w:ind w:left="-142" w:firstLine="0"/>
        <w:jc w:val="both"/>
      </w:pPr>
      <w:r w:rsidRPr="00ED3133">
        <w:t>8</w:t>
      </w:r>
      <w:r w:rsidR="00FF70F4" w:rsidRPr="00ED3133">
        <w:t>.6.</w:t>
      </w:r>
      <w:r w:rsidR="00FF70F4" w:rsidRPr="00ED3133">
        <w:rPr>
          <w:b/>
        </w:rPr>
        <w:t xml:space="preserve"> </w:t>
      </w:r>
      <w:r w:rsidR="00FF70F4" w:rsidRPr="00ED3133">
        <w:t>Сообщения,  заявки, уведомления, акты, счета и другие документы,</w:t>
      </w:r>
      <w:r w:rsidR="00FF70F4" w:rsidRPr="00ED3133">
        <w:rPr>
          <w:b/>
        </w:rPr>
        <w:t xml:space="preserve"> </w:t>
      </w:r>
      <w:r w:rsidR="00FF70F4" w:rsidRPr="00ED3133">
        <w:t>касающиеся настоящего договора,  могут направляться, получаться</w:t>
      </w:r>
      <w:r w:rsidR="00D4495E" w:rsidRPr="00ED3133">
        <w:t xml:space="preserve"> Сторонами</w:t>
      </w:r>
      <w:r w:rsidR="00FF70F4" w:rsidRPr="00ED3133">
        <w:t xml:space="preserve"> посредством факсимильной связи и будут признаваться юридически эквивалентными, без каких либо ограничений документам, составленным в письменной форме, и принимаются Сторонами в качестве формальных доказательств. </w:t>
      </w:r>
    </w:p>
    <w:p w:rsidR="00784C4F" w:rsidRPr="00240C57" w:rsidRDefault="00ED5D4A" w:rsidP="00240C57">
      <w:pPr>
        <w:tabs>
          <w:tab w:val="left" w:pos="9498"/>
        </w:tabs>
        <w:ind w:left="-142"/>
        <w:jc w:val="both"/>
      </w:pPr>
      <w:r w:rsidRPr="00ED3133">
        <w:rPr>
          <w:b/>
        </w:rPr>
        <w:t>9</w:t>
      </w:r>
      <w:r w:rsidR="00784C4F" w:rsidRPr="00ED3133">
        <w:rPr>
          <w:b/>
        </w:rPr>
        <w:t>. АДРЕСА, РЕКВИЗИТЫ И ПОДПИСИ СТОРОН.</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4961"/>
      </w:tblGrid>
      <w:tr w:rsidR="00784C4F" w:rsidRPr="00C40FE9" w:rsidTr="006B071A">
        <w:trPr>
          <w:trHeight w:val="2120"/>
        </w:trPr>
        <w:tc>
          <w:tcPr>
            <w:tcW w:w="5387" w:type="dxa"/>
            <w:tcBorders>
              <w:top w:val="nil"/>
              <w:left w:val="nil"/>
              <w:bottom w:val="nil"/>
              <w:right w:val="nil"/>
            </w:tcBorders>
          </w:tcPr>
          <w:p w:rsidR="00E36291" w:rsidRPr="00C40FE9" w:rsidRDefault="000E0E2E" w:rsidP="00E36291">
            <w:pPr>
              <w:ind w:firstLine="34"/>
              <w:jc w:val="both"/>
            </w:pPr>
            <w:r>
              <w:t>Исполнитель</w:t>
            </w:r>
            <w:r w:rsidR="00784C4F" w:rsidRPr="00C40FE9">
              <w:t>:</w:t>
            </w:r>
          </w:p>
          <w:p w:rsidR="00784C4F" w:rsidRPr="00C40FE9" w:rsidRDefault="00784C4F" w:rsidP="00E36291"/>
          <w:p w:rsidR="005D2930" w:rsidRPr="00C40FE9" w:rsidRDefault="005D2930" w:rsidP="00E36291"/>
          <w:p w:rsidR="005D2930" w:rsidRPr="00C40FE9" w:rsidRDefault="005D2930" w:rsidP="00E36291"/>
          <w:p w:rsidR="005D2930" w:rsidRDefault="005D2930" w:rsidP="00E36291"/>
          <w:p w:rsidR="009D30B6" w:rsidRDefault="009D30B6" w:rsidP="00E36291"/>
          <w:p w:rsidR="009D30B6" w:rsidRDefault="009D30B6" w:rsidP="00E36291"/>
          <w:p w:rsidR="00240C57" w:rsidRDefault="00240C57" w:rsidP="00E36291"/>
          <w:p w:rsidR="00240C57" w:rsidRDefault="00240C57" w:rsidP="00E36291"/>
          <w:p w:rsidR="005D2930" w:rsidRPr="00C40FE9" w:rsidRDefault="00E96372" w:rsidP="00E96372">
            <w:pPr>
              <w:jc w:val="center"/>
            </w:pPr>
            <w:r>
              <w:t>_______________________</w:t>
            </w:r>
          </w:p>
          <w:p w:rsidR="009D30B6" w:rsidRPr="00C40FE9" w:rsidRDefault="009D30B6" w:rsidP="00E96372">
            <w:pPr>
              <w:jc w:val="center"/>
            </w:pPr>
          </w:p>
          <w:p w:rsidR="007876DB" w:rsidRPr="00C40FE9" w:rsidRDefault="007876DB" w:rsidP="00E96372">
            <w:pPr>
              <w:jc w:val="center"/>
            </w:pPr>
          </w:p>
          <w:p w:rsidR="005D2930" w:rsidRPr="00C40FE9" w:rsidRDefault="005D2930" w:rsidP="00E96372">
            <w:pPr>
              <w:jc w:val="center"/>
            </w:pPr>
            <w:r w:rsidRPr="00C40FE9">
              <w:t>__________________</w:t>
            </w:r>
            <w:r w:rsidR="00584C2A">
              <w:t xml:space="preserve">УЭП </w:t>
            </w:r>
            <w:r w:rsidRPr="00C40FE9">
              <w:t>/</w:t>
            </w:r>
            <w:r w:rsidR="00E13B32">
              <w:t>___________________</w:t>
            </w:r>
            <w:r w:rsidRPr="00C40FE9">
              <w:t>/</w:t>
            </w:r>
          </w:p>
          <w:p w:rsidR="005D2930" w:rsidRPr="00C40FE9" w:rsidRDefault="005D2930" w:rsidP="00E36291"/>
          <w:p w:rsidR="005D2930" w:rsidRPr="00C40FE9" w:rsidRDefault="005D2930" w:rsidP="00D779A3"/>
        </w:tc>
        <w:tc>
          <w:tcPr>
            <w:tcW w:w="4961" w:type="dxa"/>
            <w:tcBorders>
              <w:top w:val="nil"/>
              <w:left w:val="nil"/>
              <w:bottom w:val="nil"/>
              <w:right w:val="nil"/>
            </w:tcBorders>
          </w:tcPr>
          <w:p w:rsidR="00784C4F" w:rsidRPr="00C40FE9" w:rsidRDefault="000E0E2E">
            <w:pPr>
              <w:ind w:firstLine="34"/>
              <w:jc w:val="both"/>
            </w:pPr>
            <w:r>
              <w:t>Заказчик</w:t>
            </w:r>
            <w:r w:rsidR="00755258" w:rsidRPr="00C40FE9">
              <w:t>:</w:t>
            </w:r>
          </w:p>
          <w:p w:rsidR="003E514A" w:rsidRDefault="00C417F0" w:rsidP="003E514A">
            <w:pPr>
              <w:widowControl w:val="0"/>
              <w:suppressAutoHyphens/>
              <w:ind w:firstLine="0"/>
              <w:jc w:val="both"/>
              <w:rPr>
                <w:b/>
                <w:color w:val="000000"/>
                <w:kern w:val="1"/>
                <w:sz w:val="21"/>
                <w:szCs w:val="21"/>
              </w:rPr>
            </w:pPr>
            <w:r w:rsidRPr="00C417F0">
              <w:rPr>
                <w:b/>
                <w:color w:val="000000"/>
                <w:kern w:val="1"/>
                <w:sz w:val="21"/>
                <w:szCs w:val="21"/>
              </w:rPr>
              <w:t>ФГБУ ВЦЭРМ им. А.М. Никифорова МЧС России</w:t>
            </w:r>
          </w:p>
          <w:p w:rsidR="00C417F0" w:rsidRPr="00C417F0" w:rsidRDefault="00C417F0" w:rsidP="003E514A">
            <w:pPr>
              <w:widowControl w:val="0"/>
              <w:suppressAutoHyphens/>
              <w:ind w:firstLine="0"/>
              <w:jc w:val="both"/>
              <w:rPr>
                <w:color w:val="000000"/>
                <w:kern w:val="1"/>
                <w:sz w:val="21"/>
                <w:szCs w:val="21"/>
              </w:rPr>
            </w:pPr>
            <w:r w:rsidRPr="00C417F0">
              <w:rPr>
                <w:color w:val="000000"/>
                <w:kern w:val="1"/>
                <w:sz w:val="21"/>
                <w:szCs w:val="21"/>
              </w:rPr>
              <w:t>ИНН 7802065830   КПП 780201001</w:t>
            </w:r>
          </w:p>
          <w:p w:rsidR="00C417F0" w:rsidRPr="00C417F0" w:rsidRDefault="00C417F0" w:rsidP="003E514A">
            <w:pPr>
              <w:widowControl w:val="0"/>
              <w:suppressAutoHyphens/>
              <w:ind w:firstLine="0"/>
              <w:jc w:val="both"/>
              <w:rPr>
                <w:color w:val="000000"/>
                <w:kern w:val="1"/>
                <w:sz w:val="21"/>
                <w:szCs w:val="21"/>
              </w:rPr>
            </w:pPr>
            <w:r w:rsidRPr="00C417F0">
              <w:rPr>
                <w:color w:val="000000"/>
                <w:kern w:val="1"/>
                <w:sz w:val="21"/>
                <w:szCs w:val="21"/>
              </w:rPr>
              <w:t xml:space="preserve">194044, Санкт-Петербург, ул. Академика Лебедева, </w:t>
            </w:r>
          </w:p>
          <w:p w:rsidR="00C417F0" w:rsidRPr="00C417F0" w:rsidRDefault="00C417F0" w:rsidP="003E514A">
            <w:pPr>
              <w:widowControl w:val="0"/>
              <w:suppressAutoHyphens/>
              <w:ind w:firstLine="0"/>
              <w:jc w:val="both"/>
              <w:rPr>
                <w:color w:val="000000"/>
                <w:kern w:val="1"/>
                <w:sz w:val="21"/>
                <w:szCs w:val="21"/>
              </w:rPr>
            </w:pPr>
            <w:r w:rsidRPr="00C417F0">
              <w:rPr>
                <w:color w:val="000000"/>
                <w:kern w:val="1"/>
                <w:sz w:val="21"/>
                <w:szCs w:val="21"/>
              </w:rPr>
              <w:t xml:space="preserve">д. 4/2, </w:t>
            </w:r>
            <w:proofErr w:type="spellStart"/>
            <w:r w:rsidRPr="00C417F0">
              <w:rPr>
                <w:color w:val="000000"/>
                <w:kern w:val="1"/>
                <w:sz w:val="21"/>
                <w:szCs w:val="21"/>
              </w:rPr>
              <w:t>лит</w:t>
            </w:r>
            <w:proofErr w:type="gramStart"/>
            <w:r w:rsidRPr="00C417F0">
              <w:rPr>
                <w:color w:val="000000"/>
                <w:kern w:val="1"/>
                <w:sz w:val="21"/>
                <w:szCs w:val="21"/>
              </w:rPr>
              <w:t>.А</w:t>
            </w:r>
            <w:proofErr w:type="spellEnd"/>
            <w:proofErr w:type="gramEnd"/>
            <w:r w:rsidRPr="00C417F0">
              <w:rPr>
                <w:color w:val="000000"/>
                <w:kern w:val="1"/>
                <w:sz w:val="21"/>
                <w:szCs w:val="21"/>
              </w:rPr>
              <w:t xml:space="preserve">, </w:t>
            </w:r>
            <w:proofErr w:type="spellStart"/>
            <w:r w:rsidRPr="00C417F0">
              <w:rPr>
                <w:color w:val="000000"/>
                <w:kern w:val="1"/>
                <w:sz w:val="21"/>
                <w:szCs w:val="21"/>
              </w:rPr>
              <w:t>пом</w:t>
            </w:r>
            <w:proofErr w:type="spellEnd"/>
            <w:r w:rsidRPr="00C417F0">
              <w:rPr>
                <w:color w:val="000000"/>
                <w:kern w:val="1"/>
                <w:sz w:val="21"/>
                <w:szCs w:val="21"/>
              </w:rPr>
              <w:t xml:space="preserve"> 1Н</w:t>
            </w:r>
          </w:p>
          <w:p w:rsidR="00C417F0" w:rsidRPr="00C417F0" w:rsidRDefault="00C417F0" w:rsidP="003E514A">
            <w:pPr>
              <w:widowControl w:val="0"/>
              <w:suppressAutoHyphens/>
              <w:ind w:firstLine="0"/>
              <w:jc w:val="both"/>
              <w:rPr>
                <w:kern w:val="1"/>
                <w:sz w:val="21"/>
                <w:szCs w:val="21"/>
              </w:rPr>
            </w:pPr>
            <w:r w:rsidRPr="00C417F0">
              <w:rPr>
                <w:kern w:val="1"/>
                <w:sz w:val="21"/>
                <w:szCs w:val="21"/>
              </w:rPr>
              <w:t>факс.(812) 702-63-63</w:t>
            </w:r>
          </w:p>
          <w:p w:rsidR="00C417F0" w:rsidRPr="00C417F0" w:rsidRDefault="00C417F0" w:rsidP="003E514A">
            <w:pPr>
              <w:widowControl w:val="0"/>
              <w:suppressAutoHyphens/>
              <w:ind w:firstLine="0"/>
              <w:jc w:val="both"/>
              <w:rPr>
                <w:kern w:val="1"/>
                <w:sz w:val="21"/>
                <w:szCs w:val="21"/>
                <w:lang w:val="en-US"/>
              </w:rPr>
            </w:pPr>
            <w:r w:rsidRPr="00C417F0">
              <w:rPr>
                <w:kern w:val="1"/>
                <w:sz w:val="21"/>
                <w:szCs w:val="21"/>
                <w:lang w:val="en-US"/>
              </w:rPr>
              <w:t xml:space="preserve">e-mail: </w:t>
            </w:r>
            <w:hyperlink r:id="rId9" w:history="1">
              <w:r w:rsidRPr="00C417F0">
                <w:rPr>
                  <w:color w:val="000080"/>
                  <w:kern w:val="1"/>
                  <w:sz w:val="21"/>
                  <w:szCs w:val="21"/>
                  <w:u w:val="single"/>
                  <w:lang w:val="en-US"/>
                </w:rPr>
                <w:t>medicine@nrcerm.ru</w:t>
              </w:r>
            </w:hyperlink>
          </w:p>
          <w:p w:rsidR="00C417F0" w:rsidRPr="00C417F0" w:rsidRDefault="00C417F0" w:rsidP="003E514A">
            <w:pPr>
              <w:widowControl w:val="0"/>
              <w:ind w:firstLine="0"/>
              <w:rPr>
                <w:sz w:val="21"/>
                <w:szCs w:val="21"/>
                <w:lang w:val="en-US"/>
              </w:rPr>
            </w:pPr>
            <w:r w:rsidRPr="00C417F0">
              <w:rPr>
                <w:kern w:val="1"/>
                <w:sz w:val="21"/>
                <w:szCs w:val="21"/>
              </w:rPr>
              <w:t>ОГРН</w:t>
            </w:r>
            <w:r w:rsidRPr="00C417F0">
              <w:rPr>
                <w:kern w:val="1"/>
                <w:sz w:val="21"/>
                <w:szCs w:val="21"/>
                <w:lang w:val="en-US"/>
              </w:rPr>
              <w:t xml:space="preserve">  1027801553922 </w:t>
            </w:r>
            <w:r w:rsidRPr="00C417F0">
              <w:rPr>
                <w:sz w:val="21"/>
                <w:szCs w:val="21"/>
              </w:rPr>
              <w:t>ОКТМО</w:t>
            </w:r>
            <w:r w:rsidRPr="00C417F0">
              <w:rPr>
                <w:sz w:val="21"/>
                <w:szCs w:val="21"/>
                <w:lang w:val="en-US"/>
              </w:rPr>
              <w:t xml:space="preserve"> 40314000 </w:t>
            </w:r>
          </w:p>
          <w:p w:rsidR="00C417F0" w:rsidRPr="00C417F0" w:rsidRDefault="00C417F0" w:rsidP="003E514A">
            <w:pPr>
              <w:widowControl w:val="0"/>
              <w:ind w:firstLine="0"/>
              <w:rPr>
                <w:sz w:val="21"/>
                <w:szCs w:val="21"/>
              </w:rPr>
            </w:pPr>
            <w:r w:rsidRPr="00C417F0">
              <w:rPr>
                <w:sz w:val="21"/>
                <w:szCs w:val="21"/>
              </w:rPr>
              <w:t>ОКАТО 40265561000</w:t>
            </w:r>
            <w:r w:rsidRPr="00C417F0">
              <w:rPr>
                <w:kern w:val="1"/>
                <w:sz w:val="21"/>
                <w:szCs w:val="21"/>
              </w:rPr>
              <w:t xml:space="preserve"> ОКПО 20507511</w:t>
            </w:r>
          </w:p>
          <w:p w:rsidR="00C417F0" w:rsidRPr="00C417F0" w:rsidRDefault="00C417F0" w:rsidP="003E514A">
            <w:pPr>
              <w:ind w:firstLine="0"/>
              <w:rPr>
                <w:sz w:val="21"/>
                <w:szCs w:val="21"/>
              </w:rPr>
            </w:pPr>
            <w:r w:rsidRPr="00C417F0">
              <w:rPr>
                <w:sz w:val="21"/>
                <w:szCs w:val="21"/>
              </w:rPr>
              <w:t>Банковские реквизиты:</w:t>
            </w:r>
          </w:p>
          <w:p w:rsidR="00C417F0" w:rsidRPr="00C417F0" w:rsidRDefault="00C417F0" w:rsidP="003E514A">
            <w:pPr>
              <w:widowControl w:val="0"/>
              <w:ind w:firstLine="0"/>
              <w:rPr>
                <w:sz w:val="21"/>
                <w:szCs w:val="21"/>
              </w:rPr>
            </w:pPr>
            <w:r w:rsidRPr="00C417F0">
              <w:rPr>
                <w:sz w:val="21"/>
                <w:szCs w:val="21"/>
              </w:rPr>
              <w:t xml:space="preserve">Казначейский счет </w:t>
            </w:r>
            <w:r w:rsidR="003E514A" w:rsidRPr="003E514A">
              <w:rPr>
                <w:sz w:val="21"/>
                <w:szCs w:val="21"/>
              </w:rPr>
              <w:t>03214643000000013225</w:t>
            </w:r>
          </w:p>
          <w:p w:rsidR="00C417F0" w:rsidRPr="00C417F0" w:rsidRDefault="00C417F0" w:rsidP="003E514A">
            <w:pPr>
              <w:widowControl w:val="0"/>
              <w:ind w:firstLine="0"/>
              <w:rPr>
                <w:bCs/>
                <w:sz w:val="21"/>
                <w:szCs w:val="21"/>
              </w:rPr>
            </w:pPr>
            <w:r w:rsidRPr="00C417F0">
              <w:rPr>
                <w:bCs/>
                <w:sz w:val="21"/>
                <w:szCs w:val="21"/>
              </w:rPr>
              <w:t xml:space="preserve">Единый казначейский  счет </w:t>
            </w:r>
            <w:r w:rsidR="003E514A" w:rsidRPr="003E514A">
              <w:rPr>
                <w:bCs/>
                <w:sz w:val="21"/>
                <w:szCs w:val="21"/>
              </w:rPr>
              <w:t>40102810745370000024</w:t>
            </w:r>
          </w:p>
          <w:p w:rsidR="003E514A" w:rsidRDefault="003E514A" w:rsidP="003E514A">
            <w:pPr>
              <w:widowControl w:val="0"/>
              <w:ind w:firstLine="0"/>
              <w:rPr>
                <w:sz w:val="21"/>
                <w:szCs w:val="21"/>
              </w:rPr>
            </w:pPr>
            <w:r w:rsidRPr="003E514A">
              <w:rPr>
                <w:sz w:val="21"/>
                <w:szCs w:val="21"/>
              </w:rPr>
              <w:t>ОКЦ № 1 ВВГУ Банка России//УФК по Нижегородской области, г. Нижний Новгород</w:t>
            </w:r>
          </w:p>
          <w:p w:rsidR="00C417F0" w:rsidRPr="00C417F0" w:rsidRDefault="00C417F0" w:rsidP="003E514A">
            <w:pPr>
              <w:widowControl w:val="0"/>
              <w:ind w:firstLine="0"/>
              <w:rPr>
                <w:sz w:val="21"/>
                <w:szCs w:val="21"/>
              </w:rPr>
            </w:pPr>
            <w:r w:rsidRPr="00C417F0">
              <w:rPr>
                <w:sz w:val="21"/>
                <w:szCs w:val="21"/>
              </w:rPr>
              <w:t xml:space="preserve">БИК </w:t>
            </w:r>
            <w:r w:rsidR="003E514A" w:rsidRPr="003E514A">
              <w:rPr>
                <w:sz w:val="21"/>
                <w:szCs w:val="21"/>
              </w:rPr>
              <w:t>012202102</w:t>
            </w:r>
          </w:p>
          <w:p w:rsidR="00C417F0" w:rsidRDefault="00C417F0" w:rsidP="003E514A">
            <w:pPr>
              <w:widowControl w:val="0"/>
              <w:ind w:firstLine="0"/>
              <w:rPr>
                <w:sz w:val="21"/>
                <w:szCs w:val="21"/>
              </w:rPr>
            </w:pPr>
            <w:proofErr w:type="gramStart"/>
            <w:r w:rsidRPr="00C417F0">
              <w:rPr>
                <w:sz w:val="21"/>
                <w:szCs w:val="21"/>
              </w:rPr>
              <w:t>л</w:t>
            </w:r>
            <w:proofErr w:type="gramEnd"/>
            <w:r w:rsidRPr="00117D34">
              <w:rPr>
                <w:sz w:val="21"/>
                <w:szCs w:val="21"/>
                <w:highlight w:val="yellow"/>
              </w:rPr>
              <w:t>/с 20726Х38160, 22726Х38160</w:t>
            </w:r>
          </w:p>
          <w:p w:rsidR="00584C2A" w:rsidRPr="00C417F0" w:rsidRDefault="00584C2A" w:rsidP="003E514A">
            <w:pPr>
              <w:widowControl w:val="0"/>
              <w:ind w:firstLine="0"/>
              <w:rPr>
                <w:sz w:val="21"/>
                <w:szCs w:val="21"/>
              </w:rPr>
            </w:pPr>
          </w:p>
          <w:p w:rsidR="00C417F0" w:rsidRDefault="00C417F0" w:rsidP="006B071A">
            <w:pPr>
              <w:spacing w:line="100" w:lineRule="atLeast"/>
              <w:ind w:firstLine="0"/>
              <w:jc w:val="center"/>
            </w:pPr>
            <w:r>
              <w:t>Директор</w:t>
            </w:r>
          </w:p>
          <w:p w:rsidR="00C417F0" w:rsidRDefault="00C417F0" w:rsidP="006B071A">
            <w:pPr>
              <w:spacing w:line="100" w:lineRule="atLeast"/>
              <w:ind w:firstLine="0"/>
              <w:jc w:val="center"/>
            </w:pPr>
            <w:r>
              <w:t>ФГБУ ВЦЭРМ им. А.М. Никифорова МЧС России</w:t>
            </w:r>
          </w:p>
          <w:p w:rsidR="009D30B6" w:rsidRDefault="009D30B6" w:rsidP="006B071A">
            <w:pPr>
              <w:spacing w:line="100" w:lineRule="atLeast"/>
              <w:jc w:val="center"/>
            </w:pPr>
          </w:p>
          <w:p w:rsidR="009D30B6" w:rsidRDefault="009D30B6" w:rsidP="006B071A">
            <w:pPr>
              <w:spacing w:line="100" w:lineRule="atLeast"/>
              <w:jc w:val="center"/>
            </w:pPr>
          </w:p>
          <w:p w:rsidR="005D2930" w:rsidRPr="00C40FE9" w:rsidRDefault="005D2930" w:rsidP="006B071A">
            <w:pPr>
              <w:spacing w:line="100" w:lineRule="atLeast"/>
              <w:jc w:val="center"/>
            </w:pPr>
            <w:r w:rsidRPr="00C40FE9">
              <w:t xml:space="preserve">__________________ </w:t>
            </w:r>
            <w:r w:rsidR="00584C2A">
              <w:t>УЭП</w:t>
            </w:r>
            <w:r w:rsidRPr="00C40FE9">
              <w:t xml:space="preserve">/ С.С.  </w:t>
            </w:r>
            <w:proofErr w:type="spellStart"/>
            <w:r w:rsidRPr="00C40FE9">
              <w:t>Алексанин</w:t>
            </w:r>
            <w:proofErr w:type="spellEnd"/>
            <w:r w:rsidRPr="00C40FE9">
              <w:t xml:space="preserve"> /</w:t>
            </w:r>
          </w:p>
          <w:p w:rsidR="005D2930" w:rsidRPr="00C40FE9" w:rsidRDefault="005D2930" w:rsidP="00584C2A">
            <w:pPr>
              <w:spacing w:line="100" w:lineRule="atLeast"/>
              <w:jc w:val="center"/>
            </w:pPr>
          </w:p>
          <w:p w:rsidR="00784C4F" w:rsidRPr="00C40FE9" w:rsidRDefault="00784C4F" w:rsidP="00D779A3">
            <w:pPr>
              <w:spacing w:line="100" w:lineRule="atLeast"/>
            </w:pPr>
          </w:p>
        </w:tc>
      </w:tr>
    </w:tbl>
    <w:p w:rsidR="00A336D2" w:rsidRDefault="00A336D2" w:rsidP="00755258">
      <w:pPr>
        <w:ind w:firstLine="34"/>
        <w:jc w:val="both"/>
        <w:sectPr w:rsidR="00A336D2" w:rsidSect="009D30B6">
          <w:footerReference w:type="even" r:id="rId10"/>
          <w:footerReference w:type="default" r:id="rId11"/>
          <w:pgSz w:w="11906" w:h="16838"/>
          <w:pgMar w:top="426" w:right="566" w:bottom="568" w:left="1134" w:header="720" w:footer="720" w:gutter="0"/>
          <w:cols w:space="720"/>
        </w:sect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4819"/>
      </w:tblGrid>
      <w:tr w:rsidR="0034297E" w:rsidRPr="00C40FE9" w:rsidTr="009D30B6">
        <w:tc>
          <w:tcPr>
            <w:tcW w:w="5387" w:type="dxa"/>
            <w:tcBorders>
              <w:top w:val="nil"/>
              <w:left w:val="nil"/>
              <w:bottom w:val="nil"/>
              <w:right w:val="nil"/>
            </w:tcBorders>
          </w:tcPr>
          <w:p w:rsidR="0034297E" w:rsidRPr="00C40FE9" w:rsidRDefault="0034297E" w:rsidP="00755258">
            <w:pPr>
              <w:ind w:firstLine="34"/>
              <w:jc w:val="both"/>
            </w:pPr>
          </w:p>
        </w:tc>
        <w:tc>
          <w:tcPr>
            <w:tcW w:w="4819" w:type="dxa"/>
            <w:tcBorders>
              <w:top w:val="nil"/>
              <w:left w:val="nil"/>
              <w:bottom w:val="nil"/>
              <w:right w:val="nil"/>
            </w:tcBorders>
          </w:tcPr>
          <w:p w:rsidR="00C67FE0" w:rsidRPr="00C40FE9" w:rsidRDefault="00C67FE0" w:rsidP="0073573E">
            <w:pPr>
              <w:ind w:firstLine="34"/>
              <w:jc w:val="both"/>
            </w:pPr>
          </w:p>
        </w:tc>
      </w:tr>
    </w:tbl>
    <w:p w:rsidR="0053706F" w:rsidRPr="00ED3133" w:rsidRDefault="0053706F" w:rsidP="0053706F">
      <w:pPr>
        <w:tabs>
          <w:tab w:val="left" w:pos="540"/>
        </w:tabs>
        <w:jc w:val="right"/>
      </w:pPr>
      <w:r w:rsidRPr="00ED3133">
        <w:t xml:space="preserve">ПРИЛОЖЕНИЕ №1 </w:t>
      </w:r>
    </w:p>
    <w:p w:rsidR="00C40FE9" w:rsidRDefault="0053706F" w:rsidP="007718E8">
      <w:pPr>
        <w:pStyle w:val="a3"/>
        <w:ind w:firstLine="720"/>
        <w:jc w:val="right"/>
        <w:rPr>
          <w:sz w:val="16"/>
          <w:szCs w:val="16"/>
        </w:rPr>
      </w:pPr>
      <w:r w:rsidRPr="00ED3133">
        <w:rPr>
          <w:sz w:val="16"/>
          <w:szCs w:val="16"/>
        </w:rPr>
        <w:t xml:space="preserve">к Договору на оказание услуг  № </w:t>
      </w:r>
      <w:r w:rsidR="003A3900" w:rsidRPr="003A3900">
        <w:rPr>
          <w:sz w:val="16"/>
          <w:szCs w:val="16"/>
          <w:highlight w:val="yellow"/>
        </w:rPr>
        <w:t>____________</w:t>
      </w:r>
    </w:p>
    <w:p w:rsidR="009D30B6" w:rsidRDefault="009D30B6" w:rsidP="007718E8">
      <w:pPr>
        <w:pStyle w:val="a3"/>
        <w:ind w:firstLine="720"/>
        <w:jc w:val="right"/>
        <w:rPr>
          <w:sz w:val="16"/>
          <w:szCs w:val="16"/>
        </w:rPr>
      </w:pPr>
    </w:p>
    <w:p w:rsidR="0053706F" w:rsidRPr="00ED3133" w:rsidRDefault="0053706F" w:rsidP="007718E8">
      <w:pPr>
        <w:pStyle w:val="a3"/>
        <w:ind w:firstLine="720"/>
        <w:jc w:val="right"/>
        <w:rPr>
          <w:sz w:val="16"/>
          <w:szCs w:val="16"/>
        </w:rPr>
      </w:pPr>
      <w:r w:rsidRPr="00ED3133">
        <w:rPr>
          <w:sz w:val="16"/>
          <w:szCs w:val="16"/>
        </w:rPr>
        <w:t xml:space="preserve">от </w:t>
      </w:r>
      <w:r w:rsidR="0048160B">
        <w:rPr>
          <w:sz w:val="16"/>
          <w:szCs w:val="16"/>
        </w:rPr>
        <w:t>«___» ___________</w:t>
      </w:r>
      <w:r w:rsidR="00505690" w:rsidRPr="00ED3133">
        <w:rPr>
          <w:sz w:val="16"/>
          <w:szCs w:val="16"/>
        </w:rPr>
        <w:t xml:space="preserve">  202</w:t>
      </w:r>
      <w:r w:rsidR="00CB5091">
        <w:rPr>
          <w:sz w:val="16"/>
          <w:szCs w:val="16"/>
        </w:rPr>
        <w:t>6</w:t>
      </w:r>
      <w:r w:rsidRPr="00ED3133">
        <w:rPr>
          <w:sz w:val="16"/>
          <w:szCs w:val="16"/>
        </w:rPr>
        <w:t xml:space="preserve"> г.</w:t>
      </w:r>
    </w:p>
    <w:p w:rsidR="0053706F" w:rsidRPr="00ED3133" w:rsidRDefault="0053706F" w:rsidP="00E9670C">
      <w:pPr>
        <w:jc w:val="right"/>
        <w:rPr>
          <w:sz w:val="16"/>
          <w:szCs w:val="16"/>
        </w:rPr>
      </w:pPr>
    </w:p>
    <w:p w:rsidR="0053706F" w:rsidRPr="00ED3133" w:rsidRDefault="0053706F" w:rsidP="0053706F">
      <w:pPr>
        <w:jc w:val="center"/>
      </w:pPr>
    </w:p>
    <w:p w:rsidR="0053706F" w:rsidRPr="00ED3133" w:rsidRDefault="0053706F" w:rsidP="0053706F">
      <w:pPr>
        <w:jc w:val="center"/>
      </w:pPr>
    </w:p>
    <w:p w:rsidR="0053706F" w:rsidRPr="00CC64F5" w:rsidRDefault="0053706F" w:rsidP="0053706F">
      <w:pPr>
        <w:jc w:val="center"/>
      </w:pPr>
      <w:r w:rsidRPr="00CC64F5">
        <w:t xml:space="preserve">СТОИМОСТЬ УСЛУГ </w:t>
      </w:r>
    </w:p>
    <w:p w:rsidR="0053706F" w:rsidRPr="00CC64F5" w:rsidRDefault="0053706F" w:rsidP="0053706F">
      <w:pPr>
        <w:jc w:val="center"/>
      </w:pPr>
      <w:r w:rsidRPr="00CC64F5">
        <w:t xml:space="preserve">по перевозке грузов, внесённых в список </w:t>
      </w:r>
      <w:r w:rsidRPr="00CC64F5">
        <w:rPr>
          <w:lang w:val="en-US"/>
        </w:rPr>
        <w:t>III</w:t>
      </w:r>
      <w:r w:rsidRPr="00CC64F5">
        <w:t xml:space="preserve"> перечня наркотических средств, психотропных веществ и их </w:t>
      </w:r>
      <w:proofErr w:type="spellStart"/>
      <w:r w:rsidRPr="00CC64F5">
        <w:t>прекурсоров</w:t>
      </w:r>
      <w:proofErr w:type="spellEnd"/>
    </w:p>
    <w:p w:rsidR="0053706F" w:rsidRPr="00CC64F5" w:rsidRDefault="0053706F" w:rsidP="0053706F">
      <w:pPr>
        <w:jc w:val="center"/>
      </w:pPr>
    </w:p>
    <w:p w:rsidR="0053706F" w:rsidRPr="003D5431" w:rsidRDefault="003D5431" w:rsidP="0053706F">
      <w:pPr>
        <w:rPr>
          <w:b/>
        </w:rPr>
      </w:pPr>
      <w:r w:rsidRPr="003D5431">
        <w:rPr>
          <w:b/>
        </w:rPr>
        <w:t>ОКПД</w:t>
      </w:r>
      <w:proofErr w:type="gramStart"/>
      <w:r w:rsidRPr="003D5431">
        <w:rPr>
          <w:b/>
        </w:rPr>
        <w:t>2</w:t>
      </w:r>
      <w:proofErr w:type="gramEnd"/>
      <w:r w:rsidRPr="003D5431">
        <w:rPr>
          <w:b/>
        </w:rPr>
        <w:t xml:space="preserve">   49.41.19.900</w:t>
      </w:r>
    </w:p>
    <w:p w:rsidR="0053706F" w:rsidRPr="00CC64F5" w:rsidRDefault="0053706F" w:rsidP="0053706F">
      <w:pPr>
        <w:jc w:val="both"/>
      </w:pPr>
    </w:p>
    <w:p w:rsidR="0053706F" w:rsidRPr="00CC64F5" w:rsidRDefault="0053706F" w:rsidP="0053706F">
      <w:pPr>
        <w:pStyle w:val="10"/>
        <w:numPr>
          <w:ilvl w:val="0"/>
          <w:numId w:val="13"/>
        </w:numPr>
        <w:jc w:val="both"/>
        <w:rPr>
          <w:sz w:val="20"/>
          <w:szCs w:val="20"/>
        </w:rPr>
      </w:pPr>
      <w:r w:rsidRPr="00CC64F5">
        <w:rPr>
          <w:sz w:val="20"/>
          <w:szCs w:val="20"/>
        </w:rPr>
        <w:t xml:space="preserve">Стоимость услуги по доставке груза весом до </w:t>
      </w:r>
      <w:smartTag w:uri="urn:schemas-microsoft-com:office:smarttags" w:element="metricconverter">
        <w:smartTagPr>
          <w:attr w:name="ProductID" w:val="20 килограмм"/>
        </w:smartTagPr>
        <w:r w:rsidRPr="00CC64F5">
          <w:rPr>
            <w:sz w:val="20"/>
            <w:szCs w:val="20"/>
          </w:rPr>
          <w:t>20 килограмм</w:t>
        </w:r>
      </w:smartTag>
      <w:r w:rsidRPr="00CC64F5">
        <w:rPr>
          <w:sz w:val="20"/>
          <w:szCs w:val="20"/>
        </w:rPr>
        <w:t xml:space="preserve"> в адрес одного грузополучателя составляет </w:t>
      </w:r>
      <w:r w:rsidR="00584C2A">
        <w:rPr>
          <w:sz w:val="20"/>
          <w:szCs w:val="20"/>
        </w:rPr>
        <w:t xml:space="preserve">______ </w:t>
      </w:r>
      <w:proofErr w:type="spellStart"/>
      <w:r w:rsidR="00584C2A">
        <w:rPr>
          <w:sz w:val="20"/>
          <w:szCs w:val="20"/>
        </w:rPr>
        <w:t>руб</w:t>
      </w:r>
      <w:proofErr w:type="spellEnd"/>
      <w:proofErr w:type="gramStart"/>
      <w:r w:rsidR="00584C2A">
        <w:rPr>
          <w:sz w:val="20"/>
          <w:szCs w:val="20"/>
        </w:rPr>
        <w:t xml:space="preserve"> </w:t>
      </w:r>
      <w:r w:rsidRPr="00CC64F5">
        <w:rPr>
          <w:sz w:val="20"/>
          <w:szCs w:val="20"/>
        </w:rPr>
        <w:t xml:space="preserve"> (</w:t>
      </w:r>
      <w:r w:rsidR="00584C2A">
        <w:rPr>
          <w:sz w:val="20"/>
          <w:szCs w:val="20"/>
        </w:rPr>
        <w:t>_________________________)</w:t>
      </w:r>
      <w:r w:rsidRPr="00CC64F5">
        <w:rPr>
          <w:sz w:val="20"/>
          <w:szCs w:val="20"/>
        </w:rPr>
        <w:t xml:space="preserve">, </w:t>
      </w:r>
      <w:proofErr w:type="gramEnd"/>
      <w:r w:rsidRPr="00CC64F5">
        <w:rPr>
          <w:sz w:val="20"/>
          <w:szCs w:val="20"/>
        </w:rPr>
        <w:t>в том числе НДС</w:t>
      </w:r>
    </w:p>
    <w:p w:rsidR="0053706F" w:rsidRPr="00584C2A" w:rsidRDefault="0053706F" w:rsidP="0053706F">
      <w:pPr>
        <w:pStyle w:val="10"/>
        <w:ind w:left="360"/>
        <w:jc w:val="both"/>
        <w:rPr>
          <w:sz w:val="20"/>
          <w:szCs w:val="20"/>
        </w:rPr>
      </w:pPr>
      <w:r w:rsidRPr="00CC64F5">
        <w:rPr>
          <w:sz w:val="20"/>
          <w:szCs w:val="20"/>
        </w:rPr>
        <w:t xml:space="preserve"> </w:t>
      </w:r>
      <w:bookmarkStart w:id="0" w:name="_GoBack"/>
      <w:bookmarkEnd w:id="0"/>
    </w:p>
    <w:p w:rsidR="0053706F" w:rsidRPr="00CC64F5" w:rsidRDefault="0053706F" w:rsidP="0053706F">
      <w:pPr>
        <w:pStyle w:val="10"/>
        <w:numPr>
          <w:ilvl w:val="0"/>
          <w:numId w:val="13"/>
        </w:numPr>
        <w:jc w:val="both"/>
        <w:rPr>
          <w:sz w:val="20"/>
          <w:szCs w:val="20"/>
        </w:rPr>
      </w:pPr>
      <w:r w:rsidRPr="00CC64F5">
        <w:rPr>
          <w:sz w:val="20"/>
          <w:szCs w:val="20"/>
        </w:rPr>
        <w:t xml:space="preserve">В случае превышения указанного веса, каждый дополнительный килограмм груза оплачивается дополнительно из расчета </w:t>
      </w:r>
      <w:r w:rsidR="00584C2A">
        <w:rPr>
          <w:sz w:val="20"/>
          <w:szCs w:val="20"/>
        </w:rPr>
        <w:t>________________</w:t>
      </w:r>
      <w:r w:rsidRPr="00CC64F5">
        <w:rPr>
          <w:sz w:val="20"/>
          <w:szCs w:val="20"/>
        </w:rPr>
        <w:t xml:space="preserve"> (</w:t>
      </w:r>
      <w:r w:rsidR="00584C2A">
        <w:rPr>
          <w:sz w:val="20"/>
          <w:szCs w:val="20"/>
        </w:rPr>
        <w:t>_______________</w:t>
      </w:r>
      <w:r w:rsidRPr="00CC64F5">
        <w:rPr>
          <w:sz w:val="20"/>
          <w:szCs w:val="20"/>
        </w:rPr>
        <w:t xml:space="preserve">) рубля за килограмм. </w:t>
      </w:r>
    </w:p>
    <w:p w:rsidR="0053706F" w:rsidRPr="00CC64F5" w:rsidRDefault="0053706F" w:rsidP="0053706F">
      <w:pPr>
        <w:jc w:val="both"/>
      </w:pPr>
    </w:p>
    <w:p w:rsidR="0053706F" w:rsidRPr="00CC64F5" w:rsidRDefault="0053706F" w:rsidP="0053706F">
      <w:pPr>
        <w:pStyle w:val="10"/>
        <w:rPr>
          <w:sz w:val="20"/>
          <w:szCs w:val="20"/>
        </w:rPr>
      </w:pPr>
    </w:p>
    <w:p w:rsidR="0053706F" w:rsidRPr="00CC64F5" w:rsidRDefault="0053706F" w:rsidP="0053706F">
      <w:pPr>
        <w:jc w:val="both"/>
      </w:pPr>
    </w:p>
    <w:p w:rsidR="0053706F" w:rsidRPr="00CC64F5" w:rsidRDefault="0053706F" w:rsidP="0053706F">
      <w:pPr>
        <w:jc w:val="both"/>
      </w:pPr>
    </w:p>
    <w:p w:rsidR="0053706F" w:rsidRPr="00CC64F5" w:rsidRDefault="0053706F" w:rsidP="0053706F">
      <w:pPr>
        <w:jc w:val="both"/>
      </w:pPr>
    </w:p>
    <w:p w:rsidR="0053706F" w:rsidRPr="00CC64F5" w:rsidRDefault="0053706F" w:rsidP="0053706F">
      <w:pPr>
        <w:jc w:val="both"/>
      </w:pPr>
    </w:p>
    <w:tbl>
      <w:tblPr>
        <w:tblW w:w="0" w:type="auto"/>
        <w:tblLook w:val="01E0" w:firstRow="1" w:lastRow="1" w:firstColumn="1" w:lastColumn="1" w:noHBand="0" w:noVBand="0"/>
      </w:tblPr>
      <w:tblGrid>
        <w:gridCol w:w="4546"/>
        <w:gridCol w:w="360"/>
        <w:gridCol w:w="4953"/>
      </w:tblGrid>
      <w:tr w:rsidR="0053706F" w:rsidRPr="00CC64F5" w:rsidTr="00C93CFB">
        <w:tc>
          <w:tcPr>
            <w:tcW w:w="4428" w:type="dxa"/>
          </w:tcPr>
          <w:p w:rsidR="0053706F" w:rsidRPr="00CC64F5" w:rsidRDefault="00E71C6F" w:rsidP="00E71C6F">
            <w:pPr>
              <w:jc w:val="center"/>
            </w:pPr>
            <w:r>
              <w:t>________________________</w:t>
            </w:r>
          </w:p>
          <w:p w:rsidR="00CF25C8" w:rsidRPr="00CC64F5" w:rsidRDefault="00CF25C8" w:rsidP="00E71C6F">
            <w:pPr>
              <w:tabs>
                <w:tab w:val="left" w:pos="540"/>
                <w:tab w:val="left" w:pos="6840"/>
              </w:tabs>
              <w:jc w:val="center"/>
            </w:pPr>
          </w:p>
          <w:p w:rsidR="00CF25C8" w:rsidRPr="00CC64F5" w:rsidRDefault="00CF25C8" w:rsidP="00E71C6F">
            <w:pPr>
              <w:tabs>
                <w:tab w:val="left" w:pos="540"/>
                <w:tab w:val="left" w:pos="6840"/>
              </w:tabs>
              <w:jc w:val="center"/>
            </w:pPr>
          </w:p>
          <w:p w:rsidR="00CF25C8" w:rsidRPr="00CC64F5" w:rsidRDefault="00CF25C8" w:rsidP="00E71C6F">
            <w:pPr>
              <w:tabs>
                <w:tab w:val="left" w:pos="540"/>
                <w:tab w:val="left" w:pos="6840"/>
              </w:tabs>
              <w:jc w:val="center"/>
            </w:pPr>
          </w:p>
          <w:p w:rsidR="00CF25C8" w:rsidRPr="00CC64F5" w:rsidRDefault="00CF25C8" w:rsidP="00E71C6F">
            <w:pPr>
              <w:tabs>
                <w:tab w:val="left" w:pos="540"/>
                <w:tab w:val="left" w:pos="6840"/>
              </w:tabs>
              <w:jc w:val="center"/>
            </w:pPr>
            <w:r w:rsidRPr="00CC64F5">
              <w:t>____________________</w:t>
            </w:r>
            <w:r w:rsidR="00584C2A">
              <w:t>УЭП</w:t>
            </w:r>
            <w:r w:rsidRPr="00CC64F5">
              <w:t>/</w:t>
            </w:r>
            <w:r w:rsidR="00584C2A">
              <w:t>__________________</w:t>
            </w:r>
            <w:r w:rsidRPr="00CC64F5">
              <w:t>/</w:t>
            </w:r>
          </w:p>
        </w:tc>
        <w:tc>
          <w:tcPr>
            <w:tcW w:w="360" w:type="dxa"/>
          </w:tcPr>
          <w:p w:rsidR="0053706F" w:rsidRPr="00CC64F5" w:rsidRDefault="0053706F" w:rsidP="00C93CFB">
            <w:pPr>
              <w:tabs>
                <w:tab w:val="left" w:pos="540"/>
                <w:tab w:val="left" w:pos="6840"/>
              </w:tabs>
              <w:jc w:val="both"/>
            </w:pPr>
          </w:p>
        </w:tc>
        <w:tc>
          <w:tcPr>
            <w:tcW w:w="4953" w:type="dxa"/>
          </w:tcPr>
          <w:p w:rsidR="00CF25C8" w:rsidRPr="00CC64F5" w:rsidRDefault="00CF25C8" w:rsidP="00E71C6F">
            <w:pPr>
              <w:spacing w:line="100" w:lineRule="atLeast"/>
              <w:jc w:val="center"/>
            </w:pPr>
            <w:r w:rsidRPr="00CC64F5">
              <w:t>Директор</w:t>
            </w:r>
          </w:p>
          <w:p w:rsidR="00CF25C8" w:rsidRPr="00CC64F5" w:rsidRDefault="00CF25C8" w:rsidP="00E71C6F">
            <w:pPr>
              <w:spacing w:line="100" w:lineRule="atLeast"/>
              <w:jc w:val="center"/>
            </w:pPr>
            <w:r w:rsidRPr="00CC64F5">
              <w:t>ФГБУ ВЦЭРМ им. А.М. Никифорова МЧС России</w:t>
            </w:r>
          </w:p>
          <w:p w:rsidR="00CF25C8" w:rsidRPr="00CC64F5" w:rsidRDefault="00CF25C8" w:rsidP="00E71C6F">
            <w:pPr>
              <w:spacing w:line="100" w:lineRule="atLeast"/>
              <w:jc w:val="center"/>
            </w:pPr>
          </w:p>
          <w:p w:rsidR="00CF25C8" w:rsidRPr="00CC64F5" w:rsidRDefault="00CF25C8" w:rsidP="00E71C6F">
            <w:pPr>
              <w:spacing w:line="100" w:lineRule="atLeast"/>
              <w:jc w:val="center"/>
            </w:pPr>
          </w:p>
          <w:p w:rsidR="00CF25C8" w:rsidRPr="00CC64F5" w:rsidRDefault="00CF25C8" w:rsidP="00E71C6F">
            <w:pPr>
              <w:spacing w:line="100" w:lineRule="atLeast"/>
              <w:jc w:val="center"/>
            </w:pPr>
            <w:r w:rsidRPr="00CC64F5">
              <w:t xml:space="preserve">__________________ </w:t>
            </w:r>
            <w:r w:rsidR="00584C2A">
              <w:t xml:space="preserve">УЭП </w:t>
            </w:r>
            <w:r w:rsidRPr="00CC64F5">
              <w:t xml:space="preserve">/ С.С.  </w:t>
            </w:r>
            <w:proofErr w:type="spellStart"/>
            <w:r w:rsidRPr="00CC64F5">
              <w:t>Алексанин</w:t>
            </w:r>
            <w:proofErr w:type="spellEnd"/>
            <w:r w:rsidRPr="00CC64F5">
              <w:t xml:space="preserve"> /</w:t>
            </w:r>
          </w:p>
          <w:p w:rsidR="00CF25C8" w:rsidRPr="00CC64F5" w:rsidRDefault="00CF25C8" w:rsidP="00CF25C8">
            <w:pPr>
              <w:spacing w:line="100" w:lineRule="atLeast"/>
            </w:pPr>
          </w:p>
          <w:p w:rsidR="0053706F" w:rsidRPr="00CC64F5" w:rsidRDefault="0053706F" w:rsidP="00CF25C8">
            <w:pPr>
              <w:jc w:val="both"/>
            </w:pPr>
          </w:p>
        </w:tc>
      </w:tr>
      <w:tr w:rsidR="0053706F" w:rsidTr="00C93CFB">
        <w:tc>
          <w:tcPr>
            <w:tcW w:w="4428" w:type="dxa"/>
          </w:tcPr>
          <w:p w:rsidR="0053706F" w:rsidRPr="004359F4" w:rsidRDefault="0053706F" w:rsidP="00C93CFB">
            <w:pPr>
              <w:tabs>
                <w:tab w:val="left" w:pos="540"/>
                <w:tab w:val="left" w:pos="6840"/>
              </w:tabs>
              <w:jc w:val="both"/>
              <w:rPr>
                <w:sz w:val="21"/>
                <w:szCs w:val="21"/>
              </w:rPr>
            </w:pPr>
          </w:p>
        </w:tc>
        <w:tc>
          <w:tcPr>
            <w:tcW w:w="360" w:type="dxa"/>
          </w:tcPr>
          <w:p w:rsidR="0053706F" w:rsidRPr="004359F4" w:rsidRDefault="0053706F" w:rsidP="00C93CFB">
            <w:pPr>
              <w:tabs>
                <w:tab w:val="left" w:pos="540"/>
                <w:tab w:val="left" w:pos="6840"/>
              </w:tabs>
              <w:jc w:val="both"/>
              <w:rPr>
                <w:sz w:val="21"/>
                <w:szCs w:val="21"/>
              </w:rPr>
            </w:pPr>
          </w:p>
        </w:tc>
        <w:tc>
          <w:tcPr>
            <w:tcW w:w="4953" w:type="dxa"/>
          </w:tcPr>
          <w:p w:rsidR="0053706F" w:rsidRPr="004359F4" w:rsidRDefault="0053706F" w:rsidP="008E020B">
            <w:pPr>
              <w:jc w:val="both"/>
              <w:rPr>
                <w:b/>
                <w:sz w:val="21"/>
                <w:szCs w:val="21"/>
              </w:rPr>
            </w:pPr>
          </w:p>
        </w:tc>
      </w:tr>
    </w:tbl>
    <w:p w:rsidR="0053706F" w:rsidRDefault="0053706F" w:rsidP="0053706F">
      <w:pPr>
        <w:jc w:val="both"/>
      </w:pPr>
    </w:p>
    <w:p w:rsidR="0053706F" w:rsidRPr="0053706F" w:rsidRDefault="0053706F" w:rsidP="00582732"/>
    <w:sectPr w:rsidR="0053706F" w:rsidRPr="0053706F" w:rsidSect="009D30B6">
      <w:pgSz w:w="11906" w:h="16838"/>
      <w:pgMar w:top="426" w:right="566" w:bottom="56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AFA" w:rsidRDefault="00C25AFA">
      <w:r>
        <w:separator/>
      </w:r>
    </w:p>
  </w:endnote>
  <w:endnote w:type="continuationSeparator" w:id="0">
    <w:p w:rsidR="00C25AFA" w:rsidRDefault="00C2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33" w:rsidRDefault="00ED313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D3133" w:rsidRDefault="00ED313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33" w:rsidRDefault="00ED3133" w:rsidP="00A307FC">
    <w:pPr>
      <w:pStyle w:val="a7"/>
      <w:tabs>
        <w:tab w:val="left" w:pos="3544"/>
      </w:tabs>
      <w:ind w:right="360"/>
      <w:rPr>
        <w:rStyle w:val="a8"/>
        <w:b/>
      </w:rPr>
    </w:pPr>
  </w:p>
  <w:p w:rsidR="00ED3133" w:rsidRPr="00447427" w:rsidRDefault="00ED3133" w:rsidP="00A307FC">
    <w:pPr>
      <w:pStyle w:val="a7"/>
      <w:tabs>
        <w:tab w:val="left" w:pos="3544"/>
      </w:tabs>
      <w:ind w:right="360"/>
      <w:rPr>
        <w:b/>
      </w:rPr>
    </w:pPr>
    <w:r w:rsidRPr="00447427">
      <w:rPr>
        <w:rStyle w:val="a8"/>
        <w:b/>
      </w:rPr>
      <w:t xml:space="preserve">стр. </w:t>
    </w:r>
    <w:r w:rsidRPr="00447427">
      <w:rPr>
        <w:rStyle w:val="a8"/>
        <w:b/>
      </w:rPr>
      <w:fldChar w:fldCharType="begin"/>
    </w:r>
    <w:r w:rsidRPr="00447427">
      <w:rPr>
        <w:rStyle w:val="a8"/>
        <w:b/>
      </w:rPr>
      <w:instrText xml:space="preserve"> PAGE </w:instrText>
    </w:r>
    <w:r w:rsidRPr="00447427">
      <w:rPr>
        <w:rStyle w:val="a8"/>
        <w:b/>
      </w:rPr>
      <w:fldChar w:fldCharType="separate"/>
    </w:r>
    <w:r w:rsidR="00E96372">
      <w:rPr>
        <w:rStyle w:val="a8"/>
        <w:b/>
        <w:noProof/>
      </w:rPr>
      <w:t>5</w:t>
    </w:r>
    <w:r w:rsidRPr="00447427">
      <w:rPr>
        <w:rStyle w:val="a8"/>
        <w:b/>
      </w:rPr>
      <w:fldChar w:fldCharType="end"/>
    </w:r>
    <w:r w:rsidRPr="00447427">
      <w:rPr>
        <w:rStyle w:val="a8"/>
        <w:b/>
      </w:rPr>
      <w:t xml:space="preserve"> из </w:t>
    </w:r>
    <w:r w:rsidRPr="00447427">
      <w:rPr>
        <w:rStyle w:val="a8"/>
        <w:b/>
      </w:rPr>
      <w:fldChar w:fldCharType="begin"/>
    </w:r>
    <w:r w:rsidRPr="00447427">
      <w:rPr>
        <w:rStyle w:val="a8"/>
        <w:b/>
      </w:rPr>
      <w:instrText xml:space="preserve"> NUMPAGES </w:instrText>
    </w:r>
    <w:r w:rsidRPr="00447427">
      <w:rPr>
        <w:rStyle w:val="a8"/>
        <w:b/>
      </w:rPr>
      <w:fldChar w:fldCharType="separate"/>
    </w:r>
    <w:r w:rsidR="00E96372">
      <w:rPr>
        <w:rStyle w:val="a8"/>
        <w:b/>
        <w:noProof/>
      </w:rPr>
      <w:t>5</w:t>
    </w:r>
    <w:r w:rsidRPr="00447427">
      <w:rPr>
        <w:rStyle w:val="a8"/>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AFA" w:rsidRDefault="00C25AFA">
      <w:r>
        <w:separator/>
      </w:r>
    </w:p>
  </w:footnote>
  <w:footnote w:type="continuationSeparator" w:id="0">
    <w:p w:rsidR="00C25AFA" w:rsidRDefault="00C25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395B"/>
    <w:multiLevelType w:val="multilevel"/>
    <w:tmpl w:val="4D74EE04"/>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1212"/>
        </w:tabs>
        <w:ind w:left="1212" w:hanging="49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897B92"/>
    <w:multiLevelType w:val="multilevel"/>
    <w:tmpl w:val="75B4DA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0B8074E"/>
    <w:multiLevelType w:val="multilevel"/>
    <w:tmpl w:val="FC9C70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17D323A1"/>
    <w:multiLevelType w:val="multilevel"/>
    <w:tmpl w:val="646282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2"/>
        </w:tabs>
        <w:ind w:left="1212" w:hanging="49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69850CA"/>
    <w:multiLevelType w:val="multilevel"/>
    <w:tmpl w:val="5E00B8B2"/>
    <w:lvl w:ilvl="0">
      <w:start w:val="1"/>
      <w:numFmt w:val="decimal"/>
      <w:lvlText w:val="%1."/>
      <w:lvlJc w:val="left"/>
      <w:pPr>
        <w:tabs>
          <w:tab w:val="num" w:pos="360"/>
        </w:tabs>
        <w:ind w:left="360" w:hanging="360"/>
      </w:pPr>
      <w:rPr>
        <w:effect w:val="antsRed"/>
      </w:rPr>
    </w:lvl>
    <w:lvl w:ilvl="1">
      <w:start w:val="1"/>
      <w:numFmt w:val="decimal"/>
      <w:lvlText w:val="%1.%2."/>
      <w:lvlJc w:val="left"/>
      <w:pPr>
        <w:tabs>
          <w:tab w:val="num" w:pos="432"/>
        </w:tabs>
        <w:ind w:left="432" w:hanging="432"/>
      </w:pPr>
      <w:rPr>
        <w:effect w:val="antsRed"/>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37D22E39"/>
    <w:multiLevelType w:val="multilevel"/>
    <w:tmpl w:val="DBFE1F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B9E2F02"/>
    <w:multiLevelType w:val="singleLevel"/>
    <w:tmpl w:val="21CAA59A"/>
    <w:lvl w:ilvl="0">
      <w:start w:val="4"/>
      <w:numFmt w:val="bullet"/>
      <w:lvlText w:val="-"/>
      <w:lvlJc w:val="left"/>
      <w:pPr>
        <w:tabs>
          <w:tab w:val="num" w:pos="1080"/>
        </w:tabs>
        <w:ind w:left="1080" w:hanging="360"/>
      </w:pPr>
      <w:rPr>
        <w:rFonts w:hint="default"/>
      </w:rPr>
    </w:lvl>
  </w:abstractNum>
  <w:abstractNum w:abstractNumId="7">
    <w:nsid w:val="56C34104"/>
    <w:multiLevelType w:val="hybridMultilevel"/>
    <w:tmpl w:val="9D985BD0"/>
    <w:lvl w:ilvl="0" w:tplc="E848D464">
      <w:start w:val="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4E772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5DE86411"/>
    <w:multiLevelType w:val="hybridMultilevel"/>
    <w:tmpl w:val="42E22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C95CDB"/>
    <w:multiLevelType w:val="multilevel"/>
    <w:tmpl w:val="271245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B3231A8"/>
    <w:multiLevelType w:val="hybridMultilevel"/>
    <w:tmpl w:val="BB702E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BED0D34"/>
    <w:multiLevelType w:val="hybridMultilevel"/>
    <w:tmpl w:val="B58A1F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3"/>
  </w:num>
  <w:num w:numId="4">
    <w:abstractNumId w:val="1"/>
  </w:num>
  <w:num w:numId="5">
    <w:abstractNumId w:val="6"/>
  </w:num>
  <w:num w:numId="6">
    <w:abstractNumId w:val="7"/>
  </w:num>
  <w:num w:numId="7">
    <w:abstractNumId w:val="4"/>
  </w:num>
  <w:num w:numId="8">
    <w:abstractNumId w:val="9"/>
  </w:num>
  <w:num w:numId="9">
    <w:abstractNumId w:val="11"/>
  </w:num>
  <w:num w:numId="10">
    <w:abstractNumId w:val="2"/>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2A"/>
    <w:rsid w:val="000106C8"/>
    <w:rsid w:val="000272D8"/>
    <w:rsid w:val="000302D1"/>
    <w:rsid w:val="00035A85"/>
    <w:rsid w:val="000360AC"/>
    <w:rsid w:val="0004517D"/>
    <w:rsid w:val="00047747"/>
    <w:rsid w:val="00052562"/>
    <w:rsid w:val="000548A1"/>
    <w:rsid w:val="00057524"/>
    <w:rsid w:val="00063170"/>
    <w:rsid w:val="00067082"/>
    <w:rsid w:val="00072EF9"/>
    <w:rsid w:val="00073588"/>
    <w:rsid w:val="00077401"/>
    <w:rsid w:val="00080276"/>
    <w:rsid w:val="0008311E"/>
    <w:rsid w:val="00086944"/>
    <w:rsid w:val="00097858"/>
    <w:rsid w:val="000A01B1"/>
    <w:rsid w:val="000C77DF"/>
    <w:rsid w:val="000D39B9"/>
    <w:rsid w:val="000E0E2E"/>
    <w:rsid w:val="000E23D7"/>
    <w:rsid w:val="000E2934"/>
    <w:rsid w:val="000E7039"/>
    <w:rsid w:val="000E774C"/>
    <w:rsid w:val="000F027A"/>
    <w:rsid w:val="000F3796"/>
    <w:rsid w:val="000F759E"/>
    <w:rsid w:val="00105D44"/>
    <w:rsid w:val="001063BA"/>
    <w:rsid w:val="00111238"/>
    <w:rsid w:val="0011170B"/>
    <w:rsid w:val="001118F8"/>
    <w:rsid w:val="00111A42"/>
    <w:rsid w:val="00117D34"/>
    <w:rsid w:val="00143677"/>
    <w:rsid w:val="00150A85"/>
    <w:rsid w:val="00151AF8"/>
    <w:rsid w:val="0016296B"/>
    <w:rsid w:val="00167ABC"/>
    <w:rsid w:val="0017064A"/>
    <w:rsid w:val="001739DC"/>
    <w:rsid w:val="001756B9"/>
    <w:rsid w:val="001767DD"/>
    <w:rsid w:val="00177F45"/>
    <w:rsid w:val="00180206"/>
    <w:rsid w:val="00191A48"/>
    <w:rsid w:val="00191D88"/>
    <w:rsid w:val="00194C49"/>
    <w:rsid w:val="001A1F89"/>
    <w:rsid w:val="001A2C9C"/>
    <w:rsid w:val="001B1B30"/>
    <w:rsid w:val="001B572C"/>
    <w:rsid w:val="001C28ED"/>
    <w:rsid w:val="001C29F6"/>
    <w:rsid w:val="001E0606"/>
    <w:rsid w:val="001E4811"/>
    <w:rsid w:val="001E6CE5"/>
    <w:rsid w:val="001E7A44"/>
    <w:rsid w:val="001F049A"/>
    <w:rsid w:val="001F38F4"/>
    <w:rsid w:val="00203907"/>
    <w:rsid w:val="00206A15"/>
    <w:rsid w:val="00211107"/>
    <w:rsid w:val="00221108"/>
    <w:rsid w:val="00222E1D"/>
    <w:rsid w:val="00225C40"/>
    <w:rsid w:val="00227C4E"/>
    <w:rsid w:val="00233F12"/>
    <w:rsid w:val="00240C57"/>
    <w:rsid w:val="00245854"/>
    <w:rsid w:val="00245C24"/>
    <w:rsid w:val="002556F8"/>
    <w:rsid w:val="002557B4"/>
    <w:rsid w:val="00261E96"/>
    <w:rsid w:val="002658B1"/>
    <w:rsid w:val="0027088E"/>
    <w:rsid w:val="00272343"/>
    <w:rsid w:val="00276BE2"/>
    <w:rsid w:val="00277A62"/>
    <w:rsid w:val="00284C6F"/>
    <w:rsid w:val="002854B2"/>
    <w:rsid w:val="00291F5A"/>
    <w:rsid w:val="00294232"/>
    <w:rsid w:val="0029636F"/>
    <w:rsid w:val="002A66D6"/>
    <w:rsid w:val="002B3DEB"/>
    <w:rsid w:val="002B4693"/>
    <w:rsid w:val="002B6A2A"/>
    <w:rsid w:val="002C2034"/>
    <w:rsid w:val="002C49CD"/>
    <w:rsid w:val="002C6647"/>
    <w:rsid w:val="002C7932"/>
    <w:rsid w:val="002D118C"/>
    <w:rsid w:val="002D210A"/>
    <w:rsid w:val="002D4D1D"/>
    <w:rsid w:val="002E0948"/>
    <w:rsid w:val="002F02E6"/>
    <w:rsid w:val="002F14A2"/>
    <w:rsid w:val="002F2BF1"/>
    <w:rsid w:val="0030282C"/>
    <w:rsid w:val="00304016"/>
    <w:rsid w:val="003127CD"/>
    <w:rsid w:val="003137E4"/>
    <w:rsid w:val="00316A99"/>
    <w:rsid w:val="003277AC"/>
    <w:rsid w:val="0033509D"/>
    <w:rsid w:val="0034297E"/>
    <w:rsid w:val="00346C3F"/>
    <w:rsid w:val="003509E5"/>
    <w:rsid w:val="00352EBF"/>
    <w:rsid w:val="00361441"/>
    <w:rsid w:val="00361DC5"/>
    <w:rsid w:val="003737A8"/>
    <w:rsid w:val="00373C15"/>
    <w:rsid w:val="003772EC"/>
    <w:rsid w:val="00385014"/>
    <w:rsid w:val="00385D4E"/>
    <w:rsid w:val="00386657"/>
    <w:rsid w:val="003867F2"/>
    <w:rsid w:val="00394C14"/>
    <w:rsid w:val="003A25FE"/>
    <w:rsid w:val="003A3900"/>
    <w:rsid w:val="003A69C3"/>
    <w:rsid w:val="003B5311"/>
    <w:rsid w:val="003B5F82"/>
    <w:rsid w:val="003D0146"/>
    <w:rsid w:val="003D5431"/>
    <w:rsid w:val="003E0F76"/>
    <w:rsid w:val="003E514A"/>
    <w:rsid w:val="003F080F"/>
    <w:rsid w:val="003F1BA6"/>
    <w:rsid w:val="003F1ED7"/>
    <w:rsid w:val="00404F72"/>
    <w:rsid w:val="00405CDE"/>
    <w:rsid w:val="00422C91"/>
    <w:rsid w:val="004251F5"/>
    <w:rsid w:val="00425B3D"/>
    <w:rsid w:val="00431257"/>
    <w:rsid w:val="004359F4"/>
    <w:rsid w:val="00437290"/>
    <w:rsid w:val="0044139B"/>
    <w:rsid w:val="0044305C"/>
    <w:rsid w:val="0044407E"/>
    <w:rsid w:val="00447427"/>
    <w:rsid w:val="0045165C"/>
    <w:rsid w:val="00454A50"/>
    <w:rsid w:val="00462DFA"/>
    <w:rsid w:val="004660D7"/>
    <w:rsid w:val="0046662C"/>
    <w:rsid w:val="00470F54"/>
    <w:rsid w:val="0047617E"/>
    <w:rsid w:val="0048030E"/>
    <w:rsid w:val="0048160B"/>
    <w:rsid w:val="00491A64"/>
    <w:rsid w:val="004922CF"/>
    <w:rsid w:val="0049253E"/>
    <w:rsid w:val="004A0664"/>
    <w:rsid w:val="004A30E9"/>
    <w:rsid w:val="004B522E"/>
    <w:rsid w:val="004B6B13"/>
    <w:rsid w:val="004C547E"/>
    <w:rsid w:val="004C72CF"/>
    <w:rsid w:val="004D64DD"/>
    <w:rsid w:val="004E3B87"/>
    <w:rsid w:val="004E5330"/>
    <w:rsid w:val="004E5B56"/>
    <w:rsid w:val="004E6C9A"/>
    <w:rsid w:val="004F0D71"/>
    <w:rsid w:val="004F1970"/>
    <w:rsid w:val="004F346E"/>
    <w:rsid w:val="004F3B08"/>
    <w:rsid w:val="004F3B72"/>
    <w:rsid w:val="00505690"/>
    <w:rsid w:val="00511BC0"/>
    <w:rsid w:val="00514947"/>
    <w:rsid w:val="00516630"/>
    <w:rsid w:val="00520EFD"/>
    <w:rsid w:val="005324DF"/>
    <w:rsid w:val="005359C6"/>
    <w:rsid w:val="0053614F"/>
    <w:rsid w:val="0053706F"/>
    <w:rsid w:val="00540B99"/>
    <w:rsid w:val="00541AA7"/>
    <w:rsid w:val="0054363A"/>
    <w:rsid w:val="00546AE5"/>
    <w:rsid w:val="00555435"/>
    <w:rsid w:val="00556999"/>
    <w:rsid w:val="005576AA"/>
    <w:rsid w:val="0056110E"/>
    <w:rsid w:val="005773FA"/>
    <w:rsid w:val="00582732"/>
    <w:rsid w:val="00582B22"/>
    <w:rsid w:val="00584C2A"/>
    <w:rsid w:val="00590AD5"/>
    <w:rsid w:val="005933C3"/>
    <w:rsid w:val="00595624"/>
    <w:rsid w:val="005A0D67"/>
    <w:rsid w:val="005A117A"/>
    <w:rsid w:val="005A35C6"/>
    <w:rsid w:val="005A4044"/>
    <w:rsid w:val="005C0EF5"/>
    <w:rsid w:val="005D2930"/>
    <w:rsid w:val="005D6F9F"/>
    <w:rsid w:val="005E0306"/>
    <w:rsid w:val="005E1014"/>
    <w:rsid w:val="005E2342"/>
    <w:rsid w:val="005E268D"/>
    <w:rsid w:val="005F3A9B"/>
    <w:rsid w:val="00601168"/>
    <w:rsid w:val="00611572"/>
    <w:rsid w:val="00621F3D"/>
    <w:rsid w:val="00623185"/>
    <w:rsid w:val="00623EF1"/>
    <w:rsid w:val="00625C29"/>
    <w:rsid w:val="00626D8B"/>
    <w:rsid w:val="00627DC0"/>
    <w:rsid w:val="00630D56"/>
    <w:rsid w:val="00633891"/>
    <w:rsid w:val="00645B8A"/>
    <w:rsid w:val="00646C65"/>
    <w:rsid w:val="00651866"/>
    <w:rsid w:val="00651CD2"/>
    <w:rsid w:val="0065708E"/>
    <w:rsid w:val="00661ABA"/>
    <w:rsid w:val="00663AF9"/>
    <w:rsid w:val="006652A4"/>
    <w:rsid w:val="00671C25"/>
    <w:rsid w:val="0067400D"/>
    <w:rsid w:val="00675A92"/>
    <w:rsid w:val="006A14EF"/>
    <w:rsid w:val="006A189B"/>
    <w:rsid w:val="006B071A"/>
    <w:rsid w:val="006B693D"/>
    <w:rsid w:val="006C0841"/>
    <w:rsid w:val="006D0D44"/>
    <w:rsid w:val="006E19E0"/>
    <w:rsid w:val="006E5E77"/>
    <w:rsid w:val="006F0C33"/>
    <w:rsid w:val="006F2CD1"/>
    <w:rsid w:val="00700EF7"/>
    <w:rsid w:val="00701333"/>
    <w:rsid w:val="00701A1B"/>
    <w:rsid w:val="00701FFA"/>
    <w:rsid w:val="00702731"/>
    <w:rsid w:val="00704EB4"/>
    <w:rsid w:val="0070558A"/>
    <w:rsid w:val="00707904"/>
    <w:rsid w:val="00710A8C"/>
    <w:rsid w:val="00716B28"/>
    <w:rsid w:val="00720E3B"/>
    <w:rsid w:val="00726C5F"/>
    <w:rsid w:val="007271B9"/>
    <w:rsid w:val="00734B50"/>
    <w:rsid w:val="0073573E"/>
    <w:rsid w:val="00743D12"/>
    <w:rsid w:val="00745898"/>
    <w:rsid w:val="007466B4"/>
    <w:rsid w:val="00750C9F"/>
    <w:rsid w:val="00754EB4"/>
    <w:rsid w:val="00755258"/>
    <w:rsid w:val="00756128"/>
    <w:rsid w:val="0076504A"/>
    <w:rsid w:val="00766324"/>
    <w:rsid w:val="007707FA"/>
    <w:rsid w:val="007718E8"/>
    <w:rsid w:val="00771E1F"/>
    <w:rsid w:val="00775220"/>
    <w:rsid w:val="007753DA"/>
    <w:rsid w:val="00776920"/>
    <w:rsid w:val="007777F5"/>
    <w:rsid w:val="00780A55"/>
    <w:rsid w:val="00783917"/>
    <w:rsid w:val="007844D2"/>
    <w:rsid w:val="00784C4F"/>
    <w:rsid w:val="007863D9"/>
    <w:rsid w:val="007871AE"/>
    <w:rsid w:val="00787678"/>
    <w:rsid w:val="007876DB"/>
    <w:rsid w:val="00790287"/>
    <w:rsid w:val="00793A47"/>
    <w:rsid w:val="007A089A"/>
    <w:rsid w:val="007A6AF2"/>
    <w:rsid w:val="007B2148"/>
    <w:rsid w:val="007B3762"/>
    <w:rsid w:val="007C1EAD"/>
    <w:rsid w:val="007D0150"/>
    <w:rsid w:val="007D1BB7"/>
    <w:rsid w:val="007E100B"/>
    <w:rsid w:val="007F28C3"/>
    <w:rsid w:val="008006ED"/>
    <w:rsid w:val="00800A52"/>
    <w:rsid w:val="00800DA8"/>
    <w:rsid w:val="00803326"/>
    <w:rsid w:val="00805D12"/>
    <w:rsid w:val="00806415"/>
    <w:rsid w:val="00814E49"/>
    <w:rsid w:val="00822A50"/>
    <w:rsid w:val="008244EC"/>
    <w:rsid w:val="00830E3D"/>
    <w:rsid w:val="00835F41"/>
    <w:rsid w:val="0083671E"/>
    <w:rsid w:val="00840EF1"/>
    <w:rsid w:val="00850785"/>
    <w:rsid w:val="00850CD5"/>
    <w:rsid w:val="00862FF4"/>
    <w:rsid w:val="00874D55"/>
    <w:rsid w:val="00880065"/>
    <w:rsid w:val="008844B3"/>
    <w:rsid w:val="0089102D"/>
    <w:rsid w:val="00894E8D"/>
    <w:rsid w:val="008963C9"/>
    <w:rsid w:val="008A21E2"/>
    <w:rsid w:val="008A293E"/>
    <w:rsid w:val="008A4666"/>
    <w:rsid w:val="008A4F31"/>
    <w:rsid w:val="008B09AC"/>
    <w:rsid w:val="008B6E3F"/>
    <w:rsid w:val="008C6965"/>
    <w:rsid w:val="008C6C0F"/>
    <w:rsid w:val="008C7137"/>
    <w:rsid w:val="008C7334"/>
    <w:rsid w:val="008D06CE"/>
    <w:rsid w:val="008D0C25"/>
    <w:rsid w:val="008D3282"/>
    <w:rsid w:val="008D4C61"/>
    <w:rsid w:val="008E020B"/>
    <w:rsid w:val="008E072F"/>
    <w:rsid w:val="008E3D75"/>
    <w:rsid w:val="008E5E4D"/>
    <w:rsid w:val="008E7678"/>
    <w:rsid w:val="008F07B2"/>
    <w:rsid w:val="008F22F3"/>
    <w:rsid w:val="008F3268"/>
    <w:rsid w:val="008F6B2B"/>
    <w:rsid w:val="0090181D"/>
    <w:rsid w:val="00905FFB"/>
    <w:rsid w:val="0092161D"/>
    <w:rsid w:val="009250D8"/>
    <w:rsid w:val="00932748"/>
    <w:rsid w:val="009337B9"/>
    <w:rsid w:val="00935B53"/>
    <w:rsid w:val="0093711C"/>
    <w:rsid w:val="00941D19"/>
    <w:rsid w:val="0094780A"/>
    <w:rsid w:val="00953AA7"/>
    <w:rsid w:val="00954CA1"/>
    <w:rsid w:val="009702AB"/>
    <w:rsid w:val="0097492A"/>
    <w:rsid w:val="00975A77"/>
    <w:rsid w:val="009779BF"/>
    <w:rsid w:val="00983F3B"/>
    <w:rsid w:val="00987353"/>
    <w:rsid w:val="00991F5C"/>
    <w:rsid w:val="0099548B"/>
    <w:rsid w:val="009A0FAB"/>
    <w:rsid w:val="009A24BD"/>
    <w:rsid w:val="009A5CA0"/>
    <w:rsid w:val="009A68C2"/>
    <w:rsid w:val="009B528C"/>
    <w:rsid w:val="009C1E5F"/>
    <w:rsid w:val="009C3309"/>
    <w:rsid w:val="009C73BA"/>
    <w:rsid w:val="009C7EAF"/>
    <w:rsid w:val="009D1227"/>
    <w:rsid w:val="009D203A"/>
    <w:rsid w:val="009D30B6"/>
    <w:rsid w:val="009D66A1"/>
    <w:rsid w:val="009E5921"/>
    <w:rsid w:val="009E7A43"/>
    <w:rsid w:val="009F23D2"/>
    <w:rsid w:val="009F6B07"/>
    <w:rsid w:val="00A010B0"/>
    <w:rsid w:val="00A03D7D"/>
    <w:rsid w:val="00A119EE"/>
    <w:rsid w:val="00A16908"/>
    <w:rsid w:val="00A16F3A"/>
    <w:rsid w:val="00A268E5"/>
    <w:rsid w:val="00A307FC"/>
    <w:rsid w:val="00A3252A"/>
    <w:rsid w:val="00A336D2"/>
    <w:rsid w:val="00A340C4"/>
    <w:rsid w:val="00A34C94"/>
    <w:rsid w:val="00A34E79"/>
    <w:rsid w:val="00A35CE9"/>
    <w:rsid w:val="00A526AD"/>
    <w:rsid w:val="00A5793F"/>
    <w:rsid w:val="00A81574"/>
    <w:rsid w:val="00A81C10"/>
    <w:rsid w:val="00A90769"/>
    <w:rsid w:val="00A90F39"/>
    <w:rsid w:val="00A97275"/>
    <w:rsid w:val="00AA040B"/>
    <w:rsid w:val="00AC1B47"/>
    <w:rsid w:val="00AC1C55"/>
    <w:rsid w:val="00AC2578"/>
    <w:rsid w:val="00AC5909"/>
    <w:rsid w:val="00AF66A3"/>
    <w:rsid w:val="00B00DCF"/>
    <w:rsid w:val="00B0261C"/>
    <w:rsid w:val="00B04A0F"/>
    <w:rsid w:val="00B056B7"/>
    <w:rsid w:val="00B076CB"/>
    <w:rsid w:val="00B13572"/>
    <w:rsid w:val="00B16DDB"/>
    <w:rsid w:val="00B22207"/>
    <w:rsid w:val="00B25B8E"/>
    <w:rsid w:val="00B3792C"/>
    <w:rsid w:val="00B40A41"/>
    <w:rsid w:val="00B40C76"/>
    <w:rsid w:val="00B448E7"/>
    <w:rsid w:val="00B71E77"/>
    <w:rsid w:val="00B7336D"/>
    <w:rsid w:val="00B73F26"/>
    <w:rsid w:val="00B75B39"/>
    <w:rsid w:val="00B76369"/>
    <w:rsid w:val="00B817EF"/>
    <w:rsid w:val="00B862A1"/>
    <w:rsid w:val="00BA09F2"/>
    <w:rsid w:val="00BA19B8"/>
    <w:rsid w:val="00BA2005"/>
    <w:rsid w:val="00BA3B32"/>
    <w:rsid w:val="00BA4391"/>
    <w:rsid w:val="00BB0366"/>
    <w:rsid w:val="00BB79E6"/>
    <w:rsid w:val="00BC2786"/>
    <w:rsid w:val="00BC2BD6"/>
    <w:rsid w:val="00BC594D"/>
    <w:rsid w:val="00BC6045"/>
    <w:rsid w:val="00BD1D6E"/>
    <w:rsid w:val="00BD2808"/>
    <w:rsid w:val="00BD4EB6"/>
    <w:rsid w:val="00BD7D6E"/>
    <w:rsid w:val="00BE22EE"/>
    <w:rsid w:val="00BE761D"/>
    <w:rsid w:val="00C02ECA"/>
    <w:rsid w:val="00C06904"/>
    <w:rsid w:val="00C11100"/>
    <w:rsid w:val="00C171C7"/>
    <w:rsid w:val="00C1770A"/>
    <w:rsid w:val="00C207AF"/>
    <w:rsid w:val="00C212C9"/>
    <w:rsid w:val="00C25AFA"/>
    <w:rsid w:val="00C35261"/>
    <w:rsid w:val="00C40FE9"/>
    <w:rsid w:val="00C417F0"/>
    <w:rsid w:val="00C54B7B"/>
    <w:rsid w:val="00C55F71"/>
    <w:rsid w:val="00C57E39"/>
    <w:rsid w:val="00C613AD"/>
    <w:rsid w:val="00C619C2"/>
    <w:rsid w:val="00C63A75"/>
    <w:rsid w:val="00C67FE0"/>
    <w:rsid w:val="00C70D29"/>
    <w:rsid w:val="00C71B72"/>
    <w:rsid w:val="00C72C60"/>
    <w:rsid w:val="00C72D85"/>
    <w:rsid w:val="00C74C95"/>
    <w:rsid w:val="00C7652B"/>
    <w:rsid w:val="00C83958"/>
    <w:rsid w:val="00C87D7D"/>
    <w:rsid w:val="00C91A73"/>
    <w:rsid w:val="00C93CFB"/>
    <w:rsid w:val="00C97933"/>
    <w:rsid w:val="00CA12AF"/>
    <w:rsid w:val="00CA7074"/>
    <w:rsid w:val="00CB15D6"/>
    <w:rsid w:val="00CB4480"/>
    <w:rsid w:val="00CB5091"/>
    <w:rsid w:val="00CC17EC"/>
    <w:rsid w:val="00CC59D9"/>
    <w:rsid w:val="00CC64F5"/>
    <w:rsid w:val="00CC6AC0"/>
    <w:rsid w:val="00CE678D"/>
    <w:rsid w:val="00CF25C8"/>
    <w:rsid w:val="00D03014"/>
    <w:rsid w:val="00D0558D"/>
    <w:rsid w:val="00D07E43"/>
    <w:rsid w:val="00D130C6"/>
    <w:rsid w:val="00D1629D"/>
    <w:rsid w:val="00D16645"/>
    <w:rsid w:val="00D22BCF"/>
    <w:rsid w:val="00D27798"/>
    <w:rsid w:val="00D35743"/>
    <w:rsid w:val="00D3670C"/>
    <w:rsid w:val="00D4495E"/>
    <w:rsid w:val="00D4521C"/>
    <w:rsid w:val="00D5042A"/>
    <w:rsid w:val="00D5140E"/>
    <w:rsid w:val="00D53A44"/>
    <w:rsid w:val="00D5688F"/>
    <w:rsid w:val="00D60268"/>
    <w:rsid w:val="00D64F3E"/>
    <w:rsid w:val="00D70449"/>
    <w:rsid w:val="00D70D71"/>
    <w:rsid w:val="00D715EE"/>
    <w:rsid w:val="00D744FA"/>
    <w:rsid w:val="00D7489F"/>
    <w:rsid w:val="00D779A3"/>
    <w:rsid w:val="00D77BB2"/>
    <w:rsid w:val="00D82FFE"/>
    <w:rsid w:val="00D838FD"/>
    <w:rsid w:val="00DA2D51"/>
    <w:rsid w:val="00DA5879"/>
    <w:rsid w:val="00DB34DF"/>
    <w:rsid w:val="00DB75F3"/>
    <w:rsid w:val="00DC1C41"/>
    <w:rsid w:val="00DD1BCB"/>
    <w:rsid w:val="00DD2262"/>
    <w:rsid w:val="00DD6BBB"/>
    <w:rsid w:val="00DE3AD5"/>
    <w:rsid w:val="00DE4455"/>
    <w:rsid w:val="00DE44F9"/>
    <w:rsid w:val="00DE5A6E"/>
    <w:rsid w:val="00DE61AF"/>
    <w:rsid w:val="00DF69B6"/>
    <w:rsid w:val="00DF7CF9"/>
    <w:rsid w:val="00E0186D"/>
    <w:rsid w:val="00E06391"/>
    <w:rsid w:val="00E13B32"/>
    <w:rsid w:val="00E21DC6"/>
    <w:rsid w:val="00E24AEF"/>
    <w:rsid w:val="00E36291"/>
    <w:rsid w:val="00E40437"/>
    <w:rsid w:val="00E42D80"/>
    <w:rsid w:val="00E46DE8"/>
    <w:rsid w:val="00E46E9E"/>
    <w:rsid w:val="00E56EFE"/>
    <w:rsid w:val="00E618A8"/>
    <w:rsid w:val="00E62D71"/>
    <w:rsid w:val="00E667F3"/>
    <w:rsid w:val="00E70025"/>
    <w:rsid w:val="00E71C6F"/>
    <w:rsid w:val="00E766C1"/>
    <w:rsid w:val="00E82754"/>
    <w:rsid w:val="00E829FC"/>
    <w:rsid w:val="00E840E9"/>
    <w:rsid w:val="00E859E2"/>
    <w:rsid w:val="00E95CA4"/>
    <w:rsid w:val="00E96372"/>
    <w:rsid w:val="00E9670C"/>
    <w:rsid w:val="00EA1EA6"/>
    <w:rsid w:val="00EB435C"/>
    <w:rsid w:val="00EC3ECA"/>
    <w:rsid w:val="00EC626E"/>
    <w:rsid w:val="00EC725A"/>
    <w:rsid w:val="00ED14EE"/>
    <w:rsid w:val="00ED1DDD"/>
    <w:rsid w:val="00ED2DFF"/>
    <w:rsid w:val="00ED3133"/>
    <w:rsid w:val="00ED335A"/>
    <w:rsid w:val="00ED5C57"/>
    <w:rsid w:val="00ED5D4A"/>
    <w:rsid w:val="00ED6A77"/>
    <w:rsid w:val="00EE15E5"/>
    <w:rsid w:val="00EE244F"/>
    <w:rsid w:val="00EE2E1F"/>
    <w:rsid w:val="00EE338E"/>
    <w:rsid w:val="00EE6E0C"/>
    <w:rsid w:val="00EF0580"/>
    <w:rsid w:val="00EF1D22"/>
    <w:rsid w:val="00EF2B3F"/>
    <w:rsid w:val="00EF2E71"/>
    <w:rsid w:val="00EF35BF"/>
    <w:rsid w:val="00EF394D"/>
    <w:rsid w:val="00EF5663"/>
    <w:rsid w:val="00EF7583"/>
    <w:rsid w:val="00F00A2F"/>
    <w:rsid w:val="00F02B0A"/>
    <w:rsid w:val="00F06654"/>
    <w:rsid w:val="00F06D2E"/>
    <w:rsid w:val="00F0702B"/>
    <w:rsid w:val="00F11BFA"/>
    <w:rsid w:val="00F11D75"/>
    <w:rsid w:val="00F201A0"/>
    <w:rsid w:val="00F25474"/>
    <w:rsid w:val="00F25F1C"/>
    <w:rsid w:val="00F302AE"/>
    <w:rsid w:val="00F308BA"/>
    <w:rsid w:val="00F33A03"/>
    <w:rsid w:val="00F46C67"/>
    <w:rsid w:val="00F517D8"/>
    <w:rsid w:val="00F52A72"/>
    <w:rsid w:val="00F61F40"/>
    <w:rsid w:val="00F65678"/>
    <w:rsid w:val="00F7037D"/>
    <w:rsid w:val="00F73935"/>
    <w:rsid w:val="00F73CAB"/>
    <w:rsid w:val="00F85E32"/>
    <w:rsid w:val="00F87BD1"/>
    <w:rsid w:val="00F90E16"/>
    <w:rsid w:val="00F96479"/>
    <w:rsid w:val="00FA1801"/>
    <w:rsid w:val="00FA32CD"/>
    <w:rsid w:val="00FB115B"/>
    <w:rsid w:val="00FD0F44"/>
    <w:rsid w:val="00FD2175"/>
    <w:rsid w:val="00FD3E45"/>
    <w:rsid w:val="00FD7DD8"/>
    <w:rsid w:val="00FE627B"/>
    <w:rsid w:val="00FE7098"/>
    <w:rsid w:val="00FF06CC"/>
    <w:rsid w:val="00FF3DCB"/>
    <w:rsid w:val="00FF4BA2"/>
    <w:rsid w:val="00FF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ind w:firstLine="720"/>
    </w:pPr>
    <w:rPr>
      <w:snapToGrid w:val="0"/>
    </w:rPr>
  </w:style>
  <w:style w:type="paragraph" w:styleId="1">
    <w:name w:val="heading 1"/>
    <w:basedOn w:val="a"/>
    <w:next w:val="a"/>
    <w:qFormat/>
    <w:pPr>
      <w:keepNext/>
      <w:numPr>
        <w:numId w:val="2"/>
      </w:numPr>
      <w:spacing w:before="240" w:after="60"/>
      <w:outlineLvl w:val="0"/>
    </w:pPr>
    <w:rPr>
      <w:rFonts w:ascii="Arial" w:hAnsi="Arial"/>
      <w:b/>
      <w:kern w:val="28"/>
      <w:sz w:val="28"/>
    </w:rPr>
  </w:style>
  <w:style w:type="paragraph" w:styleId="2">
    <w:name w:val="heading 2"/>
    <w:basedOn w:val="a"/>
    <w:next w:val="a"/>
    <w:qFormat/>
    <w:pPr>
      <w:keepNext/>
      <w:numPr>
        <w:ilvl w:val="1"/>
        <w:numId w:val="2"/>
      </w:numPr>
      <w:spacing w:before="240" w:after="60"/>
      <w:outlineLvl w:val="1"/>
    </w:pPr>
    <w:rPr>
      <w:rFonts w:ascii="Arial" w:hAnsi="Arial"/>
      <w:b/>
      <w:i/>
      <w:sz w:val="24"/>
    </w:rPr>
  </w:style>
  <w:style w:type="paragraph" w:styleId="3">
    <w:name w:val="heading 3"/>
    <w:basedOn w:val="a"/>
    <w:next w:val="a"/>
    <w:qFormat/>
    <w:pPr>
      <w:keepNext/>
      <w:numPr>
        <w:ilvl w:val="2"/>
        <w:numId w:val="2"/>
      </w:numPr>
      <w:spacing w:before="240" w:after="60"/>
      <w:outlineLvl w:val="2"/>
    </w:pPr>
    <w:rPr>
      <w:rFonts w:ascii="Arial" w:hAnsi="Arial"/>
      <w:sz w:val="24"/>
    </w:rPr>
  </w:style>
  <w:style w:type="paragraph" w:styleId="4">
    <w:name w:val="heading 4"/>
    <w:basedOn w:val="a"/>
    <w:next w:val="a"/>
    <w:qFormat/>
    <w:pPr>
      <w:keepNext/>
      <w:numPr>
        <w:ilvl w:val="3"/>
        <w:numId w:val="2"/>
      </w:numPr>
      <w:spacing w:before="240" w:after="60"/>
      <w:outlineLvl w:val="3"/>
    </w:pPr>
    <w:rPr>
      <w:rFonts w:ascii="Arial" w:hAnsi="Arial"/>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spacing w:before="240" w:after="60"/>
      <w:outlineLvl w:val="5"/>
    </w:pPr>
    <w:rPr>
      <w:i/>
      <w:sz w:val="22"/>
    </w:rPr>
  </w:style>
  <w:style w:type="paragraph" w:styleId="7">
    <w:name w:val="heading 7"/>
    <w:basedOn w:val="a"/>
    <w:next w:val="a"/>
    <w:qFormat/>
    <w:pPr>
      <w:numPr>
        <w:ilvl w:val="6"/>
        <w:numId w:val="2"/>
      </w:numPr>
      <w:spacing w:before="240" w:after="60"/>
      <w:outlineLvl w:val="6"/>
    </w:pPr>
    <w:rPr>
      <w:rFonts w:ascii="Arial" w:hAnsi="Arial"/>
    </w:rPr>
  </w:style>
  <w:style w:type="paragraph" w:styleId="8">
    <w:name w:val="heading 8"/>
    <w:basedOn w:val="a"/>
    <w:next w:val="a"/>
    <w:qFormat/>
    <w:pPr>
      <w:numPr>
        <w:ilvl w:val="7"/>
        <w:numId w:val="2"/>
      </w:numPr>
      <w:spacing w:before="240" w:after="60"/>
      <w:outlineLvl w:val="7"/>
    </w:pPr>
    <w:rPr>
      <w:rFonts w:ascii="Arial" w:hAnsi="Arial"/>
      <w:i/>
    </w:rPr>
  </w:style>
  <w:style w:type="paragraph" w:styleId="9">
    <w:name w:val="heading 9"/>
    <w:basedOn w:val="a"/>
    <w:next w:val="a"/>
    <w:qFormat/>
    <w:pPr>
      <w:numPr>
        <w:ilvl w:val="8"/>
        <w:numId w:val="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ind w:firstLine="709"/>
      <w:jc w:val="center"/>
    </w:pPr>
    <w:rPr>
      <w:b/>
      <w:sz w:val="28"/>
    </w:rPr>
  </w:style>
  <w:style w:type="paragraph" w:styleId="a4">
    <w:name w:val="List"/>
    <w:basedOn w:val="a"/>
    <w:pPr>
      <w:ind w:left="283" w:hanging="283"/>
    </w:pPr>
  </w:style>
  <w:style w:type="paragraph" w:styleId="20">
    <w:name w:val="List 2"/>
    <w:basedOn w:val="a"/>
    <w:pPr>
      <w:ind w:left="566" w:hanging="283"/>
    </w:pPr>
  </w:style>
  <w:style w:type="paragraph" w:styleId="a5">
    <w:name w:val="List Continue"/>
    <w:basedOn w:val="a"/>
    <w:pPr>
      <w:spacing w:after="120"/>
      <w:ind w:left="283"/>
    </w:pPr>
  </w:style>
  <w:style w:type="paragraph" w:customStyle="1" w:styleId="Nonformat">
    <w:name w:val="Nonformat"/>
    <w:basedOn w:val="a"/>
    <w:pPr>
      <w:ind w:firstLine="0"/>
    </w:pPr>
    <w:rPr>
      <w:rFonts w:ascii="Consultant" w:hAnsi="Consultant"/>
    </w:rPr>
  </w:style>
  <w:style w:type="paragraph" w:styleId="a6">
    <w:name w:val="Body Text Indent"/>
    <w:basedOn w:val="a"/>
    <w:pPr>
      <w:tabs>
        <w:tab w:val="left" w:pos="1091"/>
      </w:tabs>
      <w:jc w:val="both"/>
    </w:p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153"/>
        <w:tab w:val="right" w:pos="8306"/>
      </w:tabs>
    </w:pPr>
  </w:style>
  <w:style w:type="paragraph" w:styleId="aa">
    <w:name w:val="Balloon Text"/>
    <w:basedOn w:val="a"/>
    <w:semiHidden/>
    <w:rsid w:val="00514947"/>
    <w:rPr>
      <w:rFonts w:ascii="Tahoma" w:hAnsi="Tahoma" w:cs="Tahoma"/>
      <w:sz w:val="16"/>
      <w:szCs w:val="16"/>
    </w:rPr>
  </w:style>
  <w:style w:type="paragraph" w:styleId="ab">
    <w:name w:val="Block Text"/>
    <w:basedOn w:val="a"/>
    <w:rsid w:val="00814E49"/>
    <w:pPr>
      <w:ind w:left="-540" w:right="-1"/>
      <w:jc w:val="both"/>
    </w:pPr>
    <w:rPr>
      <w:sz w:val="21"/>
      <w:szCs w:val="24"/>
    </w:rPr>
  </w:style>
  <w:style w:type="paragraph" w:customStyle="1" w:styleId="Normal1">
    <w:name w:val="Normal1"/>
    <w:rsid w:val="00C72D85"/>
    <w:rPr>
      <w:lang w:val="en-GB"/>
    </w:rPr>
  </w:style>
  <w:style w:type="paragraph" w:styleId="ac">
    <w:name w:val="Body Text"/>
    <w:basedOn w:val="a"/>
    <w:rsid w:val="00BD1D6E"/>
    <w:pPr>
      <w:spacing w:after="120"/>
    </w:pPr>
  </w:style>
  <w:style w:type="paragraph" w:styleId="ad">
    <w:name w:val="Document Map"/>
    <w:basedOn w:val="a"/>
    <w:semiHidden/>
    <w:rsid w:val="00EB435C"/>
    <w:pPr>
      <w:shd w:val="clear" w:color="auto" w:fill="000080"/>
    </w:pPr>
    <w:rPr>
      <w:rFonts w:ascii="Tahoma" w:hAnsi="Tahoma" w:cs="Tahoma"/>
    </w:rPr>
  </w:style>
  <w:style w:type="paragraph" w:customStyle="1" w:styleId="10">
    <w:name w:val="Абзац списка1"/>
    <w:basedOn w:val="a"/>
    <w:rsid w:val="0053706F"/>
    <w:pPr>
      <w:ind w:left="720"/>
      <w:contextualSpacing/>
    </w:pPr>
    <w:rPr>
      <w:rFonts w:eastAsia="Calibri"/>
      <w:sz w:val="26"/>
      <w:szCs w:val="26"/>
    </w:rPr>
  </w:style>
  <w:style w:type="paragraph" w:customStyle="1" w:styleId="03osnovnoytexttabl">
    <w:name w:val="03osnovnoytexttabl"/>
    <w:basedOn w:val="a"/>
    <w:rsid w:val="007707FA"/>
    <w:pPr>
      <w:suppressAutoHyphens/>
      <w:spacing w:before="120" w:line="320" w:lineRule="atLeast"/>
    </w:pPr>
    <w:rPr>
      <w:rFonts w:ascii="GaramondC" w:hAnsi="Garamond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ind w:firstLine="720"/>
    </w:pPr>
    <w:rPr>
      <w:snapToGrid w:val="0"/>
    </w:rPr>
  </w:style>
  <w:style w:type="paragraph" w:styleId="1">
    <w:name w:val="heading 1"/>
    <w:basedOn w:val="a"/>
    <w:next w:val="a"/>
    <w:qFormat/>
    <w:pPr>
      <w:keepNext/>
      <w:numPr>
        <w:numId w:val="2"/>
      </w:numPr>
      <w:spacing w:before="240" w:after="60"/>
      <w:outlineLvl w:val="0"/>
    </w:pPr>
    <w:rPr>
      <w:rFonts w:ascii="Arial" w:hAnsi="Arial"/>
      <w:b/>
      <w:kern w:val="28"/>
      <w:sz w:val="28"/>
    </w:rPr>
  </w:style>
  <w:style w:type="paragraph" w:styleId="2">
    <w:name w:val="heading 2"/>
    <w:basedOn w:val="a"/>
    <w:next w:val="a"/>
    <w:qFormat/>
    <w:pPr>
      <w:keepNext/>
      <w:numPr>
        <w:ilvl w:val="1"/>
        <w:numId w:val="2"/>
      </w:numPr>
      <w:spacing w:before="240" w:after="60"/>
      <w:outlineLvl w:val="1"/>
    </w:pPr>
    <w:rPr>
      <w:rFonts w:ascii="Arial" w:hAnsi="Arial"/>
      <w:b/>
      <w:i/>
      <w:sz w:val="24"/>
    </w:rPr>
  </w:style>
  <w:style w:type="paragraph" w:styleId="3">
    <w:name w:val="heading 3"/>
    <w:basedOn w:val="a"/>
    <w:next w:val="a"/>
    <w:qFormat/>
    <w:pPr>
      <w:keepNext/>
      <w:numPr>
        <w:ilvl w:val="2"/>
        <w:numId w:val="2"/>
      </w:numPr>
      <w:spacing w:before="240" w:after="60"/>
      <w:outlineLvl w:val="2"/>
    </w:pPr>
    <w:rPr>
      <w:rFonts w:ascii="Arial" w:hAnsi="Arial"/>
      <w:sz w:val="24"/>
    </w:rPr>
  </w:style>
  <w:style w:type="paragraph" w:styleId="4">
    <w:name w:val="heading 4"/>
    <w:basedOn w:val="a"/>
    <w:next w:val="a"/>
    <w:qFormat/>
    <w:pPr>
      <w:keepNext/>
      <w:numPr>
        <w:ilvl w:val="3"/>
        <w:numId w:val="2"/>
      </w:numPr>
      <w:spacing w:before="240" w:after="60"/>
      <w:outlineLvl w:val="3"/>
    </w:pPr>
    <w:rPr>
      <w:rFonts w:ascii="Arial" w:hAnsi="Arial"/>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spacing w:before="240" w:after="60"/>
      <w:outlineLvl w:val="5"/>
    </w:pPr>
    <w:rPr>
      <w:i/>
      <w:sz w:val="22"/>
    </w:rPr>
  </w:style>
  <w:style w:type="paragraph" w:styleId="7">
    <w:name w:val="heading 7"/>
    <w:basedOn w:val="a"/>
    <w:next w:val="a"/>
    <w:qFormat/>
    <w:pPr>
      <w:numPr>
        <w:ilvl w:val="6"/>
        <w:numId w:val="2"/>
      </w:numPr>
      <w:spacing w:before="240" w:after="60"/>
      <w:outlineLvl w:val="6"/>
    </w:pPr>
    <w:rPr>
      <w:rFonts w:ascii="Arial" w:hAnsi="Arial"/>
    </w:rPr>
  </w:style>
  <w:style w:type="paragraph" w:styleId="8">
    <w:name w:val="heading 8"/>
    <w:basedOn w:val="a"/>
    <w:next w:val="a"/>
    <w:qFormat/>
    <w:pPr>
      <w:numPr>
        <w:ilvl w:val="7"/>
        <w:numId w:val="2"/>
      </w:numPr>
      <w:spacing w:before="240" w:after="60"/>
      <w:outlineLvl w:val="7"/>
    </w:pPr>
    <w:rPr>
      <w:rFonts w:ascii="Arial" w:hAnsi="Arial"/>
      <w:i/>
    </w:rPr>
  </w:style>
  <w:style w:type="paragraph" w:styleId="9">
    <w:name w:val="heading 9"/>
    <w:basedOn w:val="a"/>
    <w:next w:val="a"/>
    <w:qFormat/>
    <w:pPr>
      <w:numPr>
        <w:ilvl w:val="8"/>
        <w:numId w:val="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ind w:firstLine="709"/>
      <w:jc w:val="center"/>
    </w:pPr>
    <w:rPr>
      <w:b/>
      <w:sz w:val="28"/>
    </w:rPr>
  </w:style>
  <w:style w:type="paragraph" w:styleId="a4">
    <w:name w:val="List"/>
    <w:basedOn w:val="a"/>
    <w:pPr>
      <w:ind w:left="283" w:hanging="283"/>
    </w:pPr>
  </w:style>
  <w:style w:type="paragraph" w:styleId="20">
    <w:name w:val="List 2"/>
    <w:basedOn w:val="a"/>
    <w:pPr>
      <w:ind w:left="566" w:hanging="283"/>
    </w:pPr>
  </w:style>
  <w:style w:type="paragraph" w:styleId="a5">
    <w:name w:val="List Continue"/>
    <w:basedOn w:val="a"/>
    <w:pPr>
      <w:spacing w:after="120"/>
      <w:ind w:left="283"/>
    </w:pPr>
  </w:style>
  <w:style w:type="paragraph" w:customStyle="1" w:styleId="Nonformat">
    <w:name w:val="Nonformat"/>
    <w:basedOn w:val="a"/>
    <w:pPr>
      <w:ind w:firstLine="0"/>
    </w:pPr>
    <w:rPr>
      <w:rFonts w:ascii="Consultant" w:hAnsi="Consultant"/>
    </w:rPr>
  </w:style>
  <w:style w:type="paragraph" w:styleId="a6">
    <w:name w:val="Body Text Indent"/>
    <w:basedOn w:val="a"/>
    <w:pPr>
      <w:tabs>
        <w:tab w:val="left" w:pos="1091"/>
      </w:tabs>
      <w:jc w:val="both"/>
    </w:p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153"/>
        <w:tab w:val="right" w:pos="8306"/>
      </w:tabs>
    </w:pPr>
  </w:style>
  <w:style w:type="paragraph" w:styleId="aa">
    <w:name w:val="Balloon Text"/>
    <w:basedOn w:val="a"/>
    <w:semiHidden/>
    <w:rsid w:val="00514947"/>
    <w:rPr>
      <w:rFonts w:ascii="Tahoma" w:hAnsi="Tahoma" w:cs="Tahoma"/>
      <w:sz w:val="16"/>
      <w:szCs w:val="16"/>
    </w:rPr>
  </w:style>
  <w:style w:type="paragraph" w:styleId="ab">
    <w:name w:val="Block Text"/>
    <w:basedOn w:val="a"/>
    <w:rsid w:val="00814E49"/>
    <w:pPr>
      <w:ind w:left="-540" w:right="-1"/>
      <w:jc w:val="both"/>
    </w:pPr>
    <w:rPr>
      <w:sz w:val="21"/>
      <w:szCs w:val="24"/>
    </w:rPr>
  </w:style>
  <w:style w:type="paragraph" w:customStyle="1" w:styleId="Normal1">
    <w:name w:val="Normal1"/>
    <w:rsid w:val="00C72D85"/>
    <w:rPr>
      <w:lang w:val="en-GB"/>
    </w:rPr>
  </w:style>
  <w:style w:type="paragraph" w:styleId="ac">
    <w:name w:val="Body Text"/>
    <w:basedOn w:val="a"/>
    <w:rsid w:val="00BD1D6E"/>
    <w:pPr>
      <w:spacing w:after="120"/>
    </w:pPr>
  </w:style>
  <w:style w:type="paragraph" w:styleId="ad">
    <w:name w:val="Document Map"/>
    <w:basedOn w:val="a"/>
    <w:semiHidden/>
    <w:rsid w:val="00EB435C"/>
    <w:pPr>
      <w:shd w:val="clear" w:color="auto" w:fill="000080"/>
    </w:pPr>
    <w:rPr>
      <w:rFonts w:ascii="Tahoma" w:hAnsi="Tahoma" w:cs="Tahoma"/>
    </w:rPr>
  </w:style>
  <w:style w:type="paragraph" w:customStyle="1" w:styleId="10">
    <w:name w:val="Абзац списка1"/>
    <w:basedOn w:val="a"/>
    <w:rsid w:val="0053706F"/>
    <w:pPr>
      <w:ind w:left="720"/>
      <w:contextualSpacing/>
    </w:pPr>
    <w:rPr>
      <w:rFonts w:eastAsia="Calibri"/>
      <w:sz w:val="26"/>
      <w:szCs w:val="26"/>
    </w:rPr>
  </w:style>
  <w:style w:type="paragraph" w:customStyle="1" w:styleId="03osnovnoytexttabl">
    <w:name w:val="03osnovnoytexttabl"/>
    <w:basedOn w:val="a"/>
    <w:rsid w:val="007707FA"/>
    <w:pPr>
      <w:suppressAutoHyphens/>
      <w:spacing w:before="120" w:line="320" w:lineRule="atLeast"/>
    </w:pPr>
    <w:rPr>
      <w:rFonts w:ascii="GaramondC" w:hAnsi="GaramondC"/>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cine@nrce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0856F-6D32-4320-8393-9235F814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1901</Words>
  <Characters>13641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Arcerm</Company>
  <LinksUpToDate>false</LinksUpToDate>
  <CharactersWithSpaces>15511</CharactersWithSpaces>
  <SharedDoc>false</SharedDoc>
  <HLinks>
    <vt:vector size="6" baseType="variant">
      <vt:variant>
        <vt:i4>3014683</vt:i4>
      </vt:variant>
      <vt:variant>
        <vt:i4>0</vt:i4>
      </vt:variant>
      <vt:variant>
        <vt:i4>0</vt:i4>
      </vt:variant>
      <vt:variant>
        <vt:i4>5</vt:i4>
      </vt:variant>
      <vt:variant>
        <vt:lpwstr>mailto:medicine@nrcerm.ru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Лебедева Марина Владимировна</dc:creator>
  <cp:lastModifiedBy>Кизюрина Алена Алексеевна</cp:lastModifiedBy>
  <cp:revision>8</cp:revision>
  <cp:lastPrinted>2025-07-17T12:30:00Z</cp:lastPrinted>
  <dcterms:created xsi:type="dcterms:W3CDTF">2026-05-12T08:38:00Z</dcterms:created>
  <dcterms:modified xsi:type="dcterms:W3CDTF">2026-05-29T10:46:00Z</dcterms:modified>
</cp:coreProperties>
</file>