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E84B4" w14:textId="13787E32" w:rsidR="00B91127" w:rsidRDefault="0065696A" w:rsidP="0044716B">
      <w:pPr>
        <w:spacing w:after="0"/>
        <w:jc w:val="center"/>
        <w:rPr>
          <w:rFonts w:ascii="Times New Roman" w:hAnsi="Times New Roman" w:cs="Times New Roman"/>
          <w:b/>
          <w:sz w:val="24"/>
          <w:szCs w:val="24"/>
        </w:rPr>
      </w:pPr>
      <w:r w:rsidRPr="0086055B">
        <w:rPr>
          <w:rFonts w:ascii="Times New Roman" w:hAnsi="Times New Roman" w:cs="Times New Roman"/>
          <w:b/>
          <w:sz w:val="24"/>
          <w:szCs w:val="24"/>
        </w:rPr>
        <w:t xml:space="preserve">Договор </w:t>
      </w:r>
      <w:bookmarkStart w:id="0" w:name="_Hlk126316872"/>
      <w:r w:rsidR="00A33186" w:rsidRPr="0086055B">
        <w:rPr>
          <w:rFonts w:ascii="Times New Roman" w:hAnsi="Times New Roman" w:cs="Times New Roman"/>
          <w:b/>
          <w:sz w:val="24"/>
          <w:szCs w:val="24"/>
        </w:rPr>
        <w:t xml:space="preserve">№ </w:t>
      </w:r>
      <w:bookmarkEnd w:id="0"/>
      <w:r w:rsidR="0044716B">
        <w:rPr>
          <w:rFonts w:ascii="Times New Roman" w:hAnsi="Times New Roman" w:cs="Times New Roman"/>
          <w:b/>
          <w:sz w:val="24"/>
          <w:szCs w:val="24"/>
        </w:rPr>
        <w:t>111</w:t>
      </w:r>
    </w:p>
    <w:p w14:paraId="25BD3791" w14:textId="77777777" w:rsidR="0044716B" w:rsidRPr="0044716B" w:rsidRDefault="0044716B" w:rsidP="0044716B">
      <w:pPr>
        <w:spacing w:after="0" w:line="251" w:lineRule="auto"/>
        <w:ind w:firstLine="211"/>
        <w:jc w:val="center"/>
        <w:rPr>
          <w:rFonts w:ascii="Times New Roman" w:eastAsia="Times New Roman" w:hAnsi="Times New Roman" w:cs="Times New Roman"/>
          <w:color w:val="000000"/>
          <w:sz w:val="24"/>
          <w:szCs w:val="24"/>
          <w:lang w:eastAsia="ru-RU"/>
        </w:rPr>
      </w:pPr>
      <w:r w:rsidRPr="0044716B">
        <w:rPr>
          <w:rFonts w:ascii="Times New Roman" w:eastAsia="Times New Roman" w:hAnsi="Times New Roman" w:cs="Times New Roman"/>
          <w:color w:val="000000"/>
          <w:sz w:val="24"/>
          <w:szCs w:val="24"/>
          <w:lang w:eastAsia="ru-RU"/>
        </w:rPr>
        <w:t>№ закупки на ЕАТ: 100096631126100066</w:t>
      </w:r>
    </w:p>
    <w:p w14:paraId="6BDA1E86" w14:textId="77777777" w:rsidR="00A33186" w:rsidRPr="0086055B" w:rsidRDefault="00A33186" w:rsidP="0044716B">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21"/>
      </w:tblGrid>
      <w:tr w:rsidR="003C0425" w:rsidRPr="0086055B" w14:paraId="0DE30CB7" w14:textId="77777777" w:rsidTr="003C0425">
        <w:tc>
          <w:tcPr>
            <w:tcW w:w="5021" w:type="dxa"/>
          </w:tcPr>
          <w:p w14:paraId="29D1EB73" w14:textId="383E8B0B" w:rsidR="003C0425" w:rsidRPr="0086055B" w:rsidRDefault="00146CCC" w:rsidP="0044716B">
            <w:pPr>
              <w:ind w:left="-107"/>
              <w:rPr>
                <w:rFonts w:ascii="Times New Roman" w:hAnsi="Times New Roman" w:cs="Times New Roman"/>
                <w:sz w:val="24"/>
                <w:szCs w:val="24"/>
              </w:rPr>
            </w:pPr>
            <w:r w:rsidRPr="0086055B">
              <w:rPr>
                <w:rFonts w:ascii="Times New Roman" w:hAnsi="Times New Roman" w:cs="Times New Roman"/>
                <w:sz w:val="24"/>
                <w:szCs w:val="24"/>
              </w:rPr>
              <w:t>г. Петропавловск-Камчатский</w:t>
            </w:r>
          </w:p>
        </w:tc>
        <w:tc>
          <w:tcPr>
            <w:tcW w:w="5021" w:type="dxa"/>
          </w:tcPr>
          <w:p w14:paraId="75425C7D" w14:textId="67E67BE0" w:rsidR="003C0425" w:rsidRPr="0086055B" w:rsidRDefault="00EB209A" w:rsidP="0044716B">
            <w:pPr>
              <w:ind w:right="-130"/>
              <w:jc w:val="right"/>
              <w:rPr>
                <w:rFonts w:ascii="Times New Roman" w:hAnsi="Times New Roman" w:cs="Times New Roman"/>
                <w:sz w:val="24"/>
                <w:szCs w:val="24"/>
              </w:rPr>
            </w:pPr>
            <w:r>
              <w:rPr>
                <w:rFonts w:ascii="Times New Roman" w:hAnsi="Times New Roman" w:cs="Times New Roman"/>
                <w:sz w:val="24"/>
                <w:szCs w:val="24"/>
              </w:rPr>
              <w:t>«_____»</w:t>
            </w:r>
            <w:r w:rsidR="00EE4B6E" w:rsidRPr="0086055B">
              <w:rPr>
                <w:rFonts w:ascii="Times New Roman" w:hAnsi="Times New Roman" w:cs="Times New Roman"/>
                <w:sz w:val="24"/>
                <w:szCs w:val="24"/>
              </w:rPr>
              <w:t xml:space="preserve"> </w:t>
            </w:r>
            <w:r>
              <w:rPr>
                <w:rFonts w:ascii="Times New Roman" w:hAnsi="Times New Roman" w:cs="Times New Roman"/>
                <w:sz w:val="24"/>
                <w:szCs w:val="24"/>
              </w:rPr>
              <w:t>___________</w:t>
            </w:r>
            <w:r w:rsidR="00146CCC" w:rsidRPr="0086055B">
              <w:rPr>
                <w:rFonts w:ascii="Times New Roman" w:hAnsi="Times New Roman" w:cs="Times New Roman"/>
                <w:sz w:val="24"/>
                <w:szCs w:val="24"/>
              </w:rPr>
              <w:t xml:space="preserve"> 20</w:t>
            </w:r>
            <w:r>
              <w:rPr>
                <w:rFonts w:ascii="Times New Roman" w:hAnsi="Times New Roman" w:cs="Times New Roman"/>
                <w:sz w:val="24"/>
                <w:szCs w:val="24"/>
              </w:rPr>
              <w:t>___</w:t>
            </w:r>
            <w:r w:rsidR="00146CCC" w:rsidRPr="0086055B">
              <w:rPr>
                <w:rFonts w:ascii="Times New Roman" w:hAnsi="Times New Roman" w:cs="Times New Roman"/>
                <w:sz w:val="24"/>
                <w:szCs w:val="24"/>
              </w:rPr>
              <w:t xml:space="preserve"> г.</w:t>
            </w:r>
          </w:p>
        </w:tc>
      </w:tr>
    </w:tbl>
    <w:p w14:paraId="5A6B9222" w14:textId="77777777" w:rsidR="00A33186" w:rsidRPr="0086055B" w:rsidRDefault="00247CA3" w:rsidP="0044716B">
      <w:pPr>
        <w:spacing w:after="0" w:line="240" w:lineRule="auto"/>
        <w:rPr>
          <w:rFonts w:ascii="Times New Roman" w:hAnsi="Times New Roman" w:cs="Times New Roman"/>
          <w:sz w:val="24"/>
          <w:szCs w:val="24"/>
        </w:rPr>
      </w:pPr>
      <w:r w:rsidRPr="0086055B">
        <w:rPr>
          <w:rFonts w:ascii="Times New Roman" w:hAnsi="Times New Roman" w:cs="Times New Roman"/>
          <w:sz w:val="24"/>
          <w:szCs w:val="24"/>
        </w:rPr>
        <w:tab/>
      </w:r>
      <w:r w:rsidRPr="0086055B">
        <w:rPr>
          <w:rFonts w:ascii="Times New Roman" w:hAnsi="Times New Roman" w:cs="Times New Roman"/>
          <w:sz w:val="24"/>
          <w:szCs w:val="24"/>
        </w:rPr>
        <w:tab/>
      </w:r>
      <w:r w:rsidRPr="0086055B">
        <w:rPr>
          <w:rFonts w:ascii="Times New Roman" w:hAnsi="Times New Roman" w:cs="Times New Roman"/>
          <w:sz w:val="24"/>
          <w:szCs w:val="24"/>
        </w:rPr>
        <w:tab/>
      </w:r>
      <w:r w:rsidR="001441EA" w:rsidRPr="0086055B">
        <w:rPr>
          <w:rFonts w:ascii="Times New Roman" w:hAnsi="Times New Roman" w:cs="Times New Roman"/>
          <w:sz w:val="24"/>
          <w:szCs w:val="24"/>
        </w:rPr>
        <w:t xml:space="preserve">    </w:t>
      </w:r>
      <w:r w:rsidRPr="0086055B">
        <w:rPr>
          <w:rFonts w:ascii="Times New Roman" w:hAnsi="Times New Roman" w:cs="Times New Roman"/>
          <w:sz w:val="24"/>
          <w:szCs w:val="24"/>
        </w:rPr>
        <w:tab/>
      </w:r>
      <w:r w:rsidRPr="0086055B">
        <w:rPr>
          <w:rFonts w:ascii="Times New Roman" w:hAnsi="Times New Roman" w:cs="Times New Roman"/>
          <w:sz w:val="24"/>
          <w:szCs w:val="24"/>
        </w:rPr>
        <w:tab/>
      </w:r>
    </w:p>
    <w:p w14:paraId="6BD21165" w14:textId="77777777" w:rsidR="002C6E49" w:rsidRPr="0086055B" w:rsidRDefault="002C6E49" w:rsidP="0044716B">
      <w:pPr>
        <w:spacing w:after="0" w:line="240" w:lineRule="auto"/>
        <w:jc w:val="center"/>
        <w:rPr>
          <w:rFonts w:ascii="Times New Roman" w:hAnsi="Times New Roman" w:cs="Times New Roman"/>
          <w:sz w:val="24"/>
          <w:szCs w:val="24"/>
        </w:rPr>
      </w:pPr>
    </w:p>
    <w:p w14:paraId="0A49CB7C" w14:textId="41874C7D" w:rsidR="00247CA3" w:rsidRPr="0086055B" w:rsidRDefault="00EB209A" w:rsidP="0044716B">
      <w:pPr>
        <w:spacing w:after="0" w:line="240" w:lineRule="auto"/>
        <w:ind w:firstLine="426"/>
        <w:jc w:val="both"/>
        <w:rPr>
          <w:rFonts w:ascii="Times New Roman" w:hAnsi="Times New Roman" w:cs="Times New Roman"/>
          <w:sz w:val="24"/>
          <w:szCs w:val="24"/>
        </w:rPr>
      </w:pPr>
      <w:proofErr w:type="gramStart"/>
      <w:r w:rsidRPr="00EB209A">
        <w:rPr>
          <w:rFonts w:ascii="Times New Roman" w:hAnsi="Times New Roman" w:cs="Times New Roman"/>
          <w:sz w:val="24"/>
          <w:szCs w:val="24"/>
        </w:rPr>
        <w:t xml:space="preserve">Федеральное казенное учреждение «Исправительная колония № 5 Управления Федеральной службы исполнения наказаний по Камчатскому краю» (далее  ФКУ ИК-5 УФСИН России по Камчатскому краю), выступающее от имени Российской Федерации, в целях обеспечения государственных нужд, именуемое в дальнейшем «Заказчик», в лице </w:t>
      </w:r>
      <w:proofErr w:type="spellStart"/>
      <w:r w:rsidRPr="00EB209A">
        <w:rPr>
          <w:rFonts w:ascii="Times New Roman" w:hAnsi="Times New Roman" w:cs="Times New Roman"/>
          <w:sz w:val="24"/>
          <w:szCs w:val="24"/>
        </w:rPr>
        <w:t>Врио</w:t>
      </w:r>
      <w:proofErr w:type="spellEnd"/>
      <w:r w:rsidRPr="00EB209A">
        <w:rPr>
          <w:rFonts w:ascii="Times New Roman" w:hAnsi="Times New Roman" w:cs="Times New Roman"/>
          <w:sz w:val="24"/>
          <w:szCs w:val="24"/>
        </w:rPr>
        <w:t xml:space="preserve"> начальника ФКУ ИК-5 УФСИН России по Камчатскому краю Киселева Александра Петровича, действующего на основании Приказа УФСИН России по Камчатскому краю от</w:t>
      </w:r>
      <w:proofErr w:type="gramEnd"/>
      <w:r w:rsidRPr="00EB209A">
        <w:rPr>
          <w:rFonts w:ascii="Times New Roman" w:hAnsi="Times New Roman" w:cs="Times New Roman"/>
          <w:sz w:val="24"/>
          <w:szCs w:val="24"/>
        </w:rPr>
        <w:t xml:space="preserve"> </w:t>
      </w:r>
      <w:proofErr w:type="gramStart"/>
      <w:r w:rsidRPr="00EB209A">
        <w:rPr>
          <w:rFonts w:ascii="Times New Roman" w:hAnsi="Times New Roman" w:cs="Times New Roman"/>
          <w:sz w:val="24"/>
          <w:szCs w:val="24"/>
        </w:rPr>
        <w:t xml:space="preserve">07.04.2026 № 56-к и на основании Устава, с одной стороны, и _______ именуемый в дальнейшем «Поставщик», действующий на основании ______ с другой стороны, в дальнейшем вместе именуемые Стороны, и в соответствии с пунктом 4 части 1 статьи 93 Федерального закона от 5 апреля 2013 г. </w:t>
      </w:r>
      <w:proofErr w:type="gramEnd"/>
      <w:r w:rsidRPr="00EB209A">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w:t>
      </w:r>
      <w:r>
        <w:rPr>
          <w:rFonts w:ascii="Times New Roman" w:hAnsi="Times New Roman" w:cs="Times New Roman"/>
          <w:sz w:val="24"/>
          <w:szCs w:val="24"/>
        </w:rPr>
        <w:t xml:space="preserve">ых нужд» (далее Закон № 44-ФЗ), </w:t>
      </w:r>
      <w:r w:rsidR="0086055B" w:rsidRPr="0086055B">
        <w:rPr>
          <w:rFonts w:ascii="Times New Roman" w:eastAsia="Calibri" w:hAnsi="Times New Roman" w:cs="Times New Roman"/>
          <w:sz w:val="24"/>
          <w:szCs w:val="24"/>
        </w:rPr>
        <w:t>с соблюдением требований Гражданского кодекса Российской Федерации заключили настоящий договор (далее – Договор) о нижеследующем:</w:t>
      </w:r>
      <w:bookmarkStart w:id="1" w:name="_GoBack"/>
      <w:bookmarkEnd w:id="1"/>
    </w:p>
    <w:p w14:paraId="4C0FF9E3" w14:textId="77777777" w:rsidR="00A33186" w:rsidRPr="0086055B" w:rsidRDefault="00A33186" w:rsidP="00C870F6">
      <w:pPr>
        <w:pStyle w:val="a3"/>
        <w:numPr>
          <w:ilvl w:val="0"/>
          <w:numId w:val="1"/>
        </w:numPr>
        <w:spacing w:after="0" w:line="240" w:lineRule="auto"/>
        <w:ind w:left="0" w:firstLine="0"/>
        <w:contextualSpacing w:val="0"/>
        <w:jc w:val="center"/>
        <w:rPr>
          <w:rFonts w:ascii="Times New Roman" w:hAnsi="Times New Roman" w:cs="Times New Roman"/>
          <w:b/>
          <w:sz w:val="24"/>
          <w:szCs w:val="24"/>
        </w:rPr>
      </w:pPr>
      <w:r w:rsidRPr="0086055B">
        <w:rPr>
          <w:rFonts w:ascii="Times New Roman" w:hAnsi="Times New Roman" w:cs="Times New Roman"/>
          <w:b/>
          <w:sz w:val="24"/>
          <w:szCs w:val="24"/>
        </w:rPr>
        <w:t>Предмет Договора</w:t>
      </w:r>
    </w:p>
    <w:p w14:paraId="1EE2DC50" w14:textId="40E48C79" w:rsidR="0086055B" w:rsidRPr="0086055B" w:rsidRDefault="0086055B" w:rsidP="00EB209A">
      <w:pPr>
        <w:pStyle w:val="a3"/>
        <w:numPr>
          <w:ilvl w:val="1"/>
          <w:numId w:val="1"/>
        </w:numPr>
        <w:tabs>
          <w:tab w:val="left" w:pos="1134"/>
        </w:tabs>
        <w:ind w:left="0" w:firstLine="709"/>
        <w:jc w:val="both"/>
        <w:rPr>
          <w:rFonts w:ascii="Times New Roman" w:hAnsi="Times New Roman" w:cs="Times New Roman"/>
          <w:sz w:val="24"/>
          <w:szCs w:val="24"/>
        </w:rPr>
      </w:pPr>
      <w:r w:rsidRPr="0086055B">
        <w:rPr>
          <w:rFonts w:ascii="Times New Roman" w:hAnsi="Times New Roman" w:cs="Times New Roman"/>
          <w:sz w:val="24"/>
          <w:szCs w:val="24"/>
        </w:rPr>
        <w:t xml:space="preserve">В соответствии с Договором Поставщик обязуется в порядке и сроки, предусмотренные Договором осуществить поставку товара (далее по тексту – «Товар») в количестве и ассортименте, указанном в Спецификации (Приложение № 1) настоящего Договора, а </w:t>
      </w:r>
      <w:r w:rsidR="00EB209A">
        <w:rPr>
          <w:rFonts w:ascii="Times New Roman" w:hAnsi="Times New Roman" w:cs="Times New Roman"/>
          <w:sz w:val="24"/>
          <w:szCs w:val="24"/>
        </w:rPr>
        <w:t>Заказчик</w:t>
      </w:r>
      <w:r w:rsidRPr="0086055B">
        <w:rPr>
          <w:rFonts w:ascii="Times New Roman" w:hAnsi="Times New Roman" w:cs="Times New Roman"/>
          <w:sz w:val="24"/>
          <w:szCs w:val="24"/>
        </w:rPr>
        <w:t xml:space="preserve"> обязуется в порядке и сроки, предусмотренные Договором, принять и оплатить поставленный Товар. </w:t>
      </w:r>
    </w:p>
    <w:p w14:paraId="6D4F71C7" w14:textId="77777777" w:rsidR="00B27D26" w:rsidRPr="00B27D26" w:rsidRDefault="00B27D26" w:rsidP="00EB209A">
      <w:pPr>
        <w:pStyle w:val="a3"/>
        <w:numPr>
          <w:ilvl w:val="1"/>
          <w:numId w:val="1"/>
        </w:numPr>
        <w:tabs>
          <w:tab w:val="left" w:pos="1134"/>
        </w:tabs>
        <w:spacing w:after="0" w:line="240" w:lineRule="auto"/>
        <w:ind w:left="0" w:firstLine="709"/>
        <w:jc w:val="both"/>
        <w:rPr>
          <w:rFonts w:ascii="Times New Roman" w:hAnsi="Times New Roman" w:cs="Times New Roman"/>
          <w:sz w:val="24"/>
          <w:szCs w:val="24"/>
        </w:rPr>
      </w:pPr>
      <w:r w:rsidRPr="00B27D26">
        <w:rPr>
          <w:rFonts w:ascii="Times New Roman" w:hAnsi="Times New Roman" w:cs="Times New Roman"/>
          <w:sz w:val="24"/>
          <w:szCs w:val="24"/>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и Договором.</w:t>
      </w:r>
    </w:p>
    <w:p w14:paraId="1BCCE3D8" w14:textId="77777777" w:rsidR="00B27D26" w:rsidRPr="00B27D26" w:rsidRDefault="00B27D26" w:rsidP="00EB209A">
      <w:pPr>
        <w:pStyle w:val="a3"/>
        <w:numPr>
          <w:ilvl w:val="1"/>
          <w:numId w:val="1"/>
        </w:numPr>
        <w:tabs>
          <w:tab w:val="left" w:pos="1134"/>
        </w:tabs>
        <w:spacing w:after="0" w:line="240" w:lineRule="auto"/>
        <w:ind w:left="0" w:firstLine="709"/>
        <w:jc w:val="both"/>
        <w:rPr>
          <w:rFonts w:ascii="Times New Roman" w:hAnsi="Times New Roman" w:cs="Times New Roman"/>
          <w:sz w:val="24"/>
          <w:szCs w:val="24"/>
        </w:rPr>
      </w:pPr>
      <w:r w:rsidRPr="00B27D26">
        <w:rPr>
          <w:rFonts w:ascii="Times New Roman" w:hAnsi="Times New Roman" w:cs="Times New Roman"/>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14:paraId="1E4D9563" w14:textId="31F5395A" w:rsidR="00B27D26" w:rsidRPr="00B27D26" w:rsidRDefault="00EB209A" w:rsidP="00EB209A">
      <w:pPr>
        <w:pStyle w:val="a3"/>
        <w:numPr>
          <w:ilvl w:val="1"/>
          <w:numId w:val="1"/>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Заказчик</w:t>
      </w:r>
      <w:r w:rsidR="00B27D26" w:rsidRPr="00B27D26">
        <w:rPr>
          <w:rFonts w:ascii="Times New Roman" w:hAnsi="Times New Roman" w:cs="Times New Roman"/>
          <w:sz w:val="24"/>
          <w:szCs w:val="24"/>
        </w:rPr>
        <w:t xml:space="preserve"> по соглашению с Поставщиком в ходе исполнения Договора вправе увеличить или уменьшить предусмотренное Договором количество Товара не более чем на десять процентов при изменении потребности в количестве Товара, на поставку которого заключен Договор.</w:t>
      </w:r>
    </w:p>
    <w:p w14:paraId="6D6DA5B7" w14:textId="3AA6E786" w:rsidR="00CF0EA4" w:rsidRPr="00CF0EA4" w:rsidRDefault="00CF0EA4" w:rsidP="00EB209A">
      <w:pPr>
        <w:pStyle w:val="a3"/>
        <w:numPr>
          <w:ilvl w:val="1"/>
          <w:numId w:val="1"/>
        </w:numPr>
        <w:tabs>
          <w:tab w:val="left" w:pos="1134"/>
        </w:tabs>
        <w:ind w:left="0" w:firstLine="709"/>
        <w:rPr>
          <w:rFonts w:ascii="Times New Roman" w:hAnsi="Times New Roman" w:cs="Times New Roman"/>
          <w:sz w:val="24"/>
          <w:szCs w:val="24"/>
        </w:rPr>
      </w:pPr>
      <w:r w:rsidRPr="00CF0EA4">
        <w:rPr>
          <w:rFonts w:ascii="Times New Roman" w:hAnsi="Times New Roman" w:cs="Times New Roman"/>
          <w:sz w:val="24"/>
          <w:szCs w:val="24"/>
        </w:rPr>
        <w:t>Доставка Продукции осуществляется на склад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расположенный по адресу: 683004, Камчатский край, г. Петропавловск-Камчатский, ул. </w:t>
      </w:r>
      <w:proofErr w:type="spellStart"/>
      <w:r w:rsidR="00EB209A">
        <w:rPr>
          <w:rFonts w:ascii="Times New Roman" w:hAnsi="Times New Roman" w:cs="Times New Roman"/>
          <w:sz w:val="24"/>
          <w:szCs w:val="24"/>
        </w:rPr>
        <w:t>Вулканная</w:t>
      </w:r>
      <w:proofErr w:type="spellEnd"/>
      <w:r w:rsidR="00EB209A">
        <w:rPr>
          <w:rFonts w:ascii="Times New Roman" w:hAnsi="Times New Roman" w:cs="Times New Roman"/>
          <w:sz w:val="24"/>
          <w:szCs w:val="24"/>
        </w:rPr>
        <w:t xml:space="preserve"> д.70</w:t>
      </w:r>
    </w:p>
    <w:p w14:paraId="4421E233" w14:textId="3D7902D3" w:rsidR="00C870F6" w:rsidRPr="00C870F6" w:rsidRDefault="00C870F6" w:rsidP="00C870F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Pr="00C870F6">
        <w:rPr>
          <w:rFonts w:ascii="Times New Roman" w:hAnsi="Times New Roman" w:cs="Times New Roman"/>
          <w:b/>
          <w:bCs/>
          <w:sz w:val="24"/>
          <w:szCs w:val="24"/>
        </w:rPr>
        <w:t>Цена и порядок расчетов</w:t>
      </w:r>
    </w:p>
    <w:p w14:paraId="33FAB38A" w14:textId="5721ADF9" w:rsidR="009B1CC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2.1.</w:t>
      </w:r>
      <w:r w:rsidRPr="00C870F6">
        <w:rPr>
          <w:rFonts w:ascii="Times New Roman" w:hAnsi="Times New Roman" w:cs="Times New Roman"/>
          <w:sz w:val="24"/>
          <w:szCs w:val="24"/>
        </w:rPr>
        <w:tab/>
        <w:t xml:space="preserve">Общая стоимость Товара по настоящему Договору составляет </w:t>
      </w:r>
      <w:r w:rsidR="00EB209A">
        <w:rPr>
          <w:rFonts w:ascii="Times New Roman" w:hAnsi="Times New Roman" w:cs="Times New Roman"/>
          <w:sz w:val="24"/>
          <w:szCs w:val="24"/>
        </w:rPr>
        <w:t>________________</w:t>
      </w:r>
      <w:r w:rsidRPr="00C870F6">
        <w:rPr>
          <w:rFonts w:ascii="Times New Roman" w:hAnsi="Times New Roman" w:cs="Times New Roman"/>
          <w:sz w:val="24"/>
          <w:szCs w:val="24"/>
        </w:rPr>
        <w:t xml:space="preserve"> (</w:t>
      </w:r>
      <w:r w:rsidR="00EB209A">
        <w:rPr>
          <w:rFonts w:ascii="Times New Roman" w:hAnsi="Times New Roman" w:cs="Times New Roman"/>
          <w:sz w:val="24"/>
          <w:szCs w:val="24"/>
        </w:rPr>
        <w:t>_____________________</w:t>
      </w:r>
      <w:r w:rsidRPr="00C870F6">
        <w:rPr>
          <w:rFonts w:ascii="Times New Roman" w:hAnsi="Times New Roman" w:cs="Times New Roman"/>
          <w:sz w:val="24"/>
          <w:szCs w:val="24"/>
        </w:rPr>
        <w:t>) рубль 00 копеек</w:t>
      </w:r>
      <w:proofErr w:type="gramStart"/>
      <w:r w:rsidRPr="00C870F6">
        <w:rPr>
          <w:rFonts w:ascii="Times New Roman" w:hAnsi="Times New Roman" w:cs="Times New Roman"/>
          <w:sz w:val="24"/>
          <w:szCs w:val="24"/>
        </w:rPr>
        <w:t xml:space="preserve"> ,</w:t>
      </w:r>
      <w:proofErr w:type="gramEnd"/>
      <w:r w:rsidRPr="00C870F6">
        <w:rPr>
          <w:rFonts w:ascii="Times New Roman" w:hAnsi="Times New Roman" w:cs="Times New Roman"/>
          <w:sz w:val="24"/>
          <w:szCs w:val="24"/>
        </w:rPr>
        <w:t xml:space="preserve"> в том числе </w:t>
      </w:r>
      <w:r w:rsidR="009B1CC6" w:rsidRPr="009B1CC6">
        <w:rPr>
          <w:rFonts w:ascii="Times New Roman" w:hAnsi="Times New Roman" w:cs="Times New Roman"/>
          <w:sz w:val="24"/>
          <w:szCs w:val="24"/>
        </w:rPr>
        <w:t>НДС</w:t>
      </w:r>
      <w:r w:rsidR="00EB209A">
        <w:rPr>
          <w:rFonts w:ascii="Times New Roman" w:hAnsi="Times New Roman" w:cs="Times New Roman"/>
          <w:sz w:val="24"/>
          <w:szCs w:val="24"/>
        </w:rPr>
        <w:t xml:space="preserve">    ______%</w:t>
      </w:r>
      <w:r w:rsidR="009B1CC6" w:rsidRPr="009B1CC6">
        <w:rPr>
          <w:rFonts w:ascii="Times New Roman" w:hAnsi="Times New Roman" w:cs="Times New Roman"/>
          <w:sz w:val="24"/>
          <w:szCs w:val="24"/>
        </w:rPr>
        <w:t>.</w:t>
      </w:r>
    </w:p>
    <w:p w14:paraId="0A52C4EE" w14:textId="5D738679" w:rsidR="00C870F6" w:rsidRP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2.2.</w:t>
      </w:r>
      <w:r w:rsidRPr="00C870F6">
        <w:rPr>
          <w:rFonts w:ascii="Times New Roman" w:hAnsi="Times New Roman" w:cs="Times New Roman"/>
          <w:sz w:val="24"/>
          <w:szCs w:val="24"/>
        </w:rPr>
        <w:tab/>
        <w:t>Цена Договора включает в себя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4599C0E" w14:textId="6DDC3530" w:rsidR="00C870F6" w:rsidRP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2.3.</w:t>
      </w:r>
      <w:r w:rsidRPr="00C870F6">
        <w:rPr>
          <w:rFonts w:ascii="Times New Roman" w:hAnsi="Times New Roman" w:cs="Times New Roman"/>
          <w:sz w:val="24"/>
          <w:szCs w:val="24"/>
        </w:rPr>
        <w:tab/>
        <w:t xml:space="preserve">Расчеты за поставленный Товар производится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в форме безналичного расчета платежными поручениями, путем перечисления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денежных средств на расчетный счет Поставщика в течение 7 (семи) рабочих дней с даты подписания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документа о приемке Товара на основании счёта, товарной накладной или универсального передаточного документа, заменяющего счёта-фактуры и первичные учетные документы</w:t>
      </w:r>
      <w:proofErr w:type="gramStart"/>
      <w:r w:rsidRPr="00C870F6">
        <w:rPr>
          <w:rFonts w:ascii="Times New Roman" w:hAnsi="Times New Roman" w:cs="Times New Roman"/>
          <w:sz w:val="24"/>
          <w:szCs w:val="24"/>
        </w:rPr>
        <w:t xml:space="preserve"> .</w:t>
      </w:r>
      <w:proofErr w:type="gramEnd"/>
      <w:r w:rsidRPr="00C870F6">
        <w:rPr>
          <w:rFonts w:ascii="Times New Roman" w:hAnsi="Times New Roman" w:cs="Times New Roman"/>
          <w:sz w:val="24"/>
          <w:szCs w:val="24"/>
        </w:rPr>
        <w:t xml:space="preserve"> </w:t>
      </w:r>
    </w:p>
    <w:p w14:paraId="1CC48467" w14:textId="4A96CEC9" w:rsidR="00C870F6" w:rsidRP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2.4.</w:t>
      </w:r>
      <w:r w:rsidRPr="00C870F6">
        <w:rPr>
          <w:rFonts w:ascii="Times New Roman" w:hAnsi="Times New Roman" w:cs="Times New Roman"/>
          <w:sz w:val="24"/>
          <w:szCs w:val="24"/>
        </w:rPr>
        <w:tab/>
        <w:t xml:space="preserve">Датой оплаты является дата списания денежных средств со счёта </w:t>
      </w:r>
      <w:r w:rsidR="00EB209A">
        <w:rPr>
          <w:rFonts w:ascii="Times New Roman" w:hAnsi="Times New Roman" w:cs="Times New Roman"/>
          <w:sz w:val="24"/>
          <w:szCs w:val="24"/>
        </w:rPr>
        <w:t>Заказчика</w:t>
      </w:r>
      <w:proofErr w:type="gramStart"/>
      <w:r w:rsidR="00EB209A">
        <w:rPr>
          <w:rFonts w:ascii="Times New Roman" w:hAnsi="Times New Roman" w:cs="Times New Roman"/>
          <w:sz w:val="24"/>
          <w:szCs w:val="24"/>
        </w:rPr>
        <w:t xml:space="preserve"> </w:t>
      </w:r>
      <w:r w:rsidRPr="00C870F6">
        <w:rPr>
          <w:rFonts w:ascii="Times New Roman" w:hAnsi="Times New Roman" w:cs="Times New Roman"/>
          <w:sz w:val="24"/>
          <w:szCs w:val="24"/>
        </w:rPr>
        <w:t>.</w:t>
      </w:r>
      <w:proofErr w:type="gramEnd"/>
      <w:r w:rsidRPr="00C870F6">
        <w:rPr>
          <w:rFonts w:ascii="Times New Roman" w:hAnsi="Times New Roman" w:cs="Times New Roman"/>
          <w:sz w:val="24"/>
          <w:szCs w:val="24"/>
        </w:rPr>
        <w:t xml:space="preserve"> </w:t>
      </w:r>
    </w:p>
    <w:p w14:paraId="1D6A37AD" w14:textId="4A2D5361" w:rsidR="00C870F6" w:rsidRDefault="00C870F6" w:rsidP="00EB209A">
      <w:pPr>
        <w:spacing w:after="0" w:line="240" w:lineRule="auto"/>
        <w:ind w:firstLine="709"/>
        <w:jc w:val="both"/>
        <w:rPr>
          <w:rFonts w:ascii="Times New Roman" w:hAnsi="Times New Roman" w:cs="Times New Roman"/>
          <w:sz w:val="24"/>
          <w:szCs w:val="24"/>
        </w:rPr>
      </w:pPr>
      <w:r w:rsidRPr="00C870F6">
        <w:rPr>
          <w:rFonts w:ascii="Times New Roman" w:hAnsi="Times New Roman" w:cs="Times New Roman"/>
          <w:sz w:val="24"/>
          <w:szCs w:val="24"/>
        </w:rPr>
        <w:t>2.5.</w:t>
      </w:r>
      <w:r w:rsidRPr="00C870F6">
        <w:rPr>
          <w:rFonts w:ascii="Times New Roman" w:hAnsi="Times New Roman" w:cs="Times New Roman"/>
          <w:sz w:val="24"/>
          <w:szCs w:val="24"/>
        </w:rPr>
        <w:tab/>
        <w:t xml:space="preserve">В случае начисления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Поставщику неустойки (штрафа, пени), предъявления требования об уплате неустоек (штрафов, пеней) в связи с ненадлежащим исполнением Поставщиком обязательств, предусмотренных настоящим Договором, </w:t>
      </w:r>
      <w:r w:rsidR="00EB209A">
        <w:rPr>
          <w:rFonts w:ascii="Times New Roman" w:hAnsi="Times New Roman" w:cs="Times New Roman"/>
          <w:sz w:val="24"/>
          <w:szCs w:val="24"/>
        </w:rPr>
        <w:t xml:space="preserve">Заказчиком </w:t>
      </w:r>
      <w:r w:rsidRPr="00C870F6">
        <w:rPr>
          <w:rFonts w:ascii="Times New Roman" w:hAnsi="Times New Roman" w:cs="Times New Roman"/>
          <w:sz w:val="24"/>
          <w:szCs w:val="24"/>
        </w:rPr>
        <w:t xml:space="preserve"> </w:t>
      </w:r>
      <w:r w:rsidRPr="00C870F6">
        <w:rPr>
          <w:rFonts w:ascii="Times New Roman" w:hAnsi="Times New Roman" w:cs="Times New Roman"/>
          <w:sz w:val="24"/>
          <w:szCs w:val="24"/>
        </w:rPr>
        <w:lastRenderedPageBreak/>
        <w:t xml:space="preserve">осуществляется удержание суммы неисполненных Поставщиком требований об уплате неустоек (штрафов, пеней), предъявленных </w:t>
      </w:r>
      <w:r w:rsidR="00EB209A">
        <w:rPr>
          <w:rFonts w:ascii="Times New Roman" w:hAnsi="Times New Roman" w:cs="Times New Roman"/>
          <w:sz w:val="24"/>
          <w:szCs w:val="24"/>
        </w:rPr>
        <w:t>Заказчиком</w:t>
      </w:r>
      <w:proofErr w:type="gramStart"/>
      <w:r w:rsidR="00EB209A">
        <w:rPr>
          <w:rFonts w:ascii="Times New Roman" w:hAnsi="Times New Roman" w:cs="Times New Roman"/>
          <w:sz w:val="24"/>
          <w:szCs w:val="24"/>
        </w:rPr>
        <w:t xml:space="preserve"> </w:t>
      </w:r>
      <w:r w:rsidRPr="00C870F6">
        <w:rPr>
          <w:rFonts w:ascii="Times New Roman" w:hAnsi="Times New Roman" w:cs="Times New Roman"/>
          <w:sz w:val="24"/>
          <w:szCs w:val="24"/>
        </w:rPr>
        <w:t>,</w:t>
      </w:r>
      <w:proofErr w:type="gramEnd"/>
      <w:r w:rsidRPr="00C870F6">
        <w:rPr>
          <w:rFonts w:ascii="Times New Roman" w:hAnsi="Times New Roman" w:cs="Times New Roman"/>
          <w:sz w:val="24"/>
          <w:szCs w:val="24"/>
        </w:rPr>
        <w:t xml:space="preserve"> из суммы, подлежащей оплате Поставщику.</w:t>
      </w:r>
    </w:p>
    <w:p w14:paraId="21953E8B" w14:textId="758D19BC" w:rsidR="00314281" w:rsidRDefault="00314281" w:rsidP="00314281">
      <w:pPr>
        <w:spacing w:after="0" w:line="240" w:lineRule="auto"/>
        <w:jc w:val="both"/>
        <w:rPr>
          <w:rFonts w:ascii="Times New Roman" w:hAnsi="Times New Roman" w:cs="Times New Roman"/>
          <w:sz w:val="24"/>
          <w:szCs w:val="24"/>
        </w:rPr>
      </w:pPr>
    </w:p>
    <w:p w14:paraId="0AE4192C" w14:textId="1BA8BFC8" w:rsidR="00314281" w:rsidRPr="00314281" w:rsidRDefault="00314281" w:rsidP="00314281">
      <w:pPr>
        <w:spacing w:after="0" w:line="240" w:lineRule="auto"/>
        <w:jc w:val="center"/>
        <w:rPr>
          <w:rFonts w:ascii="Times New Roman" w:hAnsi="Times New Roman" w:cs="Times New Roman"/>
          <w:b/>
          <w:bCs/>
          <w:sz w:val="24"/>
          <w:szCs w:val="24"/>
        </w:rPr>
      </w:pPr>
      <w:r w:rsidRPr="00314281">
        <w:rPr>
          <w:rFonts w:ascii="Times New Roman" w:hAnsi="Times New Roman" w:cs="Times New Roman"/>
          <w:b/>
          <w:bCs/>
          <w:sz w:val="24"/>
          <w:szCs w:val="24"/>
        </w:rPr>
        <w:t>3. Качество товара</w:t>
      </w:r>
    </w:p>
    <w:p w14:paraId="15927C6E" w14:textId="77777777"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3.1.</w:t>
      </w:r>
      <w:r w:rsidRPr="00314281">
        <w:rPr>
          <w:rFonts w:ascii="Times New Roman" w:hAnsi="Times New Roman" w:cs="Times New Roman"/>
          <w:sz w:val="24"/>
          <w:szCs w:val="24"/>
        </w:rPr>
        <w:tab/>
        <w:t xml:space="preserve">Поставляемый Товар должен быть зарегистрирован и разрешён к применению в Российской Федерации (далее - РФ). Товар должен быть новым, ранее не использовавшимся, Поставщик обязуется передать Товар, не бывший в употреблении (ранее не находившийся в пользовании у Поставщика или третьих лиц), не находящийся в залоге, под арестом или иным обременением. </w:t>
      </w:r>
    </w:p>
    <w:p w14:paraId="2FBC3D29" w14:textId="77777777"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3.2.</w:t>
      </w:r>
      <w:r w:rsidRPr="00314281">
        <w:rPr>
          <w:rFonts w:ascii="Times New Roman" w:hAnsi="Times New Roman" w:cs="Times New Roman"/>
          <w:sz w:val="24"/>
          <w:szCs w:val="24"/>
        </w:rPr>
        <w:tab/>
        <w:t>Качество поставляемого Товара должно соответствовать действующим на территории РФ техническим условиям (ТУ), а также иных нормативных актов РФ.</w:t>
      </w:r>
    </w:p>
    <w:p w14:paraId="63832662" w14:textId="2888D0CC"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3.3.</w:t>
      </w:r>
      <w:r w:rsidRPr="00314281">
        <w:rPr>
          <w:rFonts w:ascii="Times New Roman" w:hAnsi="Times New Roman" w:cs="Times New Roman"/>
          <w:sz w:val="24"/>
          <w:szCs w:val="24"/>
        </w:rPr>
        <w:tab/>
        <w:t xml:space="preserve">Остаточный срок годности Товара на момент поставки должен составлять не менее 80% от общего срока годности, указанного на стандартной упаковке производителя. В случае потери потребительских качеств и невозможности использования Товара в течение срока годности, дефектный товар подлежит замене Поставщиком в сроки, указанные </w:t>
      </w:r>
      <w:r w:rsidR="00EB209A">
        <w:rPr>
          <w:rFonts w:ascii="Times New Roman" w:hAnsi="Times New Roman" w:cs="Times New Roman"/>
          <w:sz w:val="24"/>
          <w:szCs w:val="24"/>
        </w:rPr>
        <w:t>Заказчиком</w:t>
      </w:r>
      <w:proofErr w:type="gramStart"/>
      <w:r w:rsidR="00EB209A">
        <w:rPr>
          <w:rFonts w:ascii="Times New Roman" w:hAnsi="Times New Roman" w:cs="Times New Roman"/>
          <w:sz w:val="24"/>
          <w:szCs w:val="24"/>
        </w:rPr>
        <w:t xml:space="preserve"> </w:t>
      </w:r>
      <w:r w:rsidRPr="00314281">
        <w:rPr>
          <w:rFonts w:ascii="Times New Roman" w:hAnsi="Times New Roman" w:cs="Times New Roman"/>
          <w:sz w:val="24"/>
          <w:szCs w:val="24"/>
        </w:rPr>
        <w:t>.</w:t>
      </w:r>
      <w:proofErr w:type="gramEnd"/>
      <w:r w:rsidRPr="00314281">
        <w:rPr>
          <w:rFonts w:ascii="Times New Roman" w:hAnsi="Times New Roman" w:cs="Times New Roman"/>
          <w:sz w:val="24"/>
          <w:szCs w:val="24"/>
        </w:rPr>
        <w:t xml:space="preserve"> В случае неисполнения Поставщиком в назначенный срок этого требования, для Поставщика наступают последствия, предусмотренные разделом 7 настоящего Договора.</w:t>
      </w:r>
    </w:p>
    <w:p w14:paraId="39646B4C" w14:textId="77777777"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3.4.</w:t>
      </w:r>
      <w:r w:rsidRPr="00314281">
        <w:rPr>
          <w:rFonts w:ascii="Times New Roman" w:hAnsi="Times New Roman" w:cs="Times New Roman"/>
          <w:sz w:val="24"/>
          <w:szCs w:val="24"/>
        </w:rPr>
        <w:tab/>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41266236" w14:textId="5C751973" w:rsidR="00C870F6"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3.5.</w:t>
      </w:r>
      <w:r w:rsidRPr="00314281">
        <w:rPr>
          <w:rFonts w:ascii="Times New Roman" w:hAnsi="Times New Roman" w:cs="Times New Roman"/>
          <w:sz w:val="24"/>
          <w:szCs w:val="24"/>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предъявляемые к данному виду Товара, гарантировать сохранность Товара в пути следования, при транспортировке и при хранении, содержать необходимую маркировку с полной и доступной информацией о товаре. Маркировка должна быть нанесена четко, несмываемой краской.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 указанным в Спецификации.</w:t>
      </w:r>
    </w:p>
    <w:p w14:paraId="281F8323" w14:textId="6887A679" w:rsidR="00C870F6" w:rsidRDefault="00C870F6" w:rsidP="00247CA3">
      <w:pPr>
        <w:spacing w:after="0" w:line="240" w:lineRule="auto"/>
        <w:rPr>
          <w:rFonts w:ascii="Times New Roman" w:hAnsi="Times New Roman" w:cs="Times New Roman"/>
          <w:sz w:val="24"/>
          <w:szCs w:val="24"/>
        </w:rPr>
      </w:pPr>
    </w:p>
    <w:p w14:paraId="370A539D" w14:textId="3774D319" w:rsidR="00314281" w:rsidRPr="00314281" w:rsidRDefault="00314281" w:rsidP="00314281">
      <w:pPr>
        <w:spacing w:after="0" w:line="240" w:lineRule="auto"/>
        <w:jc w:val="center"/>
        <w:rPr>
          <w:rFonts w:ascii="Times New Roman" w:hAnsi="Times New Roman" w:cs="Times New Roman"/>
          <w:b/>
          <w:bCs/>
          <w:sz w:val="24"/>
          <w:szCs w:val="24"/>
        </w:rPr>
      </w:pPr>
      <w:r w:rsidRPr="00314281">
        <w:rPr>
          <w:rFonts w:ascii="Times New Roman" w:hAnsi="Times New Roman" w:cs="Times New Roman"/>
          <w:b/>
          <w:bCs/>
          <w:sz w:val="24"/>
          <w:szCs w:val="24"/>
        </w:rPr>
        <w:t>4. Условия и сроки поставки</w:t>
      </w:r>
    </w:p>
    <w:p w14:paraId="1E944AB1" w14:textId="49B9EC22"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4.1.</w:t>
      </w:r>
      <w:r w:rsidRPr="00314281">
        <w:rPr>
          <w:rFonts w:ascii="Times New Roman" w:hAnsi="Times New Roman" w:cs="Times New Roman"/>
          <w:sz w:val="24"/>
          <w:szCs w:val="24"/>
        </w:rPr>
        <w:tab/>
        <w:t xml:space="preserve">Поставка Товара осуществляется </w:t>
      </w: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w:t>
      </w:r>
      <w:r w:rsidR="00EB209A">
        <w:rPr>
          <w:rFonts w:ascii="Times New Roman" w:hAnsi="Times New Roman" w:cs="Times New Roman"/>
          <w:sz w:val="24"/>
          <w:szCs w:val="24"/>
        </w:rPr>
        <w:t>5</w:t>
      </w:r>
      <w:r>
        <w:rPr>
          <w:rFonts w:ascii="Times New Roman" w:hAnsi="Times New Roman" w:cs="Times New Roman"/>
          <w:sz w:val="24"/>
          <w:szCs w:val="24"/>
        </w:rPr>
        <w:t xml:space="preserve"> календарных дней</w:t>
      </w:r>
      <w:r w:rsidRPr="00314281">
        <w:rPr>
          <w:rFonts w:ascii="Times New Roman" w:hAnsi="Times New Roman" w:cs="Times New Roman"/>
          <w:sz w:val="24"/>
          <w:szCs w:val="24"/>
        </w:rPr>
        <w:t xml:space="preserve"> с даты подписания Договора</w:t>
      </w:r>
      <w:r>
        <w:rPr>
          <w:rFonts w:ascii="Times New Roman" w:hAnsi="Times New Roman" w:cs="Times New Roman"/>
          <w:sz w:val="24"/>
          <w:szCs w:val="24"/>
        </w:rPr>
        <w:t>.</w:t>
      </w:r>
    </w:p>
    <w:p w14:paraId="3A022F69" w14:textId="771E7F34" w:rsidR="00314281" w:rsidRPr="00314281" w:rsidRDefault="00314281" w:rsidP="00EB209A">
      <w:pPr>
        <w:spacing w:after="0" w:line="240" w:lineRule="auto"/>
        <w:ind w:firstLine="709"/>
        <w:jc w:val="both"/>
        <w:rPr>
          <w:rFonts w:ascii="Times New Roman" w:hAnsi="Times New Roman" w:cs="Times New Roman"/>
          <w:sz w:val="24"/>
          <w:szCs w:val="24"/>
        </w:rPr>
      </w:pPr>
      <w:r w:rsidRPr="00314281">
        <w:rPr>
          <w:rFonts w:ascii="Times New Roman" w:hAnsi="Times New Roman" w:cs="Times New Roman"/>
          <w:sz w:val="24"/>
          <w:szCs w:val="24"/>
        </w:rPr>
        <w:t>4.2.</w:t>
      </w:r>
      <w:r w:rsidRPr="00314281">
        <w:rPr>
          <w:rFonts w:ascii="Times New Roman" w:hAnsi="Times New Roman" w:cs="Times New Roman"/>
          <w:sz w:val="24"/>
          <w:szCs w:val="24"/>
        </w:rPr>
        <w:tab/>
        <w:t xml:space="preserve">В день доставки Товара, Поставщик обязан передать </w:t>
      </w:r>
      <w:r w:rsidR="00EB209A">
        <w:rPr>
          <w:rFonts w:ascii="Times New Roman" w:hAnsi="Times New Roman" w:cs="Times New Roman"/>
          <w:sz w:val="24"/>
          <w:szCs w:val="24"/>
        </w:rPr>
        <w:t>Заказчику</w:t>
      </w:r>
      <w:r w:rsidRPr="00314281">
        <w:rPr>
          <w:rFonts w:ascii="Times New Roman" w:hAnsi="Times New Roman" w:cs="Times New Roman"/>
          <w:sz w:val="24"/>
          <w:szCs w:val="24"/>
        </w:rPr>
        <w:t xml:space="preserve"> подписанные со своей стороны товарную накладную в 2 (двух) экземплярах (по 1 (одному) экземпляру для каждой из Сторон) и счет.</w:t>
      </w:r>
    </w:p>
    <w:p w14:paraId="53B49F48" w14:textId="3FC7A0A4" w:rsidR="00A33186" w:rsidRDefault="00CF0EA4" w:rsidP="00EB20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CF0EA4">
        <w:rPr>
          <w:rFonts w:ascii="Times New Roman" w:hAnsi="Times New Roman" w:cs="Times New Roman"/>
          <w:sz w:val="24"/>
          <w:szCs w:val="24"/>
        </w:rPr>
        <w:t xml:space="preserve">Поставка недостающей или замена некачественной Продукции осуществляется «Поставщиком» в течение </w:t>
      </w:r>
      <w:r w:rsidR="00EB209A">
        <w:rPr>
          <w:rFonts w:ascii="Times New Roman" w:hAnsi="Times New Roman" w:cs="Times New Roman"/>
          <w:sz w:val="24"/>
          <w:szCs w:val="24"/>
        </w:rPr>
        <w:t>10</w:t>
      </w:r>
      <w:r w:rsidRPr="00CF0EA4">
        <w:rPr>
          <w:rFonts w:ascii="Times New Roman" w:hAnsi="Times New Roman" w:cs="Times New Roman"/>
          <w:sz w:val="24"/>
          <w:szCs w:val="24"/>
        </w:rPr>
        <w:t xml:space="preserve"> (</w:t>
      </w:r>
      <w:r w:rsidR="00EB209A">
        <w:rPr>
          <w:rFonts w:ascii="Times New Roman" w:hAnsi="Times New Roman" w:cs="Times New Roman"/>
          <w:sz w:val="24"/>
          <w:szCs w:val="24"/>
        </w:rPr>
        <w:t>десяти</w:t>
      </w:r>
      <w:r w:rsidRPr="00CF0EA4">
        <w:rPr>
          <w:rFonts w:ascii="Times New Roman" w:hAnsi="Times New Roman" w:cs="Times New Roman"/>
          <w:sz w:val="24"/>
          <w:szCs w:val="24"/>
        </w:rPr>
        <w:t>) рабочих дней с момента, когда «Поставщику» стало известно о недостаче или поставке некачественной Продукции.</w:t>
      </w:r>
    </w:p>
    <w:p w14:paraId="5329AF3C" w14:textId="59B1DFB3" w:rsidR="00CF0EA4" w:rsidRDefault="00CF0EA4" w:rsidP="00EB20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4.4. </w:t>
      </w:r>
      <w:r w:rsidRPr="00CF0EA4">
        <w:rPr>
          <w:rFonts w:ascii="Times New Roman" w:hAnsi="Times New Roman" w:cs="Times New Roman"/>
          <w:sz w:val="24"/>
          <w:szCs w:val="24"/>
        </w:rPr>
        <w:t>Продукция передается «</w:t>
      </w:r>
      <w:r w:rsidR="00EB209A">
        <w:rPr>
          <w:rFonts w:ascii="Times New Roman" w:hAnsi="Times New Roman" w:cs="Times New Roman"/>
          <w:sz w:val="24"/>
          <w:szCs w:val="24"/>
        </w:rPr>
        <w:t>Заказчику</w:t>
      </w:r>
      <w:r w:rsidRPr="00CF0EA4">
        <w:rPr>
          <w:rFonts w:ascii="Times New Roman" w:hAnsi="Times New Roman" w:cs="Times New Roman"/>
          <w:sz w:val="24"/>
          <w:szCs w:val="24"/>
        </w:rPr>
        <w:t xml:space="preserve">» по УПД, </w:t>
      </w:r>
      <w:proofErr w:type="gramStart"/>
      <w:r w:rsidRPr="00CF0EA4">
        <w:rPr>
          <w:rFonts w:ascii="Times New Roman" w:hAnsi="Times New Roman" w:cs="Times New Roman"/>
          <w:sz w:val="24"/>
          <w:szCs w:val="24"/>
        </w:rPr>
        <w:t>составленной</w:t>
      </w:r>
      <w:proofErr w:type="gramEnd"/>
      <w:r w:rsidRPr="00CF0EA4">
        <w:rPr>
          <w:rFonts w:ascii="Times New Roman" w:hAnsi="Times New Roman" w:cs="Times New Roman"/>
          <w:sz w:val="24"/>
          <w:szCs w:val="24"/>
        </w:rPr>
        <w:t xml:space="preserve"> в двух экземплярах, с одновременным предоставлением счета, оформленных в соответствии с требованиями действующего законодательства.</w:t>
      </w:r>
    </w:p>
    <w:p w14:paraId="27DD4ADD" w14:textId="7D93ADD3" w:rsidR="00314281" w:rsidRDefault="00314281" w:rsidP="009355F3">
      <w:pPr>
        <w:spacing w:after="0" w:line="240" w:lineRule="auto"/>
        <w:rPr>
          <w:rFonts w:ascii="Times New Roman" w:hAnsi="Times New Roman" w:cs="Times New Roman"/>
          <w:sz w:val="24"/>
          <w:szCs w:val="24"/>
        </w:rPr>
      </w:pPr>
    </w:p>
    <w:p w14:paraId="35DEC26F" w14:textId="3BA9F80B" w:rsidR="00AB7465" w:rsidRPr="00CF0EA4" w:rsidRDefault="00CF0EA4" w:rsidP="00CF0EA4">
      <w:pPr>
        <w:pStyle w:val="a3"/>
        <w:spacing w:after="0" w:line="240" w:lineRule="auto"/>
        <w:ind w:left="1068"/>
        <w:jc w:val="center"/>
        <w:rPr>
          <w:rFonts w:ascii="Times New Roman" w:hAnsi="Times New Roman" w:cs="Times New Roman"/>
          <w:b/>
          <w:bCs/>
          <w:sz w:val="24"/>
          <w:szCs w:val="24"/>
        </w:rPr>
      </w:pPr>
      <w:r>
        <w:rPr>
          <w:rFonts w:ascii="Times New Roman" w:hAnsi="Times New Roman" w:cs="Times New Roman"/>
          <w:b/>
          <w:bCs/>
          <w:sz w:val="24"/>
          <w:szCs w:val="24"/>
        </w:rPr>
        <w:t>5. Ответственность сторон</w:t>
      </w:r>
    </w:p>
    <w:p w14:paraId="7F3D39A7"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w:t>
      </w:r>
      <w:r w:rsidRPr="00CF0EA4">
        <w:rPr>
          <w:rFonts w:ascii="Times New Roman" w:hAnsi="Times New Roman" w:cs="Times New Roman"/>
          <w:sz w:val="24"/>
          <w:szCs w:val="24"/>
        </w:rPr>
        <w:tab/>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6AD9C443"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5.2.</w:t>
      </w:r>
      <w:r w:rsidRPr="00CF0EA4">
        <w:rPr>
          <w:rFonts w:ascii="Times New Roman" w:hAnsi="Times New Roman" w:cs="Times New Roman"/>
          <w:sz w:val="24"/>
          <w:szCs w:val="24"/>
        </w:rPr>
        <w:tab/>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3F4B1D46"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5.3.</w:t>
      </w:r>
      <w:r w:rsidRPr="00CF0EA4">
        <w:rPr>
          <w:rFonts w:ascii="Times New Roman" w:hAnsi="Times New Roman" w:cs="Times New Roman"/>
          <w:sz w:val="24"/>
          <w:szCs w:val="24"/>
        </w:rPr>
        <w:tab/>
        <w:t xml:space="preserve">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w:t>
      </w:r>
      <w:r w:rsidRPr="00CF0EA4">
        <w:rPr>
          <w:rFonts w:ascii="Times New Roman" w:hAnsi="Times New Roman" w:cs="Times New Roman"/>
          <w:sz w:val="24"/>
          <w:szCs w:val="24"/>
        </w:rPr>
        <w:lastRenderedPageBreak/>
        <w:t>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FAEE5AA"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5.4.</w:t>
      </w:r>
      <w:r w:rsidRPr="00CF0EA4">
        <w:rPr>
          <w:rFonts w:ascii="Times New Roman" w:hAnsi="Times New Roman" w:cs="Times New Roman"/>
          <w:sz w:val="24"/>
          <w:szCs w:val="24"/>
        </w:rPr>
        <w:tab/>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Договора.</w:t>
      </w:r>
    </w:p>
    <w:p w14:paraId="33AD7F6E"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5.5.</w:t>
      </w:r>
      <w:r w:rsidRPr="00CF0EA4">
        <w:rPr>
          <w:rFonts w:ascii="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21FE5C2E" w14:textId="2512FB1A"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5.6.</w:t>
      </w:r>
      <w:r w:rsidRPr="00CF0EA4">
        <w:rPr>
          <w:rFonts w:ascii="Times New Roman" w:hAnsi="Times New Roman" w:cs="Times New Roman"/>
          <w:sz w:val="24"/>
          <w:szCs w:val="24"/>
        </w:rPr>
        <w:tab/>
        <w:t xml:space="preserve">За несвоевременное исполнение обязательств по оплате Товара </w:t>
      </w:r>
      <w:r w:rsidR="00EB209A">
        <w:rPr>
          <w:rFonts w:ascii="Times New Roman" w:hAnsi="Times New Roman" w:cs="Times New Roman"/>
          <w:sz w:val="24"/>
          <w:szCs w:val="24"/>
        </w:rPr>
        <w:t>Заказчик</w:t>
      </w:r>
      <w:r w:rsidRPr="00CF0EA4">
        <w:rPr>
          <w:rFonts w:ascii="Times New Roman" w:hAnsi="Times New Roman" w:cs="Times New Roman"/>
          <w:sz w:val="24"/>
          <w:szCs w:val="24"/>
        </w:rPr>
        <w:t xml:space="preserve"> уплачивает Поставщику пеню в размере 0,1% от неоплаченной суммы за каждый день просрочки с момента передачи Товара и до момента надлежащего исполнения обязательств по оплате Товара.</w:t>
      </w:r>
    </w:p>
    <w:p w14:paraId="3623138C" w14:textId="73E97626"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5.7.</w:t>
      </w:r>
      <w:r w:rsidRPr="00CF0EA4">
        <w:rPr>
          <w:rFonts w:ascii="Times New Roman" w:hAnsi="Times New Roman" w:cs="Times New Roman"/>
          <w:sz w:val="24"/>
          <w:szCs w:val="24"/>
        </w:rPr>
        <w:tab/>
        <w:t xml:space="preserve">При просрочке оплаты за полученную продукцию свыше 10 календарных дней Поставщик прекращает прием заявок от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и приостанавливает исполнение своих обязательств по настоящему договору до полного погашения </w:t>
      </w:r>
      <w:r w:rsidR="00EB209A">
        <w:rPr>
          <w:rFonts w:ascii="Times New Roman" w:hAnsi="Times New Roman" w:cs="Times New Roman"/>
          <w:sz w:val="24"/>
          <w:szCs w:val="24"/>
        </w:rPr>
        <w:t xml:space="preserve">Заказчиком </w:t>
      </w:r>
      <w:r w:rsidRPr="00CF0EA4">
        <w:rPr>
          <w:rFonts w:ascii="Times New Roman" w:hAnsi="Times New Roman" w:cs="Times New Roman"/>
          <w:sz w:val="24"/>
          <w:szCs w:val="24"/>
        </w:rPr>
        <w:t xml:space="preserve"> задолженности.</w:t>
      </w:r>
    </w:p>
    <w:p w14:paraId="7AB1BC98" w14:textId="208704DA"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5.8.</w:t>
      </w:r>
      <w:r w:rsidRPr="00CF0EA4">
        <w:rPr>
          <w:rFonts w:ascii="Times New Roman" w:hAnsi="Times New Roman" w:cs="Times New Roman"/>
          <w:sz w:val="24"/>
          <w:szCs w:val="24"/>
        </w:rPr>
        <w:tab/>
        <w:t xml:space="preserve">В случае нарушения </w:t>
      </w:r>
      <w:r w:rsidR="00EB209A">
        <w:rPr>
          <w:rFonts w:ascii="Times New Roman" w:hAnsi="Times New Roman" w:cs="Times New Roman"/>
          <w:sz w:val="24"/>
          <w:szCs w:val="24"/>
        </w:rPr>
        <w:t xml:space="preserve">Заказчиком </w:t>
      </w:r>
      <w:r w:rsidRPr="00CF0EA4">
        <w:rPr>
          <w:rFonts w:ascii="Times New Roman" w:hAnsi="Times New Roman" w:cs="Times New Roman"/>
          <w:sz w:val="24"/>
          <w:szCs w:val="24"/>
        </w:rPr>
        <w:t xml:space="preserve"> сроков и порядка оплаты Товара Поставщик вправе в одностороннем порядке перевести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на условия отгрузки Товара по предоплате.</w:t>
      </w:r>
    </w:p>
    <w:p w14:paraId="0F9D1227"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5.9.</w:t>
      </w:r>
      <w:r w:rsidRPr="00CF0EA4">
        <w:rPr>
          <w:rFonts w:ascii="Times New Roman" w:hAnsi="Times New Roman" w:cs="Times New Roman"/>
          <w:sz w:val="24"/>
          <w:szCs w:val="24"/>
        </w:rPr>
        <w:tab/>
        <w:t>Убытки, причиненные Стороне неисполнением либо ненадлежащим исполнением другой Стороной своего обязательства, подлежат возмещению сверх неустойки, установленной действующим законодательством Российской Федерации и (или) Договором.</w:t>
      </w:r>
    </w:p>
    <w:p w14:paraId="17CE0A42"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5.10.</w:t>
      </w:r>
      <w:r w:rsidRPr="00CF0EA4">
        <w:rPr>
          <w:rFonts w:ascii="Times New Roman" w:hAnsi="Times New Roman" w:cs="Times New Roman"/>
          <w:sz w:val="24"/>
          <w:szCs w:val="24"/>
        </w:rPr>
        <w:tab/>
        <w:t>Оплата неустойки и погашение убытков не освобождает Сторону, которая не исполнила или ненадлежащим образом исполнила свои обязательства по Договору, от реально надлежащего исполнения этих обязательств.</w:t>
      </w:r>
    </w:p>
    <w:p w14:paraId="566C4045"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5.11.</w:t>
      </w:r>
      <w:r w:rsidRPr="00CF0EA4">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 которым относятся: землетрясение, наводнение или иные стихийные бедствия, а также войны, военные действия и любые другие обстоятельства, не зависящие от воли Сторон, препятствующие выполнению Стороной своего обязательства.</w:t>
      </w:r>
    </w:p>
    <w:p w14:paraId="11EA7D0C"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5.12.</w:t>
      </w:r>
      <w:r w:rsidRPr="00CF0EA4">
        <w:rPr>
          <w:rFonts w:ascii="Times New Roman" w:hAnsi="Times New Roman" w:cs="Times New Roman"/>
          <w:sz w:val="24"/>
          <w:szCs w:val="24"/>
        </w:rPr>
        <w:tab/>
        <w:t>Надлежащим доказательством наступления форс-мажорных обстоятельств будут служить документы компетентных государственных органов и свидетельством Торгово-промышленной палаты.</w:t>
      </w:r>
    </w:p>
    <w:p w14:paraId="6BCBF100"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5.13.</w:t>
      </w:r>
      <w:r w:rsidRPr="00CF0EA4">
        <w:rPr>
          <w:rFonts w:ascii="Times New Roman" w:hAnsi="Times New Roman" w:cs="Times New Roman"/>
          <w:sz w:val="24"/>
          <w:szCs w:val="24"/>
        </w:rPr>
        <w:tab/>
        <w:t>Сторона, ссылающаяся на форс-мажорные обстоятельства, должна в течение 5 (пяти) рабочих дней информировать об этом другую Сторону в письменной форме, с приложением соответствующих документов. Информация Стороны должна содержать данные о характере форс-мажорных обстоятельств, а также об их влиянии на исполнение Стороной своего обязательства (своих обязательств).</w:t>
      </w:r>
    </w:p>
    <w:p w14:paraId="09E97D52"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5.14.</w:t>
      </w:r>
      <w:r w:rsidRPr="00CF0EA4">
        <w:rPr>
          <w:rFonts w:ascii="Times New Roman" w:hAnsi="Times New Roman" w:cs="Times New Roman"/>
          <w:sz w:val="24"/>
          <w:szCs w:val="24"/>
        </w:rPr>
        <w:tab/>
        <w:t>Не уведомление или несвоевременное уведомление другой Стороны о форс-мажорных обстоятельствах лишает Сторону права ссылаться на любое из вышеуказанных обстоятельств, как на основание, освобождающее от ответственности за неисполнение обязательств.</w:t>
      </w:r>
    </w:p>
    <w:p w14:paraId="5D79710E"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5.15.</w:t>
      </w:r>
      <w:r w:rsidRPr="00CF0EA4">
        <w:rPr>
          <w:rFonts w:ascii="Times New Roman" w:hAnsi="Times New Roman" w:cs="Times New Roman"/>
          <w:sz w:val="24"/>
          <w:szCs w:val="24"/>
        </w:rPr>
        <w:tab/>
        <w:t>В том случае если форс-мажорные обстоятельства длятся более 30 (Тридцати) календарных дней каждая из Сторон вправе расторгнуть Договор с обязательным произведением взаиморасчетов.</w:t>
      </w:r>
    </w:p>
    <w:p w14:paraId="00F3FCD1" w14:textId="16F2FDC1" w:rsid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lastRenderedPageBreak/>
        <w:t>5.16.</w:t>
      </w:r>
      <w:r w:rsidRPr="00CF0EA4">
        <w:rPr>
          <w:rFonts w:ascii="Times New Roman" w:hAnsi="Times New Roman" w:cs="Times New Roman"/>
          <w:sz w:val="24"/>
          <w:szCs w:val="24"/>
        </w:rPr>
        <w:tab/>
        <w:t>В случае принятия уполномоченным органом Стороны решения о ликвидации Стороны, эта Сторона обязана уведомить другую Сторону о принятии такого решения в течении 5 дней с момента его принятия.</w:t>
      </w:r>
    </w:p>
    <w:p w14:paraId="66B456C1" w14:textId="13E3A901" w:rsidR="00CF0EA4" w:rsidRDefault="00CF0EA4" w:rsidP="00CF0EA4">
      <w:pPr>
        <w:pStyle w:val="a3"/>
        <w:spacing w:after="0" w:line="240" w:lineRule="auto"/>
        <w:ind w:left="0"/>
        <w:jc w:val="both"/>
        <w:rPr>
          <w:rFonts w:ascii="Times New Roman" w:hAnsi="Times New Roman" w:cs="Times New Roman"/>
          <w:sz w:val="24"/>
          <w:szCs w:val="24"/>
        </w:rPr>
      </w:pPr>
    </w:p>
    <w:p w14:paraId="1FD74B48" w14:textId="0564C086" w:rsidR="00CF0EA4" w:rsidRPr="00CF0EA4" w:rsidRDefault="00CF0EA4" w:rsidP="00CF0EA4">
      <w:pPr>
        <w:pStyle w:val="a3"/>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6. Порядок разрешения споров</w:t>
      </w:r>
    </w:p>
    <w:p w14:paraId="1FE0206A"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6.1.</w:t>
      </w:r>
      <w:r w:rsidRPr="00CF0EA4">
        <w:rPr>
          <w:rFonts w:ascii="Times New Roman" w:hAnsi="Times New Roman" w:cs="Times New Roman"/>
          <w:sz w:val="24"/>
          <w:szCs w:val="24"/>
        </w:rPr>
        <w:tab/>
        <w:t xml:space="preserve">Во всем, что не предусмотрено Договором, Стороны руководствуются законодательством Российской Федерации. </w:t>
      </w:r>
    </w:p>
    <w:p w14:paraId="74484258"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6.2.</w:t>
      </w:r>
      <w:r w:rsidRPr="00CF0EA4">
        <w:rPr>
          <w:rFonts w:ascii="Times New Roman" w:hAnsi="Times New Roman" w:cs="Times New Roman"/>
          <w:sz w:val="24"/>
          <w:szCs w:val="24"/>
        </w:rPr>
        <w:tab/>
        <w:t xml:space="preserve">Все споры, возникающие из настоящего Договора или в связи с ним, решаются сторонами путем переговоров с обязательным соблюдением досудебного претензионного порядка. Претензия оформляется и направляется исключительно в письменной форме посредством почтовой связи. </w:t>
      </w:r>
    </w:p>
    <w:p w14:paraId="13262C62"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6.3.</w:t>
      </w:r>
      <w:r w:rsidRPr="00CF0EA4">
        <w:rPr>
          <w:rFonts w:ascii="Times New Roman" w:hAnsi="Times New Roman" w:cs="Times New Roman"/>
          <w:sz w:val="24"/>
          <w:szCs w:val="24"/>
        </w:rPr>
        <w:tab/>
        <w:t>Срок рассмотрения претензии, если иное прямо не предусмотрено настоящим Договором, не должен превышать 7 (семь) календарных дней с даты ее получения и 10 (десять) календарных дней с даты поступления претензии в почтовое отделение адреса места нахождения соответствующей Стороны.</w:t>
      </w:r>
    </w:p>
    <w:p w14:paraId="207BC924" w14:textId="3A8177F4" w:rsid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6.4.</w:t>
      </w:r>
      <w:r w:rsidRPr="00CF0EA4">
        <w:rPr>
          <w:rFonts w:ascii="Times New Roman" w:hAnsi="Times New Roman" w:cs="Times New Roman"/>
          <w:sz w:val="24"/>
          <w:szCs w:val="24"/>
        </w:rPr>
        <w:tab/>
        <w:t>В случае если стороны не придут к соглашению по спорным вопросам, споры будут переданы на рассмотрение в Арбитражный суд Камчатского края.</w:t>
      </w:r>
    </w:p>
    <w:p w14:paraId="7D0594CE" w14:textId="5A2A9BFE" w:rsidR="00CF0EA4" w:rsidRDefault="00CF0EA4" w:rsidP="00CF0EA4">
      <w:pPr>
        <w:pStyle w:val="a3"/>
        <w:spacing w:after="0" w:line="240" w:lineRule="auto"/>
        <w:ind w:left="0"/>
        <w:jc w:val="both"/>
        <w:rPr>
          <w:rFonts w:ascii="Times New Roman" w:hAnsi="Times New Roman" w:cs="Times New Roman"/>
          <w:sz w:val="24"/>
          <w:szCs w:val="24"/>
        </w:rPr>
      </w:pPr>
    </w:p>
    <w:p w14:paraId="2FAF548A" w14:textId="2AFF394A" w:rsidR="00CF0EA4" w:rsidRPr="00CF0EA4" w:rsidRDefault="00CF0EA4" w:rsidP="00CF0EA4">
      <w:pPr>
        <w:pStyle w:val="a3"/>
        <w:spacing w:after="0" w:line="240" w:lineRule="auto"/>
        <w:ind w:left="1068"/>
        <w:jc w:val="center"/>
        <w:rPr>
          <w:rFonts w:ascii="Times New Roman" w:hAnsi="Times New Roman" w:cs="Times New Roman"/>
          <w:b/>
          <w:bCs/>
          <w:sz w:val="24"/>
          <w:szCs w:val="24"/>
        </w:rPr>
      </w:pPr>
      <w:r>
        <w:rPr>
          <w:rFonts w:ascii="Times New Roman" w:hAnsi="Times New Roman" w:cs="Times New Roman"/>
          <w:b/>
          <w:bCs/>
          <w:sz w:val="24"/>
          <w:szCs w:val="24"/>
        </w:rPr>
        <w:t>7. Заключительные положения</w:t>
      </w:r>
    </w:p>
    <w:p w14:paraId="521519BB"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w:t>
      </w:r>
      <w:r w:rsidRPr="00CF0EA4">
        <w:rPr>
          <w:rFonts w:ascii="Times New Roman" w:hAnsi="Times New Roman" w:cs="Times New Roman"/>
          <w:sz w:val="24"/>
          <w:szCs w:val="24"/>
        </w:rPr>
        <w:tab/>
        <w:t>Договор вступает в силу со дня его заключения Сторонами и действует до полного исполнения Сторонами своих обязательств по Договору. Окончание срока действия Договора не влечет прекращения неисполненных обязательств Сторон по Договору.</w:t>
      </w:r>
    </w:p>
    <w:p w14:paraId="0E88EAE3"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7.2.</w:t>
      </w:r>
      <w:r w:rsidRPr="00CF0EA4">
        <w:rPr>
          <w:rFonts w:ascii="Times New Roman" w:hAnsi="Times New Roman" w:cs="Times New Roman"/>
          <w:sz w:val="24"/>
          <w:szCs w:val="24"/>
        </w:rPr>
        <w:tab/>
        <w:t>Расторжение Договора возможно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5A7B2AC" w14:textId="4F7586EF"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7.3.</w:t>
      </w:r>
      <w:r w:rsidRPr="00CF0EA4">
        <w:rPr>
          <w:rFonts w:ascii="Times New Roman" w:hAnsi="Times New Roman" w:cs="Times New Roman"/>
          <w:sz w:val="24"/>
          <w:szCs w:val="24"/>
        </w:rPr>
        <w:tab/>
      </w:r>
      <w:r w:rsidR="00EB209A">
        <w:rPr>
          <w:rFonts w:ascii="Times New Roman" w:hAnsi="Times New Roman" w:cs="Times New Roman"/>
          <w:sz w:val="24"/>
          <w:szCs w:val="24"/>
        </w:rPr>
        <w:t>Заказчик</w:t>
      </w:r>
      <w:r w:rsidRPr="00CF0EA4">
        <w:rPr>
          <w:rFonts w:ascii="Times New Roman" w:hAnsi="Times New Roman" w:cs="Times New Roman"/>
          <w:sz w:val="24"/>
          <w:szCs w:val="24"/>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7D7E50C4" w14:textId="506FA354"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xml:space="preserve">- отказ Поставщика передать </w:t>
      </w:r>
      <w:r w:rsidR="00EB209A">
        <w:rPr>
          <w:rFonts w:ascii="Times New Roman" w:hAnsi="Times New Roman" w:cs="Times New Roman"/>
          <w:sz w:val="24"/>
          <w:szCs w:val="24"/>
        </w:rPr>
        <w:t>Заказчику</w:t>
      </w:r>
      <w:r w:rsidRPr="00CF0EA4">
        <w:rPr>
          <w:rFonts w:ascii="Times New Roman" w:hAnsi="Times New Roman" w:cs="Times New Roman"/>
          <w:sz w:val="24"/>
          <w:szCs w:val="24"/>
        </w:rPr>
        <w:t xml:space="preserve"> товар или принадлежности к нему;</w:t>
      </w:r>
    </w:p>
    <w:p w14:paraId="71ED58B3" w14:textId="5ABC6AA3"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xml:space="preserve">- существенное нарушение Поставщиком требований к качеству товара, а именно обнаружение </w:t>
      </w:r>
      <w:r w:rsidR="00EB209A">
        <w:rPr>
          <w:rFonts w:ascii="Times New Roman" w:hAnsi="Times New Roman" w:cs="Times New Roman"/>
          <w:sz w:val="24"/>
          <w:szCs w:val="24"/>
        </w:rPr>
        <w:t xml:space="preserve">Заказчиком </w:t>
      </w:r>
      <w:r w:rsidRPr="00CF0EA4">
        <w:rPr>
          <w:rFonts w:ascii="Times New Roman" w:hAnsi="Times New Roman" w:cs="Times New Roman"/>
          <w:sz w:val="24"/>
          <w:szCs w:val="24"/>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970C1A4"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невыполнение Поставщиком в разумный срок требования заказчика о доукомплектовании товара;</w:t>
      </w:r>
    </w:p>
    <w:p w14:paraId="35C178BC"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 неоднократное нарушение Поставщиком сроков поставки товаров.</w:t>
      </w:r>
    </w:p>
    <w:p w14:paraId="5A419B10" w14:textId="6C3DEEA0"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7.4.</w:t>
      </w:r>
      <w:r w:rsidRPr="00CF0EA4">
        <w:rPr>
          <w:rFonts w:ascii="Times New Roman" w:hAnsi="Times New Roman" w:cs="Times New Roman"/>
          <w:sz w:val="24"/>
          <w:szCs w:val="24"/>
        </w:rPr>
        <w:tab/>
        <w:t xml:space="preserve">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w:t>
      </w:r>
      <w:r w:rsidR="00EB209A">
        <w:rPr>
          <w:rFonts w:ascii="Times New Roman" w:hAnsi="Times New Roman" w:cs="Times New Roman"/>
          <w:sz w:val="24"/>
          <w:szCs w:val="24"/>
        </w:rPr>
        <w:t xml:space="preserve">Заказчика </w:t>
      </w:r>
      <w:r w:rsidRPr="00CF0EA4">
        <w:rPr>
          <w:rFonts w:ascii="Times New Roman" w:hAnsi="Times New Roman" w:cs="Times New Roman"/>
          <w:sz w:val="24"/>
          <w:szCs w:val="24"/>
        </w:rPr>
        <w:t xml:space="preserve"> принять решение об одностороннем отказе от исполнения Договора.</w:t>
      </w:r>
    </w:p>
    <w:p w14:paraId="21E69BB1"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7.5.</w:t>
      </w:r>
      <w:r w:rsidRPr="00CF0EA4">
        <w:rPr>
          <w:rFonts w:ascii="Times New Roman" w:hAnsi="Times New Roman" w:cs="Times New Roman"/>
          <w:sz w:val="24"/>
          <w:szCs w:val="24"/>
        </w:rPr>
        <w:tab/>
        <w:t xml:space="preserve">Расторжение Договора в связи с односторонним отказом Стороны Договора от исполнения Договора осуществляется в соответствии со ст. 95 Федерального закона от 05.04.2013 № 44-ФЗ. </w:t>
      </w:r>
    </w:p>
    <w:p w14:paraId="26EF97D7"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7.6.</w:t>
      </w:r>
      <w:r w:rsidRPr="00CF0EA4">
        <w:rPr>
          <w:rFonts w:ascii="Times New Roman" w:hAnsi="Times New Roman" w:cs="Times New Roman"/>
          <w:sz w:val="24"/>
          <w:szCs w:val="24"/>
        </w:rPr>
        <w:tab/>
        <w:t>Все извещения, требования и/(или) иные договоренности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договоренность.</w:t>
      </w:r>
    </w:p>
    <w:p w14:paraId="50A0D1F8"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7.7.</w:t>
      </w:r>
      <w:r w:rsidRPr="00CF0EA4">
        <w:rPr>
          <w:rFonts w:ascii="Times New Roman" w:hAnsi="Times New Roman" w:cs="Times New Roman"/>
          <w:sz w:val="24"/>
          <w:szCs w:val="24"/>
        </w:rPr>
        <w:tab/>
        <w:t>При изменении адреса, Стороны обязуются извещать друг друга о таких изменениях в пятидневный срок. В противном случае, сообщения, переданные по последнему известному адресу, считаются переданными надлежащим образом.</w:t>
      </w:r>
    </w:p>
    <w:p w14:paraId="44A40025"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7.8.</w:t>
      </w:r>
      <w:r w:rsidRPr="00CF0EA4">
        <w:rPr>
          <w:rFonts w:ascii="Times New Roman" w:hAnsi="Times New Roman" w:cs="Times New Roman"/>
          <w:sz w:val="24"/>
          <w:szCs w:val="24"/>
        </w:rPr>
        <w:tab/>
        <w:t>Изменения и дополнения к настоящему Договору оформляются дополнительными соглашениями в письменной форме, подписываются Сторонами и являются неотъемлемой частью настоящего Договора.</w:t>
      </w:r>
    </w:p>
    <w:p w14:paraId="62A6583E"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lastRenderedPageBreak/>
        <w:t>7.9.</w:t>
      </w:r>
      <w:r w:rsidRPr="00CF0EA4">
        <w:rPr>
          <w:rFonts w:ascii="Times New Roman" w:hAnsi="Times New Roman" w:cs="Times New Roman"/>
          <w:sz w:val="24"/>
          <w:szCs w:val="24"/>
        </w:rPr>
        <w:tab/>
        <w:t>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2942355"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7.10.</w:t>
      </w:r>
      <w:r w:rsidRPr="00CF0EA4">
        <w:rPr>
          <w:rFonts w:ascii="Times New Roman" w:hAnsi="Times New Roman" w:cs="Times New Roman"/>
          <w:sz w:val="24"/>
          <w:szCs w:val="24"/>
        </w:rPr>
        <w:tab/>
        <w:t>Во всем остальном, что не предусмотрено условиями настоящего Договора, Стороны руководствуются законодательством Российской Федерации.</w:t>
      </w:r>
    </w:p>
    <w:p w14:paraId="281C416E" w14:textId="2B8CD824"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7.11.</w:t>
      </w:r>
      <w:r w:rsidRPr="00CF0EA4">
        <w:rPr>
          <w:rFonts w:ascii="Times New Roman" w:hAnsi="Times New Roman" w:cs="Times New Roman"/>
          <w:sz w:val="24"/>
          <w:szCs w:val="24"/>
        </w:rPr>
        <w:tab/>
        <w:t xml:space="preserve">  </w:t>
      </w:r>
      <w:r w:rsidR="00EB209A" w:rsidRPr="00EB209A">
        <w:rPr>
          <w:rFonts w:ascii="Times New Roman" w:hAnsi="Times New Roman" w:cs="Times New Roman"/>
          <w:sz w:val="24"/>
          <w:szCs w:val="24"/>
        </w:rPr>
        <w:t>Настоящий Контракт составлен в двух экземплярах, имеющих равную юридическую силу, по одному для каждой из сторон либо подписан посредством функционала Единого Агрегатора Торговли (https://agregatoreat.ru/) с помощью квалифицированной электронной подписи (ЭЦП) выданной уполномоченным органом.</w:t>
      </w:r>
    </w:p>
    <w:p w14:paraId="5F06F2B9" w14:textId="77777777" w:rsidR="00CF0EA4" w:rsidRPr="00CF0EA4" w:rsidRDefault="00CF0EA4" w:rsidP="00EB209A">
      <w:pPr>
        <w:pStyle w:val="a3"/>
        <w:spacing w:after="0" w:line="240" w:lineRule="auto"/>
        <w:ind w:left="0" w:firstLine="709"/>
        <w:jc w:val="both"/>
        <w:rPr>
          <w:rFonts w:ascii="Times New Roman" w:hAnsi="Times New Roman" w:cs="Times New Roman"/>
          <w:sz w:val="24"/>
          <w:szCs w:val="24"/>
        </w:rPr>
      </w:pPr>
      <w:r w:rsidRPr="00CF0EA4">
        <w:rPr>
          <w:rFonts w:ascii="Times New Roman" w:hAnsi="Times New Roman" w:cs="Times New Roman"/>
          <w:sz w:val="24"/>
          <w:szCs w:val="24"/>
        </w:rPr>
        <w:t>7.12.</w:t>
      </w:r>
      <w:r w:rsidRPr="00CF0EA4">
        <w:rPr>
          <w:rFonts w:ascii="Times New Roman" w:hAnsi="Times New Roman" w:cs="Times New Roman"/>
          <w:sz w:val="24"/>
          <w:szCs w:val="24"/>
        </w:rPr>
        <w:tab/>
        <w:t>Неотъемлемой частью настоящего Договора является:</w:t>
      </w:r>
    </w:p>
    <w:p w14:paraId="79E1319F" w14:textId="2AEB73CD" w:rsidR="00CF0EA4" w:rsidRDefault="00CF0EA4" w:rsidP="00EB209A">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F0EA4">
        <w:rPr>
          <w:rFonts w:ascii="Times New Roman" w:hAnsi="Times New Roman" w:cs="Times New Roman"/>
          <w:sz w:val="24"/>
          <w:szCs w:val="24"/>
        </w:rPr>
        <w:t>Приложение № 1 – «Спецификация».</w:t>
      </w:r>
    </w:p>
    <w:p w14:paraId="25C65BDC" w14:textId="45BEDF56" w:rsidR="00CF0EA4" w:rsidRDefault="00CF0EA4" w:rsidP="00CF0EA4">
      <w:pPr>
        <w:pStyle w:val="a3"/>
        <w:spacing w:after="0" w:line="240" w:lineRule="auto"/>
        <w:ind w:left="0"/>
        <w:jc w:val="both"/>
        <w:rPr>
          <w:rFonts w:ascii="Times New Roman" w:hAnsi="Times New Roman" w:cs="Times New Roman"/>
          <w:sz w:val="24"/>
          <w:szCs w:val="24"/>
        </w:rPr>
      </w:pPr>
    </w:p>
    <w:p w14:paraId="468ACCF8" w14:textId="7D773241" w:rsidR="00CF0EA4" w:rsidRPr="00CF0EA4" w:rsidRDefault="00CF0EA4" w:rsidP="00CF0EA4">
      <w:pPr>
        <w:pStyle w:val="a3"/>
        <w:spacing w:after="0" w:line="240" w:lineRule="auto"/>
        <w:ind w:left="0"/>
        <w:jc w:val="center"/>
        <w:rPr>
          <w:rFonts w:ascii="Times New Roman" w:hAnsi="Times New Roman" w:cs="Times New Roman"/>
          <w:b/>
          <w:bCs/>
          <w:sz w:val="24"/>
          <w:szCs w:val="24"/>
        </w:rPr>
      </w:pPr>
      <w:r w:rsidRPr="00CF0EA4">
        <w:rPr>
          <w:rFonts w:ascii="Times New Roman" w:hAnsi="Times New Roman" w:cs="Times New Roman"/>
          <w:b/>
          <w:bCs/>
          <w:sz w:val="24"/>
          <w:szCs w:val="24"/>
        </w:rPr>
        <w:t>8. Адреса, реквизиты и подписи сторон</w:t>
      </w:r>
    </w:p>
    <w:p w14:paraId="3DD5E588" w14:textId="67FF504F" w:rsidR="00A33186" w:rsidRPr="0086055B" w:rsidRDefault="00A33186" w:rsidP="00247CA3">
      <w:pPr>
        <w:spacing w:after="0" w:line="240" w:lineRule="auto"/>
        <w:rPr>
          <w:rFonts w:ascii="Times New Roman" w:hAnsi="Times New Roman" w:cs="Times New Roman"/>
          <w:sz w:val="24"/>
          <w:szCs w:val="24"/>
        </w:rPr>
      </w:pPr>
    </w:p>
    <w:tbl>
      <w:tblPr>
        <w:tblStyle w:val="a4"/>
        <w:tblW w:w="101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069"/>
      </w:tblGrid>
      <w:tr w:rsidR="00E000FD" w:rsidRPr="0086055B" w14:paraId="341C4D68" w14:textId="77777777" w:rsidTr="00EB209A">
        <w:tc>
          <w:tcPr>
            <w:tcW w:w="5070" w:type="dxa"/>
          </w:tcPr>
          <w:p w14:paraId="51D357A4" w14:textId="5B656702" w:rsidR="00E000FD" w:rsidRPr="0086055B" w:rsidRDefault="00CF0EA4" w:rsidP="00592A03">
            <w:pPr>
              <w:rPr>
                <w:rFonts w:ascii="Times New Roman" w:hAnsi="Times New Roman" w:cs="Times New Roman"/>
                <w:b/>
                <w:sz w:val="24"/>
                <w:szCs w:val="24"/>
              </w:rPr>
            </w:pPr>
            <w:r>
              <w:rPr>
                <w:rFonts w:ascii="Times New Roman" w:hAnsi="Times New Roman" w:cs="Times New Roman"/>
                <w:b/>
                <w:sz w:val="24"/>
                <w:szCs w:val="24"/>
              </w:rPr>
              <w:t>Поставщик:</w:t>
            </w:r>
          </w:p>
        </w:tc>
        <w:tc>
          <w:tcPr>
            <w:tcW w:w="5069" w:type="dxa"/>
          </w:tcPr>
          <w:p w14:paraId="33D60220" w14:textId="579D33E9" w:rsidR="00E000FD" w:rsidRPr="0086055B" w:rsidRDefault="00EB209A" w:rsidP="00592A03">
            <w:pPr>
              <w:rPr>
                <w:rFonts w:ascii="Times New Roman" w:hAnsi="Times New Roman" w:cs="Times New Roman"/>
                <w:b/>
                <w:sz w:val="24"/>
                <w:szCs w:val="24"/>
              </w:rPr>
            </w:pPr>
            <w:r>
              <w:rPr>
                <w:rFonts w:ascii="Times New Roman" w:hAnsi="Times New Roman" w:cs="Times New Roman"/>
                <w:b/>
                <w:sz w:val="24"/>
                <w:szCs w:val="24"/>
              </w:rPr>
              <w:t>Заказчик</w:t>
            </w:r>
            <w:r w:rsidR="00E000FD" w:rsidRPr="0086055B">
              <w:rPr>
                <w:rFonts w:ascii="Times New Roman" w:hAnsi="Times New Roman" w:cs="Times New Roman"/>
                <w:b/>
                <w:sz w:val="24"/>
                <w:szCs w:val="24"/>
              </w:rPr>
              <w:t>:</w:t>
            </w:r>
          </w:p>
        </w:tc>
      </w:tr>
      <w:tr w:rsidR="006256E3" w:rsidRPr="0086055B" w14:paraId="2D8D900F" w14:textId="77777777" w:rsidTr="00EB209A">
        <w:tc>
          <w:tcPr>
            <w:tcW w:w="5070" w:type="dxa"/>
          </w:tcPr>
          <w:p w14:paraId="79375A85" w14:textId="77777777" w:rsidR="006256E3" w:rsidRDefault="006256E3" w:rsidP="00CF0EA4">
            <w:pPr>
              <w:rPr>
                <w:rFonts w:ascii="Times New Roman" w:hAnsi="Times New Roman" w:cs="Times New Roman"/>
                <w:bCs/>
                <w:sz w:val="24"/>
                <w:szCs w:val="24"/>
              </w:rPr>
            </w:pPr>
          </w:p>
          <w:p w14:paraId="5B9894E7" w14:textId="77777777" w:rsidR="00EB209A" w:rsidRDefault="00EB209A" w:rsidP="00CF0EA4">
            <w:pPr>
              <w:rPr>
                <w:rFonts w:ascii="Times New Roman" w:hAnsi="Times New Roman" w:cs="Times New Roman"/>
                <w:bCs/>
                <w:sz w:val="24"/>
                <w:szCs w:val="24"/>
              </w:rPr>
            </w:pPr>
          </w:p>
          <w:p w14:paraId="0795540A" w14:textId="77777777" w:rsidR="00EB209A" w:rsidRDefault="00EB209A" w:rsidP="00CF0EA4">
            <w:pPr>
              <w:rPr>
                <w:rFonts w:ascii="Times New Roman" w:hAnsi="Times New Roman" w:cs="Times New Roman"/>
                <w:bCs/>
                <w:sz w:val="24"/>
                <w:szCs w:val="24"/>
              </w:rPr>
            </w:pPr>
          </w:p>
          <w:p w14:paraId="06C5A940" w14:textId="77777777" w:rsidR="00EB209A" w:rsidRDefault="00EB209A" w:rsidP="00CF0EA4">
            <w:pPr>
              <w:rPr>
                <w:rFonts w:ascii="Times New Roman" w:hAnsi="Times New Roman" w:cs="Times New Roman"/>
                <w:bCs/>
                <w:sz w:val="24"/>
                <w:szCs w:val="24"/>
              </w:rPr>
            </w:pPr>
          </w:p>
          <w:p w14:paraId="67FAB6C4" w14:textId="77777777" w:rsidR="00EB209A" w:rsidRDefault="00EB209A" w:rsidP="00CF0EA4">
            <w:pPr>
              <w:rPr>
                <w:rFonts w:ascii="Times New Roman" w:hAnsi="Times New Roman" w:cs="Times New Roman"/>
                <w:bCs/>
                <w:sz w:val="24"/>
                <w:szCs w:val="24"/>
              </w:rPr>
            </w:pPr>
          </w:p>
          <w:p w14:paraId="18427817" w14:textId="77777777" w:rsidR="00EB209A" w:rsidRDefault="00EB209A" w:rsidP="00CF0EA4">
            <w:pPr>
              <w:rPr>
                <w:rFonts w:ascii="Times New Roman" w:hAnsi="Times New Roman" w:cs="Times New Roman"/>
                <w:bCs/>
                <w:sz w:val="24"/>
                <w:szCs w:val="24"/>
              </w:rPr>
            </w:pPr>
          </w:p>
          <w:p w14:paraId="4905B9A3" w14:textId="77777777" w:rsidR="00EB209A" w:rsidRDefault="00EB209A" w:rsidP="00CF0EA4">
            <w:pPr>
              <w:rPr>
                <w:rFonts w:ascii="Times New Roman" w:hAnsi="Times New Roman" w:cs="Times New Roman"/>
                <w:bCs/>
                <w:sz w:val="24"/>
                <w:szCs w:val="24"/>
              </w:rPr>
            </w:pPr>
          </w:p>
          <w:p w14:paraId="7BAF6D4A" w14:textId="77777777" w:rsidR="00EB209A" w:rsidRDefault="00EB209A" w:rsidP="00CF0EA4">
            <w:pPr>
              <w:rPr>
                <w:rFonts w:ascii="Times New Roman" w:hAnsi="Times New Roman" w:cs="Times New Roman"/>
                <w:bCs/>
                <w:sz w:val="24"/>
                <w:szCs w:val="24"/>
              </w:rPr>
            </w:pPr>
          </w:p>
          <w:p w14:paraId="1400B03D" w14:textId="77777777" w:rsidR="00EB209A" w:rsidRDefault="00EB209A" w:rsidP="00CF0EA4">
            <w:pPr>
              <w:rPr>
                <w:rFonts w:ascii="Times New Roman" w:hAnsi="Times New Roman" w:cs="Times New Roman"/>
                <w:bCs/>
                <w:sz w:val="24"/>
                <w:szCs w:val="24"/>
              </w:rPr>
            </w:pPr>
          </w:p>
          <w:p w14:paraId="7975CD7A" w14:textId="77777777" w:rsidR="00EB209A" w:rsidRDefault="00EB209A" w:rsidP="00CF0EA4">
            <w:pPr>
              <w:rPr>
                <w:rFonts w:ascii="Times New Roman" w:hAnsi="Times New Roman" w:cs="Times New Roman"/>
                <w:bCs/>
                <w:sz w:val="24"/>
                <w:szCs w:val="24"/>
              </w:rPr>
            </w:pPr>
          </w:p>
          <w:p w14:paraId="3758BFCD" w14:textId="77777777" w:rsidR="00EB209A" w:rsidRDefault="00EB209A" w:rsidP="00CF0EA4">
            <w:pPr>
              <w:rPr>
                <w:rFonts w:ascii="Times New Roman" w:hAnsi="Times New Roman" w:cs="Times New Roman"/>
                <w:bCs/>
                <w:sz w:val="24"/>
                <w:szCs w:val="24"/>
              </w:rPr>
            </w:pPr>
          </w:p>
          <w:p w14:paraId="62C2E653" w14:textId="77777777" w:rsidR="00EB209A" w:rsidRDefault="00EB209A" w:rsidP="00CF0EA4">
            <w:pPr>
              <w:rPr>
                <w:rFonts w:ascii="Times New Roman" w:hAnsi="Times New Roman" w:cs="Times New Roman"/>
                <w:bCs/>
                <w:sz w:val="24"/>
                <w:szCs w:val="24"/>
              </w:rPr>
            </w:pPr>
          </w:p>
          <w:p w14:paraId="6A0AE999" w14:textId="77777777" w:rsidR="00EB209A" w:rsidRDefault="00EB209A" w:rsidP="00CF0EA4">
            <w:pPr>
              <w:rPr>
                <w:rFonts w:ascii="Times New Roman" w:hAnsi="Times New Roman" w:cs="Times New Roman"/>
                <w:bCs/>
                <w:sz w:val="24"/>
                <w:szCs w:val="24"/>
              </w:rPr>
            </w:pPr>
          </w:p>
          <w:p w14:paraId="3FB07E8E" w14:textId="77777777" w:rsidR="00EB209A" w:rsidRDefault="00EB209A" w:rsidP="00CF0EA4">
            <w:pPr>
              <w:rPr>
                <w:rFonts w:ascii="Times New Roman" w:hAnsi="Times New Roman" w:cs="Times New Roman"/>
                <w:bCs/>
                <w:sz w:val="24"/>
                <w:szCs w:val="24"/>
              </w:rPr>
            </w:pPr>
          </w:p>
          <w:p w14:paraId="70F3DD9B" w14:textId="77777777" w:rsidR="00EB209A" w:rsidRDefault="00EB209A" w:rsidP="00CF0EA4">
            <w:pPr>
              <w:rPr>
                <w:rFonts w:ascii="Times New Roman" w:hAnsi="Times New Roman" w:cs="Times New Roman"/>
                <w:bCs/>
                <w:sz w:val="24"/>
                <w:szCs w:val="24"/>
              </w:rPr>
            </w:pPr>
          </w:p>
          <w:p w14:paraId="56898336" w14:textId="77777777" w:rsidR="00EB209A" w:rsidRDefault="00EB209A" w:rsidP="00CF0EA4">
            <w:pPr>
              <w:rPr>
                <w:rFonts w:ascii="Times New Roman" w:hAnsi="Times New Roman" w:cs="Times New Roman"/>
                <w:bCs/>
                <w:sz w:val="24"/>
                <w:szCs w:val="24"/>
              </w:rPr>
            </w:pPr>
          </w:p>
          <w:p w14:paraId="747B8ADA" w14:textId="77777777" w:rsidR="00EB209A" w:rsidRDefault="00EB209A" w:rsidP="00CF0EA4">
            <w:pPr>
              <w:rPr>
                <w:rFonts w:ascii="Times New Roman" w:hAnsi="Times New Roman" w:cs="Times New Roman"/>
                <w:bCs/>
                <w:sz w:val="24"/>
                <w:szCs w:val="24"/>
              </w:rPr>
            </w:pPr>
          </w:p>
          <w:p w14:paraId="428ABE0A" w14:textId="77777777" w:rsidR="00EB209A" w:rsidRDefault="00EB209A" w:rsidP="00CF0EA4">
            <w:pPr>
              <w:rPr>
                <w:rFonts w:ascii="Times New Roman" w:hAnsi="Times New Roman" w:cs="Times New Roman"/>
                <w:bCs/>
                <w:sz w:val="24"/>
                <w:szCs w:val="24"/>
              </w:rPr>
            </w:pPr>
          </w:p>
          <w:p w14:paraId="2913BEB9" w14:textId="77777777" w:rsidR="00EB209A" w:rsidRDefault="00EB209A" w:rsidP="00CF0EA4">
            <w:pPr>
              <w:rPr>
                <w:rFonts w:ascii="Times New Roman" w:hAnsi="Times New Roman" w:cs="Times New Roman"/>
                <w:bCs/>
                <w:sz w:val="24"/>
                <w:szCs w:val="24"/>
              </w:rPr>
            </w:pPr>
          </w:p>
          <w:p w14:paraId="5FA94E63" w14:textId="77777777" w:rsidR="00EB209A" w:rsidRDefault="00EB209A" w:rsidP="00CF0EA4">
            <w:pPr>
              <w:rPr>
                <w:rFonts w:ascii="Times New Roman" w:hAnsi="Times New Roman" w:cs="Times New Roman"/>
                <w:bCs/>
                <w:sz w:val="24"/>
                <w:szCs w:val="24"/>
              </w:rPr>
            </w:pPr>
          </w:p>
          <w:p w14:paraId="7D31141D" w14:textId="77777777" w:rsidR="00EB209A" w:rsidRPr="00EB209A" w:rsidRDefault="00EB209A" w:rsidP="00EB209A">
            <w:pPr>
              <w:rPr>
                <w:rFonts w:ascii="Times New Roman" w:hAnsi="Times New Roman" w:cs="Times New Roman"/>
                <w:sz w:val="24"/>
                <w:szCs w:val="24"/>
              </w:rPr>
            </w:pPr>
          </w:p>
          <w:p w14:paraId="5EDD88CE" w14:textId="5C1EEA6A" w:rsidR="00EB209A" w:rsidRPr="00EB209A" w:rsidRDefault="00EB209A" w:rsidP="00EB209A">
            <w:pPr>
              <w:rPr>
                <w:rFonts w:ascii="Times New Roman" w:hAnsi="Times New Roman" w:cs="Times New Roman"/>
                <w:sz w:val="24"/>
                <w:szCs w:val="24"/>
              </w:rPr>
            </w:pPr>
            <w:r>
              <w:rPr>
                <w:rFonts w:ascii="Times New Roman" w:hAnsi="Times New Roman" w:cs="Times New Roman"/>
                <w:sz w:val="24"/>
                <w:szCs w:val="24"/>
              </w:rPr>
              <w:t xml:space="preserve">___________________  / </w:t>
            </w:r>
            <w:r w:rsidRPr="00EB209A">
              <w:rPr>
                <w:rFonts w:ascii="Times New Roman" w:hAnsi="Times New Roman" w:cs="Times New Roman"/>
                <w:sz w:val="24"/>
                <w:szCs w:val="24"/>
              </w:rPr>
              <w:t xml:space="preserve"> /</w:t>
            </w:r>
          </w:p>
          <w:p w14:paraId="73D632C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М.П.</w:t>
            </w:r>
          </w:p>
          <w:p w14:paraId="7B67FF38" w14:textId="77777777" w:rsidR="00EB209A" w:rsidRPr="00EB209A" w:rsidRDefault="00EB209A" w:rsidP="00EB209A">
            <w:pPr>
              <w:rPr>
                <w:rFonts w:ascii="Times New Roman" w:hAnsi="Times New Roman" w:cs="Times New Roman"/>
                <w:sz w:val="24"/>
                <w:szCs w:val="24"/>
              </w:rPr>
            </w:pPr>
          </w:p>
          <w:p w14:paraId="3CD26912" w14:textId="5FB7073F" w:rsidR="00EB209A" w:rsidRPr="00CF0EA4" w:rsidRDefault="00EB209A" w:rsidP="00EB209A">
            <w:pPr>
              <w:rPr>
                <w:rFonts w:ascii="Times New Roman" w:hAnsi="Times New Roman" w:cs="Times New Roman"/>
                <w:bCs/>
                <w:sz w:val="24"/>
                <w:szCs w:val="24"/>
              </w:rPr>
            </w:pPr>
            <w:r w:rsidRPr="00EB209A">
              <w:rPr>
                <w:rFonts w:ascii="Times New Roman" w:hAnsi="Times New Roman" w:cs="Times New Roman"/>
                <w:sz w:val="24"/>
                <w:szCs w:val="24"/>
              </w:rPr>
              <w:t>«____»__________________2026 г.</w:t>
            </w:r>
          </w:p>
        </w:tc>
        <w:tc>
          <w:tcPr>
            <w:tcW w:w="5069" w:type="dxa"/>
          </w:tcPr>
          <w:p w14:paraId="3650C28A"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ФКУ ИК-5 УФСИН России по Камчатскому краю</w:t>
            </w:r>
          </w:p>
          <w:p w14:paraId="5344026C" w14:textId="77777777" w:rsidR="00EB209A" w:rsidRPr="00EB209A" w:rsidRDefault="00EB209A" w:rsidP="00EB209A">
            <w:pPr>
              <w:rPr>
                <w:rFonts w:ascii="Times New Roman" w:hAnsi="Times New Roman" w:cs="Times New Roman"/>
                <w:sz w:val="24"/>
                <w:szCs w:val="24"/>
              </w:rPr>
            </w:pPr>
          </w:p>
          <w:p w14:paraId="731DBE5A"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 xml:space="preserve">Юридический, почтовый адрес: 683006, Камчатский край, г. Петропавловск-Камчатский, ул. </w:t>
            </w:r>
            <w:proofErr w:type="spellStart"/>
            <w:r w:rsidRPr="00EB209A">
              <w:rPr>
                <w:rFonts w:ascii="Times New Roman" w:hAnsi="Times New Roman" w:cs="Times New Roman"/>
                <w:sz w:val="24"/>
                <w:szCs w:val="24"/>
              </w:rPr>
              <w:t>Вулканная</w:t>
            </w:r>
            <w:proofErr w:type="spellEnd"/>
            <w:r w:rsidRPr="00EB209A">
              <w:rPr>
                <w:rFonts w:ascii="Times New Roman" w:hAnsi="Times New Roman" w:cs="Times New Roman"/>
                <w:sz w:val="24"/>
                <w:szCs w:val="24"/>
              </w:rPr>
              <w:t xml:space="preserve"> 70</w:t>
            </w:r>
          </w:p>
          <w:p w14:paraId="571C69B8"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Тел/факс: (84152) 201-813</w:t>
            </w:r>
          </w:p>
          <w:p w14:paraId="7810AEC0" w14:textId="77777777" w:rsidR="00EB209A" w:rsidRPr="00EB209A" w:rsidRDefault="00EB209A" w:rsidP="00EB209A">
            <w:pPr>
              <w:rPr>
                <w:rFonts w:ascii="Times New Roman" w:hAnsi="Times New Roman" w:cs="Times New Roman"/>
                <w:sz w:val="24"/>
                <w:szCs w:val="24"/>
              </w:rPr>
            </w:pPr>
            <w:proofErr w:type="spellStart"/>
            <w:r w:rsidRPr="00EB209A">
              <w:rPr>
                <w:rFonts w:ascii="Times New Roman" w:hAnsi="Times New Roman" w:cs="Times New Roman"/>
                <w:sz w:val="24"/>
                <w:szCs w:val="24"/>
              </w:rPr>
              <w:t>Эл</w:t>
            </w:r>
            <w:proofErr w:type="gramStart"/>
            <w:r w:rsidRPr="00EB209A">
              <w:rPr>
                <w:rFonts w:ascii="Times New Roman" w:hAnsi="Times New Roman" w:cs="Times New Roman"/>
                <w:sz w:val="24"/>
                <w:szCs w:val="24"/>
              </w:rPr>
              <w:t>.а</w:t>
            </w:r>
            <w:proofErr w:type="gramEnd"/>
            <w:r w:rsidRPr="00EB209A">
              <w:rPr>
                <w:rFonts w:ascii="Times New Roman" w:hAnsi="Times New Roman" w:cs="Times New Roman"/>
                <w:sz w:val="24"/>
                <w:szCs w:val="24"/>
              </w:rPr>
              <w:t>дрес</w:t>
            </w:r>
            <w:proofErr w:type="spellEnd"/>
            <w:r w:rsidRPr="00EB209A">
              <w:rPr>
                <w:rFonts w:ascii="Times New Roman" w:hAnsi="Times New Roman" w:cs="Times New Roman"/>
                <w:sz w:val="24"/>
                <w:szCs w:val="24"/>
              </w:rPr>
              <w:t>: ik5@41.fsin.gov.ru</w:t>
            </w:r>
          </w:p>
          <w:p w14:paraId="330D0612"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 xml:space="preserve">Плательщик: УФК по Приморскому краю (ФКУ ИК-5 УФСИН России по Камчатскому краю </w:t>
            </w:r>
            <w:proofErr w:type="gramStart"/>
            <w:r w:rsidRPr="00EB209A">
              <w:rPr>
                <w:rFonts w:ascii="Times New Roman" w:hAnsi="Times New Roman" w:cs="Times New Roman"/>
                <w:sz w:val="24"/>
                <w:szCs w:val="24"/>
              </w:rPr>
              <w:t>л</w:t>
            </w:r>
            <w:proofErr w:type="gramEnd"/>
            <w:r w:rsidRPr="00EB209A">
              <w:rPr>
                <w:rFonts w:ascii="Times New Roman" w:hAnsi="Times New Roman" w:cs="Times New Roman"/>
                <w:sz w:val="24"/>
                <w:szCs w:val="24"/>
              </w:rPr>
              <w:t>/с 03381253740)</w:t>
            </w:r>
          </w:p>
          <w:p w14:paraId="15AEA002"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Банковские реквизиты:</w:t>
            </w:r>
          </w:p>
          <w:p w14:paraId="673D1A6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ИНН 4100008829 КПП 410101001</w:t>
            </w:r>
          </w:p>
          <w:p w14:paraId="2E2BE686"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ЕКС 40102810545370000012, КС 03211643000000012002,л/с 03381253740</w:t>
            </w:r>
          </w:p>
          <w:p w14:paraId="6537601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 xml:space="preserve">Наименование банка: ОКЦ № 1 ДГУ Банка России//УФК по Приморскому краю, г. Владивосток, </w:t>
            </w:r>
          </w:p>
          <w:p w14:paraId="186F5D01"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БИК 010507002,</w:t>
            </w:r>
          </w:p>
          <w:p w14:paraId="034FBDB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ОКТМО 30701000001,ОКПО 08827147</w:t>
            </w:r>
          </w:p>
          <w:p w14:paraId="252ED55A" w14:textId="77777777" w:rsidR="00EB209A" w:rsidRPr="00EB209A" w:rsidRDefault="00EB209A" w:rsidP="00EB209A">
            <w:pPr>
              <w:rPr>
                <w:rFonts w:ascii="Times New Roman" w:hAnsi="Times New Roman" w:cs="Times New Roman"/>
                <w:sz w:val="24"/>
                <w:szCs w:val="24"/>
              </w:rPr>
            </w:pPr>
          </w:p>
          <w:p w14:paraId="10BBA170" w14:textId="77777777" w:rsidR="00EB209A" w:rsidRPr="00EB209A" w:rsidRDefault="00EB209A" w:rsidP="00EB209A">
            <w:pPr>
              <w:rPr>
                <w:rFonts w:ascii="Times New Roman" w:hAnsi="Times New Roman" w:cs="Times New Roman"/>
                <w:sz w:val="24"/>
                <w:szCs w:val="24"/>
              </w:rPr>
            </w:pPr>
          </w:p>
          <w:p w14:paraId="092CF199"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___________________  / А.П. Киселев /</w:t>
            </w:r>
          </w:p>
          <w:p w14:paraId="1C3D3EFE" w14:textId="77777777" w:rsidR="00EB209A" w:rsidRPr="00EB209A"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М.П.</w:t>
            </w:r>
          </w:p>
          <w:p w14:paraId="74A669E4" w14:textId="77777777" w:rsidR="00EB209A" w:rsidRPr="00EB209A" w:rsidRDefault="00EB209A" w:rsidP="00EB209A">
            <w:pPr>
              <w:rPr>
                <w:rFonts w:ascii="Times New Roman" w:hAnsi="Times New Roman" w:cs="Times New Roman"/>
                <w:sz w:val="24"/>
                <w:szCs w:val="24"/>
              </w:rPr>
            </w:pPr>
          </w:p>
          <w:p w14:paraId="6F15ACA8" w14:textId="2F3944F1" w:rsidR="006256E3" w:rsidRPr="00CF0EA4" w:rsidRDefault="00EB209A" w:rsidP="00EB209A">
            <w:pPr>
              <w:rPr>
                <w:rFonts w:ascii="Times New Roman" w:hAnsi="Times New Roman" w:cs="Times New Roman"/>
                <w:sz w:val="24"/>
                <w:szCs w:val="24"/>
              </w:rPr>
            </w:pPr>
            <w:r w:rsidRPr="00EB209A">
              <w:rPr>
                <w:rFonts w:ascii="Times New Roman" w:hAnsi="Times New Roman" w:cs="Times New Roman"/>
                <w:sz w:val="24"/>
                <w:szCs w:val="24"/>
              </w:rPr>
              <w:t>«____»__________________2026 г.</w:t>
            </w:r>
          </w:p>
        </w:tc>
      </w:tr>
    </w:tbl>
    <w:p w14:paraId="4B1E0652" w14:textId="77777777" w:rsidR="00A33186" w:rsidRPr="0086055B" w:rsidRDefault="00A33186" w:rsidP="00247CA3">
      <w:pPr>
        <w:spacing w:after="0" w:line="240" w:lineRule="auto"/>
        <w:rPr>
          <w:rFonts w:ascii="Times New Roman" w:hAnsi="Times New Roman" w:cs="Times New Roman"/>
          <w:sz w:val="24"/>
          <w:szCs w:val="24"/>
        </w:rPr>
      </w:pPr>
    </w:p>
    <w:p w14:paraId="59E55898" w14:textId="77777777" w:rsidR="00A33186" w:rsidRPr="0086055B" w:rsidRDefault="00A33186" w:rsidP="00E000FD">
      <w:pPr>
        <w:pageBreakBefore/>
        <w:spacing w:after="0" w:line="240" w:lineRule="auto"/>
        <w:jc w:val="right"/>
        <w:rPr>
          <w:rFonts w:ascii="Times New Roman" w:hAnsi="Times New Roman" w:cs="Times New Roman"/>
          <w:sz w:val="24"/>
          <w:szCs w:val="24"/>
        </w:rPr>
      </w:pPr>
      <w:r w:rsidRPr="0086055B">
        <w:rPr>
          <w:rFonts w:ascii="Times New Roman" w:hAnsi="Times New Roman" w:cs="Times New Roman"/>
          <w:sz w:val="24"/>
          <w:szCs w:val="24"/>
        </w:rPr>
        <w:lastRenderedPageBreak/>
        <w:t>Приложение № 1</w:t>
      </w:r>
    </w:p>
    <w:p w14:paraId="4E84B322" w14:textId="15040C3F" w:rsidR="00A33186" w:rsidRPr="0086055B" w:rsidRDefault="00A33186" w:rsidP="00247CA3">
      <w:pPr>
        <w:spacing w:after="0" w:line="240" w:lineRule="auto"/>
        <w:jc w:val="right"/>
        <w:rPr>
          <w:rFonts w:ascii="Times New Roman" w:hAnsi="Times New Roman" w:cs="Times New Roman"/>
          <w:sz w:val="24"/>
          <w:szCs w:val="24"/>
        </w:rPr>
      </w:pPr>
      <w:r w:rsidRPr="0086055B">
        <w:rPr>
          <w:rFonts w:ascii="Times New Roman" w:hAnsi="Times New Roman" w:cs="Times New Roman"/>
          <w:sz w:val="24"/>
          <w:szCs w:val="24"/>
        </w:rPr>
        <w:t xml:space="preserve">к Договору № </w:t>
      </w:r>
      <w:r w:rsidR="00EB209A">
        <w:rPr>
          <w:rFonts w:ascii="Times New Roman" w:hAnsi="Times New Roman" w:cs="Times New Roman"/>
          <w:bCs/>
          <w:sz w:val="24"/>
          <w:szCs w:val="24"/>
        </w:rPr>
        <w:t>_________</w:t>
      </w:r>
    </w:p>
    <w:p w14:paraId="53D8F91D" w14:textId="487406C1" w:rsidR="00A33186" w:rsidRPr="0086055B" w:rsidRDefault="00A33186" w:rsidP="00247CA3">
      <w:pPr>
        <w:spacing w:after="0" w:line="240" w:lineRule="auto"/>
        <w:jc w:val="right"/>
        <w:rPr>
          <w:rFonts w:ascii="Times New Roman" w:hAnsi="Times New Roman" w:cs="Times New Roman"/>
          <w:sz w:val="24"/>
          <w:szCs w:val="24"/>
        </w:rPr>
      </w:pPr>
      <w:r w:rsidRPr="0086055B">
        <w:rPr>
          <w:rFonts w:ascii="Times New Roman" w:hAnsi="Times New Roman" w:cs="Times New Roman"/>
          <w:sz w:val="24"/>
          <w:szCs w:val="24"/>
        </w:rPr>
        <w:t xml:space="preserve">от </w:t>
      </w:r>
      <w:r w:rsidR="00EB209A">
        <w:rPr>
          <w:rFonts w:ascii="Times New Roman" w:hAnsi="Times New Roman" w:cs="Times New Roman"/>
          <w:sz w:val="24"/>
          <w:szCs w:val="24"/>
        </w:rPr>
        <w:t>«___»________ 202__</w:t>
      </w:r>
      <w:r w:rsidR="00146CCC" w:rsidRPr="0086055B">
        <w:rPr>
          <w:rFonts w:ascii="Times New Roman" w:hAnsi="Times New Roman" w:cs="Times New Roman"/>
          <w:sz w:val="24"/>
          <w:szCs w:val="24"/>
        </w:rPr>
        <w:t xml:space="preserve"> г.</w:t>
      </w:r>
    </w:p>
    <w:p w14:paraId="3B95980A" w14:textId="77777777" w:rsidR="001B1C94" w:rsidRDefault="001B1C94" w:rsidP="00247CA3">
      <w:pPr>
        <w:spacing w:after="0" w:line="240" w:lineRule="auto"/>
        <w:jc w:val="center"/>
        <w:rPr>
          <w:rFonts w:ascii="Times New Roman" w:hAnsi="Times New Roman" w:cs="Times New Roman"/>
          <w:b/>
          <w:sz w:val="24"/>
          <w:szCs w:val="24"/>
        </w:rPr>
      </w:pPr>
    </w:p>
    <w:p w14:paraId="45D9BE9A" w14:textId="58D9EE3E" w:rsidR="00A33186" w:rsidRPr="0086055B" w:rsidRDefault="00E36B98" w:rsidP="00247CA3">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Спецификация</w:t>
      </w:r>
    </w:p>
    <w:p w14:paraId="4D71F775" w14:textId="77777777" w:rsidR="00814541" w:rsidRPr="0086055B" w:rsidRDefault="00814541" w:rsidP="00247CA3">
      <w:pPr>
        <w:spacing w:after="0" w:line="240" w:lineRule="auto"/>
        <w:rPr>
          <w:rFonts w:ascii="Times New Roman" w:hAnsi="Times New Roman" w:cs="Times New Roman"/>
          <w:b/>
          <w:sz w:val="24"/>
          <w:szCs w:val="24"/>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2238"/>
        <w:gridCol w:w="1637"/>
        <w:gridCol w:w="1049"/>
        <w:gridCol w:w="690"/>
        <w:gridCol w:w="1017"/>
        <w:gridCol w:w="1159"/>
        <w:gridCol w:w="869"/>
        <w:gridCol w:w="1449"/>
      </w:tblGrid>
      <w:tr w:rsidR="001B1C94" w:rsidRPr="0086055B" w14:paraId="39F41C94" w14:textId="77777777" w:rsidTr="001B1C94">
        <w:trPr>
          <w:trHeight w:val="679"/>
          <w:jc w:val="center"/>
        </w:trPr>
        <w:tc>
          <w:tcPr>
            <w:tcW w:w="221" w:type="pct"/>
            <w:shd w:val="clear" w:color="auto" w:fill="F2F2F2" w:themeFill="background1" w:themeFillShade="F2"/>
            <w:vAlign w:val="center"/>
            <w:hideMark/>
          </w:tcPr>
          <w:p w14:paraId="282F115B"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w:t>
            </w:r>
          </w:p>
        </w:tc>
        <w:tc>
          <w:tcPr>
            <w:tcW w:w="1058" w:type="pct"/>
            <w:shd w:val="clear" w:color="auto" w:fill="F2F2F2" w:themeFill="background1" w:themeFillShade="F2"/>
            <w:vAlign w:val="center"/>
            <w:hideMark/>
          </w:tcPr>
          <w:p w14:paraId="30B99F56"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Наименование</w:t>
            </w:r>
          </w:p>
        </w:tc>
        <w:tc>
          <w:tcPr>
            <w:tcW w:w="774" w:type="pct"/>
            <w:shd w:val="clear" w:color="auto" w:fill="F2F2F2" w:themeFill="background1" w:themeFillShade="F2"/>
            <w:vAlign w:val="center"/>
          </w:tcPr>
          <w:p w14:paraId="5C226076"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Страна происхождения</w:t>
            </w:r>
          </w:p>
        </w:tc>
        <w:tc>
          <w:tcPr>
            <w:tcW w:w="496" w:type="pct"/>
            <w:shd w:val="clear" w:color="auto" w:fill="F2F2F2" w:themeFill="background1" w:themeFillShade="F2"/>
            <w:vAlign w:val="center"/>
            <w:hideMark/>
          </w:tcPr>
          <w:p w14:paraId="2DDB6DE1"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Кол-во</w:t>
            </w:r>
          </w:p>
        </w:tc>
        <w:tc>
          <w:tcPr>
            <w:tcW w:w="326" w:type="pct"/>
            <w:shd w:val="clear" w:color="auto" w:fill="F2F2F2" w:themeFill="background1" w:themeFillShade="F2"/>
            <w:vAlign w:val="center"/>
            <w:hideMark/>
          </w:tcPr>
          <w:p w14:paraId="56131080"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Ед. изм.</w:t>
            </w:r>
          </w:p>
        </w:tc>
        <w:tc>
          <w:tcPr>
            <w:tcW w:w="481" w:type="pct"/>
            <w:shd w:val="clear" w:color="auto" w:fill="F2F2F2" w:themeFill="background1" w:themeFillShade="F2"/>
            <w:vAlign w:val="center"/>
          </w:tcPr>
          <w:p w14:paraId="346CEE72"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Стоимость за ед., вкл. НДС, руб.</w:t>
            </w:r>
          </w:p>
        </w:tc>
        <w:tc>
          <w:tcPr>
            <w:tcW w:w="548" w:type="pct"/>
            <w:shd w:val="clear" w:color="auto" w:fill="F2F2F2" w:themeFill="background1" w:themeFillShade="F2"/>
            <w:vAlign w:val="center"/>
            <w:hideMark/>
          </w:tcPr>
          <w:p w14:paraId="52044D20"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Ставка НДС, %</w:t>
            </w:r>
          </w:p>
        </w:tc>
        <w:tc>
          <w:tcPr>
            <w:tcW w:w="411" w:type="pct"/>
            <w:shd w:val="clear" w:color="auto" w:fill="F2F2F2" w:themeFill="background1" w:themeFillShade="F2"/>
            <w:vAlign w:val="center"/>
            <w:hideMark/>
          </w:tcPr>
          <w:p w14:paraId="0A0FA9EF"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Сумма НДС, руб.</w:t>
            </w:r>
          </w:p>
        </w:tc>
        <w:tc>
          <w:tcPr>
            <w:tcW w:w="685" w:type="pct"/>
            <w:shd w:val="clear" w:color="auto" w:fill="F2F2F2" w:themeFill="background1" w:themeFillShade="F2"/>
            <w:vAlign w:val="center"/>
          </w:tcPr>
          <w:p w14:paraId="15F6D91E" w14:textId="77777777" w:rsidR="008B2ADE" w:rsidRPr="0086055B" w:rsidRDefault="008B2ADE" w:rsidP="008B2ADE">
            <w:pPr>
              <w:spacing w:after="0" w:line="240" w:lineRule="auto"/>
              <w:jc w:val="center"/>
              <w:rPr>
                <w:rFonts w:ascii="Times New Roman" w:hAnsi="Times New Roman" w:cs="Times New Roman"/>
                <w:b/>
                <w:sz w:val="24"/>
                <w:szCs w:val="24"/>
              </w:rPr>
            </w:pPr>
            <w:r w:rsidRPr="0086055B">
              <w:rPr>
                <w:rFonts w:ascii="Times New Roman" w:hAnsi="Times New Roman" w:cs="Times New Roman"/>
                <w:b/>
                <w:sz w:val="24"/>
                <w:szCs w:val="24"/>
              </w:rPr>
              <w:t>Сумма, вкл. НДС, руб.</w:t>
            </w:r>
          </w:p>
        </w:tc>
      </w:tr>
      <w:tr w:rsidR="001B1C94" w:rsidRPr="0086055B" w14:paraId="09C71FB7" w14:textId="77777777" w:rsidTr="001B1C94">
        <w:trPr>
          <w:trHeight w:val="764"/>
          <w:jc w:val="center"/>
        </w:trPr>
        <w:tc>
          <w:tcPr>
            <w:tcW w:w="221" w:type="pct"/>
            <w:vAlign w:val="center"/>
          </w:tcPr>
          <w:p w14:paraId="64F93AF2" w14:textId="2966C553" w:rsidR="008B2ADE" w:rsidRPr="0086055B" w:rsidRDefault="00146CCC" w:rsidP="00AD1879">
            <w:pPr>
              <w:spacing w:after="0" w:line="240" w:lineRule="auto"/>
              <w:ind w:left="-108" w:right="-111"/>
              <w:jc w:val="center"/>
              <w:rPr>
                <w:rFonts w:ascii="Times New Roman" w:hAnsi="Times New Roman" w:cs="Times New Roman"/>
                <w:sz w:val="24"/>
                <w:szCs w:val="24"/>
              </w:rPr>
            </w:pPr>
            <w:bookmarkStart w:id="2" w:name="СпецификацияСтрокаТаблицы"/>
            <w:r w:rsidRPr="0086055B">
              <w:rPr>
                <w:rFonts w:ascii="Times New Roman" w:hAnsi="Times New Roman" w:cs="Times New Roman"/>
                <w:sz w:val="24"/>
                <w:szCs w:val="24"/>
              </w:rPr>
              <w:t>1</w:t>
            </w:r>
            <w:r w:rsidR="008B2ADE" w:rsidRPr="0086055B">
              <w:rPr>
                <w:rFonts w:ascii="Times New Roman" w:hAnsi="Times New Roman" w:cs="Times New Roman"/>
                <w:sz w:val="24"/>
                <w:szCs w:val="24"/>
              </w:rPr>
              <w:t>.</w:t>
            </w:r>
          </w:p>
        </w:tc>
        <w:tc>
          <w:tcPr>
            <w:tcW w:w="1058" w:type="pct"/>
            <w:vAlign w:val="center"/>
          </w:tcPr>
          <w:p w14:paraId="4857464E" w14:textId="7B83D937" w:rsidR="008B2ADE" w:rsidRPr="0086055B" w:rsidRDefault="008B2ADE" w:rsidP="002B358B">
            <w:pPr>
              <w:spacing w:after="0" w:line="240" w:lineRule="auto"/>
              <w:rPr>
                <w:rFonts w:ascii="Times New Roman" w:hAnsi="Times New Roman" w:cs="Times New Roman"/>
                <w:sz w:val="24"/>
                <w:szCs w:val="24"/>
              </w:rPr>
            </w:pPr>
          </w:p>
        </w:tc>
        <w:tc>
          <w:tcPr>
            <w:tcW w:w="774" w:type="pct"/>
            <w:vAlign w:val="center"/>
          </w:tcPr>
          <w:p w14:paraId="573109DB" w14:textId="467E6F62" w:rsidR="008B2ADE" w:rsidRPr="0086055B" w:rsidRDefault="008B2ADE" w:rsidP="008B2ADE">
            <w:pPr>
              <w:spacing w:after="0" w:line="240" w:lineRule="auto"/>
              <w:jc w:val="center"/>
              <w:rPr>
                <w:rFonts w:ascii="Times New Roman" w:hAnsi="Times New Roman" w:cs="Times New Roman"/>
                <w:sz w:val="24"/>
                <w:szCs w:val="24"/>
              </w:rPr>
            </w:pPr>
          </w:p>
        </w:tc>
        <w:tc>
          <w:tcPr>
            <w:tcW w:w="496" w:type="pct"/>
            <w:vAlign w:val="center"/>
          </w:tcPr>
          <w:p w14:paraId="0F540980" w14:textId="2A0E3C59" w:rsidR="008B2ADE" w:rsidRPr="0086055B" w:rsidRDefault="00DE607B" w:rsidP="007703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6" w:type="pct"/>
            <w:vAlign w:val="center"/>
          </w:tcPr>
          <w:p w14:paraId="25FD3F67" w14:textId="7F2DF799" w:rsidR="008B2ADE" w:rsidRPr="0086055B" w:rsidRDefault="00DE607B" w:rsidP="002B35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481" w:type="pct"/>
            <w:vAlign w:val="center"/>
          </w:tcPr>
          <w:p w14:paraId="7F762C54" w14:textId="5DF0A9ED" w:rsidR="008B2ADE" w:rsidRPr="0086055B" w:rsidRDefault="008B2ADE" w:rsidP="002B358B">
            <w:pPr>
              <w:spacing w:after="0" w:line="240" w:lineRule="auto"/>
              <w:jc w:val="center"/>
              <w:rPr>
                <w:rFonts w:ascii="Times New Roman" w:hAnsi="Times New Roman" w:cs="Times New Roman"/>
                <w:sz w:val="24"/>
                <w:szCs w:val="24"/>
              </w:rPr>
            </w:pPr>
          </w:p>
        </w:tc>
        <w:tc>
          <w:tcPr>
            <w:tcW w:w="548" w:type="pct"/>
            <w:vAlign w:val="center"/>
          </w:tcPr>
          <w:p w14:paraId="738F9184" w14:textId="64CE6B20" w:rsidR="008B2ADE" w:rsidRPr="0086055B" w:rsidRDefault="008B2ADE" w:rsidP="002B358B">
            <w:pPr>
              <w:spacing w:after="0" w:line="240" w:lineRule="auto"/>
              <w:jc w:val="center"/>
              <w:rPr>
                <w:rFonts w:ascii="Times New Roman" w:hAnsi="Times New Roman" w:cs="Times New Roman"/>
                <w:sz w:val="24"/>
                <w:szCs w:val="24"/>
              </w:rPr>
            </w:pPr>
          </w:p>
        </w:tc>
        <w:tc>
          <w:tcPr>
            <w:tcW w:w="411" w:type="pct"/>
            <w:vAlign w:val="center"/>
          </w:tcPr>
          <w:p w14:paraId="65CE70A8" w14:textId="339B385F" w:rsidR="008B2ADE" w:rsidRPr="0086055B" w:rsidRDefault="008B2ADE" w:rsidP="002B358B">
            <w:pPr>
              <w:spacing w:after="0" w:line="240" w:lineRule="auto"/>
              <w:jc w:val="center"/>
              <w:rPr>
                <w:rFonts w:ascii="Times New Roman" w:hAnsi="Times New Roman" w:cs="Times New Roman"/>
                <w:sz w:val="24"/>
                <w:szCs w:val="24"/>
              </w:rPr>
            </w:pPr>
          </w:p>
        </w:tc>
        <w:tc>
          <w:tcPr>
            <w:tcW w:w="685" w:type="pct"/>
            <w:vAlign w:val="center"/>
          </w:tcPr>
          <w:p w14:paraId="3BC4D90A" w14:textId="2633FDC5" w:rsidR="008B2ADE" w:rsidRPr="0086055B" w:rsidRDefault="008B2ADE" w:rsidP="002B358B">
            <w:pPr>
              <w:spacing w:after="0" w:line="240" w:lineRule="auto"/>
              <w:jc w:val="center"/>
              <w:rPr>
                <w:rFonts w:ascii="Times New Roman" w:hAnsi="Times New Roman" w:cs="Times New Roman"/>
                <w:sz w:val="24"/>
                <w:szCs w:val="24"/>
              </w:rPr>
            </w:pPr>
          </w:p>
        </w:tc>
      </w:tr>
      <w:bookmarkEnd w:id="2"/>
    </w:tbl>
    <w:p w14:paraId="3718631B" w14:textId="77777777" w:rsidR="00814860" w:rsidRDefault="00814860" w:rsidP="00247CA3">
      <w:pPr>
        <w:spacing w:after="0" w:line="240" w:lineRule="auto"/>
        <w:rPr>
          <w:rFonts w:ascii="Times New Roman" w:hAnsi="Times New Roman" w:cs="Times New Roman"/>
          <w:sz w:val="24"/>
          <w:szCs w:val="24"/>
        </w:rPr>
      </w:pPr>
    </w:p>
    <w:tbl>
      <w:tblPr>
        <w:tblStyle w:val="11"/>
        <w:tblW w:w="10314" w:type="dxa"/>
        <w:tblLook w:val="04A0" w:firstRow="1" w:lastRow="0" w:firstColumn="1" w:lastColumn="0" w:noHBand="0" w:noVBand="1"/>
      </w:tblPr>
      <w:tblGrid>
        <w:gridCol w:w="614"/>
        <w:gridCol w:w="2101"/>
        <w:gridCol w:w="7599"/>
      </w:tblGrid>
      <w:tr w:rsidR="00192FFB" w:rsidRPr="00192FFB" w14:paraId="6AD16F2B" w14:textId="77777777" w:rsidTr="00D82125">
        <w:trPr>
          <w:trHeight w:val="764"/>
          <w:tblHeader/>
        </w:trPr>
        <w:tc>
          <w:tcPr>
            <w:tcW w:w="614" w:type="dxa"/>
            <w:vAlign w:val="center"/>
          </w:tcPr>
          <w:p w14:paraId="497D88E7" w14:textId="77777777" w:rsidR="00192FFB" w:rsidRPr="00192FFB" w:rsidRDefault="00192FFB" w:rsidP="00192FFB">
            <w:pPr>
              <w:suppressAutoHyphens/>
              <w:autoSpaceDE w:val="0"/>
              <w:jc w:val="center"/>
              <w:rPr>
                <w:rFonts w:ascii="Times New Roman" w:eastAsia="Times New Roman" w:hAnsi="Times New Roman" w:cs="Times New Roman"/>
                <w:b/>
                <w:bCs/>
                <w:sz w:val="24"/>
                <w:szCs w:val="24"/>
                <w:lang w:eastAsia="ar-SA"/>
              </w:rPr>
            </w:pPr>
            <w:r w:rsidRPr="00192FFB">
              <w:rPr>
                <w:rFonts w:ascii="Times New Roman" w:eastAsia="Times New Roman" w:hAnsi="Times New Roman" w:cs="Times New Roman"/>
                <w:b/>
                <w:bCs/>
                <w:sz w:val="24"/>
                <w:szCs w:val="24"/>
                <w:lang w:eastAsia="ar-SA"/>
              </w:rPr>
              <w:t xml:space="preserve">№ </w:t>
            </w:r>
            <w:proofErr w:type="gramStart"/>
            <w:r w:rsidRPr="00192FFB">
              <w:rPr>
                <w:rFonts w:ascii="Times New Roman" w:eastAsia="Times New Roman" w:hAnsi="Times New Roman" w:cs="Times New Roman"/>
                <w:b/>
                <w:bCs/>
                <w:sz w:val="24"/>
                <w:szCs w:val="24"/>
                <w:lang w:eastAsia="ar-SA"/>
              </w:rPr>
              <w:t>п</w:t>
            </w:r>
            <w:proofErr w:type="gramEnd"/>
            <w:r w:rsidRPr="00192FFB">
              <w:rPr>
                <w:rFonts w:ascii="Times New Roman" w:eastAsia="Times New Roman" w:hAnsi="Times New Roman" w:cs="Times New Roman"/>
                <w:b/>
                <w:bCs/>
                <w:sz w:val="24"/>
                <w:szCs w:val="24"/>
                <w:lang w:eastAsia="ar-SA"/>
              </w:rPr>
              <w:t>/п</w:t>
            </w:r>
          </w:p>
        </w:tc>
        <w:tc>
          <w:tcPr>
            <w:tcW w:w="2101" w:type="dxa"/>
            <w:vAlign w:val="center"/>
          </w:tcPr>
          <w:p w14:paraId="6FF9ECCB" w14:textId="77777777" w:rsidR="00192FFB" w:rsidRPr="00192FFB" w:rsidRDefault="00192FFB" w:rsidP="00192FFB">
            <w:pPr>
              <w:suppressAutoHyphens/>
              <w:autoSpaceDE w:val="0"/>
              <w:jc w:val="center"/>
              <w:rPr>
                <w:rFonts w:ascii="Times New Roman" w:eastAsia="Times New Roman" w:hAnsi="Times New Roman" w:cs="Times New Roman"/>
                <w:b/>
                <w:bCs/>
                <w:sz w:val="24"/>
                <w:szCs w:val="24"/>
                <w:lang w:eastAsia="ar-SA"/>
              </w:rPr>
            </w:pPr>
            <w:r w:rsidRPr="00192FFB">
              <w:rPr>
                <w:rFonts w:ascii="Times New Roman" w:eastAsia="Times New Roman" w:hAnsi="Times New Roman" w:cs="Times New Roman"/>
                <w:b/>
                <w:bCs/>
                <w:sz w:val="24"/>
                <w:szCs w:val="24"/>
                <w:lang w:eastAsia="ar-SA"/>
              </w:rPr>
              <w:t xml:space="preserve">Наименование </w:t>
            </w:r>
          </w:p>
        </w:tc>
        <w:tc>
          <w:tcPr>
            <w:tcW w:w="7599" w:type="dxa"/>
            <w:vAlign w:val="center"/>
          </w:tcPr>
          <w:p w14:paraId="61FE10A5" w14:textId="77777777" w:rsidR="00192FFB" w:rsidRPr="00192FFB" w:rsidRDefault="00192FFB" w:rsidP="00192FFB">
            <w:pPr>
              <w:suppressAutoHyphens/>
              <w:autoSpaceDE w:val="0"/>
              <w:jc w:val="center"/>
              <w:rPr>
                <w:rFonts w:ascii="Times New Roman" w:eastAsia="Times New Roman" w:hAnsi="Times New Roman" w:cs="Times New Roman"/>
                <w:b/>
                <w:bCs/>
                <w:sz w:val="24"/>
                <w:szCs w:val="24"/>
                <w:lang w:eastAsia="ar-SA"/>
              </w:rPr>
            </w:pPr>
            <w:r w:rsidRPr="00192FFB">
              <w:rPr>
                <w:rFonts w:ascii="Times New Roman" w:eastAsia="Times New Roman" w:hAnsi="Times New Roman" w:cs="Times New Roman"/>
                <w:b/>
                <w:bCs/>
                <w:sz w:val="24"/>
                <w:szCs w:val="24"/>
                <w:lang w:eastAsia="ar-SA"/>
              </w:rPr>
              <w:t>Характеристики товара, требуемые показатели</w:t>
            </w:r>
          </w:p>
        </w:tc>
      </w:tr>
      <w:tr w:rsidR="00192FFB" w:rsidRPr="00192FFB" w14:paraId="7D7BD0B7" w14:textId="77777777" w:rsidTr="00D82125">
        <w:trPr>
          <w:tblHeader/>
        </w:trPr>
        <w:tc>
          <w:tcPr>
            <w:tcW w:w="614" w:type="dxa"/>
          </w:tcPr>
          <w:p w14:paraId="7FA2ADAB"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1</w:t>
            </w:r>
          </w:p>
        </w:tc>
        <w:tc>
          <w:tcPr>
            <w:tcW w:w="2101" w:type="dxa"/>
          </w:tcPr>
          <w:p w14:paraId="1EED6C70"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val="en-US" w:eastAsia="ar-SA"/>
              </w:rPr>
            </w:pPr>
            <w:r w:rsidRPr="00192FFB">
              <w:rPr>
                <w:rFonts w:ascii="Times New Roman" w:eastAsia="Times New Roman" w:hAnsi="Times New Roman" w:cs="Times New Roman"/>
                <w:bCs/>
                <w:sz w:val="24"/>
                <w:szCs w:val="24"/>
                <w:lang w:eastAsia="ar-SA"/>
              </w:rPr>
              <w:t>Процессор</w:t>
            </w:r>
            <w:r w:rsidRPr="00192FFB">
              <w:rPr>
                <w:rFonts w:ascii="Times New Roman" w:eastAsia="Times New Roman" w:hAnsi="Times New Roman" w:cs="Times New Roman"/>
                <w:bCs/>
                <w:sz w:val="24"/>
                <w:szCs w:val="24"/>
                <w:lang w:val="en-US" w:eastAsia="ar-SA"/>
              </w:rPr>
              <w:t xml:space="preserve"> Intel Core i5-12400F OEM</w:t>
            </w:r>
          </w:p>
        </w:tc>
        <w:tc>
          <w:tcPr>
            <w:tcW w:w="7599" w:type="dxa"/>
          </w:tcPr>
          <w:p w14:paraId="1565CD25"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Сокет: </w:t>
            </w:r>
            <w:r w:rsidRPr="00192FFB">
              <w:rPr>
                <w:rFonts w:ascii="Times New Roman" w:eastAsia="Times New Roman" w:hAnsi="Times New Roman" w:cs="Times New Roman"/>
                <w:bCs/>
                <w:sz w:val="24"/>
                <w:szCs w:val="24"/>
                <w:lang w:val="en-US" w:eastAsia="ar-SA"/>
              </w:rPr>
              <w:t>LGA</w:t>
            </w:r>
            <w:r w:rsidRPr="00192FFB">
              <w:rPr>
                <w:rFonts w:ascii="Times New Roman" w:eastAsia="Times New Roman" w:hAnsi="Times New Roman" w:cs="Times New Roman"/>
                <w:bCs/>
                <w:sz w:val="24"/>
                <w:szCs w:val="24"/>
                <w:lang w:eastAsia="ar-SA"/>
              </w:rPr>
              <w:t xml:space="preserve"> 1700. Количество ядер: 6. Частота производительный ядер: 2.5 ГГц – 4.4 ГГц.</w:t>
            </w:r>
            <w:r w:rsidRPr="00192FFB">
              <w:rPr>
                <w:rFonts w:ascii="Times New Roman" w:eastAsia="Times New Roman" w:hAnsi="Times New Roman" w:cs="Times New Roman"/>
                <w:bCs/>
                <w:sz w:val="24"/>
                <w:szCs w:val="24"/>
                <w:lang w:eastAsia="ar-SA"/>
              </w:rPr>
              <w:br/>
              <w:t xml:space="preserve">Объем кэша </w:t>
            </w:r>
            <w:r w:rsidRPr="00192FFB">
              <w:rPr>
                <w:rFonts w:ascii="Times New Roman" w:eastAsia="Times New Roman" w:hAnsi="Times New Roman" w:cs="Times New Roman"/>
                <w:bCs/>
                <w:sz w:val="24"/>
                <w:szCs w:val="24"/>
                <w:lang w:val="en-US" w:eastAsia="ar-SA"/>
              </w:rPr>
              <w:t>L</w:t>
            </w:r>
            <w:r w:rsidRPr="00192FFB">
              <w:rPr>
                <w:rFonts w:ascii="Times New Roman" w:eastAsia="Times New Roman" w:hAnsi="Times New Roman" w:cs="Times New Roman"/>
                <w:bCs/>
                <w:sz w:val="24"/>
                <w:szCs w:val="24"/>
                <w:lang w:eastAsia="ar-SA"/>
              </w:rPr>
              <w:t xml:space="preserve">2: 7,5 МБ. Объем Кэша </w:t>
            </w:r>
            <w:r w:rsidRPr="00192FFB">
              <w:rPr>
                <w:rFonts w:ascii="Times New Roman" w:eastAsia="Times New Roman" w:hAnsi="Times New Roman" w:cs="Times New Roman"/>
                <w:bCs/>
                <w:sz w:val="24"/>
                <w:szCs w:val="24"/>
                <w:lang w:val="en-US" w:eastAsia="ar-SA"/>
              </w:rPr>
              <w:t>L</w:t>
            </w:r>
            <w:r w:rsidRPr="00192FFB">
              <w:rPr>
                <w:rFonts w:ascii="Times New Roman" w:eastAsia="Times New Roman" w:hAnsi="Times New Roman" w:cs="Times New Roman"/>
                <w:bCs/>
                <w:sz w:val="24"/>
                <w:szCs w:val="24"/>
                <w:lang w:eastAsia="ar-SA"/>
              </w:rPr>
              <w:t>3: 18 МБ. Максимальное число потоков: 12.</w:t>
            </w:r>
            <w:r w:rsidRPr="00192FFB">
              <w:rPr>
                <w:rFonts w:ascii="Times New Roman" w:eastAsia="Times New Roman" w:hAnsi="Times New Roman" w:cs="Times New Roman"/>
                <w:bCs/>
                <w:sz w:val="24"/>
                <w:szCs w:val="24"/>
                <w:lang w:eastAsia="ar-SA"/>
              </w:rPr>
              <w:br/>
              <w:t>Ядро</w:t>
            </w:r>
            <w:r w:rsidRPr="00192FFB">
              <w:rPr>
                <w:rFonts w:ascii="Times New Roman" w:eastAsia="Times New Roman" w:hAnsi="Times New Roman" w:cs="Times New Roman"/>
                <w:bCs/>
                <w:sz w:val="24"/>
                <w:szCs w:val="24"/>
                <w:lang w:val="en-US" w:eastAsia="ar-SA"/>
              </w:rPr>
              <w:t>: Intel Alder Lake-S.</w:t>
            </w:r>
          </w:p>
        </w:tc>
      </w:tr>
      <w:tr w:rsidR="00192FFB" w:rsidRPr="00192FFB" w14:paraId="5471E395" w14:textId="77777777" w:rsidTr="00D82125">
        <w:trPr>
          <w:tblHeader/>
        </w:trPr>
        <w:tc>
          <w:tcPr>
            <w:tcW w:w="614" w:type="dxa"/>
          </w:tcPr>
          <w:p w14:paraId="1202F93D"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2</w:t>
            </w:r>
          </w:p>
        </w:tc>
        <w:tc>
          <w:tcPr>
            <w:tcW w:w="2101" w:type="dxa"/>
          </w:tcPr>
          <w:p w14:paraId="17205D46"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Материнская плата MSI PRO H610M-E DDR4</w:t>
            </w:r>
          </w:p>
        </w:tc>
        <w:tc>
          <w:tcPr>
            <w:tcW w:w="7599" w:type="dxa"/>
          </w:tcPr>
          <w:p w14:paraId="4FA6FE2D"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Сокет</w:t>
            </w:r>
            <w:r w:rsidRPr="00192FFB">
              <w:rPr>
                <w:rFonts w:ascii="Times New Roman" w:eastAsia="Times New Roman" w:hAnsi="Times New Roman" w:cs="Times New Roman"/>
                <w:bCs/>
                <w:sz w:val="24"/>
                <w:szCs w:val="24"/>
                <w:lang w:val="en-US" w:eastAsia="ar-SA"/>
              </w:rPr>
              <w:t xml:space="preserve">: LGA 1700. </w:t>
            </w:r>
            <w:r w:rsidRPr="00192FFB">
              <w:rPr>
                <w:rFonts w:ascii="Times New Roman" w:eastAsia="Times New Roman" w:hAnsi="Times New Roman" w:cs="Times New Roman"/>
                <w:bCs/>
                <w:sz w:val="24"/>
                <w:szCs w:val="24"/>
                <w:lang w:eastAsia="ar-SA"/>
              </w:rPr>
              <w:t>Чипсет</w:t>
            </w:r>
            <w:r w:rsidRPr="00192FFB">
              <w:rPr>
                <w:rFonts w:ascii="Times New Roman" w:eastAsia="Times New Roman" w:hAnsi="Times New Roman" w:cs="Times New Roman"/>
                <w:bCs/>
                <w:sz w:val="24"/>
                <w:szCs w:val="24"/>
                <w:lang w:val="en-US" w:eastAsia="ar-SA"/>
              </w:rPr>
              <w:t xml:space="preserve"> Intel: Intel H610. </w:t>
            </w:r>
            <w:r w:rsidRPr="00192FFB">
              <w:rPr>
                <w:rFonts w:ascii="Times New Roman" w:eastAsia="Times New Roman" w:hAnsi="Times New Roman" w:cs="Times New Roman"/>
                <w:bCs/>
                <w:sz w:val="24"/>
                <w:szCs w:val="24"/>
                <w:lang w:eastAsia="ar-SA"/>
              </w:rPr>
              <w:t xml:space="preserve">Совместимость ядра: </w:t>
            </w:r>
            <w:r w:rsidRPr="00192FFB">
              <w:rPr>
                <w:rFonts w:ascii="Times New Roman" w:eastAsia="Times New Roman" w:hAnsi="Times New Roman" w:cs="Times New Roman"/>
                <w:bCs/>
                <w:sz w:val="24"/>
                <w:szCs w:val="24"/>
                <w:lang w:val="en-US" w:eastAsia="ar-SA"/>
              </w:rPr>
              <w:t>Alder</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Lake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eastAsia="ar-SA"/>
              </w:rPr>
              <w:br/>
              <w:t xml:space="preserve">Форм-фактор: </w:t>
            </w:r>
            <w:r w:rsidRPr="00192FFB">
              <w:rPr>
                <w:rFonts w:ascii="Times New Roman" w:eastAsia="Times New Roman" w:hAnsi="Times New Roman" w:cs="Times New Roman"/>
                <w:bCs/>
                <w:sz w:val="24"/>
                <w:szCs w:val="24"/>
                <w:lang w:val="en-US" w:eastAsia="ar-SA"/>
              </w:rPr>
              <w:t>Micro</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ATX</w:t>
            </w:r>
            <w:r w:rsidRPr="00192FFB">
              <w:rPr>
                <w:rFonts w:ascii="Times New Roman" w:eastAsia="Times New Roman" w:hAnsi="Times New Roman" w:cs="Times New Roman"/>
                <w:bCs/>
                <w:sz w:val="24"/>
                <w:szCs w:val="24"/>
                <w:lang w:eastAsia="ar-SA"/>
              </w:rPr>
              <w:t xml:space="preserve">. Тип поддерживаемой памяти: </w:t>
            </w:r>
            <w:r w:rsidRPr="00192FFB">
              <w:rPr>
                <w:rFonts w:ascii="Times New Roman" w:eastAsia="Times New Roman" w:hAnsi="Times New Roman" w:cs="Times New Roman"/>
                <w:bCs/>
                <w:sz w:val="24"/>
                <w:szCs w:val="24"/>
                <w:lang w:val="en-US" w:eastAsia="ar-SA"/>
              </w:rPr>
              <w:t>DDR</w:t>
            </w:r>
            <w:r w:rsidRPr="00192FFB">
              <w:rPr>
                <w:rFonts w:ascii="Times New Roman" w:eastAsia="Times New Roman" w:hAnsi="Times New Roman" w:cs="Times New Roman"/>
                <w:bCs/>
                <w:sz w:val="24"/>
                <w:szCs w:val="24"/>
                <w:lang w:eastAsia="ar-SA"/>
              </w:rPr>
              <w:t xml:space="preserve">4. Слот памяти: 2, </w:t>
            </w:r>
            <w:r w:rsidRPr="00192FFB">
              <w:rPr>
                <w:rFonts w:ascii="Times New Roman" w:eastAsia="Times New Roman" w:hAnsi="Times New Roman" w:cs="Times New Roman"/>
                <w:bCs/>
                <w:sz w:val="24"/>
                <w:szCs w:val="24"/>
                <w:lang w:val="en-US" w:eastAsia="ar-SA"/>
              </w:rPr>
              <w:t>DDR</w:t>
            </w:r>
            <w:r w:rsidRPr="00192FFB">
              <w:rPr>
                <w:rFonts w:ascii="Times New Roman" w:eastAsia="Times New Roman" w:hAnsi="Times New Roman" w:cs="Times New Roman"/>
                <w:bCs/>
                <w:sz w:val="24"/>
                <w:szCs w:val="24"/>
                <w:lang w:eastAsia="ar-SA"/>
              </w:rPr>
              <w:t xml:space="preserve">4. Максимальный объем памяти: 64 Гб. Максимальная частота памяти: 3200 МГц. </w:t>
            </w:r>
            <w:r w:rsidRPr="00192FFB">
              <w:rPr>
                <w:rFonts w:ascii="Times New Roman" w:eastAsia="Times New Roman" w:hAnsi="Times New Roman" w:cs="Times New Roman"/>
                <w:bCs/>
                <w:sz w:val="24"/>
                <w:szCs w:val="24"/>
                <w:lang w:eastAsia="ar-SA"/>
              </w:rPr>
              <w:br/>
              <w:t xml:space="preserve">Версия </w:t>
            </w:r>
            <w:r w:rsidRPr="00192FFB">
              <w:rPr>
                <w:rFonts w:ascii="Times New Roman" w:eastAsia="Times New Roman" w:hAnsi="Times New Roman" w:cs="Times New Roman"/>
                <w:bCs/>
                <w:sz w:val="24"/>
                <w:szCs w:val="24"/>
                <w:lang w:val="en-US" w:eastAsia="ar-SA"/>
              </w:rPr>
              <w:t>PCI</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Express</w:t>
            </w:r>
            <w:r w:rsidRPr="00192FFB">
              <w:rPr>
                <w:rFonts w:ascii="Times New Roman" w:eastAsia="Times New Roman" w:hAnsi="Times New Roman" w:cs="Times New Roman"/>
                <w:bCs/>
                <w:sz w:val="24"/>
                <w:szCs w:val="24"/>
                <w:lang w:eastAsia="ar-SA"/>
              </w:rPr>
              <w:t xml:space="preserve">: 4.0. Слоты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16: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4.0 (в режиме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16). </w:t>
            </w:r>
            <w:r w:rsidRPr="00192FFB">
              <w:rPr>
                <w:rFonts w:ascii="Times New Roman" w:eastAsia="Times New Roman" w:hAnsi="Times New Roman" w:cs="Times New Roman"/>
                <w:bCs/>
                <w:sz w:val="24"/>
                <w:szCs w:val="24"/>
                <w:lang w:eastAsia="ar-SA"/>
              </w:rPr>
              <w:br/>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линии чипсета: 2242/2260/2280 (</w:t>
            </w:r>
            <w:r w:rsidRPr="00192FFB">
              <w:rPr>
                <w:rFonts w:ascii="Times New Roman" w:eastAsia="Times New Roman" w:hAnsi="Times New Roman" w:cs="Times New Roman"/>
                <w:bCs/>
                <w:sz w:val="24"/>
                <w:szCs w:val="24"/>
                <w:lang w:val="en-US" w:eastAsia="ar-SA"/>
              </w:rPr>
              <w:t>SATA</w:t>
            </w:r>
            <w:r w:rsidRPr="00192FFB">
              <w:rPr>
                <w:rFonts w:ascii="Times New Roman" w:eastAsia="Times New Roman" w:hAnsi="Times New Roman" w:cs="Times New Roman"/>
                <w:bCs/>
                <w:sz w:val="24"/>
                <w:szCs w:val="24"/>
                <w:lang w:eastAsia="ar-SA"/>
              </w:rPr>
              <w:t>/</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3.0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4). Порты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2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3.2 </w:t>
            </w:r>
            <w:r w:rsidRPr="00192FFB">
              <w:rPr>
                <w:rFonts w:ascii="Times New Roman" w:eastAsia="Times New Roman" w:hAnsi="Times New Roman" w:cs="Times New Roman"/>
                <w:bCs/>
                <w:sz w:val="24"/>
                <w:szCs w:val="24"/>
                <w:lang w:val="en-US" w:eastAsia="ar-SA"/>
              </w:rPr>
              <w:t>Gen</w:t>
            </w:r>
            <w:r w:rsidRPr="00192FFB">
              <w:rPr>
                <w:rFonts w:ascii="Times New Roman" w:eastAsia="Times New Roman" w:hAnsi="Times New Roman" w:cs="Times New Roman"/>
                <w:bCs/>
                <w:sz w:val="24"/>
                <w:szCs w:val="24"/>
                <w:lang w:eastAsia="ar-SA"/>
              </w:rPr>
              <w:t xml:space="preserve"> 1, 4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2.0. Видеовыходы: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HDMI</w:t>
            </w:r>
            <w:r w:rsidRPr="00192FFB">
              <w:rPr>
                <w:rFonts w:ascii="Times New Roman" w:eastAsia="Times New Roman" w:hAnsi="Times New Roman" w:cs="Times New Roman"/>
                <w:bCs/>
                <w:sz w:val="24"/>
                <w:szCs w:val="24"/>
                <w:lang w:eastAsia="ar-SA"/>
              </w:rPr>
              <w:t xml:space="preserve">,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VGA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D</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Sub</w:t>
            </w:r>
            <w:r w:rsidRPr="00192FFB">
              <w:rPr>
                <w:rFonts w:ascii="Times New Roman" w:eastAsia="Times New Roman" w:hAnsi="Times New Roman" w:cs="Times New Roman"/>
                <w:bCs/>
                <w:sz w:val="24"/>
                <w:szCs w:val="24"/>
                <w:lang w:eastAsia="ar-SA"/>
              </w:rPr>
              <w:t>). Количество сетевых портов (</w:t>
            </w:r>
            <w:r w:rsidRPr="00192FFB">
              <w:rPr>
                <w:rFonts w:ascii="Times New Roman" w:eastAsia="Times New Roman" w:hAnsi="Times New Roman" w:cs="Times New Roman"/>
                <w:bCs/>
                <w:sz w:val="24"/>
                <w:szCs w:val="24"/>
                <w:lang w:val="en-US" w:eastAsia="ar-SA"/>
              </w:rPr>
              <w:t>RJ</w:t>
            </w:r>
            <w:r w:rsidRPr="00192FFB">
              <w:rPr>
                <w:rFonts w:ascii="Times New Roman" w:eastAsia="Times New Roman" w:hAnsi="Times New Roman" w:cs="Times New Roman"/>
                <w:bCs/>
                <w:sz w:val="24"/>
                <w:szCs w:val="24"/>
                <w:lang w:eastAsia="ar-SA"/>
              </w:rPr>
              <w:t xml:space="preserve">-45): 1. Количество </w:t>
            </w:r>
            <w:proofErr w:type="gramStart"/>
            <w:r w:rsidRPr="00192FFB">
              <w:rPr>
                <w:rFonts w:ascii="Times New Roman" w:eastAsia="Times New Roman" w:hAnsi="Times New Roman" w:cs="Times New Roman"/>
                <w:bCs/>
                <w:sz w:val="24"/>
                <w:szCs w:val="24"/>
                <w:lang w:eastAsia="ar-SA"/>
              </w:rPr>
              <w:t>аналоговых</w:t>
            </w:r>
            <w:proofErr w:type="gramEnd"/>
            <w:r w:rsidRPr="00192FFB">
              <w:rPr>
                <w:rFonts w:ascii="Times New Roman" w:eastAsia="Times New Roman" w:hAnsi="Times New Roman" w:cs="Times New Roman"/>
                <w:bCs/>
                <w:sz w:val="24"/>
                <w:szCs w:val="24"/>
                <w:lang w:eastAsia="ar-SA"/>
              </w:rPr>
              <w:t xml:space="preserve"> </w:t>
            </w:r>
            <w:proofErr w:type="spellStart"/>
            <w:r w:rsidRPr="00192FFB">
              <w:rPr>
                <w:rFonts w:ascii="Times New Roman" w:eastAsia="Times New Roman" w:hAnsi="Times New Roman" w:cs="Times New Roman"/>
                <w:bCs/>
                <w:sz w:val="24"/>
                <w:szCs w:val="24"/>
                <w:lang w:eastAsia="ar-SA"/>
              </w:rPr>
              <w:t>аудиоразъемов</w:t>
            </w:r>
            <w:proofErr w:type="spellEnd"/>
            <w:r w:rsidRPr="00192FFB">
              <w:rPr>
                <w:rFonts w:ascii="Times New Roman" w:eastAsia="Times New Roman" w:hAnsi="Times New Roman" w:cs="Times New Roman"/>
                <w:bCs/>
                <w:sz w:val="24"/>
                <w:szCs w:val="24"/>
                <w:lang w:eastAsia="ar-SA"/>
              </w:rPr>
              <w:t xml:space="preserve">: 3. Внутренние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разъемы: </w:t>
            </w:r>
            <w:r w:rsidRPr="00192FFB">
              <w:rPr>
                <w:rFonts w:ascii="Times New Roman" w:eastAsia="Times New Roman" w:hAnsi="Times New Roman" w:cs="Times New Roman"/>
                <w:bCs/>
                <w:sz w:val="24"/>
                <w:szCs w:val="24"/>
                <w:lang w:val="en-US" w:eastAsia="ar-SA"/>
              </w:rPr>
              <w:t>Gen</w:t>
            </w:r>
            <w:r w:rsidRPr="00192FFB">
              <w:rPr>
                <w:rFonts w:ascii="Times New Roman" w:eastAsia="Times New Roman" w:hAnsi="Times New Roman" w:cs="Times New Roman"/>
                <w:bCs/>
                <w:sz w:val="24"/>
                <w:szCs w:val="24"/>
                <w:lang w:eastAsia="ar-SA"/>
              </w:rPr>
              <w:t xml:space="preserve"> 1 (19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2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2.0 (9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Разъемы питания процессорного охлаждения (кулер):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Сетевой адаптер: </w:t>
            </w:r>
            <w:proofErr w:type="spellStart"/>
            <w:r w:rsidRPr="00192FFB">
              <w:rPr>
                <w:rFonts w:ascii="Times New Roman" w:eastAsia="Times New Roman" w:hAnsi="Times New Roman" w:cs="Times New Roman"/>
                <w:bCs/>
                <w:sz w:val="24"/>
                <w:szCs w:val="24"/>
                <w:lang w:val="en-US" w:eastAsia="ar-SA"/>
              </w:rPr>
              <w:t>Realtek</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RTL</w:t>
            </w:r>
            <w:r w:rsidRPr="00192FFB">
              <w:rPr>
                <w:rFonts w:ascii="Times New Roman" w:eastAsia="Times New Roman" w:hAnsi="Times New Roman" w:cs="Times New Roman"/>
                <w:bCs/>
                <w:sz w:val="24"/>
                <w:szCs w:val="24"/>
                <w:lang w:eastAsia="ar-SA"/>
              </w:rPr>
              <w:t>8111</w:t>
            </w:r>
            <w:r w:rsidRPr="00192FFB">
              <w:rPr>
                <w:rFonts w:ascii="Times New Roman" w:eastAsia="Times New Roman" w:hAnsi="Times New Roman" w:cs="Times New Roman"/>
                <w:bCs/>
                <w:sz w:val="24"/>
                <w:szCs w:val="24"/>
                <w:lang w:val="en-US" w:eastAsia="ar-SA"/>
              </w:rPr>
              <w:t>H</w:t>
            </w:r>
            <w:r w:rsidRPr="00192FFB">
              <w:rPr>
                <w:rFonts w:ascii="Times New Roman" w:eastAsia="Times New Roman" w:hAnsi="Times New Roman" w:cs="Times New Roman"/>
                <w:bCs/>
                <w:sz w:val="24"/>
                <w:szCs w:val="24"/>
                <w:lang w:eastAsia="ar-SA"/>
              </w:rPr>
              <w:t xml:space="preserve">. Основной разъем питания: 24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Разъем питания процессора: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8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Количество разъемов </w:t>
            </w:r>
            <w:r w:rsidRPr="00192FFB">
              <w:rPr>
                <w:rFonts w:ascii="Times New Roman" w:eastAsia="Times New Roman" w:hAnsi="Times New Roman" w:cs="Times New Roman"/>
                <w:bCs/>
                <w:sz w:val="24"/>
                <w:szCs w:val="24"/>
                <w:lang w:val="en-US" w:eastAsia="ar-SA"/>
              </w:rPr>
              <w:t>M</w:t>
            </w:r>
            <w:r w:rsidRPr="00192FFB">
              <w:rPr>
                <w:rFonts w:ascii="Times New Roman" w:eastAsia="Times New Roman" w:hAnsi="Times New Roman" w:cs="Times New Roman"/>
                <w:bCs/>
                <w:sz w:val="24"/>
                <w:szCs w:val="24"/>
                <w:lang w:eastAsia="ar-SA"/>
              </w:rPr>
              <w:t>.2: 1.</w:t>
            </w:r>
          </w:p>
        </w:tc>
      </w:tr>
      <w:tr w:rsidR="00192FFB" w:rsidRPr="00192FFB" w14:paraId="3B54B8B5" w14:textId="77777777" w:rsidTr="00D82125">
        <w:trPr>
          <w:tblHeader/>
        </w:trPr>
        <w:tc>
          <w:tcPr>
            <w:tcW w:w="614" w:type="dxa"/>
          </w:tcPr>
          <w:p w14:paraId="30349FCD"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3</w:t>
            </w:r>
          </w:p>
        </w:tc>
        <w:tc>
          <w:tcPr>
            <w:tcW w:w="2101" w:type="dxa"/>
          </w:tcPr>
          <w:p w14:paraId="6DE338B0"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Блок питания DEEPCOOL PF600</w:t>
            </w:r>
          </w:p>
        </w:tc>
        <w:tc>
          <w:tcPr>
            <w:tcW w:w="7599" w:type="dxa"/>
          </w:tcPr>
          <w:p w14:paraId="4102A123"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Мощность: 600 Вт. Диапазон входного напряжения сети: 200-240</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xml:space="preserve"> 50/60 Гц. Мощность по линии 12</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576 Вт. Ток по линии +12 В: 12</w:t>
            </w:r>
            <w:r w:rsidRPr="00192FFB">
              <w:rPr>
                <w:rFonts w:ascii="Times New Roman" w:eastAsia="Times New Roman" w:hAnsi="Times New Roman" w:cs="Times New Roman"/>
                <w:bCs/>
                <w:sz w:val="24"/>
                <w:szCs w:val="24"/>
                <w:lang w:val="en-US" w:eastAsia="ar-SA"/>
              </w:rPr>
              <w:t>V</w:t>
            </w:r>
            <w:r w:rsidRPr="00192FFB">
              <w:rPr>
                <w:rFonts w:ascii="Times New Roman" w:eastAsia="Times New Roman" w:hAnsi="Times New Roman" w:cs="Times New Roman"/>
                <w:bCs/>
                <w:sz w:val="24"/>
                <w:szCs w:val="24"/>
                <w:lang w:eastAsia="ar-SA"/>
              </w:rPr>
              <w:t>1 48</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Ток по линии +3.3</w:t>
            </w:r>
            <w:proofErr w:type="gramStart"/>
            <w:r w:rsidRPr="00192FFB">
              <w:rPr>
                <w:rFonts w:ascii="Times New Roman" w:eastAsia="Times New Roman" w:hAnsi="Times New Roman" w:cs="Times New Roman"/>
                <w:bCs/>
                <w:sz w:val="24"/>
                <w:szCs w:val="24"/>
                <w:lang w:eastAsia="ar-SA"/>
              </w:rPr>
              <w:t xml:space="preserve"> :</w:t>
            </w:r>
            <w:proofErr w:type="gramEnd"/>
            <w:r w:rsidRPr="00192FFB">
              <w:rPr>
                <w:rFonts w:ascii="Times New Roman" w:eastAsia="Times New Roman" w:hAnsi="Times New Roman" w:cs="Times New Roman"/>
                <w:bCs/>
                <w:sz w:val="24"/>
                <w:szCs w:val="24"/>
                <w:lang w:eastAsia="ar-SA"/>
              </w:rPr>
              <w:t xml:space="preserve"> 15А. Ток по линии +5</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15А. Ток дежурного источника (+5</w:t>
            </w:r>
            <w:proofErr w:type="gramStart"/>
            <w:r w:rsidRPr="00192FFB">
              <w:rPr>
                <w:rFonts w:ascii="Times New Roman" w:eastAsia="Times New Roman" w:hAnsi="Times New Roman" w:cs="Times New Roman"/>
                <w:bCs/>
                <w:sz w:val="24"/>
                <w:szCs w:val="24"/>
                <w:lang w:eastAsia="ar-SA"/>
              </w:rPr>
              <w:t xml:space="preserve"> В</w:t>
            </w:r>
            <w:proofErr w:type="gram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Standby</w:t>
            </w:r>
            <w:r w:rsidRPr="00192FFB">
              <w:rPr>
                <w:rFonts w:ascii="Times New Roman" w:eastAsia="Times New Roman" w:hAnsi="Times New Roman" w:cs="Times New Roman"/>
                <w:bCs/>
                <w:sz w:val="24"/>
                <w:szCs w:val="24"/>
                <w:lang w:eastAsia="ar-SA"/>
              </w:rPr>
              <w:t xml:space="preserve">): 2.5 А. </w:t>
            </w:r>
            <w:r w:rsidRPr="00192FFB">
              <w:rPr>
                <w:rFonts w:ascii="Times New Roman" w:eastAsia="Times New Roman" w:hAnsi="Times New Roman" w:cs="Times New Roman"/>
                <w:bCs/>
                <w:sz w:val="24"/>
                <w:szCs w:val="24"/>
                <w:lang w:eastAsia="ar-SA"/>
              </w:rPr>
              <w:br/>
              <w:t xml:space="preserve">Ток по линии -12 В: 0.3 А. Основной разъем питания: 20+4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Разъемы для питания процессора (</w:t>
            </w:r>
            <w:r w:rsidRPr="00192FFB">
              <w:rPr>
                <w:rFonts w:ascii="Times New Roman" w:eastAsia="Times New Roman" w:hAnsi="Times New Roman" w:cs="Times New Roman"/>
                <w:bCs/>
                <w:sz w:val="24"/>
                <w:szCs w:val="24"/>
                <w:lang w:val="en-US" w:eastAsia="ar-SA"/>
              </w:rPr>
              <w:t>CPU</w:t>
            </w:r>
            <w:r w:rsidRPr="00192FFB">
              <w:rPr>
                <w:rFonts w:ascii="Times New Roman" w:eastAsia="Times New Roman" w:hAnsi="Times New Roman" w:cs="Times New Roman"/>
                <w:bCs/>
                <w:sz w:val="24"/>
                <w:szCs w:val="24"/>
                <w:lang w:eastAsia="ar-SA"/>
              </w:rPr>
              <w:t xml:space="preserve">): 2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4+4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Разъемы для питания видеокарты (</w:t>
            </w:r>
            <w:r w:rsidRPr="00192FFB">
              <w:rPr>
                <w:rFonts w:ascii="Times New Roman" w:eastAsia="Times New Roman" w:hAnsi="Times New Roman" w:cs="Times New Roman"/>
                <w:bCs/>
                <w:sz w:val="24"/>
                <w:szCs w:val="24"/>
                <w:lang w:val="en-US" w:eastAsia="ar-SA"/>
              </w:rPr>
              <w:t>PCI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E</w:t>
            </w:r>
            <w:r w:rsidRPr="00192FFB">
              <w:rPr>
                <w:rFonts w:ascii="Times New Roman" w:eastAsia="Times New Roman" w:hAnsi="Times New Roman" w:cs="Times New Roman"/>
                <w:bCs/>
                <w:sz w:val="24"/>
                <w:szCs w:val="24"/>
                <w:lang w:eastAsia="ar-SA"/>
              </w:rPr>
              <w:t xml:space="preserve">): 4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6+2 </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Количество разъемов 15-</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SATA</w:t>
            </w:r>
            <w:r w:rsidRPr="00192FFB">
              <w:rPr>
                <w:rFonts w:ascii="Times New Roman" w:eastAsia="Times New Roman" w:hAnsi="Times New Roman" w:cs="Times New Roman"/>
                <w:bCs/>
                <w:sz w:val="24"/>
                <w:szCs w:val="24"/>
                <w:lang w:eastAsia="ar-SA"/>
              </w:rPr>
              <w:t>: 6. Количество разъемов 4-</w:t>
            </w:r>
            <w:r w:rsidRPr="00192FFB">
              <w:rPr>
                <w:rFonts w:ascii="Times New Roman" w:eastAsia="Times New Roman" w:hAnsi="Times New Roman" w:cs="Times New Roman"/>
                <w:bCs/>
                <w:sz w:val="24"/>
                <w:szCs w:val="24"/>
                <w:lang w:val="en-US" w:eastAsia="ar-SA"/>
              </w:rPr>
              <w:t>pin</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Molex</w:t>
            </w:r>
            <w:r w:rsidRPr="00192FFB">
              <w:rPr>
                <w:rFonts w:ascii="Times New Roman" w:eastAsia="Times New Roman" w:hAnsi="Times New Roman" w:cs="Times New Roman"/>
                <w:bCs/>
                <w:sz w:val="24"/>
                <w:szCs w:val="24"/>
                <w:lang w:eastAsia="ar-SA"/>
              </w:rPr>
              <w:t>: 2.</w:t>
            </w:r>
          </w:p>
          <w:p w14:paraId="1CEC9675"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p>
        </w:tc>
      </w:tr>
      <w:tr w:rsidR="00192FFB" w:rsidRPr="00192FFB" w14:paraId="7B85D457" w14:textId="77777777" w:rsidTr="00D82125">
        <w:trPr>
          <w:tblHeader/>
        </w:trPr>
        <w:tc>
          <w:tcPr>
            <w:tcW w:w="614" w:type="dxa"/>
          </w:tcPr>
          <w:p w14:paraId="3C3EC60E"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4</w:t>
            </w:r>
          </w:p>
        </w:tc>
        <w:tc>
          <w:tcPr>
            <w:tcW w:w="2101" w:type="dxa"/>
          </w:tcPr>
          <w:p w14:paraId="4F40D9CE"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Оперативная память ADATA XPG GAMMIX D35 16 ГБ</w:t>
            </w:r>
          </w:p>
        </w:tc>
        <w:tc>
          <w:tcPr>
            <w:tcW w:w="7599" w:type="dxa"/>
          </w:tcPr>
          <w:p w14:paraId="05F0A20F"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Тип памяти: </w:t>
            </w:r>
            <w:r w:rsidRPr="00192FFB">
              <w:rPr>
                <w:rFonts w:ascii="Times New Roman" w:eastAsia="Times New Roman" w:hAnsi="Times New Roman" w:cs="Times New Roman"/>
                <w:bCs/>
                <w:sz w:val="24"/>
                <w:szCs w:val="24"/>
                <w:lang w:val="en-US" w:eastAsia="ar-SA"/>
              </w:rPr>
              <w:t>DDR</w:t>
            </w:r>
            <w:r w:rsidRPr="00192FFB">
              <w:rPr>
                <w:rFonts w:ascii="Times New Roman" w:eastAsia="Times New Roman" w:hAnsi="Times New Roman" w:cs="Times New Roman"/>
                <w:bCs/>
                <w:sz w:val="24"/>
                <w:szCs w:val="24"/>
                <w:lang w:eastAsia="ar-SA"/>
              </w:rPr>
              <w:t xml:space="preserve">4. Объем памяти: 2 </w:t>
            </w:r>
            <w:proofErr w:type="spellStart"/>
            <w:proofErr w:type="gramStart"/>
            <w:r w:rsidRPr="00192FFB">
              <w:rPr>
                <w:rFonts w:ascii="Times New Roman" w:eastAsia="Times New Roman" w:hAnsi="Times New Roman" w:cs="Times New Roman"/>
                <w:bCs/>
                <w:sz w:val="24"/>
                <w:szCs w:val="24"/>
                <w:lang w:eastAsia="ar-SA"/>
              </w:rPr>
              <w:t>шт</w:t>
            </w:r>
            <w:proofErr w:type="spellEnd"/>
            <w:proofErr w:type="gram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8 Гб. Частота</w:t>
            </w:r>
            <w:r w:rsidRPr="00192FFB">
              <w:rPr>
                <w:rFonts w:ascii="Times New Roman" w:eastAsia="Times New Roman" w:hAnsi="Times New Roman" w:cs="Times New Roman"/>
                <w:bCs/>
                <w:sz w:val="24"/>
                <w:szCs w:val="24"/>
                <w:lang w:val="en-US" w:eastAsia="ar-SA"/>
              </w:rPr>
              <w:t>:</w:t>
            </w:r>
            <w:r w:rsidRPr="00192FFB">
              <w:rPr>
                <w:rFonts w:ascii="Times New Roman" w:eastAsia="Times New Roman" w:hAnsi="Times New Roman" w:cs="Times New Roman"/>
                <w:bCs/>
                <w:sz w:val="24"/>
                <w:szCs w:val="24"/>
                <w:lang w:eastAsia="ar-SA"/>
              </w:rPr>
              <w:t xml:space="preserve"> 3200 МГц.</w:t>
            </w:r>
          </w:p>
        </w:tc>
      </w:tr>
      <w:tr w:rsidR="00192FFB" w:rsidRPr="00192FFB" w14:paraId="189DAA9C" w14:textId="77777777" w:rsidTr="00D82125">
        <w:trPr>
          <w:tblHeader/>
        </w:trPr>
        <w:tc>
          <w:tcPr>
            <w:tcW w:w="614" w:type="dxa"/>
          </w:tcPr>
          <w:p w14:paraId="583004F7"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lastRenderedPageBreak/>
              <w:t>5</w:t>
            </w:r>
          </w:p>
        </w:tc>
        <w:tc>
          <w:tcPr>
            <w:tcW w:w="2101" w:type="dxa"/>
          </w:tcPr>
          <w:p w14:paraId="453B5F35"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Корпус </w:t>
            </w:r>
            <w:proofErr w:type="spellStart"/>
            <w:r w:rsidRPr="00192FFB">
              <w:rPr>
                <w:rFonts w:ascii="Times New Roman" w:eastAsia="Times New Roman" w:hAnsi="Times New Roman" w:cs="Times New Roman"/>
                <w:bCs/>
                <w:sz w:val="24"/>
                <w:szCs w:val="24"/>
                <w:lang w:eastAsia="ar-SA"/>
              </w:rPr>
              <w:t>Digma</w:t>
            </w:r>
            <w:proofErr w:type="spellEnd"/>
            <w:r w:rsidRPr="00192FFB">
              <w:rPr>
                <w:rFonts w:ascii="Times New Roman" w:eastAsia="Times New Roman" w:hAnsi="Times New Roman" w:cs="Times New Roman"/>
                <w:bCs/>
                <w:sz w:val="24"/>
                <w:szCs w:val="24"/>
                <w:lang w:eastAsia="ar-SA"/>
              </w:rPr>
              <w:t xml:space="preserve"> DCC-MN303</w:t>
            </w:r>
          </w:p>
        </w:tc>
        <w:tc>
          <w:tcPr>
            <w:tcW w:w="7599" w:type="dxa"/>
          </w:tcPr>
          <w:p w14:paraId="11C0482D"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Форм-фактор плат: </w:t>
            </w:r>
            <w:r w:rsidRPr="00192FFB">
              <w:rPr>
                <w:rFonts w:ascii="Times New Roman" w:eastAsia="Times New Roman" w:hAnsi="Times New Roman" w:cs="Times New Roman"/>
                <w:bCs/>
                <w:sz w:val="24"/>
                <w:szCs w:val="24"/>
                <w:lang w:val="en-US" w:eastAsia="ar-SA"/>
              </w:rPr>
              <w:t>Micro</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ATX</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Mini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ITX</w:t>
            </w:r>
            <w:r w:rsidRPr="00192FFB">
              <w:rPr>
                <w:rFonts w:ascii="Times New Roman" w:eastAsia="Times New Roman" w:hAnsi="Times New Roman" w:cs="Times New Roman"/>
                <w:bCs/>
                <w:sz w:val="24"/>
                <w:szCs w:val="24"/>
                <w:lang w:eastAsia="ar-SA"/>
              </w:rPr>
              <w:t xml:space="preserve">. Типоразмер: </w:t>
            </w:r>
            <w:r w:rsidRPr="00192FFB">
              <w:rPr>
                <w:rFonts w:ascii="Times New Roman" w:eastAsia="Times New Roman" w:hAnsi="Times New Roman" w:cs="Times New Roman"/>
                <w:bCs/>
                <w:sz w:val="24"/>
                <w:szCs w:val="24"/>
                <w:lang w:val="en-US" w:eastAsia="ar-SA"/>
              </w:rPr>
              <w:t>Mini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Tower</w:t>
            </w:r>
            <w:r w:rsidRPr="00192FFB">
              <w:rPr>
                <w:rFonts w:ascii="Times New Roman" w:eastAsia="Times New Roman" w:hAnsi="Times New Roman" w:cs="Times New Roman"/>
                <w:bCs/>
                <w:sz w:val="24"/>
                <w:szCs w:val="24"/>
                <w:lang w:eastAsia="ar-SA"/>
              </w:rPr>
              <w:t xml:space="preserve">. Слотов расширения: 4. Интерфейсы: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2.0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USB</w:t>
            </w:r>
            <w:r w:rsidRPr="00192FFB">
              <w:rPr>
                <w:rFonts w:ascii="Times New Roman" w:eastAsia="Times New Roman" w:hAnsi="Times New Roman" w:cs="Times New Roman"/>
                <w:bCs/>
                <w:sz w:val="24"/>
                <w:szCs w:val="24"/>
                <w:lang w:eastAsia="ar-SA"/>
              </w:rPr>
              <w:t xml:space="preserve"> 3.2 </w:t>
            </w:r>
            <w:r w:rsidRPr="00192FFB">
              <w:rPr>
                <w:rFonts w:ascii="Times New Roman" w:eastAsia="Times New Roman" w:hAnsi="Times New Roman" w:cs="Times New Roman"/>
                <w:bCs/>
                <w:sz w:val="24"/>
                <w:szCs w:val="24"/>
                <w:lang w:val="en-US" w:eastAsia="ar-SA"/>
              </w:rPr>
              <w:t>Gen</w:t>
            </w:r>
            <w:r w:rsidRPr="00192FFB">
              <w:rPr>
                <w:rFonts w:ascii="Times New Roman" w:eastAsia="Times New Roman" w:hAnsi="Times New Roman" w:cs="Times New Roman"/>
                <w:bCs/>
                <w:sz w:val="24"/>
                <w:szCs w:val="24"/>
                <w:lang w:eastAsia="ar-SA"/>
              </w:rPr>
              <w:t xml:space="preserve"> 1 </w:t>
            </w:r>
            <w:r w:rsidRPr="00192FFB">
              <w:rPr>
                <w:rFonts w:ascii="Times New Roman" w:eastAsia="Times New Roman" w:hAnsi="Times New Roman" w:cs="Times New Roman"/>
                <w:bCs/>
                <w:sz w:val="24"/>
                <w:szCs w:val="24"/>
                <w:lang w:val="en-US" w:eastAsia="ar-SA"/>
              </w:rPr>
              <w:t>Type</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xml:space="preserve">. Поддержка фронтальных вентиляторов: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120 мм. Поддержка тыловых вентиляторов: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80 мм. Поддержка боковых вентиляторов: 1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 120 мм. </w:t>
            </w:r>
            <w:proofErr w:type="spellStart"/>
            <w:r w:rsidRPr="00192FFB">
              <w:rPr>
                <w:rFonts w:ascii="Times New Roman" w:eastAsia="Times New Roman" w:hAnsi="Times New Roman" w:cs="Times New Roman"/>
                <w:bCs/>
                <w:sz w:val="24"/>
                <w:szCs w:val="24"/>
                <w:lang w:eastAsia="ar-SA"/>
              </w:rPr>
              <w:t>Аудиоразъемы</w:t>
            </w:r>
            <w:proofErr w:type="spellEnd"/>
            <w:r w:rsidRPr="00192FFB">
              <w:rPr>
                <w:rFonts w:ascii="Times New Roman" w:eastAsia="Times New Roman" w:hAnsi="Times New Roman" w:cs="Times New Roman"/>
                <w:bCs/>
                <w:sz w:val="24"/>
                <w:szCs w:val="24"/>
                <w:lang w:eastAsia="ar-SA"/>
              </w:rPr>
              <w:t xml:space="preserve">: 3.5 мм </w:t>
            </w:r>
            <w:r w:rsidRPr="00192FFB">
              <w:rPr>
                <w:rFonts w:ascii="Times New Roman" w:eastAsia="Times New Roman" w:hAnsi="Times New Roman" w:cs="Times New Roman"/>
                <w:bCs/>
                <w:sz w:val="24"/>
                <w:szCs w:val="24"/>
                <w:lang w:val="en-US" w:eastAsia="ar-SA"/>
              </w:rPr>
              <w:t>jack</w:t>
            </w:r>
            <w:r w:rsidRPr="00192FFB">
              <w:rPr>
                <w:rFonts w:ascii="Times New Roman" w:eastAsia="Times New Roman" w:hAnsi="Times New Roman" w:cs="Times New Roman"/>
                <w:bCs/>
                <w:sz w:val="24"/>
                <w:szCs w:val="24"/>
                <w:lang w:eastAsia="ar-SA"/>
              </w:rPr>
              <w:t xml:space="preserve"> (аудио), 3.5 мм </w:t>
            </w:r>
            <w:r w:rsidRPr="00192FFB">
              <w:rPr>
                <w:rFonts w:ascii="Times New Roman" w:eastAsia="Times New Roman" w:hAnsi="Times New Roman" w:cs="Times New Roman"/>
                <w:bCs/>
                <w:sz w:val="24"/>
                <w:szCs w:val="24"/>
                <w:lang w:val="en-US" w:eastAsia="ar-SA"/>
              </w:rPr>
              <w:t xml:space="preserve">jack </w:t>
            </w:r>
            <w:r w:rsidRPr="00192FFB">
              <w:rPr>
                <w:rFonts w:ascii="Times New Roman" w:eastAsia="Times New Roman" w:hAnsi="Times New Roman" w:cs="Times New Roman"/>
                <w:bCs/>
                <w:sz w:val="24"/>
                <w:szCs w:val="24"/>
                <w:lang w:eastAsia="ar-SA"/>
              </w:rPr>
              <w:t>(микрофон).</w:t>
            </w:r>
          </w:p>
        </w:tc>
      </w:tr>
      <w:tr w:rsidR="00192FFB" w:rsidRPr="00192FFB" w14:paraId="6BE5DB12" w14:textId="77777777" w:rsidTr="00D82125">
        <w:trPr>
          <w:tblHeader/>
        </w:trPr>
        <w:tc>
          <w:tcPr>
            <w:tcW w:w="614" w:type="dxa"/>
          </w:tcPr>
          <w:p w14:paraId="73A6E85A"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6</w:t>
            </w:r>
          </w:p>
          <w:p w14:paraId="652CC20C" w14:textId="77777777" w:rsidR="00192FFB" w:rsidRPr="00192FFB" w:rsidRDefault="00192FFB" w:rsidP="00192FFB">
            <w:pPr>
              <w:suppressAutoHyphens/>
              <w:autoSpaceDE w:val="0"/>
              <w:rPr>
                <w:rFonts w:ascii="Times New Roman" w:eastAsia="Times New Roman" w:hAnsi="Times New Roman" w:cs="Times New Roman"/>
                <w:bCs/>
                <w:sz w:val="24"/>
                <w:szCs w:val="24"/>
                <w:lang w:eastAsia="ar-SA"/>
              </w:rPr>
            </w:pPr>
          </w:p>
        </w:tc>
        <w:tc>
          <w:tcPr>
            <w:tcW w:w="2101" w:type="dxa"/>
          </w:tcPr>
          <w:p w14:paraId="011D4238"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256 ГБ M.2 </w:t>
            </w:r>
            <w:proofErr w:type="spellStart"/>
            <w:r w:rsidRPr="00192FFB">
              <w:rPr>
                <w:rFonts w:ascii="Times New Roman" w:eastAsia="Times New Roman" w:hAnsi="Times New Roman" w:cs="Times New Roman"/>
                <w:bCs/>
                <w:sz w:val="24"/>
                <w:szCs w:val="24"/>
                <w:lang w:eastAsia="ar-SA"/>
              </w:rPr>
              <w:t>NVMe</w:t>
            </w:r>
            <w:proofErr w:type="spellEnd"/>
            <w:r w:rsidRPr="00192FFB">
              <w:rPr>
                <w:rFonts w:ascii="Times New Roman" w:eastAsia="Times New Roman" w:hAnsi="Times New Roman" w:cs="Times New Roman"/>
                <w:bCs/>
                <w:sz w:val="24"/>
                <w:szCs w:val="24"/>
                <w:lang w:eastAsia="ar-SA"/>
              </w:rPr>
              <w:t xml:space="preserve"> накопитель </w:t>
            </w:r>
            <w:proofErr w:type="spellStart"/>
            <w:r w:rsidRPr="00192FFB">
              <w:rPr>
                <w:rFonts w:ascii="Times New Roman" w:eastAsia="Times New Roman" w:hAnsi="Times New Roman" w:cs="Times New Roman"/>
                <w:bCs/>
                <w:sz w:val="24"/>
                <w:szCs w:val="24"/>
                <w:lang w:eastAsia="ar-SA"/>
              </w:rPr>
              <w:t>Netac</w:t>
            </w:r>
            <w:proofErr w:type="spellEnd"/>
            <w:r w:rsidRPr="00192FFB">
              <w:rPr>
                <w:rFonts w:ascii="Times New Roman" w:eastAsia="Times New Roman" w:hAnsi="Times New Roman" w:cs="Times New Roman"/>
                <w:bCs/>
                <w:sz w:val="24"/>
                <w:szCs w:val="24"/>
                <w:lang w:eastAsia="ar-SA"/>
              </w:rPr>
              <w:t xml:space="preserve"> NV2000</w:t>
            </w:r>
          </w:p>
        </w:tc>
        <w:tc>
          <w:tcPr>
            <w:tcW w:w="7599" w:type="dxa"/>
          </w:tcPr>
          <w:p w14:paraId="5A821B7C" w14:textId="77777777" w:rsidR="00192FFB" w:rsidRPr="00192FFB" w:rsidRDefault="00192FFB" w:rsidP="00192FFB">
            <w:pPr>
              <w:numPr>
                <w:ilvl w:val="0"/>
                <w:numId w:val="10"/>
              </w:numPr>
              <w:shd w:val="clear" w:color="auto" w:fill="FFFFFF"/>
              <w:suppressAutoHyphens/>
              <w:autoSpaceDE w:val="0"/>
              <w:jc w:val="both"/>
              <w:rPr>
                <w:rFonts w:ascii="Times New Roman" w:eastAsia="Times New Roman" w:hAnsi="Times New Roman" w:cs="Times New Roman"/>
                <w:color w:val="15181A"/>
                <w:spacing w:val="-4"/>
                <w:sz w:val="24"/>
                <w:szCs w:val="24"/>
                <w:lang w:eastAsia="ru-RU"/>
              </w:rPr>
            </w:pPr>
            <w:r w:rsidRPr="00192FFB">
              <w:rPr>
                <w:rFonts w:ascii="Times New Roman" w:eastAsia="Times New Roman" w:hAnsi="Times New Roman" w:cs="Times New Roman"/>
                <w:color w:val="15181A"/>
                <w:spacing w:val="-4"/>
                <w:sz w:val="24"/>
                <w:szCs w:val="24"/>
                <w:lang w:eastAsia="ru-RU"/>
              </w:rPr>
              <w:t xml:space="preserve">Тип: </w:t>
            </w:r>
            <w:r w:rsidRPr="00192FFB">
              <w:rPr>
                <w:rFonts w:ascii="Times New Roman" w:eastAsia="Times New Roman" w:hAnsi="Times New Roman" w:cs="Times New Roman"/>
                <w:color w:val="15181A"/>
                <w:spacing w:val="-4"/>
                <w:sz w:val="24"/>
                <w:szCs w:val="24"/>
                <w:lang w:val="en-US" w:eastAsia="ru-RU"/>
              </w:rPr>
              <w:t>SSD</w:t>
            </w:r>
            <w:r w:rsidRPr="00192FFB">
              <w:rPr>
                <w:rFonts w:ascii="Times New Roman" w:eastAsia="Times New Roman" w:hAnsi="Times New Roman" w:cs="Times New Roman"/>
                <w:color w:val="15181A"/>
                <w:spacing w:val="-4"/>
                <w:sz w:val="24"/>
                <w:szCs w:val="24"/>
                <w:lang w:eastAsia="ru-RU"/>
              </w:rPr>
              <w:t xml:space="preserve"> </w:t>
            </w:r>
            <w:r w:rsidRPr="00192FFB">
              <w:rPr>
                <w:rFonts w:ascii="Times New Roman" w:eastAsia="Times New Roman" w:hAnsi="Times New Roman" w:cs="Times New Roman"/>
                <w:color w:val="15181A"/>
                <w:spacing w:val="-4"/>
                <w:sz w:val="24"/>
                <w:szCs w:val="24"/>
                <w:lang w:val="en-US" w:eastAsia="ru-RU"/>
              </w:rPr>
              <w:t>M</w:t>
            </w:r>
            <w:r w:rsidRPr="00192FFB">
              <w:rPr>
                <w:rFonts w:ascii="Times New Roman" w:eastAsia="Times New Roman" w:hAnsi="Times New Roman" w:cs="Times New Roman"/>
                <w:color w:val="15181A"/>
                <w:spacing w:val="-4"/>
                <w:sz w:val="24"/>
                <w:szCs w:val="24"/>
                <w:lang w:eastAsia="ru-RU"/>
              </w:rPr>
              <w:t>.2 накопитель. Объем накопителя</w:t>
            </w:r>
            <w:proofErr w:type="gramStart"/>
            <w:r w:rsidRPr="00192FFB">
              <w:rPr>
                <w:rFonts w:ascii="Times New Roman" w:eastAsia="Times New Roman" w:hAnsi="Times New Roman" w:cs="Times New Roman"/>
                <w:color w:val="15181A"/>
                <w:spacing w:val="-4"/>
                <w:sz w:val="24"/>
                <w:szCs w:val="24"/>
                <w:lang w:eastAsia="ru-RU"/>
              </w:rPr>
              <w:t xml:space="preserve"> :</w:t>
            </w:r>
            <w:proofErr w:type="gramEnd"/>
            <w:r w:rsidRPr="00192FFB">
              <w:rPr>
                <w:rFonts w:ascii="Times New Roman" w:eastAsia="Times New Roman" w:hAnsi="Times New Roman" w:cs="Times New Roman"/>
                <w:color w:val="15181A"/>
                <w:spacing w:val="-4"/>
                <w:sz w:val="24"/>
                <w:szCs w:val="24"/>
                <w:lang w:eastAsia="ru-RU"/>
              </w:rPr>
              <w:t xml:space="preserve"> 256 Гб. Форм-фактор: 2280. Ключ </w:t>
            </w:r>
            <w:r w:rsidRPr="00192FFB">
              <w:rPr>
                <w:rFonts w:ascii="Times New Roman" w:eastAsia="Times New Roman" w:hAnsi="Times New Roman" w:cs="Times New Roman"/>
                <w:color w:val="15181A"/>
                <w:spacing w:val="-4"/>
                <w:sz w:val="24"/>
                <w:szCs w:val="24"/>
                <w:lang w:val="en-US" w:eastAsia="ru-RU"/>
              </w:rPr>
              <w:t>M</w:t>
            </w:r>
            <w:r w:rsidRPr="00192FFB">
              <w:rPr>
                <w:rFonts w:ascii="Times New Roman" w:eastAsia="Times New Roman" w:hAnsi="Times New Roman" w:cs="Times New Roman"/>
                <w:color w:val="15181A"/>
                <w:spacing w:val="-4"/>
                <w:sz w:val="24"/>
                <w:szCs w:val="24"/>
                <w:lang w:eastAsia="ru-RU"/>
              </w:rPr>
              <w:t xml:space="preserve">.2 разъема: </w:t>
            </w:r>
            <w:r w:rsidRPr="00192FFB">
              <w:rPr>
                <w:rFonts w:ascii="Times New Roman" w:eastAsia="Times New Roman" w:hAnsi="Times New Roman" w:cs="Times New Roman"/>
                <w:color w:val="15181A"/>
                <w:spacing w:val="-4"/>
                <w:sz w:val="24"/>
                <w:szCs w:val="24"/>
                <w:lang w:val="en-US" w:eastAsia="ru-RU"/>
              </w:rPr>
              <w:t>M</w:t>
            </w:r>
            <w:r w:rsidRPr="00192FFB">
              <w:rPr>
                <w:rFonts w:ascii="Times New Roman" w:eastAsia="Times New Roman" w:hAnsi="Times New Roman" w:cs="Times New Roman"/>
                <w:color w:val="15181A"/>
                <w:spacing w:val="-4"/>
                <w:sz w:val="24"/>
                <w:szCs w:val="24"/>
                <w:lang w:eastAsia="ru-RU"/>
              </w:rPr>
              <w:t xml:space="preserve">. Физический интерфейс: </w:t>
            </w:r>
            <w:proofErr w:type="spellStart"/>
            <w:r w:rsidRPr="00192FFB">
              <w:rPr>
                <w:rFonts w:ascii="Times New Roman" w:eastAsia="Times New Roman" w:hAnsi="Times New Roman" w:cs="Times New Roman"/>
                <w:color w:val="15181A"/>
                <w:spacing w:val="-4"/>
                <w:sz w:val="24"/>
                <w:szCs w:val="24"/>
                <w:lang w:val="en-US" w:eastAsia="ru-RU"/>
              </w:rPr>
              <w:t>PCIe</w:t>
            </w:r>
            <w:proofErr w:type="spellEnd"/>
            <w:r w:rsidRPr="00192FFB">
              <w:rPr>
                <w:rFonts w:ascii="Times New Roman" w:eastAsia="Times New Roman" w:hAnsi="Times New Roman" w:cs="Times New Roman"/>
                <w:color w:val="15181A"/>
                <w:spacing w:val="-4"/>
                <w:sz w:val="24"/>
                <w:szCs w:val="24"/>
                <w:lang w:eastAsia="ru-RU"/>
              </w:rPr>
              <w:t xml:space="preserve"> 3.0 </w:t>
            </w:r>
            <w:r w:rsidRPr="00192FFB">
              <w:rPr>
                <w:rFonts w:ascii="Times New Roman" w:eastAsia="Times New Roman" w:hAnsi="Times New Roman" w:cs="Times New Roman"/>
                <w:color w:val="15181A"/>
                <w:spacing w:val="-4"/>
                <w:sz w:val="24"/>
                <w:szCs w:val="24"/>
                <w:lang w:val="en-US" w:eastAsia="ru-RU"/>
              </w:rPr>
              <w:t>x</w:t>
            </w:r>
            <w:r w:rsidRPr="00192FFB">
              <w:rPr>
                <w:rFonts w:ascii="Times New Roman" w:eastAsia="Times New Roman" w:hAnsi="Times New Roman" w:cs="Times New Roman"/>
                <w:color w:val="15181A"/>
                <w:spacing w:val="-4"/>
                <w:sz w:val="24"/>
                <w:szCs w:val="24"/>
                <w:lang w:eastAsia="ru-RU"/>
              </w:rPr>
              <w:t xml:space="preserve">4. Количество бит на ячейку: 3 бит </w:t>
            </w:r>
            <w:r w:rsidRPr="00192FFB">
              <w:rPr>
                <w:rFonts w:ascii="Times New Roman" w:eastAsia="Times New Roman" w:hAnsi="Times New Roman" w:cs="Times New Roman"/>
                <w:color w:val="15181A"/>
                <w:spacing w:val="-4"/>
                <w:sz w:val="24"/>
                <w:szCs w:val="24"/>
                <w:lang w:val="en-US" w:eastAsia="ru-RU"/>
              </w:rPr>
              <w:t>TLC</w:t>
            </w:r>
            <w:r w:rsidRPr="00192FFB">
              <w:rPr>
                <w:rFonts w:ascii="Times New Roman" w:eastAsia="Times New Roman" w:hAnsi="Times New Roman" w:cs="Times New Roman"/>
                <w:color w:val="15181A"/>
                <w:spacing w:val="-4"/>
                <w:sz w:val="24"/>
                <w:szCs w:val="24"/>
                <w:lang w:eastAsia="ru-RU"/>
              </w:rPr>
              <w:t>.</w:t>
            </w:r>
          </w:p>
          <w:p w14:paraId="4C654647" w14:textId="77777777" w:rsidR="00192FFB" w:rsidRPr="00192FFB" w:rsidRDefault="00192FFB" w:rsidP="00192FFB">
            <w:pPr>
              <w:shd w:val="clear" w:color="auto" w:fill="FFFFFF"/>
              <w:jc w:val="both"/>
              <w:rPr>
                <w:rFonts w:ascii="Times New Roman" w:eastAsia="Times New Roman" w:hAnsi="Times New Roman" w:cs="Times New Roman"/>
                <w:color w:val="15181A"/>
                <w:spacing w:val="-4"/>
                <w:sz w:val="24"/>
                <w:szCs w:val="24"/>
                <w:lang w:eastAsia="ru-RU"/>
              </w:rPr>
            </w:pPr>
          </w:p>
          <w:p w14:paraId="6445FC1D" w14:textId="77777777" w:rsidR="00192FFB" w:rsidRPr="00192FFB" w:rsidRDefault="00192FFB" w:rsidP="00192FFB">
            <w:pPr>
              <w:suppressAutoHyphens/>
              <w:autoSpaceDE w:val="0"/>
              <w:jc w:val="both"/>
              <w:rPr>
                <w:rFonts w:ascii="Times New Roman" w:eastAsia="Times New Roman" w:hAnsi="Times New Roman" w:cs="Times New Roman"/>
                <w:sz w:val="24"/>
                <w:szCs w:val="24"/>
                <w:lang w:eastAsia="ru-RU"/>
              </w:rPr>
            </w:pPr>
          </w:p>
        </w:tc>
      </w:tr>
      <w:tr w:rsidR="00192FFB" w:rsidRPr="00192FFB" w14:paraId="7B68DB28" w14:textId="77777777" w:rsidTr="00D82125">
        <w:trPr>
          <w:tblHeader/>
        </w:trPr>
        <w:tc>
          <w:tcPr>
            <w:tcW w:w="614" w:type="dxa"/>
          </w:tcPr>
          <w:p w14:paraId="6C122903"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7</w:t>
            </w:r>
          </w:p>
        </w:tc>
        <w:tc>
          <w:tcPr>
            <w:tcW w:w="2101" w:type="dxa"/>
          </w:tcPr>
          <w:p w14:paraId="0FBC5273"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Кулер для процессора DEEPCOOL AG300 </w:t>
            </w:r>
          </w:p>
        </w:tc>
        <w:tc>
          <w:tcPr>
            <w:tcW w:w="7599" w:type="dxa"/>
          </w:tcPr>
          <w:p w14:paraId="46B3D115" w14:textId="77777777" w:rsidR="00192FFB" w:rsidRPr="00192FFB" w:rsidRDefault="00192FFB" w:rsidP="00192FFB">
            <w:pPr>
              <w:numPr>
                <w:ilvl w:val="0"/>
                <w:numId w:val="10"/>
              </w:numPr>
              <w:shd w:val="clear" w:color="auto" w:fill="FFFFFF"/>
              <w:suppressAutoHyphens/>
              <w:autoSpaceDE w:val="0"/>
              <w:jc w:val="both"/>
              <w:rPr>
                <w:rFonts w:ascii="Times New Roman" w:eastAsia="Times New Roman" w:hAnsi="Times New Roman" w:cs="Times New Roman"/>
                <w:color w:val="15181A"/>
                <w:spacing w:val="-4"/>
                <w:sz w:val="24"/>
                <w:szCs w:val="24"/>
                <w:lang w:eastAsia="ru-RU"/>
              </w:rPr>
            </w:pPr>
            <w:proofErr w:type="spellStart"/>
            <w:r w:rsidRPr="00192FFB">
              <w:rPr>
                <w:rFonts w:ascii="Times New Roman" w:eastAsia="Times New Roman" w:hAnsi="Times New Roman" w:cs="Times New Roman"/>
                <w:color w:val="15181A"/>
                <w:spacing w:val="-4"/>
                <w:sz w:val="24"/>
                <w:szCs w:val="24"/>
                <w:lang w:val="en-US" w:eastAsia="ru-RU"/>
              </w:rPr>
              <w:t>Сокет</w:t>
            </w:r>
            <w:proofErr w:type="spellEnd"/>
            <w:r w:rsidRPr="00192FFB">
              <w:rPr>
                <w:rFonts w:ascii="Times New Roman" w:eastAsia="Times New Roman" w:hAnsi="Times New Roman" w:cs="Times New Roman"/>
                <w:color w:val="15181A"/>
                <w:spacing w:val="-4"/>
                <w:sz w:val="24"/>
                <w:szCs w:val="24"/>
                <w:lang w:val="en-US" w:eastAsia="ru-RU"/>
              </w:rPr>
              <w:t xml:space="preserve">: AM4, AM5, LGA 1150, LGA 1151, LGA 1151-v2, LGA 1155, LGA 1156, LGA 1200, LGA 1700, LGA 1851. </w:t>
            </w:r>
            <w:r w:rsidRPr="00192FFB">
              <w:rPr>
                <w:rFonts w:ascii="Times New Roman" w:eastAsia="Times New Roman" w:hAnsi="Times New Roman" w:cs="Times New Roman"/>
                <w:color w:val="15181A"/>
                <w:spacing w:val="-4"/>
                <w:sz w:val="24"/>
                <w:szCs w:val="24"/>
                <w:lang w:eastAsia="ru-RU"/>
              </w:rPr>
              <w:t xml:space="preserve">Размеры вентилятора: 92 мм </w:t>
            </w:r>
            <w:r w:rsidRPr="00192FFB">
              <w:rPr>
                <w:rFonts w:ascii="Times New Roman" w:eastAsia="Times New Roman" w:hAnsi="Times New Roman" w:cs="Times New Roman"/>
                <w:color w:val="15181A"/>
                <w:spacing w:val="-4"/>
                <w:sz w:val="24"/>
                <w:szCs w:val="24"/>
                <w:lang w:val="en-US" w:eastAsia="ru-RU"/>
              </w:rPr>
              <w:t>x</w:t>
            </w:r>
            <w:r w:rsidRPr="00192FFB">
              <w:rPr>
                <w:rFonts w:ascii="Times New Roman" w:eastAsia="Times New Roman" w:hAnsi="Times New Roman" w:cs="Times New Roman"/>
                <w:color w:val="15181A"/>
                <w:spacing w:val="-4"/>
                <w:sz w:val="24"/>
                <w:szCs w:val="24"/>
                <w:lang w:eastAsia="ru-RU"/>
              </w:rPr>
              <w:t xml:space="preserve"> 92 мм. Тепловые трубки: 3 </w:t>
            </w:r>
            <w:r w:rsidRPr="00192FFB">
              <w:rPr>
                <w:rFonts w:ascii="Times New Roman" w:eastAsia="Times New Roman" w:hAnsi="Times New Roman" w:cs="Times New Roman"/>
                <w:color w:val="15181A"/>
                <w:spacing w:val="-4"/>
                <w:sz w:val="24"/>
                <w:szCs w:val="24"/>
                <w:lang w:val="en-US" w:eastAsia="ru-RU"/>
              </w:rPr>
              <w:t>x</w:t>
            </w:r>
            <w:r w:rsidRPr="00192FFB">
              <w:rPr>
                <w:rFonts w:ascii="Times New Roman" w:eastAsia="Times New Roman" w:hAnsi="Times New Roman" w:cs="Times New Roman"/>
                <w:color w:val="15181A"/>
                <w:spacing w:val="-4"/>
                <w:sz w:val="24"/>
                <w:szCs w:val="24"/>
                <w:lang w:eastAsia="ru-RU"/>
              </w:rPr>
              <w:t xml:space="preserve"> 6 мм. Скорость вращения: 500 </w:t>
            </w:r>
            <w:proofErr w:type="gramStart"/>
            <w:r w:rsidRPr="00192FFB">
              <w:rPr>
                <w:rFonts w:ascii="Times New Roman" w:eastAsia="Times New Roman" w:hAnsi="Times New Roman" w:cs="Times New Roman"/>
                <w:color w:val="15181A"/>
                <w:spacing w:val="-4"/>
                <w:sz w:val="24"/>
                <w:szCs w:val="24"/>
                <w:lang w:eastAsia="ru-RU"/>
              </w:rPr>
              <w:t>об</w:t>
            </w:r>
            <w:proofErr w:type="gramEnd"/>
            <w:r w:rsidRPr="00192FFB">
              <w:rPr>
                <w:rFonts w:ascii="Times New Roman" w:eastAsia="Times New Roman" w:hAnsi="Times New Roman" w:cs="Times New Roman"/>
                <w:color w:val="15181A"/>
                <w:spacing w:val="-4"/>
                <w:sz w:val="24"/>
                <w:szCs w:val="24"/>
                <w:lang w:eastAsia="ru-RU"/>
              </w:rPr>
              <w:t>/</w:t>
            </w:r>
            <w:proofErr w:type="gramStart"/>
            <w:r w:rsidRPr="00192FFB">
              <w:rPr>
                <w:rFonts w:ascii="Times New Roman" w:eastAsia="Times New Roman" w:hAnsi="Times New Roman" w:cs="Times New Roman"/>
                <w:color w:val="15181A"/>
                <w:spacing w:val="-4"/>
                <w:sz w:val="24"/>
                <w:szCs w:val="24"/>
                <w:lang w:eastAsia="ru-RU"/>
              </w:rPr>
              <w:t>мин</w:t>
            </w:r>
            <w:proofErr w:type="gramEnd"/>
            <w:r w:rsidRPr="00192FFB">
              <w:rPr>
                <w:rFonts w:ascii="Times New Roman" w:eastAsia="Times New Roman" w:hAnsi="Times New Roman" w:cs="Times New Roman"/>
                <w:color w:val="15181A"/>
                <w:spacing w:val="-4"/>
                <w:sz w:val="24"/>
                <w:szCs w:val="24"/>
                <w:lang w:eastAsia="ru-RU"/>
              </w:rPr>
              <w:t xml:space="preserve"> - 3050 об/мин. Уровень шума: до 30.5 дБ. </w:t>
            </w:r>
            <w:r w:rsidRPr="00192FFB">
              <w:rPr>
                <w:rFonts w:ascii="Times New Roman" w:eastAsia="Times New Roman" w:hAnsi="Times New Roman" w:cs="Times New Roman"/>
                <w:color w:val="15181A"/>
                <w:spacing w:val="-4"/>
                <w:sz w:val="24"/>
                <w:szCs w:val="24"/>
                <w:lang w:eastAsia="ru-RU"/>
              </w:rPr>
              <w:br/>
              <w:t xml:space="preserve">Рассеиваемая мощность: 150 Вт. Тип конструкции: башенный. Разъем для подключения вентилятора: 4 </w:t>
            </w:r>
            <w:r w:rsidRPr="00192FFB">
              <w:rPr>
                <w:rFonts w:ascii="Times New Roman" w:eastAsia="Times New Roman" w:hAnsi="Times New Roman" w:cs="Times New Roman"/>
                <w:color w:val="15181A"/>
                <w:spacing w:val="-4"/>
                <w:sz w:val="24"/>
                <w:szCs w:val="24"/>
                <w:lang w:val="en-US" w:eastAsia="ru-RU"/>
              </w:rPr>
              <w:t>pin</w:t>
            </w:r>
            <w:r w:rsidRPr="00192FFB">
              <w:rPr>
                <w:rFonts w:ascii="Times New Roman" w:eastAsia="Times New Roman" w:hAnsi="Times New Roman" w:cs="Times New Roman"/>
                <w:color w:val="15181A"/>
                <w:spacing w:val="-4"/>
                <w:sz w:val="24"/>
                <w:szCs w:val="24"/>
                <w:lang w:eastAsia="ru-RU"/>
              </w:rPr>
              <w:t>. Номинальное напряжение: 12 В.</w:t>
            </w:r>
          </w:p>
        </w:tc>
      </w:tr>
      <w:tr w:rsidR="00192FFB" w:rsidRPr="00192FFB" w14:paraId="1645C3DC" w14:textId="77777777" w:rsidTr="00D82125">
        <w:trPr>
          <w:tblHeader/>
        </w:trPr>
        <w:tc>
          <w:tcPr>
            <w:tcW w:w="614" w:type="dxa"/>
          </w:tcPr>
          <w:p w14:paraId="00AC8725"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8</w:t>
            </w:r>
          </w:p>
        </w:tc>
        <w:tc>
          <w:tcPr>
            <w:tcW w:w="2101" w:type="dxa"/>
          </w:tcPr>
          <w:p w14:paraId="75C9426C"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val="en-US" w:eastAsia="ar-SA"/>
              </w:rPr>
            </w:pPr>
            <w:r w:rsidRPr="00192FFB">
              <w:rPr>
                <w:rFonts w:ascii="Times New Roman" w:eastAsia="Times New Roman" w:hAnsi="Times New Roman" w:cs="Times New Roman"/>
                <w:bCs/>
                <w:sz w:val="24"/>
                <w:szCs w:val="24"/>
                <w:lang w:eastAsia="ar-SA"/>
              </w:rPr>
              <w:t>Термопаста DEEPCOOL Z5</w:t>
            </w:r>
          </w:p>
        </w:tc>
        <w:tc>
          <w:tcPr>
            <w:tcW w:w="7599" w:type="dxa"/>
          </w:tcPr>
          <w:p w14:paraId="45061AFA"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Упаковка термопасты: шприц. Теплопроводность: 4.5 Вт/</w:t>
            </w:r>
            <w:proofErr w:type="spellStart"/>
            <w:r w:rsidRPr="00192FFB">
              <w:rPr>
                <w:rFonts w:ascii="Times New Roman" w:eastAsia="Times New Roman" w:hAnsi="Times New Roman" w:cs="Times New Roman"/>
                <w:bCs/>
                <w:sz w:val="24"/>
                <w:szCs w:val="24"/>
                <w:lang w:eastAsia="ar-SA"/>
              </w:rPr>
              <w:t>мК</w:t>
            </w:r>
            <w:proofErr w:type="spellEnd"/>
            <w:r w:rsidRPr="00192FFB">
              <w:rPr>
                <w:rFonts w:ascii="Times New Roman" w:eastAsia="Times New Roman" w:hAnsi="Times New Roman" w:cs="Times New Roman"/>
                <w:bCs/>
                <w:sz w:val="24"/>
                <w:szCs w:val="24"/>
                <w:lang w:eastAsia="ar-SA"/>
              </w:rPr>
              <w:t>. Максимальная рабочая температура: 220 °C. Минимальная рабочая температура: -50 °C. Вес: 3 г.</w:t>
            </w:r>
          </w:p>
        </w:tc>
      </w:tr>
      <w:tr w:rsidR="00192FFB" w:rsidRPr="00192FFB" w14:paraId="752775F6" w14:textId="77777777" w:rsidTr="00D82125">
        <w:trPr>
          <w:tblHeader/>
        </w:trPr>
        <w:tc>
          <w:tcPr>
            <w:tcW w:w="614" w:type="dxa"/>
          </w:tcPr>
          <w:p w14:paraId="0D779D00"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9</w:t>
            </w:r>
          </w:p>
        </w:tc>
        <w:tc>
          <w:tcPr>
            <w:tcW w:w="2101" w:type="dxa"/>
          </w:tcPr>
          <w:p w14:paraId="40CEC6D1" w14:textId="77777777" w:rsidR="00192FFB" w:rsidRPr="00192FFB" w:rsidRDefault="00192FFB" w:rsidP="00192FFB">
            <w:pPr>
              <w:suppressAutoHyphens/>
              <w:autoSpaceDE w:val="0"/>
              <w:jc w:val="center"/>
              <w:rPr>
                <w:rFonts w:ascii="Times New Roman" w:eastAsia="Times New Roman" w:hAnsi="Times New Roman" w:cs="Times New Roman"/>
                <w:bCs/>
                <w:sz w:val="24"/>
                <w:szCs w:val="24"/>
                <w:lang w:val="en-US" w:eastAsia="ar-SA"/>
              </w:rPr>
            </w:pPr>
            <w:r w:rsidRPr="00192FFB">
              <w:rPr>
                <w:rFonts w:ascii="Times New Roman" w:eastAsia="Times New Roman" w:hAnsi="Times New Roman" w:cs="Times New Roman"/>
                <w:bCs/>
                <w:sz w:val="24"/>
                <w:szCs w:val="24"/>
                <w:lang w:eastAsia="ar-SA"/>
              </w:rPr>
              <w:t>Видеокарта</w:t>
            </w:r>
            <w:r w:rsidRPr="00192FFB">
              <w:rPr>
                <w:rFonts w:ascii="Times New Roman" w:eastAsia="Times New Roman" w:hAnsi="Times New Roman" w:cs="Times New Roman"/>
                <w:bCs/>
                <w:sz w:val="24"/>
                <w:szCs w:val="24"/>
                <w:lang w:val="en-US" w:eastAsia="ar-SA"/>
              </w:rPr>
              <w:t xml:space="preserve"> </w:t>
            </w:r>
            <w:proofErr w:type="spellStart"/>
            <w:r w:rsidRPr="00192FFB">
              <w:rPr>
                <w:rFonts w:ascii="Times New Roman" w:eastAsia="Times New Roman" w:hAnsi="Times New Roman" w:cs="Times New Roman"/>
                <w:bCs/>
                <w:sz w:val="24"/>
                <w:szCs w:val="24"/>
                <w:lang w:val="en-US" w:eastAsia="ar-SA"/>
              </w:rPr>
              <w:t>Sinotex</w:t>
            </w:r>
            <w:proofErr w:type="spellEnd"/>
            <w:r w:rsidRPr="00192FFB">
              <w:rPr>
                <w:rFonts w:ascii="Times New Roman" w:eastAsia="Times New Roman" w:hAnsi="Times New Roman" w:cs="Times New Roman"/>
                <w:bCs/>
                <w:sz w:val="24"/>
                <w:szCs w:val="24"/>
                <w:lang w:val="en-US" w:eastAsia="ar-SA"/>
              </w:rPr>
              <w:t xml:space="preserve"> GeForce GTX1050 Ninja</w:t>
            </w:r>
          </w:p>
        </w:tc>
        <w:tc>
          <w:tcPr>
            <w:tcW w:w="7599" w:type="dxa"/>
          </w:tcPr>
          <w:p w14:paraId="57AE1425" w14:textId="77777777" w:rsidR="00192FFB" w:rsidRPr="00192FFB" w:rsidRDefault="00192FFB" w:rsidP="00192FFB">
            <w:pPr>
              <w:suppressAutoHyphens/>
              <w:autoSpaceDE w:val="0"/>
              <w:jc w:val="both"/>
              <w:rPr>
                <w:rFonts w:ascii="Times New Roman" w:eastAsia="Times New Roman" w:hAnsi="Times New Roman" w:cs="Times New Roman"/>
                <w:bCs/>
                <w:sz w:val="24"/>
                <w:szCs w:val="24"/>
                <w:lang w:eastAsia="ar-SA"/>
              </w:rPr>
            </w:pPr>
            <w:r w:rsidRPr="00192FFB">
              <w:rPr>
                <w:rFonts w:ascii="Times New Roman" w:eastAsia="Times New Roman" w:hAnsi="Times New Roman" w:cs="Times New Roman"/>
                <w:bCs/>
                <w:sz w:val="24"/>
                <w:szCs w:val="24"/>
                <w:lang w:eastAsia="ar-SA"/>
              </w:rPr>
              <w:t xml:space="preserve">Микроархитектура: </w:t>
            </w:r>
            <w:r w:rsidRPr="00192FFB">
              <w:rPr>
                <w:rFonts w:ascii="Times New Roman" w:eastAsia="Times New Roman" w:hAnsi="Times New Roman" w:cs="Times New Roman"/>
                <w:bCs/>
                <w:sz w:val="24"/>
                <w:szCs w:val="24"/>
                <w:lang w:val="en-US" w:eastAsia="ar-SA"/>
              </w:rPr>
              <w:t>NVIDIA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Pascal</w:t>
            </w:r>
            <w:r w:rsidRPr="00192FFB">
              <w:rPr>
                <w:rFonts w:ascii="Times New Roman" w:eastAsia="Times New Roman" w:hAnsi="Times New Roman" w:cs="Times New Roman"/>
                <w:bCs/>
                <w:sz w:val="24"/>
                <w:szCs w:val="24"/>
                <w:lang w:eastAsia="ar-SA"/>
              </w:rPr>
              <w:t xml:space="preserve">. Штатная частота работы видеочипа: 1354 МГц. </w:t>
            </w:r>
            <w:proofErr w:type="spellStart"/>
            <w:r w:rsidRPr="00192FFB">
              <w:rPr>
                <w:rFonts w:ascii="Times New Roman" w:eastAsia="Times New Roman" w:hAnsi="Times New Roman" w:cs="Times New Roman"/>
                <w:bCs/>
                <w:sz w:val="24"/>
                <w:szCs w:val="24"/>
                <w:lang w:eastAsia="ar-SA"/>
              </w:rPr>
              <w:t>Турбочастота</w:t>
            </w:r>
            <w:proofErr w:type="spellEnd"/>
            <w:r w:rsidRPr="00192FFB">
              <w:rPr>
                <w:rFonts w:ascii="Times New Roman" w:eastAsia="Times New Roman" w:hAnsi="Times New Roman" w:cs="Times New Roman"/>
                <w:bCs/>
                <w:sz w:val="24"/>
                <w:szCs w:val="24"/>
                <w:lang w:eastAsia="ar-SA"/>
              </w:rPr>
              <w:t>: 1455 МГц. Количество универсальных процессоров (</w:t>
            </w:r>
            <w:r w:rsidRPr="00192FFB">
              <w:rPr>
                <w:rFonts w:ascii="Times New Roman" w:eastAsia="Times New Roman" w:hAnsi="Times New Roman" w:cs="Times New Roman"/>
                <w:bCs/>
                <w:sz w:val="24"/>
                <w:szCs w:val="24"/>
                <w:lang w:val="en-US" w:eastAsia="ar-SA"/>
              </w:rPr>
              <w:t>ALU</w:t>
            </w:r>
            <w:r w:rsidRPr="00192FFB">
              <w:rPr>
                <w:rFonts w:ascii="Times New Roman" w:eastAsia="Times New Roman" w:hAnsi="Times New Roman" w:cs="Times New Roman"/>
                <w:bCs/>
                <w:sz w:val="24"/>
                <w:szCs w:val="24"/>
                <w:lang w:eastAsia="ar-SA"/>
              </w:rPr>
              <w:t xml:space="preserve">): 640. Число текстурных блоков: 40. Число блоков растеризации: 32. Объем видеопамяти: 4 Гб. Тип памяти: </w:t>
            </w:r>
            <w:r w:rsidRPr="00192FFB">
              <w:rPr>
                <w:rFonts w:ascii="Times New Roman" w:eastAsia="Times New Roman" w:hAnsi="Times New Roman" w:cs="Times New Roman"/>
                <w:bCs/>
                <w:sz w:val="24"/>
                <w:szCs w:val="24"/>
                <w:lang w:val="en-US" w:eastAsia="ar-SA"/>
              </w:rPr>
              <w:t>GDDR</w:t>
            </w:r>
            <w:r w:rsidRPr="00192FFB">
              <w:rPr>
                <w:rFonts w:ascii="Times New Roman" w:eastAsia="Times New Roman" w:hAnsi="Times New Roman" w:cs="Times New Roman"/>
                <w:bCs/>
                <w:sz w:val="24"/>
                <w:szCs w:val="24"/>
                <w:lang w:eastAsia="ar-SA"/>
              </w:rPr>
              <w:t xml:space="preserve">5. Разрядность шины памяти: 128 бит. Максимальная пропускная способность памяти: 112 Гбайт/сек. Эффективная частота памяти: 7000 МГц. Тип и количество </w:t>
            </w:r>
            <w:proofErr w:type="spellStart"/>
            <w:r w:rsidRPr="00192FFB">
              <w:rPr>
                <w:rFonts w:ascii="Times New Roman" w:eastAsia="Times New Roman" w:hAnsi="Times New Roman" w:cs="Times New Roman"/>
                <w:bCs/>
                <w:sz w:val="24"/>
                <w:szCs w:val="24"/>
                <w:lang w:eastAsia="ar-SA"/>
              </w:rPr>
              <w:t>видеоразъемов</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DVI</w:t>
            </w:r>
            <w:r w:rsidRPr="00192FFB">
              <w:rPr>
                <w:rFonts w:ascii="Times New Roman" w:eastAsia="Times New Roman" w:hAnsi="Times New Roman" w:cs="Times New Roman"/>
                <w:bCs/>
                <w:sz w:val="24"/>
                <w:szCs w:val="24"/>
                <w:lang w:eastAsia="ar-SA"/>
              </w:rPr>
              <w:t>-</w:t>
            </w:r>
            <w:r w:rsidRPr="00192FFB">
              <w:rPr>
                <w:rFonts w:ascii="Times New Roman" w:eastAsia="Times New Roman" w:hAnsi="Times New Roman" w:cs="Times New Roman"/>
                <w:bCs/>
                <w:sz w:val="24"/>
                <w:szCs w:val="24"/>
                <w:lang w:val="en-US" w:eastAsia="ar-SA"/>
              </w:rPr>
              <w:t>D</w:t>
            </w:r>
            <w:r w:rsidRPr="00192FFB">
              <w:rPr>
                <w:rFonts w:ascii="Times New Roman" w:eastAsia="Times New Roman" w:hAnsi="Times New Roman" w:cs="Times New Roman"/>
                <w:bCs/>
                <w:sz w:val="24"/>
                <w:szCs w:val="24"/>
                <w:lang w:eastAsia="ar-SA"/>
              </w:rPr>
              <w:t xml:space="preserve">, </w:t>
            </w:r>
            <w:proofErr w:type="spellStart"/>
            <w:r w:rsidRPr="00192FFB">
              <w:rPr>
                <w:rFonts w:ascii="Times New Roman" w:eastAsia="Times New Roman" w:hAnsi="Times New Roman" w:cs="Times New Roman"/>
                <w:bCs/>
                <w:sz w:val="24"/>
                <w:szCs w:val="24"/>
                <w:lang w:val="en-US" w:eastAsia="ar-SA"/>
              </w:rPr>
              <w:t>DisplayPort</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HDMI</w:t>
            </w:r>
            <w:r w:rsidRPr="00192FFB">
              <w:rPr>
                <w:rFonts w:ascii="Times New Roman" w:eastAsia="Times New Roman" w:hAnsi="Times New Roman" w:cs="Times New Roman"/>
                <w:bCs/>
                <w:sz w:val="24"/>
                <w:szCs w:val="24"/>
                <w:lang w:eastAsia="ar-SA"/>
              </w:rPr>
              <w:t xml:space="preserve">. Количество подключаемых одновременно мониторов: 3. Версия </w:t>
            </w:r>
            <w:r w:rsidRPr="00192FFB">
              <w:rPr>
                <w:rFonts w:ascii="Times New Roman" w:eastAsia="Times New Roman" w:hAnsi="Times New Roman" w:cs="Times New Roman"/>
                <w:bCs/>
                <w:sz w:val="24"/>
                <w:szCs w:val="24"/>
                <w:lang w:val="en-US" w:eastAsia="ar-SA"/>
              </w:rPr>
              <w:t>HDMI</w:t>
            </w:r>
            <w:r w:rsidRPr="00192FFB">
              <w:rPr>
                <w:rFonts w:ascii="Times New Roman" w:eastAsia="Times New Roman" w:hAnsi="Times New Roman" w:cs="Times New Roman"/>
                <w:bCs/>
                <w:sz w:val="24"/>
                <w:szCs w:val="24"/>
                <w:lang w:eastAsia="ar-SA"/>
              </w:rPr>
              <w:t>: 2.0</w:t>
            </w:r>
            <w:r w:rsidRPr="00192FFB">
              <w:rPr>
                <w:rFonts w:ascii="Times New Roman" w:eastAsia="Times New Roman" w:hAnsi="Times New Roman" w:cs="Times New Roman"/>
                <w:bCs/>
                <w:sz w:val="24"/>
                <w:szCs w:val="24"/>
                <w:lang w:val="en-US" w:eastAsia="ar-SA"/>
              </w:rPr>
              <w:t>b</w:t>
            </w:r>
            <w:r w:rsidRPr="00192FFB">
              <w:rPr>
                <w:rFonts w:ascii="Times New Roman" w:eastAsia="Times New Roman" w:hAnsi="Times New Roman" w:cs="Times New Roman"/>
                <w:bCs/>
                <w:sz w:val="24"/>
                <w:szCs w:val="24"/>
                <w:lang w:eastAsia="ar-SA"/>
              </w:rPr>
              <w:t xml:space="preserve">. Версия </w:t>
            </w:r>
            <w:proofErr w:type="spellStart"/>
            <w:r w:rsidRPr="00192FFB">
              <w:rPr>
                <w:rFonts w:ascii="Times New Roman" w:eastAsia="Times New Roman" w:hAnsi="Times New Roman" w:cs="Times New Roman"/>
                <w:bCs/>
                <w:sz w:val="24"/>
                <w:szCs w:val="24"/>
                <w:lang w:val="en-US" w:eastAsia="ar-SA"/>
              </w:rPr>
              <w:t>DisplayPort</w:t>
            </w:r>
            <w:proofErr w:type="spellEnd"/>
            <w:r w:rsidRPr="00192FFB">
              <w:rPr>
                <w:rFonts w:ascii="Times New Roman" w:eastAsia="Times New Roman" w:hAnsi="Times New Roman" w:cs="Times New Roman"/>
                <w:bCs/>
                <w:sz w:val="24"/>
                <w:szCs w:val="24"/>
                <w:lang w:eastAsia="ar-SA"/>
              </w:rPr>
              <w:t>: 1.4</w:t>
            </w:r>
            <w:r w:rsidRPr="00192FFB">
              <w:rPr>
                <w:rFonts w:ascii="Times New Roman" w:eastAsia="Times New Roman" w:hAnsi="Times New Roman" w:cs="Times New Roman"/>
                <w:bCs/>
                <w:sz w:val="24"/>
                <w:szCs w:val="24"/>
                <w:lang w:val="en-US" w:eastAsia="ar-SA"/>
              </w:rPr>
              <w:t>a</w:t>
            </w:r>
            <w:r w:rsidRPr="00192FFB">
              <w:rPr>
                <w:rFonts w:ascii="Times New Roman" w:eastAsia="Times New Roman" w:hAnsi="Times New Roman" w:cs="Times New Roman"/>
                <w:bCs/>
                <w:sz w:val="24"/>
                <w:szCs w:val="24"/>
                <w:lang w:eastAsia="ar-SA"/>
              </w:rPr>
              <w:t>. Максимальное разрешение: 7680</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4320 (8К </w:t>
            </w:r>
            <w:r w:rsidRPr="00192FFB">
              <w:rPr>
                <w:rFonts w:ascii="Times New Roman" w:eastAsia="Times New Roman" w:hAnsi="Times New Roman" w:cs="Times New Roman"/>
                <w:bCs/>
                <w:sz w:val="24"/>
                <w:szCs w:val="24"/>
                <w:lang w:val="en-US" w:eastAsia="ar-SA"/>
              </w:rPr>
              <w:t>Ultra</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HD</w:t>
            </w:r>
            <w:r w:rsidRPr="00192FFB">
              <w:rPr>
                <w:rFonts w:ascii="Times New Roman" w:eastAsia="Times New Roman" w:hAnsi="Times New Roman" w:cs="Times New Roman"/>
                <w:bCs/>
                <w:sz w:val="24"/>
                <w:szCs w:val="24"/>
                <w:lang w:eastAsia="ar-SA"/>
              </w:rPr>
              <w:t xml:space="preserve">). Интерфейс подключения: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3.0. Форм-фактор: </w:t>
            </w:r>
            <w:proofErr w:type="spellStart"/>
            <w:r w:rsidRPr="00192FFB">
              <w:rPr>
                <w:rFonts w:ascii="Times New Roman" w:eastAsia="Times New Roman" w:hAnsi="Times New Roman" w:cs="Times New Roman"/>
                <w:bCs/>
                <w:sz w:val="24"/>
                <w:szCs w:val="24"/>
                <w:lang w:val="en-US" w:eastAsia="ar-SA"/>
              </w:rPr>
              <w:t>PCIe</w:t>
            </w:r>
            <w:proofErr w:type="spellEnd"/>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x</w:t>
            </w:r>
            <w:r w:rsidRPr="00192FFB">
              <w:rPr>
                <w:rFonts w:ascii="Times New Roman" w:eastAsia="Times New Roman" w:hAnsi="Times New Roman" w:cs="Times New Roman"/>
                <w:bCs/>
                <w:sz w:val="24"/>
                <w:szCs w:val="24"/>
                <w:lang w:eastAsia="ar-SA"/>
              </w:rPr>
              <w:t xml:space="preserve">16. Количество линий </w:t>
            </w:r>
            <w:r w:rsidRPr="00192FFB">
              <w:rPr>
                <w:rFonts w:ascii="Times New Roman" w:eastAsia="Times New Roman" w:hAnsi="Times New Roman" w:cs="Times New Roman"/>
                <w:bCs/>
                <w:sz w:val="24"/>
                <w:szCs w:val="24"/>
                <w:lang w:val="en-US" w:eastAsia="ar-SA"/>
              </w:rPr>
              <w:t>PCI</w:t>
            </w:r>
            <w:r w:rsidRPr="00192FFB">
              <w:rPr>
                <w:rFonts w:ascii="Times New Roman" w:eastAsia="Times New Roman" w:hAnsi="Times New Roman" w:cs="Times New Roman"/>
                <w:bCs/>
                <w:sz w:val="24"/>
                <w:szCs w:val="24"/>
                <w:lang w:eastAsia="ar-SA"/>
              </w:rPr>
              <w:t xml:space="preserve"> </w:t>
            </w:r>
            <w:r w:rsidRPr="00192FFB">
              <w:rPr>
                <w:rFonts w:ascii="Times New Roman" w:eastAsia="Times New Roman" w:hAnsi="Times New Roman" w:cs="Times New Roman"/>
                <w:bCs/>
                <w:sz w:val="24"/>
                <w:szCs w:val="24"/>
                <w:lang w:val="en-US" w:eastAsia="ar-SA"/>
              </w:rPr>
              <w:t>Express</w:t>
            </w:r>
            <w:r w:rsidRPr="00192FFB">
              <w:rPr>
                <w:rFonts w:ascii="Times New Roman" w:eastAsia="Times New Roman" w:hAnsi="Times New Roman" w:cs="Times New Roman"/>
                <w:bCs/>
                <w:sz w:val="24"/>
                <w:szCs w:val="24"/>
                <w:lang w:eastAsia="ar-SA"/>
              </w:rPr>
              <w:t>: 16. Потребляемая мощность</w:t>
            </w:r>
            <w:r w:rsidRPr="00192FFB">
              <w:rPr>
                <w:rFonts w:ascii="Times New Roman" w:eastAsia="Times New Roman" w:hAnsi="Times New Roman" w:cs="Times New Roman"/>
                <w:bCs/>
                <w:sz w:val="24"/>
                <w:szCs w:val="24"/>
                <w:lang w:val="en-US" w:eastAsia="ar-SA"/>
              </w:rPr>
              <w:t>:</w:t>
            </w:r>
            <w:r w:rsidRPr="00192FFB">
              <w:rPr>
                <w:rFonts w:ascii="Times New Roman" w:eastAsia="Times New Roman" w:hAnsi="Times New Roman" w:cs="Times New Roman"/>
                <w:bCs/>
                <w:sz w:val="24"/>
                <w:szCs w:val="24"/>
                <w:lang w:eastAsia="ar-SA"/>
              </w:rPr>
              <w:t xml:space="preserve"> 75 Вт.</w:t>
            </w:r>
          </w:p>
          <w:p w14:paraId="4C47AF93" w14:textId="77777777" w:rsidR="00192FFB" w:rsidRPr="00192FFB" w:rsidRDefault="00192FFB" w:rsidP="00192FFB">
            <w:pPr>
              <w:numPr>
                <w:ilvl w:val="0"/>
                <w:numId w:val="10"/>
              </w:numPr>
              <w:shd w:val="clear" w:color="auto" w:fill="FFFFFF"/>
              <w:suppressAutoHyphens/>
              <w:autoSpaceDE w:val="0"/>
              <w:jc w:val="both"/>
              <w:rPr>
                <w:rFonts w:ascii="Times New Roman" w:eastAsia="Times New Roman" w:hAnsi="Times New Roman" w:cs="Times New Roman"/>
                <w:bCs/>
                <w:sz w:val="24"/>
                <w:szCs w:val="24"/>
                <w:lang w:val="en-US" w:eastAsia="ar-SA"/>
              </w:rPr>
            </w:pPr>
          </w:p>
        </w:tc>
      </w:tr>
    </w:tbl>
    <w:p w14:paraId="6B7078EF" w14:textId="77777777" w:rsidR="00192FFB" w:rsidRPr="0086055B" w:rsidRDefault="00192FFB" w:rsidP="00247CA3">
      <w:pPr>
        <w:spacing w:after="0" w:line="240" w:lineRule="auto"/>
        <w:rPr>
          <w:rFonts w:ascii="Times New Roman" w:hAnsi="Times New Roman" w:cs="Times New Roman"/>
          <w:sz w:val="24"/>
          <w:szCs w:val="24"/>
        </w:rPr>
      </w:pPr>
    </w:p>
    <w:p w14:paraId="1360F405" w14:textId="348EFAFA" w:rsidR="00740365" w:rsidRPr="001B1C94" w:rsidRDefault="00E36B98" w:rsidP="008153A6">
      <w:pPr>
        <w:pStyle w:val="a3"/>
        <w:spacing w:after="0" w:line="240" w:lineRule="auto"/>
        <w:ind w:left="0"/>
        <w:contextualSpacing w:val="0"/>
        <w:jc w:val="both"/>
        <w:rPr>
          <w:rFonts w:ascii="Times New Roman" w:hAnsi="Times New Roman" w:cs="Times New Roman"/>
          <w:sz w:val="24"/>
          <w:szCs w:val="24"/>
        </w:rPr>
      </w:pPr>
      <w:r w:rsidRPr="001B1C94">
        <w:rPr>
          <w:rFonts w:ascii="Times New Roman" w:hAnsi="Times New Roman" w:cs="Times New Roman"/>
          <w:sz w:val="24"/>
          <w:szCs w:val="24"/>
        </w:rPr>
        <w:t>Итоговая стоимость Договора составляет</w:t>
      </w:r>
      <w:r w:rsidR="00EE4B6E" w:rsidRPr="001B1C94">
        <w:rPr>
          <w:rFonts w:ascii="Times New Roman" w:hAnsi="Times New Roman" w:cs="Times New Roman"/>
          <w:sz w:val="24"/>
          <w:szCs w:val="24"/>
        </w:rPr>
        <w:t xml:space="preserve">:  </w:t>
      </w:r>
      <w:r w:rsidR="00EB209A">
        <w:rPr>
          <w:rFonts w:ascii="Times New Roman" w:hAnsi="Times New Roman" w:cs="Times New Roman"/>
          <w:sz w:val="24"/>
          <w:szCs w:val="24"/>
        </w:rPr>
        <w:t>___________________________________________</w:t>
      </w:r>
      <w:r w:rsidR="00EE4B6E" w:rsidRPr="001B1C94">
        <w:rPr>
          <w:rFonts w:ascii="Times New Roman" w:hAnsi="Times New Roman" w:cs="Times New Roman"/>
          <w:sz w:val="24"/>
          <w:szCs w:val="24"/>
        </w:rPr>
        <w:t xml:space="preserve">, НДС </w:t>
      </w:r>
      <w:r w:rsidR="00EB209A">
        <w:rPr>
          <w:rFonts w:ascii="Times New Roman" w:hAnsi="Times New Roman" w:cs="Times New Roman"/>
          <w:sz w:val="24"/>
          <w:szCs w:val="24"/>
        </w:rPr>
        <w:t>______%.</w:t>
      </w:r>
    </w:p>
    <w:p w14:paraId="097E32CB" w14:textId="77777777" w:rsidR="006F147E" w:rsidRPr="0086055B" w:rsidRDefault="006F147E" w:rsidP="00E000FD">
      <w:pPr>
        <w:spacing w:after="0" w:line="240" w:lineRule="auto"/>
        <w:jc w:val="both"/>
        <w:rPr>
          <w:rFonts w:ascii="Times New Roman" w:hAnsi="Times New Roman" w:cs="Times New Roman"/>
          <w:sz w:val="24"/>
          <w:szCs w:val="24"/>
        </w:rPr>
      </w:pP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5"/>
        <w:gridCol w:w="5039"/>
      </w:tblGrid>
      <w:tr w:rsidR="006F147E" w:rsidRPr="0086055B" w14:paraId="790E427A" w14:textId="77777777" w:rsidTr="003C0425">
        <w:tc>
          <w:tcPr>
            <w:tcW w:w="5145" w:type="dxa"/>
          </w:tcPr>
          <w:p w14:paraId="496F5A75" w14:textId="77777777" w:rsidR="006F147E" w:rsidRPr="0086055B" w:rsidRDefault="006F147E" w:rsidP="00592A03">
            <w:pPr>
              <w:rPr>
                <w:rFonts w:ascii="Times New Roman" w:hAnsi="Times New Roman" w:cs="Times New Roman"/>
                <w:b/>
                <w:sz w:val="24"/>
                <w:szCs w:val="24"/>
              </w:rPr>
            </w:pPr>
            <w:r w:rsidRPr="0086055B">
              <w:rPr>
                <w:rFonts w:ascii="Times New Roman" w:hAnsi="Times New Roman" w:cs="Times New Roman"/>
                <w:b/>
                <w:sz w:val="24"/>
                <w:szCs w:val="24"/>
              </w:rPr>
              <w:t>ПОСТАВЩИК:</w:t>
            </w:r>
          </w:p>
        </w:tc>
        <w:tc>
          <w:tcPr>
            <w:tcW w:w="5039" w:type="dxa"/>
          </w:tcPr>
          <w:p w14:paraId="4FEE03A2" w14:textId="793B1EFE" w:rsidR="006F147E" w:rsidRPr="0086055B" w:rsidRDefault="00EB209A" w:rsidP="00592A03">
            <w:pPr>
              <w:rPr>
                <w:rFonts w:ascii="Times New Roman" w:hAnsi="Times New Roman" w:cs="Times New Roman"/>
                <w:b/>
                <w:sz w:val="24"/>
                <w:szCs w:val="24"/>
              </w:rPr>
            </w:pPr>
            <w:r>
              <w:rPr>
                <w:rFonts w:ascii="Times New Roman" w:hAnsi="Times New Roman" w:cs="Times New Roman"/>
                <w:b/>
                <w:sz w:val="24"/>
                <w:szCs w:val="24"/>
              </w:rPr>
              <w:t>ЗАКАЗЧИК</w:t>
            </w:r>
            <w:r w:rsidR="006F147E" w:rsidRPr="0086055B">
              <w:rPr>
                <w:rFonts w:ascii="Times New Roman" w:hAnsi="Times New Roman" w:cs="Times New Roman"/>
                <w:b/>
                <w:sz w:val="24"/>
                <w:szCs w:val="24"/>
              </w:rPr>
              <w:t>:</w:t>
            </w:r>
          </w:p>
        </w:tc>
      </w:tr>
      <w:tr w:rsidR="000770B4" w:rsidRPr="0086055B" w14:paraId="6BDD828A" w14:textId="77777777" w:rsidTr="003C0425">
        <w:tc>
          <w:tcPr>
            <w:tcW w:w="5145" w:type="dxa"/>
          </w:tcPr>
          <w:p w14:paraId="6AC68440" w14:textId="384BA967" w:rsidR="000770B4" w:rsidRPr="0086055B" w:rsidRDefault="000770B4" w:rsidP="00EB209A">
            <w:pPr>
              <w:rPr>
                <w:rFonts w:ascii="Times New Roman" w:hAnsi="Times New Roman" w:cs="Times New Roman"/>
                <w:sz w:val="24"/>
                <w:szCs w:val="24"/>
              </w:rPr>
            </w:pPr>
          </w:p>
        </w:tc>
        <w:tc>
          <w:tcPr>
            <w:tcW w:w="5039" w:type="dxa"/>
          </w:tcPr>
          <w:p w14:paraId="2AFDF645" w14:textId="49AEB214" w:rsidR="000770B4" w:rsidRPr="0086055B" w:rsidRDefault="000770B4" w:rsidP="000770B4">
            <w:pPr>
              <w:rPr>
                <w:rFonts w:ascii="Times New Roman" w:hAnsi="Times New Roman" w:cs="Times New Roman"/>
                <w:sz w:val="24"/>
                <w:szCs w:val="24"/>
              </w:rPr>
            </w:pPr>
          </w:p>
        </w:tc>
      </w:tr>
      <w:tr w:rsidR="000770B4" w:rsidRPr="0086055B" w14:paraId="517ED26D" w14:textId="77777777" w:rsidTr="003C0425">
        <w:tc>
          <w:tcPr>
            <w:tcW w:w="5145" w:type="dxa"/>
          </w:tcPr>
          <w:p w14:paraId="2BE5E14B" w14:textId="62C3A054" w:rsidR="000770B4" w:rsidRPr="0086055B" w:rsidRDefault="000770B4" w:rsidP="000770B4">
            <w:pPr>
              <w:rPr>
                <w:rFonts w:ascii="Times New Roman" w:hAnsi="Times New Roman" w:cs="Times New Roman"/>
                <w:sz w:val="24"/>
                <w:szCs w:val="24"/>
              </w:rPr>
            </w:pPr>
          </w:p>
          <w:p w14:paraId="2D00C926" w14:textId="6C3F18D7" w:rsidR="000770B4" w:rsidRPr="0086055B" w:rsidRDefault="000770B4" w:rsidP="00EB209A">
            <w:pPr>
              <w:rPr>
                <w:rFonts w:ascii="Times New Roman" w:hAnsi="Times New Roman" w:cs="Times New Roman"/>
                <w:sz w:val="24"/>
                <w:szCs w:val="24"/>
              </w:rPr>
            </w:pPr>
            <w:r w:rsidRPr="0086055B">
              <w:rPr>
                <w:rFonts w:ascii="Times New Roman" w:hAnsi="Times New Roman" w:cs="Times New Roman"/>
                <w:sz w:val="24"/>
                <w:szCs w:val="24"/>
              </w:rPr>
              <w:t>___________________/ /</w:t>
            </w:r>
          </w:p>
        </w:tc>
        <w:tc>
          <w:tcPr>
            <w:tcW w:w="5039" w:type="dxa"/>
          </w:tcPr>
          <w:p w14:paraId="1231748C" w14:textId="77777777" w:rsidR="000770B4" w:rsidRPr="0086055B" w:rsidRDefault="000770B4" w:rsidP="000770B4">
            <w:pPr>
              <w:rPr>
                <w:rFonts w:ascii="Times New Roman" w:hAnsi="Times New Roman" w:cs="Times New Roman"/>
                <w:sz w:val="24"/>
                <w:szCs w:val="24"/>
              </w:rPr>
            </w:pPr>
          </w:p>
          <w:p w14:paraId="0E50EC1D" w14:textId="60193AEB" w:rsidR="000770B4" w:rsidRPr="0086055B" w:rsidRDefault="000770B4" w:rsidP="00EB209A">
            <w:pPr>
              <w:rPr>
                <w:rFonts w:ascii="Times New Roman" w:hAnsi="Times New Roman" w:cs="Times New Roman"/>
                <w:sz w:val="24"/>
                <w:szCs w:val="24"/>
              </w:rPr>
            </w:pPr>
            <w:r w:rsidRPr="0086055B">
              <w:rPr>
                <w:rFonts w:ascii="Times New Roman" w:hAnsi="Times New Roman" w:cs="Times New Roman"/>
                <w:sz w:val="24"/>
                <w:szCs w:val="24"/>
              </w:rPr>
              <w:t>___________________/</w:t>
            </w:r>
            <w:r w:rsidR="00EB209A" w:rsidRPr="00EB209A">
              <w:rPr>
                <w:rFonts w:ascii="Times New Roman" w:hAnsi="Times New Roman" w:cs="Times New Roman"/>
                <w:sz w:val="24"/>
                <w:szCs w:val="24"/>
              </w:rPr>
              <w:t xml:space="preserve"> А.П. Киселев</w:t>
            </w:r>
            <w:r w:rsidRPr="0086055B">
              <w:rPr>
                <w:rFonts w:ascii="Times New Roman" w:hAnsi="Times New Roman" w:cs="Times New Roman"/>
                <w:sz w:val="24"/>
                <w:szCs w:val="24"/>
              </w:rPr>
              <w:t xml:space="preserve"> /</w:t>
            </w:r>
          </w:p>
        </w:tc>
      </w:tr>
      <w:tr w:rsidR="000770B4" w:rsidRPr="0086055B" w14:paraId="42D207D8" w14:textId="77777777" w:rsidTr="003C0425">
        <w:tc>
          <w:tcPr>
            <w:tcW w:w="5145" w:type="dxa"/>
          </w:tcPr>
          <w:p w14:paraId="095B7ACA" w14:textId="77777777" w:rsidR="000770B4" w:rsidRPr="0086055B" w:rsidRDefault="000770B4" w:rsidP="000770B4">
            <w:pPr>
              <w:rPr>
                <w:rFonts w:ascii="Times New Roman" w:hAnsi="Times New Roman" w:cs="Times New Roman"/>
                <w:sz w:val="24"/>
                <w:szCs w:val="24"/>
              </w:rPr>
            </w:pPr>
            <w:r w:rsidRPr="0086055B">
              <w:rPr>
                <w:rFonts w:ascii="Times New Roman" w:hAnsi="Times New Roman" w:cs="Times New Roman"/>
                <w:sz w:val="24"/>
                <w:szCs w:val="24"/>
              </w:rPr>
              <w:t>М.П.</w:t>
            </w:r>
          </w:p>
        </w:tc>
        <w:tc>
          <w:tcPr>
            <w:tcW w:w="5039" w:type="dxa"/>
          </w:tcPr>
          <w:p w14:paraId="15824D09" w14:textId="77777777" w:rsidR="000770B4" w:rsidRPr="0086055B" w:rsidRDefault="000770B4" w:rsidP="000770B4">
            <w:pPr>
              <w:rPr>
                <w:rFonts w:ascii="Times New Roman" w:hAnsi="Times New Roman" w:cs="Times New Roman"/>
                <w:sz w:val="24"/>
                <w:szCs w:val="24"/>
              </w:rPr>
            </w:pPr>
            <w:r w:rsidRPr="0086055B">
              <w:rPr>
                <w:rFonts w:ascii="Times New Roman" w:hAnsi="Times New Roman" w:cs="Times New Roman"/>
                <w:sz w:val="24"/>
                <w:szCs w:val="24"/>
              </w:rPr>
              <w:t>М.П.</w:t>
            </w:r>
          </w:p>
        </w:tc>
      </w:tr>
    </w:tbl>
    <w:p w14:paraId="0E83BE71" w14:textId="77777777" w:rsidR="00582BDA" w:rsidRPr="0086055B" w:rsidRDefault="00582BDA" w:rsidP="00247CA3">
      <w:pPr>
        <w:spacing w:after="0" w:line="240" w:lineRule="auto"/>
        <w:rPr>
          <w:rFonts w:ascii="Times New Roman" w:hAnsi="Times New Roman" w:cs="Times New Roman"/>
          <w:sz w:val="24"/>
          <w:szCs w:val="24"/>
        </w:rPr>
      </w:pPr>
    </w:p>
    <w:sectPr w:rsidR="00582BDA" w:rsidRPr="0086055B" w:rsidSect="009355F3">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49AE9" w14:textId="77777777" w:rsidR="002F3C04" w:rsidRDefault="002F3C04" w:rsidP="00555E3D">
      <w:pPr>
        <w:spacing w:after="0" w:line="240" w:lineRule="auto"/>
      </w:pPr>
      <w:r>
        <w:separator/>
      </w:r>
    </w:p>
  </w:endnote>
  <w:endnote w:type="continuationSeparator" w:id="0">
    <w:p w14:paraId="2A37F5A9" w14:textId="77777777" w:rsidR="002F3C04" w:rsidRDefault="002F3C04" w:rsidP="0055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905E6" w14:textId="77777777" w:rsidR="002F3C04" w:rsidRDefault="002F3C04" w:rsidP="00555E3D">
      <w:pPr>
        <w:spacing w:after="0" w:line="240" w:lineRule="auto"/>
      </w:pPr>
      <w:r>
        <w:separator/>
      </w:r>
    </w:p>
  </w:footnote>
  <w:footnote w:type="continuationSeparator" w:id="0">
    <w:p w14:paraId="63B63156" w14:textId="77777777" w:rsidR="002F3C04" w:rsidRDefault="002F3C04" w:rsidP="00555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35F7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5A044BA"/>
    <w:multiLevelType w:val="multilevel"/>
    <w:tmpl w:val="041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340F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93389F"/>
    <w:multiLevelType w:val="hybridMultilevel"/>
    <w:tmpl w:val="95D23C4E"/>
    <w:lvl w:ilvl="0" w:tplc="6882D97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5F6F03"/>
    <w:multiLevelType w:val="multilevel"/>
    <w:tmpl w:val="0419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96028AD"/>
    <w:multiLevelType w:val="multilevel"/>
    <w:tmpl w:val="6584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6A23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47308FC"/>
    <w:multiLevelType w:val="hybridMultilevel"/>
    <w:tmpl w:val="63CC01E4"/>
    <w:lvl w:ilvl="0" w:tplc="065A160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B1057F"/>
    <w:multiLevelType w:val="hybridMultilevel"/>
    <w:tmpl w:val="36560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0056F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7"/>
  </w:num>
  <w:num w:numId="3">
    <w:abstractNumId w:val="6"/>
  </w:num>
  <w:num w:numId="4">
    <w:abstractNumId w:val="0"/>
  </w:num>
  <w:num w:numId="5">
    <w:abstractNumId w:val="2"/>
  </w:num>
  <w:num w:numId="6">
    <w:abstractNumId w:val="3"/>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186"/>
    <w:rsid w:val="00010D9D"/>
    <w:rsid w:val="00015C1F"/>
    <w:rsid w:val="00015E88"/>
    <w:rsid w:val="0003191C"/>
    <w:rsid w:val="00052666"/>
    <w:rsid w:val="00054D74"/>
    <w:rsid w:val="0006027D"/>
    <w:rsid w:val="00063044"/>
    <w:rsid w:val="00065BCE"/>
    <w:rsid w:val="00070BAF"/>
    <w:rsid w:val="000770B4"/>
    <w:rsid w:val="000827D1"/>
    <w:rsid w:val="00091E9E"/>
    <w:rsid w:val="00093CE2"/>
    <w:rsid w:val="000A1BC8"/>
    <w:rsid w:val="000D0308"/>
    <w:rsid w:val="000D506B"/>
    <w:rsid w:val="000D714F"/>
    <w:rsid w:val="000E5970"/>
    <w:rsid w:val="000F4650"/>
    <w:rsid w:val="001014B2"/>
    <w:rsid w:val="00110826"/>
    <w:rsid w:val="001316CC"/>
    <w:rsid w:val="00133005"/>
    <w:rsid w:val="0013612C"/>
    <w:rsid w:val="001441EA"/>
    <w:rsid w:val="00146790"/>
    <w:rsid w:val="00146CCC"/>
    <w:rsid w:val="001536FF"/>
    <w:rsid w:val="0015547D"/>
    <w:rsid w:val="001565E7"/>
    <w:rsid w:val="00156F75"/>
    <w:rsid w:val="00161F47"/>
    <w:rsid w:val="00170013"/>
    <w:rsid w:val="0017003C"/>
    <w:rsid w:val="0017133E"/>
    <w:rsid w:val="00183DA8"/>
    <w:rsid w:val="00187D7A"/>
    <w:rsid w:val="00192FFB"/>
    <w:rsid w:val="0019768E"/>
    <w:rsid w:val="001A66EF"/>
    <w:rsid w:val="001B1C94"/>
    <w:rsid w:val="001B63F4"/>
    <w:rsid w:val="001C58A2"/>
    <w:rsid w:val="001C67B4"/>
    <w:rsid w:val="001D0D2A"/>
    <w:rsid w:val="001D4963"/>
    <w:rsid w:val="001D7EAF"/>
    <w:rsid w:val="001F036C"/>
    <w:rsid w:val="00204C0D"/>
    <w:rsid w:val="002064EE"/>
    <w:rsid w:val="00210CAC"/>
    <w:rsid w:val="00234606"/>
    <w:rsid w:val="00241568"/>
    <w:rsid w:val="00241D77"/>
    <w:rsid w:val="00247297"/>
    <w:rsid w:val="00247CA3"/>
    <w:rsid w:val="002551BA"/>
    <w:rsid w:val="00260B46"/>
    <w:rsid w:val="00265D72"/>
    <w:rsid w:val="00273855"/>
    <w:rsid w:val="002806FE"/>
    <w:rsid w:val="00285447"/>
    <w:rsid w:val="002959AA"/>
    <w:rsid w:val="002A0DCC"/>
    <w:rsid w:val="002A228B"/>
    <w:rsid w:val="002A3B03"/>
    <w:rsid w:val="002B358B"/>
    <w:rsid w:val="002C6E49"/>
    <w:rsid w:val="002C77A2"/>
    <w:rsid w:val="002E4CE6"/>
    <w:rsid w:val="002F08A3"/>
    <w:rsid w:val="002F3C04"/>
    <w:rsid w:val="003019AD"/>
    <w:rsid w:val="00314281"/>
    <w:rsid w:val="00314F1F"/>
    <w:rsid w:val="00324DF8"/>
    <w:rsid w:val="00325BCD"/>
    <w:rsid w:val="0033173D"/>
    <w:rsid w:val="00353479"/>
    <w:rsid w:val="00360164"/>
    <w:rsid w:val="00365817"/>
    <w:rsid w:val="003739EE"/>
    <w:rsid w:val="00383300"/>
    <w:rsid w:val="00384372"/>
    <w:rsid w:val="00391698"/>
    <w:rsid w:val="00391912"/>
    <w:rsid w:val="00392AD0"/>
    <w:rsid w:val="00393B58"/>
    <w:rsid w:val="003A59A1"/>
    <w:rsid w:val="003A6BAA"/>
    <w:rsid w:val="003B07F3"/>
    <w:rsid w:val="003B4FF0"/>
    <w:rsid w:val="003C0425"/>
    <w:rsid w:val="003C0BF2"/>
    <w:rsid w:val="003D1B72"/>
    <w:rsid w:val="003D2487"/>
    <w:rsid w:val="003D3893"/>
    <w:rsid w:val="003D3E0A"/>
    <w:rsid w:val="003D5755"/>
    <w:rsid w:val="003E1528"/>
    <w:rsid w:val="003F2C26"/>
    <w:rsid w:val="003F64B2"/>
    <w:rsid w:val="00411C3F"/>
    <w:rsid w:val="004135B0"/>
    <w:rsid w:val="00417CEF"/>
    <w:rsid w:val="00425B9A"/>
    <w:rsid w:val="00432DE8"/>
    <w:rsid w:val="0044716B"/>
    <w:rsid w:val="00450909"/>
    <w:rsid w:val="004514D0"/>
    <w:rsid w:val="00453056"/>
    <w:rsid w:val="00454380"/>
    <w:rsid w:val="00473820"/>
    <w:rsid w:val="0048172F"/>
    <w:rsid w:val="00490AFB"/>
    <w:rsid w:val="004945FC"/>
    <w:rsid w:val="00495553"/>
    <w:rsid w:val="004A3C88"/>
    <w:rsid w:val="004A4AAA"/>
    <w:rsid w:val="004A4EA2"/>
    <w:rsid w:val="004B1054"/>
    <w:rsid w:val="004B5E40"/>
    <w:rsid w:val="004C7177"/>
    <w:rsid w:val="004D0B8D"/>
    <w:rsid w:val="004D1F98"/>
    <w:rsid w:val="004E5828"/>
    <w:rsid w:val="004F60B7"/>
    <w:rsid w:val="004F6ECA"/>
    <w:rsid w:val="00500620"/>
    <w:rsid w:val="00512229"/>
    <w:rsid w:val="005135B2"/>
    <w:rsid w:val="0051682D"/>
    <w:rsid w:val="005238E9"/>
    <w:rsid w:val="00532EE0"/>
    <w:rsid w:val="00540802"/>
    <w:rsid w:val="00554D0F"/>
    <w:rsid w:val="00555E3D"/>
    <w:rsid w:val="0057285B"/>
    <w:rsid w:val="00577A59"/>
    <w:rsid w:val="00582BDA"/>
    <w:rsid w:val="00585F81"/>
    <w:rsid w:val="00592A03"/>
    <w:rsid w:val="00596A04"/>
    <w:rsid w:val="005A46E0"/>
    <w:rsid w:val="005B4A38"/>
    <w:rsid w:val="005F1571"/>
    <w:rsid w:val="0061131D"/>
    <w:rsid w:val="006256E3"/>
    <w:rsid w:val="00625AB4"/>
    <w:rsid w:val="006428A0"/>
    <w:rsid w:val="00645753"/>
    <w:rsid w:val="0064777D"/>
    <w:rsid w:val="00653F24"/>
    <w:rsid w:val="0065696A"/>
    <w:rsid w:val="00656A21"/>
    <w:rsid w:val="006731C2"/>
    <w:rsid w:val="006827A5"/>
    <w:rsid w:val="0069660C"/>
    <w:rsid w:val="006A0A26"/>
    <w:rsid w:val="006A0A82"/>
    <w:rsid w:val="006A48B4"/>
    <w:rsid w:val="006B5940"/>
    <w:rsid w:val="006D5AA0"/>
    <w:rsid w:val="006D5C3A"/>
    <w:rsid w:val="006D6D7F"/>
    <w:rsid w:val="006D79F2"/>
    <w:rsid w:val="006E71AE"/>
    <w:rsid w:val="006F147E"/>
    <w:rsid w:val="007119E4"/>
    <w:rsid w:val="007212D8"/>
    <w:rsid w:val="00723D4F"/>
    <w:rsid w:val="00724FAE"/>
    <w:rsid w:val="00727F74"/>
    <w:rsid w:val="007366A3"/>
    <w:rsid w:val="00737169"/>
    <w:rsid w:val="00740365"/>
    <w:rsid w:val="00747FB2"/>
    <w:rsid w:val="0075447B"/>
    <w:rsid w:val="0076472C"/>
    <w:rsid w:val="00764910"/>
    <w:rsid w:val="00764DDD"/>
    <w:rsid w:val="00766D87"/>
    <w:rsid w:val="00770336"/>
    <w:rsid w:val="00774BF1"/>
    <w:rsid w:val="00777BB1"/>
    <w:rsid w:val="0079365B"/>
    <w:rsid w:val="007A2AE1"/>
    <w:rsid w:val="007A73FC"/>
    <w:rsid w:val="007B57A5"/>
    <w:rsid w:val="007B585B"/>
    <w:rsid w:val="007C50D7"/>
    <w:rsid w:val="007E080E"/>
    <w:rsid w:val="007E4EF4"/>
    <w:rsid w:val="007F4158"/>
    <w:rsid w:val="0080204D"/>
    <w:rsid w:val="00814541"/>
    <w:rsid w:val="00814860"/>
    <w:rsid w:val="008153A6"/>
    <w:rsid w:val="00830385"/>
    <w:rsid w:val="00830534"/>
    <w:rsid w:val="008425C8"/>
    <w:rsid w:val="00844695"/>
    <w:rsid w:val="00856542"/>
    <w:rsid w:val="0086050A"/>
    <w:rsid w:val="0086055B"/>
    <w:rsid w:val="00861A49"/>
    <w:rsid w:val="00862F49"/>
    <w:rsid w:val="0089284F"/>
    <w:rsid w:val="008A6C05"/>
    <w:rsid w:val="008B0EFB"/>
    <w:rsid w:val="008B2ADE"/>
    <w:rsid w:val="008B2F5D"/>
    <w:rsid w:val="008C76AF"/>
    <w:rsid w:val="008D1B3F"/>
    <w:rsid w:val="008E44A7"/>
    <w:rsid w:val="008F18D1"/>
    <w:rsid w:val="009001FE"/>
    <w:rsid w:val="00900EC9"/>
    <w:rsid w:val="00914EE0"/>
    <w:rsid w:val="00924E69"/>
    <w:rsid w:val="00931A38"/>
    <w:rsid w:val="009355F3"/>
    <w:rsid w:val="00945429"/>
    <w:rsid w:val="00950F0B"/>
    <w:rsid w:val="00954661"/>
    <w:rsid w:val="00965A10"/>
    <w:rsid w:val="00970B10"/>
    <w:rsid w:val="0097136D"/>
    <w:rsid w:val="0097765D"/>
    <w:rsid w:val="00980676"/>
    <w:rsid w:val="00984E8D"/>
    <w:rsid w:val="00985F22"/>
    <w:rsid w:val="009B0165"/>
    <w:rsid w:val="009B1CC6"/>
    <w:rsid w:val="009C1CD0"/>
    <w:rsid w:val="009D2A44"/>
    <w:rsid w:val="009F084F"/>
    <w:rsid w:val="009F472C"/>
    <w:rsid w:val="00A1075F"/>
    <w:rsid w:val="00A21235"/>
    <w:rsid w:val="00A22337"/>
    <w:rsid w:val="00A33186"/>
    <w:rsid w:val="00A3485B"/>
    <w:rsid w:val="00A446CB"/>
    <w:rsid w:val="00A455C5"/>
    <w:rsid w:val="00A47F04"/>
    <w:rsid w:val="00A67205"/>
    <w:rsid w:val="00A84FF9"/>
    <w:rsid w:val="00A973D9"/>
    <w:rsid w:val="00AA06F0"/>
    <w:rsid w:val="00AB09A3"/>
    <w:rsid w:val="00AB28E0"/>
    <w:rsid w:val="00AB7465"/>
    <w:rsid w:val="00AC1AD0"/>
    <w:rsid w:val="00AC5F06"/>
    <w:rsid w:val="00AC5F44"/>
    <w:rsid w:val="00AD03F2"/>
    <w:rsid w:val="00AD145A"/>
    <w:rsid w:val="00AD1879"/>
    <w:rsid w:val="00AD594D"/>
    <w:rsid w:val="00AF7B6B"/>
    <w:rsid w:val="00B0167D"/>
    <w:rsid w:val="00B03112"/>
    <w:rsid w:val="00B1504B"/>
    <w:rsid w:val="00B217DF"/>
    <w:rsid w:val="00B27D26"/>
    <w:rsid w:val="00B343D4"/>
    <w:rsid w:val="00B36D72"/>
    <w:rsid w:val="00B74391"/>
    <w:rsid w:val="00B760F6"/>
    <w:rsid w:val="00B82F03"/>
    <w:rsid w:val="00B91127"/>
    <w:rsid w:val="00B91E95"/>
    <w:rsid w:val="00B96287"/>
    <w:rsid w:val="00B968D8"/>
    <w:rsid w:val="00BA0FFD"/>
    <w:rsid w:val="00BA2139"/>
    <w:rsid w:val="00BC7D36"/>
    <w:rsid w:val="00BD2D2B"/>
    <w:rsid w:val="00BE15E3"/>
    <w:rsid w:val="00C047EC"/>
    <w:rsid w:val="00C110F8"/>
    <w:rsid w:val="00C25284"/>
    <w:rsid w:val="00C351F3"/>
    <w:rsid w:val="00C43207"/>
    <w:rsid w:val="00C449D1"/>
    <w:rsid w:val="00C52410"/>
    <w:rsid w:val="00C62C6F"/>
    <w:rsid w:val="00C71079"/>
    <w:rsid w:val="00C74A10"/>
    <w:rsid w:val="00C84BFB"/>
    <w:rsid w:val="00C870F6"/>
    <w:rsid w:val="00C90385"/>
    <w:rsid w:val="00C9599D"/>
    <w:rsid w:val="00C967A4"/>
    <w:rsid w:val="00CA2F87"/>
    <w:rsid w:val="00CA7A32"/>
    <w:rsid w:val="00CA7E00"/>
    <w:rsid w:val="00CC6D7D"/>
    <w:rsid w:val="00CC765B"/>
    <w:rsid w:val="00CD3250"/>
    <w:rsid w:val="00CD599E"/>
    <w:rsid w:val="00CF0EA4"/>
    <w:rsid w:val="00CF5D2D"/>
    <w:rsid w:val="00CF6C58"/>
    <w:rsid w:val="00CF77F0"/>
    <w:rsid w:val="00D07B4F"/>
    <w:rsid w:val="00D2276A"/>
    <w:rsid w:val="00D24B50"/>
    <w:rsid w:val="00D24EC1"/>
    <w:rsid w:val="00D56D42"/>
    <w:rsid w:val="00D57130"/>
    <w:rsid w:val="00D67910"/>
    <w:rsid w:val="00D76DED"/>
    <w:rsid w:val="00D85567"/>
    <w:rsid w:val="00D95591"/>
    <w:rsid w:val="00DA12D0"/>
    <w:rsid w:val="00DA3E84"/>
    <w:rsid w:val="00DB7FEF"/>
    <w:rsid w:val="00DC5EED"/>
    <w:rsid w:val="00DD6F6D"/>
    <w:rsid w:val="00DE607B"/>
    <w:rsid w:val="00DE656D"/>
    <w:rsid w:val="00DE6637"/>
    <w:rsid w:val="00DF698E"/>
    <w:rsid w:val="00E000FD"/>
    <w:rsid w:val="00E00CD6"/>
    <w:rsid w:val="00E01663"/>
    <w:rsid w:val="00E2027D"/>
    <w:rsid w:val="00E25A43"/>
    <w:rsid w:val="00E36B98"/>
    <w:rsid w:val="00E4149B"/>
    <w:rsid w:val="00E508C4"/>
    <w:rsid w:val="00E77DEF"/>
    <w:rsid w:val="00E85DB3"/>
    <w:rsid w:val="00EA4EDE"/>
    <w:rsid w:val="00EB209A"/>
    <w:rsid w:val="00EC53CA"/>
    <w:rsid w:val="00EE456C"/>
    <w:rsid w:val="00EE4B6E"/>
    <w:rsid w:val="00EF5719"/>
    <w:rsid w:val="00F04605"/>
    <w:rsid w:val="00F07750"/>
    <w:rsid w:val="00F23F87"/>
    <w:rsid w:val="00F24E4D"/>
    <w:rsid w:val="00F2586F"/>
    <w:rsid w:val="00F26ACF"/>
    <w:rsid w:val="00F2750E"/>
    <w:rsid w:val="00F31A93"/>
    <w:rsid w:val="00F727F5"/>
    <w:rsid w:val="00F72D08"/>
    <w:rsid w:val="00F73AEA"/>
    <w:rsid w:val="00F76169"/>
    <w:rsid w:val="00F770F7"/>
    <w:rsid w:val="00F812AA"/>
    <w:rsid w:val="00F841BE"/>
    <w:rsid w:val="00F84A7A"/>
    <w:rsid w:val="00F92ED0"/>
    <w:rsid w:val="00F942B7"/>
    <w:rsid w:val="00FA58AA"/>
    <w:rsid w:val="00FA5D40"/>
    <w:rsid w:val="00FB6CCB"/>
    <w:rsid w:val="00FD0438"/>
    <w:rsid w:val="00FD0A16"/>
    <w:rsid w:val="00FD3DFD"/>
    <w:rsid w:val="00FE0B08"/>
    <w:rsid w:val="00FE57EC"/>
    <w:rsid w:val="00FE6A12"/>
    <w:rsid w:val="00FF178C"/>
    <w:rsid w:val="00FF3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4E69"/>
    <w:pPr>
      <w:keepNext/>
      <w:keepLines/>
      <w:spacing w:before="480" w:after="200" w:line="276" w:lineRule="auto"/>
      <w:outlineLvl w:val="0"/>
    </w:pPr>
    <w:rPr>
      <w:rFonts w:ascii="Arial" w:eastAsia="Arial" w:hAnsi="Arial" w:cs="Arial"/>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186"/>
    <w:pPr>
      <w:ind w:left="720"/>
      <w:contextualSpacing/>
    </w:pPr>
  </w:style>
  <w:style w:type="table" w:styleId="a4">
    <w:name w:val="Table Grid"/>
    <w:basedOn w:val="a1"/>
    <w:uiPriority w:val="39"/>
    <w:rsid w:val="00814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55E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E3D"/>
  </w:style>
  <w:style w:type="paragraph" w:styleId="a7">
    <w:name w:val="footer"/>
    <w:basedOn w:val="a"/>
    <w:link w:val="a8"/>
    <w:uiPriority w:val="99"/>
    <w:unhideWhenUsed/>
    <w:rsid w:val="00555E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E3D"/>
  </w:style>
  <w:style w:type="paragraph" w:customStyle="1" w:styleId="FR1">
    <w:name w:val="FR1"/>
    <w:rsid w:val="00247CA3"/>
    <w:pPr>
      <w:widowControl w:val="0"/>
      <w:snapToGrid w:val="0"/>
      <w:spacing w:after="0" w:line="240" w:lineRule="auto"/>
      <w:jc w:val="center"/>
    </w:pPr>
    <w:rPr>
      <w:rFonts w:ascii="Times New Roman" w:eastAsia="Times New Roman" w:hAnsi="Times New Roman" w:cs="Times New Roman"/>
      <w:sz w:val="56"/>
      <w:szCs w:val="20"/>
      <w:lang w:eastAsia="ru-RU"/>
    </w:rPr>
  </w:style>
  <w:style w:type="character" w:styleId="a9">
    <w:name w:val="Hyperlink"/>
    <w:basedOn w:val="a0"/>
    <w:uiPriority w:val="99"/>
    <w:unhideWhenUsed/>
    <w:rsid w:val="002E4CE6"/>
    <w:rPr>
      <w:color w:val="0563C1" w:themeColor="hyperlink"/>
      <w:u w:val="single"/>
    </w:rPr>
  </w:style>
  <w:style w:type="paragraph" w:styleId="aa">
    <w:name w:val="Balloon Text"/>
    <w:basedOn w:val="a"/>
    <w:link w:val="ab"/>
    <w:uiPriority w:val="99"/>
    <w:semiHidden/>
    <w:unhideWhenUsed/>
    <w:rsid w:val="0084469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44695"/>
    <w:rPr>
      <w:rFonts w:ascii="Segoe UI" w:hAnsi="Segoe UI" w:cs="Segoe UI"/>
      <w:sz w:val="18"/>
      <w:szCs w:val="18"/>
    </w:rPr>
  </w:style>
  <w:style w:type="character" w:customStyle="1" w:styleId="10">
    <w:name w:val="Заголовок 1 Знак"/>
    <w:basedOn w:val="a0"/>
    <w:link w:val="1"/>
    <w:uiPriority w:val="9"/>
    <w:rsid w:val="00924E69"/>
    <w:rPr>
      <w:rFonts w:ascii="Arial" w:eastAsia="Arial" w:hAnsi="Arial" w:cs="Arial"/>
      <w:sz w:val="40"/>
      <w:szCs w:val="40"/>
    </w:rPr>
  </w:style>
  <w:style w:type="character" w:styleId="ac">
    <w:name w:val="Subtle Emphasis"/>
    <w:basedOn w:val="a0"/>
    <w:uiPriority w:val="19"/>
    <w:qFormat/>
    <w:rsid w:val="00411C3F"/>
    <w:rPr>
      <w:i/>
      <w:iCs/>
      <w:color w:val="404040" w:themeColor="text1" w:themeTint="BF"/>
    </w:rPr>
  </w:style>
  <w:style w:type="table" w:customStyle="1" w:styleId="11">
    <w:name w:val="Сетка таблицы1"/>
    <w:basedOn w:val="a1"/>
    <w:next w:val="a4"/>
    <w:uiPriority w:val="59"/>
    <w:rsid w:val="00192F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4E69"/>
    <w:pPr>
      <w:keepNext/>
      <w:keepLines/>
      <w:spacing w:before="480" w:after="200" w:line="276" w:lineRule="auto"/>
      <w:outlineLvl w:val="0"/>
    </w:pPr>
    <w:rPr>
      <w:rFonts w:ascii="Arial" w:eastAsia="Arial" w:hAnsi="Arial" w:cs="Arial"/>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3186"/>
    <w:pPr>
      <w:ind w:left="720"/>
      <w:contextualSpacing/>
    </w:pPr>
  </w:style>
  <w:style w:type="table" w:styleId="a4">
    <w:name w:val="Table Grid"/>
    <w:basedOn w:val="a1"/>
    <w:uiPriority w:val="39"/>
    <w:rsid w:val="00814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55E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E3D"/>
  </w:style>
  <w:style w:type="paragraph" w:styleId="a7">
    <w:name w:val="footer"/>
    <w:basedOn w:val="a"/>
    <w:link w:val="a8"/>
    <w:uiPriority w:val="99"/>
    <w:unhideWhenUsed/>
    <w:rsid w:val="00555E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E3D"/>
  </w:style>
  <w:style w:type="paragraph" w:customStyle="1" w:styleId="FR1">
    <w:name w:val="FR1"/>
    <w:rsid w:val="00247CA3"/>
    <w:pPr>
      <w:widowControl w:val="0"/>
      <w:snapToGrid w:val="0"/>
      <w:spacing w:after="0" w:line="240" w:lineRule="auto"/>
      <w:jc w:val="center"/>
    </w:pPr>
    <w:rPr>
      <w:rFonts w:ascii="Times New Roman" w:eastAsia="Times New Roman" w:hAnsi="Times New Roman" w:cs="Times New Roman"/>
      <w:sz w:val="56"/>
      <w:szCs w:val="20"/>
      <w:lang w:eastAsia="ru-RU"/>
    </w:rPr>
  </w:style>
  <w:style w:type="character" w:styleId="a9">
    <w:name w:val="Hyperlink"/>
    <w:basedOn w:val="a0"/>
    <w:uiPriority w:val="99"/>
    <w:unhideWhenUsed/>
    <w:rsid w:val="002E4CE6"/>
    <w:rPr>
      <w:color w:val="0563C1" w:themeColor="hyperlink"/>
      <w:u w:val="single"/>
    </w:rPr>
  </w:style>
  <w:style w:type="paragraph" w:styleId="aa">
    <w:name w:val="Balloon Text"/>
    <w:basedOn w:val="a"/>
    <w:link w:val="ab"/>
    <w:uiPriority w:val="99"/>
    <w:semiHidden/>
    <w:unhideWhenUsed/>
    <w:rsid w:val="0084469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44695"/>
    <w:rPr>
      <w:rFonts w:ascii="Segoe UI" w:hAnsi="Segoe UI" w:cs="Segoe UI"/>
      <w:sz w:val="18"/>
      <w:szCs w:val="18"/>
    </w:rPr>
  </w:style>
  <w:style w:type="character" w:customStyle="1" w:styleId="10">
    <w:name w:val="Заголовок 1 Знак"/>
    <w:basedOn w:val="a0"/>
    <w:link w:val="1"/>
    <w:uiPriority w:val="9"/>
    <w:rsid w:val="00924E69"/>
    <w:rPr>
      <w:rFonts w:ascii="Arial" w:eastAsia="Arial" w:hAnsi="Arial" w:cs="Arial"/>
      <w:sz w:val="40"/>
      <w:szCs w:val="40"/>
    </w:rPr>
  </w:style>
  <w:style w:type="character" w:styleId="ac">
    <w:name w:val="Subtle Emphasis"/>
    <w:basedOn w:val="a0"/>
    <w:uiPriority w:val="19"/>
    <w:qFormat/>
    <w:rsid w:val="00411C3F"/>
    <w:rPr>
      <w:i/>
      <w:iCs/>
      <w:color w:val="404040" w:themeColor="text1" w:themeTint="BF"/>
    </w:rPr>
  </w:style>
  <w:style w:type="table" w:customStyle="1" w:styleId="11">
    <w:name w:val="Сетка таблицы1"/>
    <w:basedOn w:val="a1"/>
    <w:next w:val="a4"/>
    <w:uiPriority w:val="59"/>
    <w:rsid w:val="00192F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64801">
      <w:bodyDiv w:val="1"/>
      <w:marLeft w:val="0"/>
      <w:marRight w:val="0"/>
      <w:marTop w:val="0"/>
      <w:marBottom w:val="0"/>
      <w:divBdr>
        <w:top w:val="none" w:sz="0" w:space="0" w:color="auto"/>
        <w:left w:val="none" w:sz="0" w:space="0" w:color="auto"/>
        <w:bottom w:val="none" w:sz="0" w:space="0" w:color="auto"/>
        <w:right w:val="none" w:sz="0" w:space="0" w:color="auto"/>
      </w:divBdr>
    </w:div>
    <w:div w:id="793790715">
      <w:bodyDiv w:val="1"/>
      <w:marLeft w:val="0"/>
      <w:marRight w:val="0"/>
      <w:marTop w:val="0"/>
      <w:marBottom w:val="0"/>
      <w:divBdr>
        <w:top w:val="none" w:sz="0" w:space="0" w:color="auto"/>
        <w:left w:val="none" w:sz="0" w:space="0" w:color="auto"/>
        <w:bottom w:val="none" w:sz="0" w:space="0" w:color="auto"/>
        <w:right w:val="none" w:sz="0" w:space="0" w:color="auto"/>
      </w:divBdr>
    </w:div>
    <w:div w:id="868029022">
      <w:bodyDiv w:val="1"/>
      <w:marLeft w:val="0"/>
      <w:marRight w:val="0"/>
      <w:marTop w:val="0"/>
      <w:marBottom w:val="0"/>
      <w:divBdr>
        <w:top w:val="none" w:sz="0" w:space="0" w:color="auto"/>
        <w:left w:val="none" w:sz="0" w:space="0" w:color="auto"/>
        <w:bottom w:val="none" w:sz="0" w:space="0" w:color="auto"/>
        <w:right w:val="none" w:sz="0" w:space="0" w:color="auto"/>
      </w:divBdr>
    </w:div>
    <w:div w:id="988021929">
      <w:bodyDiv w:val="1"/>
      <w:marLeft w:val="0"/>
      <w:marRight w:val="0"/>
      <w:marTop w:val="0"/>
      <w:marBottom w:val="0"/>
      <w:divBdr>
        <w:top w:val="none" w:sz="0" w:space="0" w:color="auto"/>
        <w:left w:val="none" w:sz="0" w:space="0" w:color="auto"/>
        <w:bottom w:val="none" w:sz="0" w:space="0" w:color="auto"/>
        <w:right w:val="none" w:sz="0" w:space="0" w:color="auto"/>
      </w:divBdr>
    </w:div>
    <w:div w:id="1674990247">
      <w:bodyDiv w:val="1"/>
      <w:marLeft w:val="0"/>
      <w:marRight w:val="0"/>
      <w:marTop w:val="0"/>
      <w:marBottom w:val="0"/>
      <w:divBdr>
        <w:top w:val="none" w:sz="0" w:space="0" w:color="auto"/>
        <w:left w:val="none" w:sz="0" w:space="0" w:color="auto"/>
        <w:bottom w:val="none" w:sz="0" w:space="0" w:color="auto"/>
        <w:right w:val="none" w:sz="0" w:space="0" w:color="auto"/>
      </w:divBdr>
    </w:div>
    <w:div w:id="175331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46C2F-CC1F-4C63-A1B5-AF66571F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3014</Words>
  <Characters>17181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10</cp:revision>
  <cp:lastPrinted>2026-03-16T20:43:00Z</cp:lastPrinted>
  <dcterms:created xsi:type="dcterms:W3CDTF">2026-03-12T20:26:00Z</dcterms:created>
  <dcterms:modified xsi:type="dcterms:W3CDTF">2026-08-12T21:42:00Z</dcterms:modified>
</cp:coreProperties>
</file>