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6927" w:rsidRDefault="00FF6927" w:rsidP="00FF6927">
      <w:pPr>
        <w:pStyle w:val="a6"/>
        <w:jc w:val="center"/>
        <w:rPr>
          <w:b/>
          <w:bCs/>
          <w:szCs w:val="22"/>
        </w:rPr>
      </w:pPr>
      <w:bookmarkStart w:id="0" w:name="_GoBack"/>
      <w:bookmarkEnd w:id="0"/>
      <w:r>
        <w:rPr>
          <w:b/>
          <w:bCs/>
          <w:szCs w:val="22"/>
        </w:rPr>
        <w:t>Договор заключен в соответствии с р</w:t>
      </w:r>
      <w:r w:rsidRPr="002E329B">
        <w:rPr>
          <w:b/>
          <w:bCs/>
          <w:szCs w:val="22"/>
        </w:rPr>
        <w:t>аспоряжение</w:t>
      </w:r>
      <w:r>
        <w:rPr>
          <w:b/>
          <w:bCs/>
          <w:szCs w:val="22"/>
        </w:rPr>
        <w:t>м</w:t>
      </w:r>
      <w:r w:rsidRPr="002E329B">
        <w:rPr>
          <w:b/>
          <w:bCs/>
          <w:szCs w:val="22"/>
        </w:rPr>
        <w:t xml:space="preserve"> Правительства РФ от 28</w:t>
      </w:r>
      <w:r>
        <w:rPr>
          <w:b/>
          <w:bCs/>
          <w:szCs w:val="22"/>
        </w:rPr>
        <w:t>.04.</w:t>
      </w:r>
      <w:r w:rsidRPr="002E329B">
        <w:rPr>
          <w:b/>
          <w:bCs/>
          <w:szCs w:val="22"/>
        </w:rPr>
        <w:t>2018 </w:t>
      </w:r>
      <w:r>
        <w:rPr>
          <w:b/>
          <w:bCs/>
          <w:szCs w:val="22"/>
        </w:rPr>
        <w:t>№</w:t>
      </w:r>
      <w:r w:rsidRPr="002E329B">
        <w:rPr>
          <w:b/>
          <w:bCs/>
          <w:szCs w:val="22"/>
        </w:rPr>
        <w:t> 824-р</w:t>
      </w:r>
    </w:p>
    <w:p w:rsidR="00FF6927" w:rsidRPr="00AE6C11" w:rsidRDefault="00FF6927" w:rsidP="00FF6927">
      <w:pPr>
        <w:pStyle w:val="a6"/>
        <w:jc w:val="center"/>
        <w:rPr>
          <w:bCs/>
          <w:i/>
          <w:color w:val="C45911"/>
          <w:szCs w:val="22"/>
        </w:rPr>
      </w:pPr>
      <w:r w:rsidRPr="00AE6C11">
        <w:rPr>
          <w:bCs/>
          <w:i/>
          <w:color w:val="C45911"/>
          <w:szCs w:val="22"/>
        </w:rPr>
        <w:t>(с использованием единого агрегатора торговли на основании итогового протокола закупочной сессии;</w:t>
      </w:r>
    </w:p>
    <w:p w:rsidR="00FF6927" w:rsidRPr="00AE6C11" w:rsidRDefault="00FF6927" w:rsidP="00FF6927">
      <w:pPr>
        <w:pStyle w:val="a6"/>
        <w:jc w:val="center"/>
        <w:rPr>
          <w:bCs/>
          <w:i/>
          <w:color w:val="C45911"/>
          <w:szCs w:val="22"/>
        </w:rPr>
      </w:pPr>
      <w:r w:rsidRPr="00AE6C11">
        <w:rPr>
          <w:bCs/>
          <w:i/>
          <w:color w:val="C45911"/>
          <w:szCs w:val="22"/>
        </w:rPr>
        <w:t>без использования единого агрегатора торговли на основании подпункта «__» пункта 7</w:t>
      </w:r>
      <w:r w:rsidRPr="00AE6C11">
        <w:rPr>
          <w:bCs/>
          <w:i/>
          <w:color w:val="C45911"/>
          <w:sz w:val="20"/>
          <w:szCs w:val="22"/>
        </w:rPr>
        <w:t xml:space="preserve"> </w:t>
      </w:r>
      <w:r w:rsidRPr="00AE6C11">
        <w:rPr>
          <w:bCs/>
          <w:i/>
          <w:color w:val="C45911"/>
          <w:szCs w:val="22"/>
        </w:rPr>
        <w:t xml:space="preserve">распоряжения Правительства РФ от 28.04.2018 № 824-р (указывается при заключении договора)) </w:t>
      </w:r>
    </w:p>
    <w:p w:rsidR="006D5DA6" w:rsidRDefault="006D5DA6" w:rsidP="00924865">
      <w:pPr>
        <w:pStyle w:val="a6"/>
        <w:jc w:val="center"/>
        <w:rPr>
          <w:b/>
          <w:bCs/>
          <w:szCs w:val="22"/>
        </w:rPr>
      </w:pPr>
    </w:p>
    <w:p w:rsidR="00507D48" w:rsidRPr="005D61D4" w:rsidRDefault="00507D48" w:rsidP="00924865">
      <w:pPr>
        <w:pStyle w:val="a6"/>
        <w:jc w:val="center"/>
        <w:rPr>
          <w:szCs w:val="22"/>
        </w:rPr>
      </w:pPr>
      <w:r w:rsidRPr="000A2F49">
        <w:rPr>
          <w:b/>
          <w:bCs/>
          <w:szCs w:val="22"/>
        </w:rPr>
        <w:t>Договор</w:t>
      </w:r>
      <w:r w:rsidR="00A76B3B" w:rsidRPr="000A2F49">
        <w:rPr>
          <w:b/>
          <w:bCs/>
          <w:szCs w:val="22"/>
        </w:rPr>
        <w:t xml:space="preserve"> </w:t>
      </w:r>
      <w:r w:rsidR="000A2F49">
        <w:rPr>
          <w:b/>
          <w:bCs/>
          <w:szCs w:val="22"/>
        </w:rPr>
        <w:t xml:space="preserve">№ </w:t>
      </w:r>
      <w:r w:rsidR="00AA1EC8">
        <w:rPr>
          <w:b/>
          <w:bCs/>
          <w:szCs w:val="22"/>
        </w:rPr>
        <w:t>11-18</w:t>
      </w:r>
      <w:r w:rsidR="00AA1EC8" w:rsidRPr="00C245D6">
        <w:rPr>
          <w:b/>
          <w:bCs/>
          <w:szCs w:val="22"/>
        </w:rPr>
        <w:t>/</w:t>
      </w:r>
      <w:r w:rsidR="005D61D4">
        <w:rPr>
          <w:b/>
          <w:bCs/>
          <w:szCs w:val="22"/>
        </w:rPr>
        <w:t>______</w:t>
      </w:r>
    </w:p>
    <w:p w:rsidR="003243CA" w:rsidRPr="000A2F49" w:rsidRDefault="003243CA" w:rsidP="003243CA">
      <w:pPr>
        <w:pStyle w:val="ConsPlusNonformat"/>
        <w:jc w:val="center"/>
        <w:rPr>
          <w:rFonts w:ascii="Times New Roman" w:hAnsi="Times New Roman" w:cs="Times New Roman"/>
          <w:bCs/>
          <w:i/>
          <w:color w:val="000000"/>
          <w:spacing w:val="1"/>
          <w:sz w:val="22"/>
          <w:szCs w:val="22"/>
        </w:rPr>
      </w:pPr>
      <w:r w:rsidRPr="000A2F49">
        <w:rPr>
          <w:rFonts w:ascii="Times New Roman" w:hAnsi="Times New Roman" w:cs="Times New Roman"/>
          <w:b/>
          <w:sz w:val="22"/>
          <w:szCs w:val="22"/>
        </w:rPr>
        <w:t xml:space="preserve">на поставку </w:t>
      </w:r>
      <w:r w:rsidRPr="000A2F49">
        <w:rPr>
          <w:rFonts w:ascii="Times New Roman" w:eastAsia="Arial Unicode MS" w:hAnsi="Times New Roman" w:cs="Times New Roman"/>
          <w:b/>
          <w:sz w:val="22"/>
          <w:szCs w:val="22"/>
        </w:rPr>
        <w:t>Товара</w:t>
      </w:r>
    </w:p>
    <w:p w:rsidR="00BA4FB3" w:rsidRDefault="00BA4FB3" w:rsidP="00924865">
      <w:pPr>
        <w:jc w:val="center"/>
        <w:rPr>
          <w:kern w:val="2"/>
          <w:lang w:eastAsia="en-US"/>
        </w:rPr>
      </w:pPr>
    </w:p>
    <w:p w:rsidR="00BA4FB3" w:rsidRPr="005D61D4" w:rsidRDefault="00E458B5" w:rsidP="00924865">
      <w:pPr>
        <w:jc w:val="center"/>
      </w:pPr>
      <w:r w:rsidRPr="000A2F49">
        <w:rPr>
          <w:kern w:val="2"/>
          <w:lang w:eastAsia="en-US"/>
        </w:rPr>
        <w:t>ИКЗ</w:t>
      </w:r>
      <w:r w:rsidR="006D5DA6">
        <w:rPr>
          <w:kern w:val="2"/>
          <w:lang w:eastAsia="en-US"/>
        </w:rPr>
        <w:t xml:space="preserve"> </w:t>
      </w:r>
      <w:r w:rsidR="005D61D4">
        <w:t>________________________________</w:t>
      </w:r>
    </w:p>
    <w:p w:rsidR="003E3ED4" w:rsidRPr="003E3ED4" w:rsidRDefault="003E3ED4" w:rsidP="00924865">
      <w:pPr>
        <w:jc w:val="center"/>
        <w:rPr>
          <w:bCs/>
          <w:i/>
          <w:color w:val="000000"/>
          <w:spacing w:val="1"/>
          <w:sz w:val="22"/>
          <w:szCs w:val="22"/>
          <w:lang w:val="en-US"/>
        </w:rPr>
      </w:pPr>
    </w:p>
    <w:p w:rsidR="00BB75E0" w:rsidRPr="000A2F49" w:rsidRDefault="00BB75E0" w:rsidP="00BA4FB3">
      <w:pPr>
        <w:pStyle w:val="ConsPlusNonformat"/>
        <w:rPr>
          <w:rFonts w:ascii="Times New Roman" w:hAnsi="Times New Roman" w:cs="Times New Roman"/>
          <w:sz w:val="22"/>
          <w:szCs w:val="22"/>
        </w:rPr>
      </w:pPr>
      <w:r w:rsidRPr="000A2F49">
        <w:rPr>
          <w:rFonts w:ascii="Times New Roman" w:hAnsi="Times New Roman" w:cs="Times New Roman"/>
          <w:sz w:val="22"/>
          <w:szCs w:val="22"/>
        </w:rPr>
        <w:t xml:space="preserve">г. Красноярск                                                                                   </w:t>
      </w:r>
      <w:r w:rsidR="00C57E6C" w:rsidRPr="000A2F49">
        <w:rPr>
          <w:rFonts w:ascii="Times New Roman" w:hAnsi="Times New Roman" w:cs="Times New Roman"/>
          <w:sz w:val="22"/>
          <w:szCs w:val="22"/>
        </w:rPr>
        <w:t xml:space="preserve">                                  </w:t>
      </w:r>
      <w:r w:rsidR="00C24433">
        <w:rPr>
          <w:rFonts w:ascii="Times New Roman" w:hAnsi="Times New Roman" w:cs="Times New Roman"/>
          <w:sz w:val="22"/>
          <w:szCs w:val="22"/>
        </w:rPr>
        <w:t xml:space="preserve">   </w:t>
      </w:r>
      <w:r w:rsidR="006816E2" w:rsidRPr="000A2F49">
        <w:rPr>
          <w:rFonts w:ascii="Times New Roman" w:hAnsi="Times New Roman" w:cs="Times New Roman"/>
          <w:sz w:val="22"/>
          <w:szCs w:val="22"/>
        </w:rPr>
        <w:t>«</w:t>
      </w:r>
      <w:r w:rsidR="008F0670">
        <w:rPr>
          <w:rFonts w:ascii="Times New Roman" w:hAnsi="Times New Roman" w:cs="Times New Roman"/>
          <w:sz w:val="22"/>
          <w:szCs w:val="22"/>
        </w:rPr>
        <w:t>__</w:t>
      </w:r>
      <w:r w:rsidR="006816E2" w:rsidRPr="000A2F49">
        <w:rPr>
          <w:rFonts w:ascii="Times New Roman" w:hAnsi="Times New Roman" w:cs="Times New Roman"/>
          <w:sz w:val="22"/>
          <w:szCs w:val="22"/>
        </w:rPr>
        <w:t xml:space="preserve">» </w:t>
      </w:r>
      <w:r w:rsidR="006020A5" w:rsidRPr="000A2F49">
        <w:rPr>
          <w:rFonts w:ascii="Times New Roman" w:hAnsi="Times New Roman" w:cs="Times New Roman"/>
          <w:sz w:val="22"/>
          <w:szCs w:val="22"/>
        </w:rPr>
        <w:t xml:space="preserve"> </w:t>
      </w:r>
      <w:r w:rsidR="008F0670">
        <w:rPr>
          <w:rFonts w:ascii="Times New Roman" w:hAnsi="Times New Roman" w:cs="Times New Roman"/>
          <w:sz w:val="22"/>
          <w:szCs w:val="22"/>
        </w:rPr>
        <w:t>_________</w:t>
      </w:r>
      <w:r w:rsidR="006020A5" w:rsidRPr="000A2F49">
        <w:rPr>
          <w:rFonts w:ascii="Times New Roman" w:hAnsi="Times New Roman" w:cs="Times New Roman"/>
          <w:sz w:val="22"/>
          <w:szCs w:val="22"/>
        </w:rPr>
        <w:t xml:space="preserve"> </w:t>
      </w:r>
      <w:r w:rsidRPr="000A2F49">
        <w:rPr>
          <w:rFonts w:ascii="Times New Roman" w:hAnsi="Times New Roman" w:cs="Times New Roman"/>
          <w:sz w:val="22"/>
          <w:szCs w:val="22"/>
        </w:rPr>
        <w:t>202</w:t>
      </w:r>
      <w:r w:rsidR="00662311">
        <w:rPr>
          <w:rFonts w:ascii="Times New Roman" w:hAnsi="Times New Roman" w:cs="Times New Roman"/>
          <w:sz w:val="22"/>
          <w:szCs w:val="22"/>
        </w:rPr>
        <w:t>6</w:t>
      </w:r>
      <w:r w:rsidRPr="000A2F49">
        <w:rPr>
          <w:rFonts w:ascii="Times New Roman" w:hAnsi="Times New Roman" w:cs="Times New Roman"/>
          <w:sz w:val="22"/>
          <w:szCs w:val="22"/>
        </w:rPr>
        <w:t xml:space="preserve"> г</w:t>
      </w:r>
      <w:r w:rsidR="00431C99" w:rsidRPr="000A2F49">
        <w:rPr>
          <w:rFonts w:ascii="Times New Roman" w:hAnsi="Times New Roman" w:cs="Times New Roman"/>
          <w:sz w:val="22"/>
          <w:szCs w:val="22"/>
        </w:rPr>
        <w:t>ода</w:t>
      </w:r>
    </w:p>
    <w:p w:rsidR="00BB75E0" w:rsidRPr="000A2F49" w:rsidRDefault="00BB75E0" w:rsidP="00924865">
      <w:pPr>
        <w:pStyle w:val="a6"/>
        <w:ind w:firstLine="720"/>
        <w:rPr>
          <w:b/>
          <w:szCs w:val="22"/>
        </w:rPr>
      </w:pPr>
    </w:p>
    <w:p w:rsidR="001F386B" w:rsidRPr="000A2F49" w:rsidRDefault="00975450" w:rsidP="00D07121">
      <w:pPr>
        <w:ind w:firstLine="709"/>
        <w:jc w:val="both"/>
        <w:rPr>
          <w:sz w:val="22"/>
          <w:szCs w:val="22"/>
        </w:rPr>
      </w:pPr>
      <w:r w:rsidRPr="00FF6927">
        <w:rPr>
          <w:sz w:val="22"/>
          <w:szCs w:val="22"/>
        </w:rPr>
        <w:t>________________________________</w:t>
      </w:r>
      <w:r w:rsidR="007B64DD" w:rsidRPr="00FF6927">
        <w:rPr>
          <w:sz w:val="22"/>
          <w:szCs w:val="22"/>
        </w:rPr>
        <w:t>,</w:t>
      </w:r>
      <w:r w:rsidR="00D07121" w:rsidRPr="00FF6927">
        <w:rPr>
          <w:sz w:val="22"/>
          <w:szCs w:val="22"/>
        </w:rPr>
        <w:t xml:space="preserve"> </w:t>
      </w:r>
      <w:r w:rsidR="00497FE6" w:rsidRPr="00FF6927">
        <w:rPr>
          <w:sz w:val="22"/>
          <w:szCs w:val="22"/>
        </w:rPr>
        <w:t>именуемый</w:t>
      </w:r>
      <w:r w:rsidR="001F386B" w:rsidRPr="00FF6927">
        <w:rPr>
          <w:sz w:val="22"/>
          <w:szCs w:val="22"/>
        </w:rPr>
        <w:t xml:space="preserve"> в дальнейшем «Поставщик», в лице </w:t>
      </w:r>
      <w:r w:rsidR="007B64DD" w:rsidRPr="00FF6927">
        <w:rPr>
          <w:sz w:val="22"/>
          <w:szCs w:val="22"/>
        </w:rPr>
        <w:t xml:space="preserve">__________________________________________________________, </w:t>
      </w:r>
      <w:r w:rsidR="001F386B" w:rsidRPr="00FF6927">
        <w:rPr>
          <w:sz w:val="22"/>
          <w:szCs w:val="22"/>
        </w:rPr>
        <w:t xml:space="preserve">действующего на основании </w:t>
      </w:r>
      <w:r w:rsidR="007B64DD" w:rsidRPr="00FF6927">
        <w:rPr>
          <w:sz w:val="22"/>
          <w:szCs w:val="22"/>
        </w:rPr>
        <w:t>_________________________________</w:t>
      </w:r>
      <w:r w:rsidR="001F386B" w:rsidRPr="00FF6927">
        <w:rPr>
          <w:sz w:val="22"/>
          <w:szCs w:val="22"/>
        </w:rPr>
        <w:t>,</w:t>
      </w:r>
      <w:r w:rsidR="001F386B" w:rsidRPr="000A2F49">
        <w:rPr>
          <w:sz w:val="22"/>
          <w:szCs w:val="22"/>
        </w:rPr>
        <w:t xml:space="preserve">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w:t>
      </w:r>
      <w:r w:rsidR="00873010">
        <w:rPr>
          <w:sz w:val="22"/>
          <w:szCs w:val="22"/>
        </w:rPr>
        <w:t>зчик»</w:t>
      </w:r>
      <w:r w:rsidR="00873010" w:rsidRPr="00873010">
        <w:rPr>
          <w:sz w:val="22"/>
          <w:szCs w:val="22"/>
        </w:rPr>
        <w:t>,</w:t>
      </w:r>
      <w:r w:rsidR="00C245D6" w:rsidRPr="008D3A34">
        <w:rPr>
          <w:sz w:val="22"/>
          <w:szCs w:val="22"/>
        </w:rPr>
        <w:t xml:space="preserve"> в лице заместителя руководителя ФБУ «Администрация «Енисейречтранс» Чеснокова Евгения Александровича, действующего на осно</w:t>
      </w:r>
      <w:r w:rsidR="00D75FF5">
        <w:rPr>
          <w:sz w:val="22"/>
          <w:szCs w:val="22"/>
        </w:rPr>
        <w:t>вании доверенности от 25.12.2025</w:t>
      </w:r>
      <w:r w:rsidR="00C245D6" w:rsidRPr="008D3A34">
        <w:rPr>
          <w:sz w:val="22"/>
          <w:szCs w:val="22"/>
        </w:rPr>
        <w:t xml:space="preserve"> № 17-03-02</w:t>
      </w:r>
      <w:r w:rsidR="001F386B" w:rsidRPr="000A2F49">
        <w:rPr>
          <w:sz w:val="22"/>
          <w:szCs w:val="22"/>
        </w:rPr>
        <w:t xml:space="preserve">,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w:t>
      </w:r>
      <w:r w:rsidR="00D07121">
        <w:rPr>
          <w:sz w:val="22"/>
          <w:szCs w:val="22"/>
        </w:rPr>
        <w:t>-</w:t>
      </w:r>
      <w:r w:rsidR="001F386B" w:rsidRPr="000A2F49">
        <w:rPr>
          <w:sz w:val="22"/>
          <w:szCs w:val="22"/>
        </w:rPr>
        <w:t xml:space="preserve"> Договор) о нижеследующем:</w:t>
      </w:r>
    </w:p>
    <w:p w:rsidR="00E00FD1" w:rsidRPr="000A2F49" w:rsidRDefault="00E00FD1" w:rsidP="00924865">
      <w:pPr>
        <w:pStyle w:val="a6"/>
        <w:ind w:firstLine="720"/>
        <w:rPr>
          <w:szCs w:val="22"/>
        </w:rPr>
      </w:pPr>
    </w:p>
    <w:p w:rsidR="00E00FD1" w:rsidRPr="000A2F49" w:rsidRDefault="00507D48" w:rsidP="00924865">
      <w:pPr>
        <w:pStyle w:val="a6"/>
        <w:jc w:val="center"/>
        <w:rPr>
          <w:b/>
          <w:szCs w:val="22"/>
        </w:rPr>
      </w:pPr>
      <w:r w:rsidRPr="000A2F49">
        <w:rPr>
          <w:b/>
          <w:szCs w:val="22"/>
        </w:rPr>
        <w:t>1. Предмет Договора</w:t>
      </w:r>
    </w:p>
    <w:p w:rsidR="001E48F4" w:rsidRPr="00511147" w:rsidRDefault="00507D48" w:rsidP="00924865">
      <w:pPr>
        <w:pStyle w:val="a6"/>
        <w:ind w:firstLine="720"/>
        <w:rPr>
          <w:szCs w:val="22"/>
        </w:rPr>
      </w:pPr>
      <w:r w:rsidRPr="000A2F49">
        <w:rPr>
          <w:szCs w:val="22"/>
        </w:rPr>
        <w:t xml:space="preserve">1.1. По настоящему Договору Поставщик обязуется поставить, </w:t>
      </w:r>
      <w:r w:rsidR="00E00FD1" w:rsidRPr="000A2F49">
        <w:rPr>
          <w:szCs w:val="22"/>
        </w:rPr>
        <w:t xml:space="preserve">а </w:t>
      </w:r>
      <w:r w:rsidR="003243CA" w:rsidRPr="000A2F49">
        <w:rPr>
          <w:szCs w:val="22"/>
        </w:rPr>
        <w:t>Заказчик</w:t>
      </w:r>
      <w:r w:rsidR="00E00FD1" w:rsidRPr="000A2F49">
        <w:rPr>
          <w:szCs w:val="22"/>
        </w:rPr>
        <w:t xml:space="preserve"> принять и оплатить </w:t>
      </w:r>
      <w:r w:rsidR="00E31EF5" w:rsidRPr="000A2F49">
        <w:rPr>
          <w:szCs w:val="22"/>
        </w:rPr>
        <w:t>Т</w:t>
      </w:r>
      <w:r w:rsidR="00E00FD1" w:rsidRPr="000A2F49">
        <w:rPr>
          <w:szCs w:val="22"/>
        </w:rPr>
        <w:t xml:space="preserve">овар </w:t>
      </w:r>
      <w:r w:rsidR="00D07121" w:rsidRPr="00511147">
        <w:rPr>
          <w:szCs w:val="22"/>
        </w:rPr>
        <w:t xml:space="preserve">(далее также - «товар») </w:t>
      </w:r>
      <w:r w:rsidR="00E31EF5" w:rsidRPr="00511147">
        <w:rPr>
          <w:szCs w:val="22"/>
        </w:rPr>
        <w:t xml:space="preserve">в </w:t>
      </w:r>
      <w:r w:rsidRPr="00511147">
        <w:rPr>
          <w:szCs w:val="22"/>
        </w:rPr>
        <w:t xml:space="preserve">соответствии </w:t>
      </w:r>
      <w:r w:rsidR="006976DF" w:rsidRPr="00511147">
        <w:rPr>
          <w:szCs w:val="22"/>
        </w:rPr>
        <w:t xml:space="preserve">со </w:t>
      </w:r>
      <w:r w:rsidRPr="00511147">
        <w:rPr>
          <w:szCs w:val="22"/>
        </w:rPr>
        <w:t>Спецификаци</w:t>
      </w:r>
      <w:r w:rsidR="00E31EF5" w:rsidRPr="00511147">
        <w:rPr>
          <w:szCs w:val="22"/>
        </w:rPr>
        <w:t xml:space="preserve">ей </w:t>
      </w:r>
      <w:r w:rsidRPr="00511147">
        <w:rPr>
          <w:szCs w:val="22"/>
        </w:rPr>
        <w:t>по форме, установленной Приложением №</w:t>
      </w:r>
      <w:r w:rsidR="00E31EF5" w:rsidRPr="00511147">
        <w:rPr>
          <w:szCs w:val="22"/>
        </w:rPr>
        <w:t xml:space="preserve"> 1 к Договору (далее - «Спецификация»)</w:t>
      </w:r>
      <w:r w:rsidR="001E48F4" w:rsidRPr="00511147">
        <w:rPr>
          <w:szCs w:val="22"/>
        </w:rPr>
        <w:t>.</w:t>
      </w:r>
    </w:p>
    <w:p w:rsidR="002C06DE" w:rsidRPr="00511147" w:rsidRDefault="00D42EBA" w:rsidP="00924865">
      <w:pPr>
        <w:pStyle w:val="a6"/>
        <w:ind w:firstLine="720"/>
        <w:rPr>
          <w:szCs w:val="22"/>
        </w:rPr>
      </w:pPr>
      <w:r w:rsidRPr="00511147">
        <w:rPr>
          <w:szCs w:val="22"/>
        </w:rPr>
        <w:t xml:space="preserve">1.2. </w:t>
      </w:r>
      <w:r w:rsidR="006976DF" w:rsidRPr="00511147">
        <w:rPr>
          <w:szCs w:val="22"/>
        </w:rPr>
        <w:t>Номенклатура, ассортимент, количество и цена товара определяютс</w:t>
      </w:r>
      <w:r w:rsidR="004E0438" w:rsidRPr="00511147">
        <w:rPr>
          <w:szCs w:val="22"/>
        </w:rPr>
        <w:t>я Спецификацией (Приложение</w:t>
      </w:r>
      <w:r w:rsidR="00E46308" w:rsidRPr="00511147">
        <w:rPr>
          <w:szCs w:val="22"/>
        </w:rPr>
        <w:t xml:space="preserve"> </w:t>
      </w:r>
      <w:r w:rsidR="004E0438" w:rsidRPr="00511147">
        <w:rPr>
          <w:szCs w:val="22"/>
        </w:rPr>
        <w:t>№ 1</w:t>
      </w:r>
      <w:r w:rsidR="00E46308" w:rsidRPr="00511147">
        <w:rPr>
          <w:szCs w:val="22"/>
        </w:rPr>
        <w:t xml:space="preserve"> к Договору</w:t>
      </w:r>
      <w:r w:rsidR="004E0438" w:rsidRPr="00511147">
        <w:rPr>
          <w:szCs w:val="22"/>
        </w:rPr>
        <w:t>)</w:t>
      </w:r>
      <w:r w:rsidR="006976DF" w:rsidRPr="00511147">
        <w:rPr>
          <w:szCs w:val="22"/>
        </w:rPr>
        <w:t>.</w:t>
      </w:r>
    </w:p>
    <w:p w:rsidR="006976DF" w:rsidRPr="00511147" w:rsidRDefault="006976DF" w:rsidP="00924865">
      <w:pPr>
        <w:pStyle w:val="a6"/>
        <w:ind w:firstLine="720"/>
        <w:rPr>
          <w:szCs w:val="22"/>
        </w:rPr>
      </w:pPr>
    </w:p>
    <w:p w:rsidR="00A553DA" w:rsidRPr="00511147" w:rsidRDefault="00507D48" w:rsidP="00924865">
      <w:pPr>
        <w:pStyle w:val="a6"/>
        <w:jc w:val="center"/>
        <w:rPr>
          <w:b/>
          <w:szCs w:val="22"/>
        </w:rPr>
      </w:pPr>
      <w:r w:rsidRPr="00511147">
        <w:rPr>
          <w:b/>
          <w:szCs w:val="22"/>
        </w:rPr>
        <w:t>2. Цена, порядок расчетов и общая сумма Договора</w:t>
      </w:r>
    </w:p>
    <w:p w:rsidR="00620460" w:rsidRPr="00511147" w:rsidRDefault="00A553DA" w:rsidP="00924865">
      <w:pPr>
        <w:pStyle w:val="a6"/>
        <w:ind w:firstLine="720"/>
        <w:rPr>
          <w:szCs w:val="22"/>
        </w:rPr>
      </w:pPr>
      <w:r w:rsidRPr="00511147">
        <w:rPr>
          <w:szCs w:val="22"/>
        </w:rPr>
        <w:t xml:space="preserve">2.1. </w:t>
      </w:r>
      <w:r w:rsidR="0061490B" w:rsidRPr="00511147">
        <w:rPr>
          <w:szCs w:val="22"/>
        </w:rPr>
        <w:t xml:space="preserve">Цена Договора </w:t>
      </w:r>
      <w:r w:rsidR="00507D48" w:rsidRPr="00511147">
        <w:rPr>
          <w:szCs w:val="22"/>
        </w:rPr>
        <w:t xml:space="preserve">по настоящему </w:t>
      </w:r>
      <w:r w:rsidR="002C06DE" w:rsidRPr="00511147">
        <w:rPr>
          <w:szCs w:val="22"/>
        </w:rPr>
        <w:t>Договору</w:t>
      </w:r>
      <w:r w:rsidR="003F444E" w:rsidRPr="00511147">
        <w:rPr>
          <w:szCs w:val="22"/>
        </w:rPr>
        <w:t xml:space="preserve"> </w:t>
      </w:r>
      <w:r w:rsidR="00530022" w:rsidRPr="00511147">
        <w:rPr>
          <w:szCs w:val="22"/>
        </w:rPr>
        <w:t xml:space="preserve">составляет </w:t>
      </w:r>
      <w:r w:rsidR="00132810">
        <w:rPr>
          <w:szCs w:val="22"/>
        </w:rPr>
        <w:t>__ ___</w:t>
      </w:r>
      <w:r w:rsidR="00752DC8" w:rsidRPr="00511147">
        <w:rPr>
          <w:szCs w:val="22"/>
        </w:rPr>
        <w:t xml:space="preserve"> </w:t>
      </w:r>
      <w:r w:rsidR="00530022" w:rsidRPr="00511147">
        <w:rPr>
          <w:szCs w:val="22"/>
        </w:rPr>
        <w:t>(</w:t>
      </w:r>
      <w:r w:rsidR="00DF5852">
        <w:rPr>
          <w:szCs w:val="22"/>
        </w:rPr>
        <w:t>Сумма прописью) рубле</w:t>
      </w:r>
      <w:r w:rsidR="00132810">
        <w:rPr>
          <w:szCs w:val="22"/>
        </w:rPr>
        <w:t>й __</w:t>
      </w:r>
      <w:r w:rsidR="00530022" w:rsidRPr="00511147">
        <w:rPr>
          <w:szCs w:val="22"/>
        </w:rPr>
        <w:t xml:space="preserve"> копеек</w:t>
      </w:r>
      <w:r w:rsidR="00AF0DE4" w:rsidRPr="00511147">
        <w:rPr>
          <w:szCs w:val="22"/>
        </w:rPr>
        <w:t xml:space="preserve">, в том числе </w:t>
      </w:r>
      <w:r w:rsidR="00873010" w:rsidRPr="00511147">
        <w:rPr>
          <w:szCs w:val="22"/>
        </w:rPr>
        <w:t xml:space="preserve">НДС </w:t>
      </w:r>
      <w:r w:rsidR="00D07121" w:rsidRPr="00511147">
        <w:rPr>
          <w:szCs w:val="22"/>
        </w:rPr>
        <w:t>(</w:t>
      </w:r>
      <w:r w:rsidR="00873010" w:rsidRPr="00511147">
        <w:rPr>
          <w:szCs w:val="22"/>
        </w:rPr>
        <w:t>при наличии</w:t>
      </w:r>
      <w:r w:rsidR="00D07121" w:rsidRPr="00511147">
        <w:rPr>
          <w:szCs w:val="22"/>
        </w:rPr>
        <w:t>)</w:t>
      </w:r>
      <w:r w:rsidR="00AF0DE4" w:rsidRPr="00511147">
        <w:rPr>
          <w:szCs w:val="22"/>
        </w:rPr>
        <w:t xml:space="preserve">. </w:t>
      </w:r>
      <w:r w:rsidR="00620460" w:rsidRPr="00511147">
        <w:rPr>
          <w:szCs w:val="22"/>
        </w:rPr>
        <w:t>Цена Д</w:t>
      </w:r>
      <w:r w:rsidR="00273018" w:rsidRPr="00511147">
        <w:rPr>
          <w:szCs w:val="22"/>
        </w:rPr>
        <w:t>оговора является твердой и определяется на весь срок исполнения Договора</w:t>
      </w:r>
      <w:r w:rsidR="00620460" w:rsidRPr="00511147">
        <w:rPr>
          <w:szCs w:val="22"/>
        </w:rPr>
        <w:t xml:space="preserve">. </w:t>
      </w:r>
      <w:r w:rsidR="00507D48" w:rsidRPr="00511147">
        <w:rPr>
          <w:szCs w:val="22"/>
        </w:rPr>
        <w:t xml:space="preserve">Цена единицы Товара указывается в Спецификации </w:t>
      </w:r>
      <w:r w:rsidR="00620460" w:rsidRPr="00511147">
        <w:rPr>
          <w:szCs w:val="22"/>
        </w:rPr>
        <w:t>(Приложение № 1</w:t>
      </w:r>
      <w:r w:rsidR="00E46308" w:rsidRPr="00511147">
        <w:rPr>
          <w:szCs w:val="22"/>
        </w:rPr>
        <w:t xml:space="preserve"> к Договору</w:t>
      </w:r>
      <w:r w:rsidR="00620460" w:rsidRPr="00511147">
        <w:rPr>
          <w:szCs w:val="22"/>
        </w:rPr>
        <w:t xml:space="preserve">) </w:t>
      </w:r>
      <w:r w:rsidR="00507D48" w:rsidRPr="00511147">
        <w:rPr>
          <w:szCs w:val="22"/>
        </w:rPr>
        <w:t>и выставляем</w:t>
      </w:r>
      <w:r w:rsidR="00620460" w:rsidRPr="00511147">
        <w:rPr>
          <w:szCs w:val="22"/>
        </w:rPr>
        <w:t xml:space="preserve">ом </w:t>
      </w:r>
      <w:r w:rsidR="00CA5003" w:rsidRPr="00511147">
        <w:rPr>
          <w:szCs w:val="22"/>
        </w:rPr>
        <w:t>Заказчику</w:t>
      </w:r>
      <w:r w:rsidR="00620460" w:rsidRPr="00511147">
        <w:rPr>
          <w:szCs w:val="22"/>
        </w:rPr>
        <w:t xml:space="preserve"> счете</w:t>
      </w:r>
      <w:r w:rsidR="00507D48" w:rsidRPr="00511147">
        <w:rPr>
          <w:szCs w:val="22"/>
        </w:rPr>
        <w:t>.</w:t>
      </w:r>
      <w:r w:rsidR="00483F42" w:rsidRPr="00511147">
        <w:rPr>
          <w:szCs w:val="22"/>
        </w:rPr>
        <w:t xml:space="preserve"> Цена </w:t>
      </w:r>
      <w:r w:rsidR="00D07121" w:rsidRPr="00511147">
        <w:rPr>
          <w:szCs w:val="22"/>
        </w:rPr>
        <w:t xml:space="preserve">Договора </w:t>
      </w:r>
      <w:r w:rsidR="00483F42" w:rsidRPr="00511147">
        <w:rPr>
          <w:szCs w:val="22"/>
        </w:rPr>
        <w:t xml:space="preserve">включает все затраты, издержки и иные расходы Поставщика, связанные с исполнением Контракта, в том числе: </w:t>
      </w:r>
      <w:r w:rsidR="00F94498">
        <w:rPr>
          <w:szCs w:val="22"/>
        </w:rPr>
        <w:t xml:space="preserve">стоимость товара, </w:t>
      </w:r>
      <w:r w:rsidR="00483F42" w:rsidRPr="00511147">
        <w:rPr>
          <w:szCs w:val="22"/>
        </w:rPr>
        <w:t>расходы по доставке, отгрузке (разгрузке) Товара силами (средствами) Поставщика к месту и в месте доставки Товара, налоги, сборы, пошлины и иные обязательные платежи</w:t>
      </w:r>
      <w:r w:rsidR="00F94498">
        <w:rPr>
          <w:szCs w:val="22"/>
        </w:rPr>
        <w:t>,</w:t>
      </w:r>
      <w:r w:rsidR="00483F42" w:rsidRPr="00511147">
        <w:rPr>
          <w:szCs w:val="22"/>
        </w:rPr>
        <w:t xml:space="preserve"> установленные в Российской Федерации, прочие расходы и затраты Поставщика, которые Поставщик должен оплачивать в соответствии с условиями Контракта или на иных основаниях.</w:t>
      </w:r>
    </w:p>
    <w:p w:rsidR="00E147F9" w:rsidRPr="00511147" w:rsidRDefault="00620460" w:rsidP="00E147F9">
      <w:pPr>
        <w:pStyle w:val="a6"/>
        <w:ind w:firstLine="720"/>
        <w:rPr>
          <w:szCs w:val="22"/>
        </w:rPr>
      </w:pPr>
      <w:r w:rsidRPr="00511147">
        <w:rPr>
          <w:szCs w:val="22"/>
        </w:rPr>
        <w:t>2.</w:t>
      </w:r>
      <w:r w:rsidR="00EC7ECD" w:rsidRPr="00511147">
        <w:rPr>
          <w:szCs w:val="22"/>
        </w:rPr>
        <w:t xml:space="preserve">2. </w:t>
      </w:r>
      <w:r w:rsidR="00E147F9" w:rsidRPr="00511147">
        <w:rPr>
          <w:szCs w:val="22"/>
        </w:rPr>
        <w:t>Заказчик производит оплату за фактически поставленный товар в течение 7 (семи) рабочих дней с даты подписания документа о приемке товара (товарной накладной, УПД), на основании счета (счета-фактуры, УПД), выставленного Поставщиком.</w:t>
      </w:r>
    </w:p>
    <w:p w:rsidR="00777912" w:rsidRPr="000A2F49" w:rsidRDefault="00777912" w:rsidP="00924865">
      <w:pPr>
        <w:pStyle w:val="a6"/>
        <w:ind w:firstLine="720"/>
        <w:rPr>
          <w:szCs w:val="22"/>
        </w:rPr>
      </w:pPr>
      <w:r w:rsidRPr="00511147">
        <w:rPr>
          <w:szCs w:val="22"/>
        </w:rPr>
        <w:t>2.</w:t>
      </w:r>
      <w:r w:rsidR="001E48F4" w:rsidRPr="00511147">
        <w:rPr>
          <w:szCs w:val="22"/>
        </w:rPr>
        <w:t>3</w:t>
      </w:r>
      <w:r w:rsidRPr="00511147">
        <w:rPr>
          <w:szCs w:val="22"/>
        </w:rPr>
        <w:t xml:space="preserve">. </w:t>
      </w:r>
      <w:r w:rsidR="00507D48" w:rsidRPr="00511147">
        <w:rPr>
          <w:szCs w:val="22"/>
        </w:rPr>
        <w:t xml:space="preserve">Расчеты между Сторонами по данному Договору производятся путем перечисления денежных средств с расчетного счета </w:t>
      </w:r>
      <w:r w:rsidR="00CA5003" w:rsidRPr="00511147">
        <w:rPr>
          <w:szCs w:val="22"/>
        </w:rPr>
        <w:t>Заказчика</w:t>
      </w:r>
      <w:r w:rsidR="00507D48" w:rsidRPr="00511147">
        <w:rPr>
          <w:szCs w:val="22"/>
        </w:rPr>
        <w:t xml:space="preserve"> на расчетный счет Поставщика (датой оплаты будет считаться дата списания денежных средств со счета </w:t>
      </w:r>
      <w:r w:rsidR="00CA5003" w:rsidRPr="00511147">
        <w:rPr>
          <w:szCs w:val="22"/>
        </w:rPr>
        <w:t>Заказчика</w:t>
      </w:r>
      <w:r w:rsidR="00507D48" w:rsidRPr="00511147">
        <w:rPr>
          <w:szCs w:val="22"/>
        </w:rPr>
        <w:t>)</w:t>
      </w:r>
      <w:r w:rsidRPr="00511147">
        <w:rPr>
          <w:szCs w:val="22"/>
        </w:rPr>
        <w:t xml:space="preserve"> </w:t>
      </w:r>
      <w:r w:rsidR="00507D48" w:rsidRPr="00511147">
        <w:rPr>
          <w:szCs w:val="22"/>
        </w:rPr>
        <w:t>либо путем оплаты иным согласованным Сторонами способом, предусмотренн</w:t>
      </w:r>
      <w:r w:rsidR="00D07121" w:rsidRPr="00511147">
        <w:rPr>
          <w:szCs w:val="22"/>
        </w:rPr>
        <w:t>ы</w:t>
      </w:r>
      <w:r w:rsidR="00507D48" w:rsidRPr="00511147">
        <w:rPr>
          <w:szCs w:val="22"/>
        </w:rPr>
        <w:t xml:space="preserve">м действующим законодательством </w:t>
      </w:r>
      <w:r w:rsidR="00D07121" w:rsidRPr="00511147">
        <w:rPr>
          <w:szCs w:val="22"/>
        </w:rPr>
        <w:t>Российской Федерации (</w:t>
      </w:r>
      <w:r w:rsidR="00507D48" w:rsidRPr="00511147">
        <w:rPr>
          <w:szCs w:val="22"/>
        </w:rPr>
        <w:t>РФ</w:t>
      </w:r>
      <w:r w:rsidR="00D07121" w:rsidRPr="00511147">
        <w:rPr>
          <w:szCs w:val="22"/>
        </w:rPr>
        <w:t>)</w:t>
      </w:r>
      <w:r w:rsidR="00507D48" w:rsidRPr="00511147">
        <w:rPr>
          <w:szCs w:val="22"/>
        </w:rPr>
        <w:t>.</w:t>
      </w:r>
    </w:p>
    <w:p w:rsidR="00777912" w:rsidRPr="000A2F49" w:rsidRDefault="00777912" w:rsidP="00924865">
      <w:pPr>
        <w:pStyle w:val="a6"/>
        <w:ind w:firstLine="720"/>
        <w:rPr>
          <w:szCs w:val="22"/>
        </w:rPr>
      </w:pPr>
    </w:p>
    <w:p w:rsidR="00777912" w:rsidRPr="000A2F49" w:rsidRDefault="00777912" w:rsidP="00924865">
      <w:pPr>
        <w:pStyle w:val="a6"/>
        <w:jc w:val="center"/>
        <w:rPr>
          <w:b/>
          <w:szCs w:val="22"/>
        </w:rPr>
      </w:pPr>
      <w:r w:rsidRPr="000A2F49">
        <w:rPr>
          <w:b/>
          <w:szCs w:val="22"/>
        </w:rPr>
        <w:t xml:space="preserve">3. </w:t>
      </w:r>
      <w:r w:rsidR="00507D48" w:rsidRPr="000A2F49">
        <w:rPr>
          <w:b/>
          <w:szCs w:val="22"/>
        </w:rPr>
        <w:t>Условия и сроки поставки</w:t>
      </w:r>
    </w:p>
    <w:p w:rsidR="00A41F5C" w:rsidRPr="00A41F5C" w:rsidRDefault="00777912" w:rsidP="00A41F5C">
      <w:pPr>
        <w:pStyle w:val="a6"/>
        <w:ind w:firstLine="720"/>
        <w:rPr>
          <w:szCs w:val="22"/>
        </w:rPr>
      </w:pPr>
      <w:r w:rsidRPr="000A2F49">
        <w:rPr>
          <w:szCs w:val="22"/>
        </w:rPr>
        <w:t xml:space="preserve">3.1. </w:t>
      </w:r>
      <w:r w:rsidR="00A41F5C" w:rsidRPr="00A41F5C">
        <w:rPr>
          <w:szCs w:val="22"/>
        </w:rPr>
        <w:t>Поставка Товара осуществляется в течен</w:t>
      </w:r>
      <w:r w:rsidR="000F21AA">
        <w:rPr>
          <w:szCs w:val="22"/>
        </w:rPr>
        <w:t>ие 15</w:t>
      </w:r>
      <w:r w:rsidR="00A41F5C" w:rsidRPr="00A41F5C">
        <w:rPr>
          <w:szCs w:val="22"/>
        </w:rPr>
        <w:t xml:space="preserve"> (</w:t>
      </w:r>
      <w:r w:rsidR="000F21AA" w:rsidRPr="000F21AA">
        <w:rPr>
          <w:szCs w:val="22"/>
        </w:rPr>
        <w:t>пятнадца</w:t>
      </w:r>
      <w:r w:rsidR="00A41F5C" w:rsidRPr="00A41F5C">
        <w:rPr>
          <w:szCs w:val="22"/>
        </w:rPr>
        <w:t xml:space="preserve">ти) </w:t>
      </w:r>
      <w:r w:rsidR="00D43836">
        <w:rPr>
          <w:szCs w:val="22"/>
        </w:rPr>
        <w:t>календарны</w:t>
      </w:r>
      <w:r w:rsidR="005D61D4">
        <w:rPr>
          <w:szCs w:val="22"/>
        </w:rPr>
        <w:t>х</w:t>
      </w:r>
      <w:r w:rsidR="00A41F5C" w:rsidRPr="00A41F5C">
        <w:rPr>
          <w:szCs w:val="22"/>
        </w:rPr>
        <w:t xml:space="preserve"> дней с даты заключения Договора.</w:t>
      </w:r>
    </w:p>
    <w:p w:rsidR="00D64B88" w:rsidRPr="000A2F49" w:rsidRDefault="00D64B88" w:rsidP="00924865">
      <w:pPr>
        <w:pStyle w:val="a6"/>
        <w:ind w:firstLine="720"/>
        <w:rPr>
          <w:szCs w:val="22"/>
        </w:rPr>
      </w:pPr>
      <w:r w:rsidRPr="000A2F49">
        <w:rPr>
          <w:szCs w:val="22"/>
        </w:rPr>
        <w:t>3.</w:t>
      </w:r>
      <w:r w:rsidR="00530022" w:rsidRPr="000A2F49">
        <w:rPr>
          <w:szCs w:val="22"/>
        </w:rPr>
        <w:t>2</w:t>
      </w:r>
      <w:r w:rsidRPr="000A2F49">
        <w:rPr>
          <w:szCs w:val="22"/>
        </w:rPr>
        <w:t xml:space="preserve">. </w:t>
      </w:r>
      <w:r w:rsidR="00507D48" w:rsidRPr="000A2F49">
        <w:rPr>
          <w:szCs w:val="22"/>
        </w:rPr>
        <w:t xml:space="preserve">При получении Товара </w:t>
      </w:r>
      <w:r w:rsidR="00CA5003" w:rsidRPr="000A2F49">
        <w:rPr>
          <w:szCs w:val="22"/>
        </w:rPr>
        <w:t>Заказчик</w:t>
      </w:r>
      <w:r w:rsidR="00507D48" w:rsidRPr="000A2F49">
        <w:rPr>
          <w:szCs w:val="22"/>
        </w:rPr>
        <w:t xml:space="preserve"> обязан осуществить осмотр передаваем</w:t>
      </w:r>
      <w:r w:rsidRPr="000A2F49">
        <w:rPr>
          <w:szCs w:val="22"/>
        </w:rPr>
        <w:t xml:space="preserve">ого </w:t>
      </w:r>
      <w:r w:rsidR="00507D48" w:rsidRPr="000A2F49">
        <w:rPr>
          <w:szCs w:val="22"/>
        </w:rPr>
        <w:t>Товар</w:t>
      </w:r>
      <w:r w:rsidRPr="000A2F49">
        <w:rPr>
          <w:szCs w:val="22"/>
        </w:rPr>
        <w:t xml:space="preserve">а </w:t>
      </w:r>
      <w:r w:rsidR="00507D48" w:rsidRPr="000A2F49">
        <w:rPr>
          <w:szCs w:val="22"/>
        </w:rPr>
        <w:t>в месте непосредственной передачи Товара.</w:t>
      </w:r>
    </w:p>
    <w:p w:rsidR="008C64F2" w:rsidRPr="000A2F49" w:rsidRDefault="00D64B88" w:rsidP="00924865">
      <w:pPr>
        <w:pStyle w:val="a6"/>
        <w:ind w:firstLine="720"/>
        <w:rPr>
          <w:szCs w:val="22"/>
        </w:rPr>
      </w:pPr>
      <w:r w:rsidRPr="000A2F49">
        <w:rPr>
          <w:szCs w:val="22"/>
        </w:rPr>
        <w:t>3.</w:t>
      </w:r>
      <w:r w:rsidR="00530022" w:rsidRPr="000A2F49">
        <w:rPr>
          <w:szCs w:val="22"/>
        </w:rPr>
        <w:t>3</w:t>
      </w:r>
      <w:r w:rsidRPr="000A2F49">
        <w:rPr>
          <w:szCs w:val="22"/>
        </w:rPr>
        <w:t xml:space="preserve">. </w:t>
      </w:r>
      <w:r w:rsidR="00507D48" w:rsidRPr="000A2F49">
        <w:rPr>
          <w:szCs w:val="22"/>
        </w:rPr>
        <w:t xml:space="preserve">Обязательства Поставщика </w:t>
      </w:r>
      <w:r w:rsidRPr="000A2F49">
        <w:rPr>
          <w:szCs w:val="22"/>
        </w:rPr>
        <w:t xml:space="preserve">по поставке </w:t>
      </w:r>
      <w:r w:rsidR="00507D48" w:rsidRPr="000A2F49">
        <w:rPr>
          <w:szCs w:val="22"/>
        </w:rPr>
        <w:t xml:space="preserve">Товара по настоящему Договору считаются выполненными с момента передачи Товара </w:t>
      </w:r>
      <w:r w:rsidR="00CA5003" w:rsidRPr="000A2F49">
        <w:rPr>
          <w:szCs w:val="22"/>
        </w:rPr>
        <w:t>Заказчику</w:t>
      </w:r>
      <w:r w:rsidR="00507D48" w:rsidRPr="000A2F49">
        <w:rPr>
          <w:szCs w:val="22"/>
        </w:rPr>
        <w:t xml:space="preserve"> и подписания Сторонами</w:t>
      </w:r>
      <w:r w:rsidR="008C64F2" w:rsidRPr="000A2F49">
        <w:rPr>
          <w:szCs w:val="22"/>
        </w:rPr>
        <w:t xml:space="preserve"> товарной </w:t>
      </w:r>
      <w:r w:rsidR="00507D48" w:rsidRPr="000A2F49">
        <w:rPr>
          <w:szCs w:val="22"/>
        </w:rPr>
        <w:t>накладной</w:t>
      </w:r>
      <w:r w:rsidR="003F4CB3" w:rsidRPr="000A2F49">
        <w:rPr>
          <w:szCs w:val="22"/>
        </w:rPr>
        <w:t xml:space="preserve"> (УПД)</w:t>
      </w:r>
      <w:r w:rsidR="00507D48" w:rsidRPr="000A2F49">
        <w:rPr>
          <w:szCs w:val="22"/>
        </w:rPr>
        <w:t xml:space="preserve"> о передач</w:t>
      </w:r>
      <w:r w:rsidR="008C64F2" w:rsidRPr="000A2F49">
        <w:rPr>
          <w:szCs w:val="22"/>
        </w:rPr>
        <w:t xml:space="preserve">е </w:t>
      </w:r>
      <w:r w:rsidR="00507D48" w:rsidRPr="000A2F49">
        <w:rPr>
          <w:szCs w:val="22"/>
        </w:rPr>
        <w:t xml:space="preserve">Товара. Момент передачи Товара </w:t>
      </w:r>
      <w:r w:rsidR="00CA5003" w:rsidRPr="000A2F49">
        <w:rPr>
          <w:szCs w:val="22"/>
        </w:rPr>
        <w:t>Заказчику</w:t>
      </w:r>
      <w:r w:rsidR="00507D48" w:rsidRPr="000A2F49">
        <w:rPr>
          <w:szCs w:val="22"/>
        </w:rPr>
        <w:t xml:space="preserve"> подтверждается датой, указанной в </w:t>
      </w:r>
      <w:r w:rsidR="0061490B" w:rsidRPr="000A2F49">
        <w:rPr>
          <w:szCs w:val="22"/>
        </w:rPr>
        <w:t xml:space="preserve">товарной </w:t>
      </w:r>
      <w:r w:rsidR="008C64F2" w:rsidRPr="000A2F49">
        <w:rPr>
          <w:szCs w:val="22"/>
        </w:rPr>
        <w:t>накладной</w:t>
      </w:r>
      <w:r w:rsidR="0061490B" w:rsidRPr="000A2F49">
        <w:rPr>
          <w:szCs w:val="22"/>
        </w:rPr>
        <w:t xml:space="preserve"> (УПД)</w:t>
      </w:r>
      <w:r w:rsidR="008C64F2" w:rsidRPr="000A2F49">
        <w:rPr>
          <w:szCs w:val="22"/>
        </w:rPr>
        <w:t>.</w:t>
      </w:r>
    </w:p>
    <w:p w:rsidR="00145B80" w:rsidRPr="000A2F49" w:rsidRDefault="00507D48" w:rsidP="00924865">
      <w:pPr>
        <w:pStyle w:val="a6"/>
        <w:ind w:firstLine="720"/>
        <w:rPr>
          <w:szCs w:val="22"/>
        </w:rPr>
      </w:pPr>
      <w:r w:rsidRPr="000A2F49">
        <w:rPr>
          <w:szCs w:val="22"/>
        </w:rPr>
        <w:t>3</w:t>
      </w:r>
      <w:r w:rsidR="008C64F2" w:rsidRPr="000A2F49">
        <w:rPr>
          <w:szCs w:val="22"/>
        </w:rPr>
        <w:t>.</w:t>
      </w:r>
      <w:r w:rsidR="00530022" w:rsidRPr="000A2F49">
        <w:rPr>
          <w:szCs w:val="22"/>
        </w:rPr>
        <w:t>4</w:t>
      </w:r>
      <w:r w:rsidR="008C64F2" w:rsidRPr="000A2F49">
        <w:rPr>
          <w:szCs w:val="22"/>
        </w:rPr>
        <w:t xml:space="preserve">. </w:t>
      </w:r>
      <w:r w:rsidRPr="000A2F49">
        <w:rPr>
          <w:szCs w:val="22"/>
        </w:rPr>
        <w:t>Право собственности на поставляемый Товар п</w:t>
      </w:r>
      <w:r w:rsidR="00D57866" w:rsidRPr="000A2F49">
        <w:rPr>
          <w:szCs w:val="22"/>
        </w:rPr>
        <w:t xml:space="preserve">ереходит к </w:t>
      </w:r>
      <w:r w:rsidR="00CA5003" w:rsidRPr="000A2F49">
        <w:rPr>
          <w:szCs w:val="22"/>
        </w:rPr>
        <w:t>Заказчику</w:t>
      </w:r>
      <w:r w:rsidR="00D57866" w:rsidRPr="000A2F49">
        <w:rPr>
          <w:szCs w:val="22"/>
        </w:rPr>
        <w:t xml:space="preserve"> </w:t>
      </w:r>
      <w:r w:rsidR="004E0438" w:rsidRPr="000A2F49">
        <w:rPr>
          <w:szCs w:val="22"/>
        </w:rPr>
        <w:t xml:space="preserve">после </w:t>
      </w:r>
      <w:r w:rsidR="004719D6" w:rsidRPr="000A2F49">
        <w:rPr>
          <w:szCs w:val="22"/>
        </w:rPr>
        <w:t>подписания Заказчиком товарной накладной (УПД)</w:t>
      </w:r>
      <w:r w:rsidRPr="000A2F49">
        <w:rPr>
          <w:szCs w:val="22"/>
        </w:rPr>
        <w:t xml:space="preserve">. С этого же момента на </w:t>
      </w:r>
      <w:r w:rsidR="00CA5003" w:rsidRPr="000A2F49">
        <w:rPr>
          <w:szCs w:val="22"/>
        </w:rPr>
        <w:t>Заказчика</w:t>
      </w:r>
      <w:r w:rsidRPr="000A2F49">
        <w:rPr>
          <w:szCs w:val="22"/>
        </w:rPr>
        <w:t xml:space="preserve"> переходит риск случайной гибели или случайного повреждения Товара.</w:t>
      </w:r>
    </w:p>
    <w:p w:rsidR="00A75434" w:rsidRPr="00A75434" w:rsidRDefault="00530022" w:rsidP="00A75434">
      <w:pPr>
        <w:pStyle w:val="a6"/>
        <w:ind w:firstLine="720"/>
        <w:rPr>
          <w:szCs w:val="22"/>
        </w:rPr>
      </w:pPr>
      <w:r w:rsidRPr="000A2F49">
        <w:rPr>
          <w:szCs w:val="22"/>
        </w:rPr>
        <w:t>3.5</w:t>
      </w:r>
      <w:r w:rsidR="006A029E" w:rsidRPr="000A2F49">
        <w:rPr>
          <w:szCs w:val="22"/>
        </w:rPr>
        <w:t>. Товар поставляется для собственных нужд Заказчика, не связанных с перепродажей.</w:t>
      </w:r>
    </w:p>
    <w:p w:rsidR="00A75434" w:rsidRDefault="00A75434" w:rsidP="00A75434">
      <w:pPr>
        <w:pStyle w:val="a6"/>
        <w:ind w:firstLine="720"/>
        <w:rPr>
          <w:szCs w:val="22"/>
        </w:rPr>
      </w:pPr>
      <w:r>
        <w:rPr>
          <w:szCs w:val="22"/>
        </w:rPr>
        <w:t>3.6</w:t>
      </w:r>
      <w:r w:rsidRPr="00A75434">
        <w:rPr>
          <w:szCs w:val="22"/>
        </w:rPr>
        <w:t>. Срок гарантии: 12 (двенадцать) месяцев с даты подписания Сторонами документов о приемке, но не менее срока гарантии, предусмотренного изготовителем.</w:t>
      </w:r>
    </w:p>
    <w:p w:rsidR="009260D2" w:rsidRPr="009260D2" w:rsidRDefault="009260D2" w:rsidP="009260D2">
      <w:pPr>
        <w:pStyle w:val="a6"/>
        <w:ind w:firstLine="720"/>
        <w:rPr>
          <w:szCs w:val="22"/>
          <w:highlight w:val="yellow"/>
        </w:rPr>
      </w:pPr>
      <w:r w:rsidRPr="00A41F5C">
        <w:rPr>
          <w:szCs w:val="22"/>
        </w:rPr>
        <w:lastRenderedPageBreak/>
        <w:t xml:space="preserve">3.7. </w:t>
      </w:r>
      <w:r w:rsidR="00A41F5C" w:rsidRPr="00A41F5C">
        <w:rPr>
          <w:szCs w:val="22"/>
        </w:rPr>
        <w:t>Срок приемки Заказчиком товара (работ, услуг): в течение 10 (десяти) рабочих дней с даты поставки товара.</w:t>
      </w:r>
    </w:p>
    <w:p w:rsidR="009260D2" w:rsidRDefault="009260D2" w:rsidP="009260D2">
      <w:pPr>
        <w:pStyle w:val="a6"/>
        <w:ind w:firstLine="720"/>
        <w:rPr>
          <w:szCs w:val="22"/>
        </w:rPr>
      </w:pPr>
      <w:r w:rsidRPr="00A41F5C">
        <w:rPr>
          <w:szCs w:val="22"/>
        </w:rPr>
        <w:t xml:space="preserve">3.8. </w:t>
      </w:r>
      <w:r w:rsidR="00A41F5C" w:rsidRPr="00A41F5C">
        <w:rPr>
          <w:szCs w:val="22"/>
        </w:rPr>
        <w:t>Срок предоставления Поставщиком документов, подтверждающих выполнение обяза</w:t>
      </w:r>
      <w:r w:rsidR="00A41F5C">
        <w:rPr>
          <w:szCs w:val="22"/>
        </w:rPr>
        <w:t>тельств по Договору: в течение 5</w:t>
      </w:r>
      <w:r w:rsidR="00A41F5C" w:rsidRPr="00A41F5C">
        <w:rPr>
          <w:szCs w:val="22"/>
        </w:rPr>
        <w:t xml:space="preserve"> (</w:t>
      </w:r>
      <w:r w:rsidR="00A41F5C">
        <w:rPr>
          <w:szCs w:val="22"/>
        </w:rPr>
        <w:t>пяти</w:t>
      </w:r>
      <w:r w:rsidR="00511147">
        <w:rPr>
          <w:szCs w:val="22"/>
        </w:rPr>
        <w:t>) рабочих дней</w:t>
      </w:r>
      <w:r w:rsidR="00A41F5C" w:rsidRPr="00A41F5C">
        <w:rPr>
          <w:szCs w:val="22"/>
        </w:rPr>
        <w:t xml:space="preserve"> с даты поставки товара.</w:t>
      </w:r>
    </w:p>
    <w:p w:rsidR="009260D2" w:rsidRPr="00C86E1C" w:rsidRDefault="009260D2" w:rsidP="009260D2">
      <w:pPr>
        <w:pStyle w:val="a6"/>
        <w:ind w:firstLine="720"/>
        <w:rPr>
          <w:szCs w:val="22"/>
        </w:rPr>
      </w:pPr>
      <w:r w:rsidRPr="00A41F5C">
        <w:rPr>
          <w:szCs w:val="22"/>
        </w:rPr>
        <w:t xml:space="preserve">3.9. Место поставки товара: </w:t>
      </w:r>
      <w:r w:rsidRPr="00A41F5C">
        <w:rPr>
          <w:bCs/>
          <w:szCs w:val="22"/>
        </w:rPr>
        <w:t>г. Красноярск (по месту нахождения Заказчика (660049, г. Красноярск, ул. Бограда, 15)</w:t>
      </w:r>
      <w:r w:rsidR="00D07121">
        <w:rPr>
          <w:bCs/>
          <w:szCs w:val="22"/>
        </w:rPr>
        <w:t>)</w:t>
      </w:r>
      <w:r w:rsidRPr="00A41F5C">
        <w:rPr>
          <w:szCs w:val="22"/>
        </w:rPr>
        <w:t>.</w:t>
      </w:r>
      <w:r w:rsidR="00D07121">
        <w:rPr>
          <w:szCs w:val="22"/>
        </w:rPr>
        <w:t xml:space="preserve"> </w:t>
      </w:r>
      <w:r w:rsidRPr="00A41F5C">
        <w:rPr>
          <w:szCs w:val="22"/>
        </w:rPr>
        <w:t xml:space="preserve">Доставка товара </w:t>
      </w:r>
      <w:r w:rsidRPr="00A41F5C">
        <w:rPr>
          <w:bCs/>
          <w:szCs w:val="22"/>
        </w:rPr>
        <w:t xml:space="preserve">по месту нахождения Заказчика (660049, г. Красноярск, ул. Бограда, 15) </w:t>
      </w:r>
      <w:r w:rsidRPr="00A41F5C">
        <w:rPr>
          <w:szCs w:val="22"/>
        </w:rPr>
        <w:t xml:space="preserve">осуществляется по рабочим дням (время местное): понедельник-четверг </w:t>
      </w:r>
      <w:r w:rsidR="00D07121">
        <w:rPr>
          <w:szCs w:val="22"/>
        </w:rPr>
        <w:t>-</w:t>
      </w:r>
      <w:r w:rsidRPr="00A41F5C">
        <w:rPr>
          <w:szCs w:val="22"/>
        </w:rPr>
        <w:t xml:space="preserve"> с 08:00 часов до 16:00 часов, пятница </w:t>
      </w:r>
      <w:r w:rsidR="00D07121">
        <w:rPr>
          <w:szCs w:val="22"/>
        </w:rPr>
        <w:t>-</w:t>
      </w:r>
      <w:r w:rsidRPr="00A41F5C">
        <w:rPr>
          <w:szCs w:val="22"/>
        </w:rPr>
        <w:t xml:space="preserve"> с 08:00 часов до 12:00 часов.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w:t>
      </w:r>
      <w:r>
        <w:rPr>
          <w:szCs w:val="22"/>
        </w:rPr>
        <w:t xml:space="preserve"> </w:t>
      </w:r>
    </w:p>
    <w:p w:rsidR="009260D2" w:rsidRDefault="009260D2" w:rsidP="00924865">
      <w:pPr>
        <w:pStyle w:val="a6"/>
        <w:jc w:val="center"/>
        <w:rPr>
          <w:szCs w:val="22"/>
        </w:rPr>
      </w:pPr>
    </w:p>
    <w:p w:rsidR="00145B80" w:rsidRPr="000A2F49" w:rsidRDefault="00507D48" w:rsidP="00924865">
      <w:pPr>
        <w:pStyle w:val="a6"/>
        <w:jc w:val="center"/>
        <w:rPr>
          <w:b/>
          <w:szCs w:val="22"/>
        </w:rPr>
      </w:pPr>
      <w:r w:rsidRPr="000A2F49">
        <w:rPr>
          <w:b/>
          <w:szCs w:val="22"/>
        </w:rPr>
        <w:t>4.</w:t>
      </w:r>
      <w:r w:rsidR="00145B80" w:rsidRPr="000A2F49">
        <w:rPr>
          <w:b/>
          <w:szCs w:val="22"/>
        </w:rPr>
        <w:t xml:space="preserve"> </w:t>
      </w:r>
      <w:r w:rsidRPr="000A2F49">
        <w:rPr>
          <w:b/>
          <w:szCs w:val="22"/>
        </w:rPr>
        <w:t>Качество Товара</w:t>
      </w:r>
    </w:p>
    <w:p w:rsidR="00145B80" w:rsidRPr="000A2F49" w:rsidRDefault="00145B80" w:rsidP="00924865">
      <w:pPr>
        <w:pStyle w:val="a6"/>
        <w:ind w:firstLine="720"/>
        <w:rPr>
          <w:szCs w:val="22"/>
        </w:rPr>
      </w:pPr>
      <w:r w:rsidRPr="000A2F49">
        <w:rPr>
          <w:szCs w:val="22"/>
        </w:rPr>
        <w:t xml:space="preserve">4.1. </w:t>
      </w:r>
      <w:r w:rsidR="00507D48" w:rsidRPr="000A2F49">
        <w:rPr>
          <w:szCs w:val="22"/>
        </w:rPr>
        <w:t>Поставщик гарантирует качество и надежность поставляемого Товара.</w:t>
      </w:r>
    </w:p>
    <w:p w:rsidR="00145B80" w:rsidRPr="000A2F49" w:rsidRDefault="00145B80" w:rsidP="00924865">
      <w:pPr>
        <w:pStyle w:val="a6"/>
        <w:ind w:firstLine="720"/>
        <w:rPr>
          <w:szCs w:val="22"/>
        </w:rPr>
      </w:pPr>
      <w:r w:rsidRPr="000A2F49">
        <w:rPr>
          <w:szCs w:val="22"/>
        </w:rPr>
        <w:t xml:space="preserve">4.2. </w:t>
      </w:r>
      <w:r w:rsidR="00507D48" w:rsidRPr="000A2F49">
        <w:rPr>
          <w:szCs w:val="22"/>
        </w:rPr>
        <w:t>Поставляемые Товары должны быть снабжены соответствующими сертификатами и/или другими документами на русском языке на данный вид Товара, надлежащим образом подтверждающие качество и без</w:t>
      </w:r>
      <w:r w:rsidRPr="000A2F49">
        <w:rPr>
          <w:szCs w:val="22"/>
        </w:rPr>
        <w:t>опасность поставляемого Товара.</w:t>
      </w:r>
    </w:p>
    <w:p w:rsidR="00BB2746" w:rsidRPr="000A2F49" w:rsidRDefault="00507D48" w:rsidP="00924865">
      <w:pPr>
        <w:pStyle w:val="a6"/>
        <w:ind w:firstLine="720"/>
        <w:rPr>
          <w:szCs w:val="22"/>
        </w:rPr>
      </w:pPr>
      <w:r w:rsidRPr="000A2F49">
        <w:rPr>
          <w:szCs w:val="22"/>
        </w:rPr>
        <w:t>4.3. При наличии претензии к качеству Товара</w:t>
      </w:r>
      <w:r w:rsidR="00BB2746" w:rsidRPr="000A2F49">
        <w:rPr>
          <w:szCs w:val="22"/>
        </w:rPr>
        <w:t xml:space="preserve"> </w:t>
      </w:r>
      <w:r w:rsidR="00CA5003" w:rsidRPr="000A2F49">
        <w:rPr>
          <w:szCs w:val="22"/>
        </w:rPr>
        <w:t>Заказчик</w:t>
      </w:r>
      <w:r w:rsidRPr="000A2F49">
        <w:rPr>
          <w:szCs w:val="22"/>
        </w:rPr>
        <w:t xml:space="preserve"> должен в письменной форме в течение 14 (четырнадцати) </w:t>
      </w:r>
      <w:r w:rsidR="00BB2746" w:rsidRPr="000A2F49">
        <w:rPr>
          <w:szCs w:val="22"/>
        </w:rPr>
        <w:t xml:space="preserve">календарных </w:t>
      </w:r>
      <w:r w:rsidRPr="000A2F49">
        <w:rPr>
          <w:szCs w:val="22"/>
        </w:rPr>
        <w:t>дней с момента передачи Товара предъявить Поставщику претензию с описанием подробного перечня указанных недостатков Товара и обстоятельств,</w:t>
      </w:r>
      <w:r w:rsidR="00BB2746" w:rsidRPr="000A2F49">
        <w:rPr>
          <w:szCs w:val="22"/>
        </w:rPr>
        <w:t xml:space="preserve"> при которых они были выявлены.</w:t>
      </w:r>
    </w:p>
    <w:p w:rsidR="00BB2746" w:rsidRPr="00511147" w:rsidRDefault="00507D48" w:rsidP="00924865">
      <w:pPr>
        <w:pStyle w:val="a6"/>
        <w:ind w:firstLine="720"/>
        <w:rPr>
          <w:szCs w:val="22"/>
        </w:rPr>
      </w:pPr>
      <w:r w:rsidRPr="000A2F49">
        <w:rPr>
          <w:szCs w:val="22"/>
        </w:rPr>
        <w:t xml:space="preserve">Если указанные недостатки Товара не были оговорены Сторонами до передачи Товара, Поставщик обязуется заменить </w:t>
      </w:r>
      <w:r w:rsidR="004121EF">
        <w:rPr>
          <w:szCs w:val="22"/>
        </w:rPr>
        <w:t xml:space="preserve">Товар </w:t>
      </w:r>
      <w:r w:rsidR="004121EF" w:rsidRPr="00511147">
        <w:rPr>
          <w:szCs w:val="22"/>
        </w:rPr>
        <w:t xml:space="preserve">в течение 10 (десяти) календарных дней с даты получения претензии </w:t>
      </w:r>
      <w:r w:rsidRPr="00511147">
        <w:rPr>
          <w:szCs w:val="22"/>
        </w:rPr>
        <w:t xml:space="preserve">или принять возврат Товара ненадлежащего качества. Срок рассмотрения претензии </w:t>
      </w:r>
      <w:r w:rsidR="00CA5003" w:rsidRPr="00511147">
        <w:rPr>
          <w:szCs w:val="22"/>
        </w:rPr>
        <w:t>Заказчика</w:t>
      </w:r>
      <w:r w:rsidR="004121EF" w:rsidRPr="00511147">
        <w:rPr>
          <w:szCs w:val="22"/>
        </w:rPr>
        <w:t xml:space="preserve"> согласно настоящему пункту Договора</w:t>
      </w:r>
      <w:r w:rsidRPr="00511147">
        <w:rPr>
          <w:szCs w:val="22"/>
        </w:rPr>
        <w:t xml:space="preserve"> </w:t>
      </w:r>
      <w:r w:rsidR="00BB2746" w:rsidRPr="00511147">
        <w:rPr>
          <w:szCs w:val="22"/>
        </w:rPr>
        <w:t>-</w:t>
      </w:r>
      <w:r w:rsidRPr="00511147">
        <w:rPr>
          <w:szCs w:val="22"/>
        </w:rPr>
        <w:t xml:space="preserve"> </w:t>
      </w:r>
      <w:r w:rsidR="004121EF" w:rsidRPr="00511147">
        <w:rPr>
          <w:szCs w:val="22"/>
        </w:rPr>
        <w:t>1</w:t>
      </w:r>
      <w:r w:rsidRPr="00511147">
        <w:rPr>
          <w:szCs w:val="22"/>
        </w:rPr>
        <w:t>0 (д</w:t>
      </w:r>
      <w:r w:rsidR="004121EF" w:rsidRPr="00511147">
        <w:rPr>
          <w:szCs w:val="22"/>
        </w:rPr>
        <w:t>есять</w:t>
      </w:r>
      <w:r w:rsidRPr="00511147">
        <w:rPr>
          <w:szCs w:val="22"/>
        </w:rPr>
        <w:t xml:space="preserve">) </w:t>
      </w:r>
      <w:r w:rsidR="00BB2746" w:rsidRPr="00511147">
        <w:rPr>
          <w:szCs w:val="22"/>
        </w:rPr>
        <w:t xml:space="preserve">календарных </w:t>
      </w:r>
      <w:r w:rsidRPr="00511147">
        <w:rPr>
          <w:szCs w:val="22"/>
        </w:rPr>
        <w:t>дней с мо</w:t>
      </w:r>
      <w:r w:rsidR="00BB2746" w:rsidRPr="00511147">
        <w:rPr>
          <w:szCs w:val="22"/>
        </w:rPr>
        <w:t>мента ее получения Поставщиком.</w:t>
      </w:r>
    </w:p>
    <w:p w:rsidR="00BB2746" w:rsidRPr="000A2F49" w:rsidRDefault="00BB2746" w:rsidP="00924865">
      <w:pPr>
        <w:pStyle w:val="a6"/>
        <w:ind w:firstLine="720"/>
        <w:rPr>
          <w:szCs w:val="22"/>
        </w:rPr>
      </w:pPr>
      <w:r w:rsidRPr="00511147">
        <w:rPr>
          <w:szCs w:val="22"/>
        </w:rPr>
        <w:t xml:space="preserve">4.4. </w:t>
      </w:r>
      <w:r w:rsidR="00507D48" w:rsidRPr="00511147">
        <w:rPr>
          <w:szCs w:val="22"/>
        </w:rPr>
        <w:t xml:space="preserve">Претензии по скрытым недостаткам Товара, которые не могли быть выявлены в ходе приемки, могут быть предъявлены </w:t>
      </w:r>
      <w:r w:rsidR="00CA5003" w:rsidRPr="00511147">
        <w:rPr>
          <w:szCs w:val="22"/>
        </w:rPr>
        <w:t>Заказчиком</w:t>
      </w:r>
      <w:r w:rsidR="00507D48" w:rsidRPr="00511147">
        <w:rPr>
          <w:szCs w:val="22"/>
        </w:rPr>
        <w:t xml:space="preserve"> в течение</w:t>
      </w:r>
      <w:r w:rsidRPr="00511147">
        <w:rPr>
          <w:szCs w:val="22"/>
        </w:rPr>
        <w:t xml:space="preserve"> </w:t>
      </w:r>
      <w:r w:rsidR="004121EF" w:rsidRPr="00511147">
        <w:rPr>
          <w:szCs w:val="22"/>
        </w:rPr>
        <w:t>гарантийного срока на</w:t>
      </w:r>
      <w:r w:rsidR="00507D48" w:rsidRPr="00511147">
        <w:rPr>
          <w:szCs w:val="22"/>
        </w:rPr>
        <w:t xml:space="preserve"> Товар</w:t>
      </w:r>
      <w:r w:rsidR="008D4610" w:rsidRPr="00511147">
        <w:rPr>
          <w:szCs w:val="22"/>
        </w:rPr>
        <w:t xml:space="preserve"> (Поставщик в таком случае обязуется заменить Товар в течение 10 (десяти) календарных дней с даты получения претензии или принять возврат Товара ненадлежащего качества)</w:t>
      </w:r>
      <w:r w:rsidR="00507D48" w:rsidRPr="00511147">
        <w:rPr>
          <w:szCs w:val="22"/>
        </w:rPr>
        <w:t>. По и</w:t>
      </w:r>
      <w:r w:rsidR="00507D48" w:rsidRPr="000A2F49">
        <w:rPr>
          <w:szCs w:val="22"/>
        </w:rPr>
        <w:t xml:space="preserve">стечении указанного срока претензии </w:t>
      </w:r>
      <w:r w:rsidR="00CA5003" w:rsidRPr="000A2F49">
        <w:rPr>
          <w:szCs w:val="22"/>
        </w:rPr>
        <w:t>Заказчика</w:t>
      </w:r>
      <w:r w:rsidR="00507D48" w:rsidRPr="000A2F49">
        <w:rPr>
          <w:szCs w:val="22"/>
        </w:rPr>
        <w:t xml:space="preserve"> относительно скрытых нед</w:t>
      </w:r>
      <w:r w:rsidRPr="000A2F49">
        <w:rPr>
          <w:szCs w:val="22"/>
        </w:rPr>
        <w:t>остатков Товара не принимаются.</w:t>
      </w:r>
    </w:p>
    <w:p w:rsidR="00103E66" w:rsidRPr="000A2F49" w:rsidRDefault="00103E66" w:rsidP="00924865">
      <w:pPr>
        <w:pStyle w:val="a6"/>
        <w:ind w:firstLine="720"/>
        <w:rPr>
          <w:szCs w:val="22"/>
        </w:rPr>
      </w:pPr>
      <w:r w:rsidRPr="000A2F49">
        <w:rPr>
          <w:szCs w:val="22"/>
        </w:rPr>
        <w:t xml:space="preserve">4.5. </w:t>
      </w:r>
      <w:r w:rsidR="00507D48" w:rsidRPr="000A2F49">
        <w:rPr>
          <w:szCs w:val="22"/>
        </w:rPr>
        <w:t xml:space="preserve">Претензии </w:t>
      </w:r>
      <w:r w:rsidR="00CA5003" w:rsidRPr="000A2F49">
        <w:rPr>
          <w:szCs w:val="22"/>
        </w:rPr>
        <w:t>Заказчика</w:t>
      </w:r>
      <w:r w:rsidR="00507D48" w:rsidRPr="000A2F49">
        <w:rPr>
          <w:szCs w:val="22"/>
        </w:rPr>
        <w:t xml:space="preserve"> по недостаткам Товара не принимаются при несоблюдении </w:t>
      </w:r>
      <w:r w:rsidR="00CA5003" w:rsidRPr="000A2F49">
        <w:rPr>
          <w:szCs w:val="22"/>
        </w:rPr>
        <w:t>Заказчиком</w:t>
      </w:r>
      <w:r w:rsidR="00BB2746" w:rsidRPr="000A2F49">
        <w:rPr>
          <w:szCs w:val="22"/>
        </w:rPr>
        <w:t xml:space="preserve"> </w:t>
      </w:r>
      <w:r w:rsidR="00507D48" w:rsidRPr="000A2F49">
        <w:rPr>
          <w:szCs w:val="22"/>
        </w:rPr>
        <w:t>условий хранения и</w:t>
      </w:r>
      <w:r w:rsidRPr="000A2F49">
        <w:rPr>
          <w:szCs w:val="22"/>
        </w:rPr>
        <w:t xml:space="preserve"> транспортировки Товара.</w:t>
      </w:r>
    </w:p>
    <w:p w:rsidR="00E412A6" w:rsidRPr="000A2F49" w:rsidRDefault="00507D48" w:rsidP="00924865">
      <w:pPr>
        <w:pStyle w:val="a6"/>
        <w:ind w:firstLine="720"/>
        <w:rPr>
          <w:szCs w:val="22"/>
        </w:rPr>
      </w:pPr>
      <w:r w:rsidRPr="000A2F49">
        <w:rPr>
          <w:szCs w:val="22"/>
        </w:rPr>
        <w:t>4</w:t>
      </w:r>
      <w:r w:rsidR="00103E66" w:rsidRPr="000A2F49">
        <w:rPr>
          <w:szCs w:val="22"/>
        </w:rPr>
        <w:t xml:space="preserve">.6. </w:t>
      </w:r>
      <w:r w:rsidRPr="000A2F49">
        <w:rPr>
          <w:szCs w:val="22"/>
        </w:rPr>
        <w:t>В случае возникновения спора между Сторонами по поводу недостатков Товара</w:t>
      </w:r>
      <w:r w:rsidR="00103E66" w:rsidRPr="000A2F49">
        <w:rPr>
          <w:szCs w:val="22"/>
        </w:rPr>
        <w:t xml:space="preserve"> такой</w:t>
      </w:r>
      <w:r w:rsidRPr="000A2F49">
        <w:rPr>
          <w:szCs w:val="22"/>
        </w:rPr>
        <w:t xml:space="preserve"> спор разрешается в порядке, предусмотренном настоящим Договором и действующим законодательством РФ.</w:t>
      </w:r>
    </w:p>
    <w:p w:rsidR="00E412A6" w:rsidRPr="000A2F49" w:rsidRDefault="00E412A6" w:rsidP="00924865">
      <w:pPr>
        <w:pStyle w:val="a6"/>
        <w:ind w:firstLine="720"/>
        <w:rPr>
          <w:szCs w:val="22"/>
        </w:rPr>
      </w:pPr>
    </w:p>
    <w:p w:rsidR="00E412A6" w:rsidRPr="000A2F49" w:rsidRDefault="00507D48" w:rsidP="00924865">
      <w:pPr>
        <w:pStyle w:val="a6"/>
        <w:jc w:val="center"/>
        <w:rPr>
          <w:b/>
          <w:szCs w:val="22"/>
        </w:rPr>
      </w:pPr>
      <w:r w:rsidRPr="000A2F49">
        <w:rPr>
          <w:b/>
          <w:szCs w:val="22"/>
        </w:rPr>
        <w:t>5. Ответственность Сторон</w:t>
      </w:r>
    </w:p>
    <w:p w:rsidR="00924865" w:rsidRPr="000A2F49" w:rsidRDefault="00924865" w:rsidP="00924865">
      <w:pPr>
        <w:pStyle w:val="a6"/>
        <w:ind w:firstLine="720"/>
        <w:rPr>
          <w:szCs w:val="22"/>
        </w:rPr>
      </w:pPr>
      <w:r w:rsidRPr="000A2F49">
        <w:rPr>
          <w:szCs w:val="22"/>
        </w:rPr>
        <w:t>5.1.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24865" w:rsidRPr="000A2F49" w:rsidRDefault="00924865" w:rsidP="00924865">
      <w:pPr>
        <w:pStyle w:val="a6"/>
        <w:ind w:firstLine="720"/>
        <w:rPr>
          <w:szCs w:val="22"/>
        </w:rPr>
      </w:pPr>
      <w:r w:rsidRPr="000A2F49">
        <w:rPr>
          <w:szCs w:val="22"/>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w:t>
      </w:r>
    </w:p>
    <w:p w:rsidR="00924865" w:rsidRPr="000A2F49" w:rsidRDefault="00924865" w:rsidP="00924865">
      <w:pPr>
        <w:pStyle w:val="a6"/>
        <w:ind w:firstLine="720"/>
        <w:rPr>
          <w:szCs w:val="22"/>
        </w:rPr>
      </w:pPr>
      <w:r w:rsidRPr="000A2F49">
        <w:rPr>
          <w:szCs w:val="22"/>
        </w:rPr>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24865" w:rsidRPr="000A2F49" w:rsidRDefault="00924865" w:rsidP="00924865">
      <w:pPr>
        <w:pStyle w:val="a6"/>
        <w:ind w:firstLine="720"/>
        <w:rPr>
          <w:szCs w:val="22"/>
        </w:rPr>
      </w:pPr>
      <w:r w:rsidRPr="000A2F49">
        <w:rPr>
          <w:szCs w:val="22"/>
        </w:rPr>
        <w:t>5.4.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w:t>
      </w:r>
      <w:r w:rsidR="00DD1358" w:rsidRPr="000A2F49">
        <w:rPr>
          <w:szCs w:val="22"/>
        </w:rPr>
        <w:t> </w:t>
      </w:r>
      <w:r w:rsidRPr="000A2F49">
        <w:rPr>
          <w:szCs w:val="22"/>
        </w:rPr>
        <w:t>000</w:t>
      </w:r>
      <w:r w:rsidR="00DD1358" w:rsidRPr="000A2F49">
        <w:rPr>
          <w:szCs w:val="22"/>
        </w:rPr>
        <w:t xml:space="preserve"> </w:t>
      </w:r>
      <w:r w:rsidRPr="000A2F49">
        <w:rPr>
          <w:szCs w:val="22"/>
        </w:rPr>
        <w:t>(одной тысячи) рублей.</w:t>
      </w:r>
    </w:p>
    <w:p w:rsidR="00924865" w:rsidRPr="000A2F49" w:rsidRDefault="00924865" w:rsidP="00924865">
      <w:pPr>
        <w:pStyle w:val="a6"/>
        <w:ind w:firstLine="720"/>
        <w:rPr>
          <w:szCs w:val="22"/>
        </w:rPr>
      </w:pPr>
      <w:r w:rsidRPr="000A2F49">
        <w:rPr>
          <w:szCs w:val="22"/>
        </w:rPr>
        <w:t>5.5.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w:t>
      </w:r>
    </w:p>
    <w:p w:rsidR="00924865" w:rsidRPr="000A2F49" w:rsidRDefault="00924865" w:rsidP="00E46308">
      <w:pPr>
        <w:pStyle w:val="a6"/>
        <w:ind w:firstLine="720"/>
        <w:rPr>
          <w:szCs w:val="22"/>
        </w:rPr>
      </w:pPr>
      <w:r w:rsidRPr="000A2F49">
        <w:rPr>
          <w:szCs w:val="22"/>
        </w:rPr>
        <w:t>5.7.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w:t>
      </w:r>
      <w:r w:rsidR="00497FE6">
        <w:rPr>
          <w:bCs/>
          <w:szCs w:val="22"/>
        </w:rPr>
        <w:t xml:space="preserve"> в размере</w:t>
      </w:r>
      <w:r w:rsidR="00BD6474">
        <w:rPr>
          <w:bCs/>
          <w:szCs w:val="22"/>
        </w:rPr>
        <w:t xml:space="preserve"> (10 % цены договора)</w:t>
      </w:r>
      <w:r w:rsidR="00497FE6">
        <w:rPr>
          <w:bCs/>
          <w:szCs w:val="22"/>
        </w:rPr>
        <w:t xml:space="preserve"> </w:t>
      </w:r>
      <w:r w:rsidR="00975450">
        <w:rPr>
          <w:bCs/>
          <w:szCs w:val="22"/>
        </w:rPr>
        <w:t>______</w:t>
      </w:r>
      <w:r w:rsidR="00497FE6">
        <w:rPr>
          <w:bCs/>
          <w:szCs w:val="22"/>
        </w:rPr>
        <w:t xml:space="preserve"> </w:t>
      </w:r>
      <w:r w:rsidR="00DD1358" w:rsidRPr="000A2F49">
        <w:rPr>
          <w:szCs w:val="22"/>
        </w:rPr>
        <w:t>рублей</w:t>
      </w:r>
      <w:r w:rsidR="00E46308" w:rsidRPr="000A2F49">
        <w:rPr>
          <w:szCs w:val="22"/>
        </w:rPr>
        <w:t xml:space="preserve"> (определяется в размере 10 % этапа в установленных случаях).</w:t>
      </w:r>
    </w:p>
    <w:p w:rsidR="00924865" w:rsidRPr="000A2F49" w:rsidRDefault="00924865" w:rsidP="00924865">
      <w:pPr>
        <w:pStyle w:val="a6"/>
        <w:ind w:firstLine="720"/>
        <w:rPr>
          <w:szCs w:val="22"/>
        </w:rPr>
      </w:pPr>
      <w:r w:rsidRPr="000A2F49">
        <w:rPr>
          <w:szCs w:val="22"/>
        </w:rPr>
        <w:lastRenderedPageBreak/>
        <w:t xml:space="preserve">5.8.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004719D6" w:rsidRPr="000A2F49">
        <w:rPr>
          <w:bCs/>
          <w:szCs w:val="22"/>
        </w:rPr>
        <w:t xml:space="preserve">размер штрафа устанавливается </w:t>
      </w:r>
      <w:r w:rsidR="00DD1358" w:rsidRPr="000A2F49">
        <w:rPr>
          <w:szCs w:val="22"/>
        </w:rPr>
        <w:t>в размере 1 000 рублей</w:t>
      </w:r>
      <w:r w:rsidRPr="000A2F49">
        <w:rPr>
          <w:szCs w:val="22"/>
        </w:rPr>
        <w:t>.</w:t>
      </w:r>
    </w:p>
    <w:p w:rsidR="00924865" w:rsidRPr="000A2F49" w:rsidRDefault="00924865" w:rsidP="00924865">
      <w:pPr>
        <w:pStyle w:val="a6"/>
        <w:ind w:firstLine="720"/>
        <w:rPr>
          <w:szCs w:val="22"/>
        </w:rPr>
      </w:pPr>
      <w:r w:rsidRPr="000A2F49">
        <w:rPr>
          <w:szCs w:val="22"/>
        </w:rPr>
        <w:t>5.9.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24865" w:rsidRPr="000A2F49" w:rsidRDefault="00924865" w:rsidP="00924865">
      <w:pPr>
        <w:pStyle w:val="a6"/>
        <w:ind w:firstLine="720"/>
        <w:rPr>
          <w:szCs w:val="22"/>
        </w:rPr>
      </w:pPr>
      <w:r w:rsidRPr="000A2F49">
        <w:rPr>
          <w:szCs w:val="22"/>
        </w:rPr>
        <w:t>5.10.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24865" w:rsidRPr="000A2F49" w:rsidRDefault="00924865" w:rsidP="00924865">
      <w:pPr>
        <w:pStyle w:val="a6"/>
        <w:ind w:firstLine="720"/>
        <w:rPr>
          <w:szCs w:val="22"/>
        </w:rPr>
      </w:pPr>
      <w:r w:rsidRPr="000A2F49">
        <w:rPr>
          <w:szCs w:val="22"/>
        </w:rPr>
        <w:t>5.11. Уплата штр</w:t>
      </w:r>
      <w:r w:rsidR="00F40B1B" w:rsidRPr="000A2F49">
        <w:rPr>
          <w:szCs w:val="22"/>
        </w:rPr>
        <w:t xml:space="preserve">афных санкций </w:t>
      </w:r>
      <w:r w:rsidRPr="000A2F49">
        <w:rPr>
          <w:szCs w:val="22"/>
        </w:rPr>
        <w:t>не освобождает Стороны от исполнения или надлежащего исполнения ими своих обязательств по Договору.</w:t>
      </w:r>
    </w:p>
    <w:p w:rsidR="00924865" w:rsidRPr="000A2F49" w:rsidRDefault="00924865" w:rsidP="00924865">
      <w:pPr>
        <w:pStyle w:val="a6"/>
        <w:ind w:firstLine="720"/>
        <w:rPr>
          <w:szCs w:val="22"/>
        </w:rPr>
      </w:pPr>
      <w:r w:rsidRPr="000A2F49">
        <w:rPr>
          <w:szCs w:val="22"/>
        </w:rPr>
        <w:t>5.12. Сторона освобождается от уплаты неустойки</w:t>
      </w:r>
      <w:r w:rsidR="004711B5">
        <w:rPr>
          <w:szCs w:val="22"/>
        </w:rPr>
        <w:t xml:space="preserve"> (штрафов, пеней)</w:t>
      </w:r>
      <w:r w:rsidRPr="000A2F49">
        <w:rPr>
          <w:szCs w:val="22"/>
        </w:rPr>
        <w:t>,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24865" w:rsidRPr="000A2F49" w:rsidRDefault="00924865" w:rsidP="00924865">
      <w:pPr>
        <w:pStyle w:val="a6"/>
        <w:ind w:firstLine="720"/>
        <w:rPr>
          <w:szCs w:val="22"/>
        </w:rPr>
      </w:pPr>
      <w:r w:rsidRPr="000A2F49">
        <w:rPr>
          <w:szCs w:val="22"/>
        </w:rPr>
        <w:t>5.13. При невыполнении (ненадлежащем выполнении) обязательств по настоящему Договору, кроме уплаты неустойки, Поставщик сверх установленн</w:t>
      </w:r>
      <w:r w:rsidR="00CD5E6A">
        <w:rPr>
          <w:szCs w:val="22"/>
        </w:rPr>
        <w:t>ой</w:t>
      </w:r>
      <w:r w:rsidRPr="000A2F49">
        <w:rPr>
          <w:szCs w:val="22"/>
        </w:rPr>
        <w:t xml:space="preserve"> неустойки возмещает также обоснованные и доказанные убытки, причиненные им Заказчику.</w:t>
      </w:r>
    </w:p>
    <w:p w:rsidR="00924865" w:rsidRPr="00511147" w:rsidRDefault="00924865" w:rsidP="00924865">
      <w:pPr>
        <w:pStyle w:val="a6"/>
        <w:ind w:firstLine="720"/>
        <w:rPr>
          <w:szCs w:val="22"/>
        </w:rPr>
      </w:pPr>
      <w:r w:rsidRPr="000A2F49">
        <w:rPr>
          <w:szCs w:val="22"/>
        </w:rPr>
        <w:t xml:space="preserve">5.14. Поставщик уплачивает Заказчику денежные средства в счет оплаты неустойки, убытков в </w:t>
      </w:r>
      <w:r w:rsidRPr="00511147">
        <w:rPr>
          <w:szCs w:val="22"/>
        </w:rPr>
        <w:t xml:space="preserve">течение </w:t>
      </w:r>
      <w:r w:rsidR="004121EF" w:rsidRPr="00511147">
        <w:rPr>
          <w:szCs w:val="22"/>
        </w:rPr>
        <w:t xml:space="preserve">5 (пяти) рабочих </w:t>
      </w:r>
      <w:r w:rsidRPr="00511147">
        <w:rPr>
          <w:szCs w:val="22"/>
        </w:rPr>
        <w:t>дней с момента предъявления Заказчиком такого требования.</w:t>
      </w:r>
    </w:p>
    <w:p w:rsidR="00924865" w:rsidRPr="00511147" w:rsidRDefault="00924865" w:rsidP="00924865">
      <w:pPr>
        <w:pStyle w:val="a6"/>
        <w:ind w:firstLine="720"/>
        <w:rPr>
          <w:szCs w:val="22"/>
        </w:rPr>
      </w:pPr>
      <w:r w:rsidRPr="00511147">
        <w:rPr>
          <w:szCs w:val="22"/>
        </w:rPr>
        <w:t>5.15.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гражданским законодательством РФ и условиями Договора.</w:t>
      </w:r>
    </w:p>
    <w:p w:rsidR="00BA4FB3" w:rsidRPr="00511147" w:rsidRDefault="00BA4FB3" w:rsidP="00924865">
      <w:pPr>
        <w:jc w:val="center"/>
        <w:rPr>
          <w:b/>
          <w:bCs/>
          <w:sz w:val="22"/>
          <w:szCs w:val="22"/>
        </w:rPr>
      </w:pPr>
    </w:p>
    <w:p w:rsidR="00924865" w:rsidRPr="00511147" w:rsidRDefault="003243CA" w:rsidP="00924865">
      <w:pPr>
        <w:jc w:val="center"/>
        <w:rPr>
          <w:b/>
          <w:bCs/>
          <w:sz w:val="22"/>
          <w:szCs w:val="22"/>
        </w:rPr>
      </w:pPr>
      <w:r w:rsidRPr="00511147">
        <w:rPr>
          <w:b/>
          <w:bCs/>
          <w:sz w:val="22"/>
          <w:szCs w:val="22"/>
        </w:rPr>
        <w:t>6</w:t>
      </w:r>
      <w:r w:rsidR="00924865" w:rsidRPr="00511147">
        <w:rPr>
          <w:b/>
          <w:bCs/>
          <w:sz w:val="22"/>
          <w:szCs w:val="22"/>
        </w:rPr>
        <w:t>. Обстоятельства непреодолимой силы</w:t>
      </w:r>
    </w:p>
    <w:p w:rsidR="00924865" w:rsidRPr="00511147" w:rsidRDefault="003243CA" w:rsidP="00924865">
      <w:pPr>
        <w:ind w:firstLine="709"/>
        <w:jc w:val="both"/>
        <w:rPr>
          <w:sz w:val="22"/>
          <w:szCs w:val="22"/>
        </w:rPr>
      </w:pPr>
      <w:r w:rsidRPr="00511147">
        <w:rPr>
          <w:color w:val="000000"/>
          <w:sz w:val="22"/>
          <w:szCs w:val="22"/>
        </w:rPr>
        <w:t>6</w:t>
      </w:r>
      <w:r w:rsidR="00924865" w:rsidRPr="00511147">
        <w:rPr>
          <w:color w:val="000000"/>
          <w:sz w:val="22"/>
          <w:szCs w:val="22"/>
        </w:rPr>
        <w:t xml:space="preserve">.1. </w:t>
      </w:r>
      <w:r w:rsidR="00924865" w:rsidRPr="00511147">
        <w:rPr>
          <w:sz w:val="22"/>
          <w:szCs w:val="22"/>
        </w:rPr>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 </w:t>
      </w:r>
      <w:r w:rsidR="004719D6" w:rsidRPr="00511147">
        <w:rPr>
          <w:sz w:val="22"/>
          <w:szCs w:val="22"/>
        </w:rPr>
        <w:t xml:space="preserve">обстоятельствам </w:t>
      </w:r>
      <w:r w:rsidR="00924865" w:rsidRPr="00511147">
        <w:rPr>
          <w:sz w:val="22"/>
          <w:szCs w:val="22"/>
        </w:rPr>
        <w:t>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иные обстоятельства непреодолимой силы). О наступлении таких обстоятельств Стороны должны немедленно письменно (факсом) уведомить друг друга в течение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w:t>
      </w:r>
    </w:p>
    <w:p w:rsidR="00924865" w:rsidRPr="000A2F49" w:rsidRDefault="003243CA" w:rsidP="00924865">
      <w:pPr>
        <w:ind w:firstLine="709"/>
        <w:jc w:val="both"/>
        <w:rPr>
          <w:color w:val="000000"/>
          <w:sz w:val="22"/>
          <w:szCs w:val="22"/>
        </w:rPr>
      </w:pPr>
      <w:r w:rsidRPr="00511147">
        <w:rPr>
          <w:sz w:val="22"/>
          <w:szCs w:val="22"/>
        </w:rPr>
        <w:t>6</w:t>
      </w:r>
      <w:r w:rsidR="00924865" w:rsidRPr="00511147">
        <w:rPr>
          <w:sz w:val="22"/>
          <w:szCs w:val="22"/>
        </w:rPr>
        <w:t>.2. Сторона, которая не в состоянии выполнить свои договорные обязательства по причине обстоятельств</w:t>
      </w:r>
      <w:r w:rsidR="004719D6" w:rsidRPr="00511147">
        <w:rPr>
          <w:sz w:val="22"/>
          <w:szCs w:val="22"/>
        </w:rPr>
        <w:t xml:space="preserve"> непреодолимой силы</w:t>
      </w:r>
      <w:r w:rsidR="00924865" w:rsidRPr="00511147">
        <w:rPr>
          <w:sz w:val="22"/>
          <w:szCs w:val="22"/>
        </w:rPr>
        <w:t>, незамедлительно информирует другую Сторону о начале и прекращении действия указанных обстоятельств не позднее 3 (тр</w:t>
      </w:r>
      <w:r w:rsidR="008D4610" w:rsidRPr="00511147">
        <w:rPr>
          <w:sz w:val="22"/>
          <w:szCs w:val="22"/>
        </w:rPr>
        <w:t>е</w:t>
      </w:r>
      <w:r w:rsidR="00924865" w:rsidRPr="00511147">
        <w:rPr>
          <w:sz w:val="22"/>
          <w:szCs w:val="22"/>
        </w:rPr>
        <w:t xml:space="preserve">х) </w:t>
      </w:r>
      <w:r w:rsidR="008D4610" w:rsidRPr="00511147">
        <w:rPr>
          <w:sz w:val="22"/>
          <w:szCs w:val="22"/>
        </w:rPr>
        <w:t xml:space="preserve">календарных </w:t>
      </w:r>
      <w:r w:rsidR="00924865" w:rsidRPr="00511147">
        <w:rPr>
          <w:sz w:val="22"/>
          <w:szCs w:val="22"/>
        </w:rPr>
        <w:t>дней после начала или прекращения их действия. Несвоевременное уведомление о</w:t>
      </w:r>
      <w:r w:rsidR="00F1700C" w:rsidRPr="00511147">
        <w:rPr>
          <w:sz w:val="22"/>
          <w:szCs w:val="22"/>
        </w:rPr>
        <w:t>б</w:t>
      </w:r>
      <w:r w:rsidR="00924865" w:rsidRPr="00511147">
        <w:rPr>
          <w:sz w:val="22"/>
          <w:szCs w:val="22"/>
        </w:rPr>
        <w:t xml:space="preserve"> обстоятельствах </w:t>
      </w:r>
      <w:r w:rsidR="00F1700C" w:rsidRPr="00511147">
        <w:rPr>
          <w:sz w:val="22"/>
          <w:szCs w:val="22"/>
        </w:rPr>
        <w:t xml:space="preserve">непреодолимой силы </w:t>
      </w:r>
      <w:r w:rsidR="00924865" w:rsidRPr="00511147">
        <w:rPr>
          <w:sz w:val="22"/>
          <w:szCs w:val="22"/>
        </w:rPr>
        <w:t>лишает</w:t>
      </w:r>
      <w:r w:rsidR="00924865" w:rsidRPr="000A2F49">
        <w:rPr>
          <w:sz w:val="22"/>
          <w:szCs w:val="22"/>
        </w:rPr>
        <w:t xml:space="preserve"> соответствующую Сторону права на освобождение от договорных обязательств по причине указанных обстоятельств</w:t>
      </w:r>
      <w:r w:rsidR="00924865" w:rsidRPr="000A2F49">
        <w:rPr>
          <w:color w:val="000000"/>
          <w:sz w:val="22"/>
          <w:szCs w:val="22"/>
        </w:rPr>
        <w:t>.</w:t>
      </w:r>
    </w:p>
    <w:p w:rsidR="003243CA" w:rsidRPr="000A2F49" w:rsidRDefault="003243CA" w:rsidP="00924865">
      <w:pPr>
        <w:ind w:firstLine="709"/>
        <w:jc w:val="both"/>
        <w:rPr>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7</w:t>
      </w:r>
      <w:r w:rsidR="00924865" w:rsidRPr="000A2F49">
        <w:rPr>
          <w:b/>
          <w:bCs/>
          <w:color w:val="000000"/>
          <w:sz w:val="22"/>
          <w:szCs w:val="22"/>
        </w:rPr>
        <w:t>. Разрешение споров</w:t>
      </w:r>
    </w:p>
    <w:p w:rsidR="00924865" w:rsidRPr="000A2F49" w:rsidRDefault="003243CA" w:rsidP="00924865">
      <w:pPr>
        <w:ind w:firstLine="709"/>
        <w:jc w:val="both"/>
        <w:rPr>
          <w:sz w:val="22"/>
          <w:szCs w:val="22"/>
        </w:rPr>
      </w:pPr>
      <w:r w:rsidRPr="000A2F49">
        <w:rPr>
          <w:color w:val="000000"/>
          <w:sz w:val="22"/>
          <w:szCs w:val="22"/>
        </w:rPr>
        <w:t>7</w:t>
      </w:r>
      <w:r w:rsidR="00924865" w:rsidRPr="000A2F49">
        <w:rPr>
          <w:color w:val="000000"/>
          <w:sz w:val="22"/>
          <w:szCs w:val="22"/>
        </w:rPr>
        <w:t xml:space="preserve">.1. </w:t>
      </w:r>
      <w:r w:rsidR="00924865" w:rsidRPr="000A2F49">
        <w:rPr>
          <w:sz w:val="22"/>
          <w:szCs w:val="22"/>
        </w:rPr>
        <w:t>Споры и разногласия, не урегулированные путем переговоров между Сторонами, разрешаются в претензионном порядке. Срок ответа на претензию</w:t>
      </w:r>
      <w:r w:rsidR="008D4610" w:rsidRPr="00511147">
        <w:rPr>
          <w:sz w:val="22"/>
          <w:szCs w:val="22"/>
        </w:rPr>
        <w:t xml:space="preserve">, за исключением претензий согласно </w:t>
      </w:r>
      <w:r w:rsidR="00990C64" w:rsidRPr="00511147">
        <w:rPr>
          <w:sz w:val="22"/>
          <w:szCs w:val="22"/>
        </w:rPr>
        <w:t>пунктам 4.3 и 4.4 Договора, -</w:t>
      </w:r>
      <w:r w:rsidR="00924865" w:rsidRPr="00511147">
        <w:rPr>
          <w:sz w:val="22"/>
          <w:szCs w:val="22"/>
        </w:rPr>
        <w:t xml:space="preserve"> </w:t>
      </w:r>
      <w:r w:rsidR="00924865" w:rsidRPr="00511147">
        <w:rPr>
          <w:iCs/>
          <w:sz w:val="22"/>
          <w:szCs w:val="22"/>
        </w:rPr>
        <w:t xml:space="preserve">5 (пять) </w:t>
      </w:r>
      <w:r w:rsidR="00924865" w:rsidRPr="00511147">
        <w:rPr>
          <w:sz w:val="22"/>
          <w:szCs w:val="22"/>
        </w:rPr>
        <w:t>рабочих дней с даты её получения.</w:t>
      </w:r>
    </w:p>
    <w:p w:rsidR="00924865" w:rsidRPr="000A2F49" w:rsidRDefault="003243CA" w:rsidP="00924865">
      <w:pPr>
        <w:ind w:firstLine="709"/>
        <w:jc w:val="both"/>
        <w:rPr>
          <w:sz w:val="22"/>
          <w:szCs w:val="22"/>
        </w:rPr>
      </w:pPr>
      <w:r w:rsidRPr="000A2F49">
        <w:rPr>
          <w:sz w:val="22"/>
          <w:szCs w:val="22"/>
        </w:rPr>
        <w:t>7</w:t>
      </w:r>
      <w:r w:rsidR="00924865" w:rsidRPr="000A2F49">
        <w:rPr>
          <w:sz w:val="22"/>
          <w:szCs w:val="22"/>
        </w:rPr>
        <w:t>.2. При недостижении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924865" w:rsidRPr="000A2F49" w:rsidRDefault="00924865" w:rsidP="00924865">
      <w:pPr>
        <w:ind w:firstLine="709"/>
        <w:jc w:val="both"/>
        <w:rPr>
          <w:sz w:val="22"/>
          <w:szCs w:val="22"/>
        </w:rPr>
      </w:pPr>
    </w:p>
    <w:p w:rsidR="00924865" w:rsidRPr="000A2F49" w:rsidRDefault="003243CA" w:rsidP="00924865">
      <w:pPr>
        <w:ind w:firstLine="709"/>
        <w:jc w:val="center"/>
        <w:rPr>
          <w:b/>
          <w:sz w:val="22"/>
          <w:szCs w:val="22"/>
        </w:rPr>
      </w:pPr>
      <w:r w:rsidRPr="000A2F49">
        <w:rPr>
          <w:b/>
          <w:sz w:val="22"/>
          <w:szCs w:val="22"/>
        </w:rPr>
        <w:t>8</w:t>
      </w:r>
      <w:r w:rsidR="00924865" w:rsidRPr="000A2F49">
        <w:rPr>
          <w:b/>
          <w:sz w:val="22"/>
          <w:szCs w:val="22"/>
        </w:rPr>
        <w:t>. Расторжение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 xml:space="preserve">2. Заказчик вправе принять решение об одностороннем отказе от исполнения Договора в связи с неисполнением либо ненадлежащим исполнением Поставщиком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w:t>
      </w:r>
      <w:r w:rsidR="00F1700C" w:rsidRPr="000A2F49">
        <w:rPr>
          <w:sz w:val="22"/>
          <w:szCs w:val="22"/>
        </w:rPr>
        <w:t>у</w:t>
      </w:r>
      <w:r w:rsidR="00924865" w:rsidRPr="000A2F49">
        <w:rPr>
          <w:sz w:val="22"/>
          <w:szCs w:val="22"/>
        </w:rPr>
        <w:t>ведомления другой Стороне.</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24865" w:rsidRPr="000A2F49" w:rsidRDefault="003243CA" w:rsidP="00924865">
      <w:pPr>
        <w:ind w:firstLine="709"/>
        <w:jc w:val="both"/>
        <w:rPr>
          <w:sz w:val="22"/>
          <w:szCs w:val="22"/>
        </w:rPr>
      </w:pPr>
      <w:r w:rsidRPr="000A2F49">
        <w:rPr>
          <w:sz w:val="22"/>
          <w:szCs w:val="22"/>
        </w:rPr>
        <w:t>8</w:t>
      </w:r>
      <w:r w:rsidR="00924865" w:rsidRPr="000A2F49">
        <w:rPr>
          <w:sz w:val="22"/>
          <w:szCs w:val="22"/>
        </w:rPr>
        <w:t>.4. Настоящий Договор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w:t>
      </w:r>
      <w:r w:rsidR="001912A9">
        <w:rPr>
          <w:sz w:val="22"/>
          <w:szCs w:val="22"/>
        </w:rPr>
        <w:t>3</w:t>
      </w:r>
      <w:r w:rsidR="00924865" w:rsidRPr="000A2F49">
        <w:rPr>
          <w:sz w:val="22"/>
          <w:szCs w:val="22"/>
        </w:rPr>
        <w:t xml:space="preserve"> статьи 95 Федерального закона от 05.04.2013 № 44-ФЗ.</w:t>
      </w:r>
    </w:p>
    <w:p w:rsidR="00924865" w:rsidRPr="000A2F49" w:rsidRDefault="00B77A0F" w:rsidP="00924865">
      <w:pPr>
        <w:ind w:firstLine="709"/>
        <w:jc w:val="both"/>
        <w:rPr>
          <w:sz w:val="22"/>
          <w:szCs w:val="22"/>
        </w:rPr>
      </w:pPr>
      <w:r w:rsidRPr="000A2F49">
        <w:rPr>
          <w:sz w:val="22"/>
          <w:szCs w:val="22"/>
        </w:rPr>
        <w:t>8</w:t>
      </w:r>
      <w:r w:rsidR="00924865" w:rsidRPr="000A2F49">
        <w:rPr>
          <w:sz w:val="22"/>
          <w:szCs w:val="22"/>
        </w:rPr>
        <w:t>.5. Условия о неустойке, убытках сохраняются и действуют после расторжения Договора.</w:t>
      </w:r>
    </w:p>
    <w:p w:rsidR="00924865" w:rsidRPr="000A2F49" w:rsidRDefault="00924865" w:rsidP="00924865">
      <w:pPr>
        <w:ind w:firstLine="709"/>
        <w:jc w:val="center"/>
        <w:rPr>
          <w:b/>
          <w:bCs/>
          <w:color w:val="000000"/>
          <w:sz w:val="22"/>
          <w:szCs w:val="22"/>
        </w:rPr>
      </w:pPr>
    </w:p>
    <w:p w:rsidR="00924865" w:rsidRPr="000A2F49" w:rsidRDefault="003243CA" w:rsidP="00924865">
      <w:pPr>
        <w:ind w:firstLine="709"/>
        <w:jc w:val="center"/>
        <w:rPr>
          <w:b/>
          <w:bCs/>
          <w:color w:val="000000"/>
          <w:sz w:val="22"/>
          <w:szCs w:val="22"/>
        </w:rPr>
      </w:pPr>
      <w:r w:rsidRPr="000A2F49">
        <w:rPr>
          <w:b/>
          <w:bCs/>
          <w:color w:val="000000"/>
          <w:sz w:val="22"/>
          <w:szCs w:val="22"/>
        </w:rPr>
        <w:t>9</w:t>
      </w:r>
      <w:r w:rsidR="00924865" w:rsidRPr="000A2F49">
        <w:rPr>
          <w:b/>
          <w:bCs/>
          <w:color w:val="000000"/>
          <w:sz w:val="22"/>
          <w:szCs w:val="22"/>
        </w:rPr>
        <w:t>. Заключительные положения</w:t>
      </w:r>
    </w:p>
    <w:p w:rsidR="00924865" w:rsidRPr="000A2F49" w:rsidRDefault="003243CA" w:rsidP="00924865">
      <w:pPr>
        <w:ind w:firstLine="709"/>
        <w:jc w:val="both"/>
        <w:rPr>
          <w:sz w:val="22"/>
          <w:szCs w:val="22"/>
        </w:rPr>
      </w:pPr>
      <w:r w:rsidRPr="000A2F49">
        <w:rPr>
          <w:sz w:val="22"/>
          <w:szCs w:val="22"/>
        </w:rPr>
        <w:t>9</w:t>
      </w:r>
      <w:r w:rsidR="00924865" w:rsidRPr="000A2F49">
        <w:rPr>
          <w:color w:val="000000"/>
          <w:sz w:val="22"/>
          <w:szCs w:val="22"/>
        </w:rPr>
        <w:t>.1. Во вс</w:t>
      </w:r>
      <w:r w:rsidR="00990C64">
        <w:rPr>
          <w:color w:val="000000"/>
          <w:sz w:val="22"/>
          <w:szCs w:val="22"/>
        </w:rPr>
        <w:t>е</w:t>
      </w:r>
      <w:r w:rsidR="00924865" w:rsidRPr="000A2F49">
        <w:rPr>
          <w:color w:val="000000"/>
          <w:sz w:val="22"/>
          <w:szCs w:val="22"/>
        </w:rPr>
        <w:t>м, что не предусмотрено настоящим Договором, Стороны будут руководствоваться законодательством Российской Федерации.</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 xml:space="preserve">.2. Договор вступает в силу с даты </w:t>
      </w:r>
      <w:r w:rsidR="00F70117" w:rsidRPr="000A2F49">
        <w:rPr>
          <w:sz w:val="22"/>
          <w:szCs w:val="22"/>
        </w:rPr>
        <w:t xml:space="preserve">его подписания и действует до </w:t>
      </w:r>
      <w:r w:rsidR="00A41F5C">
        <w:rPr>
          <w:sz w:val="22"/>
          <w:szCs w:val="22"/>
        </w:rPr>
        <w:t>31.12</w:t>
      </w:r>
      <w:r w:rsidR="000A2F49">
        <w:rPr>
          <w:sz w:val="22"/>
          <w:szCs w:val="22"/>
        </w:rPr>
        <w:t>.</w:t>
      </w:r>
      <w:r w:rsidR="00924865" w:rsidRPr="000A2F49">
        <w:rPr>
          <w:sz w:val="22"/>
          <w:szCs w:val="22"/>
        </w:rPr>
        <w:t>202</w:t>
      </w:r>
      <w:r w:rsidR="00D75FF5">
        <w:rPr>
          <w:sz w:val="22"/>
          <w:szCs w:val="22"/>
        </w:rPr>
        <w:t>6</w:t>
      </w:r>
      <w:r w:rsidR="00924865" w:rsidRPr="000A2F49">
        <w:rPr>
          <w:sz w:val="22"/>
          <w:szCs w:val="22"/>
        </w:rPr>
        <w:t>, но не ранее надлежащего выполнения Сторонами всех обязательств по настоящему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.3.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.4.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в разделе 1</w:t>
      </w:r>
      <w:r w:rsidRPr="000A2F49">
        <w:rPr>
          <w:sz w:val="22"/>
          <w:szCs w:val="22"/>
        </w:rPr>
        <w:t>1</w:t>
      </w:r>
      <w:r w:rsidR="00924865" w:rsidRPr="000A2F49">
        <w:rPr>
          <w:sz w:val="22"/>
          <w:szCs w:val="22"/>
        </w:rPr>
        <w:t xml:space="preserve"> настоящего Договора, с обязательным подтверждением получения уведомления другой Стороной.</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.5. Документы, передаваемые Сторонами средствами факсимильной связи, электронной почтой, считаются действительными до получения оригиналов</w:t>
      </w:r>
      <w:r w:rsidR="001912A9">
        <w:rPr>
          <w:sz w:val="22"/>
          <w:szCs w:val="22"/>
        </w:rPr>
        <w:t xml:space="preserve"> таких документов</w:t>
      </w:r>
      <w:r w:rsidR="00924865" w:rsidRPr="000A2F49">
        <w:rPr>
          <w:sz w:val="22"/>
          <w:szCs w:val="22"/>
        </w:rPr>
        <w:t>.</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.6. Внесение каких-либо допечаток и дописок в Договор не допускается.</w:t>
      </w:r>
    </w:p>
    <w:p w:rsidR="00924865" w:rsidRPr="00511147" w:rsidRDefault="003243CA" w:rsidP="00924865">
      <w:pPr>
        <w:ind w:firstLine="709"/>
        <w:jc w:val="both"/>
        <w:rPr>
          <w:sz w:val="22"/>
          <w:szCs w:val="22"/>
        </w:rPr>
      </w:pPr>
      <w:r w:rsidRPr="000A2F49">
        <w:rPr>
          <w:sz w:val="22"/>
          <w:szCs w:val="22"/>
        </w:rPr>
        <w:t>9</w:t>
      </w:r>
      <w:r w:rsidR="00924865" w:rsidRPr="000A2F49">
        <w:rPr>
          <w:sz w:val="22"/>
          <w:szCs w:val="22"/>
        </w:rPr>
        <w:t>.7. В случае изменения одной из Сторон своего местонахождения или почтового адреса, номеров телефонов она обязана в течение 3 (трех</w:t>
      </w:r>
      <w:r w:rsidR="00924865" w:rsidRPr="00511147">
        <w:rPr>
          <w:sz w:val="22"/>
          <w:szCs w:val="22"/>
        </w:rPr>
        <w:t xml:space="preserve">) </w:t>
      </w:r>
      <w:r w:rsidR="00990C64" w:rsidRPr="00511147">
        <w:rPr>
          <w:sz w:val="22"/>
          <w:szCs w:val="22"/>
        </w:rPr>
        <w:t xml:space="preserve">календарных </w:t>
      </w:r>
      <w:r w:rsidR="00924865" w:rsidRPr="00511147">
        <w:rPr>
          <w:sz w:val="22"/>
          <w:szCs w:val="22"/>
        </w:rPr>
        <w:t>дней информировать об этом другую Сторону.</w:t>
      </w:r>
    </w:p>
    <w:p w:rsidR="00924865" w:rsidRPr="000A2F49" w:rsidRDefault="003243CA" w:rsidP="00924865">
      <w:pPr>
        <w:ind w:firstLine="709"/>
        <w:jc w:val="both"/>
        <w:rPr>
          <w:sz w:val="22"/>
          <w:szCs w:val="22"/>
        </w:rPr>
      </w:pPr>
      <w:r w:rsidRPr="00511147">
        <w:rPr>
          <w:sz w:val="22"/>
          <w:szCs w:val="22"/>
        </w:rPr>
        <w:t>9</w:t>
      </w:r>
      <w:r w:rsidR="00924865" w:rsidRPr="00511147">
        <w:rPr>
          <w:sz w:val="22"/>
          <w:szCs w:val="22"/>
        </w:rPr>
        <w:t xml:space="preserve">.8. В случае изменения у одной из Сторон банковских </w:t>
      </w:r>
      <w:r w:rsidR="00990C64" w:rsidRPr="00511147">
        <w:rPr>
          <w:sz w:val="22"/>
          <w:szCs w:val="22"/>
        </w:rPr>
        <w:t xml:space="preserve">(платежных) </w:t>
      </w:r>
      <w:r w:rsidR="00924865" w:rsidRPr="00511147">
        <w:rPr>
          <w:sz w:val="22"/>
          <w:szCs w:val="22"/>
        </w:rPr>
        <w:t>реквизитов</w:t>
      </w:r>
      <w:r w:rsidR="00924865" w:rsidRPr="000A2F49">
        <w:rPr>
          <w:sz w:val="22"/>
          <w:szCs w:val="22"/>
        </w:rPr>
        <w:t xml:space="preserve"> она обязана информировать об этом другую Сторону до вступления изменений в силу.</w:t>
      </w:r>
    </w:p>
    <w:p w:rsidR="00924865" w:rsidRPr="000A2F49" w:rsidRDefault="003243CA" w:rsidP="00924865">
      <w:pPr>
        <w:ind w:firstLine="709"/>
        <w:jc w:val="both"/>
        <w:rPr>
          <w:sz w:val="22"/>
          <w:szCs w:val="22"/>
        </w:rPr>
      </w:pPr>
      <w:r w:rsidRPr="000A2F49">
        <w:rPr>
          <w:sz w:val="22"/>
          <w:szCs w:val="22"/>
        </w:rPr>
        <w:t>9</w:t>
      </w:r>
      <w:r w:rsidR="00924865" w:rsidRPr="000A2F49">
        <w:rPr>
          <w:sz w:val="22"/>
          <w:szCs w:val="22"/>
        </w:rPr>
        <w:t>.9. Вся корреспонденция отправляется Сторонами по почтовым адресам, указанн</w:t>
      </w:r>
      <w:r w:rsidR="001733BB" w:rsidRPr="000A2F49">
        <w:rPr>
          <w:sz w:val="22"/>
          <w:szCs w:val="22"/>
        </w:rPr>
        <w:t>ым в разделе 11</w:t>
      </w:r>
      <w:r w:rsidR="00924865" w:rsidRPr="000A2F49">
        <w:rPr>
          <w:sz w:val="22"/>
          <w:szCs w:val="22"/>
        </w:rPr>
        <w:t xml:space="preserve"> настоящего Договора.</w:t>
      </w:r>
    </w:p>
    <w:p w:rsidR="003352C1" w:rsidRPr="00CA5003" w:rsidRDefault="003243CA" w:rsidP="00924865">
      <w:pPr>
        <w:pStyle w:val="a6"/>
        <w:ind w:firstLine="720"/>
        <w:rPr>
          <w:szCs w:val="22"/>
        </w:rPr>
      </w:pPr>
      <w:r w:rsidRPr="000A2F49">
        <w:rPr>
          <w:szCs w:val="22"/>
        </w:rPr>
        <w:t>9</w:t>
      </w:r>
      <w:r w:rsidR="00924865" w:rsidRPr="000A2F49">
        <w:rPr>
          <w:szCs w:val="22"/>
        </w:rPr>
        <w:t xml:space="preserve">.10. </w:t>
      </w:r>
      <w:r w:rsidR="00DD1358" w:rsidRPr="000A2F49">
        <w:rPr>
          <w:szCs w:val="22"/>
        </w:rPr>
        <w:t xml:space="preserve">Поставщик </w:t>
      </w:r>
      <w:r w:rsidR="00924865" w:rsidRPr="000A2F49">
        <w:rPr>
          <w:szCs w:val="22"/>
        </w:rPr>
        <w:t xml:space="preserve">подтверждает свое соответствие единым требованиям, установленным пунктами </w:t>
      </w:r>
      <w:r w:rsidR="00BB4617" w:rsidRPr="000A2F49">
        <w:rPr>
          <w:szCs w:val="22"/>
        </w:rPr>
        <w:t xml:space="preserve">  </w:t>
      </w:r>
      <w:r w:rsidR="00DD1358" w:rsidRPr="000A2F49">
        <w:rPr>
          <w:szCs w:val="22"/>
        </w:rPr>
        <w:t xml:space="preserve">                  </w:t>
      </w:r>
      <w:r w:rsidR="00BB4617" w:rsidRPr="000A2F49">
        <w:rPr>
          <w:szCs w:val="22"/>
        </w:rPr>
        <w:t xml:space="preserve"> </w:t>
      </w:r>
      <w:r w:rsidR="00924865" w:rsidRPr="000A2F49">
        <w:rPr>
          <w:szCs w:val="22"/>
        </w:rPr>
        <w:t>3 - 5, 7 - 11 части 1 статьи 31 Федерального закона от 05.04.2013 № 44-ФЗ.</w:t>
      </w:r>
    </w:p>
    <w:p w:rsidR="000A2F49" w:rsidRPr="00CA5003" w:rsidRDefault="000A2F49" w:rsidP="000A2F49">
      <w:pPr>
        <w:pStyle w:val="a6"/>
        <w:ind w:firstLine="720"/>
        <w:rPr>
          <w:szCs w:val="22"/>
        </w:rPr>
      </w:pPr>
    </w:p>
    <w:p w:rsidR="00D527FC" w:rsidRPr="00CA5003" w:rsidRDefault="00D527FC" w:rsidP="00924865">
      <w:pPr>
        <w:ind w:firstLine="709"/>
        <w:jc w:val="center"/>
        <w:rPr>
          <w:b/>
          <w:bCs/>
          <w:color w:val="000000"/>
          <w:sz w:val="22"/>
          <w:szCs w:val="22"/>
        </w:rPr>
      </w:pPr>
      <w:r w:rsidRPr="00CA5003">
        <w:rPr>
          <w:b/>
          <w:bCs/>
          <w:color w:val="000000"/>
          <w:sz w:val="22"/>
          <w:szCs w:val="22"/>
        </w:rPr>
        <w:t>1</w:t>
      </w:r>
      <w:r w:rsidR="003243CA" w:rsidRPr="00CA5003">
        <w:rPr>
          <w:b/>
          <w:bCs/>
          <w:color w:val="000000"/>
          <w:sz w:val="22"/>
          <w:szCs w:val="22"/>
        </w:rPr>
        <w:t>0</w:t>
      </w:r>
      <w:r w:rsidRPr="00CA5003">
        <w:rPr>
          <w:b/>
          <w:bCs/>
          <w:color w:val="000000"/>
          <w:sz w:val="22"/>
          <w:szCs w:val="22"/>
        </w:rPr>
        <w:t>. Перечень приложений</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 Перечисленные ниже документы являются неотъемлемой частью Договора:</w:t>
      </w:r>
    </w:p>
    <w:p w:rsidR="00D527FC" w:rsidRPr="00CA5003" w:rsidRDefault="00D527FC" w:rsidP="00924865">
      <w:pPr>
        <w:ind w:firstLine="709"/>
        <w:jc w:val="both"/>
        <w:rPr>
          <w:sz w:val="22"/>
          <w:szCs w:val="22"/>
        </w:rPr>
      </w:pPr>
      <w:r w:rsidRPr="00CA5003">
        <w:rPr>
          <w:spacing w:val="-3"/>
          <w:sz w:val="22"/>
          <w:szCs w:val="22"/>
        </w:rPr>
        <w:t>1</w:t>
      </w:r>
      <w:r w:rsidR="003243CA" w:rsidRPr="00CA5003">
        <w:rPr>
          <w:spacing w:val="-3"/>
          <w:sz w:val="22"/>
          <w:szCs w:val="22"/>
        </w:rPr>
        <w:t>0</w:t>
      </w:r>
      <w:r w:rsidRPr="00CA5003">
        <w:rPr>
          <w:spacing w:val="-3"/>
          <w:sz w:val="22"/>
          <w:szCs w:val="22"/>
        </w:rPr>
        <w:t>.1.1. Приложение № 1. Спецификация.</w:t>
      </w:r>
    </w:p>
    <w:p w:rsidR="00D527FC" w:rsidRPr="00CA5003" w:rsidRDefault="00D527FC" w:rsidP="00924865">
      <w:pPr>
        <w:pStyle w:val="a6"/>
        <w:ind w:firstLine="720"/>
        <w:rPr>
          <w:szCs w:val="22"/>
        </w:rPr>
      </w:pPr>
    </w:p>
    <w:p w:rsidR="00507D48" w:rsidRPr="00CA5003" w:rsidRDefault="003243CA" w:rsidP="00924865">
      <w:pPr>
        <w:pStyle w:val="a6"/>
        <w:jc w:val="center"/>
        <w:rPr>
          <w:szCs w:val="22"/>
        </w:rPr>
      </w:pPr>
      <w:r w:rsidRPr="00CA5003">
        <w:rPr>
          <w:b/>
          <w:bCs/>
          <w:szCs w:val="22"/>
        </w:rPr>
        <w:t>11</w:t>
      </w:r>
      <w:r w:rsidR="00507D48" w:rsidRPr="00CA5003">
        <w:rPr>
          <w:szCs w:val="22"/>
        </w:rPr>
        <w:t xml:space="preserve">. </w:t>
      </w:r>
      <w:r w:rsidR="00D527FC" w:rsidRPr="00CA5003">
        <w:rPr>
          <w:b/>
          <w:bCs/>
          <w:szCs w:val="22"/>
        </w:rPr>
        <w:t>Юридические адреса, платежные реквизиты и подписи Сторон</w:t>
      </w:r>
    </w:p>
    <w:tbl>
      <w:tblPr>
        <w:tblW w:w="10348" w:type="dxa"/>
        <w:tblInd w:w="250" w:type="dxa"/>
        <w:tblLayout w:type="fixed"/>
        <w:tblLook w:val="0000" w:firstRow="0" w:lastRow="0" w:firstColumn="0" w:lastColumn="0" w:noHBand="0" w:noVBand="0"/>
      </w:tblPr>
      <w:tblGrid>
        <w:gridCol w:w="5103"/>
        <w:gridCol w:w="425"/>
        <w:gridCol w:w="4820"/>
      </w:tblGrid>
      <w:tr w:rsidR="00507D48" w:rsidRPr="00CA5003" w:rsidTr="009F00A9">
        <w:trPr>
          <w:trHeight w:val="4590"/>
        </w:trPr>
        <w:tc>
          <w:tcPr>
            <w:tcW w:w="5103" w:type="dxa"/>
            <w:shd w:val="clear" w:color="auto" w:fill="auto"/>
          </w:tcPr>
          <w:p w:rsidR="00507D48" w:rsidRPr="00FF6927" w:rsidRDefault="00507D48" w:rsidP="00924865">
            <w:pPr>
              <w:rPr>
                <w:b/>
                <w:sz w:val="22"/>
                <w:szCs w:val="22"/>
              </w:rPr>
            </w:pPr>
            <w:r w:rsidRPr="00FF6927">
              <w:rPr>
                <w:b/>
                <w:sz w:val="22"/>
                <w:szCs w:val="22"/>
              </w:rPr>
              <w:t>Поставщик:</w:t>
            </w:r>
          </w:p>
          <w:p w:rsidR="006934E0" w:rsidRPr="00FF6927" w:rsidRDefault="006934E0"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7B64DD" w:rsidRPr="00FF6927" w:rsidRDefault="007B64DD" w:rsidP="00924865">
            <w:pPr>
              <w:rPr>
                <w:b/>
                <w:bCs/>
                <w:sz w:val="22"/>
                <w:szCs w:val="22"/>
              </w:rPr>
            </w:pPr>
          </w:p>
          <w:p w:rsidR="006934E0" w:rsidRPr="00FF6927" w:rsidRDefault="006934E0" w:rsidP="00924865">
            <w:pPr>
              <w:rPr>
                <w:sz w:val="22"/>
                <w:szCs w:val="22"/>
              </w:rPr>
            </w:pPr>
          </w:p>
          <w:p w:rsidR="00530022" w:rsidRPr="00FF6927" w:rsidRDefault="00530022" w:rsidP="00924865">
            <w:pPr>
              <w:rPr>
                <w:sz w:val="22"/>
                <w:szCs w:val="22"/>
              </w:rPr>
            </w:pPr>
          </w:p>
          <w:p w:rsidR="00BB4617" w:rsidRPr="00FF6927" w:rsidRDefault="00BB4617" w:rsidP="00924865">
            <w:pPr>
              <w:rPr>
                <w:sz w:val="22"/>
                <w:szCs w:val="22"/>
              </w:rPr>
            </w:pPr>
          </w:p>
          <w:p w:rsidR="007B64DD" w:rsidRPr="00FF6927" w:rsidRDefault="007B64DD" w:rsidP="00924865">
            <w:pPr>
              <w:rPr>
                <w:sz w:val="22"/>
                <w:szCs w:val="22"/>
              </w:rPr>
            </w:pPr>
          </w:p>
          <w:p w:rsidR="00752DC8" w:rsidRPr="00FF6927" w:rsidRDefault="00752DC8" w:rsidP="00924865">
            <w:pPr>
              <w:rPr>
                <w:sz w:val="22"/>
                <w:szCs w:val="22"/>
              </w:rPr>
            </w:pPr>
          </w:p>
          <w:p w:rsidR="00A41F5C" w:rsidRPr="00FF6927" w:rsidRDefault="00A41F5C"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873010" w:rsidRPr="00FF6927" w:rsidRDefault="00873010" w:rsidP="00924865">
            <w:pPr>
              <w:rPr>
                <w:sz w:val="22"/>
                <w:szCs w:val="22"/>
              </w:rPr>
            </w:pPr>
          </w:p>
          <w:p w:rsidR="00752DC8" w:rsidRPr="00FF6927" w:rsidRDefault="00752DC8" w:rsidP="00924865">
            <w:pPr>
              <w:rPr>
                <w:sz w:val="22"/>
                <w:szCs w:val="22"/>
              </w:rPr>
            </w:pPr>
          </w:p>
          <w:p w:rsidR="006934E0" w:rsidRPr="00FF6927" w:rsidRDefault="006934E0" w:rsidP="00924865">
            <w:pPr>
              <w:rPr>
                <w:sz w:val="22"/>
                <w:szCs w:val="22"/>
              </w:rPr>
            </w:pPr>
            <w:r w:rsidRPr="00FF6927">
              <w:rPr>
                <w:sz w:val="22"/>
                <w:szCs w:val="22"/>
              </w:rPr>
              <w:t>________________________</w:t>
            </w:r>
            <w:r w:rsidR="00741DCF">
              <w:rPr>
                <w:sz w:val="22"/>
                <w:szCs w:val="22"/>
              </w:rPr>
              <w:t xml:space="preserve"> </w:t>
            </w:r>
            <w:r w:rsidR="003243CA" w:rsidRPr="00FF6927">
              <w:rPr>
                <w:sz w:val="22"/>
                <w:szCs w:val="22"/>
              </w:rPr>
              <w:t>/</w:t>
            </w:r>
            <w:r w:rsidR="00752DC8" w:rsidRPr="00FF6927">
              <w:rPr>
                <w:color w:val="000000"/>
                <w:sz w:val="22"/>
                <w:szCs w:val="22"/>
              </w:rPr>
              <w:t xml:space="preserve"> </w:t>
            </w:r>
            <w:r w:rsidR="007B64DD" w:rsidRPr="00FF6927">
              <w:rPr>
                <w:color w:val="000000"/>
                <w:sz w:val="22"/>
                <w:szCs w:val="22"/>
              </w:rPr>
              <w:t xml:space="preserve">                                </w:t>
            </w:r>
            <w:r w:rsidR="00752DC8" w:rsidRPr="00FF6927">
              <w:rPr>
                <w:color w:val="000000"/>
                <w:sz w:val="22"/>
                <w:szCs w:val="22"/>
                <w:lang w:val="en-US"/>
              </w:rPr>
              <w:t>/</w:t>
            </w:r>
          </w:p>
          <w:p w:rsidR="00507D48" w:rsidRPr="00FF6927" w:rsidRDefault="006934E0" w:rsidP="00924865">
            <w:pPr>
              <w:rPr>
                <w:sz w:val="22"/>
                <w:szCs w:val="22"/>
              </w:rPr>
            </w:pPr>
            <w:r w:rsidRPr="00FF6927">
              <w:rPr>
                <w:sz w:val="22"/>
                <w:szCs w:val="22"/>
              </w:rPr>
              <w:t>м.п.</w:t>
            </w:r>
          </w:p>
        </w:tc>
        <w:tc>
          <w:tcPr>
            <w:tcW w:w="425" w:type="dxa"/>
            <w:shd w:val="clear" w:color="auto" w:fill="auto"/>
          </w:tcPr>
          <w:p w:rsidR="00507D48" w:rsidRPr="00CA5003" w:rsidRDefault="00507D48" w:rsidP="00924865">
            <w:pPr>
              <w:snapToGrid w:val="0"/>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p w:rsidR="00507D48" w:rsidRPr="00CA5003" w:rsidRDefault="00507D48" w:rsidP="00924865">
            <w:pPr>
              <w:jc w:val="center"/>
              <w:rPr>
                <w:i/>
                <w:sz w:val="22"/>
                <w:szCs w:val="22"/>
              </w:rPr>
            </w:pPr>
          </w:p>
        </w:tc>
        <w:tc>
          <w:tcPr>
            <w:tcW w:w="4820" w:type="dxa"/>
            <w:shd w:val="clear" w:color="auto" w:fill="auto"/>
          </w:tcPr>
          <w:p w:rsidR="00507D48" w:rsidRPr="00CA5003" w:rsidRDefault="00CA5003" w:rsidP="00924865">
            <w:pPr>
              <w:rPr>
                <w:b/>
                <w:sz w:val="22"/>
                <w:szCs w:val="22"/>
              </w:rPr>
            </w:pPr>
            <w:r w:rsidRPr="00CA5003">
              <w:rPr>
                <w:b/>
                <w:sz w:val="22"/>
                <w:szCs w:val="22"/>
              </w:rPr>
              <w:t>Заказчик</w:t>
            </w:r>
            <w:r w:rsidR="00507D48" w:rsidRPr="00CA5003">
              <w:rPr>
                <w:b/>
                <w:sz w:val="22"/>
                <w:szCs w:val="22"/>
              </w:rPr>
              <w:t>:</w:t>
            </w:r>
          </w:p>
          <w:p w:rsidR="003E3ED4" w:rsidRPr="003E3ED4" w:rsidRDefault="003E3ED4" w:rsidP="003E3ED4">
            <w:pPr>
              <w:suppressAutoHyphens w:val="0"/>
              <w:rPr>
                <w:sz w:val="22"/>
                <w:szCs w:val="22"/>
                <w:lang w:eastAsia="ar-SA"/>
              </w:rPr>
            </w:pPr>
            <w:r w:rsidRPr="003E3ED4">
              <w:rPr>
                <w:sz w:val="22"/>
                <w:szCs w:val="22"/>
                <w:lang w:eastAsia="ar-SA"/>
              </w:rPr>
              <w:t>ФБУ «Администрация «Енисейречтранс»</w:t>
            </w:r>
          </w:p>
          <w:p w:rsidR="003E3ED4" w:rsidRPr="003E3ED4" w:rsidRDefault="003E3ED4" w:rsidP="003E3ED4">
            <w:pPr>
              <w:suppressAutoHyphens w:val="0"/>
              <w:rPr>
                <w:sz w:val="22"/>
                <w:szCs w:val="22"/>
                <w:lang w:eastAsia="ar-SA"/>
              </w:rPr>
            </w:pPr>
            <w:r w:rsidRPr="003E3ED4">
              <w:rPr>
                <w:sz w:val="22"/>
                <w:szCs w:val="22"/>
                <w:lang w:eastAsia="ar-SA"/>
              </w:rPr>
              <w:t xml:space="preserve">Юридический и почтовый адрес: 660049, Красноярский край, г. Красноярск, </w:t>
            </w:r>
          </w:p>
          <w:p w:rsidR="003E3ED4" w:rsidRPr="003E3ED4" w:rsidRDefault="003E3ED4" w:rsidP="003E3ED4">
            <w:pPr>
              <w:suppressAutoHyphens w:val="0"/>
              <w:rPr>
                <w:sz w:val="22"/>
                <w:szCs w:val="22"/>
                <w:lang w:eastAsia="ar-SA"/>
              </w:rPr>
            </w:pPr>
            <w:r w:rsidRPr="003E3ED4">
              <w:rPr>
                <w:sz w:val="22"/>
                <w:szCs w:val="22"/>
                <w:lang w:eastAsia="ar-SA"/>
              </w:rPr>
              <w:t xml:space="preserve">ул. Бограда, д. 15 </w:t>
            </w:r>
          </w:p>
          <w:p w:rsidR="003E3ED4" w:rsidRPr="003E3ED4" w:rsidRDefault="003E3ED4" w:rsidP="003E3ED4">
            <w:pPr>
              <w:suppressAutoHyphens w:val="0"/>
              <w:rPr>
                <w:sz w:val="22"/>
                <w:szCs w:val="22"/>
                <w:lang w:eastAsia="ar-SA"/>
              </w:rPr>
            </w:pPr>
            <w:r w:rsidRPr="003E3ED4">
              <w:rPr>
                <w:sz w:val="22"/>
                <w:szCs w:val="22"/>
                <w:lang w:eastAsia="ar-SA"/>
              </w:rPr>
              <w:t xml:space="preserve">e-mail: engbu-mts@rambler.ru; </w:t>
            </w:r>
          </w:p>
          <w:p w:rsidR="003E3ED4" w:rsidRPr="005D61D4" w:rsidRDefault="005D61D4" w:rsidP="003E3ED4">
            <w:pPr>
              <w:suppressAutoHyphens w:val="0"/>
              <w:rPr>
                <w:sz w:val="22"/>
                <w:szCs w:val="22"/>
                <w:lang w:eastAsia="ar-SA"/>
              </w:rPr>
            </w:pPr>
            <w:r>
              <w:rPr>
                <w:sz w:val="22"/>
                <w:szCs w:val="22"/>
                <w:lang w:eastAsia="ar-SA"/>
              </w:rPr>
              <w:t>тел. (приемная) (391) 259-14-12</w:t>
            </w:r>
          </w:p>
          <w:p w:rsidR="003E3ED4" w:rsidRPr="003E3ED4" w:rsidRDefault="003E3ED4" w:rsidP="003E3ED4">
            <w:pPr>
              <w:suppressAutoHyphens w:val="0"/>
              <w:rPr>
                <w:sz w:val="22"/>
                <w:szCs w:val="22"/>
                <w:lang w:eastAsia="ar-SA"/>
              </w:rPr>
            </w:pPr>
            <w:r w:rsidRPr="003E3ED4">
              <w:rPr>
                <w:sz w:val="22"/>
                <w:szCs w:val="22"/>
                <w:lang w:eastAsia="ar-SA"/>
              </w:rPr>
              <w:t>ИНН 2466016747; КПП 246601001</w:t>
            </w:r>
          </w:p>
          <w:p w:rsidR="003E3ED4" w:rsidRPr="003E3ED4" w:rsidRDefault="003E3ED4" w:rsidP="003E3ED4">
            <w:pPr>
              <w:suppressAutoHyphens w:val="0"/>
              <w:rPr>
                <w:sz w:val="22"/>
                <w:szCs w:val="22"/>
                <w:lang w:eastAsia="ar-SA"/>
              </w:rPr>
            </w:pPr>
            <w:r w:rsidRPr="003E3ED4">
              <w:rPr>
                <w:sz w:val="22"/>
                <w:szCs w:val="22"/>
                <w:lang w:eastAsia="ar-SA"/>
              </w:rPr>
              <w:t>ОГРН 1022402647937</w:t>
            </w:r>
          </w:p>
          <w:p w:rsidR="003E3ED4" w:rsidRPr="003E3ED4" w:rsidRDefault="003E3ED4" w:rsidP="003E3ED4">
            <w:pPr>
              <w:suppressAutoHyphens w:val="0"/>
              <w:rPr>
                <w:sz w:val="22"/>
                <w:szCs w:val="22"/>
                <w:lang w:eastAsia="ar-SA"/>
              </w:rPr>
            </w:pPr>
            <w:r w:rsidRPr="003E3ED4">
              <w:rPr>
                <w:sz w:val="22"/>
                <w:szCs w:val="22"/>
                <w:lang w:eastAsia="ar-SA"/>
              </w:rPr>
              <w:t>УФК по Новосибирской области</w:t>
            </w:r>
          </w:p>
          <w:p w:rsidR="003E3ED4" w:rsidRPr="003E3ED4" w:rsidRDefault="003E3ED4" w:rsidP="003E3ED4">
            <w:pPr>
              <w:suppressAutoHyphens w:val="0"/>
              <w:rPr>
                <w:sz w:val="22"/>
                <w:szCs w:val="22"/>
                <w:lang w:eastAsia="ar-SA"/>
              </w:rPr>
            </w:pPr>
            <w:r w:rsidRPr="003E3ED4">
              <w:rPr>
                <w:sz w:val="22"/>
                <w:szCs w:val="22"/>
                <w:lang w:eastAsia="ar-SA"/>
              </w:rPr>
              <w:t>(ФБУ «Администрация «Енисейречтранс» л/с 20196Х90390)</w:t>
            </w:r>
          </w:p>
          <w:p w:rsidR="003E3ED4" w:rsidRPr="003E3ED4" w:rsidRDefault="003E3ED4" w:rsidP="003E3ED4">
            <w:pPr>
              <w:suppressAutoHyphens w:val="0"/>
              <w:rPr>
                <w:sz w:val="22"/>
                <w:szCs w:val="22"/>
                <w:lang w:eastAsia="ar-SA"/>
              </w:rPr>
            </w:pPr>
            <w:r w:rsidRPr="003E3ED4">
              <w:rPr>
                <w:sz w:val="22"/>
                <w:szCs w:val="22"/>
                <w:lang w:eastAsia="ar-SA"/>
              </w:rPr>
              <w:t>номер банковского счета (к/с): 40102810445370000043</w:t>
            </w:r>
          </w:p>
          <w:p w:rsidR="003E3ED4" w:rsidRPr="003E3ED4" w:rsidRDefault="003E3ED4" w:rsidP="003E3ED4">
            <w:pPr>
              <w:suppressAutoHyphens w:val="0"/>
              <w:rPr>
                <w:sz w:val="22"/>
                <w:szCs w:val="22"/>
                <w:lang w:eastAsia="ar-SA"/>
              </w:rPr>
            </w:pPr>
            <w:r w:rsidRPr="003E3ED4">
              <w:rPr>
                <w:sz w:val="22"/>
                <w:szCs w:val="22"/>
                <w:lang w:eastAsia="ar-SA"/>
              </w:rPr>
              <w:t>номер казначейского счета (р/с): 03214643000000015107</w:t>
            </w:r>
          </w:p>
          <w:p w:rsidR="003E3ED4" w:rsidRPr="003E3ED4" w:rsidRDefault="003E3ED4" w:rsidP="003E3ED4">
            <w:pPr>
              <w:suppressAutoHyphens w:val="0"/>
              <w:rPr>
                <w:sz w:val="22"/>
                <w:szCs w:val="22"/>
                <w:lang w:eastAsia="ar-SA"/>
              </w:rPr>
            </w:pPr>
            <w:r w:rsidRPr="003E3ED4">
              <w:rPr>
                <w:sz w:val="22"/>
                <w:szCs w:val="22"/>
                <w:lang w:eastAsia="ar-SA"/>
              </w:rPr>
              <w:t>Наименование банка: ОКЦ № 1 СибГУ Банка России//УФК по Новосибирской области, г Новосибирск</w:t>
            </w:r>
          </w:p>
          <w:p w:rsidR="006934E0" w:rsidRDefault="003E3ED4" w:rsidP="003E3ED4">
            <w:pPr>
              <w:rPr>
                <w:rFonts w:eastAsia="Arial"/>
                <w:sz w:val="22"/>
                <w:szCs w:val="22"/>
                <w:lang w:eastAsia="ar-SA"/>
              </w:rPr>
            </w:pPr>
            <w:r w:rsidRPr="003E3ED4">
              <w:rPr>
                <w:sz w:val="22"/>
                <w:szCs w:val="22"/>
                <w:lang w:eastAsia="ar-SA"/>
              </w:rPr>
              <w:t>БИК 015004950</w:t>
            </w:r>
          </w:p>
          <w:p w:rsidR="00873010" w:rsidRDefault="00873010" w:rsidP="00F70117">
            <w:pPr>
              <w:rPr>
                <w:rFonts w:eastAsia="Arial"/>
                <w:sz w:val="22"/>
                <w:szCs w:val="22"/>
                <w:lang w:eastAsia="ar-SA"/>
              </w:rPr>
            </w:pPr>
          </w:p>
          <w:p w:rsidR="00752DC8" w:rsidRDefault="00752DC8" w:rsidP="00F70117">
            <w:pPr>
              <w:rPr>
                <w:rFonts w:eastAsia="Arial"/>
                <w:sz w:val="22"/>
                <w:szCs w:val="22"/>
                <w:lang w:eastAsia="ar-SA"/>
              </w:rPr>
            </w:pPr>
          </w:p>
          <w:p w:rsidR="005D61D4" w:rsidRDefault="005D61D4" w:rsidP="00F70117">
            <w:pPr>
              <w:rPr>
                <w:rFonts w:eastAsia="Arial"/>
                <w:sz w:val="22"/>
                <w:szCs w:val="22"/>
                <w:lang w:eastAsia="ar-SA"/>
              </w:rPr>
            </w:pPr>
          </w:p>
          <w:p w:rsidR="005D61D4" w:rsidRDefault="005D61D4" w:rsidP="00F70117">
            <w:pPr>
              <w:rPr>
                <w:rFonts w:eastAsia="Arial"/>
                <w:sz w:val="22"/>
                <w:szCs w:val="22"/>
                <w:lang w:eastAsia="ar-SA"/>
              </w:rPr>
            </w:pPr>
          </w:p>
          <w:p w:rsidR="005D61D4" w:rsidRDefault="005D61D4" w:rsidP="00F70117">
            <w:pPr>
              <w:rPr>
                <w:rFonts w:eastAsia="Arial"/>
                <w:sz w:val="22"/>
                <w:szCs w:val="22"/>
                <w:lang w:eastAsia="ar-SA"/>
              </w:rPr>
            </w:pPr>
          </w:p>
          <w:p w:rsidR="00F70117" w:rsidRPr="00F70117" w:rsidRDefault="00F70117" w:rsidP="00873010">
            <w:pPr>
              <w:rPr>
                <w:rFonts w:eastAsia="Arial"/>
                <w:sz w:val="22"/>
                <w:szCs w:val="22"/>
                <w:lang w:eastAsia="ar-SA"/>
              </w:rPr>
            </w:pPr>
            <w:r w:rsidRPr="00F70117">
              <w:rPr>
                <w:rFonts w:eastAsia="Arial"/>
                <w:sz w:val="22"/>
                <w:szCs w:val="22"/>
                <w:lang w:eastAsia="ar-SA"/>
              </w:rPr>
              <w:t>Заместитель руководителя</w:t>
            </w:r>
            <w:r w:rsidR="00A41F5C">
              <w:t xml:space="preserve"> </w:t>
            </w:r>
          </w:p>
          <w:p w:rsidR="00F70117" w:rsidRPr="00F70117" w:rsidRDefault="00F70117" w:rsidP="00F70117">
            <w:pPr>
              <w:rPr>
                <w:rFonts w:eastAsia="Arial"/>
                <w:sz w:val="22"/>
                <w:szCs w:val="22"/>
                <w:lang w:eastAsia="ar-SA"/>
              </w:rPr>
            </w:pPr>
            <w:r w:rsidRPr="00F70117">
              <w:rPr>
                <w:rFonts w:eastAsia="Arial"/>
                <w:sz w:val="22"/>
                <w:szCs w:val="22"/>
                <w:lang w:eastAsia="ar-SA"/>
              </w:rPr>
              <w:t>ФБУ «Администрация «Енисейречтранс»</w:t>
            </w:r>
          </w:p>
          <w:p w:rsid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p>
          <w:p w:rsidR="00F70117" w:rsidRPr="00F70117" w:rsidRDefault="00F70117" w:rsidP="00F70117">
            <w:pPr>
              <w:rPr>
                <w:rFonts w:eastAsia="Arial"/>
                <w:sz w:val="22"/>
                <w:szCs w:val="22"/>
                <w:lang w:eastAsia="ar-SA"/>
              </w:rPr>
            </w:pPr>
            <w:r w:rsidRPr="00F70117">
              <w:rPr>
                <w:rFonts w:eastAsia="Arial"/>
                <w:sz w:val="22"/>
                <w:szCs w:val="22"/>
                <w:lang w:eastAsia="ar-SA"/>
              </w:rPr>
              <w:t>_________________</w:t>
            </w:r>
            <w:r>
              <w:rPr>
                <w:rFonts w:eastAsia="Arial"/>
                <w:sz w:val="22"/>
                <w:szCs w:val="22"/>
                <w:lang w:eastAsia="ar-SA"/>
              </w:rPr>
              <w:t>_______</w:t>
            </w:r>
            <w:r w:rsidR="00990C64">
              <w:rPr>
                <w:rFonts w:eastAsia="Arial"/>
                <w:sz w:val="22"/>
                <w:szCs w:val="22"/>
                <w:lang w:eastAsia="ar-SA"/>
              </w:rPr>
              <w:t xml:space="preserve"> </w:t>
            </w:r>
            <w:r>
              <w:rPr>
                <w:rFonts w:eastAsia="Arial"/>
                <w:sz w:val="22"/>
                <w:szCs w:val="22"/>
                <w:lang w:eastAsia="ar-SA"/>
              </w:rPr>
              <w:t>/</w:t>
            </w:r>
            <w:r w:rsidR="00C245D6">
              <w:rPr>
                <w:rFonts w:eastAsia="Arial"/>
                <w:sz w:val="22"/>
                <w:szCs w:val="22"/>
                <w:lang w:eastAsia="ar-SA"/>
              </w:rPr>
              <w:t>Е.А</w:t>
            </w:r>
            <w:r w:rsidR="00873010">
              <w:rPr>
                <w:rFonts w:eastAsia="Arial"/>
                <w:sz w:val="22"/>
                <w:szCs w:val="22"/>
                <w:lang w:eastAsia="ar-SA"/>
              </w:rPr>
              <w:t>.</w:t>
            </w:r>
            <w:r w:rsidR="00990C64">
              <w:rPr>
                <w:rFonts w:eastAsia="Arial"/>
                <w:sz w:val="22"/>
                <w:szCs w:val="22"/>
                <w:lang w:eastAsia="ar-SA"/>
              </w:rPr>
              <w:t xml:space="preserve"> </w:t>
            </w:r>
            <w:r w:rsidR="00C245D6">
              <w:rPr>
                <w:rFonts w:eastAsia="Arial"/>
                <w:sz w:val="22"/>
                <w:szCs w:val="22"/>
                <w:lang w:eastAsia="ar-SA"/>
              </w:rPr>
              <w:t>Чесноко</w:t>
            </w:r>
            <w:r w:rsidR="00873010">
              <w:rPr>
                <w:rFonts w:eastAsia="Arial"/>
                <w:sz w:val="22"/>
                <w:szCs w:val="22"/>
                <w:lang w:eastAsia="ar-SA"/>
              </w:rPr>
              <w:t>в</w:t>
            </w:r>
            <w:r>
              <w:rPr>
                <w:rFonts w:eastAsia="Arial"/>
                <w:sz w:val="22"/>
                <w:szCs w:val="22"/>
                <w:lang w:eastAsia="ar-SA"/>
              </w:rPr>
              <w:t>/</w:t>
            </w:r>
          </w:p>
          <w:p w:rsidR="00507D48" w:rsidRDefault="00F70117" w:rsidP="00F70117">
            <w:pPr>
              <w:rPr>
                <w:rFonts w:eastAsia="Arial"/>
                <w:sz w:val="22"/>
                <w:szCs w:val="22"/>
                <w:lang w:eastAsia="ar-SA"/>
              </w:rPr>
            </w:pPr>
            <w:r w:rsidRPr="00F70117">
              <w:rPr>
                <w:rFonts w:eastAsia="Arial"/>
                <w:sz w:val="22"/>
                <w:szCs w:val="22"/>
                <w:lang w:eastAsia="ar-SA"/>
              </w:rPr>
              <w:t xml:space="preserve"> </w:t>
            </w:r>
            <w:r>
              <w:rPr>
                <w:rFonts w:eastAsia="Arial"/>
                <w:sz w:val="22"/>
                <w:szCs w:val="22"/>
                <w:lang w:eastAsia="ar-SA"/>
              </w:rPr>
              <w:t>м.п.</w:t>
            </w:r>
          </w:p>
          <w:p w:rsidR="003E3ED4" w:rsidRPr="00CA5003" w:rsidRDefault="003E3ED4" w:rsidP="00F70117">
            <w:pPr>
              <w:rPr>
                <w:sz w:val="22"/>
                <w:szCs w:val="22"/>
              </w:rPr>
            </w:pPr>
          </w:p>
        </w:tc>
      </w:tr>
    </w:tbl>
    <w:p w:rsidR="00132810" w:rsidRDefault="00132810" w:rsidP="0002034A">
      <w:pPr>
        <w:jc w:val="right"/>
        <w:rPr>
          <w:sz w:val="22"/>
          <w:szCs w:val="22"/>
        </w:rPr>
      </w:pPr>
    </w:p>
    <w:p w:rsidR="00132810" w:rsidRDefault="00132810" w:rsidP="0002034A">
      <w:pPr>
        <w:jc w:val="right"/>
        <w:rPr>
          <w:sz w:val="22"/>
          <w:szCs w:val="22"/>
        </w:rPr>
      </w:pPr>
    </w:p>
    <w:p w:rsidR="00431C99" w:rsidRPr="003E3ED4" w:rsidRDefault="00923731" w:rsidP="0002034A">
      <w:pPr>
        <w:jc w:val="right"/>
        <w:rPr>
          <w:sz w:val="22"/>
          <w:szCs w:val="22"/>
        </w:rPr>
      </w:pPr>
      <w:r>
        <w:rPr>
          <w:sz w:val="22"/>
          <w:szCs w:val="22"/>
        </w:rPr>
        <w:t>Приложение № 1</w:t>
      </w:r>
      <w:r>
        <w:rPr>
          <w:sz w:val="22"/>
          <w:szCs w:val="22"/>
        </w:rPr>
        <w:br/>
        <w:t xml:space="preserve">к договору </w:t>
      </w:r>
      <w:r w:rsidR="00741DCF">
        <w:rPr>
          <w:sz w:val="22"/>
          <w:szCs w:val="22"/>
        </w:rPr>
        <w:t xml:space="preserve">на </w:t>
      </w:r>
      <w:r>
        <w:rPr>
          <w:sz w:val="22"/>
          <w:szCs w:val="22"/>
        </w:rPr>
        <w:t>поставк</w:t>
      </w:r>
      <w:r w:rsidR="00741DCF">
        <w:rPr>
          <w:sz w:val="22"/>
          <w:szCs w:val="22"/>
        </w:rPr>
        <w:t>у Товара</w:t>
      </w:r>
      <w:r>
        <w:rPr>
          <w:sz w:val="22"/>
          <w:szCs w:val="22"/>
        </w:rPr>
        <w:t xml:space="preserve"> </w:t>
      </w:r>
      <w:r>
        <w:rPr>
          <w:sz w:val="22"/>
          <w:szCs w:val="22"/>
        </w:rPr>
        <w:br/>
        <w:t xml:space="preserve">от </w:t>
      </w:r>
      <w:r w:rsidR="007B64DD">
        <w:rPr>
          <w:sz w:val="22"/>
          <w:szCs w:val="22"/>
        </w:rPr>
        <w:t>«____</w:t>
      </w:r>
      <w:r w:rsidR="000A2F49">
        <w:rPr>
          <w:sz w:val="22"/>
          <w:szCs w:val="22"/>
        </w:rPr>
        <w:t xml:space="preserve">» </w:t>
      </w:r>
      <w:r w:rsidR="007B64DD">
        <w:rPr>
          <w:sz w:val="22"/>
          <w:szCs w:val="22"/>
        </w:rPr>
        <w:t>_________</w:t>
      </w:r>
      <w:r w:rsidR="00530022" w:rsidRPr="00530022">
        <w:rPr>
          <w:sz w:val="22"/>
          <w:szCs w:val="22"/>
        </w:rPr>
        <w:t xml:space="preserve"> </w:t>
      </w:r>
      <w:r w:rsidRPr="00511147">
        <w:rPr>
          <w:sz w:val="22"/>
          <w:szCs w:val="22"/>
        </w:rPr>
        <w:t>2</w:t>
      </w:r>
      <w:r w:rsidR="00530022" w:rsidRPr="00511147">
        <w:rPr>
          <w:sz w:val="22"/>
          <w:szCs w:val="22"/>
        </w:rPr>
        <w:t>02</w:t>
      </w:r>
      <w:r w:rsidR="00D75FF5">
        <w:rPr>
          <w:sz w:val="22"/>
          <w:szCs w:val="22"/>
        </w:rPr>
        <w:t>6</w:t>
      </w:r>
      <w:r w:rsidRPr="00511147">
        <w:rPr>
          <w:sz w:val="22"/>
          <w:szCs w:val="22"/>
        </w:rPr>
        <w:t xml:space="preserve"> года</w:t>
      </w:r>
      <w:r>
        <w:rPr>
          <w:sz w:val="22"/>
          <w:szCs w:val="22"/>
        </w:rPr>
        <w:t xml:space="preserve"> №</w:t>
      </w:r>
      <w:r w:rsidR="00990C64">
        <w:rPr>
          <w:sz w:val="22"/>
          <w:szCs w:val="22"/>
        </w:rPr>
        <w:t xml:space="preserve"> </w:t>
      </w:r>
      <w:r w:rsidR="003E3ED4" w:rsidRPr="003E3ED4">
        <w:rPr>
          <w:sz w:val="22"/>
          <w:szCs w:val="22"/>
        </w:rPr>
        <w:t>11-18/</w:t>
      </w:r>
      <w:r w:rsidR="00AC434B">
        <w:rPr>
          <w:sz w:val="22"/>
          <w:szCs w:val="22"/>
        </w:rPr>
        <w:t>_____</w:t>
      </w:r>
    </w:p>
    <w:p w:rsidR="00923731" w:rsidRDefault="00923731" w:rsidP="00923731">
      <w:pPr>
        <w:jc w:val="center"/>
        <w:rPr>
          <w:sz w:val="22"/>
          <w:szCs w:val="22"/>
        </w:rPr>
      </w:pPr>
    </w:p>
    <w:p w:rsidR="00923731" w:rsidRDefault="00923731" w:rsidP="00923731">
      <w:pPr>
        <w:jc w:val="center"/>
        <w:rPr>
          <w:sz w:val="22"/>
          <w:szCs w:val="22"/>
        </w:rPr>
      </w:pPr>
      <w:r>
        <w:rPr>
          <w:sz w:val="22"/>
          <w:szCs w:val="22"/>
        </w:rPr>
        <w:t>Спецификация</w:t>
      </w:r>
      <w:r w:rsidR="00BA4FB3">
        <w:rPr>
          <w:sz w:val="22"/>
          <w:szCs w:val="22"/>
        </w:rPr>
        <w:t xml:space="preserve"> </w:t>
      </w:r>
    </w:p>
    <w:p w:rsidR="0002034A" w:rsidRDefault="0002034A" w:rsidP="00497FE6">
      <w:pPr>
        <w:rPr>
          <w:sz w:val="22"/>
          <w:szCs w:val="22"/>
        </w:rPr>
      </w:pPr>
    </w:p>
    <w:tbl>
      <w:tblPr>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8"/>
        <w:gridCol w:w="5232"/>
        <w:gridCol w:w="1570"/>
        <w:gridCol w:w="1549"/>
        <w:gridCol w:w="1842"/>
      </w:tblGrid>
      <w:tr w:rsidR="0002034A" w:rsidRPr="009260D2" w:rsidTr="00975450">
        <w:trPr>
          <w:trHeight w:hRule="exact" w:val="1114"/>
        </w:trPr>
        <w:tc>
          <w:tcPr>
            <w:tcW w:w="438"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w:t>
            </w:r>
          </w:p>
        </w:tc>
        <w:tc>
          <w:tcPr>
            <w:tcW w:w="523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Наименование</w:t>
            </w:r>
          </w:p>
        </w:tc>
        <w:tc>
          <w:tcPr>
            <w:tcW w:w="1570"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Количество</w:t>
            </w:r>
          </w:p>
        </w:tc>
        <w:tc>
          <w:tcPr>
            <w:tcW w:w="1549" w:type="dxa"/>
            <w:shd w:val="clear" w:color="auto" w:fill="FFFFFF"/>
          </w:tcPr>
          <w:p w:rsidR="0002034A" w:rsidRPr="009260D2" w:rsidRDefault="0002034A" w:rsidP="0002034A">
            <w:pPr>
              <w:pStyle w:val="af6"/>
              <w:shd w:val="clear" w:color="auto" w:fill="auto"/>
              <w:spacing w:line="233" w:lineRule="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Цена за единиц</w:t>
            </w:r>
            <w:r>
              <w:rPr>
                <w:rFonts w:ascii="Times New Roman" w:eastAsia="Calibri" w:hAnsi="Times New Roman" w:cs="Times New Roman"/>
                <w:b w:val="0"/>
                <w:bCs w:val="0"/>
                <w:sz w:val="24"/>
                <w:szCs w:val="24"/>
              </w:rPr>
              <w:t>у</w:t>
            </w:r>
            <w:r w:rsidRPr="009260D2">
              <w:rPr>
                <w:rFonts w:ascii="Times New Roman" w:eastAsia="Calibri" w:hAnsi="Times New Roman" w:cs="Times New Roman"/>
                <w:b w:val="0"/>
                <w:bCs w:val="0"/>
                <w:sz w:val="24"/>
                <w:szCs w:val="24"/>
              </w:rPr>
              <w:t>, руб.</w:t>
            </w:r>
          </w:p>
        </w:tc>
        <w:tc>
          <w:tcPr>
            <w:tcW w:w="1842" w:type="dxa"/>
            <w:shd w:val="clear" w:color="auto" w:fill="FFFFFF"/>
          </w:tcPr>
          <w:p w:rsidR="0002034A" w:rsidRPr="009260D2" w:rsidRDefault="0002034A" w:rsidP="0002034A">
            <w:pPr>
              <w:pStyle w:val="af6"/>
              <w:shd w:val="clear" w:color="auto" w:fill="auto"/>
              <w:jc w:val="center"/>
              <w:rPr>
                <w:rFonts w:ascii="Times New Roman" w:hAnsi="Times New Roman" w:cs="Times New Roman"/>
                <w:sz w:val="24"/>
                <w:szCs w:val="24"/>
              </w:rPr>
            </w:pPr>
            <w:r w:rsidRPr="009260D2">
              <w:rPr>
                <w:rFonts w:ascii="Times New Roman" w:eastAsia="Calibri" w:hAnsi="Times New Roman" w:cs="Times New Roman"/>
                <w:b w:val="0"/>
                <w:bCs w:val="0"/>
                <w:sz w:val="24"/>
                <w:szCs w:val="24"/>
              </w:rPr>
              <w:t>Сумма,</w:t>
            </w:r>
            <w:r w:rsidRPr="009260D2">
              <w:rPr>
                <w:rFonts w:ascii="Times New Roman" w:eastAsia="Calibri" w:hAnsi="Times New Roman" w:cs="Times New Roman"/>
                <w:b w:val="0"/>
                <w:bCs w:val="0"/>
                <w:sz w:val="24"/>
                <w:szCs w:val="24"/>
              </w:rPr>
              <w:br/>
              <w:t>руб</w:t>
            </w:r>
            <w:r>
              <w:rPr>
                <w:rFonts w:ascii="Times New Roman" w:eastAsia="Calibri" w:hAnsi="Times New Roman" w:cs="Times New Roman"/>
                <w:b w:val="0"/>
                <w:bCs w:val="0"/>
                <w:sz w:val="24"/>
                <w:szCs w:val="24"/>
              </w:rPr>
              <w:t>.</w:t>
            </w:r>
          </w:p>
        </w:tc>
      </w:tr>
      <w:tr w:rsidR="0002034A" w:rsidRPr="00FF6927" w:rsidTr="00DA30BC">
        <w:trPr>
          <w:trHeight w:hRule="exact" w:val="564"/>
        </w:trPr>
        <w:tc>
          <w:tcPr>
            <w:tcW w:w="438" w:type="dxa"/>
            <w:shd w:val="clear" w:color="auto" w:fill="FFFFFF"/>
            <w:vAlign w:val="center"/>
          </w:tcPr>
          <w:p w:rsidR="0002034A" w:rsidRPr="00FF6927" w:rsidRDefault="0002034A" w:rsidP="0002034A">
            <w:pPr>
              <w:pStyle w:val="af6"/>
              <w:shd w:val="clear" w:color="auto" w:fill="auto"/>
              <w:jc w:val="center"/>
              <w:rPr>
                <w:rFonts w:ascii="Times New Roman" w:hAnsi="Times New Roman" w:cs="Times New Roman"/>
                <w:sz w:val="24"/>
                <w:szCs w:val="24"/>
              </w:rPr>
            </w:pPr>
            <w:r w:rsidRPr="00FF6927">
              <w:rPr>
                <w:rFonts w:ascii="Times New Roman" w:eastAsia="Calibri" w:hAnsi="Times New Roman" w:cs="Times New Roman"/>
                <w:b w:val="0"/>
                <w:bCs w:val="0"/>
                <w:sz w:val="24"/>
                <w:szCs w:val="24"/>
              </w:rPr>
              <w:t>1</w:t>
            </w:r>
          </w:p>
        </w:tc>
        <w:tc>
          <w:tcPr>
            <w:tcW w:w="5232" w:type="dxa"/>
            <w:shd w:val="clear" w:color="auto" w:fill="FFFFFF"/>
          </w:tcPr>
          <w:p w:rsidR="0002034A" w:rsidRPr="002F187F" w:rsidRDefault="002F187F" w:rsidP="002F187F">
            <w:pPr>
              <w:rPr>
                <w:sz w:val="24"/>
                <w:lang w:eastAsia="ru-RU"/>
              </w:rPr>
            </w:pPr>
            <w:r>
              <w:rPr>
                <w:sz w:val="24"/>
                <w:lang w:eastAsia="ru-RU"/>
              </w:rPr>
              <w:t>Конверты бумажные почтовые C5, 100 штук в упаковке</w:t>
            </w:r>
          </w:p>
        </w:tc>
        <w:tc>
          <w:tcPr>
            <w:tcW w:w="1570" w:type="dxa"/>
            <w:shd w:val="clear" w:color="auto" w:fill="FFFFFF"/>
            <w:vAlign w:val="center"/>
          </w:tcPr>
          <w:p w:rsidR="0002034A" w:rsidRPr="00AC0740" w:rsidRDefault="002F187F" w:rsidP="00990C64">
            <w:pPr>
              <w:pStyle w:val="af6"/>
              <w:shd w:val="clear" w:color="auto" w:fill="auto"/>
              <w:jc w:val="center"/>
              <w:rPr>
                <w:rFonts w:ascii="Times New Roman" w:hAnsi="Times New Roman" w:cs="Times New Roman"/>
                <w:b w:val="0"/>
                <w:sz w:val="24"/>
                <w:szCs w:val="24"/>
              </w:rPr>
            </w:pPr>
            <w:r>
              <w:rPr>
                <w:rFonts w:ascii="Times New Roman" w:hAnsi="Times New Roman" w:cs="Times New Roman"/>
                <w:b w:val="0"/>
                <w:sz w:val="24"/>
                <w:szCs w:val="24"/>
              </w:rPr>
              <w:t>30 упак.</w:t>
            </w:r>
          </w:p>
        </w:tc>
        <w:tc>
          <w:tcPr>
            <w:tcW w:w="1549" w:type="dxa"/>
            <w:shd w:val="clear" w:color="auto" w:fill="FFFFFF"/>
            <w:vAlign w:val="center"/>
          </w:tcPr>
          <w:p w:rsidR="0002034A" w:rsidRPr="00FF6927" w:rsidRDefault="0002034A" w:rsidP="0002034A">
            <w:pPr>
              <w:pStyle w:val="af6"/>
              <w:shd w:val="clear" w:color="auto" w:fill="auto"/>
              <w:rPr>
                <w:rFonts w:ascii="Times New Roman" w:hAnsi="Times New Roman" w:cs="Times New Roman"/>
                <w:b w:val="0"/>
                <w:sz w:val="24"/>
                <w:szCs w:val="24"/>
              </w:rPr>
            </w:pPr>
          </w:p>
        </w:tc>
        <w:tc>
          <w:tcPr>
            <w:tcW w:w="1842" w:type="dxa"/>
            <w:shd w:val="clear" w:color="auto" w:fill="FFFFFF"/>
          </w:tcPr>
          <w:p w:rsidR="00497FE6" w:rsidRPr="00FF6927" w:rsidRDefault="00497FE6" w:rsidP="00497FE6">
            <w:pPr>
              <w:pStyle w:val="af6"/>
              <w:shd w:val="clear" w:color="auto" w:fill="auto"/>
              <w:rPr>
                <w:rFonts w:ascii="Times New Roman" w:hAnsi="Times New Roman" w:cs="Times New Roman"/>
                <w:b w:val="0"/>
                <w:sz w:val="24"/>
                <w:szCs w:val="24"/>
              </w:rPr>
            </w:pPr>
          </w:p>
          <w:p w:rsidR="0002034A" w:rsidRPr="00FF6927" w:rsidRDefault="0002034A" w:rsidP="00497FE6">
            <w:pPr>
              <w:pStyle w:val="af6"/>
              <w:shd w:val="clear" w:color="auto" w:fill="auto"/>
              <w:rPr>
                <w:rFonts w:ascii="Times New Roman" w:hAnsi="Times New Roman" w:cs="Times New Roman"/>
                <w:b w:val="0"/>
                <w:sz w:val="24"/>
                <w:szCs w:val="24"/>
              </w:rPr>
            </w:pPr>
          </w:p>
        </w:tc>
      </w:tr>
      <w:tr w:rsidR="0002034A" w:rsidRPr="00FF6927" w:rsidTr="00975450">
        <w:trPr>
          <w:trHeight w:hRule="exact" w:val="722"/>
        </w:trPr>
        <w:tc>
          <w:tcPr>
            <w:tcW w:w="8789" w:type="dxa"/>
            <w:gridSpan w:val="4"/>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r w:rsidRPr="00FF6927">
              <w:rPr>
                <w:rFonts w:ascii="Times New Roman" w:hAnsi="Times New Roman" w:cs="Times New Roman"/>
                <w:b w:val="0"/>
                <w:sz w:val="24"/>
                <w:szCs w:val="24"/>
              </w:rPr>
              <w:t>Итого</w:t>
            </w:r>
          </w:p>
        </w:tc>
        <w:tc>
          <w:tcPr>
            <w:tcW w:w="1842" w:type="dxa"/>
            <w:shd w:val="clear" w:color="auto" w:fill="FFFFFF"/>
          </w:tcPr>
          <w:p w:rsidR="0002034A" w:rsidRPr="00FF6927" w:rsidRDefault="0002034A" w:rsidP="0002034A">
            <w:pPr>
              <w:pStyle w:val="af6"/>
              <w:shd w:val="clear" w:color="auto" w:fill="auto"/>
              <w:rPr>
                <w:rFonts w:ascii="Times New Roman" w:hAnsi="Times New Roman" w:cs="Times New Roman"/>
                <w:sz w:val="24"/>
                <w:szCs w:val="24"/>
              </w:rPr>
            </w:pPr>
          </w:p>
        </w:tc>
      </w:tr>
    </w:tbl>
    <w:p w:rsidR="00BA4FB3" w:rsidRPr="00FF6927" w:rsidRDefault="00BA4FB3" w:rsidP="00923731">
      <w:pPr>
        <w:jc w:val="center"/>
        <w:rPr>
          <w:sz w:val="22"/>
          <w:szCs w:val="22"/>
        </w:rPr>
      </w:pPr>
    </w:p>
    <w:p w:rsidR="007B64DD" w:rsidRPr="00FF6927" w:rsidRDefault="007B64DD" w:rsidP="00923731">
      <w:pPr>
        <w:jc w:val="center"/>
        <w:rPr>
          <w:noProof/>
          <w:sz w:val="22"/>
          <w:szCs w:val="22"/>
          <w:lang w:eastAsia="ru-RU"/>
        </w:rPr>
      </w:pPr>
    </w:p>
    <w:p w:rsidR="007B64DD" w:rsidRPr="00FF6927" w:rsidRDefault="007B64DD" w:rsidP="00923731">
      <w:pPr>
        <w:jc w:val="center"/>
        <w:rPr>
          <w:sz w:val="22"/>
          <w:szCs w:val="22"/>
        </w:rPr>
      </w:pPr>
    </w:p>
    <w:p w:rsidR="006A0822" w:rsidRPr="00FF6927" w:rsidRDefault="006A0822" w:rsidP="00923731">
      <w:pPr>
        <w:jc w:val="center"/>
        <w:rPr>
          <w:sz w:val="22"/>
          <w:szCs w:val="22"/>
        </w:rPr>
      </w:pPr>
    </w:p>
    <w:tbl>
      <w:tblPr>
        <w:tblW w:w="0" w:type="auto"/>
        <w:tblLook w:val="04A0" w:firstRow="1" w:lastRow="0" w:firstColumn="1" w:lastColumn="0" w:noHBand="0" w:noVBand="1"/>
      </w:tblPr>
      <w:tblGrid>
        <w:gridCol w:w="5326"/>
        <w:gridCol w:w="5327"/>
      </w:tblGrid>
      <w:tr w:rsidR="006A0822">
        <w:tc>
          <w:tcPr>
            <w:tcW w:w="5326" w:type="dxa"/>
            <w:shd w:val="clear" w:color="auto" w:fill="auto"/>
          </w:tcPr>
          <w:p w:rsidR="006A0822" w:rsidRPr="00FF6927" w:rsidRDefault="006A0822" w:rsidP="006A0822">
            <w:pPr>
              <w:rPr>
                <w:b/>
                <w:sz w:val="22"/>
                <w:szCs w:val="22"/>
              </w:rPr>
            </w:pPr>
            <w:r w:rsidRPr="00FF6927">
              <w:rPr>
                <w:b/>
                <w:sz w:val="22"/>
                <w:szCs w:val="22"/>
              </w:rPr>
              <w:t>Поставщик:</w:t>
            </w:r>
          </w:p>
          <w:p w:rsidR="006A0822" w:rsidRPr="00FF6927" w:rsidRDefault="006A0822" w:rsidP="006A0822">
            <w:pPr>
              <w:rPr>
                <w:sz w:val="22"/>
                <w:szCs w:val="22"/>
              </w:rPr>
            </w:pPr>
          </w:p>
          <w:p w:rsidR="007B64DD" w:rsidRPr="00FF6927" w:rsidRDefault="007B64DD" w:rsidP="006A0822">
            <w:pPr>
              <w:rPr>
                <w:sz w:val="22"/>
                <w:szCs w:val="22"/>
              </w:rPr>
            </w:pPr>
          </w:p>
          <w:p w:rsidR="00752DC8" w:rsidRPr="00FF6927" w:rsidRDefault="00752DC8" w:rsidP="006A0822">
            <w:pPr>
              <w:rPr>
                <w:sz w:val="22"/>
                <w:szCs w:val="22"/>
              </w:rPr>
            </w:pPr>
          </w:p>
          <w:p w:rsidR="00230B40" w:rsidRPr="00FF6927" w:rsidRDefault="00230B40" w:rsidP="006A0822">
            <w:pPr>
              <w:rPr>
                <w:sz w:val="22"/>
                <w:szCs w:val="22"/>
              </w:rPr>
            </w:pPr>
          </w:p>
          <w:p w:rsidR="00230B40" w:rsidRPr="00FF6927" w:rsidRDefault="00230B40" w:rsidP="006A0822">
            <w:pPr>
              <w:rPr>
                <w:sz w:val="22"/>
                <w:szCs w:val="22"/>
              </w:rPr>
            </w:pPr>
          </w:p>
          <w:p w:rsidR="00752DC8" w:rsidRPr="00FF6927" w:rsidRDefault="00752DC8" w:rsidP="00752DC8">
            <w:pPr>
              <w:rPr>
                <w:sz w:val="22"/>
                <w:szCs w:val="22"/>
              </w:rPr>
            </w:pPr>
            <w:r w:rsidRPr="00FF6927">
              <w:rPr>
                <w:sz w:val="22"/>
                <w:szCs w:val="22"/>
              </w:rPr>
              <w:t>________________________</w:t>
            </w:r>
            <w:r w:rsidR="004965D4">
              <w:rPr>
                <w:sz w:val="22"/>
                <w:szCs w:val="22"/>
              </w:rPr>
              <w:t xml:space="preserve"> </w:t>
            </w:r>
            <w:r w:rsidRPr="00FF6927">
              <w:rPr>
                <w:sz w:val="22"/>
                <w:szCs w:val="22"/>
              </w:rPr>
              <w:t>/</w:t>
            </w:r>
            <w:r w:rsidRPr="00FF6927">
              <w:rPr>
                <w:color w:val="000000"/>
                <w:sz w:val="22"/>
                <w:szCs w:val="22"/>
              </w:rPr>
              <w:t xml:space="preserve"> </w:t>
            </w:r>
            <w:r w:rsidR="007B64DD" w:rsidRPr="00FF6927">
              <w:rPr>
                <w:color w:val="000000"/>
                <w:sz w:val="22"/>
                <w:szCs w:val="22"/>
              </w:rPr>
              <w:t xml:space="preserve">                     </w:t>
            </w:r>
            <w:r w:rsidRPr="00FF6927">
              <w:rPr>
                <w:color w:val="000000"/>
                <w:sz w:val="22"/>
                <w:szCs w:val="22"/>
                <w:lang w:val="en-US"/>
              </w:rPr>
              <w:t>/</w:t>
            </w:r>
          </w:p>
          <w:p w:rsidR="006A0822" w:rsidRPr="00FF6927" w:rsidRDefault="006A0822" w:rsidP="006A0822">
            <w:pPr>
              <w:rPr>
                <w:sz w:val="22"/>
                <w:szCs w:val="22"/>
              </w:rPr>
            </w:pPr>
          </w:p>
        </w:tc>
        <w:tc>
          <w:tcPr>
            <w:tcW w:w="5327" w:type="dxa"/>
            <w:shd w:val="clear" w:color="auto" w:fill="auto"/>
          </w:tcPr>
          <w:p w:rsidR="00A41F5C" w:rsidRPr="00FF6927" w:rsidRDefault="00A41F5C" w:rsidP="00A41F5C">
            <w:pPr>
              <w:rPr>
                <w:rFonts w:eastAsia="Arial"/>
                <w:b/>
                <w:sz w:val="22"/>
                <w:szCs w:val="22"/>
                <w:lang w:eastAsia="ar-SA"/>
              </w:rPr>
            </w:pPr>
            <w:r w:rsidRPr="00FF6927">
              <w:rPr>
                <w:rFonts w:eastAsia="Arial"/>
                <w:b/>
                <w:sz w:val="22"/>
                <w:szCs w:val="22"/>
                <w:lang w:eastAsia="ar-SA"/>
              </w:rPr>
              <w:t>Заказчик:</w:t>
            </w:r>
          </w:p>
          <w:p w:rsidR="00A41F5C" w:rsidRPr="00FF6927" w:rsidRDefault="00A41F5C" w:rsidP="00A96C64">
            <w:pPr>
              <w:rPr>
                <w:rFonts w:eastAsia="Arial"/>
                <w:sz w:val="22"/>
                <w:szCs w:val="22"/>
                <w:lang w:eastAsia="ar-SA"/>
              </w:rPr>
            </w:pPr>
            <w:r w:rsidRPr="00FF6927">
              <w:rPr>
                <w:rFonts w:eastAsia="Arial"/>
                <w:sz w:val="22"/>
                <w:szCs w:val="22"/>
                <w:lang w:eastAsia="ar-SA"/>
              </w:rPr>
              <w:t>Заместитель руководителя</w:t>
            </w:r>
            <w:r w:rsidRPr="00FF6927">
              <w:t xml:space="preserve"> </w:t>
            </w:r>
          </w:p>
          <w:p w:rsidR="00A41F5C" w:rsidRPr="00FF6927" w:rsidRDefault="00A41F5C" w:rsidP="00A41F5C">
            <w:pPr>
              <w:rPr>
                <w:rFonts w:eastAsia="Arial"/>
                <w:sz w:val="22"/>
                <w:szCs w:val="22"/>
                <w:lang w:eastAsia="ar-SA"/>
              </w:rPr>
            </w:pPr>
            <w:r w:rsidRPr="00FF6927">
              <w:rPr>
                <w:rFonts w:eastAsia="Arial"/>
                <w:sz w:val="22"/>
                <w:szCs w:val="22"/>
                <w:lang w:eastAsia="ar-SA"/>
              </w:rPr>
              <w:t>ФБУ «Администрация «Енисейречтранс»</w:t>
            </w: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p>
          <w:p w:rsidR="00A41F5C" w:rsidRPr="00FF6927" w:rsidRDefault="00A41F5C" w:rsidP="00A41F5C">
            <w:pPr>
              <w:rPr>
                <w:rFonts w:eastAsia="Arial"/>
                <w:sz w:val="22"/>
                <w:szCs w:val="22"/>
                <w:lang w:eastAsia="ar-SA"/>
              </w:rPr>
            </w:pPr>
            <w:r w:rsidRPr="00FF6927">
              <w:rPr>
                <w:rFonts w:eastAsia="Arial"/>
                <w:sz w:val="22"/>
                <w:szCs w:val="22"/>
                <w:lang w:eastAsia="ar-SA"/>
              </w:rPr>
              <w:t>_________________</w:t>
            </w:r>
            <w:r w:rsidR="0002034A" w:rsidRPr="00FF6927">
              <w:rPr>
                <w:rFonts w:eastAsia="Arial"/>
                <w:sz w:val="22"/>
                <w:szCs w:val="22"/>
                <w:lang w:eastAsia="ar-SA"/>
              </w:rPr>
              <w:t>_______</w:t>
            </w:r>
            <w:r w:rsidR="00990C64" w:rsidRPr="00FF6927">
              <w:rPr>
                <w:rFonts w:eastAsia="Arial"/>
                <w:sz w:val="22"/>
                <w:szCs w:val="22"/>
                <w:lang w:eastAsia="ar-SA"/>
              </w:rPr>
              <w:t xml:space="preserve"> </w:t>
            </w:r>
            <w:r w:rsidR="0002034A" w:rsidRPr="00FF6927">
              <w:rPr>
                <w:rFonts w:eastAsia="Arial"/>
                <w:sz w:val="22"/>
                <w:szCs w:val="22"/>
                <w:lang w:eastAsia="ar-SA"/>
              </w:rPr>
              <w:t>/Е.А</w:t>
            </w:r>
            <w:r w:rsidR="00A96C64" w:rsidRPr="00FF6927">
              <w:rPr>
                <w:rFonts w:eastAsia="Arial"/>
                <w:sz w:val="22"/>
                <w:szCs w:val="22"/>
                <w:lang w:eastAsia="ar-SA"/>
              </w:rPr>
              <w:t xml:space="preserve">. </w:t>
            </w:r>
            <w:r w:rsidR="0002034A" w:rsidRPr="00FF6927">
              <w:rPr>
                <w:rFonts w:eastAsia="Arial"/>
                <w:sz w:val="22"/>
                <w:szCs w:val="22"/>
                <w:lang w:eastAsia="ar-SA"/>
              </w:rPr>
              <w:t>Чесноко</w:t>
            </w:r>
            <w:r w:rsidR="00A96C64" w:rsidRPr="00FF6927">
              <w:rPr>
                <w:rFonts w:eastAsia="Arial"/>
                <w:sz w:val="22"/>
                <w:szCs w:val="22"/>
                <w:lang w:eastAsia="ar-SA"/>
              </w:rPr>
              <w:t>в</w:t>
            </w:r>
            <w:r w:rsidRPr="00FF6927">
              <w:rPr>
                <w:rFonts w:eastAsia="Arial"/>
                <w:sz w:val="22"/>
                <w:szCs w:val="22"/>
                <w:lang w:eastAsia="ar-SA"/>
              </w:rPr>
              <w:t>/</w:t>
            </w:r>
          </w:p>
          <w:p w:rsidR="006A0822" w:rsidRDefault="00A41F5C" w:rsidP="00A41F5C">
            <w:pPr>
              <w:rPr>
                <w:sz w:val="22"/>
                <w:szCs w:val="22"/>
              </w:rPr>
            </w:pPr>
            <w:r w:rsidRPr="00FF6927">
              <w:rPr>
                <w:rFonts w:eastAsia="Arial"/>
                <w:sz w:val="22"/>
                <w:szCs w:val="22"/>
                <w:lang w:eastAsia="ar-SA"/>
              </w:rPr>
              <w:t xml:space="preserve"> м.п.</w:t>
            </w:r>
          </w:p>
        </w:tc>
      </w:tr>
    </w:tbl>
    <w:p w:rsidR="006A0822" w:rsidRDefault="006A0822" w:rsidP="006A0822">
      <w:pPr>
        <w:rPr>
          <w:sz w:val="22"/>
          <w:szCs w:val="22"/>
        </w:rPr>
      </w:pPr>
    </w:p>
    <w:sectPr w:rsidR="006A0822" w:rsidSect="00833831">
      <w:footerReference w:type="default" r:id="rId8"/>
      <w:pgSz w:w="11906" w:h="16838"/>
      <w:pgMar w:top="574" w:right="567" w:bottom="719" w:left="902"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624" w:rsidRDefault="00564624">
      <w:r>
        <w:separator/>
      </w:r>
    </w:p>
  </w:endnote>
  <w:endnote w:type="continuationSeparator" w:id="0">
    <w:p w:rsidR="00564624" w:rsidRDefault="005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Peterburg">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B8" w:rsidRDefault="007A60B8">
    <w:pPr>
      <w:pStyle w:val="ac"/>
      <w:jc w:val="right"/>
    </w:pPr>
    <w:r>
      <w:fldChar w:fldCharType="begin"/>
    </w:r>
    <w:r>
      <w:instrText>PAGE   \* MERGEFORMAT</w:instrText>
    </w:r>
    <w:r>
      <w:fldChar w:fldCharType="separate"/>
    </w:r>
    <w:r w:rsidR="0004777C">
      <w:rPr>
        <w:noProof/>
      </w:rPr>
      <w:t>1</w:t>
    </w:r>
    <w:r>
      <w:fldChar w:fldCharType="end"/>
    </w:r>
  </w:p>
  <w:p w:rsidR="00507D48" w:rsidRDefault="00507D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624" w:rsidRDefault="00564624">
      <w:r>
        <w:separator/>
      </w:r>
    </w:p>
  </w:footnote>
  <w:footnote w:type="continuationSeparator" w:id="0">
    <w:p w:rsidR="00564624" w:rsidRDefault="005646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4CA3"/>
    <w:rsid w:val="000066F9"/>
    <w:rsid w:val="0001225D"/>
    <w:rsid w:val="0001601F"/>
    <w:rsid w:val="000172C4"/>
    <w:rsid w:val="0002034A"/>
    <w:rsid w:val="000215CC"/>
    <w:rsid w:val="000218C6"/>
    <w:rsid w:val="00030704"/>
    <w:rsid w:val="00035780"/>
    <w:rsid w:val="00042C5F"/>
    <w:rsid w:val="0004455C"/>
    <w:rsid w:val="0004777C"/>
    <w:rsid w:val="00050CE8"/>
    <w:rsid w:val="00051385"/>
    <w:rsid w:val="00055F7C"/>
    <w:rsid w:val="000866D7"/>
    <w:rsid w:val="00092673"/>
    <w:rsid w:val="000A1F39"/>
    <w:rsid w:val="000A2F49"/>
    <w:rsid w:val="000B0BAE"/>
    <w:rsid w:val="000B6ACD"/>
    <w:rsid w:val="000B6BE0"/>
    <w:rsid w:val="000C4A0D"/>
    <w:rsid w:val="000C4E1D"/>
    <w:rsid w:val="000C6951"/>
    <w:rsid w:val="000D742C"/>
    <w:rsid w:val="000E254C"/>
    <w:rsid w:val="000E686D"/>
    <w:rsid w:val="000F21AA"/>
    <w:rsid w:val="000F66C3"/>
    <w:rsid w:val="00103E66"/>
    <w:rsid w:val="00125512"/>
    <w:rsid w:val="00132276"/>
    <w:rsid w:val="00132810"/>
    <w:rsid w:val="00135694"/>
    <w:rsid w:val="00137AAB"/>
    <w:rsid w:val="00144685"/>
    <w:rsid w:val="00145B80"/>
    <w:rsid w:val="00166E13"/>
    <w:rsid w:val="001733BB"/>
    <w:rsid w:val="00173AF5"/>
    <w:rsid w:val="00180382"/>
    <w:rsid w:val="00186568"/>
    <w:rsid w:val="00190B22"/>
    <w:rsid w:val="001912A9"/>
    <w:rsid w:val="00192DC2"/>
    <w:rsid w:val="001A0FCF"/>
    <w:rsid w:val="001A21C9"/>
    <w:rsid w:val="001A520A"/>
    <w:rsid w:val="001A566B"/>
    <w:rsid w:val="001B1AB1"/>
    <w:rsid w:val="001C283D"/>
    <w:rsid w:val="001D0F4E"/>
    <w:rsid w:val="001D5FCE"/>
    <w:rsid w:val="001E48F4"/>
    <w:rsid w:val="001F386B"/>
    <w:rsid w:val="0022578B"/>
    <w:rsid w:val="00230B40"/>
    <w:rsid w:val="002349E4"/>
    <w:rsid w:val="0023504E"/>
    <w:rsid w:val="00250A89"/>
    <w:rsid w:val="00256B2D"/>
    <w:rsid w:val="00273018"/>
    <w:rsid w:val="00275339"/>
    <w:rsid w:val="00292A7A"/>
    <w:rsid w:val="002B7769"/>
    <w:rsid w:val="002C06DE"/>
    <w:rsid w:val="002D2E33"/>
    <w:rsid w:val="002E6CF4"/>
    <w:rsid w:val="002F187F"/>
    <w:rsid w:val="003129D5"/>
    <w:rsid w:val="003243CA"/>
    <w:rsid w:val="00331386"/>
    <w:rsid w:val="003352C1"/>
    <w:rsid w:val="00335F10"/>
    <w:rsid w:val="00341245"/>
    <w:rsid w:val="0034499A"/>
    <w:rsid w:val="003451B2"/>
    <w:rsid w:val="00353484"/>
    <w:rsid w:val="0036593F"/>
    <w:rsid w:val="003745C6"/>
    <w:rsid w:val="00377260"/>
    <w:rsid w:val="00381201"/>
    <w:rsid w:val="00386A29"/>
    <w:rsid w:val="003C1C62"/>
    <w:rsid w:val="003E3ED4"/>
    <w:rsid w:val="003F0D28"/>
    <w:rsid w:val="003F444E"/>
    <w:rsid w:val="003F4CB3"/>
    <w:rsid w:val="0040070E"/>
    <w:rsid w:val="0041129E"/>
    <w:rsid w:val="004121EF"/>
    <w:rsid w:val="00415B0D"/>
    <w:rsid w:val="00425C1B"/>
    <w:rsid w:val="00431C99"/>
    <w:rsid w:val="0044032F"/>
    <w:rsid w:val="00456CA2"/>
    <w:rsid w:val="00464547"/>
    <w:rsid w:val="0047025E"/>
    <w:rsid w:val="004711B5"/>
    <w:rsid w:val="00471784"/>
    <w:rsid w:val="004719D6"/>
    <w:rsid w:val="00471EAE"/>
    <w:rsid w:val="00471EF1"/>
    <w:rsid w:val="00473529"/>
    <w:rsid w:val="00483F42"/>
    <w:rsid w:val="0048425B"/>
    <w:rsid w:val="004965D4"/>
    <w:rsid w:val="00497FE6"/>
    <w:rsid w:val="004B6F19"/>
    <w:rsid w:val="004C21E4"/>
    <w:rsid w:val="004C306E"/>
    <w:rsid w:val="004D368C"/>
    <w:rsid w:val="004E0438"/>
    <w:rsid w:val="004E0646"/>
    <w:rsid w:val="004E5194"/>
    <w:rsid w:val="004F558D"/>
    <w:rsid w:val="0050567F"/>
    <w:rsid w:val="00507D48"/>
    <w:rsid w:val="00511147"/>
    <w:rsid w:val="00530022"/>
    <w:rsid w:val="005338D5"/>
    <w:rsid w:val="00564624"/>
    <w:rsid w:val="00566116"/>
    <w:rsid w:val="00575DC0"/>
    <w:rsid w:val="00580C57"/>
    <w:rsid w:val="005827B8"/>
    <w:rsid w:val="005A25DF"/>
    <w:rsid w:val="005B0E2C"/>
    <w:rsid w:val="005D61D4"/>
    <w:rsid w:val="005F0541"/>
    <w:rsid w:val="006020A5"/>
    <w:rsid w:val="00606451"/>
    <w:rsid w:val="0061490B"/>
    <w:rsid w:val="00614EEC"/>
    <w:rsid w:val="00620460"/>
    <w:rsid w:val="00620A11"/>
    <w:rsid w:val="006373B0"/>
    <w:rsid w:val="00637909"/>
    <w:rsid w:val="00642EAF"/>
    <w:rsid w:val="0065438C"/>
    <w:rsid w:val="006573B9"/>
    <w:rsid w:val="00662311"/>
    <w:rsid w:val="0067723F"/>
    <w:rsid w:val="006816E2"/>
    <w:rsid w:val="00691C06"/>
    <w:rsid w:val="006934E0"/>
    <w:rsid w:val="00696D43"/>
    <w:rsid w:val="006976DF"/>
    <w:rsid w:val="006A029E"/>
    <w:rsid w:val="006A0822"/>
    <w:rsid w:val="006C259D"/>
    <w:rsid w:val="006D00C6"/>
    <w:rsid w:val="006D5DA6"/>
    <w:rsid w:val="007252D3"/>
    <w:rsid w:val="00736D3C"/>
    <w:rsid w:val="00741DCF"/>
    <w:rsid w:val="00742C27"/>
    <w:rsid w:val="00752DC8"/>
    <w:rsid w:val="00777912"/>
    <w:rsid w:val="0079348D"/>
    <w:rsid w:val="00796CD6"/>
    <w:rsid w:val="007A3F15"/>
    <w:rsid w:val="007A60B8"/>
    <w:rsid w:val="007B0A77"/>
    <w:rsid w:val="007B3ADE"/>
    <w:rsid w:val="007B3BE9"/>
    <w:rsid w:val="007B64DD"/>
    <w:rsid w:val="007B702E"/>
    <w:rsid w:val="007C402D"/>
    <w:rsid w:val="007E071E"/>
    <w:rsid w:val="007E1AFD"/>
    <w:rsid w:val="00803B94"/>
    <w:rsid w:val="00804519"/>
    <w:rsid w:val="00833831"/>
    <w:rsid w:val="008401C2"/>
    <w:rsid w:val="008439E8"/>
    <w:rsid w:val="00846B9D"/>
    <w:rsid w:val="0085242D"/>
    <w:rsid w:val="0085731F"/>
    <w:rsid w:val="00861C8D"/>
    <w:rsid w:val="00873010"/>
    <w:rsid w:val="00873B14"/>
    <w:rsid w:val="00881770"/>
    <w:rsid w:val="00883836"/>
    <w:rsid w:val="00897E4A"/>
    <w:rsid w:val="008B6930"/>
    <w:rsid w:val="008C64F2"/>
    <w:rsid w:val="008C73F1"/>
    <w:rsid w:val="008D4317"/>
    <w:rsid w:val="008D4610"/>
    <w:rsid w:val="008E4615"/>
    <w:rsid w:val="008F05FB"/>
    <w:rsid w:val="008F0670"/>
    <w:rsid w:val="008F42B1"/>
    <w:rsid w:val="00901B70"/>
    <w:rsid w:val="009147EB"/>
    <w:rsid w:val="00923731"/>
    <w:rsid w:val="00924865"/>
    <w:rsid w:val="009260D2"/>
    <w:rsid w:val="00936C72"/>
    <w:rsid w:val="0093717C"/>
    <w:rsid w:val="00941140"/>
    <w:rsid w:val="009572BB"/>
    <w:rsid w:val="00961E28"/>
    <w:rsid w:val="00964BC2"/>
    <w:rsid w:val="00971278"/>
    <w:rsid w:val="00972661"/>
    <w:rsid w:val="00975450"/>
    <w:rsid w:val="0098134B"/>
    <w:rsid w:val="009834EB"/>
    <w:rsid w:val="00990C64"/>
    <w:rsid w:val="009A4101"/>
    <w:rsid w:val="009B3836"/>
    <w:rsid w:val="009C0B60"/>
    <w:rsid w:val="009D3064"/>
    <w:rsid w:val="009F00A9"/>
    <w:rsid w:val="009F2706"/>
    <w:rsid w:val="00A27F81"/>
    <w:rsid w:val="00A3395D"/>
    <w:rsid w:val="00A41F5C"/>
    <w:rsid w:val="00A5040B"/>
    <w:rsid w:val="00A53B56"/>
    <w:rsid w:val="00A553DA"/>
    <w:rsid w:val="00A6084E"/>
    <w:rsid w:val="00A64853"/>
    <w:rsid w:val="00A75434"/>
    <w:rsid w:val="00A76B3B"/>
    <w:rsid w:val="00A85FDE"/>
    <w:rsid w:val="00A9245D"/>
    <w:rsid w:val="00A96C64"/>
    <w:rsid w:val="00AA1EC8"/>
    <w:rsid w:val="00AA321A"/>
    <w:rsid w:val="00AA41B8"/>
    <w:rsid w:val="00AC0740"/>
    <w:rsid w:val="00AC3BF9"/>
    <w:rsid w:val="00AC434B"/>
    <w:rsid w:val="00AC4E71"/>
    <w:rsid w:val="00AF0DE4"/>
    <w:rsid w:val="00B03BAD"/>
    <w:rsid w:val="00B04825"/>
    <w:rsid w:val="00B07ED1"/>
    <w:rsid w:val="00B10962"/>
    <w:rsid w:val="00B23356"/>
    <w:rsid w:val="00B341E6"/>
    <w:rsid w:val="00B3723C"/>
    <w:rsid w:val="00B41B00"/>
    <w:rsid w:val="00B618D8"/>
    <w:rsid w:val="00B74E2E"/>
    <w:rsid w:val="00B77A0F"/>
    <w:rsid w:val="00B8155A"/>
    <w:rsid w:val="00B95E79"/>
    <w:rsid w:val="00B9713C"/>
    <w:rsid w:val="00BA2DFD"/>
    <w:rsid w:val="00BA4FB3"/>
    <w:rsid w:val="00BB2746"/>
    <w:rsid w:val="00BB4617"/>
    <w:rsid w:val="00BB5410"/>
    <w:rsid w:val="00BB75E0"/>
    <w:rsid w:val="00BD6474"/>
    <w:rsid w:val="00BE5B41"/>
    <w:rsid w:val="00BF4885"/>
    <w:rsid w:val="00BF70AB"/>
    <w:rsid w:val="00C16F20"/>
    <w:rsid w:val="00C2056C"/>
    <w:rsid w:val="00C24433"/>
    <w:rsid w:val="00C245D6"/>
    <w:rsid w:val="00C26939"/>
    <w:rsid w:val="00C375EE"/>
    <w:rsid w:val="00C57E6C"/>
    <w:rsid w:val="00C92855"/>
    <w:rsid w:val="00CA1288"/>
    <w:rsid w:val="00CA5003"/>
    <w:rsid w:val="00CA6E4E"/>
    <w:rsid w:val="00CB752D"/>
    <w:rsid w:val="00CC07D1"/>
    <w:rsid w:val="00CD5E6A"/>
    <w:rsid w:val="00CE30A8"/>
    <w:rsid w:val="00CF037F"/>
    <w:rsid w:val="00D07121"/>
    <w:rsid w:val="00D104FE"/>
    <w:rsid w:val="00D1083E"/>
    <w:rsid w:val="00D42EBA"/>
    <w:rsid w:val="00D43836"/>
    <w:rsid w:val="00D50F27"/>
    <w:rsid w:val="00D527FC"/>
    <w:rsid w:val="00D57866"/>
    <w:rsid w:val="00D64B88"/>
    <w:rsid w:val="00D75A6D"/>
    <w:rsid w:val="00D75FF5"/>
    <w:rsid w:val="00D9151F"/>
    <w:rsid w:val="00DA30BC"/>
    <w:rsid w:val="00DA53E6"/>
    <w:rsid w:val="00DD016A"/>
    <w:rsid w:val="00DD1358"/>
    <w:rsid w:val="00DF5852"/>
    <w:rsid w:val="00E00FD1"/>
    <w:rsid w:val="00E147F9"/>
    <w:rsid w:val="00E15D81"/>
    <w:rsid w:val="00E23389"/>
    <w:rsid w:val="00E31973"/>
    <w:rsid w:val="00E31EF5"/>
    <w:rsid w:val="00E378D7"/>
    <w:rsid w:val="00E412A6"/>
    <w:rsid w:val="00E458B5"/>
    <w:rsid w:val="00E46308"/>
    <w:rsid w:val="00E5342B"/>
    <w:rsid w:val="00E542FC"/>
    <w:rsid w:val="00E63E33"/>
    <w:rsid w:val="00E66487"/>
    <w:rsid w:val="00E75EF1"/>
    <w:rsid w:val="00EA155C"/>
    <w:rsid w:val="00EA7BA3"/>
    <w:rsid w:val="00EC12EC"/>
    <w:rsid w:val="00EC7ECD"/>
    <w:rsid w:val="00ED3E55"/>
    <w:rsid w:val="00ED4FD0"/>
    <w:rsid w:val="00ED5F95"/>
    <w:rsid w:val="00EE59A3"/>
    <w:rsid w:val="00EF0B91"/>
    <w:rsid w:val="00EF1C4B"/>
    <w:rsid w:val="00EF4418"/>
    <w:rsid w:val="00EF7945"/>
    <w:rsid w:val="00F1700C"/>
    <w:rsid w:val="00F21861"/>
    <w:rsid w:val="00F26078"/>
    <w:rsid w:val="00F40B1B"/>
    <w:rsid w:val="00F419D5"/>
    <w:rsid w:val="00F46346"/>
    <w:rsid w:val="00F64A26"/>
    <w:rsid w:val="00F70117"/>
    <w:rsid w:val="00F8559E"/>
    <w:rsid w:val="00F868B8"/>
    <w:rsid w:val="00F94498"/>
    <w:rsid w:val="00F95BD7"/>
    <w:rsid w:val="00F95C13"/>
    <w:rsid w:val="00FA02BC"/>
    <w:rsid w:val="00FA08FB"/>
    <w:rsid w:val="00FA247F"/>
    <w:rsid w:val="00FB4DF8"/>
    <w:rsid w:val="00FD1E29"/>
    <w:rsid w:val="00FD5CD0"/>
    <w:rsid w:val="00FE3E6C"/>
    <w:rsid w:val="00FE418A"/>
    <w:rsid w:val="00FF41C1"/>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DACB1C5-E285-4465-AFE3-742DCF24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F5C"/>
    <w:pPr>
      <w:suppressAutoHyphens/>
    </w:pPr>
    <w:rPr>
      <w:lang w:eastAsia="zh-CN"/>
    </w:rPr>
  </w:style>
  <w:style w:type="paragraph" w:styleId="1">
    <w:name w:val="heading 1"/>
    <w:basedOn w:val="a"/>
    <w:next w:val="a"/>
    <w:qFormat/>
    <w:pPr>
      <w:keepNext/>
      <w:numPr>
        <w:numId w:val="1"/>
      </w:numPr>
      <w:outlineLvl w:val="0"/>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Verdana" w:eastAsia="Times New Roman" w:hAnsi="Verdana" w:cs="Times New Roman" w:hint="default"/>
      <w:b/>
    </w:rPr>
  </w:style>
  <w:style w:type="character" w:customStyle="1" w:styleId="WW8Num3z1">
    <w:name w:val="WW8Num3z1"/>
    <w:rPr>
      <w:rFonts w:ascii="Verdana" w:hAnsi="Verdana" w:cs="Verdana" w:hint="default"/>
      <w:b w:val="0"/>
      <w:i w:val="0"/>
      <w:sz w:val="18"/>
      <w:szCs w:val="18"/>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5z0">
    <w:name w:val="WW8Num5z0"/>
    <w:rPr>
      <w:rFonts w:ascii="Verdana" w:eastAsia="Times New Roman" w:hAnsi="Verdana"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Verdana" w:eastAsia="Times New Roman" w:hAnsi="Verdana" w:cs="Times New Roman" w:hint="default"/>
      <w:sz w:val="18"/>
      <w:szCs w:val="1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Times New Roman" w:hAnsi="Verdana" w:cs="Times New Roman" w:hint="default"/>
      <w:b/>
    </w:rPr>
  </w:style>
  <w:style w:type="character" w:customStyle="1" w:styleId="WW8Num8z1">
    <w:name w:val="WW8Num8z1"/>
    <w:rPr>
      <w:rFonts w:ascii="Verdana" w:hAnsi="Verdana" w:cs="Verdana" w:hint="default"/>
      <w:b w:val="0"/>
      <w:i w:val="0"/>
      <w:sz w:val="18"/>
      <w:szCs w:val="18"/>
    </w:rPr>
  </w:style>
  <w:style w:type="character" w:customStyle="1" w:styleId="WW8Num8z2">
    <w:name w:val="WW8Num8z2"/>
    <w:rPr>
      <w:rFonts w:hint="default"/>
    </w:rPr>
  </w:style>
  <w:style w:type="character" w:customStyle="1" w:styleId="WW8Num9z0">
    <w:name w:val="WW8Num9z0"/>
    <w:rPr>
      <w:rFonts w:hint="default"/>
      <w:b/>
    </w:rPr>
  </w:style>
  <w:style w:type="character" w:customStyle="1" w:styleId="WW8Num9z1">
    <w:name w:val="WW8Num9z1"/>
    <w:rPr>
      <w:rFonts w:ascii="Verdana" w:eastAsia="Times New Roman" w:hAnsi="Verdana" w:cs="Times New Roman" w:hint="default"/>
      <w:b/>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Times New Roman" w:hAnsi="Verdana" w:cs="Times New Roman" w:hint="default"/>
      <w:b/>
    </w:rPr>
  </w:style>
  <w:style w:type="character" w:customStyle="1" w:styleId="WW8Num13z1">
    <w:name w:val="WW8Num13z1"/>
    <w:rPr>
      <w:rFonts w:ascii="Verdana" w:hAnsi="Verdana" w:cs="Verdana" w:hint="default"/>
      <w:b w:val="0"/>
      <w:i w:val="0"/>
      <w:sz w:val="18"/>
      <w:szCs w:val="18"/>
    </w:rPr>
  </w:style>
  <w:style w:type="character" w:customStyle="1" w:styleId="WW8Num13z2">
    <w:name w:val="WW8Num13z2"/>
    <w:rPr>
      <w:rFonts w:hint="default"/>
    </w:rPr>
  </w:style>
  <w:style w:type="character" w:customStyle="1" w:styleId="WW8Num14z0">
    <w:name w:val="WW8Num14z0"/>
    <w:rPr>
      <w:rFonts w:hint="default"/>
      <w:b/>
    </w:rPr>
  </w:style>
  <w:style w:type="character" w:customStyle="1" w:styleId="WW8Num14z1">
    <w:name w:val="WW8Num14z1"/>
    <w:rPr>
      <w:rFonts w:hint="default"/>
      <w:b w:val="0"/>
      <w:i w:val="0"/>
      <w:sz w:val="18"/>
      <w:szCs w:val="18"/>
    </w:rPr>
  </w:style>
  <w:style w:type="character" w:customStyle="1" w:styleId="WW8Num14z2">
    <w:name w:val="WW8Num14z2"/>
    <w:rPr>
      <w:rFonts w:hint="default"/>
    </w:rPr>
  </w:style>
  <w:style w:type="character" w:customStyle="1" w:styleId="WW8Num15z0">
    <w:name w:val="WW8Num15z0"/>
    <w:rPr>
      <w:rFonts w:hint="default"/>
      <w:b/>
    </w:rPr>
  </w:style>
  <w:style w:type="character" w:customStyle="1" w:styleId="WW8Num15z1">
    <w:name w:val="WW8Num15z1"/>
    <w:rPr>
      <w:rFonts w:ascii="Verdana" w:hAnsi="Verdana" w:cs="Verdana" w:hint="default"/>
      <w:b w:val="0"/>
      <w:i w:val="0"/>
      <w:sz w:val="18"/>
      <w:szCs w:val="18"/>
    </w:rPr>
  </w:style>
  <w:style w:type="character" w:customStyle="1" w:styleId="WW8Num15z2">
    <w:name w:val="WW8Num15z2"/>
    <w:rPr>
      <w:rFont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b/>
    </w:rPr>
  </w:style>
  <w:style w:type="character" w:customStyle="1" w:styleId="WW8Num19z1">
    <w:name w:val="WW8Num19z1"/>
    <w:rPr>
      <w:rFonts w:ascii="Verdana" w:hAnsi="Verdana" w:cs="Verdana" w:hint="default"/>
      <w:b w:val="0"/>
      <w:i w:val="0"/>
      <w:sz w:val="18"/>
      <w:szCs w:val="18"/>
    </w:rPr>
  </w:style>
  <w:style w:type="character" w:customStyle="1" w:styleId="WW8Num19z2">
    <w:name w:val="WW8Num19z2"/>
    <w:rPr>
      <w:rFonts w:hint="default"/>
    </w:rPr>
  </w:style>
  <w:style w:type="character" w:customStyle="1" w:styleId="WW8Num20z0">
    <w:name w:val="WW8Num20z0"/>
    <w:rPr>
      <w:rFonts w:ascii="Verdana" w:eastAsia="Times New Roman" w:hAnsi="Verdana" w:cs="Times New Roman" w:hint="default"/>
      <w:b/>
    </w:rPr>
  </w:style>
  <w:style w:type="character" w:customStyle="1" w:styleId="WW8Num20z1">
    <w:name w:val="WW8Num20z1"/>
    <w:rPr>
      <w:rFonts w:ascii="Verdana" w:hAnsi="Verdana" w:cs="Verdana" w:hint="default"/>
      <w:b w:val="0"/>
      <w:i w:val="0"/>
      <w:sz w:val="18"/>
      <w:szCs w:val="18"/>
    </w:rPr>
  </w:style>
  <w:style w:type="character" w:customStyle="1" w:styleId="WW8Num20z2">
    <w:name w:val="WW8Num20z2"/>
    <w:rPr>
      <w:rFonts w:hint="default"/>
    </w:rPr>
  </w:style>
  <w:style w:type="character" w:customStyle="1" w:styleId="WW8Num21z0">
    <w:name w:val="WW8Num21z0"/>
    <w:rPr>
      <w:rFonts w:hint="default"/>
      <w:b/>
    </w:rPr>
  </w:style>
  <w:style w:type="character" w:customStyle="1" w:styleId="WW8Num21z1">
    <w:name w:val="WW8Num21z1"/>
    <w:rPr>
      <w:rFonts w:ascii="Verdana" w:hAnsi="Verdana" w:cs="Verdana" w:hint="default"/>
      <w:b w:val="0"/>
      <w:i w:val="0"/>
      <w:sz w:val="18"/>
      <w:szCs w:val="18"/>
    </w:rPr>
  </w:style>
  <w:style w:type="character" w:customStyle="1" w:styleId="WW8Num21z2">
    <w:name w:val="WW8Num21z2"/>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b/>
    </w:rPr>
  </w:style>
  <w:style w:type="character" w:customStyle="1" w:styleId="WW8Num23z1">
    <w:name w:val="WW8Num23z1"/>
    <w:rPr>
      <w:rFonts w:hint="default"/>
    </w:rPr>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10">
    <w:name w:val="Основной шрифт абзаца1"/>
  </w:style>
  <w:style w:type="character" w:customStyle="1" w:styleId="11">
    <w:name w:val="Знак примечания1"/>
    <w:rPr>
      <w:sz w:val="16"/>
      <w:szCs w:val="16"/>
    </w:rPr>
  </w:style>
  <w:style w:type="character" w:styleId="a3">
    <w:name w:val="page number"/>
    <w:basedOn w:val="10"/>
  </w:style>
  <w:style w:type="character" w:styleId="a4">
    <w:name w:val="Hyperlink"/>
    <w:rPr>
      <w:color w:val="0000FF"/>
      <w:u w:val="single"/>
    </w:rPr>
  </w:style>
  <w:style w:type="paragraph" w:styleId="a5">
    <w:name w:val="Title"/>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both"/>
    </w:pPr>
    <w:rPr>
      <w:sz w:val="22"/>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21">
    <w:name w:val="Основной текст с отступом 21"/>
    <w:basedOn w:val="a"/>
    <w:pPr>
      <w:spacing w:after="120" w:line="480" w:lineRule="auto"/>
      <w:ind w:left="283"/>
    </w:pPr>
  </w:style>
  <w:style w:type="paragraph" w:customStyle="1" w:styleId="LO-Normal">
    <w:name w:val="LO-Normal"/>
    <w:pPr>
      <w:suppressAutoHyphens/>
    </w:pPr>
    <w:rPr>
      <w:rFonts w:ascii="Peterburg" w:hAnsi="Peterburg" w:cs="Peterburg"/>
      <w:sz w:val="24"/>
      <w:lang w:eastAsia="zh-CN"/>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uiPriority w:val="99"/>
    <w:pPr>
      <w:tabs>
        <w:tab w:val="center" w:pos="4677"/>
        <w:tab w:val="right" w:pos="9355"/>
      </w:tabs>
    </w:pPr>
    <w:rPr>
      <w:lang w:val="x-none"/>
    </w:r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rPr>
      <w:sz w:val="22"/>
    </w:rPr>
  </w:style>
  <w:style w:type="paragraph" w:styleId="ae">
    <w:name w:val="Balloon Text"/>
    <w:basedOn w:val="a"/>
    <w:rPr>
      <w:rFonts w:ascii="Tahoma" w:hAnsi="Tahoma" w:cs="Tahoma"/>
      <w:sz w:val="16"/>
      <w:szCs w:val="16"/>
    </w:rPr>
  </w:style>
  <w:style w:type="paragraph" w:customStyle="1" w:styleId="14">
    <w:name w:val="Текст примечания1"/>
    <w:basedOn w:val="a"/>
  </w:style>
  <w:style w:type="paragraph" w:styleId="af">
    <w:name w:val="annotation subject"/>
    <w:basedOn w:val="14"/>
    <w:next w:val="14"/>
    <w:rPr>
      <w:b/>
      <w:bCs/>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character" w:styleId="af3">
    <w:name w:val="Emphasis"/>
    <w:qFormat/>
    <w:rsid w:val="00273018"/>
    <w:rPr>
      <w:i/>
      <w:iCs/>
    </w:rPr>
  </w:style>
  <w:style w:type="character" w:customStyle="1" w:styleId="ad">
    <w:name w:val="Нижний колонтитул Знак"/>
    <w:link w:val="ac"/>
    <w:uiPriority w:val="99"/>
    <w:rsid w:val="00273018"/>
    <w:rPr>
      <w:lang w:eastAsia="zh-CN"/>
    </w:rPr>
  </w:style>
  <w:style w:type="paragraph" w:customStyle="1" w:styleId="ConsNormal">
    <w:name w:val="ConsNormal"/>
    <w:rsid w:val="00273018"/>
    <w:pPr>
      <w:widowControl w:val="0"/>
      <w:suppressAutoHyphens/>
      <w:ind w:firstLine="720"/>
    </w:pPr>
    <w:rPr>
      <w:rFonts w:ascii="Arial" w:eastAsia="Arial" w:hAnsi="Arial" w:cs="Arial"/>
      <w:lang w:eastAsia="ar-SA"/>
    </w:rPr>
  </w:style>
  <w:style w:type="character" w:customStyle="1" w:styleId="ab">
    <w:name w:val="Верхний колонтитул Знак"/>
    <w:link w:val="aa"/>
    <w:uiPriority w:val="99"/>
    <w:rsid w:val="007A60B8"/>
    <w:rPr>
      <w:lang w:eastAsia="zh-CN"/>
    </w:rPr>
  </w:style>
  <w:style w:type="table" w:styleId="af4">
    <w:name w:val="Table Grid"/>
    <w:basedOn w:val="a1"/>
    <w:uiPriority w:val="39"/>
    <w:rsid w:val="00693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B75E0"/>
    <w:pPr>
      <w:widowControl w:val="0"/>
      <w:suppressAutoHyphens/>
      <w:autoSpaceDE w:val="0"/>
    </w:pPr>
    <w:rPr>
      <w:rFonts w:ascii="Courier New" w:hAnsi="Courier New" w:cs="Courier New"/>
      <w:lang w:eastAsia="zh-CN"/>
    </w:rPr>
  </w:style>
  <w:style w:type="table" w:customStyle="1" w:styleId="TableStyle0">
    <w:name w:val="TableStyle0"/>
    <w:rsid w:val="00BF4885"/>
    <w:rPr>
      <w:rFonts w:ascii="Arial" w:hAnsi="Arial"/>
      <w:kern w:val="2"/>
      <w:sz w:val="16"/>
      <w:szCs w:val="22"/>
    </w:rPr>
    <w:tblPr>
      <w:tblCellMar>
        <w:top w:w="0" w:type="dxa"/>
        <w:left w:w="0" w:type="dxa"/>
        <w:bottom w:w="0" w:type="dxa"/>
        <w:right w:w="0" w:type="dxa"/>
      </w:tblCellMar>
    </w:tblPr>
  </w:style>
  <w:style w:type="character" w:customStyle="1" w:styleId="15">
    <w:name w:val="Заголовок №1_"/>
    <w:link w:val="16"/>
    <w:rsid w:val="001A21C9"/>
    <w:rPr>
      <w:rFonts w:ascii="Calibri" w:eastAsia="Calibri" w:hAnsi="Calibri" w:cs="Calibri"/>
      <w:sz w:val="36"/>
      <w:szCs w:val="36"/>
      <w:shd w:val="clear" w:color="auto" w:fill="FFFFFF"/>
    </w:rPr>
  </w:style>
  <w:style w:type="character" w:customStyle="1" w:styleId="af5">
    <w:name w:val="Другое_"/>
    <w:link w:val="af6"/>
    <w:rsid w:val="001A21C9"/>
    <w:rPr>
      <w:rFonts w:ascii="Arial" w:eastAsia="Arial" w:hAnsi="Arial" w:cs="Arial"/>
      <w:b/>
      <w:bCs/>
      <w:sz w:val="11"/>
      <w:szCs w:val="11"/>
      <w:shd w:val="clear" w:color="auto" w:fill="FFFFFF"/>
    </w:rPr>
  </w:style>
  <w:style w:type="paragraph" w:customStyle="1" w:styleId="16">
    <w:name w:val="Заголовок №1"/>
    <w:basedOn w:val="a"/>
    <w:link w:val="15"/>
    <w:rsid w:val="001A21C9"/>
    <w:pPr>
      <w:widowControl w:val="0"/>
      <w:shd w:val="clear" w:color="auto" w:fill="FFFFFF"/>
      <w:suppressAutoHyphens w:val="0"/>
      <w:spacing w:after="240"/>
      <w:jc w:val="center"/>
      <w:outlineLvl w:val="0"/>
    </w:pPr>
    <w:rPr>
      <w:rFonts w:ascii="Calibri" w:eastAsia="Calibri" w:hAnsi="Calibri" w:cs="Calibri"/>
      <w:sz w:val="36"/>
      <w:szCs w:val="36"/>
      <w:lang w:eastAsia="ru-RU"/>
    </w:rPr>
  </w:style>
  <w:style w:type="paragraph" w:customStyle="1" w:styleId="af6">
    <w:name w:val="Другое"/>
    <w:basedOn w:val="a"/>
    <w:link w:val="af5"/>
    <w:rsid w:val="001A21C9"/>
    <w:pPr>
      <w:widowControl w:val="0"/>
      <w:shd w:val="clear" w:color="auto" w:fill="FFFFFF"/>
      <w:suppressAutoHyphens w:val="0"/>
    </w:pPr>
    <w:rPr>
      <w:rFonts w:ascii="Arial" w:eastAsia="Arial" w:hAnsi="Arial" w:cs="Arial"/>
      <w:b/>
      <w:bCs/>
      <w:sz w:val="11"/>
      <w:szCs w:val="11"/>
      <w:lang w:eastAsia="ru-RU"/>
    </w:rPr>
  </w:style>
  <w:style w:type="character" w:customStyle="1" w:styleId="a7">
    <w:name w:val="Основной текст Знак"/>
    <w:link w:val="a6"/>
    <w:rsid w:val="009260D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2064">
      <w:bodyDiv w:val="1"/>
      <w:marLeft w:val="0"/>
      <w:marRight w:val="0"/>
      <w:marTop w:val="0"/>
      <w:marBottom w:val="0"/>
      <w:divBdr>
        <w:top w:val="none" w:sz="0" w:space="0" w:color="auto"/>
        <w:left w:val="none" w:sz="0" w:space="0" w:color="auto"/>
        <w:bottom w:val="none" w:sz="0" w:space="0" w:color="auto"/>
        <w:right w:val="none" w:sz="0" w:space="0" w:color="auto"/>
      </w:divBdr>
    </w:div>
    <w:div w:id="963535248">
      <w:bodyDiv w:val="1"/>
      <w:marLeft w:val="0"/>
      <w:marRight w:val="0"/>
      <w:marTop w:val="0"/>
      <w:marBottom w:val="0"/>
      <w:divBdr>
        <w:top w:val="none" w:sz="0" w:space="0" w:color="auto"/>
        <w:left w:val="none" w:sz="0" w:space="0" w:color="auto"/>
        <w:bottom w:val="none" w:sz="0" w:space="0" w:color="auto"/>
        <w:right w:val="none" w:sz="0" w:space="0" w:color="auto"/>
      </w:divBdr>
    </w:div>
    <w:div w:id="10201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F6E2-C024-402C-8FCB-2BE6F89A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2479</Words>
  <Characters>14133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Кислицин Владислав</dc:creator>
  <cp:keywords/>
  <cp:lastModifiedBy>БодягинаПВ</cp:lastModifiedBy>
  <cp:revision>3</cp:revision>
  <cp:lastPrinted>2025-06-02T04:25:00Z</cp:lastPrinted>
  <dcterms:created xsi:type="dcterms:W3CDTF">2026-06-04T03:34:00Z</dcterms:created>
  <dcterms:modified xsi:type="dcterms:W3CDTF">2026-06-04T03:34:00Z</dcterms:modified>
</cp:coreProperties>
</file>