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F33" w:rsidRDefault="00970F33" w:rsidP="007E130C">
      <w:pPr>
        <w:pStyle w:val="NoSpacing"/>
        <w:jc w:val="center"/>
        <w:rPr>
          <w:rFonts w:ascii="Times New Roman" w:hAnsi="Times New Roman"/>
          <w:b/>
          <w:sz w:val="23"/>
          <w:szCs w:val="23"/>
        </w:rPr>
      </w:pPr>
      <w:bookmarkStart w:id="0" w:name="_GoBack"/>
      <w:bookmarkEnd w:id="0"/>
      <w:r>
        <w:rPr>
          <w:rFonts w:ascii="Times New Roman" w:hAnsi="Times New Roman"/>
          <w:b/>
          <w:sz w:val="23"/>
          <w:szCs w:val="23"/>
        </w:rPr>
        <w:t xml:space="preserve">ПРОЕКТ </w:t>
      </w:r>
    </w:p>
    <w:p w:rsidR="007E130C" w:rsidRPr="0037376B" w:rsidRDefault="007E130C" w:rsidP="007E130C">
      <w:pPr>
        <w:pStyle w:val="NoSpacing"/>
        <w:jc w:val="center"/>
        <w:rPr>
          <w:rFonts w:ascii="Times New Roman" w:hAnsi="Times New Roman"/>
          <w:b/>
          <w:sz w:val="23"/>
          <w:szCs w:val="23"/>
        </w:rPr>
      </w:pPr>
      <w:r w:rsidRPr="0037376B">
        <w:rPr>
          <w:rFonts w:ascii="Times New Roman" w:hAnsi="Times New Roman"/>
          <w:b/>
          <w:sz w:val="23"/>
          <w:szCs w:val="23"/>
        </w:rPr>
        <w:t>Государственн</w:t>
      </w:r>
      <w:r w:rsidR="00970F33">
        <w:rPr>
          <w:rFonts w:ascii="Times New Roman" w:hAnsi="Times New Roman"/>
          <w:b/>
          <w:sz w:val="23"/>
          <w:szCs w:val="23"/>
        </w:rPr>
        <w:t>ого</w:t>
      </w:r>
      <w:r w:rsidRPr="0037376B">
        <w:rPr>
          <w:rFonts w:ascii="Times New Roman" w:hAnsi="Times New Roman"/>
          <w:b/>
          <w:sz w:val="23"/>
          <w:szCs w:val="23"/>
        </w:rPr>
        <w:t xml:space="preserve"> контракт</w:t>
      </w:r>
      <w:r w:rsidR="00970F33">
        <w:rPr>
          <w:rFonts w:ascii="Times New Roman" w:hAnsi="Times New Roman"/>
          <w:b/>
          <w:sz w:val="23"/>
          <w:szCs w:val="23"/>
        </w:rPr>
        <w:t>а</w:t>
      </w:r>
      <w:r w:rsidRPr="0037376B">
        <w:rPr>
          <w:rFonts w:ascii="Times New Roman" w:hAnsi="Times New Roman"/>
          <w:b/>
          <w:sz w:val="23"/>
          <w:szCs w:val="23"/>
        </w:rPr>
        <w:t xml:space="preserve"> № </w:t>
      </w:r>
      <w:r w:rsidR="002C0C22" w:rsidRPr="0037376B">
        <w:rPr>
          <w:rFonts w:ascii="Times New Roman" w:hAnsi="Times New Roman"/>
          <w:b/>
          <w:sz w:val="23"/>
          <w:szCs w:val="23"/>
        </w:rPr>
        <w:t>___</w:t>
      </w:r>
      <w:r w:rsidR="00970F33">
        <w:rPr>
          <w:rFonts w:ascii="Times New Roman" w:hAnsi="Times New Roman"/>
          <w:b/>
          <w:sz w:val="23"/>
          <w:szCs w:val="23"/>
        </w:rPr>
        <w:softHyphen/>
      </w:r>
      <w:r w:rsidR="00970F33">
        <w:rPr>
          <w:rFonts w:ascii="Times New Roman" w:hAnsi="Times New Roman"/>
          <w:b/>
          <w:sz w:val="23"/>
          <w:szCs w:val="23"/>
        </w:rPr>
        <w:softHyphen/>
      </w:r>
    </w:p>
    <w:p w:rsidR="007E130C" w:rsidRPr="001C2584" w:rsidRDefault="007E130C" w:rsidP="007E130C">
      <w:pPr>
        <w:pStyle w:val="NoSpacing"/>
        <w:rPr>
          <w:rFonts w:ascii="Times New Roman" w:hAnsi="Times New Roman"/>
          <w:sz w:val="23"/>
          <w:szCs w:val="23"/>
        </w:rPr>
      </w:pPr>
      <w:r w:rsidRPr="001C2584">
        <w:rPr>
          <w:rFonts w:ascii="Times New Roman" w:hAnsi="Times New Roman"/>
          <w:sz w:val="23"/>
          <w:szCs w:val="23"/>
        </w:rPr>
        <w:t xml:space="preserve">г. Салават </w:t>
      </w:r>
      <w:r w:rsidRPr="001C2584">
        <w:rPr>
          <w:rFonts w:ascii="Times New Roman" w:hAnsi="Times New Roman"/>
          <w:sz w:val="23"/>
          <w:szCs w:val="23"/>
        </w:rPr>
        <w:tab/>
      </w:r>
      <w:r w:rsidRPr="001C2584">
        <w:rPr>
          <w:rFonts w:ascii="Times New Roman" w:hAnsi="Times New Roman"/>
          <w:sz w:val="23"/>
          <w:szCs w:val="23"/>
        </w:rPr>
        <w:tab/>
      </w:r>
      <w:r w:rsidRPr="001C2584">
        <w:rPr>
          <w:rFonts w:ascii="Times New Roman" w:hAnsi="Times New Roman"/>
          <w:sz w:val="23"/>
          <w:szCs w:val="23"/>
        </w:rPr>
        <w:tab/>
      </w:r>
      <w:r w:rsidRPr="001C2584">
        <w:rPr>
          <w:rFonts w:ascii="Times New Roman" w:hAnsi="Times New Roman"/>
          <w:sz w:val="23"/>
          <w:szCs w:val="23"/>
        </w:rPr>
        <w:tab/>
      </w:r>
      <w:r w:rsidRPr="001C2584">
        <w:rPr>
          <w:rFonts w:ascii="Times New Roman" w:hAnsi="Times New Roman"/>
          <w:sz w:val="23"/>
          <w:szCs w:val="23"/>
        </w:rPr>
        <w:tab/>
        <w:t xml:space="preserve">                     </w:t>
      </w:r>
      <w:r>
        <w:rPr>
          <w:rFonts w:ascii="Times New Roman" w:hAnsi="Times New Roman"/>
          <w:sz w:val="23"/>
          <w:szCs w:val="23"/>
        </w:rPr>
        <w:t xml:space="preserve">              </w:t>
      </w:r>
      <w:r w:rsidRPr="001C2584">
        <w:rPr>
          <w:rFonts w:ascii="Times New Roman" w:hAnsi="Times New Roman"/>
          <w:sz w:val="23"/>
          <w:szCs w:val="23"/>
        </w:rPr>
        <w:t xml:space="preserve">            </w:t>
      </w:r>
      <w:r>
        <w:rPr>
          <w:rFonts w:ascii="Times New Roman" w:hAnsi="Times New Roman"/>
          <w:sz w:val="23"/>
          <w:szCs w:val="23"/>
        </w:rPr>
        <w:t xml:space="preserve">    </w:t>
      </w:r>
      <w:r w:rsidRPr="001C2584">
        <w:rPr>
          <w:rFonts w:ascii="Times New Roman" w:hAnsi="Times New Roman"/>
          <w:sz w:val="23"/>
          <w:szCs w:val="23"/>
        </w:rPr>
        <w:t xml:space="preserve">  «</w:t>
      </w:r>
      <w:r w:rsidR="002C0C22">
        <w:rPr>
          <w:rFonts w:ascii="Times New Roman" w:hAnsi="Times New Roman"/>
          <w:sz w:val="23"/>
          <w:szCs w:val="23"/>
        </w:rPr>
        <w:t>___</w:t>
      </w:r>
      <w:r w:rsidRPr="001C2584">
        <w:rPr>
          <w:rFonts w:ascii="Times New Roman" w:hAnsi="Times New Roman"/>
          <w:sz w:val="23"/>
          <w:szCs w:val="23"/>
        </w:rPr>
        <w:t>»</w:t>
      </w:r>
      <w:r>
        <w:rPr>
          <w:rFonts w:ascii="Times New Roman" w:hAnsi="Times New Roman"/>
          <w:sz w:val="23"/>
          <w:szCs w:val="23"/>
        </w:rPr>
        <w:t xml:space="preserve"> </w:t>
      </w:r>
      <w:r w:rsidR="002C0C22">
        <w:rPr>
          <w:rFonts w:ascii="Times New Roman" w:hAnsi="Times New Roman"/>
          <w:sz w:val="23"/>
          <w:szCs w:val="23"/>
        </w:rPr>
        <w:t>_____2026</w:t>
      </w:r>
      <w:r w:rsidRPr="001C2584">
        <w:rPr>
          <w:rFonts w:ascii="Times New Roman" w:hAnsi="Times New Roman"/>
          <w:sz w:val="23"/>
          <w:szCs w:val="23"/>
        </w:rPr>
        <w:t xml:space="preserve"> года</w:t>
      </w:r>
    </w:p>
    <w:p w:rsidR="007E130C" w:rsidRPr="001C2584" w:rsidRDefault="007E130C" w:rsidP="007E130C">
      <w:pPr>
        <w:pStyle w:val="NoSpacing"/>
        <w:rPr>
          <w:rFonts w:ascii="Times New Roman" w:hAnsi="Times New Roman"/>
          <w:sz w:val="23"/>
          <w:szCs w:val="23"/>
        </w:rPr>
      </w:pPr>
    </w:p>
    <w:p w:rsidR="007E130C" w:rsidRDefault="007E130C" w:rsidP="007E130C">
      <w:pPr>
        <w:keepNext/>
        <w:keepLines/>
        <w:contextualSpacing/>
        <w:jc w:val="both"/>
        <w:rPr>
          <w:sz w:val="23"/>
          <w:szCs w:val="23"/>
        </w:rPr>
      </w:pPr>
      <w:r w:rsidRPr="001C2584">
        <w:rPr>
          <w:sz w:val="23"/>
          <w:szCs w:val="23"/>
        </w:rPr>
        <w:t xml:space="preserve">     </w:t>
      </w:r>
      <w:r w:rsidRPr="00EA76AA">
        <w:rPr>
          <w:sz w:val="23"/>
          <w:szCs w:val="23"/>
        </w:rPr>
        <w:t>Федеральное казенное учреждение "Лечебное исправительное учреждение № 19 Управления Федеральной службы исполнения наказаний по Республике Башкортостан», именуемое в дальнейшем «</w:t>
      </w:r>
      <w:r w:rsidRPr="0037376B">
        <w:rPr>
          <w:b/>
          <w:sz w:val="23"/>
          <w:szCs w:val="23"/>
        </w:rPr>
        <w:t>Государственный заказчик</w:t>
      </w:r>
      <w:r w:rsidRPr="00EA76AA">
        <w:rPr>
          <w:sz w:val="23"/>
          <w:szCs w:val="23"/>
        </w:rPr>
        <w:t xml:space="preserve">», выступая от имени Российской Федерации, </w:t>
      </w:r>
      <w:r w:rsidR="008B75A2" w:rsidRPr="008B75A2">
        <w:rPr>
          <w:sz w:val="23"/>
          <w:szCs w:val="23"/>
        </w:rPr>
        <w:t xml:space="preserve">в лице временно исполняющего обязанности начальника учреждения </w:t>
      </w:r>
      <w:proofErr w:type="spellStart"/>
      <w:r w:rsidR="008B75A2" w:rsidRPr="008B75A2">
        <w:rPr>
          <w:sz w:val="23"/>
          <w:szCs w:val="23"/>
        </w:rPr>
        <w:t>Рискулова</w:t>
      </w:r>
      <w:proofErr w:type="spellEnd"/>
      <w:r w:rsidR="008B75A2" w:rsidRPr="008B75A2">
        <w:rPr>
          <w:sz w:val="23"/>
          <w:szCs w:val="23"/>
        </w:rPr>
        <w:t xml:space="preserve"> </w:t>
      </w:r>
      <w:proofErr w:type="spellStart"/>
      <w:r w:rsidR="008B75A2" w:rsidRPr="008B75A2">
        <w:rPr>
          <w:sz w:val="23"/>
          <w:szCs w:val="23"/>
        </w:rPr>
        <w:t>Азата</w:t>
      </w:r>
      <w:proofErr w:type="spellEnd"/>
      <w:r w:rsidR="008B75A2" w:rsidRPr="008B75A2">
        <w:rPr>
          <w:sz w:val="23"/>
          <w:szCs w:val="23"/>
        </w:rPr>
        <w:t xml:space="preserve"> </w:t>
      </w:r>
      <w:proofErr w:type="spellStart"/>
      <w:r w:rsidR="008B75A2" w:rsidRPr="008B75A2">
        <w:rPr>
          <w:sz w:val="23"/>
          <w:szCs w:val="23"/>
        </w:rPr>
        <w:t>Мухаметовича</w:t>
      </w:r>
      <w:proofErr w:type="spellEnd"/>
      <w:r w:rsidR="008B75A2" w:rsidRPr="008B75A2">
        <w:rPr>
          <w:sz w:val="23"/>
          <w:szCs w:val="23"/>
        </w:rPr>
        <w:t xml:space="preserve">, действующего на основании приказа УФСИН России по Республике Башкортостан </w:t>
      </w:r>
      <w:r w:rsidR="00970F33">
        <w:rPr>
          <w:sz w:val="23"/>
          <w:szCs w:val="23"/>
        </w:rPr>
        <w:t xml:space="preserve">                     </w:t>
      </w:r>
      <w:r w:rsidR="008B75A2" w:rsidRPr="008B75A2">
        <w:rPr>
          <w:sz w:val="23"/>
          <w:szCs w:val="23"/>
        </w:rPr>
        <w:t>от 01.07.2026 № 187-к и Устава</w:t>
      </w:r>
      <w:r w:rsidR="008B75A2">
        <w:rPr>
          <w:sz w:val="23"/>
          <w:szCs w:val="23"/>
        </w:rPr>
        <w:t>,</w:t>
      </w:r>
      <w:r w:rsidRPr="00EA76AA">
        <w:rPr>
          <w:sz w:val="23"/>
          <w:szCs w:val="23"/>
        </w:rPr>
        <w:t xml:space="preserve"> с одной стороны, и </w:t>
      </w:r>
      <w:r w:rsidR="002C0C22">
        <w:rPr>
          <w:sz w:val="23"/>
          <w:szCs w:val="23"/>
        </w:rPr>
        <w:t>___________________________________________________</w:t>
      </w:r>
      <w:r w:rsidRPr="00EA76AA">
        <w:rPr>
          <w:sz w:val="23"/>
          <w:szCs w:val="23"/>
          <w:lang w:eastAsia="en-US"/>
        </w:rPr>
        <w:t xml:space="preserve">, </w:t>
      </w:r>
      <w:r w:rsidRPr="00EA76AA">
        <w:rPr>
          <w:sz w:val="23"/>
          <w:szCs w:val="23"/>
        </w:rPr>
        <w:t>именуемое в дальнейшем «</w:t>
      </w:r>
      <w:r w:rsidRPr="0037376B">
        <w:rPr>
          <w:b/>
          <w:sz w:val="23"/>
          <w:szCs w:val="23"/>
        </w:rPr>
        <w:t>Поставщик</w:t>
      </w:r>
      <w:r w:rsidRPr="00EA76AA">
        <w:rPr>
          <w:sz w:val="23"/>
          <w:szCs w:val="23"/>
        </w:rPr>
        <w:t xml:space="preserve">», в лице </w:t>
      </w:r>
      <w:r w:rsidR="002C0C22">
        <w:rPr>
          <w:sz w:val="23"/>
          <w:szCs w:val="23"/>
        </w:rPr>
        <w:t>___________________________</w:t>
      </w:r>
      <w:r w:rsidRPr="00EA76AA">
        <w:rPr>
          <w:sz w:val="23"/>
          <w:szCs w:val="23"/>
          <w:lang w:eastAsia="en-US"/>
        </w:rPr>
        <w:t>,</w:t>
      </w:r>
      <w:r w:rsidRPr="00EA76AA">
        <w:rPr>
          <w:sz w:val="23"/>
          <w:szCs w:val="23"/>
        </w:rPr>
        <w:t xml:space="preserve"> действующего на основании </w:t>
      </w:r>
      <w:r w:rsidR="002C0C22">
        <w:rPr>
          <w:sz w:val="23"/>
          <w:szCs w:val="23"/>
        </w:rPr>
        <w:t>_______________</w:t>
      </w:r>
      <w:r w:rsidRPr="00EA76AA">
        <w:rPr>
          <w:sz w:val="23"/>
          <w:szCs w:val="23"/>
        </w:rPr>
        <w:t xml:space="preserve"> с другой стороны, вместе именуемые «Стороны», заключили в соответствии с п. 4 ч. 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настоящий государственный контракт (далее контракт) о нижеследующем:  </w:t>
      </w:r>
    </w:p>
    <w:p w:rsidR="00D26006" w:rsidRPr="00EA76AA" w:rsidRDefault="00D26006" w:rsidP="007E130C">
      <w:pPr>
        <w:keepNext/>
        <w:keepLines/>
        <w:contextualSpacing/>
        <w:jc w:val="both"/>
        <w:rPr>
          <w:sz w:val="23"/>
          <w:szCs w:val="23"/>
        </w:rPr>
      </w:pPr>
    </w:p>
    <w:p w:rsidR="007E130C" w:rsidRPr="001C2584" w:rsidRDefault="007E130C" w:rsidP="007E130C">
      <w:pPr>
        <w:pStyle w:val="NoSpacing"/>
        <w:numPr>
          <w:ilvl w:val="0"/>
          <w:numId w:val="10"/>
        </w:numPr>
        <w:ind w:left="0" w:firstLine="0"/>
        <w:jc w:val="center"/>
        <w:rPr>
          <w:rFonts w:ascii="Times New Roman" w:hAnsi="Times New Roman"/>
          <w:b/>
          <w:sz w:val="23"/>
          <w:szCs w:val="23"/>
        </w:rPr>
      </w:pPr>
      <w:r w:rsidRPr="001C2584">
        <w:rPr>
          <w:rFonts w:ascii="Times New Roman" w:hAnsi="Times New Roman"/>
          <w:b/>
          <w:sz w:val="23"/>
          <w:szCs w:val="23"/>
        </w:rPr>
        <w:t xml:space="preserve">Предмет </w:t>
      </w:r>
      <w:r w:rsidR="00014308">
        <w:rPr>
          <w:rFonts w:ascii="Times New Roman" w:hAnsi="Times New Roman"/>
          <w:b/>
          <w:sz w:val="23"/>
          <w:szCs w:val="23"/>
        </w:rPr>
        <w:t>Государственного к</w:t>
      </w:r>
      <w:r w:rsidRPr="001C2584">
        <w:rPr>
          <w:rFonts w:ascii="Times New Roman" w:hAnsi="Times New Roman"/>
          <w:b/>
          <w:sz w:val="23"/>
          <w:szCs w:val="23"/>
        </w:rPr>
        <w:t>онтракта</w:t>
      </w:r>
    </w:p>
    <w:p w:rsidR="007E130C" w:rsidRDefault="00087F64" w:rsidP="00087F64">
      <w:pPr>
        <w:pStyle w:val="NoSpacing"/>
        <w:ind w:left="142"/>
        <w:jc w:val="both"/>
        <w:rPr>
          <w:rFonts w:ascii="Times New Roman" w:hAnsi="Times New Roman"/>
          <w:sz w:val="23"/>
          <w:szCs w:val="23"/>
        </w:rPr>
      </w:pPr>
      <w:r>
        <w:rPr>
          <w:rFonts w:ascii="Times New Roman" w:hAnsi="Times New Roman"/>
          <w:sz w:val="23"/>
          <w:szCs w:val="23"/>
        </w:rPr>
        <w:t xml:space="preserve">1.1. </w:t>
      </w:r>
      <w:r w:rsidR="007E130C" w:rsidRPr="007840EC">
        <w:rPr>
          <w:rFonts w:ascii="Times New Roman" w:hAnsi="Times New Roman"/>
          <w:sz w:val="23"/>
          <w:szCs w:val="23"/>
        </w:rPr>
        <w:t xml:space="preserve">«Поставщик» обязуется поставить «Государственному заказчику» </w:t>
      </w:r>
      <w:r w:rsidRPr="00087F64">
        <w:rPr>
          <w:rFonts w:ascii="Times New Roman" w:hAnsi="Times New Roman"/>
          <w:sz w:val="23"/>
          <w:szCs w:val="23"/>
        </w:rPr>
        <w:t>следующий товар</w:t>
      </w:r>
      <w:r w:rsidR="007E130C">
        <w:rPr>
          <w:rFonts w:ascii="Times New Roman" w:hAnsi="Times New Roman"/>
          <w:sz w:val="23"/>
          <w:szCs w:val="23"/>
        </w:rPr>
        <w:t>:</w:t>
      </w:r>
    </w:p>
    <w:p w:rsidR="007E130C" w:rsidRPr="007840EC" w:rsidRDefault="007E130C" w:rsidP="007E130C">
      <w:pPr>
        <w:pStyle w:val="NoSpacing"/>
        <w:jc w:val="both"/>
        <w:rPr>
          <w:rFonts w:ascii="Times New Roman" w:hAnsi="Times New Roman"/>
          <w:sz w:val="23"/>
          <w:szCs w:val="23"/>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850"/>
        <w:gridCol w:w="992"/>
        <w:gridCol w:w="1418"/>
        <w:gridCol w:w="1417"/>
      </w:tblGrid>
      <w:tr w:rsidR="007E130C" w:rsidRPr="00FC16ED" w:rsidTr="00E30B83">
        <w:tc>
          <w:tcPr>
            <w:tcW w:w="534" w:type="dxa"/>
            <w:tcBorders>
              <w:top w:val="single" w:sz="4" w:space="0" w:color="000000"/>
              <w:left w:val="single" w:sz="4" w:space="0" w:color="000000"/>
              <w:bottom w:val="single" w:sz="4" w:space="0" w:color="000000"/>
              <w:right w:val="single" w:sz="4" w:space="0" w:color="000000"/>
            </w:tcBorders>
            <w:vAlign w:val="center"/>
            <w:hideMark/>
          </w:tcPr>
          <w:p w:rsidR="007E130C" w:rsidRPr="00FC16ED" w:rsidRDefault="007E130C" w:rsidP="00E30B83">
            <w:pPr>
              <w:autoSpaceDE w:val="0"/>
              <w:autoSpaceDN w:val="0"/>
              <w:adjustRightInd w:val="0"/>
              <w:jc w:val="center"/>
              <w:rPr>
                <w:sz w:val="23"/>
                <w:szCs w:val="23"/>
              </w:rPr>
            </w:pPr>
            <w:r w:rsidRPr="00FC16ED">
              <w:rPr>
                <w:sz w:val="23"/>
                <w:szCs w:val="23"/>
              </w:rPr>
              <w:t>№ п/п</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7E130C" w:rsidRPr="00FC16ED" w:rsidRDefault="007E130C" w:rsidP="00E30B83">
            <w:pPr>
              <w:autoSpaceDE w:val="0"/>
              <w:autoSpaceDN w:val="0"/>
              <w:adjustRightInd w:val="0"/>
              <w:jc w:val="center"/>
              <w:rPr>
                <w:sz w:val="23"/>
                <w:szCs w:val="23"/>
              </w:rPr>
            </w:pPr>
            <w:r w:rsidRPr="00FC16ED">
              <w:rPr>
                <w:sz w:val="23"/>
                <w:szCs w:val="23"/>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7E130C" w:rsidRPr="00FC16ED" w:rsidRDefault="007E130C" w:rsidP="00E30B83">
            <w:pPr>
              <w:autoSpaceDE w:val="0"/>
              <w:autoSpaceDN w:val="0"/>
              <w:adjustRightInd w:val="0"/>
              <w:jc w:val="center"/>
              <w:rPr>
                <w:sz w:val="23"/>
                <w:szCs w:val="23"/>
              </w:rPr>
            </w:pPr>
            <w:r w:rsidRPr="00FC16ED">
              <w:rPr>
                <w:sz w:val="23"/>
                <w:szCs w:val="23"/>
              </w:rPr>
              <w:t>Ед. изм.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E130C" w:rsidRPr="00FC16ED" w:rsidRDefault="007E130C" w:rsidP="00E30B83">
            <w:pPr>
              <w:autoSpaceDE w:val="0"/>
              <w:autoSpaceDN w:val="0"/>
              <w:adjustRightInd w:val="0"/>
              <w:jc w:val="center"/>
              <w:rPr>
                <w:sz w:val="23"/>
                <w:szCs w:val="23"/>
              </w:rPr>
            </w:pPr>
            <w:r w:rsidRPr="00FC16ED">
              <w:rPr>
                <w:sz w:val="23"/>
                <w:szCs w:val="23"/>
              </w:rPr>
              <w:t>Кол-во</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7E130C" w:rsidRPr="00FC16ED" w:rsidRDefault="007E130C" w:rsidP="00E30B83">
            <w:pPr>
              <w:jc w:val="center"/>
              <w:rPr>
                <w:sz w:val="23"/>
                <w:szCs w:val="23"/>
              </w:rPr>
            </w:pPr>
            <w:r w:rsidRPr="00FC16ED">
              <w:rPr>
                <w:sz w:val="23"/>
                <w:szCs w:val="23"/>
              </w:rPr>
              <w:t xml:space="preserve">Цена за </w:t>
            </w:r>
          </w:p>
          <w:p w:rsidR="007E130C" w:rsidRPr="00FC16ED" w:rsidRDefault="007E130C" w:rsidP="00E30B83">
            <w:pPr>
              <w:jc w:val="center"/>
              <w:rPr>
                <w:sz w:val="23"/>
                <w:szCs w:val="23"/>
              </w:rPr>
            </w:pPr>
            <w:r w:rsidRPr="00FC16ED">
              <w:rPr>
                <w:sz w:val="23"/>
                <w:szCs w:val="23"/>
              </w:rPr>
              <w:t>шт. (руб.)</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7E130C" w:rsidRPr="00FC16ED" w:rsidRDefault="007E130C" w:rsidP="00E30B83">
            <w:pPr>
              <w:jc w:val="center"/>
              <w:rPr>
                <w:sz w:val="23"/>
                <w:szCs w:val="23"/>
              </w:rPr>
            </w:pPr>
            <w:r w:rsidRPr="00FC16ED">
              <w:rPr>
                <w:sz w:val="23"/>
                <w:szCs w:val="23"/>
              </w:rPr>
              <w:t>Сумма</w:t>
            </w:r>
          </w:p>
          <w:p w:rsidR="007E130C" w:rsidRPr="00FC16ED" w:rsidRDefault="007E130C" w:rsidP="00E30B83">
            <w:pPr>
              <w:jc w:val="center"/>
              <w:rPr>
                <w:sz w:val="23"/>
                <w:szCs w:val="23"/>
              </w:rPr>
            </w:pPr>
            <w:r w:rsidRPr="00FC16ED">
              <w:rPr>
                <w:sz w:val="23"/>
                <w:szCs w:val="23"/>
              </w:rPr>
              <w:t xml:space="preserve"> (руб.)</w:t>
            </w:r>
          </w:p>
        </w:tc>
      </w:tr>
      <w:tr w:rsidR="007E130C" w:rsidRPr="00FC16ED" w:rsidTr="00E30B83">
        <w:tc>
          <w:tcPr>
            <w:tcW w:w="534" w:type="dxa"/>
            <w:tcBorders>
              <w:top w:val="single" w:sz="4" w:space="0" w:color="000000"/>
              <w:left w:val="single" w:sz="4" w:space="0" w:color="000000"/>
              <w:bottom w:val="single" w:sz="4" w:space="0" w:color="000000"/>
              <w:right w:val="single" w:sz="4" w:space="0" w:color="000000"/>
            </w:tcBorders>
            <w:vAlign w:val="center"/>
          </w:tcPr>
          <w:p w:rsidR="007E130C" w:rsidRPr="00FC16ED" w:rsidRDefault="007E130C" w:rsidP="00E30B83">
            <w:pPr>
              <w:autoSpaceDE w:val="0"/>
              <w:autoSpaceDN w:val="0"/>
              <w:adjustRightInd w:val="0"/>
              <w:jc w:val="center"/>
              <w:rPr>
                <w:sz w:val="23"/>
                <w:szCs w:val="23"/>
              </w:rPr>
            </w:pPr>
            <w:r>
              <w:rPr>
                <w:sz w:val="23"/>
                <w:szCs w:val="23"/>
              </w:rPr>
              <w:t>1</w:t>
            </w:r>
          </w:p>
        </w:tc>
        <w:tc>
          <w:tcPr>
            <w:tcW w:w="4536" w:type="dxa"/>
            <w:tcBorders>
              <w:top w:val="single" w:sz="4" w:space="0" w:color="000000"/>
              <w:left w:val="single" w:sz="4" w:space="0" w:color="000000"/>
              <w:bottom w:val="single" w:sz="4" w:space="0" w:color="000000"/>
              <w:right w:val="single" w:sz="4" w:space="0" w:color="000000"/>
            </w:tcBorders>
            <w:vAlign w:val="center"/>
          </w:tcPr>
          <w:p w:rsidR="00217654" w:rsidRPr="00864601" w:rsidRDefault="00970F33" w:rsidP="00217654">
            <w:pPr>
              <w:rPr>
                <w:sz w:val="23"/>
                <w:szCs w:val="23"/>
              </w:rPr>
            </w:pPr>
            <w:r>
              <w:rPr>
                <w:sz w:val="23"/>
                <w:szCs w:val="23"/>
              </w:rPr>
              <w:t>Синтезатор</w:t>
            </w:r>
            <w:r w:rsidR="00864601">
              <w:rPr>
                <w:sz w:val="23"/>
                <w:szCs w:val="23"/>
              </w:rPr>
              <w:t xml:space="preserve"> </w:t>
            </w:r>
            <w:r w:rsidR="00864601">
              <w:rPr>
                <w:sz w:val="23"/>
                <w:szCs w:val="23"/>
                <w:lang w:val="en-US"/>
              </w:rPr>
              <w:t>MIKADO</w:t>
            </w:r>
            <w:r w:rsidR="00864601" w:rsidRPr="00864601">
              <w:rPr>
                <w:sz w:val="23"/>
                <w:szCs w:val="23"/>
              </w:rPr>
              <w:t xml:space="preserve"> </w:t>
            </w:r>
            <w:r w:rsidR="00864601">
              <w:rPr>
                <w:sz w:val="23"/>
                <w:szCs w:val="23"/>
                <w:lang w:val="en-US"/>
              </w:rPr>
              <w:t>MK</w:t>
            </w:r>
            <w:r w:rsidR="00864601">
              <w:rPr>
                <w:sz w:val="23"/>
                <w:szCs w:val="23"/>
              </w:rPr>
              <w:t>-600В или эквивалент</w:t>
            </w:r>
          </w:p>
          <w:p w:rsidR="00217654" w:rsidRDefault="00F565FC" w:rsidP="00217654">
            <w:pPr>
              <w:rPr>
                <w:sz w:val="23"/>
                <w:szCs w:val="23"/>
              </w:rPr>
            </w:pPr>
            <w:r>
              <w:rPr>
                <w:sz w:val="23"/>
                <w:szCs w:val="23"/>
              </w:rPr>
              <w:t xml:space="preserve">Цвет черный, </w:t>
            </w:r>
          </w:p>
          <w:p w:rsidR="00F565FC" w:rsidRDefault="00970F33" w:rsidP="00217654">
            <w:pPr>
              <w:rPr>
                <w:sz w:val="23"/>
                <w:szCs w:val="23"/>
                <w:shd w:val="clear" w:color="auto" w:fill="FFFFFF"/>
              </w:rPr>
            </w:pPr>
            <w:r>
              <w:rPr>
                <w:sz w:val="23"/>
                <w:szCs w:val="23"/>
                <w:shd w:val="clear" w:color="auto" w:fill="FFFFFF"/>
              </w:rPr>
              <w:t>Количество клавиш – 88,</w:t>
            </w:r>
          </w:p>
          <w:p w:rsidR="00970F33" w:rsidRDefault="00970F33" w:rsidP="00217654">
            <w:pPr>
              <w:rPr>
                <w:sz w:val="23"/>
                <w:szCs w:val="23"/>
                <w:shd w:val="clear" w:color="auto" w:fill="FFFFFF"/>
              </w:rPr>
            </w:pPr>
            <w:r>
              <w:rPr>
                <w:sz w:val="23"/>
                <w:szCs w:val="23"/>
                <w:shd w:val="clear" w:color="auto" w:fill="FFFFFF"/>
              </w:rPr>
              <w:t>Тип клавиатуры – полноразмерная невзвешенная с 3 степенями чувственности к нажатию,</w:t>
            </w:r>
          </w:p>
          <w:p w:rsidR="009F1635" w:rsidRDefault="009F1635" w:rsidP="00217654">
            <w:pPr>
              <w:rPr>
                <w:sz w:val="23"/>
                <w:szCs w:val="23"/>
                <w:shd w:val="clear" w:color="auto" w:fill="FFFFFF"/>
              </w:rPr>
            </w:pPr>
            <w:r w:rsidRPr="009F1635">
              <w:rPr>
                <w:sz w:val="23"/>
                <w:szCs w:val="23"/>
                <w:shd w:val="clear" w:color="auto" w:fill="FFFFFF"/>
              </w:rPr>
              <w:t>Дисплей LED</w:t>
            </w:r>
            <w:r>
              <w:rPr>
                <w:sz w:val="23"/>
                <w:szCs w:val="23"/>
                <w:shd w:val="clear" w:color="auto" w:fill="FFFFFF"/>
              </w:rPr>
              <w:t xml:space="preserve"> </w:t>
            </w:r>
          </w:p>
          <w:p w:rsidR="00970F33" w:rsidRDefault="00970F33" w:rsidP="00217654">
            <w:pPr>
              <w:rPr>
                <w:sz w:val="23"/>
                <w:szCs w:val="23"/>
                <w:shd w:val="clear" w:color="auto" w:fill="FFFFFF"/>
              </w:rPr>
            </w:pPr>
            <w:r>
              <w:rPr>
                <w:sz w:val="23"/>
                <w:szCs w:val="23"/>
                <w:shd w:val="clear" w:color="auto" w:fill="FFFFFF"/>
              </w:rPr>
              <w:t>Полифония -32,</w:t>
            </w:r>
          </w:p>
          <w:p w:rsidR="00970F33" w:rsidRDefault="00970F33" w:rsidP="00217654">
            <w:pPr>
              <w:rPr>
                <w:sz w:val="23"/>
                <w:szCs w:val="23"/>
                <w:shd w:val="clear" w:color="auto" w:fill="FFFFFF"/>
              </w:rPr>
            </w:pPr>
            <w:r>
              <w:rPr>
                <w:sz w:val="23"/>
                <w:szCs w:val="23"/>
                <w:shd w:val="clear" w:color="auto" w:fill="FFFFFF"/>
              </w:rPr>
              <w:t>Количество тембров – 140,</w:t>
            </w:r>
          </w:p>
          <w:p w:rsidR="00970F33" w:rsidRDefault="00970F33" w:rsidP="00970F33">
            <w:pPr>
              <w:rPr>
                <w:sz w:val="23"/>
                <w:szCs w:val="23"/>
                <w:shd w:val="clear" w:color="auto" w:fill="FFFFFF"/>
              </w:rPr>
            </w:pPr>
            <w:r>
              <w:rPr>
                <w:sz w:val="23"/>
                <w:szCs w:val="23"/>
                <w:shd w:val="clear" w:color="auto" w:fill="FFFFFF"/>
              </w:rPr>
              <w:t xml:space="preserve">Функции – </w:t>
            </w:r>
            <w:proofErr w:type="spellStart"/>
            <w:r>
              <w:rPr>
                <w:sz w:val="23"/>
                <w:szCs w:val="23"/>
                <w:shd w:val="clear" w:color="auto" w:fill="FFFFFF"/>
              </w:rPr>
              <w:t>сустейн</w:t>
            </w:r>
            <w:proofErr w:type="spellEnd"/>
            <w:r>
              <w:rPr>
                <w:sz w:val="23"/>
                <w:szCs w:val="23"/>
                <w:shd w:val="clear" w:color="auto" w:fill="FFFFFF"/>
              </w:rPr>
              <w:t xml:space="preserve">, вибратор, транспонирование, </w:t>
            </w:r>
            <w:r>
              <w:rPr>
                <w:sz w:val="23"/>
                <w:szCs w:val="23"/>
                <w:shd w:val="clear" w:color="auto" w:fill="FFFFFF"/>
                <w:lang w:val="en-US"/>
              </w:rPr>
              <w:t>Start</w:t>
            </w:r>
            <w:r w:rsidRPr="00970F33">
              <w:rPr>
                <w:sz w:val="23"/>
                <w:szCs w:val="23"/>
                <w:shd w:val="clear" w:color="auto" w:fill="FFFFFF"/>
              </w:rPr>
              <w:t>/</w:t>
            </w:r>
            <w:r>
              <w:rPr>
                <w:sz w:val="23"/>
                <w:szCs w:val="23"/>
                <w:shd w:val="clear" w:color="auto" w:fill="FFFFFF"/>
                <w:lang w:val="en-US"/>
              </w:rPr>
              <w:t>Stop</w:t>
            </w:r>
            <w:r w:rsidRPr="00970F33">
              <w:rPr>
                <w:sz w:val="23"/>
                <w:szCs w:val="23"/>
                <w:shd w:val="clear" w:color="auto" w:fill="FFFFFF"/>
              </w:rPr>
              <w:t xml:space="preserve"> </w:t>
            </w:r>
            <w:r>
              <w:rPr>
                <w:sz w:val="23"/>
                <w:szCs w:val="23"/>
                <w:shd w:val="clear" w:color="auto" w:fill="FFFFFF"/>
              </w:rPr>
              <w:t xml:space="preserve">(включение остановка воспроизведение стиля), </w:t>
            </w:r>
            <w:proofErr w:type="spellStart"/>
            <w:r>
              <w:rPr>
                <w:sz w:val="23"/>
                <w:szCs w:val="23"/>
                <w:shd w:val="clear" w:color="auto" w:fill="FFFFFF"/>
                <w:lang w:val="en-US"/>
              </w:rPr>
              <w:t>Synchro</w:t>
            </w:r>
            <w:proofErr w:type="spellEnd"/>
            <w:r w:rsidRPr="00970F33">
              <w:rPr>
                <w:sz w:val="23"/>
                <w:szCs w:val="23"/>
                <w:shd w:val="clear" w:color="auto" w:fill="FFFFFF"/>
              </w:rPr>
              <w:t xml:space="preserve"> </w:t>
            </w:r>
            <w:r>
              <w:rPr>
                <w:sz w:val="23"/>
                <w:szCs w:val="23"/>
                <w:shd w:val="clear" w:color="auto" w:fill="FFFFFF"/>
              </w:rPr>
              <w:t xml:space="preserve">(функции синхронного запуска </w:t>
            </w:r>
            <w:proofErr w:type="spellStart"/>
            <w:r>
              <w:rPr>
                <w:sz w:val="23"/>
                <w:szCs w:val="23"/>
                <w:shd w:val="clear" w:color="auto" w:fill="FFFFFF"/>
              </w:rPr>
              <w:t>автоаккомпанемента</w:t>
            </w:r>
            <w:proofErr w:type="spellEnd"/>
            <w:r>
              <w:rPr>
                <w:sz w:val="23"/>
                <w:szCs w:val="23"/>
                <w:shd w:val="clear" w:color="auto" w:fill="FFFFFF"/>
              </w:rPr>
              <w:t xml:space="preserve">),  </w:t>
            </w:r>
            <w:r>
              <w:rPr>
                <w:sz w:val="23"/>
                <w:szCs w:val="23"/>
                <w:shd w:val="clear" w:color="auto" w:fill="FFFFFF"/>
                <w:lang w:val="en-US"/>
              </w:rPr>
              <w:t>Fill</w:t>
            </w:r>
            <w:r w:rsidRPr="00970F33">
              <w:rPr>
                <w:sz w:val="23"/>
                <w:szCs w:val="23"/>
                <w:shd w:val="clear" w:color="auto" w:fill="FFFFFF"/>
              </w:rPr>
              <w:t xml:space="preserve"> </w:t>
            </w:r>
            <w:r>
              <w:rPr>
                <w:sz w:val="23"/>
                <w:szCs w:val="23"/>
                <w:shd w:val="clear" w:color="auto" w:fill="FFFFFF"/>
                <w:lang w:val="en-US"/>
              </w:rPr>
              <w:t>in</w:t>
            </w:r>
            <w:r w:rsidRPr="00970F33">
              <w:rPr>
                <w:sz w:val="23"/>
                <w:szCs w:val="23"/>
                <w:shd w:val="clear" w:color="auto" w:fill="FFFFFF"/>
              </w:rPr>
              <w:t xml:space="preserve"> </w:t>
            </w:r>
            <w:r>
              <w:rPr>
                <w:sz w:val="23"/>
                <w:szCs w:val="23"/>
                <w:shd w:val="clear" w:color="auto" w:fill="FFFFFF"/>
              </w:rPr>
              <w:t>(функция заполнения), распределение клавиатуры, программирование ритмов</w:t>
            </w:r>
            <w:r w:rsidR="007338AD">
              <w:rPr>
                <w:sz w:val="23"/>
                <w:szCs w:val="23"/>
                <w:shd w:val="clear" w:color="auto" w:fill="FFFFFF"/>
              </w:rPr>
              <w:t>,</w:t>
            </w:r>
          </w:p>
          <w:p w:rsidR="007338AD" w:rsidRDefault="007338AD" w:rsidP="00970F33">
            <w:pPr>
              <w:rPr>
                <w:sz w:val="23"/>
                <w:szCs w:val="23"/>
                <w:shd w:val="clear" w:color="auto" w:fill="FFFFFF"/>
              </w:rPr>
            </w:pPr>
            <w:r>
              <w:rPr>
                <w:sz w:val="23"/>
                <w:szCs w:val="23"/>
                <w:shd w:val="clear" w:color="auto" w:fill="FFFFFF"/>
              </w:rPr>
              <w:t>Метроном,</w:t>
            </w:r>
          </w:p>
          <w:p w:rsidR="007338AD" w:rsidRDefault="007338AD" w:rsidP="00970F33">
            <w:pPr>
              <w:rPr>
                <w:sz w:val="23"/>
                <w:szCs w:val="23"/>
                <w:shd w:val="clear" w:color="auto" w:fill="FFFFFF"/>
              </w:rPr>
            </w:pPr>
            <w:r>
              <w:rPr>
                <w:sz w:val="23"/>
                <w:szCs w:val="23"/>
                <w:shd w:val="clear" w:color="auto" w:fill="FFFFFF"/>
              </w:rPr>
              <w:t xml:space="preserve">Функция обучения, </w:t>
            </w:r>
          </w:p>
          <w:p w:rsidR="007338AD" w:rsidRDefault="007338AD" w:rsidP="00970F33">
            <w:pPr>
              <w:rPr>
                <w:sz w:val="23"/>
                <w:szCs w:val="23"/>
                <w:shd w:val="clear" w:color="auto" w:fill="FFFFFF"/>
              </w:rPr>
            </w:pPr>
            <w:r>
              <w:rPr>
                <w:sz w:val="23"/>
                <w:szCs w:val="23"/>
                <w:shd w:val="clear" w:color="auto" w:fill="FFFFFF"/>
              </w:rPr>
              <w:t xml:space="preserve">Композиции – 16 </w:t>
            </w:r>
            <w:proofErr w:type="spellStart"/>
            <w:r>
              <w:rPr>
                <w:sz w:val="23"/>
                <w:szCs w:val="23"/>
                <w:shd w:val="clear" w:color="auto" w:fill="FFFFFF"/>
              </w:rPr>
              <w:t>демо</w:t>
            </w:r>
            <w:proofErr w:type="spellEnd"/>
            <w:r>
              <w:rPr>
                <w:sz w:val="23"/>
                <w:szCs w:val="23"/>
                <w:shd w:val="clear" w:color="auto" w:fill="FFFFFF"/>
              </w:rPr>
              <w:t xml:space="preserve"> песен,</w:t>
            </w:r>
          </w:p>
          <w:p w:rsidR="00F5505E" w:rsidRDefault="00F5505E" w:rsidP="00970F33">
            <w:pPr>
              <w:rPr>
                <w:sz w:val="23"/>
                <w:szCs w:val="23"/>
                <w:shd w:val="clear" w:color="auto" w:fill="FFFFFF"/>
              </w:rPr>
            </w:pPr>
            <w:r w:rsidRPr="00F5505E">
              <w:rPr>
                <w:sz w:val="23"/>
                <w:szCs w:val="23"/>
                <w:shd w:val="clear" w:color="auto" w:fill="FFFFFF"/>
              </w:rPr>
              <w:t>Стили аккомпанемента 200</w:t>
            </w:r>
          </w:p>
          <w:p w:rsidR="00F5505E" w:rsidRPr="00F5505E" w:rsidRDefault="00F5505E" w:rsidP="00F5505E">
            <w:pPr>
              <w:rPr>
                <w:sz w:val="23"/>
                <w:szCs w:val="23"/>
                <w:shd w:val="clear" w:color="auto" w:fill="FFFFFF"/>
              </w:rPr>
            </w:pPr>
            <w:r w:rsidRPr="00F5505E">
              <w:rPr>
                <w:sz w:val="23"/>
                <w:szCs w:val="23"/>
                <w:shd w:val="clear" w:color="auto" w:fill="FFFFFF"/>
              </w:rPr>
              <w:t xml:space="preserve">Разъемы </w:t>
            </w:r>
            <w:proofErr w:type="spellStart"/>
            <w:r w:rsidRPr="00F5505E">
              <w:rPr>
                <w:sz w:val="23"/>
                <w:szCs w:val="23"/>
                <w:shd w:val="clear" w:color="auto" w:fill="FFFFFF"/>
              </w:rPr>
              <w:t>Разъемы</w:t>
            </w:r>
            <w:proofErr w:type="spellEnd"/>
            <w:r w:rsidRPr="00F5505E">
              <w:rPr>
                <w:sz w:val="23"/>
                <w:szCs w:val="23"/>
                <w:shd w:val="clear" w:color="auto" w:fill="FFFFFF"/>
              </w:rPr>
              <w:t xml:space="preserve"> наушников x 2 (</w:t>
            </w:r>
            <w:proofErr w:type="spellStart"/>
            <w:r w:rsidRPr="00F5505E">
              <w:rPr>
                <w:sz w:val="23"/>
                <w:szCs w:val="23"/>
                <w:shd w:val="clear" w:color="auto" w:fill="FFFFFF"/>
              </w:rPr>
              <w:t>Jack</w:t>
            </w:r>
            <w:proofErr w:type="spellEnd"/>
            <w:r w:rsidRPr="00F5505E">
              <w:rPr>
                <w:sz w:val="23"/>
                <w:szCs w:val="23"/>
                <w:shd w:val="clear" w:color="auto" w:fill="FFFFFF"/>
              </w:rPr>
              <w:t xml:space="preserve"> 6,3мм); Аудио Вход (</w:t>
            </w:r>
            <w:proofErr w:type="spellStart"/>
            <w:r w:rsidRPr="00F5505E">
              <w:rPr>
                <w:sz w:val="23"/>
                <w:szCs w:val="23"/>
                <w:shd w:val="clear" w:color="auto" w:fill="FFFFFF"/>
              </w:rPr>
              <w:t>Jack</w:t>
            </w:r>
            <w:proofErr w:type="spellEnd"/>
            <w:r w:rsidRPr="00F5505E">
              <w:rPr>
                <w:sz w:val="23"/>
                <w:szCs w:val="23"/>
                <w:shd w:val="clear" w:color="auto" w:fill="FFFFFF"/>
              </w:rPr>
              <w:t xml:space="preserve"> 6,3мм); Аудио Выход (</w:t>
            </w:r>
            <w:proofErr w:type="spellStart"/>
            <w:r w:rsidRPr="00F5505E">
              <w:rPr>
                <w:sz w:val="23"/>
                <w:szCs w:val="23"/>
                <w:shd w:val="clear" w:color="auto" w:fill="FFFFFF"/>
              </w:rPr>
              <w:t>Jack</w:t>
            </w:r>
            <w:proofErr w:type="spellEnd"/>
            <w:r w:rsidRPr="00F5505E">
              <w:rPr>
                <w:sz w:val="23"/>
                <w:szCs w:val="23"/>
                <w:shd w:val="clear" w:color="auto" w:fill="FFFFFF"/>
              </w:rPr>
              <w:t xml:space="preserve"> 6,3мм); Разъем педалей; USB-MIDI; USB</w:t>
            </w:r>
          </w:p>
          <w:p w:rsidR="00F5505E" w:rsidRDefault="00F5505E" w:rsidP="00F5505E">
            <w:pPr>
              <w:rPr>
                <w:sz w:val="23"/>
                <w:szCs w:val="23"/>
                <w:shd w:val="clear" w:color="auto" w:fill="FFFFFF"/>
              </w:rPr>
            </w:pPr>
            <w:r w:rsidRPr="00F5505E">
              <w:rPr>
                <w:sz w:val="23"/>
                <w:szCs w:val="23"/>
                <w:shd w:val="clear" w:color="auto" w:fill="FFFFFF"/>
              </w:rPr>
              <w:t>Мощность акустической системы 2 х 5w</w:t>
            </w:r>
          </w:p>
          <w:p w:rsidR="00535FB8" w:rsidRPr="007338AD" w:rsidRDefault="00535FB8" w:rsidP="00F5505E">
            <w:pPr>
              <w:rPr>
                <w:sz w:val="23"/>
                <w:szCs w:val="23"/>
                <w:shd w:val="clear" w:color="auto" w:fill="FFFFFF"/>
              </w:rPr>
            </w:pPr>
            <w:r>
              <w:rPr>
                <w:sz w:val="23"/>
                <w:szCs w:val="23"/>
                <w:shd w:val="clear" w:color="auto" w:fill="FFFFFF"/>
              </w:rPr>
              <w:t>Источник питания – адаптер.</w:t>
            </w:r>
          </w:p>
        </w:tc>
        <w:tc>
          <w:tcPr>
            <w:tcW w:w="850" w:type="dxa"/>
            <w:tcBorders>
              <w:top w:val="single" w:sz="4" w:space="0" w:color="000000"/>
              <w:left w:val="single" w:sz="4" w:space="0" w:color="000000"/>
              <w:bottom w:val="single" w:sz="4" w:space="0" w:color="000000"/>
              <w:right w:val="single" w:sz="4" w:space="0" w:color="000000"/>
            </w:tcBorders>
            <w:vAlign w:val="center"/>
          </w:tcPr>
          <w:p w:rsidR="007E130C" w:rsidRPr="0042201C" w:rsidRDefault="0042201C" w:rsidP="00E30B83">
            <w:pPr>
              <w:autoSpaceDE w:val="0"/>
              <w:autoSpaceDN w:val="0"/>
              <w:adjustRightInd w:val="0"/>
              <w:jc w:val="center"/>
              <w:rPr>
                <w:sz w:val="23"/>
                <w:szCs w:val="23"/>
              </w:rPr>
            </w:pPr>
            <w:proofErr w:type="spellStart"/>
            <w:r w:rsidRPr="0042201C">
              <w:rPr>
                <w:sz w:val="23"/>
                <w:szCs w:val="23"/>
              </w:rPr>
              <w:t>шт</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7E130C" w:rsidRPr="00FC16ED" w:rsidRDefault="00864F6C" w:rsidP="00F565FC">
            <w:pPr>
              <w:autoSpaceDE w:val="0"/>
              <w:autoSpaceDN w:val="0"/>
              <w:adjustRightInd w:val="0"/>
              <w:jc w:val="center"/>
              <w:rPr>
                <w:sz w:val="23"/>
                <w:szCs w:val="23"/>
              </w:rPr>
            </w:pPr>
            <w:r>
              <w:rPr>
                <w:sz w:val="23"/>
                <w:szCs w:val="23"/>
              </w:rPr>
              <w:t>1</w:t>
            </w:r>
          </w:p>
        </w:tc>
        <w:tc>
          <w:tcPr>
            <w:tcW w:w="1418" w:type="dxa"/>
            <w:tcBorders>
              <w:top w:val="single" w:sz="4" w:space="0" w:color="000000"/>
              <w:left w:val="single" w:sz="4" w:space="0" w:color="000000"/>
              <w:bottom w:val="single" w:sz="4" w:space="0" w:color="000000"/>
              <w:right w:val="single" w:sz="4" w:space="0" w:color="auto"/>
            </w:tcBorders>
            <w:vAlign w:val="center"/>
          </w:tcPr>
          <w:p w:rsidR="007E130C" w:rsidRPr="00FC16ED" w:rsidRDefault="007E130C" w:rsidP="00E30B83">
            <w:pPr>
              <w:jc w:val="center"/>
              <w:rPr>
                <w:sz w:val="23"/>
                <w:szCs w:val="23"/>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7E130C" w:rsidRPr="00FC16ED" w:rsidRDefault="007E130C" w:rsidP="00E30B83">
            <w:pPr>
              <w:jc w:val="center"/>
              <w:rPr>
                <w:sz w:val="23"/>
                <w:szCs w:val="23"/>
              </w:rPr>
            </w:pPr>
          </w:p>
        </w:tc>
      </w:tr>
      <w:tr w:rsidR="00FB1812" w:rsidRPr="00FC16ED" w:rsidTr="00E30B83">
        <w:trPr>
          <w:trHeight w:val="414"/>
        </w:trPr>
        <w:tc>
          <w:tcPr>
            <w:tcW w:w="8330" w:type="dxa"/>
            <w:gridSpan w:val="5"/>
            <w:tcBorders>
              <w:top w:val="single" w:sz="4" w:space="0" w:color="000000"/>
              <w:left w:val="single" w:sz="4" w:space="0" w:color="000000"/>
              <w:bottom w:val="single" w:sz="4" w:space="0" w:color="000000"/>
              <w:right w:val="single" w:sz="4" w:space="0" w:color="auto"/>
            </w:tcBorders>
            <w:vAlign w:val="center"/>
            <w:hideMark/>
          </w:tcPr>
          <w:p w:rsidR="00FB1812" w:rsidRPr="00FC16ED" w:rsidRDefault="00FB1812" w:rsidP="00864F6C">
            <w:pPr>
              <w:autoSpaceDE w:val="0"/>
              <w:autoSpaceDN w:val="0"/>
              <w:adjustRightInd w:val="0"/>
              <w:jc w:val="right"/>
              <w:rPr>
                <w:sz w:val="23"/>
                <w:szCs w:val="23"/>
              </w:rPr>
            </w:pPr>
            <w:r w:rsidRPr="00FC16ED">
              <w:rPr>
                <w:sz w:val="23"/>
                <w:szCs w:val="23"/>
              </w:rPr>
              <w:t xml:space="preserve">Итого </w:t>
            </w:r>
            <w:r w:rsidR="00864F6C">
              <w:rPr>
                <w:sz w:val="23"/>
                <w:szCs w:val="23"/>
              </w:rPr>
              <w:t>(</w:t>
            </w:r>
            <w:r w:rsidRPr="00FC16ED">
              <w:rPr>
                <w:sz w:val="23"/>
                <w:szCs w:val="23"/>
              </w:rPr>
              <w:t>НДС</w:t>
            </w:r>
            <w:r w:rsidR="00864F6C">
              <w:rPr>
                <w:sz w:val="23"/>
                <w:szCs w:val="23"/>
              </w:rPr>
              <w:t xml:space="preserve"> включительно/не облагается)</w:t>
            </w:r>
            <w:r w:rsidRPr="00FC16ED">
              <w:rPr>
                <w:sz w:val="23"/>
                <w:szCs w:val="23"/>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FB1812" w:rsidRPr="00FC16ED" w:rsidRDefault="00FB1812" w:rsidP="00E30B83">
            <w:pPr>
              <w:autoSpaceDE w:val="0"/>
              <w:autoSpaceDN w:val="0"/>
              <w:adjustRightInd w:val="0"/>
              <w:jc w:val="center"/>
              <w:rPr>
                <w:sz w:val="23"/>
                <w:szCs w:val="23"/>
              </w:rPr>
            </w:pPr>
          </w:p>
        </w:tc>
      </w:tr>
    </w:tbl>
    <w:p w:rsidR="00014308" w:rsidRPr="00014308" w:rsidRDefault="00014308" w:rsidP="00D26006">
      <w:pPr>
        <w:pStyle w:val="NoSpacing"/>
        <w:jc w:val="both"/>
        <w:rPr>
          <w:rFonts w:ascii="Times New Roman" w:hAnsi="Times New Roman"/>
          <w:sz w:val="23"/>
          <w:szCs w:val="23"/>
        </w:rPr>
      </w:pPr>
      <w:r w:rsidRPr="00014308">
        <w:rPr>
          <w:rFonts w:ascii="Times New Roman" w:hAnsi="Times New Roman"/>
          <w:sz w:val="23"/>
          <w:szCs w:val="23"/>
        </w:rPr>
        <w:t>1.2. Государственный Заказчик обязуется принять и оплатить товар в порядке и на условиях, предусмотренных Контрактом.</w:t>
      </w:r>
    </w:p>
    <w:p w:rsidR="007E130C" w:rsidRDefault="00014308" w:rsidP="00D26006">
      <w:pPr>
        <w:pStyle w:val="NoSpacing"/>
        <w:jc w:val="both"/>
        <w:rPr>
          <w:rFonts w:ascii="Times New Roman" w:hAnsi="Times New Roman"/>
          <w:sz w:val="23"/>
          <w:szCs w:val="23"/>
        </w:rPr>
      </w:pPr>
      <w:r w:rsidRPr="00014308">
        <w:rPr>
          <w:rFonts w:ascii="Times New Roman" w:hAnsi="Times New Roman"/>
          <w:sz w:val="23"/>
          <w:szCs w:val="23"/>
        </w:rPr>
        <w:t>1.3. Идентификационный код закупки: 26102660072760266010010004000</w:t>
      </w:r>
      <w:r w:rsidR="00535FB8">
        <w:rPr>
          <w:rFonts w:ascii="Times New Roman" w:hAnsi="Times New Roman"/>
          <w:sz w:val="23"/>
          <w:szCs w:val="23"/>
        </w:rPr>
        <w:t>3220</w:t>
      </w:r>
      <w:r w:rsidRPr="00014308">
        <w:rPr>
          <w:rFonts w:ascii="Times New Roman" w:hAnsi="Times New Roman"/>
          <w:sz w:val="23"/>
          <w:szCs w:val="23"/>
        </w:rPr>
        <w:t>244.</w:t>
      </w:r>
    </w:p>
    <w:p w:rsidR="00014308" w:rsidRDefault="00014308" w:rsidP="00014308">
      <w:pPr>
        <w:pStyle w:val="NoSpacing"/>
        <w:ind w:left="142"/>
        <w:jc w:val="both"/>
        <w:rPr>
          <w:rFonts w:ascii="Times New Roman" w:hAnsi="Times New Roman"/>
          <w:sz w:val="23"/>
          <w:szCs w:val="23"/>
        </w:rPr>
      </w:pPr>
    </w:p>
    <w:p w:rsidR="00D26006" w:rsidRDefault="00D26006" w:rsidP="00014308">
      <w:pPr>
        <w:pStyle w:val="NoSpacing"/>
        <w:ind w:left="142"/>
        <w:jc w:val="both"/>
        <w:rPr>
          <w:rFonts w:ascii="Times New Roman" w:hAnsi="Times New Roman"/>
          <w:sz w:val="23"/>
          <w:szCs w:val="23"/>
        </w:rPr>
      </w:pPr>
    </w:p>
    <w:p w:rsidR="00D26006" w:rsidRDefault="00D26006" w:rsidP="00014308">
      <w:pPr>
        <w:pStyle w:val="NoSpacing"/>
        <w:ind w:left="142"/>
        <w:jc w:val="both"/>
        <w:rPr>
          <w:rFonts w:ascii="Times New Roman" w:hAnsi="Times New Roman"/>
          <w:sz w:val="23"/>
          <w:szCs w:val="23"/>
        </w:rPr>
      </w:pPr>
    </w:p>
    <w:p w:rsidR="00D26006" w:rsidRPr="00DF620C" w:rsidRDefault="00D26006" w:rsidP="00014308">
      <w:pPr>
        <w:pStyle w:val="NoSpacing"/>
        <w:ind w:left="142"/>
        <w:jc w:val="both"/>
        <w:rPr>
          <w:rFonts w:ascii="Times New Roman" w:hAnsi="Times New Roman"/>
          <w:sz w:val="23"/>
          <w:szCs w:val="23"/>
        </w:rPr>
      </w:pPr>
    </w:p>
    <w:p w:rsidR="00942A49" w:rsidRPr="001C2584" w:rsidRDefault="005754A9" w:rsidP="00942A49">
      <w:pPr>
        <w:pStyle w:val="NoSpacing"/>
        <w:numPr>
          <w:ilvl w:val="0"/>
          <w:numId w:val="10"/>
        </w:numPr>
        <w:ind w:left="0" w:firstLine="0"/>
        <w:jc w:val="center"/>
        <w:rPr>
          <w:rFonts w:ascii="Times New Roman" w:hAnsi="Times New Roman"/>
          <w:b/>
          <w:sz w:val="23"/>
          <w:szCs w:val="23"/>
        </w:rPr>
      </w:pPr>
      <w:r w:rsidRPr="001C2584">
        <w:rPr>
          <w:rFonts w:ascii="Times New Roman" w:hAnsi="Times New Roman"/>
          <w:b/>
          <w:sz w:val="23"/>
          <w:szCs w:val="23"/>
        </w:rPr>
        <w:lastRenderedPageBreak/>
        <w:t>Качество и порядок приёма товара</w:t>
      </w:r>
    </w:p>
    <w:p w:rsidR="005754A9" w:rsidRPr="004E048F" w:rsidRDefault="005754A9" w:rsidP="00EA4A79">
      <w:pPr>
        <w:numPr>
          <w:ilvl w:val="1"/>
          <w:numId w:val="10"/>
        </w:numPr>
        <w:spacing w:line="214" w:lineRule="atLeast"/>
        <w:ind w:left="0" w:firstLine="0"/>
        <w:jc w:val="both"/>
        <w:rPr>
          <w:sz w:val="23"/>
          <w:szCs w:val="23"/>
        </w:rPr>
      </w:pPr>
      <w:r w:rsidRPr="004E048F">
        <w:rPr>
          <w:sz w:val="23"/>
          <w:szCs w:val="23"/>
        </w:rPr>
        <w:t>Товар на момент его приемки Государственным заказчиком должен принадлежать Поставщику на праве собственности, не быть заложенным или арестованным, не являться предметом для спора третьих лиц.</w:t>
      </w:r>
    </w:p>
    <w:p w:rsidR="00D95D9F" w:rsidRDefault="00D95D9F" w:rsidP="00D95D9F">
      <w:pPr>
        <w:tabs>
          <w:tab w:val="left" w:pos="567"/>
        </w:tabs>
        <w:jc w:val="both"/>
        <w:rPr>
          <w:sz w:val="23"/>
          <w:szCs w:val="23"/>
        </w:rPr>
      </w:pPr>
      <w:r w:rsidRPr="001C2584">
        <w:rPr>
          <w:color w:val="000000"/>
          <w:sz w:val="23"/>
          <w:szCs w:val="23"/>
        </w:rPr>
        <w:tab/>
        <w:t xml:space="preserve">Поставляемый товар должен </w:t>
      </w:r>
      <w:r w:rsidRPr="001C2584">
        <w:rPr>
          <w:sz w:val="23"/>
          <w:szCs w:val="23"/>
        </w:rPr>
        <w:t xml:space="preserve">соответствовать всем установленным стандартам качества. </w:t>
      </w:r>
      <w:r w:rsidRPr="001C2584">
        <w:rPr>
          <w:color w:val="000000"/>
          <w:sz w:val="23"/>
          <w:szCs w:val="23"/>
        </w:rPr>
        <w:t xml:space="preserve">Товар должен иметь маркировку. Маркировка может быть нанесена непосредственно на упаковку. </w:t>
      </w:r>
      <w:r w:rsidRPr="001C2584">
        <w:rPr>
          <w:sz w:val="23"/>
          <w:szCs w:val="23"/>
        </w:rPr>
        <w:t xml:space="preserve">Поставляемый Товар должен иметь сертификаты соответствия, выданные органами, уполномоченными осуществлять государственный надзор и контроль в области обеспечения качества и безопасности товаров в соответствии с  Федеральным законом от 27 декабря </w:t>
      </w:r>
      <w:smartTag w:uri="urn:schemas-microsoft-com:office:smarttags" w:element="metricconverter">
        <w:smartTagPr>
          <w:attr w:name="ProductID" w:val="2002 г"/>
        </w:smartTagPr>
        <w:r w:rsidRPr="001C2584">
          <w:rPr>
            <w:sz w:val="23"/>
            <w:szCs w:val="23"/>
          </w:rPr>
          <w:t>2002 г</w:t>
        </w:r>
      </w:smartTag>
      <w:r w:rsidRPr="001C2584">
        <w:rPr>
          <w:sz w:val="23"/>
          <w:szCs w:val="23"/>
        </w:rPr>
        <w:t xml:space="preserve">.  № 184-ФЗ «О техническом регулировании», за исключением документов, которые в соответствии с законодательством Российской Федерации передаются вместе с товаром.  </w:t>
      </w:r>
    </w:p>
    <w:p w:rsidR="005754A9" w:rsidRPr="001C2584" w:rsidRDefault="00893B6E" w:rsidP="00DF1C46">
      <w:pPr>
        <w:jc w:val="both"/>
        <w:rPr>
          <w:sz w:val="23"/>
          <w:szCs w:val="23"/>
        </w:rPr>
      </w:pPr>
      <w:r w:rsidRPr="001C2584">
        <w:rPr>
          <w:sz w:val="23"/>
          <w:szCs w:val="23"/>
        </w:rPr>
        <w:t>2.2</w:t>
      </w:r>
      <w:r w:rsidR="005754A9" w:rsidRPr="001C2584">
        <w:rPr>
          <w:sz w:val="23"/>
          <w:szCs w:val="23"/>
        </w:rPr>
        <w:t xml:space="preserve">. Приемка Государственным заказчиком поставляемого Товара осуществляется </w:t>
      </w:r>
      <w:r w:rsidR="00095190" w:rsidRPr="001C2584">
        <w:rPr>
          <w:sz w:val="23"/>
          <w:szCs w:val="23"/>
        </w:rPr>
        <w:br/>
      </w:r>
      <w:r w:rsidR="005754A9" w:rsidRPr="001C2584">
        <w:rPr>
          <w:sz w:val="23"/>
          <w:szCs w:val="23"/>
        </w:rPr>
        <w:t>в месте поставки Товара и включает в себя следующие этапы:</w:t>
      </w:r>
    </w:p>
    <w:p w:rsidR="005754A9" w:rsidRPr="001C2584" w:rsidRDefault="005754A9" w:rsidP="00DF1C46">
      <w:pPr>
        <w:tabs>
          <w:tab w:val="num" w:pos="0"/>
          <w:tab w:val="left" w:pos="9720"/>
        </w:tabs>
        <w:ind w:firstLine="600"/>
        <w:jc w:val="both"/>
        <w:rPr>
          <w:bCs/>
          <w:noProof/>
          <w:sz w:val="23"/>
          <w:szCs w:val="23"/>
        </w:rPr>
      </w:pPr>
      <w:r w:rsidRPr="001C2584">
        <w:rPr>
          <w:sz w:val="23"/>
          <w:szCs w:val="23"/>
        </w:rPr>
        <w:t>а) проверка Товара по сопроводительным документам на соответствие требованиям контракта;</w:t>
      </w:r>
    </w:p>
    <w:p w:rsidR="005754A9" w:rsidRPr="001C2584" w:rsidRDefault="005754A9" w:rsidP="00DF1C46">
      <w:pPr>
        <w:tabs>
          <w:tab w:val="num" w:pos="0"/>
          <w:tab w:val="left" w:pos="9720"/>
        </w:tabs>
        <w:ind w:firstLine="600"/>
        <w:jc w:val="both"/>
        <w:rPr>
          <w:sz w:val="23"/>
          <w:szCs w:val="23"/>
        </w:rPr>
      </w:pPr>
      <w:r w:rsidRPr="001C2584">
        <w:rPr>
          <w:sz w:val="23"/>
          <w:szCs w:val="23"/>
        </w:rPr>
        <w:t>б) проверка полноты и правильности оформления комплекта сопроводительных документов в соответствии с</w:t>
      </w:r>
      <w:r w:rsidR="00864F6C">
        <w:rPr>
          <w:sz w:val="23"/>
          <w:szCs w:val="23"/>
        </w:rPr>
        <w:t xml:space="preserve"> условиями настоящего Контракта.</w:t>
      </w:r>
    </w:p>
    <w:p w:rsidR="0043683A" w:rsidRPr="0043683A" w:rsidRDefault="00893B6E" w:rsidP="0043683A">
      <w:pPr>
        <w:pStyle w:val="NoSpacing"/>
        <w:ind w:right="-7"/>
        <w:jc w:val="both"/>
        <w:rPr>
          <w:rFonts w:ascii="Times New Roman" w:hAnsi="Times New Roman"/>
          <w:sz w:val="23"/>
          <w:szCs w:val="23"/>
        </w:rPr>
      </w:pPr>
      <w:r w:rsidRPr="0043683A">
        <w:rPr>
          <w:rFonts w:ascii="Times New Roman" w:hAnsi="Times New Roman"/>
          <w:sz w:val="23"/>
          <w:szCs w:val="23"/>
        </w:rPr>
        <w:t>2.3</w:t>
      </w:r>
      <w:r w:rsidR="005754A9" w:rsidRPr="0043683A">
        <w:rPr>
          <w:rFonts w:ascii="Times New Roman" w:hAnsi="Times New Roman"/>
          <w:sz w:val="23"/>
          <w:szCs w:val="23"/>
        </w:rPr>
        <w:t>. В случае</w:t>
      </w:r>
      <w:r w:rsidR="00533F24" w:rsidRPr="0043683A">
        <w:rPr>
          <w:rFonts w:ascii="Times New Roman" w:hAnsi="Times New Roman"/>
          <w:sz w:val="23"/>
          <w:szCs w:val="23"/>
        </w:rPr>
        <w:t>,</w:t>
      </w:r>
      <w:r w:rsidR="005754A9" w:rsidRPr="0043683A">
        <w:rPr>
          <w:rFonts w:ascii="Times New Roman" w:hAnsi="Times New Roman"/>
          <w:sz w:val="23"/>
          <w:szCs w:val="23"/>
        </w:rPr>
        <w:t xml:space="preserve"> если при приемке Товара обнаружится его несоответствие требованиям Контракта, в том числе ненадлежащ</w:t>
      </w:r>
      <w:r w:rsidR="00533F24" w:rsidRPr="0043683A">
        <w:rPr>
          <w:rFonts w:ascii="Times New Roman" w:hAnsi="Times New Roman"/>
          <w:sz w:val="23"/>
          <w:szCs w:val="23"/>
        </w:rPr>
        <w:t>ее</w:t>
      </w:r>
      <w:r w:rsidR="005754A9" w:rsidRPr="0043683A">
        <w:rPr>
          <w:rFonts w:ascii="Times New Roman" w:hAnsi="Times New Roman"/>
          <w:sz w:val="23"/>
          <w:szCs w:val="23"/>
        </w:rPr>
        <w:t xml:space="preserve"> качество, Поставщик обязан произвести его замену за свой счет в течение </w:t>
      </w:r>
      <w:r w:rsidR="006E0DFF" w:rsidRPr="0043683A">
        <w:rPr>
          <w:rFonts w:ascii="Times New Roman" w:hAnsi="Times New Roman"/>
          <w:sz w:val="23"/>
          <w:szCs w:val="23"/>
        </w:rPr>
        <w:t>2-х рабочих дней с</w:t>
      </w:r>
      <w:r w:rsidR="005754A9" w:rsidRPr="0043683A">
        <w:rPr>
          <w:rFonts w:ascii="Times New Roman" w:hAnsi="Times New Roman"/>
          <w:sz w:val="23"/>
          <w:szCs w:val="23"/>
        </w:rPr>
        <w:t xml:space="preserve"> момента уведомления</w:t>
      </w:r>
      <w:r w:rsidR="00CA5AA4" w:rsidRPr="0043683A">
        <w:rPr>
          <w:rFonts w:ascii="Times New Roman" w:hAnsi="Times New Roman"/>
          <w:sz w:val="23"/>
          <w:szCs w:val="23"/>
        </w:rPr>
        <w:t xml:space="preserve"> </w:t>
      </w:r>
      <w:r w:rsidR="005754A9" w:rsidRPr="0043683A">
        <w:rPr>
          <w:rFonts w:ascii="Times New Roman" w:hAnsi="Times New Roman"/>
          <w:sz w:val="23"/>
          <w:szCs w:val="23"/>
        </w:rPr>
        <w:t>Поставщика об обнаруженных дефектах.</w:t>
      </w:r>
      <w:r w:rsidR="0043683A" w:rsidRPr="0043683A">
        <w:rPr>
          <w:rFonts w:ascii="Times New Roman" w:hAnsi="Times New Roman"/>
          <w:sz w:val="23"/>
          <w:szCs w:val="23"/>
        </w:rPr>
        <w:t xml:space="preserve">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5754A9" w:rsidRDefault="00893B6E" w:rsidP="00DF1C46">
      <w:pPr>
        <w:jc w:val="both"/>
        <w:rPr>
          <w:sz w:val="23"/>
          <w:szCs w:val="23"/>
        </w:rPr>
      </w:pPr>
      <w:r w:rsidRPr="001C2584">
        <w:rPr>
          <w:sz w:val="23"/>
          <w:szCs w:val="23"/>
        </w:rPr>
        <w:t>2.4.</w:t>
      </w:r>
      <w:r w:rsidR="005754A9" w:rsidRPr="001C2584">
        <w:rPr>
          <w:sz w:val="23"/>
          <w:szCs w:val="23"/>
        </w:rPr>
        <w:t xml:space="preserve">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rsidR="005754A9" w:rsidRPr="001C2584" w:rsidRDefault="00893B6E" w:rsidP="00DF1C46">
      <w:pPr>
        <w:jc w:val="both"/>
        <w:rPr>
          <w:sz w:val="23"/>
          <w:szCs w:val="23"/>
        </w:rPr>
      </w:pPr>
      <w:r w:rsidRPr="001C2584">
        <w:rPr>
          <w:sz w:val="23"/>
          <w:szCs w:val="23"/>
        </w:rPr>
        <w:t>2.5.</w:t>
      </w:r>
      <w:r w:rsidR="005754A9" w:rsidRPr="001C2584">
        <w:rPr>
          <w:sz w:val="23"/>
          <w:szCs w:val="23"/>
        </w:rPr>
        <w:t xml:space="preserve"> В случае возникновения разногласий при приемке Товара по каче</w:t>
      </w:r>
      <w:r w:rsidR="00CA5AA4" w:rsidRPr="001C2584">
        <w:rPr>
          <w:sz w:val="23"/>
          <w:szCs w:val="23"/>
        </w:rPr>
        <w:t xml:space="preserve">ству на складе Государственного заказчика проводится </w:t>
      </w:r>
      <w:r w:rsidR="005754A9" w:rsidRPr="001C2584">
        <w:rPr>
          <w:sz w:val="23"/>
          <w:szCs w:val="23"/>
        </w:rPr>
        <w:t xml:space="preserve">его экспертиза независимыми аккредитованными экспертными организациями с участием специалистов сторон. Все расходы, связанные </w:t>
      </w:r>
      <w:r w:rsidR="000A7B7F">
        <w:rPr>
          <w:sz w:val="23"/>
          <w:szCs w:val="23"/>
        </w:rPr>
        <w:t xml:space="preserve">                          </w:t>
      </w:r>
      <w:r w:rsidR="005754A9" w:rsidRPr="001C2584">
        <w:rPr>
          <w:sz w:val="23"/>
          <w:szCs w:val="23"/>
        </w:rPr>
        <w:t>с проведением независимой экспертизы, относятся на Поставщика Товара.</w:t>
      </w:r>
    </w:p>
    <w:p w:rsidR="005754A9" w:rsidRPr="001C2584" w:rsidRDefault="00893B6E" w:rsidP="00DF1C46">
      <w:pPr>
        <w:jc w:val="both"/>
        <w:rPr>
          <w:sz w:val="23"/>
          <w:szCs w:val="23"/>
        </w:rPr>
      </w:pPr>
      <w:r w:rsidRPr="001C2584">
        <w:rPr>
          <w:sz w:val="23"/>
          <w:szCs w:val="23"/>
        </w:rPr>
        <w:t>2.6.</w:t>
      </w:r>
      <w:r w:rsidR="005754A9" w:rsidRPr="001C2584">
        <w:rPr>
          <w:sz w:val="23"/>
          <w:szCs w:val="23"/>
        </w:rPr>
        <w:t xml:space="preserve"> Претензии, возникшие в связи с поставкой Товара не соответствующего требованиям Контракта в том числе, по количеству, качеству должны быть заявлены в течение </w:t>
      </w:r>
      <w:r w:rsidR="006E0DFF" w:rsidRPr="001C2584">
        <w:rPr>
          <w:sz w:val="23"/>
          <w:szCs w:val="23"/>
        </w:rPr>
        <w:t>одного рабочего</w:t>
      </w:r>
      <w:r w:rsidR="005754A9" w:rsidRPr="001C2584">
        <w:rPr>
          <w:sz w:val="23"/>
          <w:szCs w:val="23"/>
        </w:rPr>
        <w:t xml:space="preserve"> дн</w:t>
      </w:r>
      <w:r w:rsidR="006E0DFF" w:rsidRPr="001C2584">
        <w:rPr>
          <w:sz w:val="23"/>
          <w:szCs w:val="23"/>
        </w:rPr>
        <w:t>я</w:t>
      </w:r>
      <w:r w:rsidR="005754A9" w:rsidRPr="001C2584">
        <w:rPr>
          <w:sz w:val="23"/>
          <w:szCs w:val="23"/>
        </w:rPr>
        <w:t xml:space="preserve"> с момента, когда Государственный заказчик узнал о факте поставки Товара не соответствующего требованиям Контракта в том числе, по количеству, качеству.</w:t>
      </w:r>
    </w:p>
    <w:p w:rsidR="00EB597A" w:rsidRPr="001C2584" w:rsidRDefault="00893B6E" w:rsidP="00DF1C46">
      <w:pPr>
        <w:jc w:val="both"/>
        <w:rPr>
          <w:sz w:val="23"/>
          <w:szCs w:val="23"/>
        </w:rPr>
      </w:pPr>
      <w:r w:rsidRPr="001C2584">
        <w:rPr>
          <w:sz w:val="23"/>
          <w:szCs w:val="23"/>
        </w:rPr>
        <w:t>2.7.</w:t>
      </w:r>
      <w:r w:rsidR="005754A9" w:rsidRPr="001C2584">
        <w:rPr>
          <w:sz w:val="23"/>
          <w:szCs w:val="23"/>
        </w:rPr>
        <w:t xml:space="preserve">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rsidR="00864F6C" w:rsidRDefault="00864F6C" w:rsidP="00DF1C46">
      <w:pPr>
        <w:jc w:val="both"/>
        <w:rPr>
          <w:sz w:val="23"/>
          <w:szCs w:val="23"/>
        </w:rPr>
      </w:pPr>
    </w:p>
    <w:p w:rsidR="00942A49" w:rsidRPr="001C2584" w:rsidRDefault="0043683A" w:rsidP="00942A49">
      <w:pPr>
        <w:pStyle w:val="NoSpacing"/>
        <w:numPr>
          <w:ilvl w:val="0"/>
          <w:numId w:val="10"/>
        </w:numPr>
        <w:ind w:left="0" w:firstLine="0"/>
        <w:jc w:val="center"/>
        <w:rPr>
          <w:rFonts w:ascii="Times New Roman" w:hAnsi="Times New Roman"/>
          <w:b/>
          <w:sz w:val="23"/>
          <w:szCs w:val="23"/>
        </w:rPr>
      </w:pPr>
      <w:r>
        <w:rPr>
          <w:rFonts w:ascii="Times New Roman" w:hAnsi="Times New Roman"/>
          <w:b/>
          <w:sz w:val="23"/>
          <w:szCs w:val="23"/>
        </w:rPr>
        <w:t>Г</w:t>
      </w:r>
      <w:r w:rsidR="00D96CC4">
        <w:rPr>
          <w:rFonts w:ascii="Times New Roman" w:hAnsi="Times New Roman"/>
          <w:b/>
          <w:sz w:val="23"/>
          <w:szCs w:val="23"/>
        </w:rPr>
        <w:t>арантии качества</w:t>
      </w:r>
    </w:p>
    <w:p w:rsidR="00D96CC4" w:rsidRPr="00D1666F" w:rsidRDefault="00D96CC4" w:rsidP="00D96CC4">
      <w:pPr>
        <w:pStyle w:val="NoSpacing"/>
        <w:ind w:right="-7"/>
        <w:jc w:val="both"/>
        <w:rPr>
          <w:rFonts w:ascii="Times New Roman" w:hAnsi="Times New Roman"/>
          <w:sz w:val="23"/>
          <w:szCs w:val="23"/>
        </w:rPr>
      </w:pPr>
      <w:r>
        <w:rPr>
          <w:rFonts w:ascii="Times New Roman" w:hAnsi="Times New Roman"/>
          <w:sz w:val="23"/>
          <w:szCs w:val="23"/>
        </w:rPr>
        <w:t xml:space="preserve">3.1. </w:t>
      </w:r>
      <w:r w:rsidRPr="00B231EE">
        <w:rPr>
          <w:rFonts w:ascii="Times New Roman" w:hAnsi="Times New Roman"/>
          <w:sz w:val="23"/>
          <w:szCs w:val="23"/>
        </w:rPr>
        <w:t xml:space="preserve">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Pr>
          <w:rFonts w:ascii="Times New Roman" w:hAnsi="Times New Roman"/>
          <w:sz w:val="23"/>
          <w:szCs w:val="23"/>
        </w:rPr>
        <w:t xml:space="preserve">              </w:t>
      </w:r>
      <w:r w:rsidRPr="00B231EE">
        <w:rPr>
          <w:rFonts w:ascii="Times New Roman" w:hAnsi="Times New Roman"/>
          <w:sz w:val="23"/>
          <w:szCs w:val="23"/>
        </w:rPr>
        <w:t>не будет иметь дефектов, связанных с конструкцией, материалами или функционированием при использовании в соответствии с техническими требованиями и соответствует требованиям, установленным Контрактом. На Товаре не должно быть механических повреждений.</w:t>
      </w:r>
    </w:p>
    <w:p w:rsidR="00D96CC4" w:rsidRPr="00D1666F" w:rsidRDefault="00D96CC4" w:rsidP="00D96CC4">
      <w:pPr>
        <w:pStyle w:val="NoSpacing"/>
        <w:ind w:right="-7"/>
        <w:jc w:val="both"/>
        <w:rPr>
          <w:rFonts w:ascii="Times New Roman" w:hAnsi="Times New Roman"/>
          <w:sz w:val="23"/>
          <w:szCs w:val="23"/>
        </w:rPr>
      </w:pPr>
      <w:r>
        <w:rPr>
          <w:rFonts w:ascii="Times New Roman" w:hAnsi="Times New Roman"/>
          <w:sz w:val="23"/>
          <w:szCs w:val="23"/>
        </w:rPr>
        <w:t xml:space="preserve">3.2. </w:t>
      </w:r>
      <w:r w:rsidRPr="00D1666F">
        <w:rPr>
          <w:rFonts w:ascii="Times New Roman" w:hAnsi="Times New Roman"/>
          <w:sz w:val="23"/>
          <w:szCs w:val="23"/>
        </w:rPr>
        <w:t>Поставщик гарантирует:</w:t>
      </w:r>
    </w:p>
    <w:p w:rsidR="00D96CC4" w:rsidRPr="00185BD4" w:rsidRDefault="00D96CC4" w:rsidP="00D96CC4">
      <w:pPr>
        <w:pStyle w:val="NoSpacing"/>
        <w:ind w:right="-7"/>
        <w:jc w:val="both"/>
        <w:rPr>
          <w:rFonts w:ascii="Times New Roman" w:hAnsi="Times New Roman"/>
          <w:sz w:val="23"/>
          <w:szCs w:val="23"/>
        </w:rPr>
      </w:pPr>
      <w:r w:rsidRPr="00D1666F">
        <w:rPr>
          <w:rFonts w:ascii="Times New Roman" w:hAnsi="Times New Roman"/>
          <w:sz w:val="23"/>
          <w:szCs w:val="23"/>
        </w:rPr>
        <w:t xml:space="preserve">– гарантию качества в </w:t>
      </w:r>
      <w:r w:rsidRPr="00185BD4">
        <w:rPr>
          <w:rFonts w:ascii="Times New Roman" w:hAnsi="Times New Roman"/>
          <w:sz w:val="23"/>
          <w:szCs w:val="23"/>
        </w:rPr>
        <w:t>соответствии с ГОСТ, ТУ и нормативными документами на данный вид товара;</w:t>
      </w:r>
    </w:p>
    <w:p w:rsidR="00D96CC4" w:rsidRPr="00185BD4" w:rsidRDefault="00D96CC4" w:rsidP="00D96CC4">
      <w:pPr>
        <w:pStyle w:val="NoSpacing"/>
        <w:ind w:right="-7"/>
        <w:jc w:val="both"/>
        <w:rPr>
          <w:rFonts w:ascii="Times New Roman" w:hAnsi="Times New Roman"/>
          <w:sz w:val="23"/>
          <w:szCs w:val="23"/>
        </w:rPr>
      </w:pPr>
      <w:r w:rsidRPr="00185BD4">
        <w:rPr>
          <w:rFonts w:ascii="Times New Roman" w:hAnsi="Times New Roman"/>
          <w:sz w:val="23"/>
          <w:szCs w:val="23"/>
        </w:rPr>
        <w:t xml:space="preserve">– гарантийный срок </w:t>
      </w:r>
      <w:r w:rsidRPr="0043683A">
        <w:rPr>
          <w:rFonts w:ascii="Times New Roman" w:hAnsi="Times New Roman"/>
          <w:sz w:val="23"/>
          <w:szCs w:val="23"/>
        </w:rPr>
        <w:t>не менее 12 месяцев</w:t>
      </w:r>
      <w:r w:rsidRPr="00185BD4">
        <w:rPr>
          <w:rFonts w:ascii="Times New Roman" w:hAnsi="Times New Roman"/>
          <w:sz w:val="23"/>
          <w:szCs w:val="23"/>
        </w:rPr>
        <w:t xml:space="preserve"> с даты подписания документа о приемке.</w:t>
      </w:r>
    </w:p>
    <w:p w:rsidR="00D96CC4" w:rsidRPr="00185BD4" w:rsidRDefault="00D96CC4" w:rsidP="00D96CC4">
      <w:pPr>
        <w:pStyle w:val="NoSpacing"/>
        <w:ind w:right="-7"/>
        <w:jc w:val="both"/>
        <w:rPr>
          <w:rFonts w:ascii="Times New Roman" w:hAnsi="Times New Roman"/>
          <w:sz w:val="23"/>
          <w:szCs w:val="23"/>
        </w:rPr>
      </w:pPr>
      <w:r w:rsidRPr="00185BD4">
        <w:rPr>
          <w:rFonts w:ascii="Times New Roman" w:hAnsi="Times New Roman"/>
          <w:sz w:val="23"/>
          <w:szCs w:val="23"/>
        </w:rPr>
        <w:t xml:space="preserve">– устранение </w:t>
      </w:r>
      <w:r w:rsidR="00E960CA">
        <w:rPr>
          <w:rFonts w:ascii="Times New Roman" w:hAnsi="Times New Roman"/>
          <w:sz w:val="23"/>
          <w:szCs w:val="23"/>
        </w:rPr>
        <w:t xml:space="preserve">в течение двух рабочих дней </w:t>
      </w:r>
      <w:r w:rsidRPr="00185BD4">
        <w:rPr>
          <w:rFonts w:ascii="Times New Roman" w:hAnsi="Times New Roman"/>
          <w:sz w:val="23"/>
          <w:szCs w:val="23"/>
        </w:rPr>
        <w:t>за свой счёт недостатков и дефектов, выявленных при приёмке товара и в течение гарантийного срока на товар;</w:t>
      </w:r>
    </w:p>
    <w:p w:rsidR="00D96CC4" w:rsidRPr="00D1666F" w:rsidRDefault="00D96CC4" w:rsidP="00E960CA">
      <w:pPr>
        <w:pStyle w:val="NoSpacing"/>
        <w:ind w:right="-7"/>
        <w:jc w:val="both"/>
        <w:rPr>
          <w:rFonts w:ascii="Times New Roman" w:hAnsi="Times New Roman"/>
          <w:sz w:val="23"/>
          <w:szCs w:val="23"/>
        </w:rPr>
      </w:pPr>
      <w:r w:rsidRPr="00185BD4">
        <w:rPr>
          <w:rFonts w:ascii="Times New Roman" w:hAnsi="Times New Roman"/>
          <w:sz w:val="23"/>
          <w:szCs w:val="23"/>
        </w:rPr>
        <w:t>– что поставляемый товар не является</w:t>
      </w:r>
      <w:r w:rsidRPr="00D1666F">
        <w:rPr>
          <w:rFonts w:ascii="Times New Roman" w:hAnsi="Times New Roman"/>
          <w:sz w:val="23"/>
          <w:szCs w:val="23"/>
        </w:rPr>
        <w:t xml:space="preserve"> предметом иных договорных (контрактных) обязательств и свободен от прав и притязаний третьих лиц.</w:t>
      </w:r>
    </w:p>
    <w:p w:rsidR="00942A49" w:rsidRDefault="0043683A" w:rsidP="00A86D41">
      <w:pPr>
        <w:pStyle w:val="NoSpacing"/>
        <w:ind w:right="-7"/>
        <w:jc w:val="both"/>
        <w:rPr>
          <w:rFonts w:ascii="Times New Roman" w:hAnsi="Times New Roman"/>
          <w:sz w:val="23"/>
          <w:szCs w:val="23"/>
        </w:rPr>
      </w:pPr>
      <w:r>
        <w:rPr>
          <w:rFonts w:ascii="Times New Roman" w:hAnsi="Times New Roman"/>
          <w:sz w:val="23"/>
          <w:szCs w:val="23"/>
        </w:rPr>
        <w:t xml:space="preserve">3.3. </w:t>
      </w:r>
      <w:r w:rsidR="00D96CC4" w:rsidRPr="00D1666F">
        <w:rPr>
          <w:rFonts w:ascii="Times New Roman" w:hAnsi="Times New Roman"/>
          <w:sz w:val="23"/>
          <w:szCs w:val="23"/>
        </w:rPr>
        <w:t>В течение гарантийного срока на товар Поставщик обеспечивает безвозмездную замену товара, не отвечающего требованиям нормативных документов, ГОСТ, ТУ, или преждевременно вышедших из строя в условиях эксплуатации, предусмотренных в руководстве по эксплуатации.</w:t>
      </w:r>
    </w:p>
    <w:p w:rsidR="0062174C" w:rsidRPr="001C2584" w:rsidRDefault="0062174C" w:rsidP="00A86D41">
      <w:pPr>
        <w:pStyle w:val="NoSpacing"/>
        <w:ind w:right="-7"/>
        <w:jc w:val="both"/>
        <w:rPr>
          <w:sz w:val="23"/>
          <w:szCs w:val="23"/>
        </w:rPr>
      </w:pPr>
    </w:p>
    <w:p w:rsidR="00942A49" w:rsidRPr="001C2584" w:rsidRDefault="009965B7" w:rsidP="00F15B3E">
      <w:pPr>
        <w:pStyle w:val="NoSpacing"/>
        <w:numPr>
          <w:ilvl w:val="0"/>
          <w:numId w:val="10"/>
        </w:numPr>
        <w:rPr>
          <w:rFonts w:ascii="Times New Roman" w:hAnsi="Times New Roman"/>
          <w:b/>
          <w:sz w:val="23"/>
          <w:szCs w:val="23"/>
        </w:rPr>
      </w:pPr>
      <w:r w:rsidRPr="001C2584">
        <w:rPr>
          <w:rFonts w:ascii="Times New Roman" w:hAnsi="Times New Roman"/>
          <w:b/>
          <w:sz w:val="23"/>
          <w:szCs w:val="23"/>
        </w:rPr>
        <w:t xml:space="preserve">      </w:t>
      </w:r>
      <w:r w:rsidR="005754A9" w:rsidRPr="001C2584">
        <w:rPr>
          <w:rFonts w:ascii="Times New Roman" w:hAnsi="Times New Roman"/>
          <w:b/>
          <w:sz w:val="23"/>
          <w:szCs w:val="23"/>
        </w:rPr>
        <w:t>Форс-мажорные условия</w:t>
      </w:r>
    </w:p>
    <w:p w:rsidR="005754A9" w:rsidRPr="001C2584" w:rsidRDefault="005754A9" w:rsidP="00DF1C46">
      <w:pPr>
        <w:pStyle w:val="NoSpacing"/>
        <w:jc w:val="both"/>
        <w:rPr>
          <w:rFonts w:ascii="Times New Roman" w:hAnsi="Times New Roman"/>
          <w:sz w:val="23"/>
          <w:szCs w:val="23"/>
        </w:rPr>
      </w:pPr>
      <w:r w:rsidRPr="001C2584">
        <w:rPr>
          <w:rFonts w:ascii="Times New Roman" w:hAnsi="Times New Roman"/>
          <w:sz w:val="23"/>
          <w:szCs w:val="23"/>
        </w:rPr>
        <w:t xml:space="preserve">4.1.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r w:rsidR="001F4EF9" w:rsidRPr="001C2584">
        <w:rPr>
          <w:rFonts w:ascii="Times New Roman" w:hAnsi="Times New Roman"/>
          <w:sz w:val="23"/>
          <w:szCs w:val="23"/>
        </w:rPr>
        <w:t>но,</w:t>
      </w:r>
      <w:r w:rsidRPr="001C2584">
        <w:rPr>
          <w:rFonts w:ascii="Times New Roman" w:hAnsi="Times New Roman"/>
          <w:sz w:val="23"/>
          <w:szCs w:val="23"/>
        </w:rPr>
        <w:t xml:space="preserve">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5754A9" w:rsidRPr="001C2584" w:rsidRDefault="005754A9" w:rsidP="00DF1C46">
      <w:pPr>
        <w:pStyle w:val="NoSpacing"/>
        <w:jc w:val="both"/>
        <w:rPr>
          <w:rFonts w:ascii="Times New Roman" w:hAnsi="Times New Roman"/>
          <w:sz w:val="23"/>
          <w:szCs w:val="23"/>
        </w:rPr>
      </w:pPr>
      <w:r w:rsidRPr="001C2584">
        <w:rPr>
          <w:rFonts w:ascii="Times New Roman" w:hAnsi="Times New Roman"/>
          <w:sz w:val="23"/>
          <w:szCs w:val="23"/>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54A9" w:rsidRPr="001C2584" w:rsidRDefault="005754A9" w:rsidP="00DF1C46">
      <w:pPr>
        <w:pStyle w:val="NoSpacing"/>
        <w:jc w:val="both"/>
        <w:rPr>
          <w:rFonts w:ascii="Times New Roman" w:hAnsi="Times New Roman"/>
          <w:sz w:val="23"/>
          <w:szCs w:val="23"/>
        </w:rPr>
      </w:pPr>
      <w:r w:rsidRPr="001C2584">
        <w:rPr>
          <w:rFonts w:ascii="Times New Roman" w:hAnsi="Times New Roman"/>
          <w:sz w:val="23"/>
          <w:szCs w:val="23"/>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54A9" w:rsidRPr="001C2584" w:rsidRDefault="005754A9" w:rsidP="00DF1C46">
      <w:pPr>
        <w:pStyle w:val="NoSpacing"/>
        <w:jc w:val="both"/>
        <w:rPr>
          <w:rFonts w:ascii="Times New Roman" w:hAnsi="Times New Roman"/>
          <w:sz w:val="23"/>
          <w:szCs w:val="23"/>
        </w:rPr>
      </w:pPr>
      <w:r w:rsidRPr="001C2584">
        <w:rPr>
          <w:rFonts w:ascii="Times New Roman" w:hAnsi="Times New Roman"/>
          <w:sz w:val="23"/>
          <w:szCs w:val="23"/>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754A9" w:rsidRPr="001C2584" w:rsidRDefault="005754A9" w:rsidP="00DF1C46">
      <w:pPr>
        <w:pStyle w:val="NoSpacing"/>
        <w:jc w:val="both"/>
        <w:rPr>
          <w:rFonts w:ascii="Times New Roman" w:hAnsi="Times New Roman"/>
          <w:sz w:val="23"/>
          <w:szCs w:val="23"/>
        </w:rPr>
      </w:pPr>
      <w:r w:rsidRPr="001C2584">
        <w:rPr>
          <w:rFonts w:ascii="Times New Roman" w:hAnsi="Times New Roman"/>
          <w:sz w:val="23"/>
          <w:szCs w:val="23"/>
        </w:rPr>
        <w:t>4.5.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w:t>
      </w:r>
      <w:r w:rsidR="000A7B7F">
        <w:rPr>
          <w:rFonts w:ascii="Times New Roman" w:hAnsi="Times New Roman"/>
          <w:sz w:val="23"/>
          <w:szCs w:val="23"/>
        </w:rPr>
        <w:t xml:space="preserve">                </w:t>
      </w:r>
      <w:r w:rsidRPr="001C2584">
        <w:rPr>
          <w:rFonts w:ascii="Times New Roman" w:hAnsi="Times New Roman"/>
          <w:sz w:val="23"/>
          <w:szCs w:val="23"/>
        </w:rPr>
        <w:t xml:space="preserve"> в течение которого действовали такие обстоятельства и их последствия.</w:t>
      </w:r>
    </w:p>
    <w:p w:rsidR="005754A9" w:rsidRDefault="005754A9" w:rsidP="00DF1C46">
      <w:pPr>
        <w:pStyle w:val="NoSpacing"/>
        <w:jc w:val="both"/>
        <w:rPr>
          <w:rFonts w:ascii="Times New Roman" w:hAnsi="Times New Roman"/>
          <w:sz w:val="23"/>
          <w:szCs w:val="23"/>
        </w:rPr>
      </w:pPr>
      <w:r w:rsidRPr="001C2584">
        <w:rPr>
          <w:rFonts w:ascii="Times New Roman" w:hAnsi="Times New Roman"/>
          <w:sz w:val="23"/>
          <w:szCs w:val="23"/>
        </w:rPr>
        <w:t xml:space="preserve">4.6.  Если форс-мажорные обстоятельства и их последствия продолжают действовать более </w:t>
      </w:r>
      <w:r w:rsidR="000A7B7F">
        <w:rPr>
          <w:rFonts w:ascii="Times New Roman" w:hAnsi="Times New Roman"/>
          <w:sz w:val="23"/>
          <w:szCs w:val="23"/>
        </w:rPr>
        <w:t xml:space="preserve">                 </w:t>
      </w:r>
      <w:r w:rsidRPr="001C2584">
        <w:rPr>
          <w:rFonts w:ascii="Times New Roman" w:hAnsi="Times New Roman"/>
          <w:sz w:val="23"/>
          <w:szCs w:val="23"/>
        </w:rPr>
        <w:t>6 (шести) месяцев или они или их последствия будут действовать более этого срока, Стороны</w:t>
      </w:r>
      <w:r w:rsidR="000A7B7F">
        <w:rPr>
          <w:rFonts w:ascii="Times New Roman" w:hAnsi="Times New Roman"/>
          <w:sz w:val="23"/>
          <w:szCs w:val="23"/>
        </w:rPr>
        <w:t xml:space="preserve">                          </w:t>
      </w:r>
      <w:r w:rsidRPr="001C2584">
        <w:rPr>
          <w:rFonts w:ascii="Times New Roman" w:hAnsi="Times New Roman"/>
          <w:sz w:val="23"/>
          <w:szCs w:val="23"/>
        </w:rPr>
        <w:t xml:space="preserve">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21526C" w:rsidRPr="001C2584" w:rsidRDefault="0021526C" w:rsidP="00DF1C46">
      <w:pPr>
        <w:pStyle w:val="NoSpacing"/>
        <w:jc w:val="both"/>
        <w:rPr>
          <w:rFonts w:ascii="Times New Roman" w:hAnsi="Times New Roman"/>
          <w:sz w:val="23"/>
          <w:szCs w:val="23"/>
        </w:rPr>
      </w:pPr>
    </w:p>
    <w:p w:rsidR="009965B7" w:rsidRPr="001C2584" w:rsidRDefault="005754A9" w:rsidP="009965B7">
      <w:pPr>
        <w:pStyle w:val="NoSpacing"/>
        <w:numPr>
          <w:ilvl w:val="0"/>
          <w:numId w:val="20"/>
        </w:numPr>
        <w:ind w:left="0" w:firstLine="0"/>
        <w:jc w:val="center"/>
        <w:rPr>
          <w:rFonts w:ascii="Times New Roman" w:hAnsi="Times New Roman"/>
          <w:b/>
          <w:sz w:val="23"/>
          <w:szCs w:val="23"/>
        </w:rPr>
      </w:pPr>
      <w:r w:rsidRPr="001C2584">
        <w:rPr>
          <w:rFonts w:ascii="Times New Roman" w:hAnsi="Times New Roman"/>
          <w:b/>
          <w:sz w:val="23"/>
          <w:szCs w:val="23"/>
        </w:rPr>
        <w:t>Сроки и порядок поставки товара</w:t>
      </w:r>
    </w:p>
    <w:p w:rsidR="00A56784" w:rsidRPr="001C2584" w:rsidRDefault="005754A9" w:rsidP="00DF1C46">
      <w:pPr>
        <w:widowControl w:val="0"/>
        <w:autoSpaceDE w:val="0"/>
        <w:autoSpaceDN w:val="0"/>
        <w:adjustRightInd w:val="0"/>
        <w:jc w:val="both"/>
        <w:rPr>
          <w:sz w:val="23"/>
          <w:szCs w:val="23"/>
        </w:rPr>
      </w:pPr>
      <w:r w:rsidRPr="001C2584">
        <w:rPr>
          <w:sz w:val="23"/>
          <w:szCs w:val="23"/>
        </w:rPr>
        <w:t xml:space="preserve">5.1. «Поставщик» обязуется поставить товар </w:t>
      </w:r>
      <w:r w:rsidR="00936997">
        <w:rPr>
          <w:sz w:val="23"/>
          <w:szCs w:val="23"/>
        </w:rPr>
        <w:t xml:space="preserve">одной партией </w:t>
      </w:r>
      <w:r w:rsidRPr="001C2584">
        <w:rPr>
          <w:sz w:val="23"/>
          <w:szCs w:val="23"/>
        </w:rPr>
        <w:t xml:space="preserve">на склад «Государственного заказчика» автомобильным транспортом, либо иным способом, согласованным сторонами дополнительно,  по адресу: </w:t>
      </w:r>
      <w:r w:rsidR="00B22CA8" w:rsidRPr="001C2584">
        <w:rPr>
          <w:sz w:val="23"/>
          <w:szCs w:val="23"/>
        </w:rPr>
        <w:t xml:space="preserve">Республика Башкортостан, </w:t>
      </w:r>
      <w:r w:rsidRPr="00266F33">
        <w:rPr>
          <w:sz w:val="23"/>
          <w:szCs w:val="23"/>
        </w:rPr>
        <w:t xml:space="preserve">г. Салават, станция Южная, № 19а </w:t>
      </w:r>
      <w:r w:rsidR="002F4D46" w:rsidRPr="00266F33">
        <w:rPr>
          <w:sz w:val="23"/>
          <w:szCs w:val="23"/>
        </w:rPr>
        <w:t xml:space="preserve">в срок до </w:t>
      </w:r>
      <w:r w:rsidR="00775005">
        <w:rPr>
          <w:sz w:val="23"/>
          <w:szCs w:val="23"/>
        </w:rPr>
        <w:t xml:space="preserve">14 </w:t>
      </w:r>
      <w:r w:rsidR="0062174C">
        <w:rPr>
          <w:sz w:val="23"/>
          <w:szCs w:val="23"/>
        </w:rPr>
        <w:t>августа</w:t>
      </w:r>
      <w:r w:rsidR="00DA5269" w:rsidRPr="00266F33">
        <w:rPr>
          <w:sz w:val="23"/>
          <w:szCs w:val="23"/>
        </w:rPr>
        <w:t xml:space="preserve"> 202</w:t>
      </w:r>
      <w:r w:rsidR="00564BA8" w:rsidRPr="00266F33">
        <w:rPr>
          <w:sz w:val="23"/>
          <w:szCs w:val="23"/>
        </w:rPr>
        <w:t>6</w:t>
      </w:r>
      <w:r w:rsidR="00EB597A" w:rsidRPr="00266F33">
        <w:rPr>
          <w:sz w:val="23"/>
          <w:szCs w:val="23"/>
        </w:rPr>
        <w:t xml:space="preserve"> года</w:t>
      </w:r>
      <w:r w:rsidR="00EB597A" w:rsidRPr="001C2584">
        <w:rPr>
          <w:sz w:val="23"/>
          <w:szCs w:val="23"/>
        </w:rPr>
        <w:t xml:space="preserve"> </w:t>
      </w:r>
      <w:r w:rsidR="00D61F83">
        <w:rPr>
          <w:sz w:val="23"/>
          <w:szCs w:val="23"/>
        </w:rPr>
        <w:t xml:space="preserve">с 09.00 до 16.00 часов (местное время) </w:t>
      </w:r>
      <w:r w:rsidRPr="001C2584">
        <w:rPr>
          <w:sz w:val="23"/>
          <w:szCs w:val="23"/>
        </w:rPr>
        <w:t>с момента подписания</w:t>
      </w:r>
      <w:r w:rsidR="00EE2817" w:rsidRPr="001C2584">
        <w:rPr>
          <w:sz w:val="23"/>
          <w:szCs w:val="23"/>
        </w:rPr>
        <w:t xml:space="preserve"> контракта</w:t>
      </w:r>
      <w:r w:rsidR="004F276B" w:rsidRPr="001C2584">
        <w:rPr>
          <w:sz w:val="23"/>
          <w:szCs w:val="23"/>
        </w:rPr>
        <w:t>.</w:t>
      </w:r>
      <w:r w:rsidRPr="001C2584">
        <w:rPr>
          <w:sz w:val="23"/>
          <w:szCs w:val="23"/>
        </w:rPr>
        <w:t xml:space="preserve"> «Поставщик» вправе по согласованию с «Государственным заказчи</w:t>
      </w:r>
      <w:r w:rsidR="00AB0B51" w:rsidRPr="001C2584">
        <w:rPr>
          <w:sz w:val="23"/>
          <w:szCs w:val="23"/>
        </w:rPr>
        <w:t xml:space="preserve">ком» поставить товар досрочно. </w:t>
      </w:r>
    </w:p>
    <w:p w:rsidR="005754A9" w:rsidRPr="001C2584" w:rsidRDefault="005754A9" w:rsidP="00DF1C46">
      <w:pPr>
        <w:pStyle w:val="NoSpacing"/>
        <w:jc w:val="both"/>
        <w:rPr>
          <w:rFonts w:ascii="Times New Roman" w:hAnsi="Times New Roman"/>
          <w:b/>
          <w:sz w:val="23"/>
          <w:szCs w:val="23"/>
        </w:rPr>
      </w:pPr>
      <w:r w:rsidRPr="001C2584">
        <w:rPr>
          <w:rFonts w:ascii="Times New Roman" w:hAnsi="Times New Roman"/>
          <w:sz w:val="23"/>
          <w:szCs w:val="23"/>
        </w:rPr>
        <w:t>5.</w:t>
      </w:r>
      <w:r w:rsidR="003F6F18" w:rsidRPr="001C2584">
        <w:rPr>
          <w:rFonts w:ascii="Times New Roman" w:hAnsi="Times New Roman"/>
          <w:sz w:val="23"/>
          <w:szCs w:val="23"/>
        </w:rPr>
        <w:t>2</w:t>
      </w:r>
      <w:r w:rsidRPr="001C2584">
        <w:rPr>
          <w:rFonts w:ascii="Times New Roman" w:hAnsi="Times New Roman"/>
          <w:sz w:val="23"/>
          <w:szCs w:val="23"/>
        </w:rPr>
        <w:t>.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942A49" w:rsidRDefault="005754A9" w:rsidP="00DF1C46">
      <w:pPr>
        <w:pStyle w:val="NoSpacing"/>
        <w:jc w:val="both"/>
        <w:rPr>
          <w:rFonts w:ascii="Times New Roman" w:hAnsi="Times New Roman"/>
          <w:sz w:val="23"/>
          <w:szCs w:val="23"/>
        </w:rPr>
      </w:pPr>
      <w:r w:rsidRPr="001C2584">
        <w:rPr>
          <w:rFonts w:ascii="Times New Roman" w:hAnsi="Times New Roman"/>
          <w:sz w:val="23"/>
          <w:szCs w:val="23"/>
        </w:rPr>
        <w:t>5.</w:t>
      </w:r>
      <w:r w:rsidR="003F6F18" w:rsidRPr="001C2584">
        <w:rPr>
          <w:rFonts w:ascii="Times New Roman" w:hAnsi="Times New Roman"/>
          <w:sz w:val="23"/>
          <w:szCs w:val="23"/>
        </w:rPr>
        <w:t>3</w:t>
      </w:r>
      <w:r w:rsidRPr="001C2584">
        <w:rPr>
          <w:rFonts w:ascii="Times New Roman" w:hAnsi="Times New Roman"/>
          <w:sz w:val="23"/>
          <w:szCs w:val="23"/>
        </w:rPr>
        <w:t>. Обязанность «Поставщика» передать товар «Государственному заказчику» считается исполненной в момент получения товара  «Государственным заказчиком» с предоставлением счета-фактуры и накладной.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Датой поставки считается дата доставки товара на склад «Государственного заказчика».</w:t>
      </w:r>
    </w:p>
    <w:p w:rsidR="00D85CAD" w:rsidRDefault="00D85CAD" w:rsidP="00D85CAD">
      <w:pPr>
        <w:pStyle w:val="NoSpacing"/>
        <w:jc w:val="both"/>
        <w:rPr>
          <w:rFonts w:ascii="Times New Roman" w:hAnsi="Times New Roman"/>
          <w:sz w:val="23"/>
          <w:szCs w:val="23"/>
        </w:rPr>
      </w:pPr>
      <w:r w:rsidRPr="00D85CAD">
        <w:rPr>
          <w:rFonts w:ascii="Times New Roman" w:hAnsi="Times New Roman"/>
          <w:sz w:val="23"/>
          <w:szCs w:val="23"/>
        </w:rPr>
        <w:t>5.</w:t>
      </w:r>
      <w:r>
        <w:rPr>
          <w:rFonts w:ascii="Times New Roman" w:hAnsi="Times New Roman"/>
          <w:sz w:val="23"/>
          <w:szCs w:val="23"/>
        </w:rPr>
        <w:t>4</w:t>
      </w:r>
      <w:r w:rsidRPr="00D85CAD">
        <w:rPr>
          <w:rFonts w:ascii="Times New Roman" w:hAnsi="Times New Roman"/>
          <w:sz w:val="23"/>
          <w:szCs w:val="23"/>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864F6C" w:rsidRDefault="00864F6C" w:rsidP="00DF1C46">
      <w:pPr>
        <w:pStyle w:val="NoSpacing"/>
        <w:jc w:val="both"/>
        <w:rPr>
          <w:rFonts w:ascii="Times New Roman" w:hAnsi="Times New Roman"/>
          <w:sz w:val="23"/>
          <w:szCs w:val="23"/>
        </w:rPr>
      </w:pPr>
    </w:p>
    <w:p w:rsidR="009965B7" w:rsidRPr="001C2584" w:rsidRDefault="005754A9" w:rsidP="009965B7">
      <w:pPr>
        <w:pStyle w:val="NoSpacing"/>
        <w:numPr>
          <w:ilvl w:val="0"/>
          <w:numId w:val="20"/>
        </w:numPr>
        <w:ind w:left="0" w:firstLine="0"/>
        <w:jc w:val="center"/>
        <w:rPr>
          <w:rFonts w:ascii="Times New Roman" w:hAnsi="Times New Roman"/>
          <w:b/>
          <w:sz w:val="23"/>
          <w:szCs w:val="23"/>
        </w:rPr>
      </w:pPr>
      <w:r w:rsidRPr="001C2584">
        <w:rPr>
          <w:rFonts w:ascii="Times New Roman" w:hAnsi="Times New Roman"/>
          <w:b/>
          <w:sz w:val="23"/>
          <w:szCs w:val="23"/>
        </w:rPr>
        <w:t>Цены и порядок расчётов</w:t>
      </w:r>
    </w:p>
    <w:p w:rsidR="009F25FC" w:rsidRPr="009F25FC" w:rsidRDefault="005754A9" w:rsidP="009F25FC">
      <w:pPr>
        <w:jc w:val="both"/>
        <w:rPr>
          <w:color w:val="000000"/>
          <w:sz w:val="23"/>
          <w:szCs w:val="23"/>
        </w:rPr>
      </w:pPr>
      <w:r w:rsidRPr="009F25FC">
        <w:rPr>
          <w:sz w:val="23"/>
          <w:szCs w:val="23"/>
        </w:rPr>
        <w:t xml:space="preserve">6.1. </w:t>
      </w:r>
      <w:r w:rsidR="009F25FC" w:rsidRPr="009F25FC">
        <w:rPr>
          <w:sz w:val="23"/>
          <w:szCs w:val="23"/>
        </w:rPr>
        <w:t>Источник финансирования – федеральный бюджет.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9F25FC" w:rsidRPr="009F25FC">
        <w:rPr>
          <w:snapToGrid w:val="0"/>
          <w:sz w:val="23"/>
          <w:szCs w:val="23"/>
        </w:rPr>
        <w:t>КБК</w:t>
      </w:r>
      <w:r w:rsidR="009F25FC" w:rsidRPr="009F25FC">
        <w:rPr>
          <w:sz w:val="23"/>
          <w:szCs w:val="23"/>
        </w:rPr>
        <w:t xml:space="preserve"> 320 0305 4240690049 244) путём перечисления денежных средств на расчётный счёт Поставщика </w:t>
      </w:r>
      <w:r w:rsidR="00D85CAD">
        <w:rPr>
          <w:sz w:val="23"/>
          <w:szCs w:val="23"/>
        </w:rPr>
        <w:t xml:space="preserve">                                         </w:t>
      </w:r>
      <w:r w:rsidR="009F25FC" w:rsidRPr="009F25FC">
        <w:rPr>
          <w:sz w:val="23"/>
          <w:szCs w:val="23"/>
        </w:rPr>
        <w:t xml:space="preserve">не позднее 5 рабочих дней со дня подписания: </w:t>
      </w:r>
      <w:r w:rsidR="009F25FC" w:rsidRPr="009F25FC">
        <w:rPr>
          <w:color w:val="000000"/>
          <w:sz w:val="23"/>
          <w:szCs w:val="23"/>
        </w:rPr>
        <w:t>товарных накладных, счета – фактуры, универсальных передаточных документов с указанием наименования товара указанием цены единицы и общей суммы</w:t>
      </w:r>
      <w:r w:rsidR="009F25FC" w:rsidRPr="009F25FC">
        <w:rPr>
          <w:sz w:val="23"/>
          <w:szCs w:val="23"/>
        </w:rPr>
        <w:t xml:space="preserve"> с отметкой Государственного заказчика о приеме Товара в 2 (двух) экземплярах, </w:t>
      </w:r>
      <w:r w:rsidR="009F25FC" w:rsidRPr="009F25FC">
        <w:rPr>
          <w:color w:val="000000"/>
          <w:sz w:val="23"/>
          <w:szCs w:val="23"/>
        </w:rPr>
        <w:t>и документов, подтверждающих качество поставленного товара.</w:t>
      </w:r>
    </w:p>
    <w:p w:rsidR="00D85CAD" w:rsidRPr="00D85CAD" w:rsidRDefault="007E130C" w:rsidP="00D85CAD">
      <w:pPr>
        <w:jc w:val="both"/>
        <w:rPr>
          <w:sz w:val="23"/>
          <w:szCs w:val="23"/>
        </w:rPr>
      </w:pPr>
      <w:r w:rsidRPr="00994366">
        <w:rPr>
          <w:sz w:val="23"/>
          <w:szCs w:val="23"/>
        </w:rPr>
        <w:t xml:space="preserve">6.2. </w:t>
      </w:r>
      <w:r w:rsidRPr="00994366">
        <w:rPr>
          <w:color w:val="000000"/>
          <w:spacing w:val="1"/>
          <w:sz w:val="23"/>
          <w:szCs w:val="23"/>
        </w:rPr>
        <w:t xml:space="preserve">Общая сумма Государственного контракта составляет </w:t>
      </w:r>
      <w:r w:rsidR="00564BA8">
        <w:rPr>
          <w:spacing w:val="1"/>
          <w:sz w:val="23"/>
          <w:szCs w:val="23"/>
        </w:rPr>
        <w:t>____________</w:t>
      </w:r>
      <w:r w:rsidRPr="000F3C51">
        <w:rPr>
          <w:spacing w:val="1"/>
          <w:sz w:val="23"/>
          <w:szCs w:val="23"/>
        </w:rPr>
        <w:t xml:space="preserve"> </w:t>
      </w:r>
      <w:r>
        <w:rPr>
          <w:spacing w:val="1"/>
          <w:sz w:val="23"/>
          <w:szCs w:val="23"/>
        </w:rPr>
        <w:t>(</w:t>
      </w:r>
      <w:r w:rsidR="00564BA8">
        <w:rPr>
          <w:spacing w:val="1"/>
          <w:sz w:val="23"/>
          <w:szCs w:val="23"/>
        </w:rPr>
        <w:t>__________________</w:t>
      </w:r>
      <w:r>
        <w:rPr>
          <w:spacing w:val="1"/>
          <w:sz w:val="23"/>
          <w:szCs w:val="23"/>
        </w:rPr>
        <w:t xml:space="preserve">) </w:t>
      </w:r>
      <w:r w:rsidRPr="000F3C51">
        <w:rPr>
          <w:spacing w:val="1"/>
          <w:sz w:val="23"/>
          <w:szCs w:val="23"/>
        </w:rPr>
        <w:t xml:space="preserve">рублей </w:t>
      </w:r>
      <w:r w:rsidR="00564BA8">
        <w:rPr>
          <w:spacing w:val="1"/>
          <w:sz w:val="23"/>
          <w:szCs w:val="23"/>
        </w:rPr>
        <w:t>__</w:t>
      </w:r>
      <w:r w:rsidRPr="000F3C51">
        <w:rPr>
          <w:spacing w:val="1"/>
          <w:sz w:val="23"/>
          <w:szCs w:val="23"/>
        </w:rPr>
        <w:t xml:space="preserve"> копеек, </w:t>
      </w:r>
      <w:r w:rsidR="00D85CAD" w:rsidRPr="00D85CAD">
        <w:rPr>
          <w:sz w:val="23"/>
          <w:szCs w:val="23"/>
        </w:rPr>
        <w:t>НДС облагается/не облагается.</w:t>
      </w:r>
    </w:p>
    <w:p w:rsidR="00EE2817" w:rsidRPr="001C2584" w:rsidRDefault="005754A9" w:rsidP="00D85CAD">
      <w:pPr>
        <w:jc w:val="both"/>
        <w:rPr>
          <w:color w:val="000000"/>
          <w:spacing w:val="1"/>
          <w:sz w:val="23"/>
          <w:szCs w:val="23"/>
        </w:rPr>
      </w:pPr>
      <w:r w:rsidRPr="001C2584">
        <w:rPr>
          <w:sz w:val="23"/>
          <w:szCs w:val="23"/>
        </w:rPr>
        <w:t xml:space="preserve">6.3 Цена Контракта является твердой и не может изменяться в ходе исполнения Контракта, за исключением случаев, установленных Федеральным законом от 05 апреля 2013 г. № 44-ФЗ </w:t>
      </w:r>
      <w:r w:rsidR="002F4D46" w:rsidRPr="001C2584">
        <w:rPr>
          <w:sz w:val="23"/>
          <w:szCs w:val="23"/>
        </w:rPr>
        <w:br/>
      </w:r>
      <w:r w:rsidRPr="001C2584">
        <w:rPr>
          <w:sz w:val="23"/>
          <w:szCs w:val="23"/>
        </w:rPr>
        <w:t>«О контрактной системе в сфере закупок товаров, работ, услуг для обеспечения государ</w:t>
      </w:r>
      <w:r w:rsidR="00FD4A66" w:rsidRPr="001C2584">
        <w:rPr>
          <w:sz w:val="23"/>
          <w:szCs w:val="23"/>
        </w:rPr>
        <w:t>ственных и муниципальных нужд»</w:t>
      </w:r>
      <w:r w:rsidR="00A327C9">
        <w:rPr>
          <w:sz w:val="23"/>
          <w:szCs w:val="23"/>
        </w:rPr>
        <w:t>.</w:t>
      </w:r>
    </w:p>
    <w:p w:rsidR="005754A9" w:rsidRPr="001C2584" w:rsidRDefault="005754A9" w:rsidP="00DF1C46">
      <w:pPr>
        <w:widowControl w:val="0"/>
        <w:autoSpaceDE w:val="0"/>
        <w:autoSpaceDN w:val="0"/>
        <w:jc w:val="both"/>
        <w:rPr>
          <w:sz w:val="23"/>
          <w:szCs w:val="23"/>
        </w:rPr>
      </w:pPr>
      <w:r w:rsidRPr="001C2584">
        <w:rPr>
          <w:sz w:val="23"/>
          <w:szCs w:val="23"/>
        </w:rPr>
        <w:t xml:space="preserve">6.4 Цена Контракта устанавливается в рублях и включает в себя стоимость Товара, стоимость транспортных расходов на доставку Товара до установленного Контрактом места поставки, стоимость упаковки, маркировки, а также другие дополнительные расходы, связанные </w:t>
      </w:r>
      <w:r w:rsidR="00CF2569">
        <w:rPr>
          <w:sz w:val="23"/>
          <w:szCs w:val="23"/>
        </w:rPr>
        <w:t xml:space="preserve">                         </w:t>
      </w:r>
      <w:r w:rsidRPr="001C2584">
        <w:rPr>
          <w:sz w:val="23"/>
          <w:szCs w:val="23"/>
        </w:rPr>
        <w:t>с поставкой Товара.</w:t>
      </w:r>
    </w:p>
    <w:p w:rsidR="005754A9" w:rsidRPr="001C2584" w:rsidRDefault="005754A9" w:rsidP="00DF1C46">
      <w:pPr>
        <w:pStyle w:val="NoSpacing"/>
        <w:jc w:val="both"/>
        <w:rPr>
          <w:rFonts w:ascii="Times New Roman" w:hAnsi="Times New Roman"/>
          <w:sz w:val="23"/>
          <w:szCs w:val="23"/>
        </w:rPr>
      </w:pPr>
      <w:r w:rsidRPr="001C2584">
        <w:rPr>
          <w:rFonts w:ascii="Times New Roman" w:hAnsi="Times New Roman"/>
          <w:sz w:val="23"/>
          <w:szCs w:val="23"/>
        </w:rPr>
        <w:t>6.</w:t>
      </w:r>
      <w:r w:rsidR="00C17D72" w:rsidRPr="001C2584">
        <w:rPr>
          <w:rFonts w:ascii="Times New Roman" w:hAnsi="Times New Roman"/>
          <w:sz w:val="23"/>
          <w:szCs w:val="23"/>
        </w:rPr>
        <w:t>5</w:t>
      </w:r>
      <w:r w:rsidRPr="001C2584">
        <w:rPr>
          <w:rFonts w:ascii="Times New Roman" w:hAnsi="Times New Roman"/>
          <w:sz w:val="23"/>
          <w:szCs w:val="23"/>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754A9" w:rsidRPr="001C2584" w:rsidRDefault="005754A9" w:rsidP="00DF1C46">
      <w:pPr>
        <w:pStyle w:val="NoSpacing"/>
        <w:jc w:val="both"/>
        <w:rPr>
          <w:rFonts w:ascii="Times New Roman" w:hAnsi="Times New Roman"/>
          <w:sz w:val="23"/>
          <w:szCs w:val="23"/>
        </w:rPr>
      </w:pPr>
      <w:r w:rsidRPr="001C2584">
        <w:rPr>
          <w:rFonts w:ascii="Times New Roman" w:hAnsi="Times New Roman"/>
          <w:sz w:val="23"/>
          <w:szCs w:val="23"/>
        </w:rPr>
        <w:t>6.</w:t>
      </w:r>
      <w:r w:rsidR="00C17D72" w:rsidRPr="001C2584">
        <w:rPr>
          <w:rFonts w:ascii="Times New Roman" w:hAnsi="Times New Roman"/>
          <w:sz w:val="23"/>
          <w:szCs w:val="23"/>
        </w:rPr>
        <w:t>6</w:t>
      </w:r>
      <w:r w:rsidRPr="001C2584">
        <w:rPr>
          <w:rFonts w:ascii="Times New Roman" w:hAnsi="Times New Roman"/>
          <w:sz w:val="23"/>
          <w:szCs w:val="23"/>
        </w:rPr>
        <w:t>. Все транспортные расходы, в том числе расходы «Поставщика» по страхованию поставляемого товара «Государственным заказчиком» не оплачиваются и не возмещаются.</w:t>
      </w:r>
    </w:p>
    <w:p w:rsidR="00EB47F4" w:rsidRDefault="005754A9" w:rsidP="00DF1C46">
      <w:pPr>
        <w:pStyle w:val="NoSpacing"/>
        <w:jc w:val="both"/>
        <w:rPr>
          <w:rFonts w:ascii="Times New Roman" w:hAnsi="Times New Roman"/>
          <w:sz w:val="23"/>
          <w:szCs w:val="23"/>
        </w:rPr>
      </w:pPr>
      <w:r w:rsidRPr="001C2584">
        <w:rPr>
          <w:rFonts w:ascii="Times New Roman" w:hAnsi="Times New Roman"/>
          <w:sz w:val="23"/>
          <w:szCs w:val="23"/>
        </w:rPr>
        <w:t>6.</w:t>
      </w:r>
      <w:r w:rsidR="00C17D72" w:rsidRPr="001C2584">
        <w:rPr>
          <w:rFonts w:ascii="Times New Roman" w:hAnsi="Times New Roman"/>
          <w:sz w:val="23"/>
          <w:szCs w:val="23"/>
        </w:rPr>
        <w:t>7</w:t>
      </w:r>
      <w:r w:rsidRPr="001C2584">
        <w:rPr>
          <w:rFonts w:ascii="Times New Roman" w:hAnsi="Times New Roman"/>
          <w:sz w:val="23"/>
          <w:szCs w:val="23"/>
        </w:rPr>
        <w:t>. «Государственный заказчик» имеет право произвести полный отказ от оплаты за расходы непредусмотренные в данном Государственном контракте</w:t>
      </w:r>
      <w:r w:rsidR="00A7071E" w:rsidRPr="001C2584">
        <w:rPr>
          <w:rFonts w:ascii="Times New Roman" w:hAnsi="Times New Roman"/>
          <w:sz w:val="23"/>
          <w:szCs w:val="23"/>
        </w:rPr>
        <w:t>.</w:t>
      </w:r>
    </w:p>
    <w:p w:rsidR="00D85CAD" w:rsidRDefault="00D85CAD" w:rsidP="00DF1C46">
      <w:pPr>
        <w:pStyle w:val="NoSpacing"/>
        <w:jc w:val="both"/>
        <w:rPr>
          <w:rFonts w:ascii="Times New Roman" w:hAnsi="Times New Roman"/>
          <w:sz w:val="23"/>
          <w:szCs w:val="23"/>
        </w:rPr>
      </w:pPr>
    </w:p>
    <w:p w:rsidR="009965B7" w:rsidRPr="001C2584" w:rsidRDefault="005754A9" w:rsidP="009965B7">
      <w:pPr>
        <w:pStyle w:val="NoSpacing"/>
        <w:numPr>
          <w:ilvl w:val="0"/>
          <w:numId w:val="20"/>
        </w:numPr>
        <w:ind w:left="0" w:firstLine="0"/>
        <w:jc w:val="center"/>
        <w:rPr>
          <w:rFonts w:ascii="Times New Roman" w:hAnsi="Times New Roman"/>
          <w:b/>
          <w:sz w:val="23"/>
          <w:szCs w:val="23"/>
        </w:rPr>
      </w:pPr>
      <w:r w:rsidRPr="001C2584">
        <w:rPr>
          <w:rFonts w:ascii="Times New Roman" w:hAnsi="Times New Roman"/>
          <w:b/>
          <w:sz w:val="23"/>
          <w:szCs w:val="23"/>
        </w:rPr>
        <w:t>Имущественная ответственность</w:t>
      </w:r>
    </w:p>
    <w:p w:rsidR="0014590A" w:rsidRPr="001C2584" w:rsidRDefault="0014590A" w:rsidP="0014590A">
      <w:pPr>
        <w:jc w:val="both"/>
        <w:rPr>
          <w:sz w:val="23"/>
          <w:szCs w:val="23"/>
        </w:rPr>
      </w:pPr>
      <w:r w:rsidRPr="001C2584">
        <w:rPr>
          <w:color w:val="000000"/>
          <w:sz w:val="23"/>
          <w:szCs w:val="23"/>
        </w:rPr>
        <w:t xml:space="preserve">7.1. </w:t>
      </w:r>
      <w:r w:rsidRPr="001C258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14590A" w:rsidRPr="001C2584" w:rsidRDefault="0014590A" w:rsidP="0014590A">
      <w:pPr>
        <w:jc w:val="both"/>
        <w:rPr>
          <w:sz w:val="23"/>
          <w:szCs w:val="23"/>
        </w:rPr>
      </w:pPr>
      <w:r w:rsidRPr="001C2584">
        <w:rPr>
          <w:sz w:val="23"/>
          <w:szCs w:val="23"/>
        </w:rPr>
        <w:t xml:space="preserve">7.2. Невыполнение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14590A" w:rsidRPr="001C2584" w:rsidRDefault="0014590A" w:rsidP="0014590A">
      <w:pPr>
        <w:jc w:val="both"/>
        <w:rPr>
          <w:sz w:val="23"/>
          <w:szCs w:val="23"/>
        </w:rPr>
      </w:pPr>
      <w:r w:rsidRPr="001C2584">
        <w:rPr>
          <w:sz w:val="23"/>
          <w:szCs w:val="23"/>
        </w:rPr>
        <w:t>7.3.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14590A" w:rsidRPr="001C2584" w:rsidRDefault="0014590A" w:rsidP="001553A9">
      <w:pPr>
        <w:jc w:val="both"/>
        <w:rPr>
          <w:sz w:val="23"/>
          <w:szCs w:val="23"/>
        </w:rPr>
      </w:pPr>
      <w:r w:rsidRPr="001C2584">
        <w:rPr>
          <w:sz w:val="23"/>
          <w:szCs w:val="23"/>
        </w:rPr>
        <w:t xml:space="preserve">7.4. </w:t>
      </w:r>
      <w:r w:rsidRPr="001C2584">
        <w:rPr>
          <w:rStyle w:val="blk"/>
          <w:sz w:val="23"/>
          <w:szCs w:val="23"/>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4590A" w:rsidRPr="001C2584" w:rsidRDefault="0014590A" w:rsidP="00B57A43">
      <w:pPr>
        <w:shd w:val="clear" w:color="auto" w:fill="FFFFFF"/>
        <w:ind w:firstLine="709"/>
        <w:jc w:val="both"/>
        <w:rPr>
          <w:rStyle w:val="blk"/>
          <w:sz w:val="23"/>
          <w:szCs w:val="23"/>
        </w:rPr>
      </w:pPr>
      <w:bookmarkStart w:id="1" w:name="dst1644"/>
      <w:bookmarkEnd w:id="1"/>
      <w:r w:rsidRPr="001C2584">
        <w:rPr>
          <w:rStyle w:val="blk"/>
          <w:sz w:val="23"/>
          <w:szCs w:val="23"/>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1D4923">
        <w:rPr>
          <w:rStyle w:val="blk"/>
          <w:sz w:val="23"/>
          <w:szCs w:val="23"/>
        </w:rPr>
        <w:t xml:space="preserve">                   </w:t>
      </w:r>
      <w:r w:rsidRPr="001C2584">
        <w:rPr>
          <w:rStyle w:val="blk"/>
          <w:sz w:val="23"/>
          <w:szCs w:val="23"/>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4590A" w:rsidRPr="001C2584" w:rsidRDefault="0014590A" w:rsidP="001553A9">
      <w:pPr>
        <w:shd w:val="clear" w:color="auto" w:fill="FFFFFF"/>
        <w:ind w:firstLine="709"/>
        <w:jc w:val="both"/>
        <w:rPr>
          <w:sz w:val="23"/>
          <w:szCs w:val="23"/>
        </w:rPr>
      </w:pPr>
      <w:r w:rsidRPr="001C2584">
        <w:rPr>
          <w:sz w:val="23"/>
          <w:szCs w:val="23"/>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14590A" w:rsidRPr="001C2584" w:rsidRDefault="0014590A" w:rsidP="0014590A">
      <w:pPr>
        <w:jc w:val="both"/>
        <w:rPr>
          <w:sz w:val="23"/>
          <w:szCs w:val="23"/>
        </w:rPr>
      </w:pPr>
      <w:r w:rsidRPr="001C2584">
        <w:rPr>
          <w:sz w:val="23"/>
          <w:szCs w:val="23"/>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штраф устанавливается в размере 10 % цены контракта.   </w:t>
      </w:r>
    </w:p>
    <w:p w:rsidR="0014590A" w:rsidRPr="001C2584" w:rsidRDefault="0014590A" w:rsidP="001553A9">
      <w:pPr>
        <w:autoSpaceDE w:val="0"/>
        <w:autoSpaceDN w:val="0"/>
        <w:adjustRightInd w:val="0"/>
        <w:ind w:firstLine="709"/>
        <w:jc w:val="both"/>
        <w:rPr>
          <w:rFonts w:eastAsia="Calibri"/>
          <w:sz w:val="23"/>
          <w:szCs w:val="23"/>
        </w:rPr>
      </w:pPr>
      <w:r w:rsidRPr="001C2584">
        <w:rPr>
          <w:rFonts w:eastAsia="Calibri"/>
          <w:sz w:val="23"/>
          <w:szCs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(одна тысяча) рублей 00 копеек.</w:t>
      </w:r>
    </w:p>
    <w:p w:rsidR="0014590A" w:rsidRPr="001C2584" w:rsidRDefault="0014590A" w:rsidP="0014590A">
      <w:pPr>
        <w:jc w:val="both"/>
        <w:rPr>
          <w:sz w:val="23"/>
          <w:szCs w:val="23"/>
          <w:shd w:val="clear" w:color="auto" w:fill="FFFFFF"/>
        </w:rPr>
      </w:pPr>
      <w:r w:rsidRPr="001C2584">
        <w:rPr>
          <w:sz w:val="23"/>
          <w:szCs w:val="23"/>
        </w:rPr>
        <w:t xml:space="preserve">7.5. </w:t>
      </w:r>
      <w:r w:rsidRPr="001C2584">
        <w:rPr>
          <w:sz w:val="23"/>
          <w:szCs w:val="23"/>
          <w:shd w:val="clear" w:color="auto" w:fill="FFFFFF"/>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Pr="001C2584">
        <w:rPr>
          <w:rStyle w:val="apple-converted-space"/>
          <w:sz w:val="23"/>
          <w:szCs w:val="23"/>
          <w:shd w:val="clear" w:color="auto" w:fill="FFFFFF"/>
        </w:rPr>
        <w:t> </w:t>
      </w:r>
      <w:hyperlink r:id="rId8" w:anchor="dst100163" w:history="1">
        <w:r w:rsidRPr="001C2584">
          <w:rPr>
            <w:rStyle w:val="Hyperlink"/>
            <w:color w:val="auto"/>
            <w:sz w:val="23"/>
            <w:szCs w:val="23"/>
            <w:shd w:val="clear" w:color="auto" w:fill="FFFFFF"/>
          </w:rPr>
          <w:t>ключевой ставки</w:t>
        </w:r>
      </w:hyperlink>
      <w:r w:rsidRPr="001C2584">
        <w:rPr>
          <w:rStyle w:val="apple-converted-space"/>
          <w:sz w:val="23"/>
          <w:szCs w:val="23"/>
          <w:shd w:val="clear" w:color="auto" w:fill="FFFFFF"/>
        </w:rPr>
        <w:t> </w:t>
      </w:r>
      <w:r w:rsidRPr="001C2584">
        <w:rPr>
          <w:sz w:val="23"/>
          <w:szCs w:val="23"/>
          <w:shd w:val="clear" w:color="auto" w:fill="FFFFFF"/>
        </w:rPr>
        <w:t xml:space="preserve">Центрального банка Российской Федерации от не уплаченной в срок суммы. </w:t>
      </w:r>
      <w:r w:rsidRPr="001C2584">
        <w:rPr>
          <w:sz w:val="23"/>
          <w:szCs w:val="23"/>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14590A" w:rsidRPr="001C2584" w:rsidRDefault="0014590A" w:rsidP="0014590A">
      <w:pPr>
        <w:jc w:val="both"/>
        <w:rPr>
          <w:sz w:val="23"/>
          <w:szCs w:val="23"/>
        </w:rPr>
      </w:pPr>
      <w:r w:rsidRPr="001C2584">
        <w:rPr>
          <w:sz w:val="23"/>
          <w:szCs w:val="23"/>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 00 копеек.</w:t>
      </w:r>
    </w:p>
    <w:p w:rsidR="0014590A" w:rsidRPr="001C2584" w:rsidRDefault="0014590A" w:rsidP="0014590A">
      <w:pPr>
        <w:jc w:val="both"/>
        <w:rPr>
          <w:sz w:val="23"/>
          <w:szCs w:val="23"/>
          <w:shd w:val="clear" w:color="auto" w:fill="FFFFFF"/>
        </w:rPr>
      </w:pPr>
      <w:r w:rsidRPr="001C2584">
        <w:rPr>
          <w:sz w:val="23"/>
          <w:szCs w:val="23"/>
        </w:rPr>
        <w:t xml:space="preserve">7.6. </w:t>
      </w:r>
      <w:r w:rsidRPr="001C2584">
        <w:rPr>
          <w:sz w:val="23"/>
          <w:szCs w:val="23"/>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590A" w:rsidRPr="001C2584" w:rsidRDefault="0014590A" w:rsidP="0014590A">
      <w:pPr>
        <w:jc w:val="both"/>
        <w:rPr>
          <w:sz w:val="23"/>
          <w:szCs w:val="23"/>
        </w:rPr>
      </w:pPr>
      <w:r w:rsidRPr="001C2584">
        <w:rPr>
          <w:sz w:val="23"/>
          <w:szCs w:val="23"/>
        </w:rPr>
        <w:t>7.7. Уплата неустойки (штрафа, пени) не освобождает Стороны от исполнения обязательств по настоящему Контракту.</w:t>
      </w:r>
    </w:p>
    <w:p w:rsidR="0014590A" w:rsidRDefault="0014590A" w:rsidP="0014590A">
      <w:pPr>
        <w:jc w:val="both"/>
        <w:rPr>
          <w:sz w:val="23"/>
          <w:szCs w:val="23"/>
        </w:rPr>
      </w:pPr>
      <w:r w:rsidRPr="001C2584">
        <w:rPr>
          <w:sz w:val="23"/>
          <w:szCs w:val="23"/>
        </w:rPr>
        <w:t xml:space="preserve">7.8. Общая сумма штрафных санкций, начисляемых в соответствии с настоящим Контрактом, не может превышать цены Контракта. </w:t>
      </w:r>
    </w:p>
    <w:p w:rsidR="00525CFE" w:rsidRDefault="00525CFE" w:rsidP="0014590A">
      <w:pPr>
        <w:jc w:val="both"/>
        <w:rPr>
          <w:sz w:val="23"/>
          <w:szCs w:val="23"/>
        </w:rPr>
      </w:pPr>
    </w:p>
    <w:p w:rsidR="009965B7" w:rsidRPr="00936997" w:rsidRDefault="005754A9" w:rsidP="009965B7">
      <w:pPr>
        <w:pStyle w:val="NoSpacing"/>
        <w:numPr>
          <w:ilvl w:val="0"/>
          <w:numId w:val="12"/>
        </w:numPr>
        <w:ind w:left="0"/>
        <w:jc w:val="center"/>
        <w:rPr>
          <w:rFonts w:ascii="Times New Roman" w:hAnsi="Times New Roman"/>
          <w:b/>
          <w:sz w:val="23"/>
          <w:szCs w:val="23"/>
        </w:rPr>
      </w:pPr>
      <w:r w:rsidRPr="00936997">
        <w:rPr>
          <w:rFonts w:ascii="Times New Roman" w:hAnsi="Times New Roman"/>
          <w:b/>
          <w:sz w:val="23"/>
          <w:szCs w:val="23"/>
        </w:rPr>
        <w:t>Порядок разрешения споров</w:t>
      </w:r>
    </w:p>
    <w:p w:rsidR="00762728" w:rsidRPr="00936997" w:rsidRDefault="00762728" w:rsidP="00762728">
      <w:pPr>
        <w:pStyle w:val="ConsPlusNormal"/>
        <w:ind w:firstLine="0"/>
        <w:jc w:val="both"/>
        <w:rPr>
          <w:rFonts w:ascii="Times New Roman" w:hAnsi="Times New Roman"/>
          <w:sz w:val="23"/>
          <w:szCs w:val="23"/>
        </w:rPr>
      </w:pPr>
      <w:r w:rsidRPr="00936997">
        <w:rPr>
          <w:rFonts w:ascii="Times New Roman" w:hAnsi="Times New Roman"/>
          <w:sz w:val="23"/>
          <w:szCs w:val="23"/>
        </w:rPr>
        <w:t>8.1. Все споры, возникающие из настоящего Контракта, Стороны могут разрешать путем переговоров.</w:t>
      </w:r>
    </w:p>
    <w:p w:rsidR="00762728" w:rsidRPr="00936997" w:rsidRDefault="00762728" w:rsidP="00762728">
      <w:pPr>
        <w:pStyle w:val="ConsPlusNormal"/>
        <w:ind w:firstLine="0"/>
        <w:jc w:val="both"/>
        <w:rPr>
          <w:rFonts w:ascii="Times New Roman" w:hAnsi="Times New Roman"/>
          <w:sz w:val="23"/>
          <w:szCs w:val="23"/>
        </w:rPr>
      </w:pPr>
      <w:r w:rsidRPr="00936997">
        <w:rPr>
          <w:rFonts w:ascii="Times New Roman" w:hAnsi="Times New Roman"/>
          <w:sz w:val="23"/>
          <w:szCs w:val="23"/>
        </w:rPr>
        <w:t>8.2. Все споры, возникающие из настоящего Контракта, подлежат передаче на разрешение в Арбитражный суд Республики Башкортостан в соответствии с действующим законодательством Российской Федерации и настоящим Контрактом.</w:t>
      </w:r>
    </w:p>
    <w:p w:rsidR="00762728" w:rsidRPr="00936997" w:rsidRDefault="00762728" w:rsidP="00762728">
      <w:pPr>
        <w:pStyle w:val="ConsPlusNormal"/>
        <w:ind w:firstLine="0"/>
        <w:jc w:val="both"/>
        <w:rPr>
          <w:rFonts w:ascii="Times New Roman" w:hAnsi="Times New Roman"/>
          <w:sz w:val="23"/>
          <w:szCs w:val="23"/>
        </w:rPr>
      </w:pPr>
      <w:r w:rsidRPr="00936997">
        <w:rPr>
          <w:rFonts w:ascii="Times New Roman" w:hAnsi="Times New Roman"/>
          <w:sz w:val="23"/>
          <w:szCs w:val="23"/>
        </w:rPr>
        <w:t>8.3. До передачи спора на разрешение Арбитражный суд Республики Башкортостан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62728" w:rsidRPr="00936997" w:rsidRDefault="00762728" w:rsidP="00762728">
      <w:pPr>
        <w:pStyle w:val="ConsPlusNormal"/>
        <w:ind w:firstLine="0"/>
        <w:jc w:val="both"/>
        <w:rPr>
          <w:rFonts w:ascii="Times New Roman" w:hAnsi="Times New Roman"/>
          <w:sz w:val="23"/>
          <w:szCs w:val="23"/>
        </w:rPr>
      </w:pPr>
      <w:r w:rsidRPr="00936997">
        <w:rPr>
          <w:rFonts w:ascii="Times New Roman" w:hAnsi="Times New Roman"/>
          <w:sz w:val="23"/>
          <w:szCs w:val="23"/>
        </w:rPr>
        <w:t>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62728" w:rsidRPr="00936997" w:rsidRDefault="00762728" w:rsidP="00762728">
      <w:pPr>
        <w:pStyle w:val="ConsPlusNormal"/>
        <w:ind w:firstLine="0"/>
        <w:jc w:val="both"/>
        <w:rPr>
          <w:rFonts w:ascii="Times New Roman" w:hAnsi="Times New Roman"/>
          <w:sz w:val="23"/>
          <w:szCs w:val="23"/>
        </w:rPr>
      </w:pPr>
      <w:r w:rsidRPr="00936997">
        <w:rPr>
          <w:rFonts w:ascii="Times New Roman" w:hAnsi="Times New Roman"/>
          <w:sz w:val="23"/>
          <w:szCs w:val="23"/>
        </w:rPr>
        <w:t>8.5. Сторона должна дать в письменной форме ответ на претензию по существу в срок не позднее 10 календарных дней с даты получения претензии.</w:t>
      </w:r>
    </w:p>
    <w:p w:rsidR="0021526C" w:rsidRPr="00936997" w:rsidRDefault="0021526C" w:rsidP="00DF1C46">
      <w:pPr>
        <w:pStyle w:val="NoSpacing"/>
        <w:jc w:val="both"/>
        <w:rPr>
          <w:rFonts w:ascii="Times New Roman" w:hAnsi="Times New Roman"/>
          <w:sz w:val="23"/>
          <w:szCs w:val="23"/>
        </w:rPr>
      </w:pPr>
    </w:p>
    <w:p w:rsidR="009965B7" w:rsidRPr="00936997" w:rsidRDefault="005754A9" w:rsidP="00F15B3E">
      <w:pPr>
        <w:pStyle w:val="32"/>
        <w:widowControl w:val="0"/>
        <w:numPr>
          <w:ilvl w:val="0"/>
          <w:numId w:val="12"/>
        </w:numPr>
        <w:ind w:left="0"/>
        <w:jc w:val="center"/>
        <w:rPr>
          <w:b/>
          <w:sz w:val="23"/>
          <w:szCs w:val="23"/>
        </w:rPr>
      </w:pPr>
      <w:r w:rsidRPr="00936997">
        <w:rPr>
          <w:b/>
          <w:sz w:val="23"/>
          <w:szCs w:val="23"/>
        </w:rPr>
        <w:t>Порядок расторжения контракта</w:t>
      </w:r>
    </w:p>
    <w:p w:rsidR="0053727D" w:rsidRPr="00936997" w:rsidRDefault="0053727D" w:rsidP="0053727D">
      <w:pPr>
        <w:pStyle w:val="Standard"/>
        <w:widowControl w:val="0"/>
        <w:jc w:val="both"/>
        <w:rPr>
          <w:sz w:val="23"/>
          <w:szCs w:val="23"/>
          <w:shd w:val="clear" w:color="auto" w:fill="FFFFFF"/>
        </w:rPr>
      </w:pPr>
      <w:r w:rsidRPr="00936997">
        <w:rPr>
          <w:sz w:val="23"/>
          <w:szCs w:val="23"/>
        </w:rPr>
        <w:t xml:space="preserve">9.1. </w:t>
      </w:r>
      <w:r w:rsidRPr="00936997">
        <w:rPr>
          <w:sz w:val="23"/>
          <w:szCs w:val="23"/>
          <w:shd w:val="clear" w:color="auto" w:fill="FFFFFF"/>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CF2569" w:rsidRPr="00936997">
        <w:rPr>
          <w:sz w:val="23"/>
          <w:szCs w:val="23"/>
          <w:shd w:val="clear" w:color="auto" w:fill="FFFFFF"/>
        </w:rPr>
        <w:t xml:space="preserve">                                </w:t>
      </w:r>
      <w:r w:rsidRPr="00936997">
        <w:rPr>
          <w:sz w:val="23"/>
          <w:szCs w:val="23"/>
          <w:shd w:val="clear" w:color="auto" w:fill="FFFFFF"/>
        </w:rPr>
        <w:t xml:space="preserve">с гражданским законодательством РФ и требованиями ст. 95 </w:t>
      </w:r>
      <w:r w:rsidRPr="00936997">
        <w:rPr>
          <w:sz w:val="23"/>
          <w:szCs w:val="23"/>
        </w:rPr>
        <w:t>Федерального закона от 05.04.2013  № 44 – ФЗ «О контрактной системе в сфере закупок товаров, работ, услуг для государственных и муниципальных нужд».</w:t>
      </w:r>
    </w:p>
    <w:p w:rsidR="0053727D" w:rsidRPr="00936997" w:rsidRDefault="0053727D" w:rsidP="0053727D">
      <w:pPr>
        <w:pStyle w:val="Standard"/>
        <w:widowControl w:val="0"/>
        <w:jc w:val="both"/>
        <w:rPr>
          <w:sz w:val="23"/>
          <w:szCs w:val="23"/>
        </w:rPr>
      </w:pPr>
      <w:r w:rsidRPr="00936997">
        <w:rPr>
          <w:sz w:val="23"/>
          <w:szCs w:val="23"/>
        </w:rPr>
        <w:t>9.2.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936997">
        <w:rPr>
          <w:color w:val="FF0000"/>
          <w:sz w:val="23"/>
          <w:szCs w:val="23"/>
        </w:rPr>
        <w:t xml:space="preserve"> </w:t>
      </w:r>
      <w:r w:rsidRPr="00936997">
        <w:rPr>
          <w:sz w:val="23"/>
          <w:szCs w:val="23"/>
        </w:rPr>
        <w:t>В случае если, Поставщик уклоняется от добросовестного исполнения обязательств по настоящему контракту, не исполняет требования Государственного заказчика об уплате неустоек (штрафов, пеней), Заказчик вправе  принять решение об одностороннем отказе от исполнения контракта.</w:t>
      </w:r>
    </w:p>
    <w:p w:rsidR="0053727D" w:rsidRPr="00936997" w:rsidRDefault="0053727D" w:rsidP="0053727D">
      <w:pPr>
        <w:pStyle w:val="Standard"/>
        <w:widowControl w:val="0"/>
        <w:jc w:val="both"/>
        <w:rPr>
          <w:sz w:val="23"/>
          <w:szCs w:val="23"/>
        </w:rPr>
      </w:pPr>
      <w:r w:rsidRPr="00936997">
        <w:rPr>
          <w:sz w:val="23"/>
          <w:szCs w:val="23"/>
        </w:rPr>
        <w:t xml:space="preserve">9.3.  Поставщик вправе принять решение об одностороннем отказе от исполнения Контракта </w:t>
      </w:r>
      <w:r w:rsidR="00CF2569" w:rsidRPr="00936997">
        <w:rPr>
          <w:sz w:val="23"/>
          <w:szCs w:val="23"/>
        </w:rPr>
        <w:t xml:space="preserve">                    </w:t>
      </w:r>
      <w:r w:rsidRPr="00936997">
        <w:rPr>
          <w:sz w:val="23"/>
          <w:szCs w:val="23"/>
        </w:rPr>
        <w:t>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1526C" w:rsidRPr="00936997" w:rsidRDefault="0021526C" w:rsidP="0053727D">
      <w:pPr>
        <w:pStyle w:val="Standard"/>
        <w:widowControl w:val="0"/>
        <w:jc w:val="both"/>
        <w:rPr>
          <w:sz w:val="23"/>
          <w:szCs w:val="23"/>
        </w:rPr>
      </w:pPr>
    </w:p>
    <w:p w:rsidR="009965B7" w:rsidRPr="00936997" w:rsidRDefault="005754A9" w:rsidP="009965B7">
      <w:pPr>
        <w:pStyle w:val="NoSpacing"/>
        <w:numPr>
          <w:ilvl w:val="0"/>
          <w:numId w:val="12"/>
        </w:numPr>
        <w:ind w:left="0"/>
        <w:jc w:val="center"/>
        <w:rPr>
          <w:rFonts w:ascii="Times New Roman" w:hAnsi="Times New Roman"/>
          <w:b/>
          <w:sz w:val="23"/>
          <w:szCs w:val="23"/>
        </w:rPr>
      </w:pPr>
      <w:r w:rsidRPr="00936997">
        <w:rPr>
          <w:rFonts w:ascii="Times New Roman" w:hAnsi="Times New Roman"/>
          <w:b/>
          <w:sz w:val="23"/>
          <w:szCs w:val="23"/>
        </w:rPr>
        <w:t>Прочие условия</w:t>
      </w:r>
    </w:p>
    <w:p w:rsidR="0053727D" w:rsidRPr="00936997" w:rsidRDefault="0053727D" w:rsidP="0053727D">
      <w:pPr>
        <w:shd w:val="clear" w:color="auto" w:fill="FFFFFF"/>
        <w:jc w:val="both"/>
        <w:rPr>
          <w:sz w:val="23"/>
          <w:szCs w:val="23"/>
        </w:rPr>
      </w:pPr>
      <w:r w:rsidRPr="00936997">
        <w:rPr>
          <w:sz w:val="23"/>
          <w:szCs w:val="23"/>
        </w:rPr>
        <w:t>10.1. Все изменения к Контракту действительны, если они оформлены в виде дополнительного соглашения к Контракту и подписаны Сторонами.</w:t>
      </w:r>
    </w:p>
    <w:p w:rsidR="0014590A" w:rsidRPr="00936997" w:rsidRDefault="0014590A" w:rsidP="0014590A">
      <w:pPr>
        <w:pStyle w:val="NoSpacing"/>
        <w:jc w:val="both"/>
        <w:rPr>
          <w:rFonts w:ascii="Times New Roman" w:hAnsi="Times New Roman"/>
          <w:sz w:val="23"/>
          <w:szCs w:val="23"/>
        </w:rPr>
      </w:pPr>
      <w:r w:rsidRPr="00936997">
        <w:rPr>
          <w:rFonts w:ascii="Times New Roman" w:hAnsi="Times New Roman"/>
          <w:sz w:val="23"/>
          <w:szCs w:val="23"/>
        </w:rPr>
        <w:t>10.</w:t>
      </w:r>
      <w:r w:rsidR="0053727D" w:rsidRPr="00936997">
        <w:rPr>
          <w:rFonts w:ascii="Times New Roman" w:hAnsi="Times New Roman"/>
          <w:sz w:val="23"/>
          <w:szCs w:val="23"/>
        </w:rPr>
        <w:t>2</w:t>
      </w:r>
      <w:r w:rsidRPr="00936997">
        <w:rPr>
          <w:rFonts w:ascii="Times New Roman" w:hAnsi="Times New Roman"/>
          <w:sz w:val="23"/>
          <w:szCs w:val="23"/>
        </w:rPr>
        <w:t xml:space="preserve">. Настоящий Государственный контракт составлен на </w:t>
      </w:r>
      <w:r w:rsidR="00762728" w:rsidRPr="00936997">
        <w:rPr>
          <w:rFonts w:ascii="Times New Roman" w:hAnsi="Times New Roman"/>
          <w:sz w:val="23"/>
          <w:szCs w:val="23"/>
        </w:rPr>
        <w:t>6</w:t>
      </w:r>
      <w:r w:rsidRPr="00936997">
        <w:rPr>
          <w:rFonts w:ascii="Times New Roman" w:hAnsi="Times New Roman"/>
          <w:sz w:val="23"/>
          <w:szCs w:val="23"/>
        </w:rPr>
        <w:t>-ти листах в двух экземплярах по одному для каждой из Сторон.</w:t>
      </w:r>
    </w:p>
    <w:p w:rsidR="0014590A" w:rsidRPr="00936997" w:rsidRDefault="0014590A" w:rsidP="0014590A">
      <w:pPr>
        <w:pStyle w:val="NoSpacing"/>
        <w:jc w:val="both"/>
        <w:rPr>
          <w:rFonts w:ascii="Times New Roman" w:hAnsi="Times New Roman"/>
          <w:sz w:val="23"/>
          <w:szCs w:val="23"/>
        </w:rPr>
      </w:pPr>
      <w:r w:rsidRPr="00936997">
        <w:rPr>
          <w:rFonts w:ascii="Times New Roman" w:hAnsi="Times New Roman"/>
          <w:sz w:val="23"/>
          <w:szCs w:val="23"/>
        </w:rPr>
        <w:t>10.</w:t>
      </w:r>
      <w:r w:rsidR="0053727D" w:rsidRPr="00936997">
        <w:rPr>
          <w:rFonts w:ascii="Times New Roman" w:hAnsi="Times New Roman"/>
          <w:sz w:val="23"/>
          <w:szCs w:val="23"/>
        </w:rPr>
        <w:t>3</w:t>
      </w:r>
      <w:r w:rsidRPr="00936997">
        <w:rPr>
          <w:rFonts w:ascii="Times New Roman" w:hAnsi="Times New Roman"/>
          <w:sz w:val="23"/>
          <w:szCs w:val="23"/>
        </w:rPr>
        <w:t>. В случае изменения юридических адресов, банковских и отгрузочных реквизитов Сторона обязана сообщить об этом другой Стороне в течение 2-х рабочих дней в письменном виде.</w:t>
      </w:r>
    </w:p>
    <w:p w:rsidR="0014590A" w:rsidRPr="00936997" w:rsidRDefault="0014590A" w:rsidP="0014590A">
      <w:pPr>
        <w:pStyle w:val="NoSpacing"/>
        <w:jc w:val="both"/>
        <w:rPr>
          <w:rFonts w:ascii="Times New Roman" w:hAnsi="Times New Roman"/>
          <w:spacing w:val="1"/>
          <w:sz w:val="23"/>
          <w:szCs w:val="23"/>
        </w:rPr>
      </w:pPr>
      <w:r w:rsidRPr="00936997">
        <w:rPr>
          <w:rFonts w:ascii="Times New Roman" w:hAnsi="Times New Roman"/>
          <w:color w:val="000000"/>
          <w:spacing w:val="1"/>
          <w:sz w:val="23"/>
          <w:szCs w:val="23"/>
        </w:rPr>
        <w:t>10.</w:t>
      </w:r>
      <w:r w:rsidR="0053727D" w:rsidRPr="00936997">
        <w:rPr>
          <w:rFonts w:ascii="Times New Roman" w:hAnsi="Times New Roman"/>
          <w:color w:val="000000"/>
          <w:spacing w:val="1"/>
          <w:sz w:val="23"/>
          <w:szCs w:val="23"/>
        </w:rPr>
        <w:t>4</w:t>
      </w:r>
      <w:r w:rsidRPr="00936997">
        <w:rPr>
          <w:rFonts w:ascii="Times New Roman" w:hAnsi="Times New Roman"/>
          <w:color w:val="000000"/>
          <w:spacing w:val="1"/>
          <w:sz w:val="23"/>
          <w:szCs w:val="23"/>
        </w:rPr>
        <w:t xml:space="preserve">. Настоящий Государственный контракт вступает в силу с момента его подписания </w:t>
      </w:r>
      <w:r w:rsidR="00CF2569" w:rsidRPr="00936997">
        <w:rPr>
          <w:rFonts w:ascii="Times New Roman" w:hAnsi="Times New Roman"/>
          <w:color w:val="000000"/>
          <w:spacing w:val="1"/>
          <w:sz w:val="23"/>
          <w:szCs w:val="23"/>
        </w:rPr>
        <w:t xml:space="preserve">                      </w:t>
      </w:r>
      <w:r w:rsidRPr="00936997">
        <w:rPr>
          <w:rFonts w:ascii="Times New Roman" w:hAnsi="Times New Roman"/>
          <w:color w:val="000000"/>
          <w:spacing w:val="1"/>
          <w:sz w:val="23"/>
          <w:szCs w:val="23"/>
        </w:rPr>
        <w:t xml:space="preserve">и действует </w:t>
      </w:r>
      <w:r w:rsidRPr="00266F33">
        <w:rPr>
          <w:rFonts w:ascii="Times New Roman" w:hAnsi="Times New Roman"/>
          <w:spacing w:val="1"/>
          <w:sz w:val="23"/>
          <w:szCs w:val="23"/>
        </w:rPr>
        <w:t xml:space="preserve">до </w:t>
      </w:r>
      <w:r w:rsidR="00775005">
        <w:rPr>
          <w:rFonts w:ascii="Times New Roman" w:hAnsi="Times New Roman"/>
          <w:spacing w:val="1"/>
          <w:sz w:val="23"/>
          <w:szCs w:val="23"/>
        </w:rPr>
        <w:t>31 августа</w:t>
      </w:r>
      <w:r w:rsidR="00DA5269" w:rsidRPr="00266F33">
        <w:rPr>
          <w:rFonts w:ascii="Times New Roman" w:hAnsi="Times New Roman"/>
          <w:spacing w:val="1"/>
          <w:sz w:val="23"/>
          <w:szCs w:val="23"/>
        </w:rPr>
        <w:t xml:space="preserve"> 202</w:t>
      </w:r>
      <w:r w:rsidR="0037376B" w:rsidRPr="00266F33">
        <w:rPr>
          <w:rFonts w:ascii="Times New Roman" w:hAnsi="Times New Roman"/>
          <w:spacing w:val="1"/>
          <w:sz w:val="23"/>
          <w:szCs w:val="23"/>
        </w:rPr>
        <w:t>6</w:t>
      </w:r>
      <w:r w:rsidR="00DF620C" w:rsidRPr="00936997">
        <w:rPr>
          <w:rFonts w:ascii="Times New Roman" w:hAnsi="Times New Roman"/>
          <w:spacing w:val="1"/>
          <w:sz w:val="23"/>
          <w:szCs w:val="23"/>
        </w:rPr>
        <w:t xml:space="preserve"> года.</w:t>
      </w:r>
    </w:p>
    <w:p w:rsidR="0053727D" w:rsidRPr="001C2584" w:rsidRDefault="0053727D" w:rsidP="0053727D">
      <w:pPr>
        <w:pStyle w:val="Standard"/>
        <w:widowControl w:val="0"/>
        <w:jc w:val="both"/>
        <w:rPr>
          <w:sz w:val="23"/>
          <w:szCs w:val="23"/>
        </w:rPr>
      </w:pPr>
      <w:r w:rsidRPr="001C2584">
        <w:rPr>
          <w:spacing w:val="-1"/>
          <w:sz w:val="23"/>
          <w:szCs w:val="23"/>
        </w:rPr>
        <w:t>10.5. </w:t>
      </w:r>
      <w:r w:rsidRPr="001C2584">
        <w:rPr>
          <w:sz w:val="23"/>
          <w:szCs w:val="23"/>
        </w:rPr>
        <w:t xml:space="preserve">При исполнении Контракта не допускается перемена Поставщика, за исключением случаев, когда новый Поставщик является его правопреемником по Контракту вследствие реорганизации юридического лица в форме преобразования, слияния или присоединения. </w:t>
      </w:r>
    </w:p>
    <w:p w:rsidR="00762728" w:rsidRDefault="00762728" w:rsidP="00DF1C46">
      <w:pPr>
        <w:pStyle w:val="NoSpacing"/>
        <w:jc w:val="center"/>
        <w:rPr>
          <w:rFonts w:ascii="Times New Roman" w:hAnsi="Times New Roman"/>
          <w:b/>
          <w:sz w:val="23"/>
          <w:szCs w:val="23"/>
        </w:rPr>
      </w:pPr>
    </w:p>
    <w:p w:rsidR="005754A9" w:rsidRPr="001C2584" w:rsidRDefault="005754A9" w:rsidP="00DF1C46">
      <w:pPr>
        <w:pStyle w:val="NoSpacing"/>
        <w:jc w:val="center"/>
        <w:rPr>
          <w:rFonts w:ascii="Times New Roman" w:hAnsi="Times New Roman"/>
          <w:b/>
          <w:sz w:val="23"/>
          <w:szCs w:val="23"/>
        </w:rPr>
      </w:pPr>
      <w:r w:rsidRPr="001C2584">
        <w:rPr>
          <w:rFonts w:ascii="Times New Roman" w:hAnsi="Times New Roman"/>
          <w:b/>
          <w:sz w:val="23"/>
          <w:szCs w:val="23"/>
        </w:rPr>
        <w:t>1</w:t>
      </w:r>
      <w:r w:rsidR="00DF1C46" w:rsidRPr="001C2584">
        <w:rPr>
          <w:rFonts w:ascii="Times New Roman" w:hAnsi="Times New Roman"/>
          <w:b/>
          <w:sz w:val="23"/>
          <w:szCs w:val="23"/>
        </w:rPr>
        <w:t>1</w:t>
      </w:r>
      <w:r w:rsidRPr="001C2584">
        <w:rPr>
          <w:rFonts w:ascii="Times New Roman" w:hAnsi="Times New Roman"/>
          <w:b/>
          <w:sz w:val="23"/>
          <w:szCs w:val="23"/>
        </w:rPr>
        <w:t>. Юридические адреса, банковские реквизиты Сторон</w:t>
      </w:r>
    </w:p>
    <w:p w:rsidR="00942A49" w:rsidRDefault="005754A9" w:rsidP="00F15B3E">
      <w:pPr>
        <w:pStyle w:val="NoSpacing"/>
        <w:jc w:val="center"/>
        <w:rPr>
          <w:rFonts w:ascii="Times New Roman" w:hAnsi="Times New Roman"/>
          <w:b/>
          <w:sz w:val="23"/>
          <w:szCs w:val="23"/>
        </w:rPr>
      </w:pPr>
      <w:r w:rsidRPr="001C2584">
        <w:rPr>
          <w:rFonts w:ascii="Times New Roman" w:hAnsi="Times New Roman"/>
          <w:b/>
          <w:sz w:val="23"/>
          <w:szCs w:val="23"/>
        </w:rPr>
        <w:t>на момент заключения Государственного контракта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20"/>
      </w:tblGrid>
      <w:tr w:rsidR="007E130C" w:rsidRPr="001C2584" w:rsidTr="007E130C">
        <w:tc>
          <w:tcPr>
            <w:tcW w:w="4678" w:type="dxa"/>
            <w:tcBorders>
              <w:top w:val="single" w:sz="4" w:space="0" w:color="auto"/>
              <w:left w:val="single" w:sz="4" w:space="0" w:color="auto"/>
              <w:bottom w:val="single" w:sz="4" w:space="0" w:color="auto"/>
              <w:right w:val="single" w:sz="4" w:space="0" w:color="auto"/>
            </w:tcBorders>
            <w:vAlign w:val="center"/>
          </w:tcPr>
          <w:p w:rsidR="007E130C" w:rsidRPr="001C2584" w:rsidRDefault="007E130C" w:rsidP="00E30B83">
            <w:pPr>
              <w:jc w:val="center"/>
              <w:rPr>
                <w:sz w:val="23"/>
                <w:szCs w:val="23"/>
              </w:rPr>
            </w:pPr>
            <w:r w:rsidRPr="001C2584">
              <w:rPr>
                <w:sz w:val="23"/>
                <w:szCs w:val="23"/>
              </w:rPr>
              <w:t>Поставщик</w:t>
            </w:r>
          </w:p>
        </w:tc>
        <w:tc>
          <w:tcPr>
            <w:tcW w:w="4820" w:type="dxa"/>
            <w:tcBorders>
              <w:top w:val="single" w:sz="4" w:space="0" w:color="auto"/>
              <w:left w:val="single" w:sz="4" w:space="0" w:color="auto"/>
              <w:bottom w:val="single" w:sz="4" w:space="0" w:color="auto"/>
              <w:right w:val="single" w:sz="4" w:space="0" w:color="auto"/>
            </w:tcBorders>
            <w:vAlign w:val="center"/>
            <w:hideMark/>
          </w:tcPr>
          <w:p w:rsidR="007E130C" w:rsidRPr="001C2584" w:rsidRDefault="007E130C" w:rsidP="0099796C">
            <w:pPr>
              <w:jc w:val="center"/>
              <w:rPr>
                <w:sz w:val="23"/>
                <w:szCs w:val="23"/>
              </w:rPr>
            </w:pPr>
            <w:r w:rsidRPr="001C2584">
              <w:rPr>
                <w:sz w:val="23"/>
                <w:szCs w:val="23"/>
              </w:rPr>
              <w:t>Государственный Заказчик</w:t>
            </w:r>
          </w:p>
        </w:tc>
      </w:tr>
      <w:tr w:rsidR="007E130C" w:rsidRPr="0037376B" w:rsidTr="007E130C">
        <w:trPr>
          <w:trHeight w:val="3310"/>
        </w:trPr>
        <w:tc>
          <w:tcPr>
            <w:tcW w:w="4678" w:type="dxa"/>
            <w:tcBorders>
              <w:top w:val="single" w:sz="4" w:space="0" w:color="auto"/>
              <w:left w:val="single" w:sz="4" w:space="0" w:color="auto"/>
              <w:bottom w:val="single" w:sz="4" w:space="0" w:color="auto"/>
              <w:right w:val="single" w:sz="4" w:space="0" w:color="auto"/>
            </w:tcBorders>
          </w:tcPr>
          <w:p w:rsidR="007E130C" w:rsidRPr="00F16ED6" w:rsidRDefault="007E130C" w:rsidP="0037376B">
            <w:pPr>
              <w:jc w:val="both"/>
              <w:rPr>
                <w:b/>
                <w:sz w:val="23"/>
                <w:szCs w:val="23"/>
              </w:rPr>
            </w:pPr>
          </w:p>
        </w:tc>
        <w:tc>
          <w:tcPr>
            <w:tcW w:w="4820" w:type="dxa"/>
            <w:tcBorders>
              <w:top w:val="single" w:sz="4" w:space="0" w:color="auto"/>
              <w:left w:val="single" w:sz="4" w:space="0" w:color="auto"/>
              <w:bottom w:val="single" w:sz="4" w:space="0" w:color="auto"/>
              <w:right w:val="single" w:sz="4" w:space="0" w:color="auto"/>
            </w:tcBorders>
            <w:hideMark/>
          </w:tcPr>
          <w:p w:rsidR="0037376B" w:rsidRPr="0037376B" w:rsidRDefault="0037376B" w:rsidP="0037376B">
            <w:pPr>
              <w:jc w:val="center"/>
              <w:rPr>
                <w:b/>
                <w:sz w:val="23"/>
                <w:szCs w:val="23"/>
              </w:rPr>
            </w:pPr>
            <w:r w:rsidRPr="0037376B">
              <w:rPr>
                <w:b/>
                <w:sz w:val="23"/>
                <w:szCs w:val="23"/>
              </w:rPr>
              <w:t>ФКУ ЛИУ № 19 УФСИН России</w:t>
            </w:r>
          </w:p>
          <w:p w:rsidR="0037376B" w:rsidRPr="0037376B" w:rsidRDefault="0037376B" w:rsidP="0037376B">
            <w:pPr>
              <w:jc w:val="center"/>
              <w:rPr>
                <w:b/>
                <w:sz w:val="23"/>
                <w:szCs w:val="23"/>
              </w:rPr>
            </w:pPr>
            <w:r w:rsidRPr="0037376B">
              <w:rPr>
                <w:b/>
                <w:sz w:val="23"/>
                <w:szCs w:val="23"/>
              </w:rPr>
              <w:t>по Республике Башкортостан</w:t>
            </w:r>
          </w:p>
          <w:p w:rsidR="0037376B" w:rsidRPr="0037376B" w:rsidRDefault="0037376B" w:rsidP="0037376B">
            <w:pPr>
              <w:pStyle w:val="Standard"/>
              <w:keepNext/>
              <w:rPr>
                <w:bCs/>
                <w:iCs/>
                <w:sz w:val="23"/>
                <w:szCs w:val="23"/>
              </w:rPr>
            </w:pPr>
            <w:r w:rsidRPr="0037376B">
              <w:rPr>
                <w:bCs/>
                <w:iCs/>
                <w:sz w:val="23"/>
                <w:szCs w:val="23"/>
              </w:rPr>
              <w:t xml:space="preserve">Местонахождение: Российская Федерация, 453256, Республика Башкортостан, </w:t>
            </w:r>
          </w:p>
          <w:p w:rsidR="0037376B" w:rsidRPr="0037376B" w:rsidRDefault="0037376B" w:rsidP="0037376B">
            <w:pPr>
              <w:pStyle w:val="Standard"/>
              <w:keepNext/>
              <w:rPr>
                <w:bCs/>
                <w:iCs/>
                <w:sz w:val="23"/>
                <w:szCs w:val="23"/>
              </w:rPr>
            </w:pPr>
            <w:r w:rsidRPr="0037376B">
              <w:rPr>
                <w:bCs/>
                <w:iCs/>
                <w:sz w:val="23"/>
                <w:szCs w:val="23"/>
              </w:rPr>
              <w:t>г. Салават, ст. Южная № 19а</w:t>
            </w:r>
          </w:p>
          <w:p w:rsidR="0037376B" w:rsidRPr="0037376B" w:rsidRDefault="0037376B" w:rsidP="0037376B">
            <w:pPr>
              <w:pStyle w:val="Standard"/>
              <w:keepNext/>
              <w:rPr>
                <w:bCs/>
                <w:iCs/>
                <w:sz w:val="23"/>
                <w:szCs w:val="23"/>
              </w:rPr>
            </w:pPr>
            <w:r w:rsidRPr="0037376B">
              <w:rPr>
                <w:bCs/>
                <w:iCs/>
                <w:sz w:val="23"/>
                <w:szCs w:val="23"/>
              </w:rPr>
              <w:t xml:space="preserve">ИНН  0266007276 / КПП 026601001            </w:t>
            </w:r>
          </w:p>
          <w:p w:rsidR="0037376B" w:rsidRPr="0037376B" w:rsidRDefault="0037376B" w:rsidP="0037376B">
            <w:pPr>
              <w:pStyle w:val="Standard"/>
              <w:keepNext/>
              <w:rPr>
                <w:bCs/>
                <w:iCs/>
                <w:sz w:val="23"/>
                <w:szCs w:val="23"/>
              </w:rPr>
            </w:pPr>
            <w:r w:rsidRPr="0037376B">
              <w:rPr>
                <w:bCs/>
                <w:iCs/>
                <w:sz w:val="23"/>
                <w:szCs w:val="23"/>
              </w:rPr>
              <w:t>ОГРН 1020201999355</w:t>
            </w:r>
          </w:p>
          <w:p w:rsidR="0037376B" w:rsidRPr="0037376B" w:rsidRDefault="0037376B" w:rsidP="0037376B">
            <w:pPr>
              <w:pStyle w:val="Standard"/>
              <w:keepNext/>
              <w:rPr>
                <w:bCs/>
                <w:iCs/>
                <w:sz w:val="23"/>
                <w:szCs w:val="23"/>
              </w:rPr>
            </w:pPr>
            <w:r w:rsidRPr="0037376B">
              <w:rPr>
                <w:bCs/>
                <w:iCs/>
                <w:sz w:val="23"/>
                <w:szCs w:val="23"/>
              </w:rPr>
              <w:t>л/с 03011538930 ОКЦ № 1 СИБИРСКОЕ ГУ БАНКА РОССИИ//УФК по Новосибирской области, г. Новосибирск</w:t>
            </w:r>
          </w:p>
          <w:p w:rsidR="0037376B" w:rsidRPr="0037376B" w:rsidRDefault="0037376B" w:rsidP="0037376B">
            <w:pPr>
              <w:pStyle w:val="Standard"/>
              <w:keepNext/>
              <w:rPr>
                <w:bCs/>
                <w:iCs/>
                <w:sz w:val="23"/>
                <w:szCs w:val="23"/>
              </w:rPr>
            </w:pPr>
            <w:r w:rsidRPr="0037376B">
              <w:rPr>
                <w:bCs/>
                <w:iCs/>
                <w:sz w:val="23"/>
                <w:szCs w:val="23"/>
              </w:rPr>
              <w:t>Казначейский счет 03211643000000015109</w:t>
            </w:r>
          </w:p>
          <w:p w:rsidR="0037376B" w:rsidRPr="0037376B" w:rsidRDefault="0037376B" w:rsidP="0037376B">
            <w:pPr>
              <w:pStyle w:val="Standard"/>
              <w:keepNext/>
              <w:rPr>
                <w:bCs/>
                <w:iCs/>
                <w:sz w:val="23"/>
                <w:szCs w:val="23"/>
              </w:rPr>
            </w:pPr>
            <w:r w:rsidRPr="0037376B">
              <w:rPr>
                <w:bCs/>
                <w:iCs/>
                <w:sz w:val="23"/>
                <w:szCs w:val="23"/>
              </w:rPr>
              <w:t>БИК 015004950</w:t>
            </w:r>
          </w:p>
          <w:p w:rsidR="0037376B" w:rsidRPr="0037376B" w:rsidRDefault="0037376B" w:rsidP="0037376B">
            <w:pPr>
              <w:pStyle w:val="Standard"/>
              <w:keepNext/>
              <w:rPr>
                <w:bCs/>
                <w:iCs/>
                <w:sz w:val="23"/>
                <w:szCs w:val="23"/>
              </w:rPr>
            </w:pPr>
            <w:r w:rsidRPr="0037376B">
              <w:rPr>
                <w:bCs/>
                <w:iCs/>
                <w:sz w:val="23"/>
                <w:szCs w:val="23"/>
              </w:rPr>
              <w:t>Банковский счет 40102810445370000043</w:t>
            </w:r>
          </w:p>
          <w:p w:rsidR="0037376B" w:rsidRPr="0037376B" w:rsidRDefault="0037376B" w:rsidP="0037376B">
            <w:pPr>
              <w:pStyle w:val="Standard"/>
              <w:keepNext/>
              <w:rPr>
                <w:bCs/>
                <w:iCs/>
                <w:sz w:val="23"/>
                <w:szCs w:val="23"/>
              </w:rPr>
            </w:pPr>
            <w:r w:rsidRPr="0037376B">
              <w:rPr>
                <w:bCs/>
                <w:iCs/>
                <w:sz w:val="23"/>
                <w:szCs w:val="23"/>
              </w:rPr>
              <w:t xml:space="preserve">ОКПО 08594588             </w:t>
            </w:r>
          </w:p>
          <w:p w:rsidR="007E130C" w:rsidRPr="0037376B" w:rsidRDefault="0037376B" w:rsidP="0037376B">
            <w:pPr>
              <w:pStyle w:val="Standard"/>
              <w:keepNext/>
              <w:rPr>
                <w:sz w:val="23"/>
                <w:szCs w:val="23"/>
                <w:lang w:val="en-US"/>
              </w:rPr>
            </w:pPr>
            <w:r w:rsidRPr="0037376B">
              <w:rPr>
                <w:bCs/>
                <w:iCs/>
                <w:sz w:val="23"/>
                <w:szCs w:val="23"/>
              </w:rPr>
              <w:t>E-mail: liu19@02.fsin.gov.ru</w:t>
            </w:r>
          </w:p>
        </w:tc>
      </w:tr>
      <w:tr w:rsidR="007E130C" w:rsidRPr="001C2584" w:rsidTr="007E130C">
        <w:trPr>
          <w:trHeight w:val="790"/>
        </w:trPr>
        <w:tc>
          <w:tcPr>
            <w:tcW w:w="4678" w:type="dxa"/>
            <w:tcBorders>
              <w:top w:val="single" w:sz="4" w:space="0" w:color="auto"/>
              <w:left w:val="single" w:sz="4" w:space="0" w:color="auto"/>
              <w:bottom w:val="single" w:sz="4" w:space="0" w:color="auto"/>
              <w:right w:val="single" w:sz="4" w:space="0" w:color="auto"/>
            </w:tcBorders>
          </w:tcPr>
          <w:p w:rsidR="007E130C" w:rsidRDefault="007E130C" w:rsidP="00E30B83">
            <w:pPr>
              <w:rPr>
                <w:sz w:val="23"/>
                <w:szCs w:val="23"/>
              </w:rPr>
            </w:pPr>
          </w:p>
          <w:p w:rsidR="0037376B" w:rsidRDefault="0037376B" w:rsidP="00E30B83">
            <w:pPr>
              <w:rPr>
                <w:sz w:val="23"/>
                <w:szCs w:val="23"/>
              </w:rPr>
            </w:pPr>
          </w:p>
          <w:p w:rsidR="007E130C" w:rsidRPr="001C2584" w:rsidRDefault="007E130C" w:rsidP="0037376B">
            <w:pPr>
              <w:rPr>
                <w:sz w:val="23"/>
                <w:szCs w:val="23"/>
              </w:rPr>
            </w:pPr>
            <w:r>
              <w:rPr>
                <w:sz w:val="23"/>
                <w:szCs w:val="23"/>
              </w:rPr>
              <w:t>___________________________</w:t>
            </w:r>
            <w:r w:rsidR="0037376B">
              <w:rPr>
                <w:sz w:val="23"/>
                <w:szCs w:val="23"/>
              </w:rPr>
              <w:t xml:space="preserve"> ___________</w:t>
            </w:r>
          </w:p>
        </w:tc>
        <w:tc>
          <w:tcPr>
            <w:tcW w:w="4820" w:type="dxa"/>
            <w:tcBorders>
              <w:top w:val="single" w:sz="4" w:space="0" w:color="auto"/>
              <w:left w:val="single" w:sz="4" w:space="0" w:color="auto"/>
              <w:bottom w:val="single" w:sz="4" w:space="0" w:color="auto"/>
              <w:right w:val="single" w:sz="4" w:space="0" w:color="auto"/>
            </w:tcBorders>
            <w:hideMark/>
          </w:tcPr>
          <w:p w:rsidR="007E130C" w:rsidRDefault="006C4DF1" w:rsidP="0099796C">
            <w:pPr>
              <w:jc w:val="both"/>
              <w:rPr>
                <w:bCs/>
                <w:sz w:val="23"/>
                <w:szCs w:val="23"/>
              </w:rPr>
            </w:pPr>
            <w:proofErr w:type="spellStart"/>
            <w:r>
              <w:rPr>
                <w:bCs/>
                <w:sz w:val="23"/>
                <w:szCs w:val="23"/>
              </w:rPr>
              <w:t>Врио</w:t>
            </w:r>
            <w:proofErr w:type="spellEnd"/>
            <w:r>
              <w:rPr>
                <w:bCs/>
                <w:sz w:val="23"/>
                <w:szCs w:val="23"/>
              </w:rPr>
              <w:t xml:space="preserve"> н</w:t>
            </w:r>
            <w:r w:rsidR="007E130C">
              <w:rPr>
                <w:bCs/>
                <w:sz w:val="23"/>
                <w:szCs w:val="23"/>
              </w:rPr>
              <w:t>ачальник</w:t>
            </w:r>
            <w:r>
              <w:rPr>
                <w:bCs/>
                <w:sz w:val="23"/>
                <w:szCs w:val="23"/>
              </w:rPr>
              <w:t>а</w:t>
            </w:r>
          </w:p>
          <w:p w:rsidR="007E130C" w:rsidRPr="001C2584" w:rsidRDefault="007E130C" w:rsidP="0099796C">
            <w:pPr>
              <w:jc w:val="both"/>
              <w:rPr>
                <w:bCs/>
                <w:sz w:val="23"/>
                <w:szCs w:val="23"/>
              </w:rPr>
            </w:pPr>
            <w:r w:rsidRPr="001C2584">
              <w:rPr>
                <w:bCs/>
                <w:sz w:val="23"/>
                <w:szCs w:val="23"/>
              </w:rPr>
              <w:t xml:space="preserve">                                      </w:t>
            </w:r>
          </w:p>
          <w:p w:rsidR="007E130C" w:rsidRDefault="007E130C" w:rsidP="00F74A8D">
            <w:pPr>
              <w:rPr>
                <w:bCs/>
                <w:sz w:val="23"/>
                <w:szCs w:val="23"/>
              </w:rPr>
            </w:pPr>
            <w:r>
              <w:rPr>
                <w:bCs/>
                <w:sz w:val="23"/>
                <w:szCs w:val="23"/>
              </w:rPr>
              <w:t xml:space="preserve"> _____________________     </w:t>
            </w:r>
            <w:r w:rsidR="006C4DF1">
              <w:rPr>
                <w:bCs/>
                <w:sz w:val="23"/>
                <w:szCs w:val="23"/>
              </w:rPr>
              <w:t>А.М. Рискулов</w:t>
            </w:r>
          </w:p>
          <w:p w:rsidR="007E130C" w:rsidRPr="001C2584" w:rsidRDefault="007E130C" w:rsidP="00F74A8D">
            <w:pPr>
              <w:rPr>
                <w:bCs/>
                <w:sz w:val="23"/>
                <w:szCs w:val="23"/>
              </w:rPr>
            </w:pPr>
          </w:p>
        </w:tc>
      </w:tr>
    </w:tbl>
    <w:p w:rsidR="00C47DED" w:rsidRPr="001C2584" w:rsidRDefault="00C47DED" w:rsidP="00144A99">
      <w:pPr>
        <w:pStyle w:val="Heading9"/>
        <w:tabs>
          <w:tab w:val="left" w:pos="5245"/>
        </w:tabs>
        <w:ind w:right="0" w:firstLine="0"/>
        <w:jc w:val="left"/>
        <w:rPr>
          <w:sz w:val="23"/>
          <w:szCs w:val="23"/>
          <w:lang w:val="ru-RU"/>
        </w:rPr>
      </w:pPr>
    </w:p>
    <w:sectPr w:rsidR="00C47DED" w:rsidRPr="001C2584" w:rsidSect="00D85CAD">
      <w:headerReference w:type="default" r:id="rId9"/>
      <w:footerReference w:type="default" r:id="rId10"/>
      <w:pgSz w:w="11906" w:h="16838" w:code="9"/>
      <w:pgMar w:top="737" w:right="709" w:bottom="73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530" w:rsidRDefault="00E67530" w:rsidP="004D17AD">
      <w:r>
        <w:separator/>
      </w:r>
    </w:p>
  </w:endnote>
  <w:endnote w:type="continuationSeparator" w:id="0">
    <w:p w:rsidR="00E67530" w:rsidRDefault="00E67530" w:rsidP="004D1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B5B" w:rsidRDefault="000B1B5B" w:rsidP="00F7311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530" w:rsidRDefault="00E67530" w:rsidP="004D17AD">
      <w:r>
        <w:separator/>
      </w:r>
    </w:p>
  </w:footnote>
  <w:footnote w:type="continuationSeparator" w:id="0">
    <w:p w:rsidR="00E67530" w:rsidRDefault="00E67530" w:rsidP="004D1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308" w:rsidRDefault="00014308">
    <w:pPr>
      <w:pStyle w:val="Header"/>
      <w:jc w:val="center"/>
    </w:pPr>
    <w:r>
      <w:fldChar w:fldCharType="begin"/>
    </w:r>
    <w:r>
      <w:instrText>PAGE   \* MERGEFORMAT</w:instrText>
    </w:r>
    <w:r>
      <w:fldChar w:fldCharType="separate"/>
    </w:r>
    <w:r w:rsidR="00775005" w:rsidRPr="00775005">
      <w:rPr>
        <w:noProof/>
        <w:lang w:val="ru-RU"/>
      </w:rPr>
      <w:t>2</w:t>
    </w:r>
    <w:r>
      <w:fldChar w:fldCharType="end"/>
    </w:r>
  </w:p>
  <w:p w:rsidR="005D37B6" w:rsidRDefault="005D3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7429"/>
    <w:multiLevelType w:val="hybridMultilevel"/>
    <w:tmpl w:val="B2FC027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F9B529F"/>
    <w:multiLevelType w:val="hybridMultilevel"/>
    <w:tmpl w:val="235CCD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C11D7D"/>
    <w:multiLevelType w:val="multilevel"/>
    <w:tmpl w:val="A9D26BE8"/>
    <w:lvl w:ilvl="0">
      <w:start w:val="1"/>
      <w:numFmt w:val="decimal"/>
      <w:lvlText w:val="%1."/>
      <w:lvlJc w:val="left"/>
      <w:pPr>
        <w:ind w:left="3479"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15:restartNumberingAfterBreak="0">
    <w:nsid w:val="20E77518"/>
    <w:multiLevelType w:val="hybridMultilevel"/>
    <w:tmpl w:val="3BC8E53C"/>
    <w:lvl w:ilvl="0" w:tplc="D4E4D8EA">
      <w:start w:val="1"/>
      <w:numFmt w:val="decimal"/>
      <w:lvlText w:val="%1."/>
      <w:lvlJc w:val="left"/>
      <w:pPr>
        <w:ind w:left="121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1AE4978"/>
    <w:multiLevelType w:val="hybridMultilevel"/>
    <w:tmpl w:val="510236A0"/>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abstractNum w:abstractNumId="6" w15:restartNumberingAfterBreak="0">
    <w:nsid w:val="21F85275"/>
    <w:multiLevelType w:val="hybridMultilevel"/>
    <w:tmpl w:val="72E42682"/>
    <w:lvl w:ilvl="0" w:tplc="0419000F">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0073F2E"/>
    <w:multiLevelType w:val="hybridMultilevel"/>
    <w:tmpl w:val="6CBCCC86"/>
    <w:lvl w:ilvl="0" w:tplc="0419000F">
      <w:start w:val="1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28441A9"/>
    <w:multiLevelType w:val="hybridMultilevel"/>
    <w:tmpl w:val="660080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57C066F"/>
    <w:multiLevelType w:val="hybridMultilevel"/>
    <w:tmpl w:val="F698D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214A07"/>
    <w:multiLevelType w:val="multilevel"/>
    <w:tmpl w:val="D01A2D5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0378A5"/>
    <w:multiLevelType w:val="hybridMultilevel"/>
    <w:tmpl w:val="B2FC027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89B77F9"/>
    <w:multiLevelType w:val="hybridMultilevel"/>
    <w:tmpl w:val="AFB2B9A8"/>
    <w:lvl w:ilvl="0" w:tplc="CD6AF56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D91152"/>
    <w:multiLevelType w:val="hybridMultilevel"/>
    <w:tmpl w:val="6182111A"/>
    <w:lvl w:ilvl="0" w:tplc="CD6AF56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5D26F6"/>
    <w:multiLevelType w:val="multilevel"/>
    <w:tmpl w:val="E27084CC"/>
    <w:lvl w:ilvl="0">
      <w:start w:val="5"/>
      <w:numFmt w:val="decimal"/>
      <w:lvlText w:val="%1."/>
      <w:lvlJc w:val="left"/>
      <w:pPr>
        <w:ind w:left="3479" w:hanging="360"/>
      </w:pPr>
      <w:rPr>
        <w:rFonts w:hint="default"/>
      </w:rPr>
    </w:lvl>
    <w:lvl w:ilvl="1">
      <w:start w:val="6"/>
      <w:numFmt w:val="decimal"/>
      <w:isLgl/>
      <w:lvlText w:val="%1.%2."/>
      <w:lvlJc w:val="left"/>
      <w:pPr>
        <w:ind w:left="3839" w:hanging="720"/>
      </w:pPr>
      <w:rPr>
        <w:rFonts w:ascii="Times New Roman" w:hAnsi="Times New Roman" w:cs="Times New Roman" w:hint="default"/>
        <w:color w:val="auto"/>
        <w:sz w:val="24"/>
      </w:rPr>
    </w:lvl>
    <w:lvl w:ilvl="2">
      <w:start w:val="1"/>
      <w:numFmt w:val="decimal"/>
      <w:isLgl/>
      <w:lvlText w:val="%1.%2.%3."/>
      <w:lvlJc w:val="left"/>
      <w:pPr>
        <w:ind w:left="3839" w:hanging="720"/>
      </w:pPr>
      <w:rPr>
        <w:rFonts w:ascii="Times New Roman" w:hAnsi="Times New Roman" w:cs="Times New Roman" w:hint="default"/>
        <w:color w:val="auto"/>
        <w:sz w:val="24"/>
      </w:rPr>
    </w:lvl>
    <w:lvl w:ilvl="3">
      <w:start w:val="1"/>
      <w:numFmt w:val="decimal"/>
      <w:isLgl/>
      <w:lvlText w:val="%1.%2.%3.%4."/>
      <w:lvlJc w:val="left"/>
      <w:pPr>
        <w:ind w:left="4199" w:hanging="1080"/>
      </w:pPr>
      <w:rPr>
        <w:rFonts w:ascii="Times New Roman" w:hAnsi="Times New Roman" w:cs="Times New Roman" w:hint="default"/>
        <w:color w:val="auto"/>
        <w:sz w:val="24"/>
      </w:rPr>
    </w:lvl>
    <w:lvl w:ilvl="4">
      <w:start w:val="1"/>
      <w:numFmt w:val="decimal"/>
      <w:isLgl/>
      <w:lvlText w:val="%1.%2.%3.%4.%5."/>
      <w:lvlJc w:val="left"/>
      <w:pPr>
        <w:ind w:left="4199" w:hanging="1080"/>
      </w:pPr>
      <w:rPr>
        <w:rFonts w:ascii="Times New Roman" w:hAnsi="Times New Roman" w:cs="Times New Roman" w:hint="default"/>
        <w:color w:val="auto"/>
        <w:sz w:val="24"/>
      </w:rPr>
    </w:lvl>
    <w:lvl w:ilvl="5">
      <w:start w:val="1"/>
      <w:numFmt w:val="decimal"/>
      <w:isLgl/>
      <w:lvlText w:val="%1.%2.%3.%4.%5.%6."/>
      <w:lvlJc w:val="left"/>
      <w:pPr>
        <w:ind w:left="4559" w:hanging="1440"/>
      </w:pPr>
      <w:rPr>
        <w:rFonts w:ascii="Times New Roman" w:hAnsi="Times New Roman" w:cs="Times New Roman" w:hint="default"/>
        <w:color w:val="auto"/>
        <w:sz w:val="24"/>
      </w:rPr>
    </w:lvl>
    <w:lvl w:ilvl="6">
      <w:start w:val="1"/>
      <w:numFmt w:val="decimal"/>
      <w:isLgl/>
      <w:lvlText w:val="%1.%2.%3.%4.%5.%6.%7."/>
      <w:lvlJc w:val="left"/>
      <w:pPr>
        <w:ind w:left="4559" w:hanging="1440"/>
      </w:pPr>
      <w:rPr>
        <w:rFonts w:ascii="Times New Roman" w:hAnsi="Times New Roman" w:cs="Times New Roman" w:hint="default"/>
        <w:color w:val="auto"/>
        <w:sz w:val="24"/>
      </w:rPr>
    </w:lvl>
    <w:lvl w:ilvl="7">
      <w:start w:val="1"/>
      <w:numFmt w:val="decimal"/>
      <w:isLgl/>
      <w:lvlText w:val="%1.%2.%3.%4.%5.%6.%7.%8."/>
      <w:lvlJc w:val="left"/>
      <w:pPr>
        <w:ind w:left="4919" w:hanging="1800"/>
      </w:pPr>
      <w:rPr>
        <w:rFonts w:ascii="Times New Roman" w:hAnsi="Times New Roman" w:cs="Times New Roman" w:hint="default"/>
        <w:color w:val="auto"/>
        <w:sz w:val="24"/>
      </w:rPr>
    </w:lvl>
    <w:lvl w:ilvl="8">
      <w:start w:val="1"/>
      <w:numFmt w:val="decimal"/>
      <w:isLgl/>
      <w:lvlText w:val="%1.%2.%3.%4.%5.%6.%7.%8.%9."/>
      <w:lvlJc w:val="left"/>
      <w:pPr>
        <w:ind w:left="4919" w:hanging="1800"/>
      </w:pPr>
      <w:rPr>
        <w:rFonts w:ascii="Times New Roman" w:hAnsi="Times New Roman" w:cs="Times New Roman" w:hint="default"/>
        <w:color w:val="auto"/>
        <w:sz w:val="24"/>
      </w:rPr>
    </w:lvl>
  </w:abstractNum>
  <w:abstractNum w:abstractNumId="15" w15:restartNumberingAfterBreak="0">
    <w:nsid w:val="7E846C12"/>
    <w:multiLevelType w:val="hybridMultilevel"/>
    <w:tmpl w:val="510236A0"/>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num w:numId="1">
    <w:abstractNumId w:val="8"/>
  </w:num>
  <w:num w:numId="2">
    <w:abstractNumId w:val="5"/>
  </w:num>
  <w:num w:numId="3">
    <w:abstractNumId w:val="15"/>
  </w:num>
  <w:num w:numId="4">
    <w:abstractNumId w:val="9"/>
  </w:num>
  <w:num w:numId="5">
    <w:abstractNumId w:val="12"/>
  </w:num>
  <w:num w:numId="6">
    <w:abstractNumId w:val="13"/>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
  </w:num>
  <w:num w:numId="19">
    <w:abstractNumId w:val="10"/>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efaultTabStop w:val="709"/>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2AC0"/>
    <w:rsid w:val="000038B1"/>
    <w:rsid w:val="000038C4"/>
    <w:rsid w:val="00005DA4"/>
    <w:rsid w:val="000063B0"/>
    <w:rsid w:val="00007E5E"/>
    <w:rsid w:val="00011401"/>
    <w:rsid w:val="000116E9"/>
    <w:rsid w:val="0001180D"/>
    <w:rsid w:val="00012035"/>
    <w:rsid w:val="00014308"/>
    <w:rsid w:val="00015DEB"/>
    <w:rsid w:val="00016106"/>
    <w:rsid w:val="000174BB"/>
    <w:rsid w:val="000244DF"/>
    <w:rsid w:val="0002549B"/>
    <w:rsid w:val="000269FD"/>
    <w:rsid w:val="00033E6E"/>
    <w:rsid w:val="00036E40"/>
    <w:rsid w:val="00040488"/>
    <w:rsid w:val="000426DC"/>
    <w:rsid w:val="00042C40"/>
    <w:rsid w:val="00043326"/>
    <w:rsid w:val="00045CC3"/>
    <w:rsid w:val="00046718"/>
    <w:rsid w:val="0005351F"/>
    <w:rsid w:val="0005480E"/>
    <w:rsid w:val="00057684"/>
    <w:rsid w:val="00062B2C"/>
    <w:rsid w:val="00065A8B"/>
    <w:rsid w:val="00067095"/>
    <w:rsid w:val="00067118"/>
    <w:rsid w:val="000718A6"/>
    <w:rsid w:val="00073562"/>
    <w:rsid w:val="00075F49"/>
    <w:rsid w:val="00076BA1"/>
    <w:rsid w:val="00082543"/>
    <w:rsid w:val="00082A2F"/>
    <w:rsid w:val="00082D2A"/>
    <w:rsid w:val="000842DD"/>
    <w:rsid w:val="000850D2"/>
    <w:rsid w:val="000853CB"/>
    <w:rsid w:val="00085956"/>
    <w:rsid w:val="00086175"/>
    <w:rsid w:val="00087F64"/>
    <w:rsid w:val="00092ADA"/>
    <w:rsid w:val="00093E33"/>
    <w:rsid w:val="00095190"/>
    <w:rsid w:val="0009520E"/>
    <w:rsid w:val="00097BC3"/>
    <w:rsid w:val="000A01BE"/>
    <w:rsid w:val="000A0EC7"/>
    <w:rsid w:val="000A3811"/>
    <w:rsid w:val="000A652D"/>
    <w:rsid w:val="000A68E8"/>
    <w:rsid w:val="000A6A3D"/>
    <w:rsid w:val="000A705F"/>
    <w:rsid w:val="000A7B7F"/>
    <w:rsid w:val="000B1B5B"/>
    <w:rsid w:val="000B43D2"/>
    <w:rsid w:val="000B5278"/>
    <w:rsid w:val="000B7243"/>
    <w:rsid w:val="000B748A"/>
    <w:rsid w:val="000B7B1D"/>
    <w:rsid w:val="000B7F9C"/>
    <w:rsid w:val="000C2077"/>
    <w:rsid w:val="000C553D"/>
    <w:rsid w:val="000C56D3"/>
    <w:rsid w:val="000C7637"/>
    <w:rsid w:val="000D0929"/>
    <w:rsid w:val="000D1C2E"/>
    <w:rsid w:val="000D2F44"/>
    <w:rsid w:val="000E1AB2"/>
    <w:rsid w:val="000E2310"/>
    <w:rsid w:val="000E36B4"/>
    <w:rsid w:val="000E43DC"/>
    <w:rsid w:val="000E6CA8"/>
    <w:rsid w:val="000F0330"/>
    <w:rsid w:val="000F06E0"/>
    <w:rsid w:val="000F16AF"/>
    <w:rsid w:val="000F2758"/>
    <w:rsid w:val="00102C27"/>
    <w:rsid w:val="0010690A"/>
    <w:rsid w:val="0010779F"/>
    <w:rsid w:val="00110D1D"/>
    <w:rsid w:val="00110EDC"/>
    <w:rsid w:val="001129CF"/>
    <w:rsid w:val="00115307"/>
    <w:rsid w:val="001160F9"/>
    <w:rsid w:val="001201E0"/>
    <w:rsid w:val="001236F9"/>
    <w:rsid w:val="00132F27"/>
    <w:rsid w:val="00135159"/>
    <w:rsid w:val="00136C48"/>
    <w:rsid w:val="0013722D"/>
    <w:rsid w:val="0014020F"/>
    <w:rsid w:val="00141C34"/>
    <w:rsid w:val="001429E4"/>
    <w:rsid w:val="00144A99"/>
    <w:rsid w:val="0014590A"/>
    <w:rsid w:val="0015105C"/>
    <w:rsid w:val="00151C1E"/>
    <w:rsid w:val="00153E1D"/>
    <w:rsid w:val="0015462D"/>
    <w:rsid w:val="001553A9"/>
    <w:rsid w:val="00155758"/>
    <w:rsid w:val="001559A2"/>
    <w:rsid w:val="00160D5B"/>
    <w:rsid w:val="0016186D"/>
    <w:rsid w:val="00161A5E"/>
    <w:rsid w:val="00162BA3"/>
    <w:rsid w:val="00163C04"/>
    <w:rsid w:val="00163D43"/>
    <w:rsid w:val="001657C3"/>
    <w:rsid w:val="00165EB3"/>
    <w:rsid w:val="00166097"/>
    <w:rsid w:val="001702CD"/>
    <w:rsid w:val="001710E6"/>
    <w:rsid w:val="001806BB"/>
    <w:rsid w:val="00180819"/>
    <w:rsid w:val="0018136B"/>
    <w:rsid w:val="00187C54"/>
    <w:rsid w:val="001905FF"/>
    <w:rsid w:val="00191582"/>
    <w:rsid w:val="00192974"/>
    <w:rsid w:val="00192FD9"/>
    <w:rsid w:val="00194127"/>
    <w:rsid w:val="001949E9"/>
    <w:rsid w:val="00196A52"/>
    <w:rsid w:val="001A0262"/>
    <w:rsid w:val="001A130B"/>
    <w:rsid w:val="001A69A1"/>
    <w:rsid w:val="001A6BD7"/>
    <w:rsid w:val="001A742C"/>
    <w:rsid w:val="001B1D5E"/>
    <w:rsid w:val="001B2508"/>
    <w:rsid w:val="001B5629"/>
    <w:rsid w:val="001B6E45"/>
    <w:rsid w:val="001C0CBB"/>
    <w:rsid w:val="001C14F4"/>
    <w:rsid w:val="001C20AA"/>
    <w:rsid w:val="001C2584"/>
    <w:rsid w:val="001C52D3"/>
    <w:rsid w:val="001C6782"/>
    <w:rsid w:val="001C70A4"/>
    <w:rsid w:val="001D0E14"/>
    <w:rsid w:val="001D2140"/>
    <w:rsid w:val="001D3018"/>
    <w:rsid w:val="001D3EEA"/>
    <w:rsid w:val="001D4923"/>
    <w:rsid w:val="001D5BE7"/>
    <w:rsid w:val="001D70E6"/>
    <w:rsid w:val="001D7F44"/>
    <w:rsid w:val="001E547A"/>
    <w:rsid w:val="001E54FB"/>
    <w:rsid w:val="001E6371"/>
    <w:rsid w:val="001E7A0C"/>
    <w:rsid w:val="001F0147"/>
    <w:rsid w:val="001F070A"/>
    <w:rsid w:val="001F1CF4"/>
    <w:rsid w:val="001F4EF9"/>
    <w:rsid w:val="001F5945"/>
    <w:rsid w:val="001F5970"/>
    <w:rsid w:val="001F5DEE"/>
    <w:rsid w:val="001F5E5C"/>
    <w:rsid w:val="001F6747"/>
    <w:rsid w:val="00202EAF"/>
    <w:rsid w:val="002061FD"/>
    <w:rsid w:val="0020647A"/>
    <w:rsid w:val="00206B5B"/>
    <w:rsid w:val="00210E3E"/>
    <w:rsid w:val="00214DD9"/>
    <w:rsid w:val="0021526C"/>
    <w:rsid w:val="00217633"/>
    <w:rsid w:val="00217654"/>
    <w:rsid w:val="002221C2"/>
    <w:rsid w:val="002224C0"/>
    <w:rsid w:val="00223577"/>
    <w:rsid w:val="002358EB"/>
    <w:rsid w:val="0024135D"/>
    <w:rsid w:val="00247E54"/>
    <w:rsid w:val="002504A8"/>
    <w:rsid w:val="00250CF5"/>
    <w:rsid w:val="0025140E"/>
    <w:rsid w:val="00252852"/>
    <w:rsid w:val="00256DDC"/>
    <w:rsid w:val="0025763C"/>
    <w:rsid w:val="00260ED5"/>
    <w:rsid w:val="00264DF4"/>
    <w:rsid w:val="00266F33"/>
    <w:rsid w:val="002672EF"/>
    <w:rsid w:val="00267B03"/>
    <w:rsid w:val="002714F8"/>
    <w:rsid w:val="002716F8"/>
    <w:rsid w:val="00271DB1"/>
    <w:rsid w:val="00272EF2"/>
    <w:rsid w:val="00276B5F"/>
    <w:rsid w:val="00282860"/>
    <w:rsid w:val="002856E8"/>
    <w:rsid w:val="00286E68"/>
    <w:rsid w:val="00287B47"/>
    <w:rsid w:val="00294326"/>
    <w:rsid w:val="00294404"/>
    <w:rsid w:val="00294EF8"/>
    <w:rsid w:val="00295E87"/>
    <w:rsid w:val="0029660C"/>
    <w:rsid w:val="00296C34"/>
    <w:rsid w:val="002A0BE4"/>
    <w:rsid w:val="002A2140"/>
    <w:rsid w:val="002A2323"/>
    <w:rsid w:val="002A29BE"/>
    <w:rsid w:val="002A665A"/>
    <w:rsid w:val="002B0DEA"/>
    <w:rsid w:val="002B3237"/>
    <w:rsid w:val="002B3E26"/>
    <w:rsid w:val="002B63EE"/>
    <w:rsid w:val="002B77D0"/>
    <w:rsid w:val="002B7823"/>
    <w:rsid w:val="002C0C22"/>
    <w:rsid w:val="002C5512"/>
    <w:rsid w:val="002C6157"/>
    <w:rsid w:val="002C7401"/>
    <w:rsid w:val="002D29F2"/>
    <w:rsid w:val="002D35AE"/>
    <w:rsid w:val="002F3A00"/>
    <w:rsid w:val="002F4D46"/>
    <w:rsid w:val="002F69FC"/>
    <w:rsid w:val="003003F6"/>
    <w:rsid w:val="0030159D"/>
    <w:rsid w:val="00301FB6"/>
    <w:rsid w:val="00305CF1"/>
    <w:rsid w:val="00305EC1"/>
    <w:rsid w:val="003107C2"/>
    <w:rsid w:val="003130A9"/>
    <w:rsid w:val="00315E6A"/>
    <w:rsid w:val="0031675E"/>
    <w:rsid w:val="00316B3F"/>
    <w:rsid w:val="003210C6"/>
    <w:rsid w:val="0032114C"/>
    <w:rsid w:val="00321B83"/>
    <w:rsid w:val="00321FC9"/>
    <w:rsid w:val="00323EC8"/>
    <w:rsid w:val="003256AB"/>
    <w:rsid w:val="003306CA"/>
    <w:rsid w:val="003324BD"/>
    <w:rsid w:val="00332870"/>
    <w:rsid w:val="0033610B"/>
    <w:rsid w:val="003404E9"/>
    <w:rsid w:val="003404FF"/>
    <w:rsid w:val="00341A38"/>
    <w:rsid w:val="003444E9"/>
    <w:rsid w:val="0034489B"/>
    <w:rsid w:val="00350A72"/>
    <w:rsid w:val="003512CB"/>
    <w:rsid w:val="003570E4"/>
    <w:rsid w:val="00357393"/>
    <w:rsid w:val="003606B9"/>
    <w:rsid w:val="00360FBD"/>
    <w:rsid w:val="00361B12"/>
    <w:rsid w:val="00361F48"/>
    <w:rsid w:val="00366D32"/>
    <w:rsid w:val="003673AB"/>
    <w:rsid w:val="00370D49"/>
    <w:rsid w:val="00371117"/>
    <w:rsid w:val="00371331"/>
    <w:rsid w:val="00372546"/>
    <w:rsid w:val="00372B39"/>
    <w:rsid w:val="0037376B"/>
    <w:rsid w:val="003757FA"/>
    <w:rsid w:val="00387024"/>
    <w:rsid w:val="003906E6"/>
    <w:rsid w:val="003913CE"/>
    <w:rsid w:val="00391491"/>
    <w:rsid w:val="00392FE3"/>
    <w:rsid w:val="00397538"/>
    <w:rsid w:val="003A5E51"/>
    <w:rsid w:val="003B03BF"/>
    <w:rsid w:val="003B145E"/>
    <w:rsid w:val="003B28C4"/>
    <w:rsid w:val="003B45AC"/>
    <w:rsid w:val="003B68DE"/>
    <w:rsid w:val="003B7CC4"/>
    <w:rsid w:val="003B7E55"/>
    <w:rsid w:val="003C2DD4"/>
    <w:rsid w:val="003C4061"/>
    <w:rsid w:val="003C4258"/>
    <w:rsid w:val="003C7F4A"/>
    <w:rsid w:val="003D00E0"/>
    <w:rsid w:val="003D5106"/>
    <w:rsid w:val="003D5CCC"/>
    <w:rsid w:val="003D6D40"/>
    <w:rsid w:val="003E1E4F"/>
    <w:rsid w:val="003E2A6B"/>
    <w:rsid w:val="003E51A5"/>
    <w:rsid w:val="003E5E62"/>
    <w:rsid w:val="003E77B6"/>
    <w:rsid w:val="003F0FB3"/>
    <w:rsid w:val="003F3BF5"/>
    <w:rsid w:val="003F4708"/>
    <w:rsid w:val="003F57AA"/>
    <w:rsid w:val="003F58BB"/>
    <w:rsid w:val="003F68F8"/>
    <w:rsid w:val="003F6F18"/>
    <w:rsid w:val="003F7566"/>
    <w:rsid w:val="00400EE0"/>
    <w:rsid w:val="00405E7F"/>
    <w:rsid w:val="00406D8B"/>
    <w:rsid w:val="00407975"/>
    <w:rsid w:val="00410D6B"/>
    <w:rsid w:val="00412B71"/>
    <w:rsid w:val="00414135"/>
    <w:rsid w:val="0041537B"/>
    <w:rsid w:val="00416166"/>
    <w:rsid w:val="00417E92"/>
    <w:rsid w:val="0042201C"/>
    <w:rsid w:val="00424D0C"/>
    <w:rsid w:val="00426B89"/>
    <w:rsid w:val="00427021"/>
    <w:rsid w:val="00427FF5"/>
    <w:rsid w:val="00430242"/>
    <w:rsid w:val="00430B46"/>
    <w:rsid w:val="004310F7"/>
    <w:rsid w:val="00433AD9"/>
    <w:rsid w:val="0043683A"/>
    <w:rsid w:val="0044289A"/>
    <w:rsid w:val="00443489"/>
    <w:rsid w:val="00447047"/>
    <w:rsid w:val="00450087"/>
    <w:rsid w:val="0046401E"/>
    <w:rsid w:val="00464670"/>
    <w:rsid w:val="00464E9E"/>
    <w:rsid w:val="004662E4"/>
    <w:rsid w:val="00470E6D"/>
    <w:rsid w:val="00472F2F"/>
    <w:rsid w:val="00473E5A"/>
    <w:rsid w:val="004748EF"/>
    <w:rsid w:val="00481DB3"/>
    <w:rsid w:val="004822B1"/>
    <w:rsid w:val="00482DBB"/>
    <w:rsid w:val="004840D9"/>
    <w:rsid w:val="00485C49"/>
    <w:rsid w:val="00487738"/>
    <w:rsid w:val="0049389C"/>
    <w:rsid w:val="004948C3"/>
    <w:rsid w:val="004A2C27"/>
    <w:rsid w:val="004A5EF6"/>
    <w:rsid w:val="004A7B9E"/>
    <w:rsid w:val="004B241E"/>
    <w:rsid w:val="004B276B"/>
    <w:rsid w:val="004B2E4F"/>
    <w:rsid w:val="004B4520"/>
    <w:rsid w:val="004B52A2"/>
    <w:rsid w:val="004B54F1"/>
    <w:rsid w:val="004B6272"/>
    <w:rsid w:val="004B66B6"/>
    <w:rsid w:val="004B6F39"/>
    <w:rsid w:val="004B7E1B"/>
    <w:rsid w:val="004C0EA9"/>
    <w:rsid w:val="004C1296"/>
    <w:rsid w:val="004C4798"/>
    <w:rsid w:val="004C51EF"/>
    <w:rsid w:val="004C7C77"/>
    <w:rsid w:val="004D163D"/>
    <w:rsid w:val="004D17AD"/>
    <w:rsid w:val="004D27DA"/>
    <w:rsid w:val="004D2A9D"/>
    <w:rsid w:val="004D3853"/>
    <w:rsid w:val="004D40C7"/>
    <w:rsid w:val="004E048F"/>
    <w:rsid w:val="004E0901"/>
    <w:rsid w:val="004E0989"/>
    <w:rsid w:val="004E09F2"/>
    <w:rsid w:val="004E1523"/>
    <w:rsid w:val="004E1690"/>
    <w:rsid w:val="004F0147"/>
    <w:rsid w:val="004F0C6A"/>
    <w:rsid w:val="004F1815"/>
    <w:rsid w:val="004F276B"/>
    <w:rsid w:val="004F35B5"/>
    <w:rsid w:val="004F4C8A"/>
    <w:rsid w:val="004F4D8D"/>
    <w:rsid w:val="004F72AE"/>
    <w:rsid w:val="004F77F7"/>
    <w:rsid w:val="005013A2"/>
    <w:rsid w:val="00503BA5"/>
    <w:rsid w:val="00503CF7"/>
    <w:rsid w:val="005050E3"/>
    <w:rsid w:val="00506531"/>
    <w:rsid w:val="005067E0"/>
    <w:rsid w:val="00510D74"/>
    <w:rsid w:val="0051109A"/>
    <w:rsid w:val="005132B6"/>
    <w:rsid w:val="00514CE7"/>
    <w:rsid w:val="00516B89"/>
    <w:rsid w:val="00517CC2"/>
    <w:rsid w:val="00522A8B"/>
    <w:rsid w:val="00525CFE"/>
    <w:rsid w:val="00531AB0"/>
    <w:rsid w:val="00532E2A"/>
    <w:rsid w:val="00533423"/>
    <w:rsid w:val="005337A3"/>
    <w:rsid w:val="00533F24"/>
    <w:rsid w:val="005341A7"/>
    <w:rsid w:val="00534685"/>
    <w:rsid w:val="00535C32"/>
    <w:rsid w:val="00535FB8"/>
    <w:rsid w:val="00536218"/>
    <w:rsid w:val="0053727D"/>
    <w:rsid w:val="00543632"/>
    <w:rsid w:val="00543EB6"/>
    <w:rsid w:val="005453BC"/>
    <w:rsid w:val="0054737E"/>
    <w:rsid w:val="00550BF0"/>
    <w:rsid w:val="00551892"/>
    <w:rsid w:val="00551E37"/>
    <w:rsid w:val="00554B2B"/>
    <w:rsid w:val="005575EF"/>
    <w:rsid w:val="00560663"/>
    <w:rsid w:val="005619E1"/>
    <w:rsid w:val="00563442"/>
    <w:rsid w:val="005635F1"/>
    <w:rsid w:val="00564BA8"/>
    <w:rsid w:val="00570532"/>
    <w:rsid w:val="005708D6"/>
    <w:rsid w:val="00573837"/>
    <w:rsid w:val="00573C16"/>
    <w:rsid w:val="00574666"/>
    <w:rsid w:val="005747CC"/>
    <w:rsid w:val="005754A9"/>
    <w:rsid w:val="00576C7D"/>
    <w:rsid w:val="00576DC7"/>
    <w:rsid w:val="00583AB3"/>
    <w:rsid w:val="0058547B"/>
    <w:rsid w:val="005854AE"/>
    <w:rsid w:val="005915EC"/>
    <w:rsid w:val="00591DFA"/>
    <w:rsid w:val="00593629"/>
    <w:rsid w:val="00595A5F"/>
    <w:rsid w:val="00597428"/>
    <w:rsid w:val="00597848"/>
    <w:rsid w:val="005A153A"/>
    <w:rsid w:val="005A1837"/>
    <w:rsid w:val="005A325B"/>
    <w:rsid w:val="005A352B"/>
    <w:rsid w:val="005A50FE"/>
    <w:rsid w:val="005A6631"/>
    <w:rsid w:val="005A79D5"/>
    <w:rsid w:val="005B1296"/>
    <w:rsid w:val="005B217A"/>
    <w:rsid w:val="005B35A2"/>
    <w:rsid w:val="005C36CD"/>
    <w:rsid w:val="005C3F28"/>
    <w:rsid w:val="005C42AE"/>
    <w:rsid w:val="005D0AC0"/>
    <w:rsid w:val="005D1A27"/>
    <w:rsid w:val="005D1DC3"/>
    <w:rsid w:val="005D29E8"/>
    <w:rsid w:val="005D2F4D"/>
    <w:rsid w:val="005D2FCA"/>
    <w:rsid w:val="005D37B6"/>
    <w:rsid w:val="005D6863"/>
    <w:rsid w:val="005E3C8C"/>
    <w:rsid w:val="005E53A1"/>
    <w:rsid w:val="005E7210"/>
    <w:rsid w:val="005F236B"/>
    <w:rsid w:val="005F3CA9"/>
    <w:rsid w:val="005F46A7"/>
    <w:rsid w:val="005F4EBF"/>
    <w:rsid w:val="005F607C"/>
    <w:rsid w:val="00601AD9"/>
    <w:rsid w:val="0060258F"/>
    <w:rsid w:val="00604643"/>
    <w:rsid w:val="00605C13"/>
    <w:rsid w:val="0060685E"/>
    <w:rsid w:val="006076BE"/>
    <w:rsid w:val="00610B23"/>
    <w:rsid w:val="0061266B"/>
    <w:rsid w:val="00612F63"/>
    <w:rsid w:val="00613B44"/>
    <w:rsid w:val="00616A81"/>
    <w:rsid w:val="0062117A"/>
    <w:rsid w:val="0062174C"/>
    <w:rsid w:val="006244B3"/>
    <w:rsid w:val="006308D7"/>
    <w:rsid w:val="0063202B"/>
    <w:rsid w:val="00633021"/>
    <w:rsid w:val="006359A7"/>
    <w:rsid w:val="0064152D"/>
    <w:rsid w:val="00641A66"/>
    <w:rsid w:val="00643BE6"/>
    <w:rsid w:val="00643D25"/>
    <w:rsid w:val="00645380"/>
    <w:rsid w:val="00646F9A"/>
    <w:rsid w:val="00646FCC"/>
    <w:rsid w:val="00650481"/>
    <w:rsid w:val="0065169B"/>
    <w:rsid w:val="00652359"/>
    <w:rsid w:val="006545F8"/>
    <w:rsid w:val="006600D8"/>
    <w:rsid w:val="00662ECF"/>
    <w:rsid w:val="006644D0"/>
    <w:rsid w:val="00666485"/>
    <w:rsid w:val="00667434"/>
    <w:rsid w:val="00670489"/>
    <w:rsid w:val="00683364"/>
    <w:rsid w:val="00683B74"/>
    <w:rsid w:val="00684246"/>
    <w:rsid w:val="00687611"/>
    <w:rsid w:val="00690A20"/>
    <w:rsid w:val="006918C1"/>
    <w:rsid w:val="0069380B"/>
    <w:rsid w:val="00697473"/>
    <w:rsid w:val="006A25B7"/>
    <w:rsid w:val="006A2942"/>
    <w:rsid w:val="006B002B"/>
    <w:rsid w:val="006B24D0"/>
    <w:rsid w:val="006B32C4"/>
    <w:rsid w:val="006B47A3"/>
    <w:rsid w:val="006B53F4"/>
    <w:rsid w:val="006B58D4"/>
    <w:rsid w:val="006B5C06"/>
    <w:rsid w:val="006C0240"/>
    <w:rsid w:val="006C0768"/>
    <w:rsid w:val="006C1D91"/>
    <w:rsid w:val="006C1E53"/>
    <w:rsid w:val="006C2127"/>
    <w:rsid w:val="006C2165"/>
    <w:rsid w:val="006C22EC"/>
    <w:rsid w:val="006C4B8C"/>
    <w:rsid w:val="006C4DF1"/>
    <w:rsid w:val="006C53DB"/>
    <w:rsid w:val="006C7B9B"/>
    <w:rsid w:val="006D01B8"/>
    <w:rsid w:val="006D18C6"/>
    <w:rsid w:val="006D1DA6"/>
    <w:rsid w:val="006D6869"/>
    <w:rsid w:val="006E0DFF"/>
    <w:rsid w:val="006E3F7E"/>
    <w:rsid w:val="006E52A5"/>
    <w:rsid w:val="006E6BA2"/>
    <w:rsid w:val="006E7BB3"/>
    <w:rsid w:val="006F1C51"/>
    <w:rsid w:val="006F1F4F"/>
    <w:rsid w:val="006F4FE8"/>
    <w:rsid w:val="006F6985"/>
    <w:rsid w:val="006F6B70"/>
    <w:rsid w:val="006F7C52"/>
    <w:rsid w:val="00700101"/>
    <w:rsid w:val="007018B8"/>
    <w:rsid w:val="00705476"/>
    <w:rsid w:val="007059D5"/>
    <w:rsid w:val="0071002B"/>
    <w:rsid w:val="0071064C"/>
    <w:rsid w:val="00714E9F"/>
    <w:rsid w:val="007150BC"/>
    <w:rsid w:val="007208DE"/>
    <w:rsid w:val="00721195"/>
    <w:rsid w:val="0072164D"/>
    <w:rsid w:val="0072594B"/>
    <w:rsid w:val="00726147"/>
    <w:rsid w:val="00727951"/>
    <w:rsid w:val="007305A6"/>
    <w:rsid w:val="007311FC"/>
    <w:rsid w:val="007314C3"/>
    <w:rsid w:val="00733859"/>
    <w:rsid w:val="007338AD"/>
    <w:rsid w:val="0075105E"/>
    <w:rsid w:val="007526F0"/>
    <w:rsid w:val="00753999"/>
    <w:rsid w:val="00756E76"/>
    <w:rsid w:val="007579A3"/>
    <w:rsid w:val="00762376"/>
    <w:rsid w:val="00762728"/>
    <w:rsid w:val="00763AF3"/>
    <w:rsid w:val="007658DF"/>
    <w:rsid w:val="007661D9"/>
    <w:rsid w:val="00772EF1"/>
    <w:rsid w:val="00775005"/>
    <w:rsid w:val="0077676C"/>
    <w:rsid w:val="00776A81"/>
    <w:rsid w:val="00776C39"/>
    <w:rsid w:val="00776C3F"/>
    <w:rsid w:val="0077701F"/>
    <w:rsid w:val="007835A2"/>
    <w:rsid w:val="00783889"/>
    <w:rsid w:val="00783E2E"/>
    <w:rsid w:val="0078487F"/>
    <w:rsid w:val="00787896"/>
    <w:rsid w:val="0079268F"/>
    <w:rsid w:val="0079460A"/>
    <w:rsid w:val="007954C3"/>
    <w:rsid w:val="0079760E"/>
    <w:rsid w:val="007976E0"/>
    <w:rsid w:val="00797941"/>
    <w:rsid w:val="007A22A0"/>
    <w:rsid w:val="007A65E7"/>
    <w:rsid w:val="007A7741"/>
    <w:rsid w:val="007B2832"/>
    <w:rsid w:val="007B447B"/>
    <w:rsid w:val="007B45FF"/>
    <w:rsid w:val="007B6054"/>
    <w:rsid w:val="007C50E0"/>
    <w:rsid w:val="007C566A"/>
    <w:rsid w:val="007C75CB"/>
    <w:rsid w:val="007C7955"/>
    <w:rsid w:val="007D13E7"/>
    <w:rsid w:val="007D1CD0"/>
    <w:rsid w:val="007D2F33"/>
    <w:rsid w:val="007D3062"/>
    <w:rsid w:val="007D645C"/>
    <w:rsid w:val="007D6CDE"/>
    <w:rsid w:val="007D7C1F"/>
    <w:rsid w:val="007E04E6"/>
    <w:rsid w:val="007E0CAA"/>
    <w:rsid w:val="007E130C"/>
    <w:rsid w:val="007E21FA"/>
    <w:rsid w:val="007E7A37"/>
    <w:rsid w:val="007F0BCB"/>
    <w:rsid w:val="007F12F8"/>
    <w:rsid w:val="007F1C27"/>
    <w:rsid w:val="007F2ED4"/>
    <w:rsid w:val="007F30AE"/>
    <w:rsid w:val="007F6A0C"/>
    <w:rsid w:val="0080283D"/>
    <w:rsid w:val="0080304D"/>
    <w:rsid w:val="0080723B"/>
    <w:rsid w:val="00807A59"/>
    <w:rsid w:val="00807EF7"/>
    <w:rsid w:val="00811555"/>
    <w:rsid w:val="00811997"/>
    <w:rsid w:val="00811D43"/>
    <w:rsid w:val="0081211C"/>
    <w:rsid w:val="00812F95"/>
    <w:rsid w:val="008147E0"/>
    <w:rsid w:val="008149D0"/>
    <w:rsid w:val="0081628A"/>
    <w:rsid w:val="00816A3F"/>
    <w:rsid w:val="00817C42"/>
    <w:rsid w:val="008227CF"/>
    <w:rsid w:val="00826CDD"/>
    <w:rsid w:val="00826FE4"/>
    <w:rsid w:val="00827715"/>
    <w:rsid w:val="008315E9"/>
    <w:rsid w:val="00832241"/>
    <w:rsid w:val="00832B0B"/>
    <w:rsid w:val="008376E9"/>
    <w:rsid w:val="00840F65"/>
    <w:rsid w:val="00842B19"/>
    <w:rsid w:val="008449C2"/>
    <w:rsid w:val="008449DF"/>
    <w:rsid w:val="00844F04"/>
    <w:rsid w:val="0085104A"/>
    <w:rsid w:val="00851961"/>
    <w:rsid w:val="008554A5"/>
    <w:rsid w:val="008571D1"/>
    <w:rsid w:val="00857FC8"/>
    <w:rsid w:val="00863B4D"/>
    <w:rsid w:val="00864601"/>
    <w:rsid w:val="00864D28"/>
    <w:rsid w:val="00864F6C"/>
    <w:rsid w:val="00865A8F"/>
    <w:rsid w:val="00865FA8"/>
    <w:rsid w:val="00867BAD"/>
    <w:rsid w:val="00870C65"/>
    <w:rsid w:val="00871A3B"/>
    <w:rsid w:val="00872156"/>
    <w:rsid w:val="00872E3A"/>
    <w:rsid w:val="00872E94"/>
    <w:rsid w:val="00874334"/>
    <w:rsid w:val="00874526"/>
    <w:rsid w:val="00875B12"/>
    <w:rsid w:val="00876E6A"/>
    <w:rsid w:val="008779AB"/>
    <w:rsid w:val="00880913"/>
    <w:rsid w:val="00884916"/>
    <w:rsid w:val="00885EF0"/>
    <w:rsid w:val="00890AD4"/>
    <w:rsid w:val="008916FA"/>
    <w:rsid w:val="00891A65"/>
    <w:rsid w:val="00893B6E"/>
    <w:rsid w:val="00896BA9"/>
    <w:rsid w:val="008A288D"/>
    <w:rsid w:val="008A4B16"/>
    <w:rsid w:val="008A573B"/>
    <w:rsid w:val="008A5DCA"/>
    <w:rsid w:val="008B30AE"/>
    <w:rsid w:val="008B4AD7"/>
    <w:rsid w:val="008B73FB"/>
    <w:rsid w:val="008B75A2"/>
    <w:rsid w:val="008C0B5E"/>
    <w:rsid w:val="008C0BE8"/>
    <w:rsid w:val="008C3E73"/>
    <w:rsid w:val="008C5B39"/>
    <w:rsid w:val="008D1859"/>
    <w:rsid w:val="008D4090"/>
    <w:rsid w:val="008D4E8C"/>
    <w:rsid w:val="008D641E"/>
    <w:rsid w:val="008D677E"/>
    <w:rsid w:val="008E26E9"/>
    <w:rsid w:val="008E2992"/>
    <w:rsid w:val="008E554A"/>
    <w:rsid w:val="008E71E5"/>
    <w:rsid w:val="008E7D00"/>
    <w:rsid w:val="008F028F"/>
    <w:rsid w:val="008F1353"/>
    <w:rsid w:val="008F23BA"/>
    <w:rsid w:val="008F2CBB"/>
    <w:rsid w:val="008F5460"/>
    <w:rsid w:val="00901505"/>
    <w:rsid w:val="00904F84"/>
    <w:rsid w:val="00905542"/>
    <w:rsid w:val="00910268"/>
    <w:rsid w:val="009112DB"/>
    <w:rsid w:val="00912856"/>
    <w:rsid w:val="00913604"/>
    <w:rsid w:val="00914E7D"/>
    <w:rsid w:val="00917B19"/>
    <w:rsid w:val="00923263"/>
    <w:rsid w:val="00924856"/>
    <w:rsid w:val="00924FB2"/>
    <w:rsid w:val="00925619"/>
    <w:rsid w:val="00926BCA"/>
    <w:rsid w:val="00927BFB"/>
    <w:rsid w:val="00930279"/>
    <w:rsid w:val="00933C05"/>
    <w:rsid w:val="00934E78"/>
    <w:rsid w:val="00936997"/>
    <w:rsid w:val="00936A71"/>
    <w:rsid w:val="00936C43"/>
    <w:rsid w:val="00936DA2"/>
    <w:rsid w:val="0094265B"/>
    <w:rsid w:val="00942A49"/>
    <w:rsid w:val="0094432C"/>
    <w:rsid w:val="00944F1D"/>
    <w:rsid w:val="00945EFE"/>
    <w:rsid w:val="00950226"/>
    <w:rsid w:val="00952AA0"/>
    <w:rsid w:val="00952D18"/>
    <w:rsid w:val="00953E12"/>
    <w:rsid w:val="0095497C"/>
    <w:rsid w:val="0095745B"/>
    <w:rsid w:val="00957861"/>
    <w:rsid w:val="00961DF2"/>
    <w:rsid w:val="00962A3B"/>
    <w:rsid w:val="00967199"/>
    <w:rsid w:val="00970F33"/>
    <w:rsid w:val="009753F7"/>
    <w:rsid w:val="00980F23"/>
    <w:rsid w:val="00981A4A"/>
    <w:rsid w:val="009837A8"/>
    <w:rsid w:val="00983E9E"/>
    <w:rsid w:val="009862B7"/>
    <w:rsid w:val="00987E86"/>
    <w:rsid w:val="0099153B"/>
    <w:rsid w:val="00991C2D"/>
    <w:rsid w:val="00993E26"/>
    <w:rsid w:val="00994366"/>
    <w:rsid w:val="009965B7"/>
    <w:rsid w:val="0099796C"/>
    <w:rsid w:val="009A02B5"/>
    <w:rsid w:val="009A2326"/>
    <w:rsid w:val="009A3669"/>
    <w:rsid w:val="009A7528"/>
    <w:rsid w:val="009B05D5"/>
    <w:rsid w:val="009B0ACB"/>
    <w:rsid w:val="009B2FDB"/>
    <w:rsid w:val="009B325B"/>
    <w:rsid w:val="009B4130"/>
    <w:rsid w:val="009B616C"/>
    <w:rsid w:val="009C0DCE"/>
    <w:rsid w:val="009D02D7"/>
    <w:rsid w:val="009D4AF7"/>
    <w:rsid w:val="009D4BC4"/>
    <w:rsid w:val="009D654C"/>
    <w:rsid w:val="009D6D32"/>
    <w:rsid w:val="009D77CB"/>
    <w:rsid w:val="009E2D19"/>
    <w:rsid w:val="009E43BC"/>
    <w:rsid w:val="009E4A13"/>
    <w:rsid w:val="009E58DC"/>
    <w:rsid w:val="009E6763"/>
    <w:rsid w:val="009E74F6"/>
    <w:rsid w:val="009F04EC"/>
    <w:rsid w:val="009F1635"/>
    <w:rsid w:val="009F25FC"/>
    <w:rsid w:val="009F2661"/>
    <w:rsid w:val="009F3597"/>
    <w:rsid w:val="009F625C"/>
    <w:rsid w:val="009F6CD8"/>
    <w:rsid w:val="00A02631"/>
    <w:rsid w:val="00A029FC"/>
    <w:rsid w:val="00A05535"/>
    <w:rsid w:val="00A06AA6"/>
    <w:rsid w:val="00A07EE1"/>
    <w:rsid w:val="00A102B1"/>
    <w:rsid w:val="00A120BE"/>
    <w:rsid w:val="00A13A24"/>
    <w:rsid w:val="00A15A81"/>
    <w:rsid w:val="00A20DD5"/>
    <w:rsid w:val="00A20ED4"/>
    <w:rsid w:val="00A22175"/>
    <w:rsid w:val="00A2461C"/>
    <w:rsid w:val="00A24AB1"/>
    <w:rsid w:val="00A312FA"/>
    <w:rsid w:val="00A32312"/>
    <w:rsid w:val="00A327C9"/>
    <w:rsid w:val="00A3540C"/>
    <w:rsid w:val="00A37857"/>
    <w:rsid w:val="00A40ADB"/>
    <w:rsid w:val="00A40DF9"/>
    <w:rsid w:val="00A41983"/>
    <w:rsid w:val="00A41B5F"/>
    <w:rsid w:val="00A447CC"/>
    <w:rsid w:val="00A4688C"/>
    <w:rsid w:val="00A51B3E"/>
    <w:rsid w:val="00A51F83"/>
    <w:rsid w:val="00A52655"/>
    <w:rsid w:val="00A56784"/>
    <w:rsid w:val="00A56BC8"/>
    <w:rsid w:val="00A60664"/>
    <w:rsid w:val="00A626C0"/>
    <w:rsid w:val="00A6375B"/>
    <w:rsid w:val="00A63A21"/>
    <w:rsid w:val="00A64108"/>
    <w:rsid w:val="00A66551"/>
    <w:rsid w:val="00A676E4"/>
    <w:rsid w:val="00A67D8B"/>
    <w:rsid w:val="00A7071E"/>
    <w:rsid w:val="00A73146"/>
    <w:rsid w:val="00A74203"/>
    <w:rsid w:val="00A757A3"/>
    <w:rsid w:val="00A76D10"/>
    <w:rsid w:val="00A76EF7"/>
    <w:rsid w:val="00A7768C"/>
    <w:rsid w:val="00A817D8"/>
    <w:rsid w:val="00A86D41"/>
    <w:rsid w:val="00A90D23"/>
    <w:rsid w:val="00A96744"/>
    <w:rsid w:val="00A96BC5"/>
    <w:rsid w:val="00AA0561"/>
    <w:rsid w:val="00AA5D97"/>
    <w:rsid w:val="00AA60C5"/>
    <w:rsid w:val="00AA6DB4"/>
    <w:rsid w:val="00AA7644"/>
    <w:rsid w:val="00AB0B51"/>
    <w:rsid w:val="00AB599B"/>
    <w:rsid w:val="00AB611B"/>
    <w:rsid w:val="00AC0EAA"/>
    <w:rsid w:val="00AC325C"/>
    <w:rsid w:val="00AC48F6"/>
    <w:rsid w:val="00AD24C7"/>
    <w:rsid w:val="00AE26CD"/>
    <w:rsid w:val="00AE3CD9"/>
    <w:rsid w:val="00AE3F29"/>
    <w:rsid w:val="00AE50B8"/>
    <w:rsid w:val="00AE5FF9"/>
    <w:rsid w:val="00AF1BEF"/>
    <w:rsid w:val="00AF1F1F"/>
    <w:rsid w:val="00AF4EA0"/>
    <w:rsid w:val="00AF50E2"/>
    <w:rsid w:val="00B007DE"/>
    <w:rsid w:val="00B07EB7"/>
    <w:rsid w:val="00B10031"/>
    <w:rsid w:val="00B130CB"/>
    <w:rsid w:val="00B13B99"/>
    <w:rsid w:val="00B13D18"/>
    <w:rsid w:val="00B1565A"/>
    <w:rsid w:val="00B17CD4"/>
    <w:rsid w:val="00B2161B"/>
    <w:rsid w:val="00B22637"/>
    <w:rsid w:val="00B22CA8"/>
    <w:rsid w:val="00B258AD"/>
    <w:rsid w:val="00B2624D"/>
    <w:rsid w:val="00B27783"/>
    <w:rsid w:val="00B325F6"/>
    <w:rsid w:val="00B334B3"/>
    <w:rsid w:val="00B35AD9"/>
    <w:rsid w:val="00B37D16"/>
    <w:rsid w:val="00B401C6"/>
    <w:rsid w:val="00B40867"/>
    <w:rsid w:val="00B4269F"/>
    <w:rsid w:val="00B439B4"/>
    <w:rsid w:val="00B439E6"/>
    <w:rsid w:val="00B447EA"/>
    <w:rsid w:val="00B44A94"/>
    <w:rsid w:val="00B529DC"/>
    <w:rsid w:val="00B52B1F"/>
    <w:rsid w:val="00B5337E"/>
    <w:rsid w:val="00B534BE"/>
    <w:rsid w:val="00B5385F"/>
    <w:rsid w:val="00B550E3"/>
    <w:rsid w:val="00B55618"/>
    <w:rsid w:val="00B57A43"/>
    <w:rsid w:val="00B60A08"/>
    <w:rsid w:val="00B61022"/>
    <w:rsid w:val="00B61357"/>
    <w:rsid w:val="00B65DF9"/>
    <w:rsid w:val="00B67E02"/>
    <w:rsid w:val="00B71719"/>
    <w:rsid w:val="00B71EF6"/>
    <w:rsid w:val="00B74819"/>
    <w:rsid w:val="00B7526A"/>
    <w:rsid w:val="00B75873"/>
    <w:rsid w:val="00B83576"/>
    <w:rsid w:val="00B84B90"/>
    <w:rsid w:val="00B85A63"/>
    <w:rsid w:val="00B8715F"/>
    <w:rsid w:val="00B87BEE"/>
    <w:rsid w:val="00B9090C"/>
    <w:rsid w:val="00B90B4F"/>
    <w:rsid w:val="00B90E96"/>
    <w:rsid w:val="00B92822"/>
    <w:rsid w:val="00B92EE7"/>
    <w:rsid w:val="00B9371F"/>
    <w:rsid w:val="00B94DC5"/>
    <w:rsid w:val="00BA3336"/>
    <w:rsid w:val="00BA6054"/>
    <w:rsid w:val="00BA6625"/>
    <w:rsid w:val="00BB0899"/>
    <w:rsid w:val="00BB36C5"/>
    <w:rsid w:val="00BB3D91"/>
    <w:rsid w:val="00BB4838"/>
    <w:rsid w:val="00BB51E8"/>
    <w:rsid w:val="00BB77B2"/>
    <w:rsid w:val="00BC31FB"/>
    <w:rsid w:val="00BC7120"/>
    <w:rsid w:val="00BC7C82"/>
    <w:rsid w:val="00BD145E"/>
    <w:rsid w:val="00BD1E5F"/>
    <w:rsid w:val="00BD26F6"/>
    <w:rsid w:val="00BD3BBF"/>
    <w:rsid w:val="00BD5B98"/>
    <w:rsid w:val="00BD75A6"/>
    <w:rsid w:val="00BD7DAA"/>
    <w:rsid w:val="00BE2139"/>
    <w:rsid w:val="00BE465A"/>
    <w:rsid w:val="00BE58CD"/>
    <w:rsid w:val="00BE5FFA"/>
    <w:rsid w:val="00BE6C10"/>
    <w:rsid w:val="00BE733A"/>
    <w:rsid w:val="00BF2EE2"/>
    <w:rsid w:val="00BF4DB0"/>
    <w:rsid w:val="00BF6228"/>
    <w:rsid w:val="00BF622D"/>
    <w:rsid w:val="00BF7D50"/>
    <w:rsid w:val="00C03F80"/>
    <w:rsid w:val="00C05DD3"/>
    <w:rsid w:val="00C07852"/>
    <w:rsid w:val="00C10C83"/>
    <w:rsid w:val="00C14207"/>
    <w:rsid w:val="00C16822"/>
    <w:rsid w:val="00C16D15"/>
    <w:rsid w:val="00C17D72"/>
    <w:rsid w:val="00C206B2"/>
    <w:rsid w:val="00C208F4"/>
    <w:rsid w:val="00C2226F"/>
    <w:rsid w:val="00C25C3A"/>
    <w:rsid w:val="00C2663D"/>
    <w:rsid w:val="00C31354"/>
    <w:rsid w:val="00C32DA0"/>
    <w:rsid w:val="00C33F6F"/>
    <w:rsid w:val="00C35DDB"/>
    <w:rsid w:val="00C44959"/>
    <w:rsid w:val="00C46128"/>
    <w:rsid w:val="00C4682D"/>
    <w:rsid w:val="00C47DED"/>
    <w:rsid w:val="00C55FF0"/>
    <w:rsid w:val="00C601CE"/>
    <w:rsid w:val="00C60D87"/>
    <w:rsid w:val="00C61EB9"/>
    <w:rsid w:val="00C6304E"/>
    <w:rsid w:val="00C6426D"/>
    <w:rsid w:val="00C656CC"/>
    <w:rsid w:val="00C73243"/>
    <w:rsid w:val="00C77E29"/>
    <w:rsid w:val="00C80032"/>
    <w:rsid w:val="00C80146"/>
    <w:rsid w:val="00C81197"/>
    <w:rsid w:val="00C81E20"/>
    <w:rsid w:val="00C81F53"/>
    <w:rsid w:val="00C82BFD"/>
    <w:rsid w:val="00C93824"/>
    <w:rsid w:val="00C9467D"/>
    <w:rsid w:val="00C96331"/>
    <w:rsid w:val="00CA0CD6"/>
    <w:rsid w:val="00CA0FBB"/>
    <w:rsid w:val="00CA4D7B"/>
    <w:rsid w:val="00CA5AA4"/>
    <w:rsid w:val="00CA61A2"/>
    <w:rsid w:val="00CB195F"/>
    <w:rsid w:val="00CB24DB"/>
    <w:rsid w:val="00CB73BA"/>
    <w:rsid w:val="00CC0D31"/>
    <w:rsid w:val="00CC268D"/>
    <w:rsid w:val="00CC2CDD"/>
    <w:rsid w:val="00CC6E39"/>
    <w:rsid w:val="00CD056C"/>
    <w:rsid w:val="00CD0B58"/>
    <w:rsid w:val="00CD3093"/>
    <w:rsid w:val="00CD5C55"/>
    <w:rsid w:val="00CD7328"/>
    <w:rsid w:val="00CD7C97"/>
    <w:rsid w:val="00CE1C31"/>
    <w:rsid w:val="00CE319C"/>
    <w:rsid w:val="00CE4807"/>
    <w:rsid w:val="00CE6B38"/>
    <w:rsid w:val="00CE71A6"/>
    <w:rsid w:val="00CE7726"/>
    <w:rsid w:val="00CF027C"/>
    <w:rsid w:val="00CF126B"/>
    <w:rsid w:val="00CF1620"/>
    <w:rsid w:val="00CF1ACD"/>
    <w:rsid w:val="00CF2569"/>
    <w:rsid w:val="00CF49C1"/>
    <w:rsid w:val="00CF6DDA"/>
    <w:rsid w:val="00CF723D"/>
    <w:rsid w:val="00D00F97"/>
    <w:rsid w:val="00D01FB7"/>
    <w:rsid w:val="00D02E74"/>
    <w:rsid w:val="00D03F01"/>
    <w:rsid w:val="00D10256"/>
    <w:rsid w:val="00D11878"/>
    <w:rsid w:val="00D12AC0"/>
    <w:rsid w:val="00D12F10"/>
    <w:rsid w:val="00D14319"/>
    <w:rsid w:val="00D14447"/>
    <w:rsid w:val="00D21D9D"/>
    <w:rsid w:val="00D22075"/>
    <w:rsid w:val="00D23261"/>
    <w:rsid w:val="00D2330D"/>
    <w:rsid w:val="00D24C04"/>
    <w:rsid w:val="00D26006"/>
    <w:rsid w:val="00D2688E"/>
    <w:rsid w:val="00D33418"/>
    <w:rsid w:val="00D37DED"/>
    <w:rsid w:val="00D408D5"/>
    <w:rsid w:val="00D44D17"/>
    <w:rsid w:val="00D51CA3"/>
    <w:rsid w:val="00D614CE"/>
    <w:rsid w:val="00D61F83"/>
    <w:rsid w:val="00D632DF"/>
    <w:rsid w:val="00D63E56"/>
    <w:rsid w:val="00D6413A"/>
    <w:rsid w:val="00D64A3D"/>
    <w:rsid w:val="00D67A06"/>
    <w:rsid w:val="00D67E79"/>
    <w:rsid w:val="00D7193B"/>
    <w:rsid w:val="00D72CE4"/>
    <w:rsid w:val="00D73146"/>
    <w:rsid w:val="00D734CB"/>
    <w:rsid w:val="00D73D4F"/>
    <w:rsid w:val="00D746A9"/>
    <w:rsid w:val="00D75147"/>
    <w:rsid w:val="00D7525B"/>
    <w:rsid w:val="00D75C58"/>
    <w:rsid w:val="00D76490"/>
    <w:rsid w:val="00D77FAF"/>
    <w:rsid w:val="00D8027F"/>
    <w:rsid w:val="00D80D83"/>
    <w:rsid w:val="00D85C85"/>
    <w:rsid w:val="00D85CAD"/>
    <w:rsid w:val="00D95D9F"/>
    <w:rsid w:val="00D96163"/>
    <w:rsid w:val="00D96CC4"/>
    <w:rsid w:val="00DA3B5A"/>
    <w:rsid w:val="00DA518C"/>
    <w:rsid w:val="00DA5269"/>
    <w:rsid w:val="00DA5B34"/>
    <w:rsid w:val="00DA680B"/>
    <w:rsid w:val="00DA7118"/>
    <w:rsid w:val="00DB6B19"/>
    <w:rsid w:val="00DB7480"/>
    <w:rsid w:val="00DC2266"/>
    <w:rsid w:val="00DC6EC3"/>
    <w:rsid w:val="00DD1909"/>
    <w:rsid w:val="00DD1EAC"/>
    <w:rsid w:val="00DD3D3F"/>
    <w:rsid w:val="00DD3E45"/>
    <w:rsid w:val="00DD4791"/>
    <w:rsid w:val="00DD5F8F"/>
    <w:rsid w:val="00DD6B8E"/>
    <w:rsid w:val="00DD6C25"/>
    <w:rsid w:val="00DD771C"/>
    <w:rsid w:val="00DE522E"/>
    <w:rsid w:val="00DE5470"/>
    <w:rsid w:val="00DF1C46"/>
    <w:rsid w:val="00DF4E28"/>
    <w:rsid w:val="00DF620C"/>
    <w:rsid w:val="00DF70AA"/>
    <w:rsid w:val="00E026F9"/>
    <w:rsid w:val="00E046E3"/>
    <w:rsid w:val="00E04E92"/>
    <w:rsid w:val="00E070B4"/>
    <w:rsid w:val="00E14F90"/>
    <w:rsid w:val="00E15377"/>
    <w:rsid w:val="00E15C40"/>
    <w:rsid w:val="00E15DB9"/>
    <w:rsid w:val="00E16BE3"/>
    <w:rsid w:val="00E203F9"/>
    <w:rsid w:val="00E230A9"/>
    <w:rsid w:val="00E2408D"/>
    <w:rsid w:val="00E25580"/>
    <w:rsid w:val="00E30B83"/>
    <w:rsid w:val="00E30D6F"/>
    <w:rsid w:val="00E32C17"/>
    <w:rsid w:val="00E35195"/>
    <w:rsid w:val="00E42A34"/>
    <w:rsid w:val="00E42C80"/>
    <w:rsid w:val="00E43688"/>
    <w:rsid w:val="00E45942"/>
    <w:rsid w:val="00E47202"/>
    <w:rsid w:val="00E50D3A"/>
    <w:rsid w:val="00E54862"/>
    <w:rsid w:val="00E54CAC"/>
    <w:rsid w:val="00E5540D"/>
    <w:rsid w:val="00E5555D"/>
    <w:rsid w:val="00E56990"/>
    <w:rsid w:val="00E57D47"/>
    <w:rsid w:val="00E60AE8"/>
    <w:rsid w:val="00E6288B"/>
    <w:rsid w:val="00E63079"/>
    <w:rsid w:val="00E6733B"/>
    <w:rsid w:val="00E67530"/>
    <w:rsid w:val="00E7042C"/>
    <w:rsid w:val="00E74B31"/>
    <w:rsid w:val="00E76B2A"/>
    <w:rsid w:val="00E77AD0"/>
    <w:rsid w:val="00E80581"/>
    <w:rsid w:val="00E80642"/>
    <w:rsid w:val="00E81311"/>
    <w:rsid w:val="00E81B21"/>
    <w:rsid w:val="00E84868"/>
    <w:rsid w:val="00E848A5"/>
    <w:rsid w:val="00E8502F"/>
    <w:rsid w:val="00E85D97"/>
    <w:rsid w:val="00E9268D"/>
    <w:rsid w:val="00E9272B"/>
    <w:rsid w:val="00E960CA"/>
    <w:rsid w:val="00E9697A"/>
    <w:rsid w:val="00E971B9"/>
    <w:rsid w:val="00E97643"/>
    <w:rsid w:val="00EA0F15"/>
    <w:rsid w:val="00EA1DC5"/>
    <w:rsid w:val="00EA2433"/>
    <w:rsid w:val="00EA2A00"/>
    <w:rsid w:val="00EA4A79"/>
    <w:rsid w:val="00EA636E"/>
    <w:rsid w:val="00EA7E14"/>
    <w:rsid w:val="00EB1A82"/>
    <w:rsid w:val="00EB376D"/>
    <w:rsid w:val="00EB47F4"/>
    <w:rsid w:val="00EB597A"/>
    <w:rsid w:val="00EB5CE6"/>
    <w:rsid w:val="00EB6B71"/>
    <w:rsid w:val="00EC0BEE"/>
    <w:rsid w:val="00EC32A5"/>
    <w:rsid w:val="00EC4F80"/>
    <w:rsid w:val="00ED0D9D"/>
    <w:rsid w:val="00ED27DE"/>
    <w:rsid w:val="00ED4181"/>
    <w:rsid w:val="00ED4692"/>
    <w:rsid w:val="00ED5658"/>
    <w:rsid w:val="00ED73BA"/>
    <w:rsid w:val="00ED79E5"/>
    <w:rsid w:val="00EE2817"/>
    <w:rsid w:val="00EE5B58"/>
    <w:rsid w:val="00EE6769"/>
    <w:rsid w:val="00EE6CFB"/>
    <w:rsid w:val="00EE79F5"/>
    <w:rsid w:val="00EF29BF"/>
    <w:rsid w:val="00EF4921"/>
    <w:rsid w:val="00EF56FA"/>
    <w:rsid w:val="00EF7AF8"/>
    <w:rsid w:val="00F005D3"/>
    <w:rsid w:val="00F01C72"/>
    <w:rsid w:val="00F01E20"/>
    <w:rsid w:val="00F0722D"/>
    <w:rsid w:val="00F14578"/>
    <w:rsid w:val="00F15B3E"/>
    <w:rsid w:val="00F21BA1"/>
    <w:rsid w:val="00F252B7"/>
    <w:rsid w:val="00F25478"/>
    <w:rsid w:val="00F25685"/>
    <w:rsid w:val="00F30CE0"/>
    <w:rsid w:val="00F33797"/>
    <w:rsid w:val="00F34F2E"/>
    <w:rsid w:val="00F35F36"/>
    <w:rsid w:val="00F36307"/>
    <w:rsid w:val="00F37024"/>
    <w:rsid w:val="00F37B26"/>
    <w:rsid w:val="00F42779"/>
    <w:rsid w:val="00F502A3"/>
    <w:rsid w:val="00F51EB2"/>
    <w:rsid w:val="00F5329C"/>
    <w:rsid w:val="00F5505E"/>
    <w:rsid w:val="00F565FC"/>
    <w:rsid w:val="00F62686"/>
    <w:rsid w:val="00F642E0"/>
    <w:rsid w:val="00F6692F"/>
    <w:rsid w:val="00F67DE4"/>
    <w:rsid w:val="00F73112"/>
    <w:rsid w:val="00F74A8D"/>
    <w:rsid w:val="00F76BDD"/>
    <w:rsid w:val="00F81AE0"/>
    <w:rsid w:val="00F83F0A"/>
    <w:rsid w:val="00F85ED9"/>
    <w:rsid w:val="00F87727"/>
    <w:rsid w:val="00F877EC"/>
    <w:rsid w:val="00F8793C"/>
    <w:rsid w:val="00F87C4A"/>
    <w:rsid w:val="00F91A0B"/>
    <w:rsid w:val="00F92B50"/>
    <w:rsid w:val="00F92D16"/>
    <w:rsid w:val="00F93714"/>
    <w:rsid w:val="00F9418B"/>
    <w:rsid w:val="00F97C6F"/>
    <w:rsid w:val="00FA0DE4"/>
    <w:rsid w:val="00FA0E77"/>
    <w:rsid w:val="00FA0EBF"/>
    <w:rsid w:val="00FA16E7"/>
    <w:rsid w:val="00FA206F"/>
    <w:rsid w:val="00FA2E97"/>
    <w:rsid w:val="00FA5ED5"/>
    <w:rsid w:val="00FA67C1"/>
    <w:rsid w:val="00FA6F36"/>
    <w:rsid w:val="00FB1812"/>
    <w:rsid w:val="00FB2BF3"/>
    <w:rsid w:val="00FB3381"/>
    <w:rsid w:val="00FB498A"/>
    <w:rsid w:val="00FB593C"/>
    <w:rsid w:val="00FB706C"/>
    <w:rsid w:val="00FB7453"/>
    <w:rsid w:val="00FC045E"/>
    <w:rsid w:val="00FC0AE5"/>
    <w:rsid w:val="00FC16ED"/>
    <w:rsid w:val="00FC364A"/>
    <w:rsid w:val="00FC453D"/>
    <w:rsid w:val="00FC67E1"/>
    <w:rsid w:val="00FC7A35"/>
    <w:rsid w:val="00FC7D90"/>
    <w:rsid w:val="00FD3FF0"/>
    <w:rsid w:val="00FD4A66"/>
    <w:rsid w:val="00FE0130"/>
    <w:rsid w:val="00FE03DE"/>
    <w:rsid w:val="00FE15F8"/>
    <w:rsid w:val="00FE289C"/>
    <w:rsid w:val="00FE2CDB"/>
    <w:rsid w:val="00FE3AAF"/>
    <w:rsid w:val="00FF1ABA"/>
    <w:rsid w:val="00FF20FB"/>
    <w:rsid w:val="00FF5698"/>
    <w:rsid w:val="00FF7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9E05A3CD-6D99-4B03-A000-F9B009F6A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901"/>
    <w:rPr>
      <w:rFonts w:eastAsia="Times New Roman"/>
      <w:lang w:val="ru-RU" w:eastAsia="ru-RU"/>
    </w:rPr>
  </w:style>
  <w:style w:type="paragraph" w:styleId="Heading1">
    <w:name w:val="heading 1"/>
    <w:basedOn w:val="Normal"/>
    <w:next w:val="Normal"/>
    <w:link w:val="Heading1Char"/>
    <w:qFormat/>
    <w:rsid w:val="00D12AC0"/>
    <w:pPr>
      <w:keepNext/>
      <w:jc w:val="center"/>
      <w:outlineLvl w:val="0"/>
    </w:pPr>
    <w:rPr>
      <w:sz w:val="24"/>
      <w:lang w:val="x-none"/>
    </w:rPr>
  </w:style>
  <w:style w:type="paragraph" w:styleId="Heading2">
    <w:name w:val="heading 2"/>
    <w:basedOn w:val="Normal"/>
    <w:next w:val="Normal"/>
    <w:link w:val="Heading2Char"/>
    <w:qFormat/>
    <w:rsid w:val="003C4061"/>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uiPriority w:val="9"/>
    <w:semiHidden/>
    <w:unhideWhenUsed/>
    <w:qFormat/>
    <w:rsid w:val="00DD3E45"/>
    <w:pPr>
      <w:keepNext/>
      <w:spacing w:before="240" w:after="60"/>
      <w:outlineLvl w:val="2"/>
    </w:pPr>
    <w:rPr>
      <w:rFonts w:ascii="Cambria" w:hAnsi="Cambria"/>
      <w:b/>
      <w:bCs/>
      <w:sz w:val="26"/>
      <w:szCs w:val="26"/>
    </w:rPr>
  </w:style>
  <w:style w:type="paragraph" w:styleId="Heading9">
    <w:name w:val="heading 9"/>
    <w:basedOn w:val="Normal"/>
    <w:next w:val="Normal"/>
    <w:link w:val="Heading9Char"/>
    <w:qFormat/>
    <w:rsid w:val="00D12AC0"/>
    <w:pPr>
      <w:keepNext/>
      <w:ind w:right="-2" w:firstLine="284"/>
      <w:jc w:val="right"/>
      <w:outlineLvl w:val="8"/>
    </w:pPr>
    <w:rPr>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12AC0"/>
    <w:pPr>
      <w:jc w:val="both"/>
    </w:pPr>
    <w:rPr>
      <w:sz w:val="24"/>
      <w:lang w:val="x-none"/>
    </w:rPr>
  </w:style>
  <w:style w:type="character" w:customStyle="1" w:styleId="BodyText3Char">
    <w:name w:val="Body Text 3 Char"/>
    <w:link w:val="BodyText3"/>
    <w:rsid w:val="00D12AC0"/>
    <w:rPr>
      <w:rFonts w:eastAsia="Times New Roman" w:cs="Times New Roman"/>
      <w:sz w:val="24"/>
      <w:szCs w:val="20"/>
      <w:lang w:eastAsia="ru-RU"/>
    </w:rPr>
  </w:style>
  <w:style w:type="character" w:customStyle="1" w:styleId="Heading1Char">
    <w:name w:val="Heading 1 Char"/>
    <w:link w:val="Heading1"/>
    <w:rsid w:val="00D12AC0"/>
    <w:rPr>
      <w:rFonts w:eastAsia="Times New Roman" w:cs="Times New Roman"/>
      <w:sz w:val="24"/>
      <w:szCs w:val="20"/>
      <w:lang w:eastAsia="ru-RU"/>
    </w:rPr>
  </w:style>
  <w:style w:type="character" w:customStyle="1" w:styleId="Heading9Char">
    <w:name w:val="Heading 9 Char"/>
    <w:link w:val="Heading9"/>
    <w:rsid w:val="00D12AC0"/>
    <w:rPr>
      <w:rFonts w:eastAsia="Times New Roman" w:cs="Times New Roman"/>
      <w:sz w:val="24"/>
      <w:szCs w:val="20"/>
      <w:lang w:eastAsia="ru-RU"/>
    </w:rPr>
  </w:style>
  <w:style w:type="paragraph" w:styleId="BlockText">
    <w:name w:val="Block Text"/>
    <w:basedOn w:val="Normal"/>
    <w:rsid w:val="00D12AC0"/>
    <w:pPr>
      <w:ind w:left="567" w:right="-2"/>
    </w:pPr>
    <w:rPr>
      <w:sz w:val="24"/>
    </w:rPr>
  </w:style>
  <w:style w:type="table" w:styleId="TableGrid">
    <w:name w:val="Table Grid"/>
    <w:basedOn w:val="TableNormal"/>
    <w:rsid w:val="00D12AC0"/>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73562"/>
    <w:pPr>
      <w:spacing w:before="100" w:beforeAutospacing="1" w:after="100" w:afterAutospacing="1"/>
    </w:pPr>
    <w:rPr>
      <w:rFonts w:ascii="Tahoma" w:hAnsi="Tahoma"/>
      <w:lang w:val="en-US" w:eastAsia="en-US"/>
    </w:rPr>
  </w:style>
  <w:style w:type="paragraph" w:styleId="NoSpacing">
    <w:name w:val="No Spacing"/>
    <w:aliases w:val="для таблиц,No Spacing1"/>
    <w:link w:val="NoSpacingChar"/>
    <w:qFormat/>
    <w:rsid w:val="007B447B"/>
    <w:rPr>
      <w:rFonts w:ascii="Arial" w:eastAsia="Times New Roman" w:hAnsi="Arial"/>
      <w:sz w:val="24"/>
      <w:lang w:val="ru-RU" w:eastAsia="ru-RU"/>
    </w:rPr>
  </w:style>
  <w:style w:type="paragraph" w:styleId="BodyText2">
    <w:name w:val="Body Text 2"/>
    <w:basedOn w:val="Normal"/>
    <w:rsid w:val="00C80032"/>
    <w:pPr>
      <w:spacing w:after="120" w:line="480" w:lineRule="auto"/>
    </w:pPr>
    <w:rPr>
      <w:rFonts w:ascii="Arial" w:hAnsi="Arial"/>
      <w:sz w:val="24"/>
    </w:rPr>
  </w:style>
  <w:style w:type="paragraph" w:styleId="Title">
    <w:name w:val="Title"/>
    <w:basedOn w:val="Normal"/>
    <w:link w:val="TitleChar"/>
    <w:qFormat/>
    <w:rsid w:val="00C80032"/>
    <w:pPr>
      <w:jc w:val="center"/>
    </w:pPr>
    <w:rPr>
      <w:rFonts w:ascii="Arial" w:eastAsia="Calibri" w:hAnsi="Arial"/>
      <w:b/>
      <w:i/>
      <w:sz w:val="24"/>
    </w:rPr>
  </w:style>
  <w:style w:type="paragraph" w:styleId="BodyTextIndent">
    <w:name w:val="Body Text Indent"/>
    <w:basedOn w:val="Normal"/>
    <w:rsid w:val="00C80032"/>
    <w:pPr>
      <w:spacing w:after="120"/>
      <w:ind w:left="283"/>
    </w:pPr>
    <w:rPr>
      <w:rFonts w:ascii="Arial" w:hAnsi="Arial"/>
      <w:sz w:val="24"/>
    </w:rPr>
  </w:style>
  <w:style w:type="character" w:customStyle="1" w:styleId="label">
    <w:name w:val="label"/>
    <w:basedOn w:val="DefaultParagraphFont"/>
    <w:rsid w:val="000D0929"/>
  </w:style>
  <w:style w:type="paragraph" w:styleId="BodyTextIndent2">
    <w:name w:val="Body Text Indent 2"/>
    <w:basedOn w:val="Normal"/>
    <w:link w:val="BodyTextIndent2Char"/>
    <w:semiHidden/>
    <w:unhideWhenUsed/>
    <w:rsid w:val="00CD7328"/>
    <w:pPr>
      <w:spacing w:after="120" w:line="480" w:lineRule="auto"/>
      <w:ind w:left="283"/>
    </w:pPr>
    <w:rPr>
      <w:rFonts w:eastAsia="Calibri"/>
      <w:sz w:val="24"/>
      <w:szCs w:val="24"/>
    </w:rPr>
  </w:style>
  <w:style w:type="character" w:customStyle="1" w:styleId="BodyTextIndent2Char">
    <w:name w:val="Body Text Indent 2 Char"/>
    <w:link w:val="BodyTextIndent2"/>
    <w:semiHidden/>
    <w:rsid w:val="00CD7328"/>
    <w:rPr>
      <w:sz w:val="24"/>
      <w:szCs w:val="24"/>
      <w:lang w:val="ru-RU" w:eastAsia="ru-RU" w:bidi="ar-SA"/>
    </w:rPr>
  </w:style>
  <w:style w:type="paragraph" w:customStyle="1" w:styleId="a">
    <w:name w:val="Пункт"/>
    <w:basedOn w:val="Normal"/>
    <w:rsid w:val="00CD7328"/>
    <w:pPr>
      <w:tabs>
        <w:tab w:val="num" w:pos="1620"/>
      </w:tabs>
      <w:ind w:left="1044" w:hanging="504"/>
      <w:jc w:val="both"/>
    </w:pPr>
    <w:rPr>
      <w:sz w:val="24"/>
      <w:szCs w:val="28"/>
    </w:rPr>
  </w:style>
  <w:style w:type="character" w:customStyle="1" w:styleId="apple-style-span">
    <w:name w:val="apple-style-span"/>
    <w:basedOn w:val="DefaultParagraphFont"/>
    <w:rsid w:val="000A3811"/>
  </w:style>
  <w:style w:type="paragraph" w:customStyle="1" w:styleId="Iauiue">
    <w:name w:val="Iau?iue"/>
    <w:rsid w:val="00042C40"/>
    <w:rPr>
      <w:rFonts w:eastAsia="Times New Roman"/>
      <w:color w:val="000000"/>
      <w:sz w:val="24"/>
      <w:lang w:val="ru-RU" w:eastAsia="ru-RU"/>
    </w:rPr>
  </w:style>
  <w:style w:type="paragraph" w:styleId="BodyText">
    <w:name w:val="Body Text"/>
    <w:basedOn w:val="Normal"/>
    <w:link w:val="BodyTextChar"/>
    <w:semiHidden/>
    <w:unhideWhenUsed/>
    <w:rsid w:val="00BB36C5"/>
    <w:pPr>
      <w:spacing w:after="120"/>
    </w:pPr>
    <w:rPr>
      <w:rFonts w:eastAsia="Calibri"/>
      <w:sz w:val="24"/>
      <w:szCs w:val="24"/>
    </w:rPr>
  </w:style>
  <w:style w:type="character" w:customStyle="1" w:styleId="BodyTextChar">
    <w:name w:val="Body Text Char"/>
    <w:link w:val="BodyText"/>
    <w:semiHidden/>
    <w:rsid w:val="00BB36C5"/>
    <w:rPr>
      <w:sz w:val="24"/>
      <w:szCs w:val="24"/>
      <w:lang w:val="ru-RU" w:eastAsia="ru-RU" w:bidi="ar-SA"/>
    </w:rPr>
  </w:style>
  <w:style w:type="character" w:customStyle="1" w:styleId="TitleChar">
    <w:name w:val="Title Char"/>
    <w:link w:val="Title"/>
    <w:rsid w:val="00BB36C5"/>
    <w:rPr>
      <w:rFonts w:ascii="Arial" w:hAnsi="Arial"/>
      <w:b/>
      <w:i/>
      <w:sz w:val="24"/>
      <w:lang w:val="ru-RU" w:eastAsia="ru-RU" w:bidi="ar-SA"/>
    </w:rPr>
  </w:style>
  <w:style w:type="paragraph" w:customStyle="1" w:styleId="ConsNormal">
    <w:name w:val="ConsNormal"/>
    <w:rsid w:val="00BB36C5"/>
    <w:pPr>
      <w:widowControl w:val="0"/>
      <w:autoSpaceDE w:val="0"/>
      <w:autoSpaceDN w:val="0"/>
      <w:adjustRightInd w:val="0"/>
      <w:ind w:firstLine="720"/>
    </w:pPr>
    <w:rPr>
      <w:rFonts w:ascii="Arial" w:eastAsia="Times New Roman" w:hAnsi="Arial" w:cs="Arial"/>
      <w:lang w:val="ru-RU" w:eastAsia="ru-RU"/>
    </w:rPr>
  </w:style>
  <w:style w:type="paragraph" w:styleId="NormalWeb">
    <w:name w:val="Normal (Web)"/>
    <w:basedOn w:val="Normal"/>
    <w:uiPriority w:val="99"/>
    <w:rsid w:val="00BB36C5"/>
    <w:pPr>
      <w:spacing w:before="100" w:beforeAutospacing="1" w:after="100" w:afterAutospacing="1"/>
    </w:pPr>
    <w:rPr>
      <w:sz w:val="24"/>
      <w:szCs w:val="24"/>
    </w:rPr>
  </w:style>
  <w:style w:type="paragraph" w:styleId="PlainText">
    <w:name w:val="Plain Text"/>
    <w:basedOn w:val="Normal"/>
    <w:link w:val="PlainTextChar"/>
    <w:rsid w:val="00BB36C5"/>
    <w:rPr>
      <w:rFonts w:ascii="Courier New" w:hAnsi="Courier New"/>
      <w:lang w:val="x-none" w:eastAsia="x-none"/>
    </w:rPr>
  </w:style>
  <w:style w:type="paragraph" w:customStyle="1" w:styleId="ConsPlusNormal">
    <w:name w:val="ConsPlusNormal"/>
    <w:link w:val="ConsPlusNormal0"/>
    <w:rsid w:val="00BD7DAA"/>
    <w:pPr>
      <w:autoSpaceDE w:val="0"/>
      <w:autoSpaceDN w:val="0"/>
      <w:adjustRightInd w:val="0"/>
      <w:ind w:firstLine="720"/>
    </w:pPr>
    <w:rPr>
      <w:rFonts w:ascii="Arial" w:eastAsia="Times New Roman" w:hAnsi="Arial"/>
      <w:sz w:val="24"/>
      <w:szCs w:val="24"/>
      <w:lang w:val="ru-RU" w:eastAsia="ru-RU"/>
    </w:rPr>
  </w:style>
  <w:style w:type="character" w:customStyle="1" w:styleId="Heading2Char">
    <w:name w:val="Heading 2 Char"/>
    <w:link w:val="Heading2"/>
    <w:rsid w:val="00BD7DAA"/>
    <w:rPr>
      <w:rFonts w:ascii="Arial" w:eastAsia="Times New Roman" w:hAnsi="Arial" w:cs="Arial"/>
      <w:b/>
      <w:bCs/>
      <w:i/>
      <w:iCs/>
      <w:sz w:val="28"/>
      <w:szCs w:val="28"/>
    </w:rPr>
  </w:style>
  <w:style w:type="paragraph" w:styleId="BalloonText">
    <w:name w:val="Balloon Text"/>
    <w:basedOn w:val="Normal"/>
    <w:link w:val="BalloonTextChar"/>
    <w:uiPriority w:val="99"/>
    <w:semiHidden/>
    <w:unhideWhenUsed/>
    <w:rsid w:val="00FB2BF3"/>
    <w:rPr>
      <w:rFonts w:ascii="Tahoma" w:hAnsi="Tahoma"/>
      <w:sz w:val="16"/>
      <w:szCs w:val="16"/>
      <w:lang w:val="x-none" w:eastAsia="x-none"/>
    </w:rPr>
  </w:style>
  <w:style w:type="character" w:customStyle="1" w:styleId="BalloonTextChar">
    <w:name w:val="Balloon Text Char"/>
    <w:link w:val="BalloonText"/>
    <w:uiPriority w:val="99"/>
    <w:semiHidden/>
    <w:rsid w:val="00FB2BF3"/>
    <w:rPr>
      <w:rFonts w:ascii="Tahoma" w:eastAsia="Times New Roman" w:hAnsi="Tahoma" w:cs="Tahoma"/>
      <w:sz w:val="16"/>
      <w:szCs w:val="16"/>
    </w:rPr>
  </w:style>
  <w:style w:type="paragraph" w:styleId="Header">
    <w:name w:val="header"/>
    <w:basedOn w:val="Normal"/>
    <w:link w:val="HeaderChar"/>
    <w:uiPriority w:val="99"/>
    <w:unhideWhenUsed/>
    <w:rsid w:val="004D17AD"/>
    <w:pPr>
      <w:tabs>
        <w:tab w:val="center" w:pos="4677"/>
        <w:tab w:val="right" w:pos="9355"/>
      </w:tabs>
    </w:pPr>
    <w:rPr>
      <w:lang w:val="x-none" w:eastAsia="x-none"/>
    </w:rPr>
  </w:style>
  <w:style w:type="character" w:customStyle="1" w:styleId="HeaderChar">
    <w:name w:val="Header Char"/>
    <w:link w:val="Header"/>
    <w:uiPriority w:val="99"/>
    <w:rsid w:val="004D17AD"/>
    <w:rPr>
      <w:rFonts w:eastAsia="Times New Roman"/>
    </w:rPr>
  </w:style>
  <w:style w:type="paragraph" w:styleId="Footer">
    <w:name w:val="footer"/>
    <w:basedOn w:val="Normal"/>
    <w:link w:val="FooterChar"/>
    <w:uiPriority w:val="99"/>
    <w:unhideWhenUsed/>
    <w:rsid w:val="004D17AD"/>
    <w:pPr>
      <w:tabs>
        <w:tab w:val="center" w:pos="4677"/>
        <w:tab w:val="right" w:pos="9355"/>
      </w:tabs>
    </w:pPr>
    <w:rPr>
      <w:lang w:val="x-none" w:eastAsia="x-none"/>
    </w:rPr>
  </w:style>
  <w:style w:type="character" w:customStyle="1" w:styleId="FooterChar">
    <w:name w:val="Footer Char"/>
    <w:link w:val="Footer"/>
    <w:uiPriority w:val="99"/>
    <w:rsid w:val="004D17AD"/>
    <w:rPr>
      <w:rFonts w:eastAsia="Times New Roman"/>
    </w:rPr>
  </w:style>
  <w:style w:type="character" w:customStyle="1" w:styleId="PlainTextChar">
    <w:name w:val="Plain Text Char"/>
    <w:link w:val="PlainText"/>
    <w:rsid w:val="004C0EA9"/>
    <w:rPr>
      <w:rFonts w:ascii="Courier New" w:eastAsia="Times New Roman" w:hAnsi="Courier New" w:cs="Courier New"/>
    </w:rPr>
  </w:style>
  <w:style w:type="character" w:customStyle="1" w:styleId="ConsPlusNormal0">
    <w:name w:val="ConsPlusNormal Знак"/>
    <w:link w:val="ConsPlusNormal"/>
    <w:locked/>
    <w:rsid w:val="004C0EA9"/>
    <w:rPr>
      <w:rFonts w:ascii="Arial" w:eastAsia="Times New Roman" w:hAnsi="Arial"/>
      <w:sz w:val="24"/>
      <w:szCs w:val="24"/>
      <w:lang w:bidi="ar-SA"/>
    </w:rPr>
  </w:style>
  <w:style w:type="character" w:customStyle="1" w:styleId="NoSpacingChar">
    <w:name w:val="No Spacing Char"/>
    <w:aliases w:val="для таблиц Char,No Spacing1 Char"/>
    <w:link w:val="NoSpacing"/>
    <w:locked/>
    <w:rsid w:val="005754A9"/>
    <w:rPr>
      <w:rFonts w:ascii="Arial" w:eastAsia="Times New Roman" w:hAnsi="Arial"/>
      <w:sz w:val="24"/>
      <w:lang w:bidi="ar-SA"/>
    </w:rPr>
  </w:style>
  <w:style w:type="paragraph" w:customStyle="1" w:styleId="-0">
    <w:name w:val="Контракт-пункт"/>
    <w:basedOn w:val="Normal"/>
    <w:rsid w:val="005754A9"/>
    <w:pPr>
      <w:numPr>
        <w:ilvl w:val="1"/>
        <w:numId w:val="7"/>
      </w:numPr>
      <w:jc w:val="both"/>
    </w:pPr>
    <w:rPr>
      <w:sz w:val="24"/>
      <w:szCs w:val="24"/>
    </w:rPr>
  </w:style>
  <w:style w:type="paragraph" w:customStyle="1" w:styleId="-">
    <w:name w:val="Контракт-раздел"/>
    <w:basedOn w:val="Normal"/>
    <w:next w:val="-0"/>
    <w:rsid w:val="005754A9"/>
    <w:pPr>
      <w:keepNext/>
      <w:numPr>
        <w:numId w:val="7"/>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Normal"/>
    <w:rsid w:val="005754A9"/>
    <w:pPr>
      <w:numPr>
        <w:ilvl w:val="2"/>
        <w:numId w:val="7"/>
      </w:numPr>
      <w:jc w:val="both"/>
    </w:pPr>
    <w:rPr>
      <w:sz w:val="24"/>
      <w:szCs w:val="24"/>
    </w:rPr>
  </w:style>
  <w:style w:type="paragraph" w:customStyle="1" w:styleId="-2">
    <w:name w:val="Контракт-подподпункт"/>
    <w:basedOn w:val="Normal"/>
    <w:rsid w:val="005754A9"/>
    <w:pPr>
      <w:numPr>
        <w:ilvl w:val="3"/>
        <w:numId w:val="7"/>
      </w:numPr>
      <w:jc w:val="both"/>
    </w:pPr>
    <w:rPr>
      <w:sz w:val="24"/>
      <w:szCs w:val="24"/>
    </w:rPr>
  </w:style>
  <w:style w:type="paragraph" w:customStyle="1" w:styleId="32">
    <w:name w:val="Основной текст с отступом 32"/>
    <w:basedOn w:val="Normal"/>
    <w:rsid w:val="005754A9"/>
    <w:pPr>
      <w:suppressAutoHyphens/>
      <w:ind w:firstLine="708"/>
      <w:jc w:val="both"/>
    </w:pPr>
    <w:rPr>
      <w:sz w:val="24"/>
      <w:szCs w:val="24"/>
      <w:lang w:eastAsia="ar-SA"/>
    </w:rPr>
  </w:style>
  <w:style w:type="character" w:customStyle="1" w:styleId="iceouttxt6">
    <w:name w:val="iceouttxt6"/>
    <w:rsid w:val="007018B8"/>
    <w:rPr>
      <w:rFonts w:ascii="Arial" w:hAnsi="Arial" w:cs="Arial" w:hint="default"/>
      <w:color w:val="666666"/>
      <w:sz w:val="17"/>
      <w:szCs w:val="17"/>
    </w:rPr>
  </w:style>
  <w:style w:type="character" w:styleId="Hyperlink">
    <w:name w:val="Hyperlink"/>
    <w:uiPriority w:val="99"/>
    <w:unhideWhenUsed/>
    <w:rsid w:val="00F21BA1"/>
    <w:rPr>
      <w:strike w:val="0"/>
      <w:dstrike w:val="0"/>
      <w:color w:val="0075C5"/>
      <w:u w:val="none"/>
      <w:effect w:val="none"/>
    </w:rPr>
  </w:style>
  <w:style w:type="character" w:customStyle="1" w:styleId="okpdspan">
    <w:name w:val="okpd_span"/>
    <w:rsid w:val="00323EC8"/>
  </w:style>
  <w:style w:type="character" w:customStyle="1" w:styleId="apple-converted-space">
    <w:name w:val="apple-converted-space"/>
    <w:rsid w:val="000063B0"/>
  </w:style>
  <w:style w:type="paragraph" w:styleId="ListParagraph">
    <w:name w:val="List Paragraph"/>
    <w:basedOn w:val="Normal"/>
    <w:uiPriority w:val="34"/>
    <w:qFormat/>
    <w:rsid w:val="00F30CE0"/>
    <w:pPr>
      <w:ind w:left="720"/>
      <w:contextualSpacing/>
    </w:pPr>
    <w:rPr>
      <w:sz w:val="28"/>
    </w:rPr>
  </w:style>
  <w:style w:type="character" w:customStyle="1" w:styleId="blk">
    <w:name w:val="blk"/>
    <w:basedOn w:val="DefaultParagraphFont"/>
    <w:rsid w:val="00F83F0A"/>
  </w:style>
  <w:style w:type="paragraph" w:customStyle="1" w:styleId="Standard">
    <w:name w:val="Standard"/>
    <w:qFormat/>
    <w:rsid w:val="0053727D"/>
    <w:pPr>
      <w:suppressAutoHyphens/>
      <w:autoSpaceDN w:val="0"/>
      <w:textAlignment w:val="baseline"/>
    </w:pPr>
    <w:rPr>
      <w:rFonts w:eastAsia="Times New Roman"/>
      <w:kern w:val="3"/>
      <w:sz w:val="28"/>
      <w:lang w:val="ru-RU" w:eastAsia="ru-RU"/>
    </w:rPr>
  </w:style>
  <w:style w:type="character" w:customStyle="1" w:styleId="zyvcpr">
    <w:name w:val="zyvcpr"/>
    <w:rsid w:val="00762728"/>
  </w:style>
  <w:style w:type="character" w:customStyle="1" w:styleId="Heading3Char">
    <w:name w:val="Heading 3 Char"/>
    <w:link w:val="Heading3"/>
    <w:uiPriority w:val="9"/>
    <w:semiHidden/>
    <w:rsid w:val="00DD3E45"/>
    <w:rPr>
      <w:rFonts w:ascii="Cambria" w:eastAsia="Times New Roman" w:hAnsi="Cambria"/>
      <w:b/>
      <w:bCs/>
      <w:sz w:val="26"/>
      <w:szCs w:val="26"/>
    </w:rPr>
  </w:style>
  <w:style w:type="character" w:customStyle="1" w:styleId="fw-middle">
    <w:name w:val="fw-middle"/>
    <w:rsid w:val="00DD3E45"/>
  </w:style>
  <w:style w:type="paragraph" w:customStyle="1" w:styleId="form-value">
    <w:name w:val="form-value"/>
    <w:basedOn w:val="Normal"/>
    <w:rsid w:val="00DD3E45"/>
    <w:pPr>
      <w:spacing w:before="100" w:beforeAutospacing="1" w:after="100" w:afterAutospacing="1"/>
    </w:pPr>
    <w:rPr>
      <w:sz w:val="24"/>
      <w:szCs w:val="24"/>
    </w:rPr>
  </w:style>
  <w:style w:type="character" w:customStyle="1" w:styleId="15">
    <w:name w:val="15"/>
    <w:rsid w:val="002C0C2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78043">
      <w:bodyDiv w:val="1"/>
      <w:marLeft w:val="0"/>
      <w:marRight w:val="0"/>
      <w:marTop w:val="0"/>
      <w:marBottom w:val="0"/>
      <w:divBdr>
        <w:top w:val="none" w:sz="0" w:space="0" w:color="auto"/>
        <w:left w:val="none" w:sz="0" w:space="0" w:color="auto"/>
        <w:bottom w:val="none" w:sz="0" w:space="0" w:color="auto"/>
        <w:right w:val="none" w:sz="0" w:space="0" w:color="auto"/>
      </w:divBdr>
    </w:div>
    <w:div w:id="393092787">
      <w:bodyDiv w:val="1"/>
      <w:marLeft w:val="0"/>
      <w:marRight w:val="0"/>
      <w:marTop w:val="0"/>
      <w:marBottom w:val="0"/>
      <w:divBdr>
        <w:top w:val="none" w:sz="0" w:space="0" w:color="auto"/>
        <w:left w:val="none" w:sz="0" w:space="0" w:color="auto"/>
        <w:bottom w:val="none" w:sz="0" w:space="0" w:color="auto"/>
        <w:right w:val="none" w:sz="0" w:space="0" w:color="auto"/>
      </w:divBdr>
    </w:div>
    <w:div w:id="446966946">
      <w:bodyDiv w:val="1"/>
      <w:marLeft w:val="0"/>
      <w:marRight w:val="0"/>
      <w:marTop w:val="0"/>
      <w:marBottom w:val="0"/>
      <w:divBdr>
        <w:top w:val="none" w:sz="0" w:space="0" w:color="auto"/>
        <w:left w:val="none" w:sz="0" w:space="0" w:color="auto"/>
        <w:bottom w:val="none" w:sz="0" w:space="0" w:color="auto"/>
        <w:right w:val="none" w:sz="0" w:space="0" w:color="auto"/>
      </w:divBdr>
      <w:divsChild>
        <w:div w:id="1024786651">
          <w:marLeft w:val="0"/>
          <w:marRight w:val="0"/>
          <w:marTop w:val="120"/>
          <w:marBottom w:val="0"/>
          <w:divBdr>
            <w:top w:val="none" w:sz="0" w:space="0" w:color="auto"/>
            <w:left w:val="none" w:sz="0" w:space="0" w:color="auto"/>
            <w:bottom w:val="none" w:sz="0" w:space="0" w:color="auto"/>
            <w:right w:val="none" w:sz="0" w:space="0" w:color="auto"/>
          </w:divBdr>
        </w:div>
        <w:div w:id="1184174509">
          <w:marLeft w:val="0"/>
          <w:marRight w:val="0"/>
          <w:marTop w:val="120"/>
          <w:marBottom w:val="0"/>
          <w:divBdr>
            <w:top w:val="none" w:sz="0" w:space="0" w:color="auto"/>
            <w:left w:val="none" w:sz="0" w:space="0" w:color="auto"/>
            <w:bottom w:val="none" w:sz="0" w:space="0" w:color="auto"/>
            <w:right w:val="none" w:sz="0" w:space="0" w:color="auto"/>
          </w:divBdr>
        </w:div>
        <w:div w:id="1631471669">
          <w:marLeft w:val="0"/>
          <w:marRight w:val="0"/>
          <w:marTop w:val="120"/>
          <w:marBottom w:val="0"/>
          <w:divBdr>
            <w:top w:val="none" w:sz="0" w:space="0" w:color="auto"/>
            <w:left w:val="none" w:sz="0" w:space="0" w:color="auto"/>
            <w:bottom w:val="none" w:sz="0" w:space="0" w:color="auto"/>
            <w:right w:val="none" w:sz="0" w:space="0" w:color="auto"/>
          </w:divBdr>
        </w:div>
      </w:divsChild>
    </w:div>
    <w:div w:id="515534530">
      <w:bodyDiv w:val="1"/>
      <w:marLeft w:val="0"/>
      <w:marRight w:val="0"/>
      <w:marTop w:val="0"/>
      <w:marBottom w:val="0"/>
      <w:divBdr>
        <w:top w:val="none" w:sz="0" w:space="0" w:color="auto"/>
        <w:left w:val="none" w:sz="0" w:space="0" w:color="auto"/>
        <w:bottom w:val="none" w:sz="0" w:space="0" w:color="auto"/>
        <w:right w:val="none" w:sz="0" w:space="0" w:color="auto"/>
      </w:divBdr>
    </w:div>
    <w:div w:id="607272077">
      <w:bodyDiv w:val="1"/>
      <w:marLeft w:val="0"/>
      <w:marRight w:val="0"/>
      <w:marTop w:val="0"/>
      <w:marBottom w:val="0"/>
      <w:divBdr>
        <w:top w:val="none" w:sz="0" w:space="0" w:color="auto"/>
        <w:left w:val="none" w:sz="0" w:space="0" w:color="auto"/>
        <w:bottom w:val="none" w:sz="0" w:space="0" w:color="auto"/>
        <w:right w:val="none" w:sz="0" w:space="0" w:color="auto"/>
      </w:divBdr>
    </w:div>
    <w:div w:id="738138265">
      <w:bodyDiv w:val="1"/>
      <w:marLeft w:val="0"/>
      <w:marRight w:val="0"/>
      <w:marTop w:val="0"/>
      <w:marBottom w:val="0"/>
      <w:divBdr>
        <w:top w:val="none" w:sz="0" w:space="0" w:color="auto"/>
        <w:left w:val="none" w:sz="0" w:space="0" w:color="auto"/>
        <w:bottom w:val="none" w:sz="0" w:space="0" w:color="auto"/>
        <w:right w:val="none" w:sz="0" w:space="0" w:color="auto"/>
      </w:divBdr>
      <w:divsChild>
        <w:div w:id="1496993125">
          <w:marLeft w:val="0"/>
          <w:marRight w:val="0"/>
          <w:marTop w:val="0"/>
          <w:marBottom w:val="0"/>
          <w:divBdr>
            <w:top w:val="none" w:sz="0" w:space="0" w:color="auto"/>
            <w:left w:val="none" w:sz="0" w:space="0" w:color="auto"/>
            <w:bottom w:val="none" w:sz="0" w:space="0" w:color="auto"/>
            <w:right w:val="none" w:sz="0" w:space="0" w:color="auto"/>
          </w:divBdr>
          <w:divsChild>
            <w:div w:id="2141872964">
              <w:marLeft w:val="0"/>
              <w:marRight w:val="0"/>
              <w:marTop w:val="0"/>
              <w:marBottom w:val="0"/>
              <w:divBdr>
                <w:top w:val="none" w:sz="0" w:space="0" w:color="auto"/>
                <w:left w:val="none" w:sz="0" w:space="0" w:color="auto"/>
                <w:bottom w:val="none" w:sz="0" w:space="0" w:color="auto"/>
                <w:right w:val="none" w:sz="0" w:space="0" w:color="auto"/>
              </w:divBdr>
              <w:divsChild>
                <w:div w:id="786042954">
                  <w:marLeft w:val="0"/>
                  <w:marRight w:val="0"/>
                  <w:marTop w:val="195"/>
                  <w:marBottom w:val="195"/>
                  <w:divBdr>
                    <w:top w:val="none" w:sz="0" w:space="0" w:color="auto"/>
                    <w:left w:val="none" w:sz="0" w:space="0" w:color="auto"/>
                    <w:bottom w:val="none" w:sz="0" w:space="0" w:color="auto"/>
                    <w:right w:val="none" w:sz="0" w:space="0" w:color="auto"/>
                  </w:divBdr>
                  <w:divsChild>
                    <w:div w:id="567617930">
                      <w:marLeft w:val="0"/>
                      <w:marRight w:val="0"/>
                      <w:marTop w:val="0"/>
                      <w:marBottom w:val="0"/>
                      <w:divBdr>
                        <w:top w:val="none" w:sz="0" w:space="0" w:color="auto"/>
                        <w:left w:val="none" w:sz="0" w:space="0" w:color="auto"/>
                        <w:bottom w:val="none" w:sz="0" w:space="0" w:color="auto"/>
                        <w:right w:val="none" w:sz="0" w:space="0" w:color="auto"/>
                      </w:divBdr>
                      <w:divsChild>
                        <w:div w:id="203562440">
                          <w:marLeft w:val="0"/>
                          <w:marRight w:val="0"/>
                          <w:marTop w:val="0"/>
                          <w:marBottom w:val="0"/>
                          <w:divBdr>
                            <w:top w:val="none" w:sz="0" w:space="0" w:color="auto"/>
                            <w:left w:val="none" w:sz="0" w:space="0" w:color="auto"/>
                            <w:bottom w:val="none" w:sz="0" w:space="0" w:color="auto"/>
                            <w:right w:val="none" w:sz="0" w:space="0" w:color="auto"/>
                          </w:divBdr>
                          <w:divsChild>
                            <w:div w:id="270942480">
                              <w:marLeft w:val="0"/>
                              <w:marRight w:val="0"/>
                              <w:marTop w:val="0"/>
                              <w:marBottom w:val="0"/>
                              <w:divBdr>
                                <w:top w:val="none" w:sz="0" w:space="0" w:color="auto"/>
                                <w:left w:val="none" w:sz="0" w:space="0" w:color="auto"/>
                                <w:bottom w:val="none" w:sz="0" w:space="0" w:color="auto"/>
                                <w:right w:val="none" w:sz="0" w:space="0" w:color="auto"/>
                              </w:divBdr>
                              <w:divsChild>
                                <w:div w:id="274334293">
                                  <w:marLeft w:val="0"/>
                                  <w:marRight w:val="0"/>
                                  <w:marTop w:val="0"/>
                                  <w:marBottom w:val="0"/>
                                  <w:divBdr>
                                    <w:top w:val="none" w:sz="0" w:space="0" w:color="auto"/>
                                    <w:left w:val="none" w:sz="0" w:space="0" w:color="auto"/>
                                    <w:bottom w:val="none" w:sz="0" w:space="0" w:color="auto"/>
                                    <w:right w:val="none" w:sz="0" w:space="0" w:color="auto"/>
                                  </w:divBdr>
                                  <w:divsChild>
                                    <w:div w:id="2049454411">
                                      <w:marLeft w:val="0"/>
                                      <w:marRight w:val="0"/>
                                      <w:marTop w:val="0"/>
                                      <w:marBottom w:val="0"/>
                                      <w:divBdr>
                                        <w:top w:val="none" w:sz="0" w:space="0" w:color="auto"/>
                                        <w:left w:val="none" w:sz="0" w:space="0" w:color="auto"/>
                                        <w:bottom w:val="none" w:sz="0" w:space="0" w:color="auto"/>
                                        <w:right w:val="none" w:sz="0" w:space="0" w:color="auto"/>
                                      </w:divBdr>
                                      <w:divsChild>
                                        <w:div w:id="13548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570257">
      <w:bodyDiv w:val="1"/>
      <w:marLeft w:val="0"/>
      <w:marRight w:val="0"/>
      <w:marTop w:val="0"/>
      <w:marBottom w:val="0"/>
      <w:divBdr>
        <w:top w:val="none" w:sz="0" w:space="0" w:color="auto"/>
        <w:left w:val="none" w:sz="0" w:space="0" w:color="auto"/>
        <w:bottom w:val="none" w:sz="0" w:space="0" w:color="auto"/>
        <w:right w:val="none" w:sz="0" w:space="0" w:color="auto"/>
      </w:divBdr>
    </w:div>
    <w:div w:id="975373654">
      <w:bodyDiv w:val="1"/>
      <w:marLeft w:val="0"/>
      <w:marRight w:val="0"/>
      <w:marTop w:val="0"/>
      <w:marBottom w:val="0"/>
      <w:divBdr>
        <w:top w:val="none" w:sz="0" w:space="0" w:color="auto"/>
        <w:left w:val="none" w:sz="0" w:space="0" w:color="auto"/>
        <w:bottom w:val="none" w:sz="0" w:space="0" w:color="auto"/>
        <w:right w:val="none" w:sz="0" w:space="0" w:color="auto"/>
      </w:divBdr>
    </w:div>
    <w:div w:id="986520048">
      <w:bodyDiv w:val="1"/>
      <w:marLeft w:val="0"/>
      <w:marRight w:val="0"/>
      <w:marTop w:val="0"/>
      <w:marBottom w:val="0"/>
      <w:divBdr>
        <w:top w:val="none" w:sz="0" w:space="0" w:color="auto"/>
        <w:left w:val="none" w:sz="0" w:space="0" w:color="auto"/>
        <w:bottom w:val="none" w:sz="0" w:space="0" w:color="auto"/>
        <w:right w:val="none" w:sz="0" w:space="0" w:color="auto"/>
      </w:divBdr>
    </w:div>
    <w:div w:id="1128428826">
      <w:bodyDiv w:val="1"/>
      <w:marLeft w:val="0"/>
      <w:marRight w:val="0"/>
      <w:marTop w:val="0"/>
      <w:marBottom w:val="0"/>
      <w:divBdr>
        <w:top w:val="none" w:sz="0" w:space="0" w:color="auto"/>
        <w:left w:val="none" w:sz="0" w:space="0" w:color="auto"/>
        <w:bottom w:val="none" w:sz="0" w:space="0" w:color="auto"/>
        <w:right w:val="none" w:sz="0" w:space="0" w:color="auto"/>
      </w:divBdr>
    </w:div>
    <w:div w:id="1176192978">
      <w:bodyDiv w:val="1"/>
      <w:marLeft w:val="0"/>
      <w:marRight w:val="0"/>
      <w:marTop w:val="0"/>
      <w:marBottom w:val="0"/>
      <w:divBdr>
        <w:top w:val="none" w:sz="0" w:space="0" w:color="auto"/>
        <w:left w:val="none" w:sz="0" w:space="0" w:color="auto"/>
        <w:bottom w:val="none" w:sz="0" w:space="0" w:color="auto"/>
        <w:right w:val="none" w:sz="0" w:space="0" w:color="auto"/>
      </w:divBdr>
    </w:div>
    <w:div w:id="1270506288">
      <w:bodyDiv w:val="1"/>
      <w:marLeft w:val="0"/>
      <w:marRight w:val="0"/>
      <w:marTop w:val="0"/>
      <w:marBottom w:val="0"/>
      <w:divBdr>
        <w:top w:val="none" w:sz="0" w:space="0" w:color="auto"/>
        <w:left w:val="none" w:sz="0" w:space="0" w:color="auto"/>
        <w:bottom w:val="none" w:sz="0" w:space="0" w:color="auto"/>
        <w:right w:val="none" w:sz="0" w:space="0" w:color="auto"/>
      </w:divBdr>
    </w:div>
    <w:div w:id="1316912628">
      <w:bodyDiv w:val="1"/>
      <w:marLeft w:val="0"/>
      <w:marRight w:val="0"/>
      <w:marTop w:val="0"/>
      <w:marBottom w:val="0"/>
      <w:divBdr>
        <w:top w:val="none" w:sz="0" w:space="0" w:color="auto"/>
        <w:left w:val="none" w:sz="0" w:space="0" w:color="auto"/>
        <w:bottom w:val="none" w:sz="0" w:space="0" w:color="auto"/>
        <w:right w:val="none" w:sz="0" w:space="0" w:color="auto"/>
      </w:divBdr>
    </w:div>
    <w:div w:id="1515075837">
      <w:bodyDiv w:val="1"/>
      <w:marLeft w:val="0"/>
      <w:marRight w:val="0"/>
      <w:marTop w:val="0"/>
      <w:marBottom w:val="0"/>
      <w:divBdr>
        <w:top w:val="none" w:sz="0" w:space="0" w:color="auto"/>
        <w:left w:val="none" w:sz="0" w:space="0" w:color="auto"/>
        <w:bottom w:val="none" w:sz="0" w:space="0" w:color="auto"/>
        <w:right w:val="none" w:sz="0" w:space="0" w:color="auto"/>
      </w:divBdr>
    </w:div>
    <w:div w:id="1601798133">
      <w:bodyDiv w:val="1"/>
      <w:marLeft w:val="0"/>
      <w:marRight w:val="0"/>
      <w:marTop w:val="0"/>
      <w:marBottom w:val="0"/>
      <w:divBdr>
        <w:top w:val="none" w:sz="0" w:space="0" w:color="auto"/>
        <w:left w:val="none" w:sz="0" w:space="0" w:color="auto"/>
        <w:bottom w:val="none" w:sz="0" w:space="0" w:color="auto"/>
        <w:right w:val="none" w:sz="0" w:space="0" w:color="auto"/>
      </w:divBdr>
    </w:div>
    <w:div w:id="1672371301">
      <w:bodyDiv w:val="1"/>
      <w:marLeft w:val="0"/>
      <w:marRight w:val="0"/>
      <w:marTop w:val="0"/>
      <w:marBottom w:val="0"/>
      <w:divBdr>
        <w:top w:val="none" w:sz="0" w:space="0" w:color="auto"/>
        <w:left w:val="none" w:sz="0" w:space="0" w:color="auto"/>
        <w:bottom w:val="none" w:sz="0" w:space="0" w:color="auto"/>
        <w:right w:val="none" w:sz="0" w:space="0" w:color="auto"/>
      </w:divBdr>
    </w:div>
    <w:div w:id="1699627100">
      <w:bodyDiv w:val="1"/>
      <w:marLeft w:val="0"/>
      <w:marRight w:val="0"/>
      <w:marTop w:val="0"/>
      <w:marBottom w:val="0"/>
      <w:divBdr>
        <w:top w:val="none" w:sz="0" w:space="0" w:color="auto"/>
        <w:left w:val="none" w:sz="0" w:space="0" w:color="auto"/>
        <w:bottom w:val="none" w:sz="0" w:space="0" w:color="auto"/>
        <w:right w:val="none" w:sz="0" w:space="0" w:color="auto"/>
      </w:divBdr>
    </w:div>
    <w:div w:id="1710109639">
      <w:bodyDiv w:val="1"/>
      <w:marLeft w:val="0"/>
      <w:marRight w:val="0"/>
      <w:marTop w:val="0"/>
      <w:marBottom w:val="0"/>
      <w:divBdr>
        <w:top w:val="none" w:sz="0" w:space="0" w:color="auto"/>
        <w:left w:val="none" w:sz="0" w:space="0" w:color="auto"/>
        <w:bottom w:val="none" w:sz="0" w:space="0" w:color="auto"/>
        <w:right w:val="none" w:sz="0" w:space="0" w:color="auto"/>
      </w:divBdr>
    </w:div>
    <w:div w:id="1831752257">
      <w:bodyDiv w:val="1"/>
      <w:marLeft w:val="0"/>
      <w:marRight w:val="0"/>
      <w:marTop w:val="0"/>
      <w:marBottom w:val="0"/>
      <w:divBdr>
        <w:top w:val="none" w:sz="0" w:space="0" w:color="auto"/>
        <w:left w:val="none" w:sz="0" w:space="0" w:color="auto"/>
        <w:bottom w:val="none" w:sz="0" w:space="0" w:color="auto"/>
        <w:right w:val="none" w:sz="0" w:space="0" w:color="auto"/>
      </w:divBdr>
    </w:div>
    <w:div w:id="1861122862">
      <w:bodyDiv w:val="1"/>
      <w:marLeft w:val="0"/>
      <w:marRight w:val="0"/>
      <w:marTop w:val="0"/>
      <w:marBottom w:val="0"/>
      <w:divBdr>
        <w:top w:val="none" w:sz="0" w:space="0" w:color="auto"/>
        <w:left w:val="none" w:sz="0" w:space="0" w:color="auto"/>
        <w:bottom w:val="none" w:sz="0" w:space="0" w:color="auto"/>
        <w:right w:val="none" w:sz="0" w:space="0" w:color="auto"/>
      </w:divBdr>
    </w:div>
    <w:div w:id="1897351606">
      <w:bodyDiv w:val="1"/>
      <w:marLeft w:val="0"/>
      <w:marRight w:val="0"/>
      <w:marTop w:val="0"/>
      <w:marBottom w:val="0"/>
      <w:divBdr>
        <w:top w:val="none" w:sz="0" w:space="0" w:color="auto"/>
        <w:left w:val="none" w:sz="0" w:space="0" w:color="auto"/>
        <w:bottom w:val="none" w:sz="0" w:space="0" w:color="auto"/>
        <w:right w:val="none" w:sz="0" w:space="0" w:color="auto"/>
      </w:divBdr>
    </w:div>
    <w:div w:id="2030521313">
      <w:bodyDiv w:val="1"/>
      <w:marLeft w:val="0"/>
      <w:marRight w:val="0"/>
      <w:marTop w:val="0"/>
      <w:marBottom w:val="0"/>
      <w:divBdr>
        <w:top w:val="none" w:sz="0" w:space="0" w:color="auto"/>
        <w:left w:val="none" w:sz="0" w:space="0" w:color="auto"/>
        <w:bottom w:val="none" w:sz="0" w:space="0" w:color="auto"/>
        <w:right w:val="none" w:sz="0" w:space="0" w:color="auto"/>
      </w:divBdr>
    </w:div>
    <w:div w:id="2118325629">
      <w:bodyDiv w:val="1"/>
      <w:marLeft w:val="0"/>
      <w:marRight w:val="0"/>
      <w:marTop w:val="0"/>
      <w:marBottom w:val="0"/>
      <w:divBdr>
        <w:top w:val="none" w:sz="0" w:space="0" w:color="auto"/>
        <w:left w:val="none" w:sz="0" w:space="0" w:color="auto"/>
        <w:bottom w:val="none" w:sz="0" w:space="0" w:color="auto"/>
        <w:right w:val="none" w:sz="0" w:space="0" w:color="auto"/>
      </w:divBdr>
      <w:divsChild>
        <w:div w:id="1600486919">
          <w:marLeft w:val="0"/>
          <w:marRight w:val="0"/>
          <w:marTop w:val="0"/>
          <w:marBottom w:val="0"/>
          <w:divBdr>
            <w:top w:val="none" w:sz="0" w:space="0" w:color="auto"/>
            <w:left w:val="none" w:sz="0" w:space="0" w:color="auto"/>
            <w:bottom w:val="none" w:sz="0" w:space="0" w:color="auto"/>
            <w:right w:val="none" w:sz="0" w:space="0" w:color="auto"/>
          </w:divBdr>
          <w:divsChild>
            <w:div w:id="306520826">
              <w:marLeft w:val="0"/>
              <w:marRight w:val="0"/>
              <w:marTop w:val="0"/>
              <w:marBottom w:val="0"/>
              <w:divBdr>
                <w:top w:val="none" w:sz="0" w:space="0" w:color="auto"/>
                <w:left w:val="none" w:sz="0" w:space="0" w:color="auto"/>
                <w:bottom w:val="none" w:sz="0" w:space="0" w:color="auto"/>
                <w:right w:val="none" w:sz="0" w:space="0" w:color="auto"/>
              </w:divBdr>
              <w:divsChild>
                <w:div w:id="1015495768">
                  <w:marLeft w:val="0"/>
                  <w:marRight w:val="0"/>
                  <w:marTop w:val="195"/>
                  <w:marBottom w:val="195"/>
                  <w:divBdr>
                    <w:top w:val="none" w:sz="0" w:space="0" w:color="auto"/>
                    <w:left w:val="none" w:sz="0" w:space="0" w:color="auto"/>
                    <w:bottom w:val="none" w:sz="0" w:space="0" w:color="auto"/>
                    <w:right w:val="none" w:sz="0" w:space="0" w:color="auto"/>
                  </w:divBdr>
                  <w:divsChild>
                    <w:div w:id="484784000">
                      <w:marLeft w:val="0"/>
                      <w:marRight w:val="0"/>
                      <w:marTop w:val="0"/>
                      <w:marBottom w:val="0"/>
                      <w:divBdr>
                        <w:top w:val="none" w:sz="0" w:space="0" w:color="auto"/>
                        <w:left w:val="none" w:sz="0" w:space="0" w:color="auto"/>
                        <w:bottom w:val="none" w:sz="0" w:space="0" w:color="auto"/>
                        <w:right w:val="none" w:sz="0" w:space="0" w:color="auto"/>
                      </w:divBdr>
                      <w:divsChild>
                        <w:div w:id="46876304">
                          <w:marLeft w:val="0"/>
                          <w:marRight w:val="0"/>
                          <w:marTop w:val="0"/>
                          <w:marBottom w:val="0"/>
                          <w:divBdr>
                            <w:top w:val="none" w:sz="0" w:space="0" w:color="auto"/>
                            <w:left w:val="none" w:sz="0" w:space="0" w:color="auto"/>
                            <w:bottom w:val="none" w:sz="0" w:space="0" w:color="auto"/>
                            <w:right w:val="none" w:sz="0" w:space="0" w:color="auto"/>
                          </w:divBdr>
                          <w:divsChild>
                            <w:div w:id="1137407254">
                              <w:marLeft w:val="0"/>
                              <w:marRight w:val="0"/>
                              <w:marTop w:val="0"/>
                              <w:marBottom w:val="0"/>
                              <w:divBdr>
                                <w:top w:val="none" w:sz="0" w:space="0" w:color="auto"/>
                                <w:left w:val="none" w:sz="0" w:space="0" w:color="auto"/>
                                <w:bottom w:val="none" w:sz="0" w:space="0" w:color="auto"/>
                                <w:right w:val="none" w:sz="0" w:space="0" w:color="auto"/>
                              </w:divBdr>
                              <w:divsChild>
                                <w:div w:id="1259102780">
                                  <w:marLeft w:val="0"/>
                                  <w:marRight w:val="0"/>
                                  <w:marTop w:val="0"/>
                                  <w:marBottom w:val="0"/>
                                  <w:divBdr>
                                    <w:top w:val="none" w:sz="0" w:space="0" w:color="auto"/>
                                    <w:left w:val="none" w:sz="0" w:space="0" w:color="auto"/>
                                    <w:bottom w:val="none" w:sz="0" w:space="0" w:color="auto"/>
                                    <w:right w:val="none" w:sz="0" w:space="0" w:color="auto"/>
                                  </w:divBdr>
                                  <w:divsChild>
                                    <w:div w:id="2145193503">
                                      <w:marLeft w:val="0"/>
                                      <w:marRight w:val="0"/>
                                      <w:marTop w:val="0"/>
                                      <w:marBottom w:val="0"/>
                                      <w:divBdr>
                                        <w:top w:val="none" w:sz="0" w:space="0" w:color="auto"/>
                                        <w:left w:val="none" w:sz="0" w:space="0" w:color="auto"/>
                                        <w:bottom w:val="none" w:sz="0" w:space="0" w:color="auto"/>
                                        <w:right w:val="none" w:sz="0" w:space="0" w:color="auto"/>
                                      </w:divBdr>
                                      <w:divsChild>
                                        <w:div w:id="196739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412489">
      <w:bodyDiv w:val="1"/>
      <w:marLeft w:val="0"/>
      <w:marRight w:val="0"/>
      <w:marTop w:val="0"/>
      <w:marBottom w:val="0"/>
      <w:divBdr>
        <w:top w:val="none" w:sz="0" w:space="0" w:color="auto"/>
        <w:left w:val="none" w:sz="0" w:space="0" w:color="auto"/>
        <w:bottom w:val="none" w:sz="0" w:space="0" w:color="auto"/>
        <w:right w:val="none" w:sz="0" w:space="0" w:color="auto"/>
      </w:divBdr>
      <w:divsChild>
        <w:div w:id="558827283">
          <w:marLeft w:val="0"/>
          <w:marRight w:val="0"/>
          <w:marTop w:val="0"/>
          <w:marBottom w:val="0"/>
          <w:divBdr>
            <w:top w:val="none" w:sz="0" w:space="0" w:color="auto"/>
            <w:left w:val="none" w:sz="0" w:space="0" w:color="auto"/>
            <w:bottom w:val="none" w:sz="0" w:space="0" w:color="auto"/>
            <w:right w:val="none" w:sz="0" w:space="0" w:color="auto"/>
          </w:divBdr>
          <w:divsChild>
            <w:div w:id="2008902097">
              <w:marLeft w:val="0"/>
              <w:marRight w:val="0"/>
              <w:marTop w:val="0"/>
              <w:marBottom w:val="0"/>
              <w:divBdr>
                <w:top w:val="none" w:sz="0" w:space="0" w:color="auto"/>
                <w:left w:val="none" w:sz="0" w:space="0" w:color="auto"/>
                <w:bottom w:val="none" w:sz="0" w:space="0" w:color="auto"/>
                <w:right w:val="none" w:sz="0" w:space="0" w:color="auto"/>
              </w:divBdr>
              <w:divsChild>
                <w:div w:id="758674940">
                  <w:marLeft w:val="0"/>
                  <w:marRight w:val="0"/>
                  <w:marTop w:val="0"/>
                  <w:marBottom w:val="0"/>
                  <w:divBdr>
                    <w:top w:val="none" w:sz="0" w:space="0" w:color="auto"/>
                    <w:left w:val="none" w:sz="0" w:space="0" w:color="auto"/>
                    <w:bottom w:val="none" w:sz="0" w:space="0" w:color="auto"/>
                    <w:right w:val="none" w:sz="0" w:space="0" w:color="auto"/>
                  </w:divBdr>
                  <w:divsChild>
                    <w:div w:id="1271661321">
                      <w:marLeft w:val="0"/>
                      <w:marRight w:val="0"/>
                      <w:marTop w:val="0"/>
                      <w:marBottom w:val="0"/>
                      <w:divBdr>
                        <w:top w:val="none" w:sz="0" w:space="0" w:color="auto"/>
                        <w:left w:val="none" w:sz="0" w:space="0" w:color="auto"/>
                        <w:bottom w:val="none" w:sz="0" w:space="0" w:color="auto"/>
                        <w:right w:val="none" w:sz="0" w:space="0" w:color="auto"/>
                      </w:divBdr>
                      <w:divsChild>
                        <w:div w:id="1673222253">
                          <w:marLeft w:val="0"/>
                          <w:marRight w:val="0"/>
                          <w:marTop w:val="0"/>
                          <w:marBottom w:val="0"/>
                          <w:divBdr>
                            <w:top w:val="none" w:sz="0" w:space="0" w:color="auto"/>
                            <w:left w:val="none" w:sz="0" w:space="0" w:color="auto"/>
                            <w:bottom w:val="none" w:sz="0" w:space="0" w:color="auto"/>
                            <w:right w:val="none" w:sz="0" w:space="0" w:color="auto"/>
                          </w:divBdr>
                          <w:divsChild>
                            <w:div w:id="363673273">
                              <w:marLeft w:val="0"/>
                              <w:marRight w:val="0"/>
                              <w:marTop w:val="0"/>
                              <w:marBottom w:val="0"/>
                              <w:divBdr>
                                <w:top w:val="none" w:sz="0" w:space="0" w:color="auto"/>
                                <w:left w:val="none" w:sz="0" w:space="0" w:color="auto"/>
                                <w:bottom w:val="none" w:sz="0" w:space="0" w:color="auto"/>
                                <w:right w:val="none" w:sz="0" w:space="0" w:color="auto"/>
                              </w:divBdr>
                              <w:divsChild>
                                <w:div w:id="165853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453/886577905315979b26c9032d79cb911cc8fa7e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B3C2B-8855-4C3E-A538-B8F8D7A9E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2993</Words>
  <Characters>17066</Characters>
  <Application>Microsoft Office Word</Application>
  <DocSecurity>4</DocSecurity>
  <Lines>142</Lines>
  <Paragraphs>40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
  <LinksUpToDate>false</LinksUpToDate>
  <CharactersWithSpaces>20019</CharactersWithSpaces>
  <SharedDoc>false</SharedDoc>
  <HLinks>
    <vt:vector size="6" baseType="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zakupki</dc:creator>
  <cp:keywords/>
  <dc:description/>
  <cp:lastModifiedBy>word</cp:lastModifiedBy>
  <cp:revision>2</cp:revision>
  <cp:lastPrinted>2022-03-11T10:08:00Z</cp:lastPrinted>
  <dcterms:created xsi:type="dcterms:W3CDTF">2026-08-04T09:56:00Z</dcterms:created>
  <dcterms:modified xsi:type="dcterms:W3CDTF">2026-08-04T09:56:00Z</dcterms:modified>
</cp:coreProperties>
</file>