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421"/>
        <w:gridCol w:w="1390"/>
        <w:gridCol w:w="4395"/>
      </w:tblGrid>
      <w:tr w:rsidR="00FC68B5">
        <w:trPr>
          <w:trHeight w:hRule="exact" w:val="93"/>
          <w:jc w:val="center"/>
        </w:trPr>
        <w:tc>
          <w:tcPr>
            <w:tcW w:w="4421" w:type="dxa"/>
            <w:tcMar>
              <w:left w:w="0" w:type="dxa"/>
              <w:right w:w="0" w:type="dxa"/>
            </w:tcMar>
          </w:tcPr>
          <w:p w:rsidR="00FC68B5" w:rsidRPr="005210C5" w:rsidRDefault="00FC68B5">
            <w:pPr>
              <w:rPr>
                <w:sz w:val="24"/>
              </w:rPr>
            </w:pPr>
          </w:p>
        </w:tc>
        <w:tc>
          <w:tcPr>
            <w:tcW w:w="1390" w:type="dxa"/>
            <w:tcMar>
              <w:left w:w="57" w:type="dxa"/>
              <w:right w:w="57" w:type="dxa"/>
            </w:tcMar>
          </w:tcPr>
          <w:p w:rsidR="00FC68B5" w:rsidRDefault="00FC68B5">
            <w:pPr>
              <w:keepNext/>
              <w:spacing w:line="360" w:lineRule="auto"/>
              <w:ind w:left="-108"/>
              <w:jc w:val="center"/>
              <w:outlineLvl w:val="0"/>
              <w:rPr>
                <w:b/>
              </w:rPr>
            </w:pPr>
          </w:p>
        </w:tc>
        <w:tc>
          <w:tcPr>
            <w:tcW w:w="4395" w:type="dxa"/>
            <w:tcMar>
              <w:left w:w="57" w:type="dxa"/>
              <w:right w:w="57" w:type="dxa"/>
            </w:tcMar>
          </w:tcPr>
          <w:sdt>
            <w:sdtPr>
              <w:id w:val="147462079"/>
              <w:lock w:val="sdtContentLocked"/>
            </w:sdtPr>
            <w:sdtEndPr/>
            <w:sdtContent>
              <w:p w:rsidR="00FC68B5" w:rsidRDefault="00545683">
                <w:pPr>
                  <w:spacing w:after="120"/>
                  <w:ind w:right="-108"/>
                  <w:rPr>
                    <w:sz w:val="28"/>
                  </w:rPr>
                </w:pPr>
                <w:r>
                  <w:rPr>
                    <w:sz w:val="28"/>
                  </w:rPr>
                  <w:t xml:space="preserve">                                                          </w:t>
                </w:r>
              </w:p>
            </w:sdtContent>
          </w:sdt>
          <w:p w:rsidR="00FC68B5" w:rsidRDefault="00545683">
            <w:pPr>
              <w:pStyle w:val="1"/>
              <w:keepNext w:val="0"/>
              <w:keepLines w:val="0"/>
              <w:shd w:val="clear" w:color="auto" w:fill="F8F9FA"/>
              <w:spacing w:before="0" w:line="840" w:lineRule="atLeast"/>
              <w:rPr>
                <w:rFonts w:ascii="Times New Roman" w:eastAsia="sans-serif" w:hAnsi="Times New Roman"/>
                <w:color w:val="040614"/>
                <w:sz w:val="2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  <w:p w:rsidR="00FC68B5" w:rsidRDefault="00FC68B5">
            <w:pPr>
              <w:spacing w:line="360" w:lineRule="auto"/>
              <w:ind w:right="-108"/>
              <w:rPr>
                <w:sz w:val="28"/>
              </w:rPr>
            </w:pPr>
          </w:p>
        </w:tc>
      </w:tr>
    </w:tbl>
    <w:p w:rsidR="00371BB1" w:rsidRDefault="00545683" w:rsidP="00371BB1">
      <w:pPr>
        <w:pStyle w:val="41"/>
        <w:widowControl/>
        <w:ind w:firstLine="0"/>
        <w:jc w:val="center"/>
      </w:pPr>
      <w:r>
        <w:t>Спецификация</w:t>
      </w:r>
      <w:r w:rsidR="00371BB1">
        <w:t xml:space="preserve"> </w:t>
      </w:r>
    </w:p>
    <w:p w:rsidR="00C655E1" w:rsidRDefault="00C655E1" w:rsidP="00371BB1">
      <w:pPr>
        <w:pStyle w:val="41"/>
        <w:widowControl/>
        <w:ind w:firstLine="0"/>
        <w:jc w:val="center"/>
      </w:pPr>
      <w:r>
        <w:t xml:space="preserve">на поставку </w:t>
      </w:r>
      <w:r w:rsidR="009A0005">
        <w:t>халатов</w:t>
      </w:r>
    </w:p>
    <w:p w:rsidR="00DD2C73" w:rsidRDefault="00C655E1" w:rsidP="00C655E1">
      <w:pPr>
        <w:pStyle w:val="41"/>
        <w:widowControl/>
        <w:ind w:firstLine="0"/>
        <w:jc w:val="center"/>
      </w:pPr>
      <w:r>
        <w:t>Наименование и характеристики поставляемого товара:</w:t>
      </w:r>
    </w:p>
    <w:p w:rsidR="00545683" w:rsidRDefault="00545683">
      <w:pPr>
        <w:pStyle w:val="41"/>
        <w:widowControl/>
        <w:ind w:firstLine="0"/>
        <w:jc w:val="center"/>
      </w:pPr>
    </w:p>
    <w:tbl>
      <w:tblPr>
        <w:tblW w:w="97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586"/>
        <w:gridCol w:w="6378"/>
        <w:gridCol w:w="567"/>
        <w:gridCol w:w="708"/>
      </w:tblGrid>
      <w:tr w:rsidR="00FC68B5" w:rsidTr="0054568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№</w:t>
            </w:r>
          </w:p>
          <w:p w:rsidR="00FC68B5" w:rsidRDefault="00545683">
            <w:pPr>
              <w:jc w:val="center"/>
            </w:pPr>
            <w:r>
              <w:t>п/п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Наименование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Характеристики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Ед. изм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Кол-во</w:t>
            </w:r>
          </w:p>
        </w:tc>
      </w:tr>
      <w:tr w:rsidR="00FC68B5" w:rsidTr="00545683">
        <w:trPr>
          <w:trHeight w:val="74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B5" w:rsidRDefault="00545683">
            <w:pPr>
              <w:contextualSpacing/>
            </w:pPr>
            <w:r>
              <w:t xml:space="preserve">  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81" w:rsidRDefault="00F67781" w:rsidP="00BF598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Халат женский (белый)</w:t>
            </w:r>
          </w:p>
          <w:p w:rsidR="00FC68B5" w:rsidRDefault="00FC68B5" w:rsidP="00545683">
            <w:pPr>
              <w:jc w:val="center"/>
            </w:pPr>
          </w:p>
          <w:p w:rsidR="00843B7B" w:rsidRDefault="00843B7B" w:rsidP="00545683">
            <w:pPr>
              <w:jc w:val="center"/>
            </w:pPr>
            <w:r w:rsidRPr="00843B7B">
              <w:drawing>
                <wp:inline distT="0" distB="0" distL="0" distR="0" wp14:anchorId="2B33037C" wp14:editId="39D7B43E">
                  <wp:extent cx="704850" cy="1540380"/>
                  <wp:effectExtent l="0" t="0" r="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26" cy="1556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05" w:rsidRPr="009A000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Сезон: </w:t>
            </w: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Демисезон</w:t>
            </w:r>
          </w:p>
          <w:p w:rsidR="009A0005" w:rsidRPr="009A000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Пол: </w:t>
            </w: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Жен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ский</w:t>
            </w:r>
          </w:p>
          <w:p w:rsidR="009A0005" w:rsidRPr="009A000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Основная ткань: </w:t>
            </w: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Бязь</w:t>
            </w:r>
          </w:p>
          <w:p w:rsidR="009A0005" w:rsidRPr="009A000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Плотность ткани гр/м2: </w:t>
            </w: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145</w:t>
            </w:r>
          </w:p>
          <w:p w:rsidR="009A000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Состав ткани: 100% хлопок</w:t>
            </w:r>
          </w:p>
          <w:p w:rsidR="009A0005" w:rsidRPr="009A000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Подкладка: </w:t>
            </w: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Нет</w:t>
            </w:r>
          </w:p>
          <w:p w:rsidR="009A0005" w:rsidRPr="009A000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Вид центральной застежки: </w:t>
            </w: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Пуговицы</w:t>
            </w:r>
          </w:p>
          <w:p w:rsidR="009A0005" w:rsidRPr="009A000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Защ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ита от механических воздействий: </w:t>
            </w: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Ми - от истирания</w:t>
            </w:r>
          </w:p>
          <w:p w:rsidR="009A0005" w:rsidRPr="009A000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Защита от общ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их производственных загрязнений: </w:t>
            </w: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З - от производственных загрязнений</w:t>
            </w:r>
          </w:p>
          <w:p w:rsidR="009A0005" w:rsidRPr="009A000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Тип кармана: </w:t>
            </w: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Боковые накладные карманы</w:t>
            </w:r>
          </w:p>
          <w:p w:rsidR="009A0005" w:rsidRPr="009A000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Тип воротника: </w:t>
            </w: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Отложной</w:t>
            </w:r>
          </w:p>
          <w:p w:rsidR="00FC68B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Цвет (основной): Белый</w:t>
            </w:r>
          </w:p>
          <w:p w:rsidR="009A000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Назначение: для работы в лаборатории</w:t>
            </w:r>
          </w:p>
          <w:p w:rsidR="00F67781" w:rsidRPr="008C0DD8" w:rsidRDefault="00F67781" w:rsidP="008C0DD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9A0005">
              <w:rPr>
                <w:bCs/>
                <w:sz w:val="24"/>
                <w:szCs w:val="24"/>
              </w:rPr>
              <w:t>азмер</w:t>
            </w:r>
            <w:r>
              <w:rPr>
                <w:bCs/>
                <w:sz w:val="24"/>
                <w:szCs w:val="24"/>
              </w:rPr>
              <w:t>:</w:t>
            </w:r>
            <w:r w:rsidRPr="009A0005">
              <w:rPr>
                <w:bCs/>
                <w:sz w:val="24"/>
                <w:szCs w:val="24"/>
              </w:rPr>
              <w:t xml:space="preserve"> 88-92/158-164</w:t>
            </w:r>
            <w:r>
              <w:rPr>
                <w:bCs/>
                <w:sz w:val="24"/>
                <w:szCs w:val="24"/>
              </w:rPr>
              <w:t xml:space="preserve"> и </w:t>
            </w:r>
            <w:r w:rsidRPr="009A0005">
              <w:rPr>
                <w:bCs/>
                <w:sz w:val="24"/>
                <w:szCs w:val="24"/>
              </w:rPr>
              <w:t>96-100/158-164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B5" w:rsidRDefault="00545683">
            <w:pPr>
              <w:jc w:val="center"/>
            </w:pPr>
            <w:r>
              <w:t>шт.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B5" w:rsidRDefault="009A0005">
            <w:pPr>
              <w:jc w:val="center"/>
            </w:pPr>
            <w:r>
              <w:t>2</w:t>
            </w:r>
          </w:p>
        </w:tc>
      </w:tr>
      <w:tr w:rsidR="001835B1" w:rsidTr="00545683">
        <w:trPr>
          <w:trHeight w:val="74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5B1" w:rsidRDefault="001835B1" w:rsidP="00C655E1">
            <w:pPr>
              <w:contextualSpacing/>
              <w:jc w:val="center"/>
            </w:pPr>
            <w:r>
              <w:t>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5B1" w:rsidRDefault="009A0005" w:rsidP="00F67781">
            <w:pPr>
              <w:jc w:val="center"/>
              <w:rPr>
                <w:bCs/>
                <w:sz w:val="24"/>
                <w:szCs w:val="24"/>
              </w:rPr>
            </w:pPr>
            <w:r w:rsidRPr="009A0005">
              <w:rPr>
                <w:bCs/>
                <w:sz w:val="24"/>
                <w:szCs w:val="24"/>
              </w:rPr>
              <w:t>Хала</w:t>
            </w:r>
            <w:r w:rsidR="00F67781">
              <w:rPr>
                <w:bCs/>
                <w:sz w:val="24"/>
                <w:szCs w:val="24"/>
              </w:rPr>
              <w:t>т женский с рельефами, зеленый</w:t>
            </w:r>
          </w:p>
          <w:p w:rsidR="00843B7B" w:rsidRDefault="00843B7B" w:rsidP="00F67781">
            <w:pPr>
              <w:jc w:val="center"/>
              <w:rPr>
                <w:bCs/>
                <w:sz w:val="24"/>
                <w:szCs w:val="24"/>
              </w:rPr>
            </w:pPr>
          </w:p>
          <w:p w:rsidR="00843B7B" w:rsidRPr="00230810" w:rsidRDefault="00843B7B" w:rsidP="00F67781">
            <w:pPr>
              <w:jc w:val="center"/>
              <w:rPr>
                <w:bCs/>
                <w:sz w:val="24"/>
                <w:szCs w:val="24"/>
              </w:rPr>
            </w:pPr>
            <w:r w:rsidRPr="00843B7B">
              <w:rPr>
                <w:bCs/>
                <w:sz w:val="24"/>
                <w:szCs w:val="24"/>
              </w:rPr>
              <w:drawing>
                <wp:inline distT="0" distB="0" distL="0" distR="0" wp14:anchorId="3C8544E2" wp14:editId="3E24EEAE">
                  <wp:extent cx="869950" cy="148844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t="3101"/>
                          <a:stretch/>
                        </pic:blipFill>
                        <pic:spPr bwMode="auto">
                          <a:xfrm>
                            <a:off x="0" y="0"/>
                            <a:ext cx="869950" cy="1488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05" w:rsidRPr="009A000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Сезон: </w:t>
            </w: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Демисезон</w:t>
            </w:r>
          </w:p>
          <w:p w:rsidR="009A0005" w:rsidRPr="009A000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Пол: </w:t>
            </w: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Жен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ский</w:t>
            </w:r>
          </w:p>
          <w:p w:rsidR="009A0005" w:rsidRPr="009A000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Основная ткань: </w:t>
            </w: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Смесовая</w:t>
            </w:r>
          </w:p>
          <w:p w:rsidR="009A0005" w:rsidRPr="009A000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Плотность ткани гр/м2: 115</w:t>
            </w:r>
          </w:p>
          <w:p w:rsidR="009A000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Состав ткани: </w:t>
            </w: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65% ПЭ, 35% хлопок</w:t>
            </w:r>
          </w:p>
          <w:p w:rsidR="009A0005" w:rsidRPr="009A000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Подкладка: </w:t>
            </w: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Нет</w:t>
            </w:r>
          </w:p>
          <w:p w:rsidR="009A000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Вид центральной застежки: </w:t>
            </w: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Пуговицы</w:t>
            </w:r>
          </w:p>
          <w:p w:rsidR="009A0005" w:rsidRPr="009A000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Отделка/Пропитка ткани: </w:t>
            </w: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Водоотталкивающая</w:t>
            </w:r>
          </w:p>
          <w:p w:rsidR="009A0005" w:rsidRPr="009A000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Защ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ита от механических воздействий: </w:t>
            </w: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Ми - от истирания</w:t>
            </w:r>
          </w:p>
          <w:p w:rsidR="009A0005" w:rsidRPr="009A000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Защита от общ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их производственных загрязнений: </w:t>
            </w: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З - от производственных загрязнений</w:t>
            </w:r>
          </w:p>
          <w:p w:rsidR="009A0005" w:rsidRPr="009A000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Тип кармана: </w:t>
            </w: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Боковые накладные карманы</w:t>
            </w:r>
          </w:p>
          <w:p w:rsidR="009A0005" w:rsidRPr="009A000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Тип воротника: </w:t>
            </w: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Отложной</w:t>
            </w:r>
          </w:p>
          <w:p w:rsidR="009A0005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Цвет (основной): </w:t>
            </w:r>
            <w:r w:rsidRPr="009A0005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Зеленый</w:t>
            </w:r>
          </w:p>
          <w:p w:rsidR="001835B1" w:rsidRDefault="009A0005" w:rsidP="009A0005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Назначение: для дополнительного контроля качества попадания микроволокон в пробу при лабораторной работе </w:t>
            </w:r>
          </w:p>
          <w:p w:rsidR="00F67781" w:rsidRPr="008C0DD8" w:rsidRDefault="00F67781" w:rsidP="008C0DD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9A0005">
              <w:rPr>
                <w:bCs/>
                <w:sz w:val="24"/>
                <w:szCs w:val="24"/>
              </w:rPr>
              <w:t>азмер</w:t>
            </w:r>
            <w:r>
              <w:rPr>
                <w:bCs/>
                <w:sz w:val="24"/>
                <w:szCs w:val="24"/>
              </w:rPr>
              <w:t>:</w:t>
            </w:r>
            <w:r w:rsidRPr="009A0005">
              <w:rPr>
                <w:bCs/>
                <w:sz w:val="24"/>
                <w:szCs w:val="24"/>
              </w:rPr>
              <w:t xml:space="preserve"> 96-100/158-164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5B1" w:rsidRDefault="00DD2C73">
            <w:pPr>
              <w:jc w:val="center"/>
            </w:pPr>
            <w:r>
              <w:t>шт.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5B1" w:rsidRDefault="009A0005">
            <w:pPr>
              <w:jc w:val="center"/>
            </w:pPr>
            <w:r>
              <w:t>1</w:t>
            </w:r>
          </w:p>
        </w:tc>
        <w:bookmarkStart w:id="0" w:name="_GoBack"/>
        <w:bookmarkEnd w:id="0"/>
      </w:tr>
    </w:tbl>
    <w:p w:rsidR="00545683" w:rsidRDefault="00545683">
      <w:pPr>
        <w:widowControl w:val="0"/>
        <w:tabs>
          <w:tab w:val="left" w:pos="993"/>
        </w:tabs>
        <w:jc w:val="both"/>
        <w:rPr>
          <w:spacing w:val="2"/>
          <w:sz w:val="24"/>
        </w:rPr>
      </w:pPr>
    </w:p>
    <w:p w:rsidR="00FC68B5" w:rsidRDefault="00545683">
      <w:pPr>
        <w:widowControl w:val="0"/>
        <w:tabs>
          <w:tab w:val="left" w:pos="993"/>
        </w:tabs>
        <w:ind w:firstLine="709"/>
        <w:jc w:val="both"/>
        <w:rPr>
          <w:spacing w:val="2"/>
          <w:sz w:val="24"/>
        </w:rPr>
      </w:pPr>
      <w:r>
        <w:rPr>
          <w:spacing w:val="2"/>
          <w:sz w:val="24"/>
        </w:rPr>
        <w:t>Основные условия исполнения договора, заключаемого по результатам закупки: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z w:val="24"/>
        </w:rPr>
      </w:pPr>
      <w:r>
        <w:rPr>
          <w:spacing w:val="2"/>
          <w:sz w:val="24"/>
        </w:rPr>
        <w:t xml:space="preserve">срок поставки продукции: в течение </w:t>
      </w:r>
      <w:r w:rsidR="006B142E">
        <w:rPr>
          <w:spacing w:val="2"/>
          <w:sz w:val="24"/>
        </w:rPr>
        <w:t>15</w:t>
      </w:r>
      <w:r>
        <w:rPr>
          <w:spacing w:val="2"/>
          <w:sz w:val="24"/>
        </w:rPr>
        <w:t xml:space="preserve"> рабочих дней с момента заключения договора</w:t>
      </w:r>
      <w:r>
        <w:rPr>
          <w:sz w:val="24"/>
        </w:rPr>
        <w:t>;</w:t>
      </w:r>
    </w:p>
    <w:p w:rsidR="00FC68B5" w:rsidRDefault="00545683" w:rsidP="009A0005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 xml:space="preserve">Адрес доставки: г. Санкт-Петербург, </w:t>
      </w:r>
      <w:r w:rsidR="009A0005" w:rsidRPr="009A0005">
        <w:rPr>
          <w:spacing w:val="2"/>
          <w:sz w:val="24"/>
        </w:rPr>
        <w:t>ул. Севастьянова, д. 9</w:t>
      </w:r>
      <w:r w:rsidR="009A0005">
        <w:rPr>
          <w:spacing w:val="2"/>
          <w:sz w:val="24"/>
        </w:rPr>
        <w:t>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 xml:space="preserve">периодичность поставки: </w:t>
      </w:r>
      <w:r>
        <w:rPr>
          <w:i/>
          <w:spacing w:val="2"/>
          <w:sz w:val="24"/>
        </w:rPr>
        <w:t>разовая;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 xml:space="preserve">предполагаемые сроки проведения закупки: </w:t>
      </w:r>
      <w:r>
        <w:rPr>
          <w:i/>
          <w:spacing w:val="2"/>
          <w:sz w:val="24"/>
        </w:rPr>
        <w:t>июль</w:t>
      </w:r>
      <w:r w:rsidR="00BF5981">
        <w:rPr>
          <w:i/>
          <w:spacing w:val="2"/>
          <w:sz w:val="24"/>
        </w:rPr>
        <w:t>-август</w:t>
      </w:r>
      <w:r>
        <w:rPr>
          <w:i/>
          <w:spacing w:val="2"/>
          <w:sz w:val="24"/>
        </w:rPr>
        <w:t xml:space="preserve"> 2026 г.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>порядок оплаты: по факту поставки в течение 7-ми рабочих дней с момента поставки товара в полном объеме, аванс не предусмотрен;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z w:val="24"/>
        </w:rPr>
        <w:t xml:space="preserve">требования к сроку годности товара/гарантийному сроку: </w:t>
      </w:r>
      <w:r>
        <w:rPr>
          <w:spacing w:val="2"/>
          <w:sz w:val="24"/>
        </w:rPr>
        <w:t>на момент поставки должен составлять не менее 12 месяцев;</w:t>
      </w:r>
    </w:p>
    <w:p w:rsidR="00FC68B5" w:rsidRPr="008C0DD8" w:rsidRDefault="00545683" w:rsidP="008C0DD8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z w:val="24"/>
        </w:rPr>
        <w:t xml:space="preserve">цена товаров должна содержать, в т.ч. </w:t>
      </w:r>
      <w:r>
        <w:rPr>
          <w:spacing w:val="2"/>
          <w:sz w:val="24"/>
        </w:rPr>
        <w:t xml:space="preserve"> расходы, связанные с доставкой, разгрузкой - погрузкой, размещением в местах хранения Заказчика, подъёмом и сборкой, стоимость упаковки (тары), маркировки, страхование, таможенные платежи (пошлины), НДС, другие установленные налоги, сборы и иные расходы.</w:t>
      </w:r>
    </w:p>
    <w:sectPr w:rsidR="00FC68B5" w:rsidRPr="008C0DD8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8B5" w:rsidRDefault="00545683">
      <w:r>
        <w:separator/>
      </w:r>
    </w:p>
  </w:endnote>
  <w:endnote w:type="continuationSeparator" w:id="0">
    <w:p w:rsidR="00FC68B5" w:rsidRDefault="00545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8B5" w:rsidRDefault="00545683">
      <w:r>
        <w:separator/>
      </w:r>
    </w:p>
  </w:footnote>
  <w:footnote w:type="continuationSeparator" w:id="0">
    <w:p w:rsidR="00FC68B5" w:rsidRDefault="00545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A8CB45D"/>
    <w:multiLevelType w:val="multilevel"/>
    <w:tmpl w:val="EA8CB45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" w15:restartNumberingAfterBreak="0">
    <w:nsid w:val="446806EC"/>
    <w:multiLevelType w:val="multilevel"/>
    <w:tmpl w:val="5D28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8B5"/>
    <w:rsid w:val="001835B1"/>
    <w:rsid w:val="0034106E"/>
    <w:rsid w:val="00371BB1"/>
    <w:rsid w:val="005210C5"/>
    <w:rsid w:val="00545683"/>
    <w:rsid w:val="006B142E"/>
    <w:rsid w:val="00787E26"/>
    <w:rsid w:val="00823F5C"/>
    <w:rsid w:val="00843B7B"/>
    <w:rsid w:val="008C0DD8"/>
    <w:rsid w:val="00916D39"/>
    <w:rsid w:val="00957911"/>
    <w:rsid w:val="009A0005"/>
    <w:rsid w:val="00B92BA6"/>
    <w:rsid w:val="00BF5981"/>
    <w:rsid w:val="00C655E1"/>
    <w:rsid w:val="00CF1479"/>
    <w:rsid w:val="00DD2C73"/>
    <w:rsid w:val="00F67781"/>
    <w:rsid w:val="00F77C4E"/>
    <w:rsid w:val="00FC68B5"/>
    <w:rsid w:val="28B1209D"/>
    <w:rsid w:val="30442D40"/>
    <w:rsid w:val="33F668B8"/>
    <w:rsid w:val="45950735"/>
    <w:rsid w:val="5BD456D7"/>
    <w:rsid w:val="5CB42BA8"/>
    <w:rsid w:val="5DE961B2"/>
    <w:rsid w:val="6E4A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76D73-FAFF-450D-B651-AD72464A8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character" w:styleId="a4">
    <w:name w:val="page number"/>
    <w:qFormat/>
  </w:style>
  <w:style w:type="character" w:styleId="a5">
    <w:name w:val="Strong"/>
    <w:qFormat/>
    <w:rPr>
      <w:b/>
    </w:rPr>
  </w:style>
  <w:style w:type="paragraph" w:styleId="a6">
    <w:name w:val="Balloon Text"/>
    <w:basedOn w:val="a"/>
    <w:qFormat/>
    <w:rPr>
      <w:rFonts w:ascii="Tahoma" w:hAnsi="Tahoma"/>
      <w:sz w:val="16"/>
    </w:rPr>
  </w:style>
  <w:style w:type="paragraph" w:styleId="a7">
    <w:name w:val="annotation text"/>
    <w:basedOn w:val="a"/>
    <w:qFormat/>
  </w:style>
  <w:style w:type="paragraph" w:styleId="8">
    <w:name w:val="toc 8"/>
    <w:next w:val="a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10">
    <w:name w:val="toc 1"/>
    <w:next w:val="a"/>
    <w:uiPriority w:val="39"/>
    <w:qFormat/>
    <w:rPr>
      <w:rFonts w:ascii="XO Thames" w:hAnsi="XO Thames"/>
      <w:b/>
      <w:color w:val="000000"/>
      <w:sz w:val="28"/>
    </w:rPr>
  </w:style>
  <w:style w:type="paragraph" w:styleId="6">
    <w:name w:val="toc 6"/>
    <w:next w:val="a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0">
    <w:name w:val="toc 3"/>
    <w:next w:val="a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0">
    <w:name w:val="toc 2"/>
    <w:next w:val="a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0">
    <w:name w:val="toc 4"/>
    <w:next w:val="a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0">
    <w:name w:val="toc 5"/>
    <w:next w:val="a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9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</w:pPr>
    <w:rPr>
      <w:sz w:val="24"/>
    </w:rPr>
  </w:style>
  <w:style w:type="paragraph" w:styleId="ab">
    <w:name w:val="Normal (Web)"/>
    <w:basedOn w:val="a"/>
    <w:qFormat/>
    <w:pPr>
      <w:spacing w:beforeAutospacing="1" w:afterAutospacing="1"/>
    </w:pPr>
    <w:rPr>
      <w:sz w:val="24"/>
    </w:rPr>
  </w:style>
  <w:style w:type="paragraph" w:styleId="ac">
    <w:name w:val="Subtitle"/>
    <w:next w:val="a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customStyle="1" w:styleId="Endnote">
    <w:name w:val="Endnote"/>
    <w:link w:val="End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paragraph" w:styleId="ad">
    <w:name w:val="No Spacing"/>
    <w:qFormat/>
    <w:rPr>
      <w:rFonts w:ascii="Calibri" w:hAnsi="Calibri"/>
      <w:color w:val="000000"/>
      <w:sz w:val="22"/>
    </w:rPr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8"/>
    </w:rPr>
  </w:style>
  <w:style w:type="paragraph" w:customStyle="1" w:styleId="41">
    <w:name w:val="4. Текст"/>
    <w:basedOn w:val="a7"/>
    <w:link w:val="410"/>
    <w:qFormat/>
    <w:pPr>
      <w:widowControl w:val="0"/>
      <w:tabs>
        <w:tab w:val="left" w:pos="993"/>
      </w:tabs>
      <w:ind w:firstLine="709"/>
      <w:jc w:val="both"/>
    </w:pPr>
    <w:rPr>
      <w:spacing w:val="2"/>
      <w:sz w:val="24"/>
    </w:rPr>
  </w:style>
  <w:style w:type="character" w:customStyle="1" w:styleId="410">
    <w:name w:val="4. Текст1"/>
    <w:link w:val="41"/>
    <w:qFormat/>
    <w:rPr>
      <w:color w:val="000000"/>
      <w:spacing w:val="2"/>
      <w:sz w:val="24"/>
    </w:rPr>
  </w:style>
  <w:style w:type="paragraph" w:styleId="ae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user01</cp:lastModifiedBy>
  <cp:revision>19</cp:revision>
  <dcterms:created xsi:type="dcterms:W3CDTF">2026-02-05T12:09:00Z</dcterms:created>
  <dcterms:modified xsi:type="dcterms:W3CDTF">2026-07-27T12:39:00Z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eyJoZGlkIjoiYzBiMjBmZGI1OGFmNGI0Y2QyOTNiNzViYWZiYjBhNGYiLCJ1c2VySWQiOiI4NDIzMjM2ODUyMzIifQ==</vt:lpwstr>
  </property>
  <property fmtid="{D5CDD505-2E9C-101B-9397-08002B2CF9AE}" pid="3" name="KSOProductBuildVer">
    <vt:lpwstr>1049-12.1.0.27458</vt:lpwstr>
  </property>
  <property fmtid="{D5CDD505-2E9C-101B-9397-08002B2CF9AE}" pid="4" name="ICV">
    <vt:lpwstr>989179B7BA48405AA21E610F60F077CA_12</vt:lpwstr>
  </property>
</Properties>
</file>