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ind w:firstLine="709" w:left="0"/>
        <w:jc w:val="center"/>
        <w:rPr>
          <w:sz w:val="28"/>
        </w:rPr>
      </w:pPr>
      <w:r>
        <w:rPr>
          <w:sz w:val="28"/>
        </w:rPr>
        <w:t>Техническое задание</w:t>
      </w:r>
    </w:p>
    <w:p w14:paraId="04000000">
      <w:pPr>
        <w:widowControl w:val="0"/>
        <w:ind w:firstLine="709" w:left="0"/>
        <w:jc w:val="both"/>
        <w:rPr>
          <w:sz w:val="28"/>
        </w:rPr>
      </w:pPr>
    </w:p>
    <w:p w14:paraId="05000000">
      <w:pPr>
        <w:widowControl w:val="0"/>
        <w:ind w:firstLine="0" w:left="709"/>
        <w:jc w:val="both"/>
        <w:rPr>
          <w:sz w:val="28"/>
        </w:rPr>
      </w:pPr>
      <w:r>
        <w:rPr>
          <w:sz w:val="28"/>
        </w:rPr>
        <w:t>Оказание услуг по информационному обслуживанию</w:t>
      </w:r>
      <w:r>
        <w:rPr>
          <w:sz w:val="28"/>
        </w:rPr>
        <w:t xml:space="preserve"> следующих </w:t>
      </w:r>
      <w:r>
        <w:rPr>
          <w:sz w:val="28"/>
        </w:rPr>
        <w:t>программных продуктов</w:t>
      </w:r>
      <w:r>
        <w:rPr>
          <w:sz w:val="28"/>
        </w:rPr>
        <w:t xml:space="preserve">: </w:t>
      </w:r>
    </w:p>
    <w:p w14:paraId="06000000">
      <w:pPr>
        <w:widowControl w:val="0"/>
        <w:numPr>
          <w:ilvl w:val="0"/>
          <w:numId w:val="1"/>
        </w:numPr>
        <w:ind/>
        <w:jc w:val="both"/>
        <w:rPr>
          <w:sz w:val="28"/>
        </w:rPr>
      </w:pPr>
      <w:r>
        <w:rPr>
          <w:sz w:val="28"/>
        </w:rPr>
        <w:t xml:space="preserve">1С: Бухгалтерия государственного учреждения 8, </w:t>
      </w:r>
    </w:p>
    <w:p w14:paraId="07000000">
      <w:pPr>
        <w:widowControl w:val="0"/>
        <w:numPr>
          <w:ilvl w:val="0"/>
          <w:numId w:val="1"/>
        </w:numPr>
        <w:ind/>
        <w:jc w:val="both"/>
        <w:rPr>
          <w:sz w:val="28"/>
        </w:rPr>
      </w:pPr>
      <w:r>
        <w:rPr>
          <w:sz w:val="28"/>
        </w:rPr>
        <w:t>1С: Зарплата и кадры бюджетного учреждения 8</w:t>
      </w:r>
      <w:r>
        <w:rPr>
          <w:sz w:val="28"/>
        </w:rPr>
        <w:t>,</w:t>
      </w:r>
    </w:p>
    <w:p w14:paraId="08000000">
      <w:pPr>
        <w:widowControl w:val="0"/>
        <w:ind w:firstLine="0" w:left="709"/>
        <w:jc w:val="both"/>
        <w:rPr>
          <w:sz w:val="28"/>
        </w:rPr>
      </w:pPr>
    </w:p>
    <w:p w14:paraId="09000000">
      <w:pPr>
        <w:widowControl w:val="0"/>
        <w:ind w:firstLine="0" w:left="0"/>
        <w:jc w:val="both"/>
        <w:rPr>
          <w:sz w:val="28"/>
        </w:rPr>
      </w:pPr>
      <w:r>
        <w:rPr>
          <w:sz w:val="28"/>
        </w:rPr>
        <w:t>Срок оказания</w:t>
      </w:r>
      <w:r>
        <w:rPr>
          <w:sz w:val="28"/>
        </w:rPr>
        <w:t xml:space="preserve"> услуг: </w:t>
      </w:r>
      <w:r>
        <w:rPr>
          <w:b w:val="1"/>
          <w:sz w:val="28"/>
        </w:rPr>
        <w:t>с  01 июля 2026 г.</w:t>
      </w:r>
      <w:r>
        <w:rPr>
          <w:b w:val="1"/>
          <w:sz w:val="28"/>
        </w:rPr>
        <w:t xml:space="preserve">  по 30</w:t>
      </w:r>
      <w:r>
        <w:rPr>
          <w:b w:val="1"/>
          <w:sz w:val="28"/>
        </w:rPr>
        <w:t xml:space="preserve"> декабря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20</w:t>
      </w:r>
      <w:r>
        <w:rPr>
          <w:b w:val="1"/>
          <w:sz w:val="28"/>
        </w:rPr>
        <w:t>2</w:t>
      </w:r>
      <w:r>
        <w:rPr>
          <w:b w:val="1"/>
          <w:sz w:val="28"/>
        </w:rPr>
        <w:t xml:space="preserve">6 </w:t>
      </w:r>
      <w:r>
        <w:rPr>
          <w:b w:val="1"/>
          <w:sz w:val="28"/>
        </w:rPr>
        <w:t>г.</w:t>
      </w:r>
    </w:p>
    <w:p w14:paraId="0A000000">
      <w:pPr>
        <w:widowControl w:val="0"/>
        <w:ind w:firstLine="709" w:left="0"/>
        <w:jc w:val="both"/>
        <w:rPr>
          <w:sz w:val="28"/>
        </w:rPr>
      </w:pPr>
    </w:p>
    <w:p w14:paraId="0B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Для целей учета заявок на работы от Заказчика к Исполнителю</w:t>
      </w:r>
      <w:r>
        <w:rPr>
          <w:sz w:val="28"/>
        </w:rPr>
        <w:t xml:space="preserve"> должна</w:t>
      </w:r>
      <w:r>
        <w:rPr>
          <w:sz w:val="28"/>
        </w:rPr>
        <w:t xml:space="preserve"> применятся Система Электронных Заявок (далее СЭЗ)</w:t>
      </w:r>
      <w:r>
        <w:rPr>
          <w:sz w:val="28"/>
        </w:rPr>
        <w:t>. Исполнитель проводит работы по подключению ответственных специалистов Заказчика к СЭЗ</w:t>
      </w:r>
      <w:r>
        <w:rPr>
          <w:sz w:val="28"/>
        </w:rPr>
        <w:t xml:space="preserve"> и обеспечивает доступ ответственных специалистов Заказчика к СЭЗ в течение срока оказа</w:t>
      </w:r>
      <w:r>
        <w:rPr>
          <w:sz w:val="28"/>
        </w:rPr>
        <w:t>ния услуг.</w:t>
      </w:r>
      <w:r>
        <w:rPr>
          <w:sz w:val="28"/>
        </w:rPr>
        <w:t xml:space="preserve"> </w:t>
      </w:r>
    </w:p>
    <w:p w14:paraId="0C000000">
      <w:pPr>
        <w:widowControl w:val="0"/>
        <w:numPr>
          <w:ilvl w:val="0"/>
          <w:numId w:val="2"/>
        </w:numPr>
        <w:ind w:hanging="1004" w:left="1004"/>
        <w:jc w:val="both"/>
        <w:rPr>
          <w:sz w:val="28"/>
        </w:rPr>
      </w:pPr>
      <w:r>
        <w:rPr>
          <w:sz w:val="28"/>
        </w:rPr>
        <w:t>Д</w:t>
      </w:r>
      <w:r>
        <w:rPr>
          <w:sz w:val="28"/>
        </w:rPr>
        <w:t xml:space="preserve">оступ к СЭЗ осуществляется в режиме </w:t>
      </w:r>
      <w:r>
        <w:rPr>
          <w:sz w:val="28"/>
        </w:rPr>
        <w:t>реального времени с любого ПК,</w:t>
      </w:r>
      <w:r>
        <w:rPr>
          <w:sz w:val="28"/>
        </w:rPr>
        <w:t xml:space="preserve"> под</w:t>
      </w:r>
      <w:r>
        <w:rPr>
          <w:sz w:val="28"/>
        </w:rPr>
        <w:t xml:space="preserve">ключенного к сети интернет. </w:t>
      </w:r>
    </w:p>
    <w:p w14:paraId="0D000000">
      <w:pPr>
        <w:widowControl w:val="0"/>
        <w:numPr>
          <w:ilvl w:val="0"/>
          <w:numId w:val="2"/>
        </w:numPr>
        <w:ind w:hanging="1004" w:left="1004"/>
        <w:jc w:val="both"/>
        <w:rPr>
          <w:sz w:val="28"/>
        </w:rPr>
      </w:pPr>
      <w:r>
        <w:rPr>
          <w:sz w:val="28"/>
        </w:rPr>
        <w:t>Заказчик в режиме реального времен</w:t>
      </w:r>
      <w:r>
        <w:rPr>
          <w:sz w:val="28"/>
        </w:rPr>
        <w:t>и</w:t>
      </w:r>
      <w:r>
        <w:rPr>
          <w:sz w:val="28"/>
        </w:rPr>
        <w:t>, может отслеживать спи</w:t>
      </w:r>
      <w:r>
        <w:rPr>
          <w:sz w:val="28"/>
        </w:rPr>
        <w:t>сок поставленных задач,</w:t>
      </w:r>
      <w:r>
        <w:rPr>
          <w:sz w:val="28"/>
        </w:rPr>
        <w:t xml:space="preserve"> просмотреть этапы выполнения задач, а также</w:t>
      </w:r>
      <w:r>
        <w:rPr>
          <w:sz w:val="28"/>
        </w:rPr>
        <w:t xml:space="preserve"> собрать статистику по выполненным задачам.</w:t>
      </w:r>
    </w:p>
    <w:p w14:paraId="0E000000">
      <w:pPr>
        <w:widowControl w:val="0"/>
        <w:numPr>
          <w:ilvl w:val="0"/>
          <w:numId w:val="2"/>
        </w:numPr>
        <w:ind w:hanging="1004" w:left="1004"/>
        <w:jc w:val="both"/>
        <w:rPr>
          <w:sz w:val="28"/>
        </w:rPr>
      </w:pPr>
      <w:r>
        <w:rPr>
          <w:sz w:val="28"/>
        </w:rPr>
        <w:t xml:space="preserve">Исполнитель принимает посредством СЭЗ заявки Заказчика в </w:t>
      </w:r>
      <w:r>
        <w:rPr>
          <w:sz w:val="28"/>
          <w:u w:val="single"/>
        </w:rPr>
        <w:t>н</w:t>
      </w:r>
      <w:r>
        <w:rPr>
          <w:sz w:val="28"/>
          <w:u w:val="single"/>
        </w:rPr>
        <w:t>еограниченном количестве</w:t>
      </w:r>
      <w:r>
        <w:rPr>
          <w:sz w:val="28"/>
        </w:rPr>
        <w:t xml:space="preserve"> и приступает к исполнению принятых заявок в порядке общей очер</w:t>
      </w:r>
      <w:r>
        <w:rPr>
          <w:sz w:val="28"/>
        </w:rPr>
        <w:t>еди.</w:t>
      </w:r>
    </w:p>
    <w:p w14:paraId="0F000000">
      <w:pPr>
        <w:widowControl w:val="0"/>
        <w:ind w:firstLine="709" w:left="0"/>
        <w:jc w:val="both"/>
        <w:rPr>
          <w:sz w:val="28"/>
        </w:rPr>
      </w:pPr>
    </w:p>
    <w:p w14:paraId="10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Срок выполнения заявки зависит от ее сложности и определяется Исполнителем и д</w:t>
      </w:r>
      <w:r>
        <w:rPr>
          <w:sz w:val="28"/>
        </w:rPr>
        <w:t>оводится до Заказчика до начала выполнения заявки.</w:t>
      </w:r>
    </w:p>
    <w:p w14:paraId="11000000">
      <w:pPr>
        <w:widowControl w:val="0"/>
        <w:ind w:firstLine="709" w:left="0"/>
        <w:jc w:val="both"/>
        <w:rPr>
          <w:sz w:val="28"/>
        </w:rPr>
      </w:pPr>
    </w:p>
    <w:p w14:paraId="12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Виды работ, производимые Исполнит</w:t>
      </w:r>
      <w:r>
        <w:rPr>
          <w:sz w:val="28"/>
        </w:rPr>
        <w:t>елем для решения з</w:t>
      </w:r>
      <w:r>
        <w:rPr>
          <w:sz w:val="28"/>
        </w:rPr>
        <w:t>аяв</w:t>
      </w:r>
      <w:r>
        <w:rPr>
          <w:sz w:val="28"/>
        </w:rPr>
        <w:t>о</w:t>
      </w:r>
      <w:r>
        <w:rPr>
          <w:sz w:val="28"/>
        </w:rPr>
        <w:t>к</w:t>
      </w:r>
      <w:r>
        <w:rPr>
          <w:sz w:val="28"/>
        </w:rPr>
        <w:t xml:space="preserve"> </w:t>
      </w:r>
      <w:r>
        <w:rPr>
          <w:sz w:val="28"/>
        </w:rPr>
        <w:t xml:space="preserve">от Заказчика, могут быть </w:t>
      </w:r>
      <w:r>
        <w:rPr>
          <w:sz w:val="28"/>
        </w:rPr>
        <w:t>следующих</w:t>
      </w:r>
      <w:r>
        <w:rPr>
          <w:sz w:val="28"/>
        </w:rPr>
        <w:t xml:space="preserve"> видов:</w:t>
      </w:r>
    </w:p>
    <w:p w14:paraId="13000000">
      <w:pPr>
        <w:widowControl w:val="0"/>
        <w:ind w:firstLine="709" w:left="0"/>
        <w:jc w:val="both"/>
        <w:rPr>
          <w:sz w:val="28"/>
        </w:rPr>
      </w:pPr>
    </w:p>
    <w:p w14:paraId="14000000">
      <w:pPr>
        <w:widowControl w:val="0"/>
        <w:numPr>
          <w:ilvl w:val="0"/>
          <w:numId w:val="3"/>
        </w:numPr>
        <w:ind/>
        <w:jc w:val="both"/>
        <w:rPr>
          <w:sz w:val="28"/>
        </w:rPr>
      </w:pPr>
      <w:r>
        <w:rPr>
          <w:sz w:val="28"/>
        </w:rPr>
        <w:t>Консу</w:t>
      </w:r>
      <w:r>
        <w:rPr>
          <w:sz w:val="28"/>
        </w:rPr>
        <w:t>л</w:t>
      </w:r>
      <w:r>
        <w:rPr>
          <w:sz w:val="28"/>
        </w:rPr>
        <w:t>ьтационна</w:t>
      </w:r>
      <w:r>
        <w:rPr>
          <w:sz w:val="28"/>
        </w:rPr>
        <w:t>я пом</w:t>
      </w:r>
      <w:r>
        <w:rPr>
          <w:sz w:val="28"/>
        </w:rPr>
        <w:t>ощь в подаче заявлени</w:t>
      </w:r>
      <w:r>
        <w:rPr>
          <w:sz w:val="28"/>
        </w:rPr>
        <w:t>я</w:t>
      </w:r>
      <w:r>
        <w:rPr>
          <w:sz w:val="28"/>
        </w:rPr>
        <w:t xml:space="preserve"> на п</w:t>
      </w:r>
      <w:r>
        <w:rPr>
          <w:sz w:val="28"/>
        </w:rPr>
        <w:t>еревыпуск сертифика</w:t>
      </w:r>
      <w:r>
        <w:rPr>
          <w:sz w:val="28"/>
        </w:rPr>
        <w:t>тов и ЭЦП</w:t>
      </w:r>
      <w:r>
        <w:rPr>
          <w:sz w:val="28"/>
        </w:rPr>
        <w:t>,</w:t>
      </w:r>
    </w:p>
    <w:p w14:paraId="15000000">
      <w:pPr>
        <w:widowControl w:val="0"/>
        <w:numPr>
          <w:ilvl w:val="0"/>
          <w:numId w:val="3"/>
        </w:numPr>
        <w:ind/>
        <w:jc w:val="both"/>
        <w:rPr>
          <w:sz w:val="28"/>
        </w:rPr>
      </w:pPr>
      <w:r>
        <w:rPr>
          <w:sz w:val="28"/>
        </w:rPr>
        <w:t>Наличие узкопрофильных специалистов,</w:t>
      </w:r>
    </w:p>
    <w:p w14:paraId="16000000">
      <w:pPr>
        <w:widowControl w:val="0"/>
        <w:numPr>
          <w:ilvl w:val="0"/>
          <w:numId w:val="3"/>
        </w:numPr>
        <w:ind/>
        <w:jc w:val="both"/>
        <w:rPr>
          <w:sz w:val="28"/>
        </w:rPr>
      </w:pPr>
      <w:r>
        <w:rPr>
          <w:sz w:val="28"/>
        </w:rPr>
        <w:t>Работа в выходные и праздничные дни, а также в вечернее время</w:t>
      </w:r>
      <w:r>
        <w:rPr>
          <w:sz w:val="28"/>
        </w:rPr>
        <w:t xml:space="preserve"> (</w:t>
      </w:r>
      <w:r>
        <w:rPr>
          <w:sz w:val="28"/>
        </w:rPr>
        <w:t>по предварительному согласованию с исполнителем</w:t>
      </w:r>
      <w:r>
        <w:rPr>
          <w:sz w:val="28"/>
        </w:rPr>
        <w:t>)</w:t>
      </w:r>
      <w:r>
        <w:rPr>
          <w:sz w:val="28"/>
        </w:rPr>
        <w:t>,</w:t>
      </w:r>
    </w:p>
    <w:p w14:paraId="17000000">
      <w:pPr>
        <w:widowControl w:val="0"/>
        <w:numPr>
          <w:ilvl w:val="0"/>
          <w:numId w:val="3"/>
        </w:numPr>
        <w:ind/>
        <w:jc w:val="both"/>
        <w:rPr>
          <w:sz w:val="28"/>
        </w:rPr>
      </w:pPr>
      <w:r>
        <w:rPr>
          <w:sz w:val="28"/>
        </w:rPr>
        <w:t>Наличие системных администраторов 1С,</w:t>
      </w:r>
      <w:r>
        <w:rPr>
          <w:sz w:val="28"/>
        </w:rPr>
        <w:t xml:space="preserve"> </w:t>
      </w:r>
      <w:r>
        <w:rPr>
          <w:sz w:val="28"/>
        </w:rPr>
        <w:t xml:space="preserve">для </w:t>
      </w:r>
      <w:r>
        <w:rPr>
          <w:sz w:val="28"/>
        </w:rPr>
        <w:t>настр</w:t>
      </w:r>
      <w:r>
        <w:rPr>
          <w:sz w:val="28"/>
        </w:rPr>
        <w:t xml:space="preserve">ойки </w:t>
      </w:r>
      <w:r>
        <w:rPr>
          <w:sz w:val="28"/>
        </w:rPr>
        <w:t>сер</w:t>
      </w:r>
      <w:r>
        <w:rPr>
          <w:sz w:val="28"/>
        </w:rPr>
        <w:t>веров 1С,</w:t>
      </w:r>
    </w:p>
    <w:p w14:paraId="18000000">
      <w:pPr>
        <w:widowControl w:val="0"/>
        <w:numPr>
          <w:ilvl w:val="0"/>
          <w:numId w:val="3"/>
        </w:numPr>
        <w:tabs>
          <w:tab w:leader="none" w:pos="284" w:val="left"/>
        </w:tabs>
        <w:ind w:firstLine="0" w:left="284"/>
        <w:jc w:val="both"/>
        <w:rPr>
          <w:sz w:val="28"/>
        </w:rPr>
      </w:pPr>
      <w:r>
        <w:rPr>
          <w:sz w:val="28"/>
        </w:rPr>
        <w:t>Консультирование пользователей ПП Заказ</w:t>
      </w:r>
      <w:r>
        <w:rPr>
          <w:sz w:val="28"/>
        </w:rPr>
        <w:t>чика правильному порядку работы в ПП,</w:t>
      </w:r>
    </w:p>
    <w:p w14:paraId="19000000">
      <w:pPr>
        <w:widowControl w:val="0"/>
        <w:numPr>
          <w:ilvl w:val="0"/>
          <w:numId w:val="3"/>
        </w:numPr>
        <w:tabs>
          <w:tab w:leader="none" w:pos="284" w:val="left"/>
        </w:tabs>
        <w:ind w:firstLine="0" w:left="284"/>
        <w:jc w:val="both"/>
        <w:rPr>
          <w:sz w:val="28"/>
        </w:rPr>
      </w:pPr>
      <w:r>
        <w:rPr>
          <w:sz w:val="28"/>
        </w:rPr>
        <w:t>Поиск и устранение ошибок ведения учёта в ПП,</w:t>
      </w:r>
    </w:p>
    <w:p w14:paraId="1A000000">
      <w:pPr>
        <w:widowControl w:val="0"/>
        <w:numPr>
          <w:ilvl w:val="0"/>
          <w:numId w:val="3"/>
        </w:numPr>
        <w:tabs>
          <w:tab w:leader="none" w:pos="284" w:val="left"/>
        </w:tabs>
        <w:ind w:firstLine="0" w:left="284"/>
        <w:jc w:val="both"/>
        <w:rPr>
          <w:sz w:val="28"/>
        </w:rPr>
      </w:pPr>
      <w:r>
        <w:rPr>
          <w:sz w:val="28"/>
        </w:rPr>
        <w:t>Настройка типового функционала ПП под специфику ведения учета в учреждении</w:t>
      </w:r>
      <w:r>
        <w:rPr>
          <w:sz w:val="28"/>
        </w:rPr>
        <w:t>,</w:t>
      </w:r>
    </w:p>
    <w:p w14:paraId="1B000000">
      <w:pPr>
        <w:widowControl w:val="0"/>
        <w:numPr>
          <w:ilvl w:val="0"/>
          <w:numId w:val="3"/>
        </w:numPr>
        <w:tabs>
          <w:tab w:leader="none" w:pos="284" w:val="left"/>
        </w:tabs>
        <w:ind w:firstLine="0" w:left="284"/>
        <w:jc w:val="both"/>
        <w:rPr>
          <w:sz w:val="28"/>
        </w:rPr>
      </w:pPr>
      <w:r>
        <w:rPr>
          <w:sz w:val="28"/>
        </w:rPr>
        <w:t>Обновлени</w:t>
      </w:r>
      <w:r>
        <w:rPr>
          <w:sz w:val="28"/>
        </w:rPr>
        <w:t>я ПП, предоставляемые разработчиком – фирмой «1С»</w:t>
      </w:r>
      <w:r>
        <w:rPr>
          <w:sz w:val="28"/>
        </w:rPr>
        <w:t xml:space="preserve"> </w:t>
      </w:r>
      <w:r>
        <w:rPr>
          <w:sz w:val="28"/>
        </w:rPr>
        <w:t>(в тех случаях, когда они выпущены разработчиком),</w:t>
      </w:r>
    </w:p>
    <w:p w14:paraId="1C000000">
      <w:pPr>
        <w:widowControl w:val="0"/>
        <w:numPr>
          <w:ilvl w:val="0"/>
          <w:numId w:val="3"/>
        </w:numPr>
        <w:tabs>
          <w:tab w:leader="none" w:pos="284" w:val="left"/>
        </w:tabs>
        <w:ind w:firstLine="0" w:left="284"/>
        <w:jc w:val="both"/>
        <w:rPr>
          <w:sz w:val="28"/>
        </w:rPr>
      </w:pPr>
      <w:r>
        <w:rPr>
          <w:sz w:val="28"/>
        </w:rPr>
        <w:t>Доработка уже сущест</w:t>
      </w:r>
      <w:r>
        <w:rPr>
          <w:sz w:val="28"/>
        </w:rPr>
        <w:t>вующего типового функционала ПП</w:t>
      </w:r>
      <w:r>
        <w:rPr>
          <w:sz w:val="28"/>
        </w:rPr>
        <w:t>.</w:t>
      </w:r>
    </w:p>
    <w:p w14:paraId="1D000000">
      <w:pPr>
        <w:ind w:firstLine="0" w:left="284"/>
        <w:rPr>
          <w:sz w:val="28"/>
        </w:rPr>
      </w:pPr>
      <w:r>
        <w:rPr>
          <w:sz w:val="28"/>
        </w:rPr>
        <w:t xml:space="preserve">Если Исполнитель не может решить </w:t>
      </w:r>
      <w:r>
        <w:rPr>
          <w:sz w:val="28"/>
        </w:rPr>
        <w:t>задачу Заказчика к</w:t>
      </w:r>
      <w:r>
        <w:rPr>
          <w:sz w:val="28"/>
        </w:rPr>
        <w:t xml:space="preserve">онсультированием, то дорабатывает существующие типовые механизмы ПП. </w:t>
      </w:r>
    </w:p>
    <w:p w14:paraId="1E000000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Обучение персона</w:t>
      </w:r>
      <w:r>
        <w:rPr>
          <w:sz w:val="28"/>
        </w:rPr>
        <w:t xml:space="preserve">ла бухгалтерии по работе с программным продуктом 1С в рамках договора обслуживания. </w:t>
      </w:r>
    </w:p>
    <w:p w14:paraId="1F000000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Помощь в подготовке к отчетности посредством полной проверки раздел</w:t>
      </w:r>
      <w:r>
        <w:rPr>
          <w:sz w:val="28"/>
        </w:rPr>
        <w:t>ов и форм отчетности. Непосредственная помощь сдачи отчетности производится предоставлен</w:t>
      </w:r>
      <w:r>
        <w:rPr>
          <w:sz w:val="28"/>
        </w:rPr>
        <w:t>ием сотрудника на период сдачи.</w:t>
      </w:r>
    </w:p>
    <w:p w14:paraId="20000000">
      <w:pPr>
        <w:numPr>
          <w:ilvl w:val="0"/>
          <w:numId w:val="3"/>
        </w:numPr>
        <w:rPr>
          <w:sz w:val="28"/>
        </w:rPr>
      </w:pPr>
      <w:r>
        <w:rPr>
          <w:sz w:val="28"/>
        </w:rPr>
        <w:t>Разработка дополнительных отчетов для работы бухгалтеров и экономистов</w:t>
      </w:r>
      <w:r>
        <w:rPr>
          <w:sz w:val="28"/>
        </w:rPr>
        <w:t>.</w:t>
      </w:r>
    </w:p>
    <w:p w14:paraId="21000000">
      <w:pPr>
        <w:numPr>
          <w:ilvl w:val="0"/>
          <w:numId w:val="3"/>
        </w:numPr>
        <w:rPr>
          <w:sz w:val="28"/>
        </w:rPr>
      </w:pPr>
      <w:r>
        <w:rPr>
          <w:sz w:val="28"/>
        </w:rPr>
        <w:t>Решение каждой задачи</w:t>
      </w:r>
      <w:r>
        <w:rPr>
          <w:sz w:val="28"/>
        </w:rPr>
        <w:t xml:space="preserve"> «под ключ» - каждая задача решается с подключением специалиста с </w:t>
      </w:r>
      <w:r>
        <w:rPr>
          <w:sz w:val="28"/>
        </w:rPr>
        <w:t>обязательным</w:t>
      </w:r>
      <w:r>
        <w:rPr>
          <w:sz w:val="28"/>
        </w:rPr>
        <w:t xml:space="preserve"> объяснени</w:t>
      </w:r>
      <w:r>
        <w:rPr>
          <w:sz w:val="28"/>
        </w:rPr>
        <w:t>ем сути проблемы и помощи в ее решении.</w:t>
      </w:r>
    </w:p>
    <w:p w14:paraId="22000000">
      <w:pPr>
        <w:ind w:firstLine="0" w:left="360"/>
        <w:rPr>
          <w:sz w:val="28"/>
        </w:rPr>
      </w:pPr>
    </w:p>
    <w:p w14:paraId="23000000">
      <w:pPr>
        <w:ind w:firstLine="0" w:left="284"/>
        <w:rPr>
          <w:sz w:val="28"/>
        </w:rPr>
      </w:pPr>
      <w:r>
        <w:rPr>
          <w:sz w:val="28"/>
        </w:rPr>
        <w:tab/>
      </w:r>
    </w:p>
    <w:p w14:paraId="24000000">
      <w:pPr>
        <w:ind w:firstLine="0" w:left="284"/>
        <w:rPr>
          <w:sz w:val="28"/>
        </w:rPr>
      </w:pPr>
      <w:r>
        <w:rPr>
          <w:sz w:val="28"/>
        </w:rPr>
        <w:tab/>
      </w:r>
      <w:r>
        <w:rPr>
          <w:sz w:val="28"/>
        </w:rPr>
        <w:t>Экспертное решение руководителя отдела сопровождения Исполнителя</w:t>
      </w:r>
      <w:r>
        <w:rPr>
          <w:sz w:val="28"/>
        </w:rPr>
        <w:t xml:space="preserve"> является определяющим при отнесении задачи Заказчика к определенному виду услуг.</w:t>
      </w:r>
    </w:p>
    <w:p w14:paraId="25000000">
      <w:pPr>
        <w:widowControl w:val="0"/>
        <w:ind/>
        <w:jc w:val="both"/>
        <w:rPr>
          <w:sz w:val="28"/>
        </w:rPr>
      </w:pPr>
    </w:p>
    <w:p w14:paraId="26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Стороны соглашаются в том, что все права на воспроизведение и рас</w:t>
      </w:r>
      <w:r>
        <w:rPr>
          <w:sz w:val="28"/>
        </w:rPr>
        <w:t>пространение выполненных Исполнителем настроек ПП, принадлежат Исполнителю без ограничения сроков и территории.</w:t>
      </w:r>
    </w:p>
    <w:p w14:paraId="27000000">
      <w:pPr>
        <w:widowControl w:val="0"/>
        <w:ind w:firstLine="709" w:left="0"/>
        <w:jc w:val="both"/>
        <w:rPr>
          <w:sz w:val="28"/>
        </w:rPr>
      </w:pPr>
    </w:p>
    <w:p w14:paraId="28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Заказч</w:t>
      </w:r>
      <w:r>
        <w:rPr>
          <w:sz w:val="28"/>
        </w:rPr>
        <w:t>ику выделяется персональный куратор.</w:t>
      </w:r>
    </w:p>
    <w:p w14:paraId="29000000">
      <w:pPr>
        <w:widowControl w:val="0"/>
        <w:ind/>
        <w:jc w:val="both"/>
        <w:rPr>
          <w:sz w:val="28"/>
        </w:rPr>
      </w:pPr>
    </w:p>
    <w:p w14:paraId="2A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Наличие специалистов,</w:t>
      </w:r>
      <w:r>
        <w:rPr>
          <w:sz w:val="28"/>
        </w:rPr>
        <w:t xml:space="preserve"> которые могут проводить аудит поиска ошибок в учете</w:t>
      </w:r>
      <w:r>
        <w:rPr>
          <w:sz w:val="28"/>
        </w:rPr>
        <w:t>.</w:t>
      </w:r>
    </w:p>
    <w:p w14:paraId="2B000000">
      <w:pPr>
        <w:ind w:firstLine="0" w:left="1776"/>
        <w:outlineLvl w:val="3"/>
        <w:rPr>
          <w:sz w:val="28"/>
        </w:rPr>
      </w:pPr>
    </w:p>
    <w:sectPr>
      <w:footerReference r:id="rId1" w:type="default"/>
      <w:pgSz w:h="16838" w:orient="portrait" w:w="11906"/>
      <w:pgMar w:bottom="426" w:footer="153" w:gutter="0" w:header="720" w:left="1134" w:right="851" w:top="42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tabs>
        <w:tab w:leader="none" w:pos="4677" w:val="clear"/>
        <w:tab w:leader="none" w:pos="9355" w:val="clear"/>
      </w:tabs>
      <w:ind/>
    </w:pPr>
  </w:p>
  <w:p w14:paraId="02000000">
    <w:pPr>
      <w:pStyle w:val="Style_1"/>
      <w:tabs>
        <w:tab w:leader="none" w:pos="4677" w:val="clear"/>
        <w:tab w:leader="none" w:pos="9355" w:val="clear"/>
      </w:tabs>
      <w:ind/>
      <w:rPr>
        <w:sz w:val="18"/>
      </w:rPr>
    </w:pPr>
    <w:r>
      <w:rPr>
        <w:sz w:val="18"/>
      </w:rPr>
      <w:tab/>
    </w: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ind w:hanging="360" w:left="2199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919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3639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435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5079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799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651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7239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959"/>
      </w:pPr>
      <w:rPr>
        <w:rFonts w:ascii="Wingdings" w:hAnsi="Wingdings"/>
      </w:rPr>
    </w:lvl>
  </w:abstractNum>
  <w:abstractNum w:abstractNumId="1">
    <w:lvl w:ilvl="0">
      <w:start w:val="1"/>
      <w:numFmt w:val="bullet"/>
      <w:lvlText w:val=""/>
      <w:lvlJc w:val="left"/>
      <w:pPr>
        <w:ind w:hanging="360" w:left="2138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858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3578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4298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5018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738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6458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7178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898"/>
      </w:pPr>
      <w:rPr>
        <w:rFonts w:ascii="Wingdings" w:hAnsi="Wingdings"/>
      </w:rPr>
    </w:lvl>
  </w:abstractNum>
  <w:abstractNum w:abstractNumId="2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">
    <w:lvl w:ilvl="0">
      <w:start w:val="1"/>
      <w:numFmt w:val="upperRoman"/>
      <w:pStyle w:val="Style_20"/>
      <w:lvlText w:val="%1."/>
      <w:lvlJc w:val="left"/>
      <w:pPr>
        <w:tabs>
          <w:tab w:leader="none" w:pos="720" w:val="left"/>
        </w:tabs>
        <w:ind w:hanging="360" w:left="360"/>
      </w:pPr>
    </w:lvl>
    <w:lvl w:ilvl="1">
      <w:start w:val="1"/>
      <w:numFmt w:val="decimal"/>
      <w:pStyle w:val="Style_28"/>
      <w:lvlText w:val="%1.%2."/>
      <w:lvlJc w:val="left"/>
      <w:pPr>
        <w:tabs>
          <w:tab w:leader="none" w:pos="3811" w:val="left"/>
        </w:tabs>
        <w:ind w:hanging="550" w:left="3811"/>
      </w:pPr>
    </w:lvl>
    <w:lvl w:ilvl="2">
      <w:start w:val="1"/>
      <w:numFmt w:val="decimal"/>
      <w:lvlText w:val="%1.%2.%3"/>
      <w:lvlJc w:val="left"/>
      <w:pPr>
        <w:tabs>
          <w:tab w:leader="none" w:pos="1440" w:val="left"/>
        </w:tabs>
        <w:ind w:hanging="360" w:left="1080"/>
      </w:pPr>
    </w:lvl>
    <w:lvl w:ilvl="3">
      <w:start w:val="1"/>
      <w:numFmt w:val="bullet"/>
      <w:lvlText w:val=""/>
      <w:lvlJc w:val="left"/>
      <w:pPr>
        <w:tabs>
          <w:tab w:leader="none" w:pos="1440" w:val="left"/>
        </w:tabs>
        <w:ind w:hanging="360" w:left="144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leader="none" w:pos="1800" w:val="left"/>
        </w:tabs>
        <w:ind w:hanging="360" w:left="180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leader="none" w:pos="2520" w:val="left"/>
        </w:tabs>
        <w:ind w:hanging="360" w:left="252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leader="none" w:pos="2880" w:val="left"/>
        </w:tabs>
        <w:ind w:hanging="360" w:left="288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leader="none" w:pos="3240" w:val="left"/>
        </w:tabs>
        <w:ind w:hanging="360" w:left="324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rFonts w:ascii="Times New Roman" w:hAnsi="Times New Roman"/>
    </w:rPr>
  </w:style>
  <w:style w:default="1" w:styleId="Style_2_ch" w:type="character">
    <w:name w:val="Normal"/>
    <w:link w:val="Style_2"/>
    <w:rPr>
      <w:rFonts w:ascii="Times New Roman" w:hAnsi="Times New Roman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Body Text Indent"/>
    <w:basedOn w:val="Style_2"/>
    <w:link w:val="Style_4_ch"/>
    <w:pPr>
      <w:spacing w:after="120"/>
      <w:ind w:firstLine="0" w:left="283"/>
    </w:pPr>
  </w:style>
  <w:style w:styleId="Style_4_ch" w:type="character">
    <w:name w:val="Body Text Indent"/>
    <w:basedOn w:val="Style_2_ch"/>
    <w:link w:val="Style_4"/>
  </w:style>
  <w:style w:styleId="Style_5" w:type="paragraph">
    <w:name w:val="toc 4"/>
    <w:next w:val="Style_2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annotation subject"/>
    <w:basedOn w:val="Style_9"/>
    <w:next w:val="Style_9"/>
    <w:link w:val="Style_8_ch"/>
    <w:rPr>
      <w:b w:val="1"/>
    </w:rPr>
  </w:style>
  <w:style w:styleId="Style_8_ch" w:type="character">
    <w:name w:val="annotation subject"/>
    <w:basedOn w:val="Style_9_ch"/>
    <w:link w:val="Style_8"/>
    <w:rPr>
      <w:b w:val="1"/>
    </w:rPr>
  </w:style>
  <w:style w:styleId="Style_10" w:type="paragraph">
    <w:name w:val="heading 3"/>
    <w:next w:val="Style_2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header"/>
    <w:basedOn w:val="Style_2"/>
    <w:link w:val="Style_11_ch"/>
    <w:pPr>
      <w:tabs>
        <w:tab w:leader="none" w:pos="4677" w:val="center"/>
        <w:tab w:leader="none" w:pos="9355" w:val="right"/>
      </w:tabs>
      <w:ind/>
    </w:pPr>
  </w:style>
  <w:style w:styleId="Style_11_ch" w:type="character">
    <w:name w:val="header"/>
    <w:basedOn w:val="Style_2_ch"/>
    <w:link w:val="Style_11"/>
  </w:style>
  <w:style w:styleId="Style_12" w:type="paragraph">
    <w:name w:val="FR1"/>
    <w:link w:val="Style_12_ch"/>
    <w:pPr>
      <w:widowControl w:val="0"/>
      <w:ind w:firstLine="0" w:left="80"/>
    </w:pPr>
    <w:rPr>
      <w:rFonts w:ascii="Times New Roman" w:hAnsi="Times New Roman"/>
    </w:rPr>
  </w:style>
  <w:style w:styleId="Style_12_ch" w:type="character">
    <w:name w:val="FR1"/>
    <w:link w:val="Style_12"/>
    <w:rPr>
      <w:rFonts w:ascii="Times New Roman" w:hAnsi="Times New Roman"/>
    </w:rPr>
  </w:style>
  <w:style w:styleId="Style_13" w:type="paragraph">
    <w:name w:val="Body Text"/>
    <w:basedOn w:val="Style_2"/>
    <w:link w:val="Style_13_ch"/>
    <w:pPr>
      <w:ind/>
      <w:jc w:val="both"/>
    </w:pPr>
    <w:rPr>
      <w:sz w:val="24"/>
    </w:rPr>
  </w:style>
  <w:style w:styleId="Style_13_ch" w:type="character">
    <w:name w:val="Body Text"/>
    <w:basedOn w:val="Style_2_ch"/>
    <w:link w:val="Style_13"/>
    <w:rPr>
      <w:sz w:val="24"/>
    </w:rPr>
  </w:style>
  <w:style w:styleId="Style_14" w:type="paragraph">
    <w:name w:val="List Paragraph"/>
    <w:basedOn w:val="Style_2"/>
    <w:link w:val="Style_14_ch"/>
    <w:pPr>
      <w:widowControl w:val="0"/>
      <w:ind w:firstLine="0" w:left="720"/>
      <w:contextualSpacing w:val="1"/>
    </w:pPr>
    <w:rPr>
      <w:b w:val="1"/>
      <w:sz w:val="28"/>
    </w:rPr>
  </w:style>
  <w:style w:styleId="Style_14_ch" w:type="character">
    <w:name w:val="List Paragraph"/>
    <w:basedOn w:val="Style_2_ch"/>
    <w:link w:val="Style_14"/>
    <w:rPr>
      <w:b w:val="1"/>
      <w:sz w:val="28"/>
    </w:rPr>
  </w:style>
  <w:style w:styleId="Style_15" w:type="paragraph">
    <w:name w:val="Body Text 2"/>
    <w:basedOn w:val="Style_2"/>
    <w:link w:val="Style_15_ch"/>
    <w:pPr>
      <w:ind/>
      <w:jc w:val="center"/>
    </w:pPr>
    <w:rPr>
      <w:sz w:val="24"/>
    </w:rPr>
  </w:style>
  <w:style w:styleId="Style_15_ch" w:type="character">
    <w:name w:val="Body Text 2"/>
    <w:basedOn w:val="Style_2_ch"/>
    <w:link w:val="Style_15"/>
    <w:rPr>
      <w:sz w:val="24"/>
    </w:rPr>
  </w:style>
  <w:style w:styleId="Style_16" w:type="paragraph">
    <w:name w:val="toc 3"/>
    <w:next w:val="Style_2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Strong"/>
    <w:link w:val="Style_18_ch"/>
    <w:rPr>
      <w:b w:val="1"/>
    </w:rPr>
  </w:style>
  <w:style w:styleId="Style_18_ch" w:type="character">
    <w:name w:val="Strong"/>
    <w:link w:val="Style_18"/>
    <w:rPr>
      <w:b w:val="1"/>
    </w:rPr>
  </w:style>
  <w:style w:styleId="Style_19" w:type="paragraph">
    <w:name w:val="heading 5"/>
    <w:next w:val="Style_2"/>
    <w:link w:val="Style_1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heading 1"/>
    <w:basedOn w:val="Style_2"/>
    <w:next w:val="Style_2"/>
    <w:link w:val="Style_20_ch"/>
    <w:uiPriority w:val="9"/>
    <w:qFormat/>
    <w:pPr>
      <w:keepNext w:val="1"/>
      <w:numPr>
        <w:ilvl w:val="0"/>
        <w:numId w:val="4"/>
      </w:numPr>
      <w:spacing w:after="60" w:before="240"/>
      <w:ind/>
      <w:jc w:val="center"/>
      <w:outlineLvl w:val="0"/>
    </w:pPr>
    <w:rPr>
      <w:b w:val="1"/>
      <w:caps w:val="1"/>
      <w:sz w:val="24"/>
    </w:rPr>
  </w:style>
  <w:style w:styleId="Style_20_ch" w:type="character">
    <w:name w:val="heading 1"/>
    <w:basedOn w:val="Style_2_ch"/>
    <w:link w:val="Style_20"/>
    <w:rPr>
      <w:b w:val="1"/>
      <w:caps w:val="1"/>
      <w:sz w:val="24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2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0"/>
    </w:rPr>
  </w:style>
  <w:style w:styleId="Style_24_ch" w:type="character">
    <w:name w:val="Header and Footer"/>
    <w:link w:val="Style_24"/>
    <w:rPr>
      <w:rFonts w:ascii="XO Thames" w:hAnsi="XO Thames"/>
      <w:sz w:val="20"/>
    </w:rPr>
  </w:style>
  <w:style w:styleId="Style_9" w:type="paragraph">
    <w:name w:val="annotation text"/>
    <w:basedOn w:val="Style_2"/>
    <w:link w:val="Style_9_ch"/>
  </w:style>
  <w:style w:styleId="Style_9_ch" w:type="character">
    <w:name w:val="annotation text"/>
    <w:basedOn w:val="Style_2_ch"/>
    <w:link w:val="Style_9"/>
  </w:style>
  <w:style w:styleId="Style_25" w:type="paragraph">
    <w:name w:val="toc 9"/>
    <w:next w:val="Style_2"/>
    <w:link w:val="Style_2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Body Text 3"/>
    <w:basedOn w:val="Style_2"/>
    <w:link w:val="Style_26_ch"/>
    <w:pPr>
      <w:ind/>
      <w:jc w:val="center"/>
    </w:pPr>
    <w:rPr>
      <w:b w:val="1"/>
      <w:sz w:val="24"/>
    </w:rPr>
  </w:style>
  <w:style w:styleId="Style_26_ch" w:type="character">
    <w:name w:val="Body Text 3"/>
    <w:basedOn w:val="Style_2_ch"/>
    <w:link w:val="Style_26"/>
    <w:rPr>
      <w:b w:val="1"/>
      <w:sz w:val="24"/>
    </w:rPr>
  </w:style>
  <w:style w:styleId="Style_27" w:type="paragraph">
    <w:name w:val="annotation reference"/>
    <w:link w:val="Style_27_ch"/>
    <w:rPr>
      <w:sz w:val="16"/>
    </w:rPr>
  </w:style>
  <w:style w:styleId="Style_27_ch" w:type="character">
    <w:name w:val="annotation reference"/>
    <w:link w:val="Style_27"/>
    <w:rPr>
      <w:sz w:val="16"/>
    </w:rPr>
  </w:style>
  <w:style w:styleId="Style_28" w:type="paragraph">
    <w:name w:val="List Number"/>
    <w:basedOn w:val="Style_2"/>
    <w:link w:val="Style_28_ch"/>
    <w:pPr>
      <w:numPr>
        <w:ilvl w:val="1"/>
        <w:numId w:val="4"/>
      </w:numPr>
      <w:spacing w:before="120"/>
      <w:ind/>
      <w:jc w:val="both"/>
    </w:pPr>
    <w:rPr>
      <w:sz w:val="24"/>
    </w:rPr>
  </w:style>
  <w:style w:styleId="Style_28_ch" w:type="character">
    <w:name w:val="List Number"/>
    <w:basedOn w:val="Style_2_ch"/>
    <w:link w:val="Style_28"/>
    <w:rPr>
      <w:sz w:val="24"/>
    </w:rPr>
  </w:style>
  <w:style w:styleId="Style_29" w:type="paragraph">
    <w:name w:val="toc 8"/>
    <w:next w:val="Style_2"/>
    <w:link w:val="Style_2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toc 5"/>
    <w:next w:val="Style_2"/>
    <w:link w:val="Style_3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Subtitle"/>
    <w:next w:val="Style_2"/>
    <w:link w:val="Style_3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Balloon Text"/>
    <w:basedOn w:val="Style_2"/>
    <w:link w:val="Style_32_ch"/>
    <w:rPr>
      <w:rFonts w:ascii="Tahoma" w:hAnsi="Tahoma"/>
      <w:sz w:val="16"/>
    </w:rPr>
  </w:style>
  <w:style w:styleId="Style_32_ch" w:type="character">
    <w:name w:val="Balloon Text"/>
    <w:basedOn w:val="Style_2_ch"/>
    <w:link w:val="Style_32"/>
    <w:rPr>
      <w:rFonts w:ascii="Tahoma" w:hAnsi="Tahoma"/>
      <w:sz w:val="16"/>
    </w:rPr>
  </w:style>
  <w:style w:styleId="Style_1" w:type="paragraph">
    <w:name w:val="footer"/>
    <w:basedOn w:val="Style_2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2_ch"/>
    <w:link w:val="Style_1"/>
  </w:style>
  <w:style w:styleId="Style_33" w:type="paragraph">
    <w:name w:val="Title"/>
    <w:basedOn w:val="Style_2"/>
    <w:link w:val="Style_33_ch"/>
    <w:uiPriority w:val="10"/>
    <w:qFormat/>
    <w:pPr>
      <w:ind/>
      <w:jc w:val="center"/>
    </w:pPr>
    <w:rPr>
      <w:sz w:val="32"/>
    </w:rPr>
  </w:style>
  <w:style w:styleId="Style_33_ch" w:type="character">
    <w:name w:val="Title"/>
    <w:basedOn w:val="Style_2_ch"/>
    <w:link w:val="Style_33"/>
    <w:rPr>
      <w:sz w:val="32"/>
    </w:rPr>
  </w:style>
  <w:style w:styleId="Style_34" w:type="paragraph">
    <w:name w:val="heading 4"/>
    <w:basedOn w:val="Style_2"/>
    <w:link w:val="Style_34_ch"/>
    <w:uiPriority w:val="9"/>
    <w:qFormat/>
    <w:pPr>
      <w:spacing w:afterAutospacing="on" w:beforeAutospacing="on"/>
      <w:ind/>
      <w:outlineLvl w:val="3"/>
    </w:pPr>
    <w:rPr>
      <w:b w:val="1"/>
      <w:sz w:val="24"/>
    </w:rPr>
  </w:style>
  <w:style w:styleId="Style_34_ch" w:type="character">
    <w:name w:val="heading 4"/>
    <w:basedOn w:val="Style_2_ch"/>
    <w:link w:val="Style_34"/>
    <w:rPr>
      <w:b w:val="1"/>
      <w:sz w:val="24"/>
    </w:rPr>
  </w:style>
  <w:style w:styleId="Style_35" w:type="paragraph">
    <w:name w:val="heading 2"/>
    <w:next w:val="Style_2"/>
    <w:link w:val="Style_3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5_ch" w:type="character">
    <w:name w:val="heading 2"/>
    <w:link w:val="Style_35"/>
    <w:rPr>
      <w:rFonts w:ascii="XO Thames" w:hAnsi="XO Thames"/>
      <w:b w:val="1"/>
      <w:sz w:val="28"/>
    </w:rPr>
  </w:style>
  <w:style w:styleId="Style_36" w:type="paragraph">
    <w:name w:val="List Paragraph"/>
    <w:basedOn w:val="Style_2"/>
    <w:link w:val="Style_36_ch"/>
    <w:pPr>
      <w:ind w:firstLine="0" w:left="720"/>
      <w:contextualSpacing w:val="1"/>
    </w:pPr>
  </w:style>
  <w:style w:styleId="Style_36_ch" w:type="character">
    <w:name w:val="List Paragraph"/>
    <w:basedOn w:val="Style_2_ch"/>
    <w:link w:val="Style_36"/>
  </w:style>
  <w:style w:default="1" w:styleId="Style_3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2026-05-26T10:00:08Z</dcterms:modified>
</cp:coreProperties>
</file>