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58" w:rsidRDefault="00FC06D4" w:rsidP="00C44E0C">
      <w:pPr>
        <w:jc w:val="center"/>
        <w:rPr>
          <w:b/>
          <w:i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</w:t>
      </w:r>
      <w:r w:rsidR="00F930A1" w:rsidRPr="00412FA8">
        <w:rPr>
          <w:b/>
          <w:bCs/>
          <w:color w:val="000000"/>
          <w:sz w:val="20"/>
          <w:szCs w:val="20"/>
        </w:rPr>
        <w:t xml:space="preserve"> поставки №</w:t>
      </w:r>
      <w:r w:rsidR="00F930A1" w:rsidRPr="00412FA8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_________</w:t>
      </w:r>
    </w:p>
    <w:p w:rsidR="00FC06D4" w:rsidRPr="00D2378F" w:rsidRDefault="00FC06D4" w:rsidP="00A77558">
      <w:pPr>
        <w:jc w:val="center"/>
        <w:rPr>
          <w:color w:val="000000"/>
          <w:sz w:val="20"/>
          <w:szCs w:val="20"/>
        </w:rPr>
      </w:pPr>
    </w:p>
    <w:p w:rsidR="00FC06D4" w:rsidRPr="00FC06D4" w:rsidRDefault="00FC06D4" w:rsidP="00FC06D4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Омск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«_____»</w:t>
      </w:r>
      <w:r w:rsidR="000D4EEC">
        <w:rPr>
          <w:color w:val="000000"/>
          <w:sz w:val="20"/>
          <w:szCs w:val="20"/>
        </w:rPr>
        <w:t xml:space="preserve"> ______</w:t>
      </w:r>
      <w:r>
        <w:rPr>
          <w:color w:val="000000"/>
          <w:sz w:val="20"/>
          <w:szCs w:val="20"/>
        </w:rPr>
        <w:t xml:space="preserve"> 202</w:t>
      </w:r>
      <w:r w:rsidR="003D5AD1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года</w:t>
      </w:r>
    </w:p>
    <w:p w:rsidR="00F930A1" w:rsidRPr="00412FA8" w:rsidRDefault="00F930A1" w:rsidP="00A77558">
      <w:pPr>
        <w:rPr>
          <w:color w:val="000000"/>
          <w:sz w:val="20"/>
          <w:szCs w:val="20"/>
        </w:rPr>
      </w:pPr>
    </w:p>
    <w:p w:rsidR="00A77558" w:rsidRPr="004F4344" w:rsidRDefault="006D1613" w:rsidP="006D1613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 xml:space="preserve"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 (ФГБУ ПОО «Сибирское ГУОР»), именуемое в дальнейшем «Заказчик», в лице </w:t>
      </w:r>
      <w:r w:rsidR="003D5AD1">
        <w:rPr>
          <w:color w:val="000000"/>
          <w:sz w:val="20"/>
          <w:szCs w:val="20"/>
        </w:rPr>
        <w:t xml:space="preserve">исполняющего обязанности </w:t>
      </w:r>
      <w:r w:rsidRPr="004F4344">
        <w:rPr>
          <w:color w:val="000000"/>
          <w:sz w:val="20"/>
          <w:szCs w:val="20"/>
        </w:rPr>
        <w:t>директора</w:t>
      </w:r>
      <w:r w:rsidR="003D5AD1">
        <w:rPr>
          <w:color w:val="000000"/>
          <w:sz w:val="20"/>
          <w:szCs w:val="20"/>
        </w:rPr>
        <w:t xml:space="preserve"> </w:t>
      </w:r>
      <w:proofErr w:type="spellStart"/>
      <w:r w:rsidR="003D5AD1">
        <w:rPr>
          <w:color w:val="000000"/>
          <w:sz w:val="20"/>
          <w:szCs w:val="20"/>
        </w:rPr>
        <w:t>Крикорьянца</w:t>
      </w:r>
      <w:proofErr w:type="spellEnd"/>
      <w:r w:rsidR="003D5AD1">
        <w:rPr>
          <w:color w:val="000000"/>
          <w:sz w:val="20"/>
          <w:szCs w:val="20"/>
        </w:rPr>
        <w:t xml:space="preserve"> Дмитрия </w:t>
      </w:r>
      <w:proofErr w:type="spellStart"/>
      <w:r w:rsidR="003D5AD1">
        <w:rPr>
          <w:color w:val="000000"/>
          <w:sz w:val="20"/>
          <w:szCs w:val="20"/>
        </w:rPr>
        <w:t>Оганесовича</w:t>
      </w:r>
      <w:proofErr w:type="spellEnd"/>
      <w:r w:rsidRPr="004F4344">
        <w:rPr>
          <w:color w:val="000000"/>
          <w:sz w:val="20"/>
          <w:szCs w:val="20"/>
        </w:rPr>
        <w:t xml:space="preserve">, действующего на основании Устава, с одной стороны, и __________________________________ (сокращенное наименование), именуемое в дальнейшем «Поставщик», в лице ______________________________, действующего на основании _________________ , с другой стороны, именуемые в дальнейшем «Стороны», руководствуясь пунктом 5 части 1 статьи 93 Федерального закона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6D1AC5" w:rsidRPr="004F4344">
        <w:rPr>
          <w:color w:val="000000"/>
          <w:sz w:val="20"/>
          <w:szCs w:val="20"/>
        </w:rPr>
        <w:t>Д</w:t>
      </w:r>
      <w:r w:rsidRPr="004F4344">
        <w:rPr>
          <w:color w:val="000000"/>
          <w:sz w:val="20"/>
          <w:szCs w:val="20"/>
        </w:rPr>
        <w:t>оговор о нижеследующем:</w:t>
      </w:r>
    </w:p>
    <w:p w:rsidR="006D1613" w:rsidRPr="00C44E0C" w:rsidRDefault="006D1613" w:rsidP="006D1613">
      <w:pPr>
        <w:ind w:firstLine="709"/>
        <w:jc w:val="both"/>
        <w:rPr>
          <w:b/>
          <w:color w:val="000000"/>
          <w:sz w:val="20"/>
          <w:szCs w:val="20"/>
        </w:rPr>
      </w:pPr>
    </w:p>
    <w:p w:rsidR="00F930A1" w:rsidRPr="00C44E0C" w:rsidRDefault="00F930A1" w:rsidP="00C44E0C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 xml:space="preserve">1. Предмет </w:t>
      </w:r>
      <w:r w:rsidR="00FC06D4" w:rsidRPr="00C44E0C">
        <w:rPr>
          <w:b/>
          <w:bCs/>
          <w:color w:val="000000"/>
          <w:sz w:val="20"/>
          <w:szCs w:val="20"/>
        </w:rPr>
        <w:t>Договор</w:t>
      </w:r>
      <w:r w:rsidRPr="00C44E0C">
        <w:rPr>
          <w:b/>
          <w:bCs/>
          <w:color w:val="000000"/>
          <w:sz w:val="20"/>
          <w:szCs w:val="20"/>
        </w:rPr>
        <w:t>а</w:t>
      </w:r>
    </w:p>
    <w:p w:rsidR="00AF20EE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1.1. В соответствии с настоящим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ом Поставщик по заявке Заказчика обязуется изготовить </w:t>
      </w:r>
      <w:r w:rsidR="002F3E8F" w:rsidRPr="00412FA8">
        <w:rPr>
          <w:color w:val="000000"/>
          <w:sz w:val="20"/>
          <w:szCs w:val="20"/>
        </w:rPr>
        <w:t xml:space="preserve">и поставить Заказчику </w:t>
      </w:r>
      <w:r w:rsidRPr="00412FA8">
        <w:rPr>
          <w:color w:val="000000"/>
          <w:sz w:val="20"/>
          <w:szCs w:val="20"/>
        </w:rPr>
        <w:t>защищенную полиграфическую продукцию (дал</w:t>
      </w:r>
      <w:r w:rsidR="002F3E8F" w:rsidRPr="00412FA8">
        <w:rPr>
          <w:color w:val="000000"/>
          <w:sz w:val="20"/>
          <w:szCs w:val="20"/>
        </w:rPr>
        <w:t>ее по тексту – продукция)</w:t>
      </w:r>
      <w:r w:rsidRPr="00412FA8">
        <w:rPr>
          <w:color w:val="000000"/>
          <w:sz w:val="20"/>
          <w:szCs w:val="20"/>
        </w:rPr>
        <w:t xml:space="preserve"> в количестве, согласно Спецификации</w:t>
      </w:r>
      <w:r w:rsidR="00C74107" w:rsidRPr="00412FA8">
        <w:rPr>
          <w:color w:val="000000"/>
          <w:sz w:val="20"/>
          <w:szCs w:val="20"/>
        </w:rPr>
        <w:t xml:space="preserve"> (Приложение №</w:t>
      </w:r>
      <w:r w:rsidR="00C4059F">
        <w:rPr>
          <w:color w:val="000000"/>
          <w:sz w:val="20"/>
          <w:szCs w:val="20"/>
        </w:rPr>
        <w:t xml:space="preserve"> </w:t>
      </w:r>
      <w:r w:rsidR="00C74107" w:rsidRPr="00412FA8">
        <w:rPr>
          <w:color w:val="000000"/>
          <w:sz w:val="20"/>
          <w:szCs w:val="20"/>
        </w:rPr>
        <w:t>1)</w:t>
      </w:r>
      <w:r w:rsidRPr="00412FA8">
        <w:rPr>
          <w:color w:val="000000"/>
          <w:sz w:val="20"/>
          <w:szCs w:val="20"/>
        </w:rPr>
        <w:t xml:space="preserve">, а Заказчик обязуется принять продукцию и оплатить ее в соответствии с условиями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а. 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Спецификация является неотъемлемой частью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а.</w:t>
      </w:r>
    </w:p>
    <w:p w:rsidR="00F930A1" w:rsidRPr="000B59E4" w:rsidRDefault="00F930A1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1.2.</w:t>
      </w:r>
      <w:r w:rsidR="00C4059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Поставщик изготавливает</w:t>
      </w:r>
      <w:r w:rsidR="00D2378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продукцию</w:t>
      </w:r>
      <w:r w:rsidR="00D2378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 xml:space="preserve">на основании Лицензии ФНС России № </w:t>
      </w:r>
      <w:r w:rsidR="00C4059F">
        <w:rPr>
          <w:color w:val="000000"/>
          <w:sz w:val="20"/>
          <w:szCs w:val="20"/>
        </w:rPr>
        <w:t>___</w:t>
      </w:r>
      <w:r w:rsidRPr="00412FA8">
        <w:rPr>
          <w:color w:val="000000"/>
          <w:sz w:val="20"/>
          <w:szCs w:val="20"/>
        </w:rPr>
        <w:t xml:space="preserve"> от </w:t>
      </w:r>
      <w:r w:rsidR="00C4059F">
        <w:rPr>
          <w:color w:val="000000"/>
          <w:sz w:val="20"/>
          <w:szCs w:val="20"/>
        </w:rPr>
        <w:t>_________</w:t>
      </w:r>
      <w:r w:rsidRPr="00412FA8">
        <w:rPr>
          <w:color w:val="000000"/>
          <w:sz w:val="20"/>
          <w:szCs w:val="20"/>
        </w:rPr>
        <w:t xml:space="preserve">., на осуществление деятельности по </w:t>
      </w:r>
      <w:r w:rsidR="00F57DAE" w:rsidRPr="00412FA8">
        <w:rPr>
          <w:color w:val="000000"/>
          <w:sz w:val="20"/>
          <w:szCs w:val="20"/>
        </w:rPr>
        <w:t>производству и реализации</w:t>
      </w:r>
      <w:r w:rsidRPr="00412FA8">
        <w:rPr>
          <w:color w:val="000000"/>
          <w:sz w:val="20"/>
          <w:szCs w:val="20"/>
        </w:rPr>
        <w:t xml:space="preserve"> защищенной от подделок полиграфической продукции.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1.3. Заказ на производство продукции принимается Поставщиком при условии подтверждения полномочий Заказчика или лица, действующего от его имени, на заключение настоящего </w:t>
      </w:r>
      <w:r w:rsidR="002C1EC7">
        <w:rPr>
          <w:color w:val="000000"/>
          <w:sz w:val="20"/>
          <w:szCs w:val="20"/>
        </w:rPr>
        <w:t>Д</w:t>
      </w:r>
      <w:r w:rsidR="00FC06D4">
        <w:rPr>
          <w:color w:val="000000"/>
          <w:sz w:val="20"/>
          <w:szCs w:val="20"/>
        </w:rPr>
        <w:t>оговор</w:t>
      </w:r>
      <w:r w:rsidRPr="00412FA8">
        <w:rPr>
          <w:color w:val="000000"/>
          <w:sz w:val="20"/>
          <w:szCs w:val="20"/>
        </w:rPr>
        <w:t>а на производство и поставку защищенной от подделок полиграфической продукции. Поставщик проверяет наличие у Заказчика лицензии, используя государственный информационный ресурс, содержащий сведения из соответствующего реестра лицензий, либо получает у лица, действующего от имени Заказчика, подтверждающие документы (или их копии), в том числе проверяет правомерность использования помещения, адрес которого указан местом доставки (при несовпадении адреса доставки с местом регистрации либо осуществления деятельности Заказчиком).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В случае отсутствия подтверждения, либо неполного подтверждения Заказчиком своих полномочий, настоящий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 считается незаключенным с даты, указанной в преамбуле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а.</w:t>
      </w:r>
    </w:p>
    <w:p w:rsidR="00B469BA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1.4. Подтверждение полномочий заказчика на заключение </w:t>
      </w:r>
      <w:r w:rsidR="005476F3">
        <w:rPr>
          <w:color w:val="000000"/>
          <w:sz w:val="20"/>
          <w:szCs w:val="20"/>
        </w:rPr>
        <w:t>Д</w:t>
      </w:r>
      <w:r w:rsidR="00FC06D4">
        <w:rPr>
          <w:color w:val="000000"/>
          <w:sz w:val="20"/>
          <w:szCs w:val="20"/>
        </w:rPr>
        <w:t>оговор</w:t>
      </w:r>
      <w:r w:rsidRPr="00412FA8">
        <w:rPr>
          <w:color w:val="000000"/>
          <w:sz w:val="20"/>
          <w:szCs w:val="20"/>
        </w:rPr>
        <w:t>а на производство и поставку ЗПП, указанное в пункте 1.3.,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нужд, а также для отдельных видов юридических лиц в соответствии с законодательством Российской Федерации.</w:t>
      </w:r>
    </w:p>
    <w:p w:rsidR="000D4EEC" w:rsidRPr="00412FA8" w:rsidRDefault="000D4EEC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1.5. ИКЗ:</w:t>
      </w:r>
      <w:r w:rsidR="006E7295" w:rsidRPr="006E7295">
        <w:t xml:space="preserve"> </w:t>
      </w:r>
      <w:r w:rsidR="006E7295" w:rsidRPr="006E7295">
        <w:rPr>
          <w:color w:val="000000"/>
          <w:sz w:val="20"/>
          <w:szCs w:val="20"/>
        </w:rPr>
        <w:t>26 1 5506015890 550601001 0006 000 0000 244</w:t>
      </w:r>
      <w:r w:rsidR="006E7295">
        <w:rPr>
          <w:color w:val="000000"/>
          <w:sz w:val="20"/>
          <w:szCs w:val="20"/>
        </w:rPr>
        <w:t>.</w:t>
      </w:r>
    </w:p>
    <w:p w:rsidR="00A77558" w:rsidRPr="00C44E0C" w:rsidRDefault="00A77558" w:rsidP="00186A53">
      <w:pPr>
        <w:rPr>
          <w:b/>
          <w:bCs/>
          <w:color w:val="000000"/>
          <w:sz w:val="20"/>
          <w:szCs w:val="20"/>
        </w:rPr>
      </w:pPr>
    </w:p>
    <w:p w:rsidR="00F930A1" w:rsidRPr="00C44E0C" w:rsidRDefault="00F930A1" w:rsidP="004F4344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2. Качество и комплектность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2.1. Качество и комплектность поставляемой продукции должна соответствовать требованиям государственных стандартов, техническим условиям и образцам, утвержденным в установленном законом порядке.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2.2. </w:t>
      </w:r>
      <w:r w:rsidR="00F57DAE" w:rsidRPr="00412FA8">
        <w:rPr>
          <w:sz w:val="20"/>
          <w:szCs w:val="20"/>
        </w:rPr>
        <w:t xml:space="preserve">На продукцию установлена гарантия </w:t>
      </w:r>
      <w:r w:rsidR="00D4505C" w:rsidRPr="00412FA8">
        <w:rPr>
          <w:sz w:val="20"/>
          <w:szCs w:val="20"/>
        </w:rPr>
        <w:t>Поставщика</w:t>
      </w:r>
      <w:r w:rsidR="00F57DAE" w:rsidRPr="00412FA8">
        <w:rPr>
          <w:sz w:val="20"/>
          <w:szCs w:val="20"/>
        </w:rPr>
        <w:t xml:space="preserve"> – двенадцать месяцев с </w:t>
      </w:r>
      <w:r w:rsidR="00AF20EE" w:rsidRPr="00412FA8">
        <w:rPr>
          <w:sz w:val="20"/>
          <w:szCs w:val="20"/>
        </w:rPr>
        <w:t xml:space="preserve">даты приёмки продукции </w:t>
      </w:r>
      <w:r w:rsidR="00F57DAE" w:rsidRPr="00412FA8">
        <w:rPr>
          <w:sz w:val="20"/>
          <w:szCs w:val="20"/>
        </w:rPr>
        <w:t>Заказчиком</w:t>
      </w:r>
      <w:r w:rsidR="00D4505C" w:rsidRPr="00412FA8">
        <w:rPr>
          <w:sz w:val="20"/>
          <w:szCs w:val="20"/>
        </w:rPr>
        <w:t xml:space="preserve"> в порядке, предусмотренном условиями настоящего </w:t>
      </w:r>
      <w:r w:rsidR="00FC06D4">
        <w:rPr>
          <w:sz w:val="20"/>
          <w:szCs w:val="20"/>
        </w:rPr>
        <w:t>Договор</w:t>
      </w:r>
      <w:r w:rsidR="00D4505C" w:rsidRPr="00412FA8">
        <w:rPr>
          <w:sz w:val="20"/>
          <w:szCs w:val="20"/>
        </w:rPr>
        <w:t>а</w:t>
      </w:r>
      <w:r w:rsidR="00AF20EE" w:rsidRPr="00412FA8">
        <w:rPr>
          <w:sz w:val="20"/>
          <w:szCs w:val="20"/>
        </w:rPr>
        <w:t>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F930A1" w:rsidP="004F4344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3. Сроки и порядок поставки</w:t>
      </w:r>
    </w:p>
    <w:p w:rsidR="00B469BA" w:rsidRPr="004F4344" w:rsidRDefault="00B469BA" w:rsidP="004F4344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>3.1. Поставщик изготавливает и производит отгрузку продукции со склада в адрес Заказчика в соответствии со Спецификацией (Приложение №</w:t>
      </w:r>
      <w:r w:rsidR="00B02E15" w:rsidRPr="004F4344">
        <w:rPr>
          <w:color w:val="000000"/>
          <w:sz w:val="20"/>
          <w:szCs w:val="20"/>
        </w:rPr>
        <w:t xml:space="preserve"> </w:t>
      </w:r>
      <w:r w:rsidRPr="004F4344">
        <w:rPr>
          <w:color w:val="000000"/>
          <w:sz w:val="20"/>
          <w:szCs w:val="20"/>
        </w:rPr>
        <w:t>1)</w:t>
      </w:r>
      <w:r w:rsidR="006E7295">
        <w:rPr>
          <w:color w:val="000000"/>
          <w:sz w:val="20"/>
          <w:szCs w:val="20"/>
        </w:rPr>
        <w:t xml:space="preserve"> </w:t>
      </w:r>
      <w:proofErr w:type="gramStart"/>
      <w:r w:rsidR="006E7295">
        <w:rPr>
          <w:color w:val="000000"/>
          <w:sz w:val="20"/>
          <w:szCs w:val="20"/>
        </w:rPr>
        <w:t>в срок</w:t>
      </w:r>
      <w:proofErr w:type="gramEnd"/>
      <w:r w:rsidR="006E7295">
        <w:rPr>
          <w:color w:val="000000"/>
          <w:sz w:val="20"/>
          <w:szCs w:val="20"/>
        </w:rPr>
        <w:t xml:space="preserve"> не превышающий 20 (двадцать) календарных дней с даты заключения Договора</w:t>
      </w:r>
    </w:p>
    <w:p w:rsidR="00C74107" w:rsidRPr="004F4344" w:rsidRDefault="00F930A1" w:rsidP="004F434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  <w:color w:val="000000"/>
        </w:rPr>
        <w:t>3.</w:t>
      </w:r>
      <w:r w:rsidR="005476F3" w:rsidRPr="004F4344">
        <w:rPr>
          <w:rFonts w:ascii="Times New Roman" w:hAnsi="Times New Roman" w:cs="Times New Roman"/>
          <w:color w:val="000000"/>
        </w:rPr>
        <w:t>2</w:t>
      </w:r>
      <w:r w:rsidRPr="004F4344">
        <w:rPr>
          <w:rFonts w:ascii="Times New Roman" w:hAnsi="Times New Roman" w:cs="Times New Roman"/>
          <w:color w:val="000000"/>
        </w:rPr>
        <w:t xml:space="preserve">. </w:t>
      </w:r>
      <w:r w:rsidR="002B1299" w:rsidRPr="004F4344">
        <w:rPr>
          <w:rFonts w:ascii="Times New Roman" w:hAnsi="Times New Roman" w:cs="Times New Roman"/>
          <w:color w:val="000000"/>
        </w:rPr>
        <w:t>П</w:t>
      </w:r>
      <w:r w:rsidR="0091647A" w:rsidRPr="004F4344">
        <w:rPr>
          <w:rFonts w:ascii="Times New Roman" w:hAnsi="Times New Roman" w:cs="Times New Roman"/>
          <w:color w:val="000000"/>
        </w:rPr>
        <w:t>оставка продукции</w:t>
      </w:r>
      <w:r w:rsidR="0091647A" w:rsidRPr="004F4344">
        <w:rPr>
          <w:rFonts w:ascii="Times New Roman" w:hAnsi="Times New Roman" w:cs="Times New Roman"/>
        </w:rPr>
        <w:t xml:space="preserve"> Заказчику </w:t>
      </w:r>
      <w:r w:rsidR="0091647A" w:rsidRPr="004F4344">
        <w:rPr>
          <w:rFonts w:ascii="Times New Roman" w:hAnsi="Times New Roman" w:cs="Times New Roman"/>
          <w:color w:val="000000"/>
        </w:rPr>
        <w:t xml:space="preserve">осуществляется силами и средствами Поставщика. </w:t>
      </w:r>
      <w:r w:rsidR="00C74107" w:rsidRPr="004F4344">
        <w:rPr>
          <w:rFonts w:ascii="Times New Roman" w:hAnsi="Times New Roman" w:cs="Times New Roman"/>
        </w:rPr>
        <w:t xml:space="preserve">Право выбора способа доставки </w:t>
      </w:r>
      <w:r w:rsidR="0091647A" w:rsidRPr="004F4344">
        <w:rPr>
          <w:rFonts w:ascii="Times New Roman" w:hAnsi="Times New Roman" w:cs="Times New Roman"/>
        </w:rPr>
        <w:t>п</w:t>
      </w:r>
      <w:r w:rsidR="00C74107" w:rsidRPr="004F4344">
        <w:rPr>
          <w:rFonts w:ascii="Times New Roman" w:hAnsi="Times New Roman" w:cs="Times New Roman"/>
        </w:rPr>
        <w:t>родукции принадлежит Поставщику.</w:t>
      </w:r>
    </w:p>
    <w:p w:rsidR="0091647A" w:rsidRDefault="00C74107" w:rsidP="004F4344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>3.</w:t>
      </w:r>
      <w:r w:rsidR="00B02E15" w:rsidRPr="004F4344">
        <w:rPr>
          <w:color w:val="000000"/>
          <w:sz w:val="20"/>
          <w:szCs w:val="20"/>
        </w:rPr>
        <w:t>2</w:t>
      </w:r>
      <w:r w:rsidRPr="004F4344">
        <w:rPr>
          <w:color w:val="000000"/>
          <w:sz w:val="20"/>
          <w:szCs w:val="20"/>
        </w:rPr>
        <w:t xml:space="preserve">.1. В случае </w:t>
      </w:r>
      <w:r w:rsidR="002B1299" w:rsidRPr="004F4344">
        <w:rPr>
          <w:color w:val="000000"/>
          <w:sz w:val="20"/>
          <w:szCs w:val="20"/>
        </w:rPr>
        <w:t>п</w:t>
      </w:r>
      <w:r w:rsidRPr="004F4344">
        <w:rPr>
          <w:sz w:val="20"/>
          <w:szCs w:val="20"/>
        </w:rPr>
        <w:t>оставки продукции транспортом Поставщика</w:t>
      </w:r>
      <w:r w:rsidR="0091647A" w:rsidRPr="004F4344">
        <w:rPr>
          <w:sz w:val="20"/>
          <w:szCs w:val="20"/>
        </w:rPr>
        <w:t xml:space="preserve"> /транспортной компанией, </w:t>
      </w:r>
      <w:r w:rsidR="002B1299" w:rsidRPr="004F4344">
        <w:rPr>
          <w:sz w:val="20"/>
          <w:szCs w:val="20"/>
        </w:rPr>
        <w:t>п</w:t>
      </w:r>
      <w:r w:rsidR="0091647A" w:rsidRPr="004F4344">
        <w:rPr>
          <w:sz w:val="20"/>
          <w:szCs w:val="20"/>
        </w:rPr>
        <w:t xml:space="preserve">оставка осуществляется </w:t>
      </w:r>
      <w:r w:rsidR="005A6A72" w:rsidRPr="004F4344">
        <w:rPr>
          <w:color w:val="000000"/>
          <w:sz w:val="20"/>
          <w:szCs w:val="20"/>
        </w:rPr>
        <w:t xml:space="preserve">до подъезда </w:t>
      </w:r>
      <w:r w:rsidR="00F930A1" w:rsidRPr="004F4344">
        <w:rPr>
          <w:color w:val="000000"/>
          <w:sz w:val="20"/>
          <w:szCs w:val="20"/>
        </w:rPr>
        <w:t>Заказчика по адресу</w:t>
      </w:r>
      <w:r w:rsidR="00AF20EE" w:rsidRPr="004F4344">
        <w:rPr>
          <w:color w:val="000000"/>
          <w:sz w:val="20"/>
          <w:szCs w:val="20"/>
        </w:rPr>
        <w:t>:</w:t>
      </w:r>
      <w:r w:rsidR="00F930A1" w:rsidRPr="004F4344">
        <w:rPr>
          <w:color w:val="000000"/>
          <w:sz w:val="20"/>
          <w:szCs w:val="20"/>
        </w:rPr>
        <w:t> </w:t>
      </w:r>
      <w:r w:rsidR="008D1739" w:rsidRPr="004F4344">
        <w:rPr>
          <w:sz w:val="20"/>
          <w:szCs w:val="20"/>
        </w:rPr>
        <w:fldChar w:fldCharType="begin"/>
      </w:r>
      <w:r w:rsidR="008D1739" w:rsidRPr="004F4344">
        <w:rPr>
          <w:sz w:val="20"/>
          <w:szCs w:val="20"/>
        </w:rPr>
        <w:instrText>DOCVARIABLE _АдресДоставки\* MERGEFORMAT</w:instrText>
      </w:r>
      <w:r w:rsidR="008D1739" w:rsidRPr="004F4344">
        <w:rPr>
          <w:sz w:val="20"/>
          <w:szCs w:val="20"/>
        </w:rPr>
        <w:fldChar w:fldCharType="separate"/>
      </w:r>
      <w:r w:rsidR="004E03A1" w:rsidRPr="004F4344">
        <w:rPr>
          <w:sz w:val="20"/>
          <w:szCs w:val="20"/>
        </w:rPr>
        <w:t>644071, Омская область, город Омск, Масленникова, д. 152Б</w:t>
      </w:r>
      <w:r w:rsidR="008D1739" w:rsidRPr="004F4344">
        <w:rPr>
          <w:sz w:val="20"/>
          <w:szCs w:val="20"/>
        </w:rPr>
        <w:fldChar w:fldCharType="end"/>
      </w:r>
      <w:r w:rsidR="00F930A1" w:rsidRPr="004F4344">
        <w:rPr>
          <w:color w:val="000000"/>
          <w:sz w:val="20"/>
          <w:szCs w:val="20"/>
        </w:rPr>
        <w:t>.</w:t>
      </w:r>
      <w:r w:rsidR="006E7295">
        <w:rPr>
          <w:color w:val="000000"/>
          <w:sz w:val="20"/>
          <w:szCs w:val="20"/>
        </w:rPr>
        <w:t xml:space="preserve"> Все виды погрузочно-разгрузочных </w:t>
      </w:r>
      <w:proofErr w:type="gramStart"/>
      <w:r w:rsidR="006E7295">
        <w:rPr>
          <w:color w:val="000000"/>
          <w:sz w:val="20"/>
          <w:szCs w:val="20"/>
        </w:rPr>
        <w:t>работ  осуществляются</w:t>
      </w:r>
      <w:proofErr w:type="gramEnd"/>
      <w:r w:rsidR="006E7295">
        <w:rPr>
          <w:color w:val="000000"/>
          <w:sz w:val="20"/>
          <w:szCs w:val="20"/>
        </w:rPr>
        <w:t xml:space="preserve"> Заказчиком самостоятельно.</w:t>
      </w:r>
    </w:p>
    <w:p w:rsidR="00D404D1" w:rsidRPr="004F4344" w:rsidRDefault="00D404D1" w:rsidP="004F434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3.3. В день поставки продукции Поставщик передает Заказчику сопроводительную документацию (акт сдачи-приемки (</w:t>
      </w:r>
      <w:r w:rsidR="00433A7D">
        <w:rPr>
          <w:sz w:val="20"/>
          <w:szCs w:val="20"/>
        </w:rPr>
        <w:t>Приложение № 2 к Договору</w:t>
      </w:r>
      <w:r>
        <w:rPr>
          <w:sz w:val="20"/>
          <w:szCs w:val="20"/>
        </w:rPr>
        <w:t>)</w:t>
      </w:r>
      <w:r w:rsidR="00433A7D">
        <w:rPr>
          <w:sz w:val="20"/>
          <w:szCs w:val="20"/>
        </w:rPr>
        <w:t>, товарная накладная по форме Торг-12.</w:t>
      </w:r>
    </w:p>
    <w:p w:rsidR="00D4505C" w:rsidRPr="004F4344" w:rsidRDefault="00417A48" w:rsidP="004F434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  <w:color w:val="000000"/>
        </w:rPr>
        <w:t>3.</w:t>
      </w:r>
      <w:r w:rsidR="00B02E15" w:rsidRPr="004F4344">
        <w:rPr>
          <w:rFonts w:ascii="Times New Roman" w:hAnsi="Times New Roman" w:cs="Times New Roman"/>
          <w:color w:val="000000"/>
        </w:rPr>
        <w:t>3</w:t>
      </w:r>
      <w:r w:rsidR="00F930A1" w:rsidRPr="004F4344">
        <w:rPr>
          <w:rFonts w:ascii="Times New Roman" w:hAnsi="Times New Roman" w:cs="Times New Roman"/>
          <w:color w:val="000000"/>
        </w:rPr>
        <w:t xml:space="preserve">. </w:t>
      </w:r>
      <w:r w:rsidR="00D4505C" w:rsidRPr="004F4344">
        <w:rPr>
          <w:rFonts w:ascii="Times New Roman" w:hAnsi="Times New Roman" w:cs="Times New Roman"/>
        </w:rPr>
        <w:t>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товарно-сопроводительных документов.</w:t>
      </w:r>
    </w:p>
    <w:p w:rsidR="00AD08A4" w:rsidRPr="00C44E0C" w:rsidRDefault="00AD08A4" w:rsidP="00A77558">
      <w:pPr>
        <w:contextualSpacing/>
        <w:jc w:val="center"/>
        <w:rPr>
          <w:b/>
          <w:sz w:val="20"/>
          <w:szCs w:val="20"/>
        </w:rPr>
      </w:pPr>
    </w:p>
    <w:p w:rsidR="00AD08A4" w:rsidRPr="00C44E0C" w:rsidRDefault="00AD08A4" w:rsidP="004F4344">
      <w:pPr>
        <w:contextualSpacing/>
        <w:jc w:val="center"/>
        <w:rPr>
          <w:b/>
          <w:sz w:val="20"/>
          <w:szCs w:val="20"/>
        </w:rPr>
      </w:pPr>
      <w:r w:rsidRPr="00C44E0C">
        <w:rPr>
          <w:b/>
          <w:sz w:val="20"/>
          <w:szCs w:val="20"/>
        </w:rPr>
        <w:t>4. Приемка продукции</w:t>
      </w:r>
    </w:p>
    <w:p w:rsidR="00AD08A4" w:rsidRPr="004F4344" w:rsidRDefault="00AD08A4" w:rsidP="004B581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4.1. </w:t>
      </w:r>
      <w:r w:rsidR="008D09D3" w:rsidRPr="008D09D3">
        <w:rPr>
          <w:sz w:val="20"/>
          <w:szCs w:val="20"/>
        </w:rPr>
        <w:t>Заказчик, в срок не более 3 рабочих дней, принимает продукцию с одновременной проверкой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качества, количества согласно Спецификации, на соответствие передаваемой продукции сопроводительной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 xml:space="preserve">документации (акта сдачи - приёмки продукции (Приложение №2 к </w:t>
      </w:r>
      <w:r w:rsidR="00DE4415">
        <w:rPr>
          <w:sz w:val="20"/>
          <w:szCs w:val="20"/>
        </w:rPr>
        <w:t>Договор</w:t>
      </w:r>
      <w:r w:rsidR="008D09D3" w:rsidRPr="008D09D3">
        <w:rPr>
          <w:sz w:val="20"/>
          <w:szCs w:val="20"/>
        </w:rPr>
        <w:t>у), товарной накладной по форме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ТОРГ-12. Приемка осуществляется без представителей поставщика. По результатам приемки заказчик формирует и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утверждает акт приемки товаров, работ услуг (Ф. 0510452) по унифицированной форме, установленной Приказом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 xml:space="preserve">Минфина России от </w:t>
      </w:r>
      <w:r w:rsidR="008D09D3" w:rsidRPr="008D09D3">
        <w:rPr>
          <w:sz w:val="20"/>
          <w:szCs w:val="20"/>
        </w:rPr>
        <w:lastRenderedPageBreak/>
        <w:t>15.04.2021 № 61н «Об утверждении унифицированных форм электронных документов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бухгалтерского учета, применяемых при ведении бюджетного учета, бухгалтерского учета государственных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(муниципальных) учреждений, и Методических указаний по их формированию и применению» (Далее – Акт приемки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(Ф. 0510452).</w:t>
      </w:r>
      <w:r w:rsidR="004B5819">
        <w:rPr>
          <w:sz w:val="20"/>
          <w:szCs w:val="20"/>
        </w:rPr>
        <w:t xml:space="preserve"> </w:t>
      </w:r>
    </w:p>
    <w:p w:rsidR="00D4505C" w:rsidRPr="004F4344" w:rsidRDefault="002F3E8F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4.2.</w:t>
      </w:r>
      <w:r w:rsidRPr="004F4344">
        <w:rPr>
          <w:color w:val="000000"/>
          <w:sz w:val="20"/>
          <w:szCs w:val="20"/>
        </w:rPr>
        <w:t xml:space="preserve"> </w:t>
      </w:r>
      <w:r w:rsidR="00D4505C" w:rsidRPr="004F4344">
        <w:rPr>
          <w:color w:val="000000"/>
          <w:sz w:val="20"/>
          <w:szCs w:val="20"/>
        </w:rPr>
        <w:t>Днём приёмки продукции является</w:t>
      </w:r>
      <w:r w:rsidR="00C4059F" w:rsidRPr="004F4344">
        <w:rPr>
          <w:color w:val="000000"/>
          <w:sz w:val="20"/>
          <w:szCs w:val="20"/>
        </w:rPr>
        <w:t xml:space="preserve"> </w:t>
      </w:r>
      <w:r w:rsidR="00D4505C" w:rsidRPr="004F4344">
        <w:rPr>
          <w:color w:val="000000"/>
          <w:sz w:val="20"/>
          <w:szCs w:val="20"/>
        </w:rPr>
        <w:t xml:space="preserve">дата </w:t>
      </w:r>
      <w:r w:rsidR="00D4505C" w:rsidRPr="004F4344">
        <w:rPr>
          <w:sz w:val="20"/>
          <w:szCs w:val="20"/>
        </w:rPr>
        <w:t>подписания представителем Заказчика товарной накладной по форме ТОРГ-12</w:t>
      </w:r>
      <w:r w:rsidR="00433A7D">
        <w:rPr>
          <w:sz w:val="20"/>
          <w:szCs w:val="20"/>
        </w:rPr>
        <w:t xml:space="preserve">, </w:t>
      </w:r>
      <w:r w:rsidR="004B5819" w:rsidRPr="004B5819">
        <w:rPr>
          <w:sz w:val="20"/>
          <w:szCs w:val="20"/>
        </w:rPr>
        <w:t>и утверждения Акта приемки (Ф. 0510452)</w:t>
      </w:r>
      <w:r w:rsidR="004B5819">
        <w:rPr>
          <w:sz w:val="20"/>
          <w:szCs w:val="20"/>
        </w:rPr>
        <w:t>.</w:t>
      </w:r>
    </w:p>
    <w:p w:rsidR="002F3E8F" w:rsidRPr="004F4344" w:rsidRDefault="002F3E8F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4.2.1. Заказчик направляет Поставщику на электронную почту </w:t>
      </w:r>
      <w:r w:rsidR="00C4059F" w:rsidRPr="004F4344">
        <w:rPr>
          <w:sz w:val="20"/>
          <w:szCs w:val="20"/>
        </w:rPr>
        <w:t>________________</w:t>
      </w:r>
      <w:r w:rsidRPr="004F4344">
        <w:rPr>
          <w:sz w:val="20"/>
          <w:szCs w:val="20"/>
        </w:rPr>
        <w:t xml:space="preserve"> сканированны</w:t>
      </w:r>
      <w:r w:rsidR="00417A48" w:rsidRPr="004F4344">
        <w:rPr>
          <w:sz w:val="20"/>
          <w:szCs w:val="20"/>
        </w:rPr>
        <w:t>е</w:t>
      </w:r>
      <w:r w:rsidRPr="004F4344">
        <w:rPr>
          <w:sz w:val="20"/>
          <w:szCs w:val="20"/>
        </w:rPr>
        <w:t xml:space="preserve"> оригинал</w:t>
      </w:r>
      <w:r w:rsidR="00417A48" w:rsidRPr="004F4344">
        <w:rPr>
          <w:sz w:val="20"/>
          <w:szCs w:val="20"/>
        </w:rPr>
        <w:t>ы</w:t>
      </w:r>
      <w:r w:rsidRPr="004F4344">
        <w:rPr>
          <w:sz w:val="20"/>
          <w:szCs w:val="20"/>
        </w:rPr>
        <w:t xml:space="preserve">  (скан-копию) подписанной им товарной накладной</w:t>
      </w:r>
      <w:r w:rsidR="00B02E15" w:rsidRPr="004F4344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 xml:space="preserve">по форме ТОРГ-12 </w:t>
      </w:r>
      <w:r w:rsidR="00417A48" w:rsidRPr="004F4344">
        <w:rPr>
          <w:sz w:val="20"/>
          <w:szCs w:val="20"/>
        </w:rPr>
        <w:t xml:space="preserve">и акта сдачи-приёмки </w:t>
      </w:r>
      <w:r w:rsidRPr="004F4344">
        <w:rPr>
          <w:sz w:val="20"/>
          <w:szCs w:val="20"/>
        </w:rPr>
        <w:t>не позднее следующего рабочего после дня приемки продукции с последующим незамедл</w:t>
      </w:r>
      <w:r w:rsidR="00417A48" w:rsidRPr="004F4344">
        <w:rPr>
          <w:sz w:val="20"/>
          <w:szCs w:val="20"/>
        </w:rPr>
        <w:t>ительным направлением оригиналов</w:t>
      </w:r>
      <w:r w:rsidRPr="004F4344">
        <w:rPr>
          <w:sz w:val="20"/>
          <w:szCs w:val="20"/>
        </w:rPr>
        <w:t xml:space="preserve"> документ</w:t>
      </w:r>
      <w:r w:rsidR="00417A48" w:rsidRPr="004F4344">
        <w:rPr>
          <w:sz w:val="20"/>
          <w:szCs w:val="20"/>
        </w:rPr>
        <w:t>ов</w:t>
      </w:r>
      <w:r w:rsidRPr="004F4344">
        <w:rPr>
          <w:sz w:val="20"/>
          <w:szCs w:val="20"/>
        </w:rPr>
        <w:t xml:space="preserve"> в адрес Поставщика</w:t>
      </w:r>
      <w:r w:rsidR="00417A48" w:rsidRPr="004F4344">
        <w:rPr>
          <w:sz w:val="20"/>
          <w:szCs w:val="20"/>
        </w:rPr>
        <w:t xml:space="preserve">. </w:t>
      </w:r>
    </w:p>
    <w:p w:rsidR="002F3E8F" w:rsidRPr="004F4344" w:rsidRDefault="002F3E8F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4.2.2. При неисполнении</w:t>
      </w:r>
      <w:r w:rsidR="00D4505C" w:rsidRPr="004F4344">
        <w:rPr>
          <w:sz w:val="20"/>
          <w:szCs w:val="20"/>
        </w:rPr>
        <w:t xml:space="preserve"> (ненадлежащем исполнении)</w:t>
      </w:r>
      <w:r w:rsidRPr="004F4344">
        <w:rPr>
          <w:sz w:val="20"/>
          <w:szCs w:val="20"/>
        </w:rPr>
        <w:t xml:space="preserve"> Заказчиком условий п.</w:t>
      </w:r>
      <w:r w:rsidR="00B02E15" w:rsidRPr="004F4344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>4.2.</w:t>
      </w:r>
      <w:r w:rsidR="00D4505C" w:rsidRPr="004F4344">
        <w:rPr>
          <w:sz w:val="20"/>
          <w:szCs w:val="20"/>
        </w:rPr>
        <w:t>1</w:t>
      </w:r>
      <w:r w:rsidRPr="004F4344">
        <w:rPr>
          <w:sz w:val="20"/>
          <w:szCs w:val="20"/>
        </w:rPr>
        <w:t>. продукция считается принятой Заказчиком</w:t>
      </w:r>
      <w:r w:rsidR="00D4505C" w:rsidRPr="004F4344">
        <w:rPr>
          <w:sz w:val="20"/>
          <w:szCs w:val="20"/>
        </w:rPr>
        <w:t xml:space="preserve"> в дату отпуска груза Поставщиком, указанную в товарной накладной по форме ТОРГ-12. </w:t>
      </w:r>
    </w:p>
    <w:p w:rsidR="00621FD9" w:rsidRPr="004F4344" w:rsidRDefault="00AD08A4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4.3. При обнаружении</w:t>
      </w:r>
      <w:r w:rsidR="00621FD9" w:rsidRPr="004F4344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>несоответствия</w:t>
      </w:r>
      <w:r w:rsidR="00621FD9" w:rsidRPr="004F4344">
        <w:rPr>
          <w:sz w:val="20"/>
          <w:szCs w:val="20"/>
        </w:rPr>
        <w:t xml:space="preserve"> продукции по качеству </w:t>
      </w:r>
      <w:r w:rsidR="00D4505C" w:rsidRPr="004F4344">
        <w:rPr>
          <w:sz w:val="20"/>
          <w:szCs w:val="20"/>
        </w:rPr>
        <w:t xml:space="preserve">(явные дефекты) </w:t>
      </w:r>
      <w:r w:rsidR="00621FD9" w:rsidRPr="004F4344">
        <w:rPr>
          <w:sz w:val="20"/>
          <w:szCs w:val="20"/>
        </w:rPr>
        <w:t xml:space="preserve">и/или </w:t>
      </w:r>
      <w:r w:rsidRPr="004F4344">
        <w:rPr>
          <w:sz w:val="20"/>
          <w:szCs w:val="20"/>
        </w:rPr>
        <w:t>количеств</w:t>
      </w:r>
      <w:r w:rsidR="00621FD9" w:rsidRPr="004F4344">
        <w:rPr>
          <w:sz w:val="20"/>
          <w:szCs w:val="20"/>
        </w:rPr>
        <w:t xml:space="preserve">у </w:t>
      </w:r>
      <w:r w:rsidR="000E5F1E" w:rsidRPr="004F4344">
        <w:rPr>
          <w:sz w:val="20"/>
          <w:szCs w:val="20"/>
        </w:rPr>
        <w:t xml:space="preserve">наименований или экземпляров продукции </w:t>
      </w:r>
      <w:r w:rsidR="00625F02" w:rsidRPr="004F4344">
        <w:rPr>
          <w:sz w:val="20"/>
          <w:szCs w:val="20"/>
        </w:rPr>
        <w:t xml:space="preserve">условиям </w:t>
      </w:r>
      <w:r w:rsidR="00FC06D4" w:rsidRPr="004F4344">
        <w:rPr>
          <w:sz w:val="20"/>
          <w:szCs w:val="20"/>
        </w:rPr>
        <w:t>Договор</w:t>
      </w:r>
      <w:r w:rsidR="002B1299" w:rsidRPr="004F4344">
        <w:rPr>
          <w:sz w:val="20"/>
          <w:szCs w:val="20"/>
        </w:rPr>
        <w:t xml:space="preserve">а </w:t>
      </w:r>
      <w:r w:rsidR="00621FD9" w:rsidRPr="004F4344">
        <w:rPr>
          <w:sz w:val="20"/>
          <w:szCs w:val="20"/>
        </w:rPr>
        <w:t xml:space="preserve">Заказчик составляет </w:t>
      </w:r>
      <w:r w:rsidR="00625F02" w:rsidRPr="004F4344">
        <w:rPr>
          <w:sz w:val="20"/>
          <w:szCs w:val="20"/>
        </w:rPr>
        <w:t xml:space="preserve">Акт о несоответствии </w:t>
      </w:r>
      <w:r w:rsidR="002118A2" w:rsidRPr="004F4344">
        <w:rPr>
          <w:sz w:val="20"/>
          <w:szCs w:val="20"/>
        </w:rPr>
        <w:t xml:space="preserve">и соответствующую претензию (далее по тексту - акт и претензия) </w:t>
      </w:r>
      <w:r w:rsidR="00625F02" w:rsidRPr="004F4344">
        <w:rPr>
          <w:sz w:val="20"/>
          <w:szCs w:val="20"/>
        </w:rPr>
        <w:t xml:space="preserve">и направляет </w:t>
      </w:r>
      <w:r w:rsidR="002118A2" w:rsidRPr="004F4344">
        <w:rPr>
          <w:sz w:val="20"/>
          <w:szCs w:val="20"/>
        </w:rPr>
        <w:t xml:space="preserve">их </w:t>
      </w:r>
      <w:r w:rsidR="00625F02" w:rsidRPr="004F4344">
        <w:rPr>
          <w:sz w:val="20"/>
          <w:szCs w:val="20"/>
        </w:rPr>
        <w:t xml:space="preserve">Поставщику </w:t>
      </w:r>
      <w:r w:rsidR="002118A2" w:rsidRPr="004F4344">
        <w:rPr>
          <w:sz w:val="20"/>
          <w:szCs w:val="20"/>
        </w:rPr>
        <w:t xml:space="preserve">на </w:t>
      </w:r>
      <w:r w:rsidR="00625F02" w:rsidRPr="004F4344">
        <w:rPr>
          <w:sz w:val="20"/>
          <w:szCs w:val="20"/>
        </w:rPr>
        <w:t>электронн</w:t>
      </w:r>
      <w:r w:rsidR="002118A2" w:rsidRPr="004F4344">
        <w:rPr>
          <w:sz w:val="20"/>
          <w:szCs w:val="20"/>
        </w:rPr>
        <w:t xml:space="preserve">ую </w:t>
      </w:r>
      <w:r w:rsidR="00625F02" w:rsidRPr="004F4344">
        <w:rPr>
          <w:sz w:val="20"/>
          <w:szCs w:val="20"/>
        </w:rPr>
        <w:t>почт</w:t>
      </w:r>
      <w:r w:rsidR="002118A2" w:rsidRPr="004F4344">
        <w:rPr>
          <w:sz w:val="20"/>
          <w:szCs w:val="20"/>
        </w:rPr>
        <w:t>у</w:t>
      </w:r>
      <w:r w:rsidR="00625F02" w:rsidRPr="004F4344">
        <w:rPr>
          <w:sz w:val="20"/>
          <w:szCs w:val="20"/>
        </w:rPr>
        <w:t xml:space="preserve"> </w:t>
      </w:r>
      <w:r w:rsidR="00C4059F" w:rsidRPr="004F4344">
        <w:rPr>
          <w:sz w:val="20"/>
          <w:szCs w:val="20"/>
        </w:rPr>
        <w:t>___________________</w:t>
      </w:r>
      <w:r w:rsidR="00625F02" w:rsidRPr="004F4344">
        <w:rPr>
          <w:sz w:val="20"/>
          <w:szCs w:val="20"/>
        </w:rPr>
        <w:t xml:space="preserve">в установленные настоящим </w:t>
      </w:r>
      <w:r w:rsidR="00B02E15" w:rsidRPr="004F4344">
        <w:rPr>
          <w:sz w:val="20"/>
          <w:szCs w:val="20"/>
        </w:rPr>
        <w:t>Д</w:t>
      </w:r>
      <w:r w:rsidR="00C4059F" w:rsidRPr="004F4344">
        <w:rPr>
          <w:sz w:val="20"/>
          <w:szCs w:val="20"/>
        </w:rPr>
        <w:t>оговором</w:t>
      </w:r>
      <w:r w:rsidR="00625F02" w:rsidRPr="004F4344">
        <w:rPr>
          <w:sz w:val="20"/>
          <w:szCs w:val="20"/>
        </w:rPr>
        <w:t xml:space="preserve"> сроки с последующим</w:t>
      </w:r>
      <w:r w:rsidR="002118A2" w:rsidRPr="004F4344">
        <w:rPr>
          <w:sz w:val="20"/>
          <w:szCs w:val="20"/>
        </w:rPr>
        <w:t xml:space="preserve"> </w:t>
      </w:r>
      <w:r w:rsidR="002B1299" w:rsidRPr="004F4344">
        <w:rPr>
          <w:sz w:val="20"/>
          <w:szCs w:val="20"/>
        </w:rPr>
        <w:t xml:space="preserve">незамедлительным </w:t>
      </w:r>
      <w:r w:rsidR="00625F02" w:rsidRPr="004F4344">
        <w:rPr>
          <w:sz w:val="20"/>
          <w:szCs w:val="20"/>
        </w:rPr>
        <w:t>направлением оригинал</w:t>
      </w:r>
      <w:r w:rsidR="002118A2" w:rsidRPr="004F4344">
        <w:rPr>
          <w:sz w:val="20"/>
          <w:szCs w:val="20"/>
        </w:rPr>
        <w:t xml:space="preserve">ов </w:t>
      </w:r>
      <w:r w:rsidR="004A483A" w:rsidRPr="004F4344">
        <w:rPr>
          <w:sz w:val="20"/>
          <w:szCs w:val="20"/>
        </w:rPr>
        <w:t xml:space="preserve">таких документов </w:t>
      </w:r>
      <w:r w:rsidR="00625F02" w:rsidRPr="004F4344">
        <w:rPr>
          <w:sz w:val="20"/>
          <w:szCs w:val="20"/>
        </w:rPr>
        <w:t>в адрес Поставщика</w:t>
      </w:r>
      <w:r w:rsidR="002B1299" w:rsidRPr="004F4344">
        <w:rPr>
          <w:sz w:val="20"/>
          <w:szCs w:val="20"/>
        </w:rPr>
        <w:t>.</w:t>
      </w:r>
    </w:p>
    <w:p w:rsidR="00AD08A4" w:rsidRPr="004F4344" w:rsidRDefault="002118A2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4.3.1. При обнаружении </w:t>
      </w:r>
      <w:r w:rsidR="00CF71B0" w:rsidRPr="004F4344">
        <w:rPr>
          <w:sz w:val="20"/>
          <w:szCs w:val="20"/>
        </w:rPr>
        <w:t xml:space="preserve">несоответствия </w:t>
      </w:r>
      <w:r w:rsidR="00D4505C" w:rsidRPr="004F4344">
        <w:rPr>
          <w:sz w:val="20"/>
          <w:szCs w:val="20"/>
        </w:rPr>
        <w:t>п</w:t>
      </w:r>
      <w:r w:rsidRPr="004F4344">
        <w:rPr>
          <w:sz w:val="20"/>
          <w:szCs w:val="20"/>
        </w:rPr>
        <w:t xml:space="preserve">родукции </w:t>
      </w:r>
      <w:r w:rsidR="00D4505C" w:rsidRPr="004F4344">
        <w:rPr>
          <w:sz w:val="20"/>
          <w:szCs w:val="20"/>
        </w:rPr>
        <w:t xml:space="preserve">по количеству </w:t>
      </w:r>
      <w:r w:rsidR="000E5F1E" w:rsidRPr="004F4344">
        <w:rPr>
          <w:sz w:val="20"/>
          <w:szCs w:val="20"/>
        </w:rPr>
        <w:t xml:space="preserve">наименований или экземпляров продукции </w:t>
      </w:r>
      <w:r w:rsidR="00AD08A4" w:rsidRPr="004F4344">
        <w:rPr>
          <w:sz w:val="20"/>
          <w:szCs w:val="20"/>
        </w:rPr>
        <w:t xml:space="preserve">в неповрежденной упаковке </w:t>
      </w:r>
      <w:r w:rsidR="00CF71B0" w:rsidRPr="004F4344">
        <w:rPr>
          <w:sz w:val="20"/>
          <w:szCs w:val="20"/>
        </w:rPr>
        <w:t xml:space="preserve">отгрузочным документам </w:t>
      </w:r>
      <w:r w:rsidR="00AD08A4" w:rsidRPr="004F4344">
        <w:rPr>
          <w:sz w:val="20"/>
          <w:szCs w:val="20"/>
        </w:rPr>
        <w:t>Заказчик состав</w:t>
      </w:r>
      <w:r w:rsidRPr="004F4344">
        <w:rPr>
          <w:sz w:val="20"/>
          <w:szCs w:val="20"/>
        </w:rPr>
        <w:t xml:space="preserve">ляет </w:t>
      </w:r>
      <w:r w:rsidR="002B1299" w:rsidRPr="004F4344">
        <w:rPr>
          <w:sz w:val="20"/>
          <w:szCs w:val="20"/>
        </w:rPr>
        <w:t xml:space="preserve">акт и претензию </w:t>
      </w:r>
      <w:r w:rsidR="00AD08A4" w:rsidRPr="004F4344">
        <w:rPr>
          <w:sz w:val="20"/>
          <w:szCs w:val="20"/>
        </w:rPr>
        <w:t>и направ</w:t>
      </w:r>
      <w:r w:rsidR="002B1299" w:rsidRPr="004F4344">
        <w:rPr>
          <w:sz w:val="20"/>
          <w:szCs w:val="20"/>
        </w:rPr>
        <w:t>ляет их</w:t>
      </w:r>
      <w:r w:rsidR="0055146E" w:rsidRPr="004F4344">
        <w:rPr>
          <w:sz w:val="20"/>
          <w:szCs w:val="20"/>
        </w:rPr>
        <w:t xml:space="preserve"> </w:t>
      </w:r>
      <w:r w:rsidR="00AD08A4" w:rsidRPr="004F4344">
        <w:rPr>
          <w:sz w:val="20"/>
          <w:szCs w:val="20"/>
        </w:rPr>
        <w:t xml:space="preserve">Поставщику </w:t>
      </w:r>
      <w:r w:rsidR="00C4059F" w:rsidRPr="004F4344">
        <w:rPr>
          <w:sz w:val="20"/>
          <w:szCs w:val="20"/>
        </w:rPr>
        <w:t xml:space="preserve">в </w:t>
      </w:r>
      <w:r w:rsidR="0055146E" w:rsidRPr="004F4344">
        <w:rPr>
          <w:sz w:val="20"/>
          <w:szCs w:val="20"/>
        </w:rPr>
        <w:t xml:space="preserve">течение </w:t>
      </w:r>
      <w:r w:rsidR="002B1299" w:rsidRPr="004F4344">
        <w:rPr>
          <w:sz w:val="20"/>
          <w:szCs w:val="20"/>
        </w:rPr>
        <w:t>3 (</w:t>
      </w:r>
      <w:r w:rsidR="0055146E" w:rsidRPr="004F4344">
        <w:rPr>
          <w:sz w:val="20"/>
          <w:szCs w:val="20"/>
        </w:rPr>
        <w:t>трех</w:t>
      </w:r>
      <w:r w:rsidR="002B1299" w:rsidRPr="004F4344">
        <w:rPr>
          <w:sz w:val="20"/>
          <w:szCs w:val="20"/>
        </w:rPr>
        <w:t>)</w:t>
      </w:r>
      <w:r w:rsidR="0055146E" w:rsidRPr="004F4344">
        <w:rPr>
          <w:sz w:val="20"/>
          <w:szCs w:val="20"/>
        </w:rPr>
        <w:t xml:space="preserve"> рабочих дней со дня поставки продукции</w:t>
      </w:r>
      <w:r w:rsidR="00CF71B0" w:rsidRPr="004F4344">
        <w:rPr>
          <w:sz w:val="20"/>
          <w:szCs w:val="20"/>
        </w:rPr>
        <w:t xml:space="preserve"> в порядке, предусмотренном </w:t>
      </w:r>
      <w:r w:rsidR="00C4059F" w:rsidRPr="004F4344">
        <w:rPr>
          <w:sz w:val="20"/>
          <w:szCs w:val="20"/>
        </w:rPr>
        <w:br/>
      </w:r>
      <w:r w:rsidR="00CF71B0" w:rsidRPr="004F4344">
        <w:rPr>
          <w:sz w:val="20"/>
          <w:szCs w:val="20"/>
        </w:rPr>
        <w:t>п. 4.3.</w:t>
      </w:r>
      <w:r w:rsidR="00C4059F" w:rsidRPr="004F4344">
        <w:rPr>
          <w:sz w:val="20"/>
          <w:szCs w:val="20"/>
        </w:rPr>
        <w:t xml:space="preserve"> </w:t>
      </w:r>
      <w:r w:rsidR="00CF71B0" w:rsidRPr="004F4344">
        <w:rPr>
          <w:sz w:val="20"/>
          <w:szCs w:val="20"/>
        </w:rPr>
        <w:t xml:space="preserve">настоящего </w:t>
      </w:r>
      <w:r w:rsidR="00FC06D4" w:rsidRPr="004F4344">
        <w:rPr>
          <w:sz w:val="20"/>
          <w:szCs w:val="20"/>
        </w:rPr>
        <w:t>Договор</w:t>
      </w:r>
      <w:r w:rsidR="00CF71B0" w:rsidRPr="004F4344">
        <w:rPr>
          <w:sz w:val="20"/>
          <w:szCs w:val="20"/>
        </w:rPr>
        <w:t>а.</w:t>
      </w:r>
    </w:p>
    <w:p w:rsidR="00CF71B0" w:rsidRPr="004F4344" w:rsidRDefault="00AD08A4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</w:t>
      </w:r>
      <w:r w:rsidR="00CF71B0" w:rsidRPr="004F4344">
        <w:rPr>
          <w:sz w:val="20"/>
          <w:szCs w:val="20"/>
        </w:rPr>
        <w:t>3.2.</w:t>
      </w:r>
      <w:r w:rsidRPr="004F4344">
        <w:rPr>
          <w:sz w:val="20"/>
          <w:szCs w:val="20"/>
        </w:rPr>
        <w:t xml:space="preserve"> </w:t>
      </w:r>
      <w:r w:rsidR="00CF71B0" w:rsidRPr="004F4344">
        <w:rPr>
          <w:sz w:val="20"/>
          <w:szCs w:val="20"/>
        </w:rPr>
        <w:t xml:space="preserve">Требования по устранению явных дефектов (по качеству) продукции </w:t>
      </w:r>
      <w:r w:rsidRPr="004F4344">
        <w:rPr>
          <w:sz w:val="20"/>
          <w:szCs w:val="20"/>
        </w:rPr>
        <w:t>могут быть заявлены</w:t>
      </w:r>
      <w:r w:rsidR="00C74107" w:rsidRPr="004F4344">
        <w:rPr>
          <w:sz w:val="20"/>
          <w:szCs w:val="20"/>
        </w:rPr>
        <w:t xml:space="preserve"> Заказчиком </w:t>
      </w:r>
      <w:r w:rsidRPr="004F4344">
        <w:rPr>
          <w:sz w:val="20"/>
          <w:szCs w:val="20"/>
        </w:rPr>
        <w:t xml:space="preserve">в течение </w:t>
      </w:r>
      <w:r w:rsidR="00CF71B0" w:rsidRPr="004F4344">
        <w:rPr>
          <w:sz w:val="20"/>
          <w:szCs w:val="20"/>
        </w:rPr>
        <w:t>7 (</w:t>
      </w:r>
      <w:r w:rsidRPr="004F4344">
        <w:rPr>
          <w:sz w:val="20"/>
          <w:szCs w:val="20"/>
        </w:rPr>
        <w:t>семи</w:t>
      </w:r>
      <w:r w:rsidR="00CF71B0" w:rsidRPr="004F4344">
        <w:rPr>
          <w:sz w:val="20"/>
          <w:szCs w:val="20"/>
        </w:rPr>
        <w:t>)</w:t>
      </w:r>
      <w:r w:rsidRPr="004F4344">
        <w:rPr>
          <w:sz w:val="20"/>
          <w:szCs w:val="20"/>
        </w:rPr>
        <w:t xml:space="preserve"> рабочих дней с</w:t>
      </w:r>
      <w:r w:rsidR="00621FD9" w:rsidRPr="004F4344">
        <w:rPr>
          <w:sz w:val="20"/>
          <w:szCs w:val="20"/>
        </w:rPr>
        <w:t>о дня поставки п</w:t>
      </w:r>
      <w:r w:rsidRPr="004F4344">
        <w:rPr>
          <w:sz w:val="20"/>
          <w:szCs w:val="20"/>
        </w:rPr>
        <w:t>родукции</w:t>
      </w:r>
      <w:r w:rsidR="00CF71B0" w:rsidRPr="004F4344">
        <w:rPr>
          <w:sz w:val="20"/>
          <w:szCs w:val="20"/>
        </w:rPr>
        <w:t xml:space="preserve"> в порядке, предусмотренном п. 4.3. настоящего </w:t>
      </w:r>
      <w:r w:rsidR="00FC06D4" w:rsidRPr="004F4344">
        <w:rPr>
          <w:sz w:val="20"/>
          <w:szCs w:val="20"/>
        </w:rPr>
        <w:t>Договор</w:t>
      </w:r>
      <w:r w:rsidR="00CF71B0" w:rsidRPr="004F4344">
        <w:rPr>
          <w:sz w:val="20"/>
          <w:szCs w:val="20"/>
        </w:rPr>
        <w:t>а.</w:t>
      </w:r>
    </w:p>
    <w:p w:rsidR="00AD08A4" w:rsidRPr="004F4344" w:rsidRDefault="00CF71B0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4.3.3. В случае </w:t>
      </w:r>
      <w:r w:rsidR="00AD08A4" w:rsidRPr="004F4344">
        <w:rPr>
          <w:sz w:val="20"/>
          <w:szCs w:val="20"/>
        </w:rPr>
        <w:t xml:space="preserve">обнаружении явных дефектов </w:t>
      </w:r>
      <w:r w:rsidRPr="004F4344">
        <w:rPr>
          <w:sz w:val="20"/>
          <w:szCs w:val="20"/>
        </w:rPr>
        <w:t xml:space="preserve">при </w:t>
      </w:r>
      <w:r w:rsidR="00AD08A4" w:rsidRPr="004F4344">
        <w:rPr>
          <w:sz w:val="20"/>
          <w:szCs w:val="20"/>
        </w:rPr>
        <w:t>приемк</w:t>
      </w:r>
      <w:r w:rsidRPr="004F4344">
        <w:rPr>
          <w:sz w:val="20"/>
          <w:szCs w:val="20"/>
        </w:rPr>
        <w:t>е п</w:t>
      </w:r>
      <w:r w:rsidR="00AD08A4" w:rsidRPr="004F4344">
        <w:rPr>
          <w:sz w:val="20"/>
          <w:szCs w:val="20"/>
        </w:rPr>
        <w:t>родукции от грузоперевозчика Стороны составляют Акт</w:t>
      </w:r>
      <w:r w:rsidRPr="004F4344">
        <w:rPr>
          <w:sz w:val="20"/>
          <w:szCs w:val="20"/>
        </w:rPr>
        <w:t>, который Заказчик в течение 3 (трёх) рабочих дней направляет Поставщику в порядке, предусмот</w:t>
      </w:r>
      <w:r w:rsidR="00AF3300" w:rsidRPr="004F4344">
        <w:rPr>
          <w:sz w:val="20"/>
          <w:szCs w:val="20"/>
        </w:rPr>
        <w:t xml:space="preserve">ренном п. 4.3. настоящего </w:t>
      </w:r>
      <w:r w:rsidR="00FC06D4" w:rsidRPr="004F4344">
        <w:rPr>
          <w:sz w:val="20"/>
          <w:szCs w:val="20"/>
        </w:rPr>
        <w:t>Договор</w:t>
      </w:r>
      <w:r w:rsidR="00AF3300" w:rsidRPr="004F4344">
        <w:rPr>
          <w:sz w:val="20"/>
          <w:szCs w:val="20"/>
        </w:rPr>
        <w:t>а.</w:t>
      </w:r>
    </w:p>
    <w:p w:rsidR="00537AE1" w:rsidRPr="004F4344" w:rsidRDefault="00AF3300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4.4. </w:t>
      </w:r>
      <w:r w:rsidR="00D4505C" w:rsidRPr="004F4344">
        <w:rPr>
          <w:sz w:val="20"/>
          <w:szCs w:val="20"/>
        </w:rPr>
        <w:t>По истечении</w:t>
      </w:r>
      <w:r w:rsidR="00537AE1" w:rsidRPr="004F4344">
        <w:rPr>
          <w:sz w:val="20"/>
          <w:szCs w:val="20"/>
        </w:rPr>
        <w:t xml:space="preserve"> сроков, указанных в п.</w:t>
      </w:r>
      <w:r w:rsidR="00F144EA">
        <w:rPr>
          <w:sz w:val="20"/>
          <w:szCs w:val="20"/>
        </w:rPr>
        <w:t xml:space="preserve"> </w:t>
      </w:r>
      <w:r w:rsidR="00537AE1" w:rsidRPr="004F4344">
        <w:rPr>
          <w:sz w:val="20"/>
          <w:szCs w:val="20"/>
        </w:rPr>
        <w:t>п. 4.3.1.-.4.3.3.</w:t>
      </w:r>
      <w:r w:rsidR="00D4505C" w:rsidRPr="004F4344">
        <w:rPr>
          <w:sz w:val="20"/>
          <w:szCs w:val="20"/>
        </w:rPr>
        <w:t xml:space="preserve"> настоящего </w:t>
      </w:r>
      <w:r w:rsidR="00FC06D4" w:rsidRPr="004F4344">
        <w:rPr>
          <w:sz w:val="20"/>
          <w:szCs w:val="20"/>
        </w:rPr>
        <w:t>Договор</w:t>
      </w:r>
      <w:r w:rsidR="00D4505C" w:rsidRPr="004F4344">
        <w:rPr>
          <w:sz w:val="20"/>
          <w:szCs w:val="20"/>
        </w:rPr>
        <w:t>а</w:t>
      </w:r>
      <w:r w:rsidR="00537AE1" w:rsidRPr="004F4344">
        <w:rPr>
          <w:sz w:val="20"/>
          <w:szCs w:val="20"/>
        </w:rPr>
        <w:t xml:space="preserve">, претензии по качеству </w:t>
      </w:r>
      <w:r w:rsidR="00D4505C" w:rsidRPr="004F4344">
        <w:rPr>
          <w:sz w:val="20"/>
          <w:szCs w:val="20"/>
        </w:rPr>
        <w:t>(явные дефекты) и количеству мест</w:t>
      </w:r>
      <w:r w:rsidR="00537AE1" w:rsidRPr="004F4344">
        <w:rPr>
          <w:sz w:val="20"/>
          <w:szCs w:val="20"/>
        </w:rPr>
        <w:t xml:space="preserve"> не принимаются.</w:t>
      </w:r>
    </w:p>
    <w:p w:rsidR="00AF3300" w:rsidRPr="004F4344" w:rsidRDefault="00AD08A4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4.5.</w:t>
      </w:r>
      <w:r w:rsidR="00AF3300" w:rsidRPr="004F4344">
        <w:rPr>
          <w:sz w:val="20"/>
          <w:szCs w:val="20"/>
        </w:rPr>
        <w:t xml:space="preserve"> По истечении гарантийного срока на продукцию, установленного п. 2.2. настоящего </w:t>
      </w:r>
      <w:r w:rsidR="00FC06D4" w:rsidRPr="004F4344">
        <w:rPr>
          <w:sz w:val="20"/>
          <w:szCs w:val="20"/>
        </w:rPr>
        <w:t>Договор</w:t>
      </w:r>
      <w:r w:rsidR="00AF3300" w:rsidRPr="004F4344">
        <w:rPr>
          <w:sz w:val="20"/>
          <w:szCs w:val="20"/>
        </w:rPr>
        <w:t>а, претензии по качеству (</w:t>
      </w:r>
      <w:r w:rsidR="00AF3300" w:rsidRPr="004F4344">
        <w:rPr>
          <w:iCs/>
          <w:sz w:val="20"/>
          <w:szCs w:val="20"/>
        </w:rPr>
        <w:t>скрытые дефекты)</w:t>
      </w:r>
      <w:r w:rsidR="00AF3300" w:rsidRPr="004F4344">
        <w:rPr>
          <w:sz w:val="20"/>
          <w:szCs w:val="20"/>
        </w:rPr>
        <w:t xml:space="preserve"> не принимаются.</w:t>
      </w:r>
    </w:p>
    <w:p w:rsidR="00AD08A4" w:rsidRPr="004F4344" w:rsidRDefault="00AD08A4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</w:t>
      </w:r>
      <w:r w:rsidR="00537AE1" w:rsidRPr="004F4344">
        <w:rPr>
          <w:sz w:val="20"/>
          <w:szCs w:val="20"/>
        </w:rPr>
        <w:t>6</w:t>
      </w:r>
      <w:r w:rsidRPr="004F4344">
        <w:rPr>
          <w:sz w:val="20"/>
          <w:szCs w:val="20"/>
        </w:rPr>
        <w:t xml:space="preserve">. Продукция, поставленная в </w:t>
      </w:r>
      <w:r w:rsidR="00AF3300" w:rsidRPr="004F4344">
        <w:rPr>
          <w:sz w:val="20"/>
          <w:szCs w:val="20"/>
        </w:rPr>
        <w:t xml:space="preserve">полном </w:t>
      </w:r>
      <w:r w:rsidRPr="004F4344">
        <w:rPr>
          <w:sz w:val="20"/>
          <w:szCs w:val="20"/>
        </w:rPr>
        <w:t xml:space="preserve">соответствии </w:t>
      </w:r>
      <w:r w:rsidR="00AF3300" w:rsidRPr="004F4344">
        <w:rPr>
          <w:sz w:val="20"/>
          <w:szCs w:val="20"/>
        </w:rPr>
        <w:t xml:space="preserve">условиям настоящего </w:t>
      </w:r>
      <w:r w:rsidR="00FC06D4" w:rsidRPr="004F4344">
        <w:rPr>
          <w:sz w:val="20"/>
          <w:szCs w:val="20"/>
        </w:rPr>
        <w:t>Договор</w:t>
      </w:r>
      <w:r w:rsidR="00AF3300" w:rsidRPr="004F4344">
        <w:rPr>
          <w:sz w:val="20"/>
          <w:szCs w:val="20"/>
        </w:rPr>
        <w:t xml:space="preserve">а, </w:t>
      </w:r>
      <w:r w:rsidR="004A483A" w:rsidRPr="004F4344">
        <w:rPr>
          <w:sz w:val="20"/>
          <w:szCs w:val="20"/>
        </w:rPr>
        <w:t xml:space="preserve">не подлежит </w:t>
      </w:r>
      <w:r w:rsidRPr="004F4344">
        <w:rPr>
          <w:sz w:val="20"/>
          <w:szCs w:val="20"/>
        </w:rPr>
        <w:t>возврату и</w:t>
      </w:r>
      <w:r w:rsidR="00AF3300" w:rsidRPr="004F4344">
        <w:rPr>
          <w:sz w:val="20"/>
          <w:szCs w:val="20"/>
        </w:rPr>
        <w:t xml:space="preserve"> обмену на </w:t>
      </w:r>
      <w:r w:rsidRPr="004F4344">
        <w:rPr>
          <w:sz w:val="20"/>
          <w:szCs w:val="20"/>
        </w:rPr>
        <w:t>альтернативную.</w:t>
      </w:r>
    </w:p>
    <w:p w:rsidR="008C76A0" w:rsidRPr="004F4344" w:rsidRDefault="00537AE1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</w:t>
      </w:r>
      <w:r w:rsidR="00D4505C" w:rsidRPr="004F4344">
        <w:rPr>
          <w:sz w:val="20"/>
          <w:szCs w:val="20"/>
        </w:rPr>
        <w:t>7</w:t>
      </w:r>
      <w:r w:rsidRPr="004F4344">
        <w:rPr>
          <w:sz w:val="20"/>
          <w:szCs w:val="20"/>
        </w:rPr>
        <w:t>.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(его части) в согласованный с Заказчиком срок, но не позднее тридцати календарных дней с момента предъявления претензии.</w:t>
      </w:r>
    </w:p>
    <w:p w:rsidR="008C76A0" w:rsidRPr="00C44E0C" w:rsidRDefault="008C76A0" w:rsidP="00A77558">
      <w:pPr>
        <w:ind w:firstLine="709"/>
        <w:jc w:val="center"/>
        <w:rPr>
          <w:b/>
          <w:bCs/>
          <w:sz w:val="20"/>
          <w:szCs w:val="20"/>
        </w:rPr>
      </w:pPr>
    </w:p>
    <w:p w:rsidR="00CF6432" w:rsidRPr="00C44E0C" w:rsidRDefault="00CF6432" w:rsidP="004F4344">
      <w:pPr>
        <w:jc w:val="center"/>
        <w:rPr>
          <w:b/>
          <w:sz w:val="20"/>
          <w:szCs w:val="20"/>
        </w:rPr>
      </w:pPr>
      <w:r w:rsidRPr="00C44E0C">
        <w:rPr>
          <w:b/>
          <w:bCs/>
          <w:sz w:val="20"/>
          <w:szCs w:val="20"/>
        </w:rPr>
        <w:t xml:space="preserve">5. Цена </w:t>
      </w:r>
      <w:r w:rsidR="00FC06D4" w:rsidRPr="00C44E0C">
        <w:rPr>
          <w:b/>
          <w:bCs/>
          <w:sz w:val="20"/>
          <w:szCs w:val="20"/>
        </w:rPr>
        <w:t>Договор</w:t>
      </w:r>
      <w:r w:rsidRPr="00C44E0C">
        <w:rPr>
          <w:b/>
          <w:bCs/>
          <w:sz w:val="20"/>
          <w:szCs w:val="20"/>
        </w:rPr>
        <w:t>а и порядок расчетов</w:t>
      </w:r>
    </w:p>
    <w:p w:rsidR="00CF6432" w:rsidRPr="004F4344" w:rsidRDefault="00CF6432" w:rsidP="000079B8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5.1. Стоимость продукции по настоящему </w:t>
      </w:r>
      <w:r w:rsidR="00FC06D4" w:rsidRPr="004F4344">
        <w:rPr>
          <w:sz w:val="20"/>
          <w:szCs w:val="20"/>
        </w:rPr>
        <w:t>Договор</w:t>
      </w:r>
      <w:r w:rsidRPr="004F4344">
        <w:rPr>
          <w:sz w:val="20"/>
          <w:szCs w:val="20"/>
        </w:rPr>
        <w:t xml:space="preserve">у составляет </w:t>
      </w:r>
      <w:r w:rsidR="00D3559E" w:rsidRPr="004F4344">
        <w:rPr>
          <w:sz w:val="20"/>
          <w:szCs w:val="20"/>
        </w:rPr>
        <w:t>_____________</w:t>
      </w:r>
      <w:r w:rsidRPr="004F4344">
        <w:rPr>
          <w:sz w:val="20"/>
          <w:szCs w:val="20"/>
        </w:rPr>
        <w:t xml:space="preserve"> (</w:t>
      </w:r>
      <w:r w:rsidR="00D3559E" w:rsidRPr="004F4344">
        <w:rPr>
          <w:i/>
          <w:sz w:val="20"/>
          <w:szCs w:val="20"/>
        </w:rPr>
        <w:t>сумма прописью</w:t>
      </w:r>
      <w:r w:rsidR="0011796D" w:rsidRPr="004F4344">
        <w:rPr>
          <w:sz w:val="20"/>
          <w:szCs w:val="20"/>
        </w:rPr>
        <w:t>), в том числе НДС</w:t>
      </w:r>
      <w:r w:rsidR="006A7EAC" w:rsidRPr="004F4344">
        <w:rPr>
          <w:sz w:val="20"/>
          <w:szCs w:val="20"/>
        </w:rPr>
        <w:t xml:space="preserve"> </w:t>
      </w:r>
      <w:r w:rsidR="004F4344">
        <w:rPr>
          <w:sz w:val="20"/>
          <w:szCs w:val="20"/>
        </w:rPr>
        <w:t>___</w:t>
      </w:r>
      <w:r w:rsidR="006A7EAC" w:rsidRPr="004F4344">
        <w:rPr>
          <w:sz w:val="20"/>
          <w:szCs w:val="20"/>
        </w:rPr>
        <w:t>%</w:t>
      </w:r>
      <w:r w:rsidRPr="004F4344">
        <w:rPr>
          <w:sz w:val="20"/>
          <w:szCs w:val="20"/>
        </w:rPr>
        <w:t xml:space="preserve"> </w:t>
      </w:r>
      <w:r w:rsidR="00D3559E" w:rsidRPr="004F4344">
        <w:rPr>
          <w:sz w:val="20"/>
          <w:szCs w:val="20"/>
        </w:rPr>
        <w:t>______________</w:t>
      </w:r>
      <w:r w:rsidRPr="004F4344">
        <w:rPr>
          <w:sz w:val="20"/>
          <w:szCs w:val="20"/>
        </w:rPr>
        <w:t xml:space="preserve"> (</w:t>
      </w:r>
      <w:r w:rsidR="00D3559E" w:rsidRPr="004F4344">
        <w:rPr>
          <w:i/>
          <w:sz w:val="20"/>
          <w:szCs w:val="20"/>
        </w:rPr>
        <w:t>сумма прописью)</w:t>
      </w:r>
      <w:r w:rsidRPr="004F4344">
        <w:rPr>
          <w:sz w:val="20"/>
          <w:szCs w:val="20"/>
        </w:rPr>
        <w:t>.</w:t>
      </w:r>
      <w:r w:rsidR="000079B8">
        <w:rPr>
          <w:sz w:val="20"/>
          <w:szCs w:val="20"/>
        </w:rPr>
        <w:t xml:space="preserve"> </w:t>
      </w:r>
      <w:r w:rsidR="000079B8" w:rsidRPr="000079B8">
        <w:rPr>
          <w:sz w:val="20"/>
          <w:szCs w:val="20"/>
        </w:rPr>
        <w:t>Цены на продукцию устанавливается в рублях Российской Федерации и включает в себя стоимость</w:t>
      </w:r>
      <w:r w:rsidR="000079B8">
        <w:rPr>
          <w:sz w:val="20"/>
          <w:szCs w:val="20"/>
        </w:rPr>
        <w:t xml:space="preserve"> </w:t>
      </w:r>
      <w:r w:rsidR="000079B8" w:rsidRPr="000079B8">
        <w:rPr>
          <w:sz w:val="20"/>
          <w:szCs w:val="20"/>
        </w:rPr>
        <w:t>продукции, расходы, связанные с доставкой, разгрузкой-погрузкой, стоимость упаковки, маркировки, страхование,</w:t>
      </w:r>
      <w:r w:rsidR="000079B8">
        <w:rPr>
          <w:sz w:val="20"/>
          <w:szCs w:val="20"/>
        </w:rPr>
        <w:t xml:space="preserve"> </w:t>
      </w:r>
      <w:r w:rsidR="000079B8" w:rsidRPr="000079B8">
        <w:rPr>
          <w:sz w:val="20"/>
          <w:szCs w:val="20"/>
        </w:rPr>
        <w:t xml:space="preserve">таможенные платежи и другие установленные налоги, сборы и иные расходы, связанные с исполнением </w:t>
      </w:r>
      <w:r w:rsidR="00DE4415">
        <w:rPr>
          <w:sz w:val="20"/>
          <w:szCs w:val="20"/>
        </w:rPr>
        <w:t>Договор</w:t>
      </w:r>
      <w:r w:rsidR="000079B8" w:rsidRPr="000079B8">
        <w:rPr>
          <w:sz w:val="20"/>
          <w:szCs w:val="20"/>
        </w:rPr>
        <w:t>а.</w:t>
      </w:r>
    </w:p>
    <w:p w:rsidR="00EB532C" w:rsidRPr="004F4344" w:rsidRDefault="00B469BA" w:rsidP="00EB532C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sz w:val="20"/>
          <w:szCs w:val="20"/>
        </w:rPr>
        <w:t xml:space="preserve">5.2. Заказчик производит оплату по настоящему </w:t>
      </w:r>
      <w:r w:rsidR="00FC06D4" w:rsidRPr="004F4344">
        <w:rPr>
          <w:sz w:val="20"/>
          <w:szCs w:val="20"/>
        </w:rPr>
        <w:t>Договор</w:t>
      </w:r>
      <w:r w:rsidRPr="004F4344">
        <w:rPr>
          <w:sz w:val="20"/>
          <w:szCs w:val="20"/>
        </w:rPr>
        <w:t xml:space="preserve">у </w:t>
      </w:r>
      <w:r w:rsidRPr="004F4344">
        <w:rPr>
          <w:color w:val="000000"/>
          <w:sz w:val="20"/>
          <w:szCs w:val="20"/>
        </w:rPr>
        <w:t xml:space="preserve">в течение семи рабочих дней со дня приёмки продукции в порядке, предусмотренном разделом 4 настоящего </w:t>
      </w:r>
      <w:r w:rsidR="00FC06D4" w:rsidRPr="004F4344">
        <w:rPr>
          <w:color w:val="000000"/>
          <w:sz w:val="20"/>
          <w:szCs w:val="20"/>
        </w:rPr>
        <w:t>Договор</w:t>
      </w:r>
      <w:r w:rsidRPr="004F4344">
        <w:rPr>
          <w:color w:val="000000"/>
          <w:sz w:val="20"/>
          <w:szCs w:val="20"/>
        </w:rPr>
        <w:t>а.</w:t>
      </w:r>
    </w:p>
    <w:p w:rsidR="00EB532C" w:rsidRPr="004F4344" w:rsidRDefault="00EB532C" w:rsidP="00EB532C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sz w:val="20"/>
          <w:szCs w:val="20"/>
        </w:rPr>
        <w:t>5.3.</w:t>
      </w:r>
      <w:r w:rsidR="00015FBF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 xml:space="preserve">Источник финансирования: средства </w:t>
      </w:r>
      <w:r w:rsidR="00947FFD" w:rsidRPr="004F4344">
        <w:rPr>
          <w:sz w:val="20"/>
          <w:szCs w:val="20"/>
        </w:rPr>
        <w:t>бюджетных учреждений</w:t>
      </w:r>
      <w:r w:rsidRPr="004F4344">
        <w:rPr>
          <w:sz w:val="20"/>
          <w:szCs w:val="20"/>
        </w:rPr>
        <w:t>.</w:t>
      </w:r>
    </w:p>
    <w:p w:rsidR="00A77558" w:rsidRPr="00C44E0C" w:rsidRDefault="00A77558" w:rsidP="00F144EA">
      <w:pPr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F144EA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6</w:t>
      </w:r>
      <w:r w:rsidR="00F930A1" w:rsidRPr="00C44E0C">
        <w:rPr>
          <w:b/>
          <w:bCs/>
          <w:color w:val="000000"/>
          <w:sz w:val="20"/>
          <w:szCs w:val="20"/>
        </w:rPr>
        <w:t>. Упаковка и маркировка продукции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 xml:space="preserve">.1. Продукция, передаваемая Заказчику по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у, должна быть упакована в тару, обеспечивающую ее сохранность при транспортировке и хранении.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>.2. На каждой упаковке должен быть нанесен ярлык, содержащий данные о наименовании, типе, серии, нумерации и количестве продукции.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7</w:t>
      </w:r>
      <w:r w:rsidR="00F930A1" w:rsidRPr="00C44E0C">
        <w:rPr>
          <w:b/>
          <w:bCs/>
          <w:color w:val="000000"/>
          <w:sz w:val="20"/>
          <w:szCs w:val="20"/>
        </w:rPr>
        <w:t>. Ответственность Сторон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7</w:t>
      </w:r>
      <w:r w:rsidR="00F930A1" w:rsidRPr="00412FA8">
        <w:rPr>
          <w:color w:val="000000"/>
          <w:sz w:val="20"/>
          <w:szCs w:val="20"/>
        </w:rPr>
        <w:t xml:space="preserve">.1. За неисполнение или ненадлежащее исполнение обязательств по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 виновная Сторона несет ответственность в соответствии с действующим законодательством Российской Федерации.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8</w:t>
      </w:r>
      <w:r w:rsidR="00F930A1" w:rsidRPr="00C44E0C">
        <w:rPr>
          <w:b/>
          <w:bCs/>
          <w:color w:val="000000"/>
          <w:sz w:val="20"/>
          <w:szCs w:val="20"/>
        </w:rPr>
        <w:t>. Разрешение споров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.1. Все споры и разногласия, возникающие между Сторонами при исполнении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будут решаться с обязательным соблюдением претензионного порядка урегулирования спора.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.2. Сторона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а, получившая от другой Стороны письменную претензию, обязана рассмотреть ее и сообщить о результатах ее рассмотрения в течение </w:t>
      </w:r>
      <w:r w:rsidR="004A483A" w:rsidRPr="00412FA8">
        <w:rPr>
          <w:color w:val="000000"/>
          <w:sz w:val="20"/>
          <w:szCs w:val="20"/>
        </w:rPr>
        <w:t>7 (</w:t>
      </w:r>
      <w:r w:rsidR="00F930A1" w:rsidRPr="00412FA8">
        <w:rPr>
          <w:color w:val="000000"/>
          <w:sz w:val="20"/>
          <w:szCs w:val="20"/>
        </w:rPr>
        <w:t>семи</w:t>
      </w:r>
      <w:r w:rsidR="004A483A" w:rsidRPr="00412FA8">
        <w:rPr>
          <w:color w:val="000000"/>
          <w:sz w:val="20"/>
          <w:szCs w:val="20"/>
        </w:rPr>
        <w:t>)</w:t>
      </w:r>
      <w:r w:rsidR="00F930A1" w:rsidRPr="00412FA8">
        <w:rPr>
          <w:color w:val="000000"/>
          <w:sz w:val="20"/>
          <w:szCs w:val="20"/>
        </w:rPr>
        <w:t xml:space="preserve"> </w:t>
      </w:r>
      <w:r w:rsidR="004A483A" w:rsidRPr="00412FA8">
        <w:rPr>
          <w:color w:val="000000"/>
          <w:sz w:val="20"/>
          <w:szCs w:val="20"/>
        </w:rPr>
        <w:t xml:space="preserve">рабочих </w:t>
      </w:r>
      <w:r w:rsidR="00F930A1" w:rsidRPr="00412FA8">
        <w:rPr>
          <w:color w:val="000000"/>
          <w:sz w:val="20"/>
          <w:szCs w:val="20"/>
        </w:rPr>
        <w:t>дней с момента получения претензии.</w:t>
      </w:r>
    </w:p>
    <w:p w:rsidR="00652033" w:rsidRPr="00412FA8" w:rsidRDefault="00CF6432" w:rsidP="00652033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.3. При не урегулировании спора посредством претензионного порядка, а также при неполучении ответа на претензию в срок, установленный п. </w:t>
      </w:r>
      <w:r w:rsidR="004A483A"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.2.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каждая из Сторон имеет право обратиться за его разрешением в суд</w:t>
      </w:r>
      <w:r w:rsidR="00652033" w:rsidRPr="00412FA8">
        <w:rPr>
          <w:color w:val="000000"/>
          <w:sz w:val="20"/>
          <w:szCs w:val="20"/>
        </w:rPr>
        <w:t xml:space="preserve">. </w:t>
      </w:r>
    </w:p>
    <w:p w:rsidR="00382061" w:rsidRPr="00412FA8" w:rsidRDefault="00652033" w:rsidP="00382061">
      <w:pPr>
        <w:ind w:firstLine="709"/>
        <w:jc w:val="both"/>
        <w:rPr>
          <w:sz w:val="20"/>
          <w:szCs w:val="20"/>
        </w:rPr>
      </w:pPr>
      <w:r w:rsidRPr="00412FA8">
        <w:rPr>
          <w:color w:val="000000"/>
          <w:sz w:val="20"/>
          <w:szCs w:val="20"/>
        </w:rPr>
        <w:lastRenderedPageBreak/>
        <w:t xml:space="preserve">8.4. </w:t>
      </w:r>
      <w:r w:rsidR="00026143" w:rsidRPr="00412FA8">
        <w:rPr>
          <w:sz w:val="20"/>
          <w:szCs w:val="20"/>
        </w:rPr>
        <w:t xml:space="preserve">Неурегулированные в претензионном порядке споры передаются на рассмотрение </w:t>
      </w:r>
      <w:r w:rsidR="004A483A" w:rsidRPr="00412FA8">
        <w:rPr>
          <w:sz w:val="20"/>
          <w:szCs w:val="20"/>
        </w:rPr>
        <w:t>в суд по месту нахождения Поставщика</w:t>
      </w:r>
      <w:r w:rsidR="00382061" w:rsidRPr="00412FA8">
        <w:rPr>
          <w:sz w:val="20"/>
          <w:szCs w:val="20"/>
        </w:rPr>
        <w:t>.</w:t>
      </w: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9</w:t>
      </w:r>
      <w:r w:rsidR="00F930A1" w:rsidRPr="00C44E0C">
        <w:rPr>
          <w:b/>
          <w:bCs/>
          <w:color w:val="000000"/>
          <w:sz w:val="20"/>
          <w:szCs w:val="20"/>
        </w:rPr>
        <w:t>. Прочие условия</w:t>
      </w:r>
    </w:p>
    <w:p w:rsidR="00B469BA" w:rsidRPr="00412FA8" w:rsidRDefault="00B469BA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9.1. Во исполнение требований законодательства Российской Федерации, регулирующего деятельность по производству и реализации защищенной полиграфической продукции, в части проведения проверки Поставщиком полномочий Заказчика на заключение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а на производство и поставку соответствующего заказа, настоящий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 вступает в силу с даты подтверждения полномочий Заказчика, предусмотренной пунктом 1.3.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а, после которой соответствующий заказ передается в производство, и действует до момента исполнения сторонами своих обязательств.</w:t>
      </w:r>
    </w:p>
    <w:p w:rsidR="00F930A1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 xml:space="preserve">.2. Все изменения и дополнения к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у оформляются между Сторонами дополнительными соглашениями. Дополнительные соглашения должны быть оформлены в письменном виде, содержать ссылку на настоящий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 и быть подписаны уполномоченными представителями Сторон.</w:t>
      </w:r>
    </w:p>
    <w:p w:rsidR="00DE4415" w:rsidRPr="00412FA8" w:rsidRDefault="00DE4415" w:rsidP="006177E5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E4415">
        <w:rPr>
          <w:color w:val="000000"/>
          <w:sz w:val="20"/>
          <w:szCs w:val="20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со статьей 450.1. ГК РФ, а также в соответствии с </w:t>
      </w:r>
      <w:proofErr w:type="spellStart"/>
      <w:r w:rsidRPr="00DE4415">
        <w:rPr>
          <w:color w:val="000000"/>
          <w:sz w:val="20"/>
          <w:szCs w:val="20"/>
        </w:rPr>
        <w:t>п.п</w:t>
      </w:r>
      <w:proofErr w:type="spellEnd"/>
      <w:r w:rsidRPr="00DE4415">
        <w:rPr>
          <w:color w:val="000000"/>
          <w:sz w:val="20"/>
          <w:szCs w:val="20"/>
        </w:rPr>
        <w:t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4A483A" w:rsidRPr="00412FA8" w:rsidRDefault="00CF6432" w:rsidP="006177E5">
      <w:pPr>
        <w:shd w:val="clear" w:color="auto" w:fill="FFFFFF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4</w:t>
      </w:r>
      <w:r w:rsidR="00F930A1" w:rsidRPr="00412FA8">
        <w:rPr>
          <w:color w:val="000000"/>
          <w:sz w:val="20"/>
          <w:szCs w:val="20"/>
        </w:rPr>
        <w:t>.</w:t>
      </w:r>
      <w:r w:rsidR="00D3559E">
        <w:rPr>
          <w:color w:val="000000"/>
          <w:sz w:val="20"/>
          <w:szCs w:val="20"/>
        </w:rPr>
        <w:t xml:space="preserve"> 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Стороны признают юридическую </w:t>
      </w:r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силу за электронными письмами, </w:t>
      </w:r>
      <w:r w:rsidR="00490BB3" w:rsidRPr="00412FA8">
        <w:rPr>
          <w:color w:val="000000"/>
          <w:sz w:val="20"/>
          <w:szCs w:val="20"/>
          <w:shd w:val="clear" w:color="auto" w:fill="FFFFFF"/>
        </w:rPr>
        <w:t>документами</w:t>
      </w:r>
      <w:r w:rsidR="00652033" w:rsidRPr="00412FA8">
        <w:rPr>
          <w:color w:val="000000"/>
          <w:sz w:val="20"/>
          <w:szCs w:val="20"/>
          <w:shd w:val="clear" w:color="auto" w:fill="FFFFFF"/>
        </w:rPr>
        <w:t>, направленными по электронной почте (e-</w:t>
      </w:r>
      <w:proofErr w:type="spellStart"/>
      <w:r w:rsidR="00652033" w:rsidRPr="00412FA8">
        <w:rPr>
          <w:color w:val="000000"/>
          <w:sz w:val="20"/>
          <w:szCs w:val="20"/>
          <w:shd w:val="clear" w:color="auto" w:fill="FFFFFF"/>
        </w:rPr>
        <w:t>mail</w:t>
      </w:r>
      <w:proofErr w:type="spellEnd"/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), </w:t>
      </w:r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в т.ч. с использованием иного аналога собственноручной подписи, 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и признают их равнозначными </w:t>
      </w:r>
      <w:r w:rsidR="00490BB3" w:rsidRPr="00412FA8">
        <w:rPr>
          <w:color w:val="000000"/>
          <w:sz w:val="20"/>
          <w:szCs w:val="20"/>
          <w:shd w:val="clear" w:color="auto" w:fill="FFFFFF"/>
        </w:rPr>
        <w:t>документам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</w:t>
      </w:r>
      <w:r w:rsidR="004A483A" w:rsidRPr="00412FA8">
        <w:rPr>
          <w:color w:val="000000"/>
          <w:sz w:val="20"/>
          <w:szCs w:val="20"/>
          <w:shd w:val="clear" w:color="auto" w:fill="FFFFFF"/>
        </w:rPr>
        <w:t>.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F930A1" w:rsidRPr="00412FA8" w:rsidRDefault="00652033" w:rsidP="006177E5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9.</w:t>
      </w:r>
      <w:r w:rsidR="00DE4415">
        <w:rPr>
          <w:color w:val="000000"/>
          <w:sz w:val="20"/>
          <w:szCs w:val="20"/>
        </w:rPr>
        <w:t>5</w:t>
      </w:r>
      <w:r w:rsidRPr="00412FA8">
        <w:rPr>
          <w:color w:val="000000"/>
          <w:sz w:val="20"/>
          <w:szCs w:val="20"/>
        </w:rPr>
        <w:t>.</w:t>
      </w:r>
      <w:r w:rsidR="00D3559E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>Стороны договорились, что вся информация, которая станет им известна при</w:t>
      </w:r>
      <w:r w:rsidR="006177E5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 xml:space="preserve">заключении, исполнении или расторжении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носит</w:t>
      </w:r>
      <w:r w:rsidR="004F4344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>конфиденциальный характер.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>. Ни одна из Сторон не вправе передавать принятые на себя обязательства третьим лицам без письменного на то согласия другой Стороны.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7</w:t>
      </w:r>
      <w:r w:rsidR="00F930A1" w:rsidRPr="00412FA8">
        <w:rPr>
          <w:color w:val="000000"/>
          <w:sz w:val="20"/>
          <w:szCs w:val="20"/>
        </w:rPr>
        <w:t xml:space="preserve">. При возникновении обстоятельств непреодолимой силы, то есть чрезвычайных и непредотвратимых при данных условиях, сторона, не имеющая возможности выполнить свои обязательства вследствие наступления таких обстоятельств, освобождается от исполнения обязательств по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 до прекращения их действия, при условии, что она немедленно письменно уведомит другую сторону о случившемся с подробным описанием создавшихся условий.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652033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 После подписания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 все предыдущие письменные и устные соглашения между Сторонами теряют силу.</w:t>
      </w:r>
    </w:p>
    <w:p w:rsidR="004A483A" w:rsidRPr="00412FA8" w:rsidRDefault="00CF6432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  <w:color w:val="000000"/>
        </w:rPr>
        <w:t>9</w:t>
      </w:r>
      <w:r w:rsidR="00652033" w:rsidRPr="00412FA8">
        <w:rPr>
          <w:rFonts w:ascii="Times New Roman" w:hAnsi="Times New Roman" w:cs="Times New Roman"/>
          <w:color w:val="000000"/>
        </w:rPr>
        <w:t>.</w:t>
      </w:r>
      <w:r w:rsidR="00DE4415">
        <w:rPr>
          <w:rFonts w:ascii="Times New Roman" w:hAnsi="Times New Roman" w:cs="Times New Roman"/>
          <w:color w:val="000000"/>
        </w:rPr>
        <w:t>9</w:t>
      </w:r>
      <w:r w:rsidR="00F930A1" w:rsidRPr="00412FA8">
        <w:rPr>
          <w:rFonts w:ascii="Times New Roman" w:hAnsi="Times New Roman" w:cs="Times New Roman"/>
          <w:color w:val="000000"/>
        </w:rPr>
        <w:t>.</w:t>
      </w:r>
      <w:r w:rsidR="004A483A" w:rsidRPr="00412FA8">
        <w:rPr>
          <w:rFonts w:ascii="Times New Roman" w:hAnsi="Times New Roman" w:cs="Times New Roman"/>
        </w:rPr>
        <w:t xml:space="preserve"> Если иное не предусмотрено </w:t>
      </w:r>
      <w:r w:rsidR="00FC06D4">
        <w:rPr>
          <w:rFonts w:ascii="Times New Roman" w:hAnsi="Times New Roman" w:cs="Times New Roman"/>
        </w:rPr>
        <w:t>Договор</w:t>
      </w:r>
      <w:r w:rsidR="004A483A" w:rsidRPr="00412FA8">
        <w:rPr>
          <w:rFonts w:ascii="Times New Roman" w:hAnsi="Times New Roman" w:cs="Times New Roman"/>
        </w:rPr>
        <w:t>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заказным письмом с уведомлением о вручении;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 xml:space="preserve"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</w:t>
      </w:r>
      <w:r w:rsidR="00750E1A" w:rsidRPr="00412FA8">
        <w:rPr>
          <w:rFonts w:ascii="Times New Roman" w:hAnsi="Times New Roman" w:cs="Times New Roman"/>
        </w:rPr>
        <w:t>(п. 1 ст. 165.1 ГК РФ)</w:t>
      </w:r>
      <w:r w:rsidRPr="00412FA8">
        <w:rPr>
          <w:rFonts w:ascii="Times New Roman" w:hAnsi="Times New Roman" w:cs="Times New Roman"/>
        </w:rPr>
        <w:t>.</w:t>
      </w:r>
    </w:p>
    <w:p w:rsidR="00F930A1" w:rsidRPr="00412FA8" w:rsidRDefault="00F930A1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Во всем остальном, что не предусмотрено настоящим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ом, Стороны руководствуются действующим законодательством Российской Федерации.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9.</w:t>
      </w:r>
      <w:r w:rsidR="00DE4415">
        <w:rPr>
          <w:rFonts w:ascii="Times New Roman" w:hAnsi="Times New Roman" w:cs="Times New Roman"/>
        </w:rPr>
        <w:t>10</w:t>
      </w:r>
      <w:r w:rsidRPr="00412FA8">
        <w:rPr>
          <w:rFonts w:ascii="Times New Roman" w:hAnsi="Times New Roman" w:cs="Times New Roman"/>
        </w:rPr>
        <w:t xml:space="preserve">. К </w:t>
      </w:r>
      <w:r w:rsidR="00A94119" w:rsidRPr="00412FA8">
        <w:rPr>
          <w:rFonts w:ascii="Times New Roman" w:hAnsi="Times New Roman" w:cs="Times New Roman"/>
        </w:rPr>
        <w:t>настоящем</w:t>
      </w:r>
      <w:r w:rsidR="00A92BA8" w:rsidRPr="00412FA8">
        <w:rPr>
          <w:rFonts w:ascii="Times New Roman" w:hAnsi="Times New Roman" w:cs="Times New Roman"/>
        </w:rPr>
        <w:t>у</w:t>
      </w:r>
      <w:r w:rsidR="00A94119" w:rsidRPr="00412FA8">
        <w:rPr>
          <w:rFonts w:ascii="Times New Roman" w:hAnsi="Times New Roman" w:cs="Times New Roman"/>
        </w:rPr>
        <w:t xml:space="preserve"> </w:t>
      </w:r>
      <w:r w:rsidR="00FC06D4">
        <w:rPr>
          <w:rFonts w:ascii="Times New Roman" w:hAnsi="Times New Roman" w:cs="Times New Roman"/>
        </w:rPr>
        <w:t>Договор</w:t>
      </w:r>
      <w:r w:rsidRPr="00412FA8">
        <w:rPr>
          <w:rFonts w:ascii="Times New Roman" w:hAnsi="Times New Roman" w:cs="Times New Roman"/>
        </w:rPr>
        <w:t>у прилагаются:</w:t>
      </w:r>
    </w:p>
    <w:p w:rsidR="00750E1A" w:rsidRPr="00412FA8" w:rsidRDefault="00750E1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Спецификация (Приложение № 1);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Акт сдачи- приемки (Приложение № 2)</w:t>
      </w:r>
      <w:r w:rsidR="004F4344">
        <w:rPr>
          <w:rFonts w:ascii="Times New Roman" w:hAnsi="Times New Roman" w:cs="Times New Roman"/>
        </w:rPr>
        <w:t>.</w:t>
      </w:r>
    </w:p>
    <w:p w:rsidR="00F930A1" w:rsidRPr="004F4344" w:rsidRDefault="00A94119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</w:rPr>
        <w:t>9</w:t>
      </w:r>
      <w:r w:rsidR="00652033" w:rsidRPr="004F4344">
        <w:rPr>
          <w:rFonts w:ascii="Times New Roman" w:hAnsi="Times New Roman" w:cs="Times New Roman"/>
        </w:rPr>
        <w:t>.</w:t>
      </w:r>
      <w:r w:rsidRPr="004F4344">
        <w:rPr>
          <w:rFonts w:ascii="Times New Roman" w:hAnsi="Times New Roman" w:cs="Times New Roman"/>
        </w:rPr>
        <w:t>1</w:t>
      </w:r>
      <w:r w:rsidR="00DE4415">
        <w:rPr>
          <w:rFonts w:ascii="Times New Roman" w:hAnsi="Times New Roman" w:cs="Times New Roman"/>
        </w:rPr>
        <w:t>1</w:t>
      </w:r>
      <w:r w:rsidR="00F930A1" w:rsidRPr="004F4344">
        <w:rPr>
          <w:rFonts w:ascii="Times New Roman" w:hAnsi="Times New Roman" w:cs="Times New Roman"/>
        </w:rPr>
        <w:t xml:space="preserve">. Настоящий </w:t>
      </w:r>
      <w:r w:rsidR="00FC06D4" w:rsidRPr="004F4344">
        <w:rPr>
          <w:rFonts w:ascii="Times New Roman" w:hAnsi="Times New Roman" w:cs="Times New Roman"/>
        </w:rPr>
        <w:t>Договор</w:t>
      </w:r>
      <w:r w:rsidR="00F930A1" w:rsidRPr="004F4344">
        <w:rPr>
          <w:rFonts w:ascii="Times New Roman" w:hAnsi="Times New Roman" w:cs="Times New Roman"/>
        </w:rPr>
        <w:t xml:space="preserve"> составлен в двух экземплярах, имеющих равную юридическую силу, по одному для каждой из Сторон.</w:t>
      </w:r>
    </w:p>
    <w:p w:rsidR="00F930A1" w:rsidRDefault="00CF6432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412FA8">
        <w:rPr>
          <w:b/>
          <w:bCs/>
          <w:color w:val="000000"/>
          <w:sz w:val="20"/>
          <w:szCs w:val="20"/>
        </w:rPr>
        <w:t>10</w:t>
      </w:r>
      <w:r w:rsidR="00F930A1" w:rsidRPr="00412FA8">
        <w:rPr>
          <w:b/>
          <w:bCs/>
          <w:color w:val="000000"/>
          <w:sz w:val="20"/>
          <w:szCs w:val="20"/>
        </w:rPr>
        <w:t>. Адреса и реквизиты Сторон</w:t>
      </w:r>
    </w:p>
    <w:p w:rsidR="00D3559E" w:rsidRPr="00D3559E" w:rsidRDefault="00D3559E" w:rsidP="00A77558">
      <w:pPr>
        <w:ind w:firstLine="709"/>
        <w:jc w:val="center"/>
        <w:rPr>
          <w:color w:val="000000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4"/>
        <w:gridCol w:w="4813"/>
      </w:tblGrid>
      <w:tr w:rsidR="00D3559E" w:rsidRPr="00D3559E" w:rsidTr="00D3559E">
        <w:tc>
          <w:tcPr>
            <w:tcW w:w="4957" w:type="dxa"/>
          </w:tcPr>
          <w:p w:rsidR="00D3559E" w:rsidRPr="00D3559E" w:rsidRDefault="00D3559E" w:rsidP="00D3559E">
            <w:pPr>
              <w:rPr>
                <w:rFonts w:ascii="Times New Roman" w:hAnsi="Times New Roman"/>
                <w:sz w:val="22"/>
                <w:szCs w:val="22"/>
              </w:rPr>
            </w:pPr>
            <w:r w:rsidRPr="00D3559E">
              <w:rPr>
                <w:rFonts w:ascii="Times New Roman" w:hAnsi="Times New Roman"/>
                <w:b/>
                <w:sz w:val="22"/>
                <w:szCs w:val="22"/>
              </w:rPr>
              <w:t>Поставщик:</w:t>
            </w: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D3559E" w:rsidRDefault="00D3559E" w:rsidP="00D3559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____________________</w:t>
            </w:r>
          </w:p>
        </w:tc>
        <w:tc>
          <w:tcPr>
            <w:tcW w:w="284" w:type="dxa"/>
          </w:tcPr>
          <w:p w:rsidR="00D3559E" w:rsidRPr="00D3559E" w:rsidRDefault="00D3559E" w:rsidP="00D3559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3" w:type="dxa"/>
          </w:tcPr>
          <w:p w:rsidR="00D3559E" w:rsidRPr="00D3559E" w:rsidRDefault="00D3559E" w:rsidP="00D3559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9E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ФГБУ ПОО «Сибирское ГУОР»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 xml:space="preserve">644071, Омская область, г. Омск, 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ул. Масленникова, д. 152Б</w:t>
            </w:r>
          </w:p>
          <w:p w:rsid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ИНН 5506015890 КПП 550601001</w:t>
            </w:r>
          </w:p>
          <w:p w:rsidR="00E42DB2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УФК по Новосибирской области г. Новосибирск (ФГБУ ПОО «СИБИРСКОЕ ГУОР»)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БИК УФК 015004950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 xml:space="preserve">Банк: ОКЦ №1 </w:t>
            </w:r>
            <w:proofErr w:type="spellStart"/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СибГУ</w:t>
            </w:r>
            <w:proofErr w:type="spellEnd"/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 xml:space="preserve"> Банка России//УФК по Новосибирской области г Новосибирск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Номер банковского счета, открытый УФК по Новосибирской области 401 028 104 453 7 00000 43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Расчетный счет     0321 4643 0000 0001 5108</w:t>
            </w:r>
          </w:p>
          <w:p w:rsidR="000D4EEC" w:rsidRPr="006177E5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л/с 20526X43800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тел/факс (3812) 53-71-66 (приемная)</w:t>
            </w:r>
          </w:p>
          <w:p w:rsidR="006177E5" w:rsidRPr="00CD0D94" w:rsidRDefault="006177E5" w:rsidP="000D4EEC">
            <w:pPr>
              <w:widowControl w:val="0"/>
              <w:suppressAutoHyphens/>
              <w:ind w:right="141"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Pr="006177E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info@oguor.ru</w:t>
              </w:r>
            </w:hyperlink>
          </w:p>
          <w:p w:rsidR="000D4EEC" w:rsidRPr="000D4EEC" w:rsidRDefault="000D4EEC" w:rsidP="000D4EEC">
            <w:pPr>
              <w:rPr>
                <w:rFonts w:ascii="Times New Roman" w:hAnsi="Times New Roman"/>
                <w:sz w:val="20"/>
                <w:szCs w:val="20"/>
              </w:rPr>
            </w:pPr>
            <w:r w:rsidRPr="000D4EEC">
              <w:rPr>
                <w:rFonts w:ascii="Times New Roman" w:hAnsi="Times New Roman"/>
                <w:sz w:val="20"/>
                <w:szCs w:val="20"/>
              </w:rPr>
              <w:t xml:space="preserve">Исполняющий обязанности директора                               </w:t>
            </w:r>
          </w:p>
          <w:p w:rsidR="00D3559E" w:rsidRPr="000D4EEC" w:rsidRDefault="000D4EEC" w:rsidP="000D4EEC">
            <w:pPr>
              <w:rPr>
                <w:rFonts w:ascii="Times New Roman" w:hAnsi="Times New Roman"/>
                <w:sz w:val="20"/>
                <w:szCs w:val="20"/>
              </w:rPr>
            </w:pPr>
            <w:r w:rsidRPr="000D4EEC">
              <w:rPr>
                <w:rFonts w:ascii="Times New Roman" w:hAnsi="Times New Roman"/>
                <w:sz w:val="20"/>
                <w:szCs w:val="20"/>
              </w:rPr>
              <w:t>ФГБУ ПОО «Сибирское ГУОР»</w:t>
            </w:r>
            <w:r w:rsidRPr="00617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559E" w:rsidRPr="000D4EEC" w:rsidRDefault="00D3559E" w:rsidP="00D355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559E" w:rsidRPr="006177E5" w:rsidRDefault="000D4EEC" w:rsidP="00D355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_______________Д.О.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Крикорьянц</w:t>
            </w:r>
            <w:proofErr w:type="spellEnd"/>
          </w:p>
          <w:p w:rsidR="00D3559E" w:rsidRPr="00D3559E" w:rsidRDefault="00D3559E" w:rsidP="00D3559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B02E15" w:rsidRDefault="00B02E15" w:rsidP="00A77558">
      <w:pPr>
        <w:ind w:firstLine="709"/>
        <w:jc w:val="center"/>
        <w:rPr>
          <w:color w:val="000000"/>
          <w:sz w:val="20"/>
          <w:szCs w:val="20"/>
        </w:rPr>
      </w:pPr>
    </w:p>
    <w:p w:rsidR="00E806ED" w:rsidRDefault="000D4EEC" w:rsidP="000D4EE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C04A9A" w:rsidRPr="000D4EEC" w:rsidRDefault="000D4EEC" w:rsidP="000D4EE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  <w:r w:rsidR="00E806E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</w:t>
      </w:r>
      <w:r w:rsidR="00C04A9A" w:rsidRPr="00F144EA">
        <w:rPr>
          <w:sz w:val="20"/>
          <w:szCs w:val="20"/>
        </w:rPr>
        <w:t>Приложение №</w:t>
      </w:r>
      <w:r w:rsidR="00D3559E" w:rsidRPr="00F144EA">
        <w:rPr>
          <w:sz w:val="20"/>
          <w:szCs w:val="20"/>
        </w:rPr>
        <w:t xml:space="preserve"> </w:t>
      </w:r>
      <w:r w:rsidR="00425F16" w:rsidRPr="00F144EA">
        <w:rPr>
          <w:sz w:val="20"/>
          <w:szCs w:val="20"/>
        </w:rPr>
        <w:t>1</w:t>
      </w:r>
    </w:p>
    <w:p w:rsidR="00CF6432" w:rsidRPr="00F144EA" w:rsidRDefault="00CF6432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 xml:space="preserve">к </w:t>
      </w:r>
      <w:r w:rsidR="00FC06D4" w:rsidRPr="00F144EA">
        <w:rPr>
          <w:sz w:val="20"/>
          <w:szCs w:val="20"/>
        </w:rPr>
        <w:t>Договор</w:t>
      </w:r>
      <w:r w:rsidRPr="00F144EA">
        <w:rPr>
          <w:sz w:val="20"/>
          <w:szCs w:val="20"/>
        </w:rPr>
        <w:t>у поставки</w:t>
      </w:r>
      <w:r w:rsidR="00C04A9A" w:rsidRPr="00F144EA">
        <w:rPr>
          <w:sz w:val="20"/>
          <w:szCs w:val="20"/>
        </w:rPr>
        <w:t xml:space="preserve"> </w:t>
      </w:r>
      <w:r w:rsidRPr="00F144EA">
        <w:rPr>
          <w:sz w:val="20"/>
          <w:szCs w:val="20"/>
        </w:rPr>
        <w:t xml:space="preserve">№ </w:t>
      </w:r>
      <w:r w:rsidR="00D3559E" w:rsidRPr="00F144EA">
        <w:rPr>
          <w:sz w:val="20"/>
          <w:szCs w:val="20"/>
        </w:rPr>
        <w:t>____________</w:t>
      </w:r>
    </w:p>
    <w:p w:rsidR="007A1B83" w:rsidRPr="00F144EA" w:rsidRDefault="007A1B83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от</w:t>
      </w:r>
      <w:r w:rsidR="00D3559E" w:rsidRPr="00F144EA">
        <w:rPr>
          <w:sz w:val="20"/>
          <w:szCs w:val="20"/>
        </w:rPr>
        <w:t xml:space="preserve"> «___</w:t>
      </w:r>
      <w:proofErr w:type="gramStart"/>
      <w:r w:rsidR="00D3559E" w:rsidRPr="00F144EA">
        <w:rPr>
          <w:sz w:val="20"/>
          <w:szCs w:val="20"/>
        </w:rPr>
        <w:t>_»  202</w:t>
      </w:r>
      <w:r w:rsidR="000079B8">
        <w:rPr>
          <w:sz w:val="20"/>
          <w:szCs w:val="20"/>
        </w:rPr>
        <w:t>6</w:t>
      </w:r>
      <w:proofErr w:type="gramEnd"/>
      <w:r w:rsidR="000079B8">
        <w:rPr>
          <w:sz w:val="20"/>
          <w:szCs w:val="20"/>
        </w:rPr>
        <w:t xml:space="preserve"> </w:t>
      </w:r>
      <w:r w:rsidR="00D3559E" w:rsidRPr="00F144EA">
        <w:rPr>
          <w:sz w:val="20"/>
          <w:szCs w:val="20"/>
        </w:rPr>
        <w:t>года</w:t>
      </w:r>
    </w:p>
    <w:p w:rsidR="00C04A9A" w:rsidRPr="00F144EA" w:rsidRDefault="00C04A9A" w:rsidP="00D3559E">
      <w:pPr>
        <w:ind w:left="5760"/>
        <w:jc w:val="right"/>
        <w:rPr>
          <w:iCs/>
          <w:sz w:val="20"/>
          <w:szCs w:val="20"/>
        </w:rPr>
      </w:pPr>
    </w:p>
    <w:p w:rsidR="005079A7" w:rsidRPr="00F144EA" w:rsidRDefault="005079A7" w:rsidP="00F144EA">
      <w:pPr>
        <w:ind w:left="5760"/>
        <w:jc w:val="center"/>
        <w:rPr>
          <w:iCs/>
          <w:sz w:val="20"/>
          <w:szCs w:val="20"/>
        </w:rPr>
      </w:pPr>
    </w:p>
    <w:p w:rsidR="00C04A9A" w:rsidRPr="00F144EA" w:rsidRDefault="00425F16" w:rsidP="00F144EA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СПЕЦИФИКАЦИЯ</w:t>
      </w:r>
    </w:p>
    <w:p w:rsidR="00C04A9A" w:rsidRPr="00F144EA" w:rsidRDefault="00C04A9A" w:rsidP="00F144EA">
      <w:pPr>
        <w:jc w:val="center"/>
        <w:rPr>
          <w:iCs/>
          <w:sz w:val="20"/>
          <w:szCs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620"/>
        <w:gridCol w:w="1260"/>
        <w:gridCol w:w="1183"/>
      </w:tblGrid>
      <w:tr w:rsidR="00C04A9A" w:rsidRPr="00F144EA">
        <w:tc>
          <w:tcPr>
            <w:tcW w:w="648" w:type="dxa"/>
          </w:tcPr>
          <w:p w:rsidR="00C04A9A" w:rsidRPr="00F144EA" w:rsidRDefault="0055146E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п</w:t>
            </w:r>
            <w:r w:rsidR="00C04A9A" w:rsidRPr="00F144EA">
              <w:rPr>
                <w:sz w:val="20"/>
                <w:szCs w:val="20"/>
              </w:rPr>
              <w:t>/н</w:t>
            </w:r>
          </w:p>
        </w:tc>
        <w:tc>
          <w:tcPr>
            <w:tcW w:w="396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Ед</w:t>
            </w:r>
            <w:r w:rsidR="00717EA1" w:rsidRPr="00F144EA">
              <w:rPr>
                <w:sz w:val="20"/>
                <w:szCs w:val="20"/>
              </w:rPr>
              <w:t>.</w:t>
            </w:r>
            <w:r w:rsidRPr="00F144EA">
              <w:rPr>
                <w:sz w:val="20"/>
                <w:szCs w:val="20"/>
              </w:rPr>
              <w:t xml:space="preserve"> изм</w:t>
            </w:r>
            <w:r w:rsidR="00717EA1" w:rsidRPr="00F144E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Сумма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1</w:t>
            </w:r>
            <w:r w:rsidR="00DE44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CD0D94" w:rsidRPr="00CD0D94" w:rsidRDefault="00D62AC8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6" w:history="1">
              <w:r w:rsidR="00CD0D94" w:rsidRPr="00CD0D94">
                <w:rPr>
                  <w:color w:val="000000"/>
                  <w:sz w:val="20"/>
                  <w:szCs w:val="20"/>
                </w:rPr>
                <w:t>Бланк диплома о среднем профессиональном образовании, без обложки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2</w:t>
            </w:r>
            <w:r w:rsidR="00DE44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:rsidR="00CD0D94" w:rsidRPr="00CD0D94" w:rsidRDefault="00D62AC8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7" w:history="1">
              <w:r w:rsidR="00CD0D94" w:rsidRPr="00CD0D94">
                <w:rPr>
                  <w:color w:val="000000"/>
                  <w:sz w:val="20"/>
                  <w:szCs w:val="20"/>
                </w:rPr>
                <w:t>Обложка к диплому о среднем профессиональном образовании (Приказ № 390 от 02.06.2022г.)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3</w:t>
            </w:r>
            <w:r w:rsidR="00DE44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CD0D94" w:rsidRPr="00CD0D94" w:rsidRDefault="00D62AC8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8" w:history="1">
              <w:r w:rsidR="00CD0D94" w:rsidRPr="00CD0D94">
                <w:rPr>
                  <w:color w:val="000000"/>
                  <w:sz w:val="20"/>
                  <w:szCs w:val="20"/>
                </w:rPr>
                <w:t>Бланк диплома о среднем профессиональном образовании с отличием, без обложки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0079B8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4</w:t>
            </w:r>
            <w:r w:rsidR="00DE44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CD0D94" w:rsidRPr="00CD0D94" w:rsidRDefault="00D62AC8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9" w:history="1">
              <w:r w:rsidR="00CD0D94" w:rsidRPr="00CD0D94">
                <w:rPr>
                  <w:color w:val="000000"/>
                  <w:sz w:val="20"/>
                  <w:szCs w:val="20"/>
                </w:rPr>
                <w:t>Бланк приложения к диплому о среднем профессиональном образовании/диплому о среднем профессиональном образовании с отличием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5</w:t>
            </w:r>
            <w:r w:rsidR="00DE44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CD0D94" w:rsidRPr="00CD0D94" w:rsidRDefault="00D62AC8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10" w:history="1">
              <w:r w:rsidR="00CD0D94" w:rsidRPr="00CD0D94">
                <w:rPr>
                  <w:color w:val="000000"/>
                  <w:sz w:val="20"/>
                  <w:szCs w:val="20"/>
                </w:rPr>
                <w:t>Папка для приложения к диплому СПО (формат А3, установленный образец)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DB3E3E">
            <w:pPr>
              <w:jc w:val="center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960" w:type="dxa"/>
          </w:tcPr>
          <w:p w:rsidR="00CD0D94" w:rsidRPr="00CD0D94" w:rsidRDefault="00D62AC8" w:rsidP="00CD0D94">
            <w:pPr>
              <w:rPr>
                <w:color w:val="000000"/>
                <w:sz w:val="20"/>
                <w:szCs w:val="20"/>
              </w:rPr>
            </w:pPr>
            <w:hyperlink r:id="rId11" w:history="1">
              <w:r w:rsidR="00CD0D94" w:rsidRPr="00CD0D94">
                <w:rPr>
                  <w:color w:val="000000"/>
                  <w:sz w:val="20"/>
                  <w:szCs w:val="20"/>
                </w:rPr>
                <w:t>Папка для приложения к диплому СПО с отличием (формат А3, установленный образец)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0079B8">
            <w:pPr>
              <w:ind w:hanging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10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7FC5" w:rsidRPr="00F144EA" w:rsidRDefault="00D47FC5" w:rsidP="00A77558">
      <w:pPr>
        <w:pStyle w:val="a4"/>
        <w:ind w:right="-185"/>
        <w:jc w:val="right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Итого: </w:t>
      </w:r>
      <w:r w:rsidR="00D3559E" w:rsidRPr="00F144EA">
        <w:rPr>
          <w:rFonts w:ascii="Times New Roman" w:hAnsi="Times New Roman" w:cs="Times New Roman"/>
        </w:rPr>
        <w:t xml:space="preserve">___________ </w:t>
      </w:r>
      <w:r w:rsidRPr="00F144EA">
        <w:rPr>
          <w:rFonts w:ascii="Times New Roman" w:hAnsi="Times New Roman" w:cs="Times New Roman"/>
        </w:rPr>
        <w:t>рублей</w:t>
      </w:r>
    </w:p>
    <w:p w:rsidR="00D47FC5" w:rsidRPr="00F144EA" w:rsidRDefault="00D47FC5" w:rsidP="00A77558">
      <w:pPr>
        <w:ind w:firstLine="720"/>
        <w:jc w:val="both"/>
        <w:rPr>
          <w:b/>
          <w:sz w:val="20"/>
          <w:szCs w:val="20"/>
        </w:rPr>
      </w:pPr>
    </w:p>
    <w:p w:rsidR="00425F16" w:rsidRPr="00F144EA" w:rsidRDefault="00425F16" w:rsidP="00F144EA">
      <w:pPr>
        <w:pStyle w:val="a4"/>
        <w:ind w:firstLine="709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Стоимость продукции по </w:t>
      </w:r>
      <w:r w:rsidR="00FC06D4" w:rsidRPr="00F144EA">
        <w:rPr>
          <w:rFonts w:ascii="Times New Roman" w:hAnsi="Times New Roman" w:cs="Times New Roman"/>
        </w:rPr>
        <w:t>Договор</w:t>
      </w:r>
      <w:r w:rsidRPr="00F144EA">
        <w:rPr>
          <w:rFonts w:ascii="Times New Roman" w:hAnsi="Times New Roman" w:cs="Times New Roman"/>
        </w:rPr>
        <w:t>у</w:t>
      </w:r>
      <w:r w:rsidR="00A94119" w:rsidRPr="00F144EA">
        <w:rPr>
          <w:rFonts w:ascii="Times New Roman" w:hAnsi="Times New Roman" w:cs="Times New Roman"/>
        </w:rPr>
        <w:t xml:space="preserve"> поставки № </w:t>
      </w:r>
      <w:r w:rsidR="00D3559E" w:rsidRPr="00F144EA">
        <w:rPr>
          <w:rFonts w:ascii="Times New Roman" w:hAnsi="Times New Roman" w:cs="Times New Roman"/>
        </w:rPr>
        <w:t>__________</w:t>
      </w:r>
      <w:r w:rsidR="00A94119" w:rsidRPr="00F144EA">
        <w:rPr>
          <w:rFonts w:ascii="Times New Roman" w:hAnsi="Times New Roman" w:cs="Times New Roman"/>
        </w:rPr>
        <w:t xml:space="preserve"> </w:t>
      </w:r>
      <w:r w:rsidR="00091A71" w:rsidRPr="00F144EA">
        <w:rPr>
          <w:rFonts w:ascii="Times New Roman" w:hAnsi="Times New Roman" w:cs="Times New Roman"/>
        </w:rPr>
        <w:t xml:space="preserve">от </w:t>
      </w:r>
      <w:r w:rsidR="00D3559E" w:rsidRPr="00F144EA">
        <w:rPr>
          <w:rFonts w:ascii="Times New Roman" w:hAnsi="Times New Roman" w:cs="Times New Roman"/>
        </w:rPr>
        <w:t>«___» 202</w:t>
      </w:r>
      <w:r w:rsidR="00CC517B">
        <w:rPr>
          <w:rFonts w:ascii="Times New Roman" w:hAnsi="Times New Roman" w:cs="Times New Roman"/>
        </w:rPr>
        <w:t>6</w:t>
      </w:r>
      <w:r w:rsidR="00D3559E" w:rsidRPr="00F144EA">
        <w:rPr>
          <w:rFonts w:ascii="Times New Roman" w:hAnsi="Times New Roman" w:cs="Times New Roman"/>
        </w:rPr>
        <w:t xml:space="preserve"> года </w:t>
      </w:r>
      <w:r w:rsidR="00CF6432" w:rsidRPr="00F144EA">
        <w:rPr>
          <w:rFonts w:ascii="Times New Roman" w:hAnsi="Times New Roman" w:cs="Times New Roman"/>
        </w:rPr>
        <w:t xml:space="preserve">составляет </w:t>
      </w:r>
      <w:r w:rsidR="00D3559E" w:rsidRPr="00F144EA">
        <w:rPr>
          <w:rFonts w:ascii="Times New Roman" w:hAnsi="Times New Roman" w:cs="Times New Roman"/>
        </w:rPr>
        <w:t>___________</w:t>
      </w:r>
      <w:r w:rsidR="00CF6432" w:rsidRPr="00F144EA">
        <w:rPr>
          <w:rFonts w:ascii="Times New Roman" w:hAnsi="Times New Roman" w:cs="Times New Roman"/>
        </w:rPr>
        <w:t xml:space="preserve"> (</w:t>
      </w:r>
      <w:r w:rsidR="00D3559E" w:rsidRPr="00F144EA">
        <w:rPr>
          <w:rFonts w:ascii="Times New Roman" w:hAnsi="Times New Roman" w:cs="Times New Roman"/>
        </w:rPr>
        <w:t>сумма прописью</w:t>
      </w:r>
      <w:r w:rsidR="0011796D" w:rsidRPr="00F144EA">
        <w:rPr>
          <w:rFonts w:ascii="Times New Roman" w:hAnsi="Times New Roman" w:cs="Times New Roman"/>
        </w:rPr>
        <w:t>), в том числе НДС</w:t>
      </w:r>
      <w:r w:rsidR="006A7EAC" w:rsidRPr="00F144EA">
        <w:rPr>
          <w:rFonts w:ascii="Times New Roman" w:hAnsi="Times New Roman" w:cs="Times New Roman"/>
        </w:rPr>
        <w:t xml:space="preserve"> </w:t>
      </w:r>
      <w:r w:rsidR="00F144EA" w:rsidRPr="00F144EA">
        <w:rPr>
          <w:rFonts w:ascii="Times New Roman" w:hAnsi="Times New Roman" w:cs="Times New Roman"/>
        </w:rPr>
        <w:t>____ %</w:t>
      </w:r>
      <w:r w:rsidR="00CF6432" w:rsidRPr="00F144EA">
        <w:rPr>
          <w:rFonts w:ascii="Times New Roman" w:hAnsi="Times New Roman" w:cs="Times New Roman"/>
        </w:rPr>
        <w:t xml:space="preserve"> </w:t>
      </w:r>
      <w:r w:rsidR="00D3559E" w:rsidRPr="00F144EA">
        <w:rPr>
          <w:rFonts w:ascii="Times New Roman" w:hAnsi="Times New Roman" w:cs="Times New Roman"/>
        </w:rPr>
        <w:t>________</w:t>
      </w:r>
      <w:r w:rsidR="00091A71" w:rsidRPr="00F144EA">
        <w:rPr>
          <w:rFonts w:ascii="Times New Roman" w:hAnsi="Times New Roman" w:cs="Times New Roman"/>
        </w:rPr>
        <w:t xml:space="preserve"> </w:t>
      </w:r>
      <w:r w:rsidR="00CF6432" w:rsidRPr="00F144EA">
        <w:rPr>
          <w:rFonts w:ascii="Times New Roman" w:hAnsi="Times New Roman" w:cs="Times New Roman"/>
        </w:rPr>
        <w:t>(</w:t>
      </w:r>
      <w:r w:rsidR="00D3559E" w:rsidRPr="00F144EA">
        <w:rPr>
          <w:rFonts w:ascii="Times New Roman" w:hAnsi="Times New Roman" w:cs="Times New Roman"/>
        </w:rPr>
        <w:t>сумма прописью</w:t>
      </w:r>
      <w:r w:rsidR="00446BD1" w:rsidRPr="00F144EA">
        <w:rPr>
          <w:rFonts w:ascii="Times New Roman" w:hAnsi="Times New Roman" w:cs="Times New Roman"/>
        </w:rPr>
        <w:t>).</w:t>
      </w:r>
    </w:p>
    <w:p w:rsidR="00425F16" w:rsidRPr="00015FBF" w:rsidRDefault="00425F16" w:rsidP="00A77558">
      <w:pPr>
        <w:ind w:firstLine="720"/>
        <w:jc w:val="both"/>
        <w:rPr>
          <w:b/>
          <w:sz w:val="20"/>
          <w:szCs w:val="20"/>
        </w:rPr>
      </w:pPr>
    </w:p>
    <w:p w:rsidR="00FF30AE" w:rsidRPr="00015FBF" w:rsidRDefault="00FF30AE" w:rsidP="00A77558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859"/>
        <w:gridCol w:w="4702"/>
      </w:tblGrid>
      <w:tr w:rsidR="00C451AD" w:rsidRPr="00F144EA">
        <w:tc>
          <w:tcPr>
            <w:tcW w:w="4859" w:type="dxa"/>
          </w:tcPr>
          <w:p w:rsidR="00C451AD" w:rsidRPr="00F144EA" w:rsidRDefault="00C451AD" w:rsidP="00532ACF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Поставщик: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____________________</w:t>
            </w:r>
          </w:p>
        </w:tc>
        <w:tc>
          <w:tcPr>
            <w:tcW w:w="4702" w:type="dxa"/>
          </w:tcPr>
          <w:p w:rsidR="00C451AD" w:rsidRPr="00F144EA" w:rsidRDefault="00C451AD" w:rsidP="00532ACF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Заказчик: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C451AD" w:rsidRPr="00F144EA" w:rsidRDefault="000079B8" w:rsidP="00A67C8C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</w:t>
            </w:r>
            <w:r w:rsidR="001E2B2E" w:rsidRPr="00F144EA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A67C8C">
              <w:rPr>
                <w:sz w:val="20"/>
                <w:szCs w:val="20"/>
              </w:rPr>
              <w:t xml:space="preserve">                               </w:t>
            </w:r>
          </w:p>
          <w:p w:rsidR="00C451AD" w:rsidRPr="00F144EA" w:rsidRDefault="00A67C8C" w:rsidP="00A67C8C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ФГБУ ПОО «Сибирское ГУОР»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 </w:t>
            </w:r>
            <w:proofErr w:type="spellStart"/>
            <w:r w:rsidR="00A67C8C">
              <w:rPr>
                <w:sz w:val="20"/>
                <w:szCs w:val="20"/>
              </w:rPr>
              <w:t>Крикорьянц</w:t>
            </w:r>
            <w:proofErr w:type="spellEnd"/>
            <w:r w:rsidR="00A67C8C">
              <w:rPr>
                <w:sz w:val="20"/>
                <w:szCs w:val="20"/>
              </w:rPr>
              <w:t xml:space="preserve"> Д.О.</w:t>
            </w:r>
            <w:r w:rsidR="00A67C8C" w:rsidRPr="00F144EA">
              <w:rPr>
                <w:sz w:val="20"/>
                <w:szCs w:val="20"/>
              </w:rPr>
              <w:t xml:space="preserve"> </w:t>
            </w:r>
          </w:p>
        </w:tc>
      </w:tr>
      <w:tr w:rsidR="00C451AD" w:rsidRPr="00F144EA">
        <w:tc>
          <w:tcPr>
            <w:tcW w:w="4859" w:type="dxa"/>
          </w:tcPr>
          <w:p w:rsidR="00C451AD" w:rsidRPr="00F144EA" w:rsidRDefault="00C451AD" w:rsidP="00532ACF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C451AD" w:rsidRPr="00F144EA" w:rsidRDefault="00C451AD" w:rsidP="00532ACF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</w:tr>
    </w:tbl>
    <w:p w:rsidR="00822409" w:rsidRPr="00412FA8" w:rsidRDefault="00822409" w:rsidP="00822409">
      <w:pPr>
        <w:pStyle w:val="a7"/>
        <w:spacing w:after="120"/>
        <w:jc w:val="right"/>
        <w:rPr>
          <w:b/>
          <w:szCs w:val="20"/>
        </w:rPr>
      </w:pPr>
    </w:p>
    <w:p w:rsidR="004F4344" w:rsidRPr="00F144EA" w:rsidRDefault="00FF30AE" w:rsidP="004F4344">
      <w:pPr>
        <w:ind w:left="5760"/>
        <w:jc w:val="right"/>
        <w:rPr>
          <w:sz w:val="20"/>
          <w:szCs w:val="20"/>
        </w:rPr>
      </w:pPr>
      <w:r w:rsidRPr="00412FA8">
        <w:rPr>
          <w:b/>
          <w:sz w:val="20"/>
          <w:szCs w:val="20"/>
        </w:rPr>
        <w:br w:type="page"/>
      </w:r>
      <w:r w:rsidR="004F4344" w:rsidRPr="00F144EA">
        <w:rPr>
          <w:sz w:val="20"/>
          <w:szCs w:val="20"/>
        </w:rPr>
        <w:lastRenderedPageBreak/>
        <w:t>Приложение № 1</w:t>
      </w:r>
    </w:p>
    <w:p w:rsidR="004F4344" w:rsidRPr="00F144EA" w:rsidRDefault="004F4344" w:rsidP="004F4344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к Договору поставки № ____________</w:t>
      </w:r>
    </w:p>
    <w:p w:rsidR="00FF30AE" w:rsidRPr="00F144EA" w:rsidRDefault="004F4344" w:rsidP="004F4344">
      <w:pPr>
        <w:ind w:left="5760"/>
        <w:jc w:val="right"/>
        <w:rPr>
          <w:iCs/>
          <w:sz w:val="20"/>
          <w:szCs w:val="20"/>
        </w:rPr>
      </w:pPr>
      <w:r w:rsidRPr="00F144EA">
        <w:rPr>
          <w:sz w:val="20"/>
          <w:szCs w:val="20"/>
        </w:rPr>
        <w:t>от «___</w:t>
      </w:r>
      <w:proofErr w:type="gramStart"/>
      <w:r w:rsidRPr="00F144EA">
        <w:rPr>
          <w:sz w:val="20"/>
          <w:szCs w:val="20"/>
        </w:rPr>
        <w:t>_»  202</w:t>
      </w:r>
      <w:r w:rsidR="00A67C8C">
        <w:rPr>
          <w:sz w:val="20"/>
          <w:szCs w:val="20"/>
        </w:rPr>
        <w:t>6</w:t>
      </w:r>
      <w:proofErr w:type="gramEnd"/>
      <w:r w:rsidRPr="00F144EA">
        <w:rPr>
          <w:sz w:val="20"/>
          <w:szCs w:val="20"/>
        </w:rPr>
        <w:t xml:space="preserve"> года</w:t>
      </w:r>
    </w:p>
    <w:p w:rsidR="004F4344" w:rsidRPr="00F144EA" w:rsidRDefault="004F4344" w:rsidP="00A77558">
      <w:pPr>
        <w:ind w:left="5760"/>
        <w:rPr>
          <w:iCs/>
          <w:sz w:val="20"/>
          <w:szCs w:val="20"/>
        </w:rPr>
      </w:pPr>
    </w:p>
    <w:p w:rsidR="00FF30AE" w:rsidRPr="00F144EA" w:rsidRDefault="00FF30AE" w:rsidP="00A77558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АКТ</w:t>
      </w:r>
    </w:p>
    <w:p w:rsidR="00FF30AE" w:rsidRPr="00F144EA" w:rsidRDefault="00FF30AE" w:rsidP="00A77558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СДАЧИ – ПРИЕМКИ</w:t>
      </w:r>
    </w:p>
    <w:p w:rsidR="00FF30AE" w:rsidRPr="00015FBF" w:rsidRDefault="00FF30AE" w:rsidP="00A77558">
      <w:pPr>
        <w:jc w:val="center"/>
        <w:rPr>
          <w:iCs/>
          <w:sz w:val="20"/>
          <w:szCs w:val="20"/>
        </w:rPr>
      </w:pPr>
    </w:p>
    <w:p w:rsidR="00FF30AE" w:rsidRPr="00015FBF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15FBF">
        <w:rPr>
          <w:rFonts w:ascii="Times New Roman" w:hAnsi="Times New Roman" w:cs="Times New Roman"/>
        </w:rPr>
        <w:t xml:space="preserve">Настоящий акт составлен в том, что в соответствии с условиями </w:t>
      </w:r>
      <w:r w:rsidR="00FC06D4" w:rsidRPr="00015FBF">
        <w:rPr>
          <w:rFonts w:ascii="Times New Roman" w:hAnsi="Times New Roman" w:cs="Times New Roman"/>
        </w:rPr>
        <w:t>Договор</w:t>
      </w:r>
      <w:r w:rsidRPr="00015FBF">
        <w:rPr>
          <w:rFonts w:ascii="Times New Roman" w:hAnsi="Times New Roman" w:cs="Times New Roman"/>
        </w:rPr>
        <w:t>а</w:t>
      </w:r>
      <w:r w:rsidR="00A94119" w:rsidRPr="00015FBF">
        <w:rPr>
          <w:rFonts w:ascii="Times New Roman" w:hAnsi="Times New Roman" w:cs="Times New Roman"/>
        </w:rPr>
        <w:t xml:space="preserve"> поставки № </w:t>
      </w:r>
      <w:r w:rsidR="004F4344" w:rsidRPr="00015FBF">
        <w:rPr>
          <w:rFonts w:ascii="Times New Roman" w:hAnsi="Times New Roman" w:cs="Times New Roman"/>
        </w:rPr>
        <w:t>_____</w:t>
      </w:r>
      <w:r w:rsidR="00091A71" w:rsidRPr="00015FBF">
        <w:rPr>
          <w:rFonts w:ascii="Times New Roman" w:hAnsi="Times New Roman" w:cs="Times New Roman"/>
        </w:rPr>
        <w:t xml:space="preserve"> от </w:t>
      </w:r>
      <w:r w:rsidR="004F4344" w:rsidRPr="00015FBF">
        <w:rPr>
          <w:rFonts w:ascii="Times New Roman" w:hAnsi="Times New Roman" w:cs="Times New Roman"/>
        </w:rPr>
        <w:t>«____»</w:t>
      </w:r>
      <w:r w:rsidR="00D62AC8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4F4344" w:rsidRPr="00015FBF">
        <w:rPr>
          <w:rFonts w:ascii="Times New Roman" w:hAnsi="Times New Roman" w:cs="Times New Roman"/>
        </w:rPr>
        <w:t>202</w:t>
      </w:r>
      <w:r w:rsidR="00A67C8C">
        <w:rPr>
          <w:rFonts w:ascii="Times New Roman" w:hAnsi="Times New Roman" w:cs="Times New Roman"/>
        </w:rPr>
        <w:t>6</w:t>
      </w:r>
      <w:r w:rsidR="004F4344" w:rsidRPr="00015FBF">
        <w:rPr>
          <w:rFonts w:ascii="Times New Roman" w:hAnsi="Times New Roman" w:cs="Times New Roman"/>
        </w:rPr>
        <w:t xml:space="preserve"> года </w:t>
      </w:r>
      <w:r w:rsidR="00A94119" w:rsidRPr="00015FBF">
        <w:rPr>
          <w:rFonts w:ascii="Times New Roman" w:hAnsi="Times New Roman" w:cs="Times New Roman"/>
        </w:rPr>
        <w:t xml:space="preserve">(далее – </w:t>
      </w:r>
      <w:r w:rsidR="00FC06D4" w:rsidRPr="00015FBF">
        <w:rPr>
          <w:rFonts w:ascii="Times New Roman" w:hAnsi="Times New Roman" w:cs="Times New Roman"/>
        </w:rPr>
        <w:t>Договор</w:t>
      </w:r>
      <w:r w:rsidR="00A94119" w:rsidRPr="00015FBF">
        <w:rPr>
          <w:rFonts w:ascii="Times New Roman" w:hAnsi="Times New Roman" w:cs="Times New Roman"/>
        </w:rPr>
        <w:t xml:space="preserve">) </w:t>
      </w:r>
      <w:r w:rsidRPr="00015FBF">
        <w:rPr>
          <w:rFonts w:ascii="Times New Roman" w:hAnsi="Times New Roman" w:cs="Times New Roman"/>
        </w:rPr>
        <w:t>Поставщиком выполнены работы по изготовлению и поставке продукции в соответствии со спецификацией:</w:t>
      </w:r>
    </w:p>
    <w:p w:rsidR="00FF30AE" w:rsidRPr="00015FBF" w:rsidRDefault="00FF30AE" w:rsidP="00A77558">
      <w:pPr>
        <w:ind w:firstLine="720"/>
        <w:jc w:val="both"/>
        <w:rPr>
          <w:sz w:val="20"/>
          <w:szCs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620"/>
        <w:gridCol w:w="1260"/>
        <w:gridCol w:w="1183"/>
      </w:tblGrid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п/н</w:t>
            </w:r>
          </w:p>
        </w:tc>
        <w:tc>
          <w:tcPr>
            <w:tcW w:w="39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Ед. изм.</w:t>
            </w: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Сумма</w:t>
            </w: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59E" w:rsidRPr="00015FBF" w:rsidRDefault="00D3559E" w:rsidP="00A77558">
      <w:pPr>
        <w:ind w:firstLine="720"/>
        <w:jc w:val="both"/>
        <w:rPr>
          <w:sz w:val="20"/>
          <w:szCs w:val="20"/>
        </w:rPr>
      </w:pPr>
    </w:p>
    <w:p w:rsidR="00D3559E" w:rsidRPr="00015FBF" w:rsidRDefault="00D3559E" w:rsidP="00A77558">
      <w:pPr>
        <w:pStyle w:val="a4"/>
        <w:ind w:right="-185"/>
        <w:jc w:val="right"/>
        <w:rPr>
          <w:rFonts w:ascii="Times New Roman" w:hAnsi="Times New Roman" w:cs="Times New Roman"/>
        </w:rPr>
      </w:pPr>
    </w:p>
    <w:p w:rsidR="00D47FC5" w:rsidRPr="00015FBF" w:rsidRDefault="00D47FC5" w:rsidP="00A77558">
      <w:pPr>
        <w:pStyle w:val="a4"/>
        <w:ind w:right="-185"/>
        <w:jc w:val="right"/>
        <w:rPr>
          <w:rFonts w:ascii="Times New Roman" w:hAnsi="Times New Roman" w:cs="Times New Roman"/>
        </w:rPr>
      </w:pPr>
      <w:r w:rsidRPr="00015FBF">
        <w:rPr>
          <w:rFonts w:ascii="Times New Roman" w:hAnsi="Times New Roman" w:cs="Times New Roman"/>
        </w:rPr>
        <w:t xml:space="preserve">Итого: </w:t>
      </w:r>
      <w:r w:rsidR="00D3559E" w:rsidRPr="00015FBF">
        <w:rPr>
          <w:rFonts w:ascii="Times New Roman" w:hAnsi="Times New Roman" w:cs="Times New Roman"/>
        </w:rPr>
        <w:t>________</w:t>
      </w:r>
      <w:r w:rsidR="00091A71" w:rsidRPr="00015FBF">
        <w:rPr>
          <w:rFonts w:ascii="Times New Roman" w:hAnsi="Times New Roman" w:cs="Times New Roman"/>
        </w:rPr>
        <w:t xml:space="preserve"> </w:t>
      </w:r>
      <w:r w:rsidRPr="00015FBF">
        <w:rPr>
          <w:rFonts w:ascii="Times New Roman" w:hAnsi="Times New Roman" w:cs="Times New Roman"/>
        </w:rPr>
        <w:t>рублей</w:t>
      </w:r>
    </w:p>
    <w:p w:rsidR="00D3559E" w:rsidRPr="00015FBF" w:rsidRDefault="00D3559E" w:rsidP="00B658DF">
      <w:pPr>
        <w:pStyle w:val="a4"/>
        <w:ind w:right="-185" w:firstLine="709"/>
        <w:jc w:val="right"/>
        <w:rPr>
          <w:rFonts w:ascii="Times New Roman" w:hAnsi="Times New Roman" w:cs="Times New Roman"/>
        </w:rPr>
      </w:pPr>
    </w:p>
    <w:p w:rsidR="00FF30AE" w:rsidRPr="00015FBF" w:rsidRDefault="00FF30AE" w:rsidP="00B658DF">
      <w:pPr>
        <w:ind w:firstLine="709"/>
        <w:jc w:val="both"/>
        <w:rPr>
          <w:sz w:val="20"/>
          <w:szCs w:val="20"/>
        </w:rPr>
      </w:pPr>
    </w:p>
    <w:p w:rsidR="00785738" w:rsidRPr="00F144EA" w:rsidRDefault="00FF30AE" w:rsidP="00B658DF">
      <w:pPr>
        <w:pStyle w:val="a4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144EA">
        <w:rPr>
          <w:rFonts w:ascii="Times New Roman" w:eastAsia="Calibri" w:hAnsi="Times New Roman" w:cs="Times New Roman"/>
          <w:lang w:eastAsia="en-US"/>
        </w:rPr>
        <w:t xml:space="preserve">Всего наименований </w:t>
      </w:r>
      <w:r w:rsidR="008E2BCC" w:rsidRPr="00F144EA">
        <w:rPr>
          <w:rFonts w:ascii="Times New Roman" w:eastAsia="Calibri" w:hAnsi="Times New Roman" w:cs="Times New Roman"/>
          <w:lang w:eastAsia="en-US"/>
        </w:rPr>
        <w:t>_____</w:t>
      </w:r>
      <w:r w:rsidRPr="00F144EA">
        <w:rPr>
          <w:rFonts w:ascii="Times New Roman" w:eastAsia="Calibri" w:hAnsi="Times New Roman" w:cs="Times New Roman"/>
          <w:lang w:eastAsia="en-US"/>
        </w:rPr>
        <w:t xml:space="preserve"> на сумму </w:t>
      </w:r>
      <w:r w:rsidR="00D3559E" w:rsidRPr="00F144EA">
        <w:rPr>
          <w:rFonts w:ascii="Times New Roman" w:eastAsia="Calibri" w:hAnsi="Times New Roman" w:cs="Times New Roman"/>
          <w:lang w:eastAsia="en-US"/>
        </w:rPr>
        <w:t>_____________</w:t>
      </w:r>
      <w:r w:rsidR="00CF6432" w:rsidRPr="00F144EA">
        <w:rPr>
          <w:rFonts w:ascii="Times New Roman" w:eastAsia="Calibri" w:hAnsi="Times New Roman" w:cs="Times New Roman"/>
          <w:lang w:eastAsia="en-US"/>
        </w:rPr>
        <w:t xml:space="preserve"> (</w:t>
      </w:r>
      <w:r w:rsidR="00D3559E" w:rsidRPr="00F144EA">
        <w:rPr>
          <w:rFonts w:ascii="Times New Roman" w:eastAsia="Calibri" w:hAnsi="Times New Roman" w:cs="Times New Roman"/>
          <w:lang w:eastAsia="en-US"/>
        </w:rPr>
        <w:t>сумма прописью</w:t>
      </w:r>
      <w:r w:rsidR="0011796D" w:rsidRPr="00F144EA">
        <w:rPr>
          <w:rFonts w:ascii="Times New Roman" w:eastAsia="Calibri" w:hAnsi="Times New Roman" w:cs="Times New Roman"/>
          <w:lang w:eastAsia="en-US"/>
        </w:rPr>
        <w:t>), в том числе НДС</w:t>
      </w:r>
      <w:r w:rsidR="006A7EAC" w:rsidRPr="00F144EA">
        <w:rPr>
          <w:rFonts w:ascii="Times New Roman" w:eastAsia="Calibri" w:hAnsi="Times New Roman" w:cs="Times New Roman"/>
          <w:lang w:eastAsia="en-US"/>
        </w:rPr>
        <w:t xml:space="preserve"> </w:t>
      </w:r>
      <w:r w:rsidR="00F144EA">
        <w:rPr>
          <w:rFonts w:ascii="Times New Roman" w:hAnsi="Times New Roman" w:cs="Times New Roman"/>
        </w:rPr>
        <w:t xml:space="preserve">___ </w:t>
      </w:r>
      <w:r w:rsidR="006A7EAC" w:rsidRPr="00F144EA">
        <w:rPr>
          <w:rFonts w:ascii="Times New Roman" w:hAnsi="Times New Roman" w:cs="Times New Roman"/>
        </w:rPr>
        <w:t>%</w:t>
      </w:r>
      <w:r w:rsidR="00091A71" w:rsidRPr="00F144EA">
        <w:rPr>
          <w:rFonts w:ascii="Times New Roman" w:eastAsia="Calibri" w:hAnsi="Times New Roman" w:cs="Times New Roman"/>
          <w:lang w:eastAsia="en-US"/>
        </w:rPr>
        <w:t xml:space="preserve"> </w:t>
      </w:r>
      <w:r w:rsidR="003B5EEA" w:rsidRPr="00F144EA">
        <w:rPr>
          <w:rFonts w:ascii="Times New Roman" w:eastAsia="Calibri" w:hAnsi="Times New Roman" w:cs="Times New Roman"/>
          <w:lang w:eastAsia="en-US"/>
        </w:rPr>
        <w:t>________</w:t>
      </w:r>
      <w:r w:rsidR="00091A71" w:rsidRPr="00F144EA">
        <w:rPr>
          <w:rFonts w:ascii="Times New Roman" w:eastAsia="Calibri" w:hAnsi="Times New Roman" w:cs="Times New Roman"/>
          <w:lang w:eastAsia="en-US"/>
        </w:rPr>
        <w:t xml:space="preserve"> </w:t>
      </w:r>
      <w:r w:rsidR="00CF6432" w:rsidRPr="00F144EA">
        <w:rPr>
          <w:rFonts w:ascii="Times New Roman" w:eastAsia="Calibri" w:hAnsi="Times New Roman" w:cs="Times New Roman"/>
          <w:lang w:eastAsia="en-US"/>
        </w:rPr>
        <w:t>(</w:t>
      </w:r>
      <w:r w:rsidR="003B5EEA" w:rsidRPr="00F144EA">
        <w:rPr>
          <w:rFonts w:ascii="Times New Roman" w:eastAsia="Calibri" w:hAnsi="Times New Roman" w:cs="Times New Roman"/>
          <w:lang w:eastAsia="en-US"/>
        </w:rPr>
        <w:t>сумма прописью</w:t>
      </w:r>
      <w:r w:rsidR="00CF6432" w:rsidRPr="00F144EA">
        <w:rPr>
          <w:rFonts w:ascii="Times New Roman" w:eastAsia="Calibri" w:hAnsi="Times New Roman" w:cs="Times New Roman"/>
          <w:lang w:eastAsia="en-US"/>
        </w:rPr>
        <w:t>).</w:t>
      </w:r>
    </w:p>
    <w:p w:rsidR="00785738" w:rsidRPr="00F144EA" w:rsidRDefault="00785738" w:rsidP="00B658DF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p w:rsidR="00A94119" w:rsidRPr="00F144EA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Поставщик передает, а Заказчик принимает поставленную продукцию в соответствии с </w:t>
      </w:r>
      <w:r w:rsidR="00A94119" w:rsidRPr="00F144EA">
        <w:rPr>
          <w:rFonts w:ascii="Times New Roman" w:hAnsi="Times New Roman" w:cs="Times New Roman"/>
        </w:rPr>
        <w:t xml:space="preserve">условиями </w:t>
      </w:r>
      <w:r w:rsidR="00FC06D4" w:rsidRPr="00F144EA">
        <w:rPr>
          <w:rFonts w:ascii="Times New Roman" w:hAnsi="Times New Roman" w:cs="Times New Roman"/>
        </w:rPr>
        <w:t>Договор</w:t>
      </w:r>
      <w:r w:rsidR="00A94119" w:rsidRPr="00F144EA">
        <w:rPr>
          <w:rFonts w:ascii="Times New Roman" w:hAnsi="Times New Roman" w:cs="Times New Roman"/>
        </w:rPr>
        <w:t>а</w:t>
      </w:r>
      <w:r w:rsidRPr="00F144EA">
        <w:rPr>
          <w:rFonts w:ascii="Times New Roman" w:hAnsi="Times New Roman" w:cs="Times New Roman"/>
        </w:rPr>
        <w:t xml:space="preserve">. </w:t>
      </w:r>
    </w:p>
    <w:p w:rsidR="003B5EEA" w:rsidRPr="00F144EA" w:rsidRDefault="00A94119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>При приёме продукции несоответстви</w:t>
      </w:r>
      <w:r w:rsidR="00EA5F75" w:rsidRPr="00F144EA">
        <w:rPr>
          <w:rFonts w:ascii="Times New Roman" w:hAnsi="Times New Roman" w:cs="Times New Roman"/>
        </w:rPr>
        <w:t xml:space="preserve">й </w:t>
      </w:r>
      <w:r w:rsidRPr="00F144EA">
        <w:rPr>
          <w:rFonts w:ascii="Times New Roman" w:hAnsi="Times New Roman" w:cs="Times New Roman"/>
        </w:rPr>
        <w:t xml:space="preserve">условиям </w:t>
      </w:r>
      <w:r w:rsidR="00FC06D4" w:rsidRPr="00F144EA">
        <w:rPr>
          <w:rFonts w:ascii="Times New Roman" w:hAnsi="Times New Roman" w:cs="Times New Roman"/>
        </w:rPr>
        <w:t>Договор</w:t>
      </w:r>
      <w:r w:rsidRPr="00F144EA">
        <w:rPr>
          <w:rFonts w:ascii="Times New Roman" w:hAnsi="Times New Roman" w:cs="Times New Roman"/>
        </w:rPr>
        <w:t>а не выявлено.</w:t>
      </w:r>
      <w:r w:rsidR="003B5EEA" w:rsidRPr="00F144EA">
        <w:rPr>
          <w:rFonts w:ascii="Times New Roman" w:hAnsi="Times New Roman" w:cs="Times New Roman"/>
        </w:rPr>
        <w:t xml:space="preserve"> </w:t>
      </w:r>
    </w:p>
    <w:p w:rsidR="00FF30AE" w:rsidRPr="00F144EA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>Заказчик не имеет</w:t>
      </w:r>
      <w:r w:rsidR="00A94119" w:rsidRPr="00F144EA">
        <w:rPr>
          <w:rFonts w:ascii="Times New Roman" w:hAnsi="Times New Roman" w:cs="Times New Roman"/>
        </w:rPr>
        <w:t xml:space="preserve"> прет</w:t>
      </w:r>
      <w:r w:rsidR="00EA5F75" w:rsidRPr="00F144EA">
        <w:rPr>
          <w:rFonts w:ascii="Times New Roman" w:hAnsi="Times New Roman" w:cs="Times New Roman"/>
        </w:rPr>
        <w:t>ензий к Поставщику</w:t>
      </w:r>
      <w:r w:rsidRPr="00F144EA">
        <w:rPr>
          <w:rFonts w:ascii="Times New Roman" w:hAnsi="Times New Roman" w:cs="Times New Roman"/>
        </w:rPr>
        <w:t>.</w:t>
      </w:r>
    </w:p>
    <w:p w:rsidR="00FF30AE" w:rsidRPr="00015FBF" w:rsidRDefault="00FF30AE" w:rsidP="00B658DF">
      <w:pPr>
        <w:ind w:firstLine="709"/>
        <w:jc w:val="both"/>
        <w:rPr>
          <w:b/>
          <w:sz w:val="20"/>
          <w:szCs w:val="20"/>
        </w:rPr>
      </w:pPr>
    </w:p>
    <w:p w:rsidR="00FF30AE" w:rsidRPr="00F144EA" w:rsidRDefault="00FF30AE" w:rsidP="00B658DF">
      <w:pPr>
        <w:ind w:firstLine="709"/>
        <w:jc w:val="both"/>
        <w:rPr>
          <w:sz w:val="20"/>
          <w:szCs w:val="20"/>
        </w:rPr>
      </w:pPr>
      <w:r w:rsidRPr="00F144EA">
        <w:rPr>
          <w:sz w:val="20"/>
          <w:szCs w:val="20"/>
        </w:rPr>
        <w:t>Акт составлен в двух экземплярах, по одному экземпляру Поставщику и Заказчику.</w:t>
      </w:r>
    </w:p>
    <w:p w:rsidR="00FF30AE" w:rsidRDefault="00FF30AE" w:rsidP="00A77558">
      <w:pPr>
        <w:ind w:firstLine="720"/>
        <w:jc w:val="both"/>
        <w:rPr>
          <w:b/>
          <w:sz w:val="20"/>
          <w:szCs w:val="20"/>
        </w:rPr>
      </w:pPr>
    </w:p>
    <w:p w:rsidR="00015FBF" w:rsidRPr="00015FBF" w:rsidRDefault="00015FBF" w:rsidP="00A77558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859"/>
        <w:gridCol w:w="4702"/>
      </w:tblGrid>
      <w:tr w:rsidR="003B5EEA" w:rsidRPr="00F144EA" w:rsidTr="000B26D0">
        <w:tc>
          <w:tcPr>
            <w:tcW w:w="4859" w:type="dxa"/>
          </w:tcPr>
          <w:p w:rsidR="003B5EEA" w:rsidRPr="00F144EA" w:rsidRDefault="003B5EEA" w:rsidP="000B26D0">
            <w:pPr>
              <w:ind w:firstLine="841"/>
              <w:rPr>
                <w:b/>
                <w:sz w:val="20"/>
                <w:szCs w:val="20"/>
              </w:rPr>
            </w:pPr>
            <w:r w:rsidRPr="00015FBF">
              <w:rPr>
                <w:b/>
                <w:sz w:val="20"/>
                <w:szCs w:val="20"/>
              </w:rPr>
              <w:t>Поставщик</w:t>
            </w:r>
            <w:r w:rsidRPr="00F144EA">
              <w:rPr>
                <w:b/>
                <w:sz w:val="20"/>
                <w:szCs w:val="20"/>
              </w:rPr>
              <w:t>:</w:t>
            </w: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F144EA" w:rsidRPr="00F144EA" w:rsidRDefault="00F144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4702" w:type="dxa"/>
          </w:tcPr>
          <w:p w:rsidR="003B5EEA" w:rsidRPr="00F144EA" w:rsidRDefault="003B5EEA" w:rsidP="000B26D0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Заказчик:</w:t>
            </w: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A67C8C" w:rsidRPr="00A67C8C" w:rsidRDefault="00A67C8C" w:rsidP="00A67C8C">
            <w:pPr>
              <w:ind w:firstLine="841"/>
              <w:rPr>
                <w:sz w:val="20"/>
                <w:szCs w:val="20"/>
              </w:rPr>
            </w:pPr>
            <w:r w:rsidRPr="00A67C8C">
              <w:rPr>
                <w:sz w:val="20"/>
                <w:szCs w:val="20"/>
              </w:rPr>
              <w:t xml:space="preserve">Исполняющий обязанности директора                               </w:t>
            </w:r>
          </w:p>
          <w:p w:rsidR="003B5EEA" w:rsidRDefault="00A67C8C" w:rsidP="00A67C8C">
            <w:pPr>
              <w:ind w:firstLine="841"/>
              <w:rPr>
                <w:sz w:val="20"/>
                <w:szCs w:val="20"/>
              </w:rPr>
            </w:pPr>
            <w:r w:rsidRPr="00A67C8C">
              <w:rPr>
                <w:sz w:val="20"/>
                <w:szCs w:val="20"/>
              </w:rPr>
              <w:t>ФГБУ ПОО «Сибирское ГУОР»</w:t>
            </w:r>
          </w:p>
          <w:p w:rsidR="00A67C8C" w:rsidRPr="00F144EA" w:rsidRDefault="00A67C8C" w:rsidP="00A67C8C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</w:t>
            </w:r>
            <w:r w:rsidR="00A67C8C">
              <w:rPr>
                <w:sz w:val="20"/>
                <w:szCs w:val="20"/>
              </w:rPr>
              <w:t>___</w:t>
            </w:r>
            <w:proofErr w:type="spellStart"/>
            <w:r w:rsidR="00A67C8C">
              <w:rPr>
                <w:sz w:val="20"/>
                <w:szCs w:val="20"/>
              </w:rPr>
              <w:t>Крикорьянц</w:t>
            </w:r>
            <w:proofErr w:type="spellEnd"/>
            <w:r w:rsidR="00A67C8C">
              <w:rPr>
                <w:sz w:val="20"/>
                <w:szCs w:val="20"/>
              </w:rPr>
              <w:t xml:space="preserve"> Д.О.</w:t>
            </w:r>
          </w:p>
        </w:tc>
      </w:tr>
      <w:tr w:rsidR="003B5EEA" w:rsidRPr="00F144EA" w:rsidTr="000B26D0">
        <w:tc>
          <w:tcPr>
            <w:tcW w:w="4859" w:type="dxa"/>
          </w:tcPr>
          <w:p w:rsidR="003B5EEA" w:rsidRPr="00F144EA" w:rsidRDefault="003B5EEA" w:rsidP="000B26D0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3B5EEA" w:rsidRPr="00F144EA" w:rsidRDefault="003B5EEA" w:rsidP="000B26D0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</w:tr>
    </w:tbl>
    <w:p w:rsidR="00CE53B0" w:rsidRPr="00D437B9" w:rsidRDefault="00CE53B0" w:rsidP="00D3559E">
      <w:pPr>
        <w:ind w:left="5760"/>
        <w:rPr>
          <w:sz w:val="20"/>
          <w:szCs w:val="20"/>
        </w:rPr>
      </w:pPr>
    </w:p>
    <w:p w:rsidR="00CE53B0" w:rsidRPr="00D437B9" w:rsidRDefault="00CE53B0" w:rsidP="00A77558">
      <w:pPr>
        <w:ind w:firstLine="720"/>
        <w:jc w:val="both"/>
        <w:rPr>
          <w:sz w:val="20"/>
          <w:szCs w:val="20"/>
        </w:rPr>
      </w:pPr>
    </w:p>
    <w:sectPr w:rsidR="00CE53B0" w:rsidRPr="00D437B9" w:rsidSect="00A77558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АдресДоставки" w:val="644071, Омская область, город Омск, Масленникова, д. 152 Б"/>
    <w:docVar w:name="_АдресСклада" w:val="601010, Владимирская область, г. Киржач, ул. Магистральная, 4К"/>
    <w:docVar w:name="_ДатаДоговора" w:val="&quot;23&quot; мая 2024 г."/>
    <w:docVar w:name="_Должность_Руководителя" w:val="генеральный директор"/>
    <w:docVar w:name="_КонтЛицо" w:val="Шмакова Анна Николаевна"/>
    <w:docVar w:name="_Контрагент_НаименованиеПолное" w:val="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"/>
    <w:docVar w:name="_Маил" w:val="annasmak@list.ru"/>
    <w:docVar w:name="_НомерДоговора" w:val="323326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иржачская типография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15209001"/>
    <w:docVar w:name="_СведенияОЗаказчике_ИНН" w:val="5506015890"/>
    <w:docVar w:name="_СведенияОЗаказчике_КоррСчет" w:val="40102810245370000044"/>
    <w:docVar w:name="_СведенияОЗаказчике_КПП" w:val="550601001"/>
    <w:docVar w:name="_СведенияОЗаказчике_НомерСчета" w:val="40102810245370000044"/>
    <w:docVar w:name="_СведенияОЗаказчике_СокращенноеНаименование" w:val="ФГБУ ПОО «Сибирское ГУОР»"/>
    <w:docVar w:name="_СведенияОЗаказчике_ЮридическийАдрес" w:val="644071, Омская область, город Омск, Масленникова, д. 152 Б"/>
    <w:docVar w:name="_СуммаДок" w:val="13 179,85"/>
    <w:docVar w:name="_СуммаДокументаПрописью" w:val="Тринадцать тысяч сто семьдесят девять рублей 85 копеек"/>
    <w:docVar w:name="_СуммаНДС" w:val="2 196,65"/>
    <w:docVar w:name="_СуммаНДС_Прописью" w:val="Две тысячи сто девяносто шесть рублей 65 копеек"/>
    <w:docVar w:name="_Тел" w:val="+79088044379"/>
    <w:docVar w:name="_Устав" w:val="Устава"/>
    <w:docVar w:name="_ФамилияИнициалы_Заказчика" w:val="Вернер В.В."/>
    <w:docVar w:name="_ФамилияИнициалы_Заказчика_РП" w:val="Вернера Владимира Викторовича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6"/>
    <w:docVar w:name="СтрокаТЧ.ЕдиницаИзмерения.Наименование" w:val="шт"/>
    <w:docVar w:name="СтрокаТЧ.Количество" w:val="5"/>
    <w:docVar w:name="СтрокаТЧ.НаименованиеДляПечати" w:val="Папка для приложения к диплому СПО с отличием (формат А3, установленный образец)"/>
    <w:docVar w:name="СтрокаТЧ.НомерСтроки" w:val="1"/>
    <w:docVar w:name="СтрокаТЧ.Сумма" w:val="271950"/>
    <w:docVar w:name="СтрокаТЧ.Сумма_стр" w:val="840,70"/>
    <w:docVar w:name="СтрокаТЧ.Цена" w:val="12,95"/>
    <w:docVar w:name="СтрокаТЧ.Цена_стр" w:val="168,14"/>
  </w:docVars>
  <w:rsids>
    <w:rsidRoot w:val="00C04A9A"/>
    <w:rsid w:val="00000ADF"/>
    <w:rsid w:val="000079B8"/>
    <w:rsid w:val="00013CCE"/>
    <w:rsid w:val="00013D41"/>
    <w:rsid w:val="00015FBF"/>
    <w:rsid w:val="00026143"/>
    <w:rsid w:val="00042B70"/>
    <w:rsid w:val="000631A0"/>
    <w:rsid w:val="00091A71"/>
    <w:rsid w:val="000B59E4"/>
    <w:rsid w:val="000B7DEB"/>
    <w:rsid w:val="000C01A4"/>
    <w:rsid w:val="000C2937"/>
    <w:rsid w:val="000D4EEC"/>
    <w:rsid w:val="000E5F1E"/>
    <w:rsid w:val="0011796D"/>
    <w:rsid w:val="00126E94"/>
    <w:rsid w:val="0015242C"/>
    <w:rsid w:val="001550E1"/>
    <w:rsid w:val="00157964"/>
    <w:rsid w:val="00186A53"/>
    <w:rsid w:val="001C0B32"/>
    <w:rsid w:val="001E27B2"/>
    <w:rsid w:val="001E2B2E"/>
    <w:rsid w:val="001F0539"/>
    <w:rsid w:val="002118A2"/>
    <w:rsid w:val="002550E5"/>
    <w:rsid w:val="00255BA9"/>
    <w:rsid w:val="002571EA"/>
    <w:rsid w:val="002A0B77"/>
    <w:rsid w:val="002B1299"/>
    <w:rsid w:val="002C1EC7"/>
    <w:rsid w:val="002F3E8F"/>
    <w:rsid w:val="00341121"/>
    <w:rsid w:val="00344AEA"/>
    <w:rsid w:val="00356749"/>
    <w:rsid w:val="00372943"/>
    <w:rsid w:val="00382061"/>
    <w:rsid w:val="003B5EEA"/>
    <w:rsid w:val="003D5AD1"/>
    <w:rsid w:val="003E66D2"/>
    <w:rsid w:val="0040762A"/>
    <w:rsid w:val="00412FA8"/>
    <w:rsid w:val="00417A48"/>
    <w:rsid w:val="00423DB2"/>
    <w:rsid w:val="00425F16"/>
    <w:rsid w:val="00433A7D"/>
    <w:rsid w:val="00446BD1"/>
    <w:rsid w:val="00490BB3"/>
    <w:rsid w:val="00490FFF"/>
    <w:rsid w:val="004A483A"/>
    <w:rsid w:val="004B5819"/>
    <w:rsid w:val="004E03A1"/>
    <w:rsid w:val="004F4344"/>
    <w:rsid w:val="005079A7"/>
    <w:rsid w:val="00532ACF"/>
    <w:rsid w:val="00537AE1"/>
    <w:rsid w:val="00546E21"/>
    <w:rsid w:val="005476F3"/>
    <w:rsid w:val="0055146E"/>
    <w:rsid w:val="0059165F"/>
    <w:rsid w:val="005A0D18"/>
    <w:rsid w:val="005A2A46"/>
    <w:rsid w:val="005A6A72"/>
    <w:rsid w:val="005C1E44"/>
    <w:rsid w:val="006177E5"/>
    <w:rsid w:val="00621FD9"/>
    <w:rsid w:val="00625F02"/>
    <w:rsid w:val="00652033"/>
    <w:rsid w:val="00655187"/>
    <w:rsid w:val="006852F3"/>
    <w:rsid w:val="00695840"/>
    <w:rsid w:val="006A7EAC"/>
    <w:rsid w:val="006C50DE"/>
    <w:rsid w:val="006D1613"/>
    <w:rsid w:val="006D1AC5"/>
    <w:rsid w:val="006D2696"/>
    <w:rsid w:val="006E7295"/>
    <w:rsid w:val="00717EA1"/>
    <w:rsid w:val="00750E1A"/>
    <w:rsid w:val="00763310"/>
    <w:rsid w:val="0076601A"/>
    <w:rsid w:val="00785738"/>
    <w:rsid w:val="007A1B83"/>
    <w:rsid w:val="00822409"/>
    <w:rsid w:val="00822DF5"/>
    <w:rsid w:val="00834C8F"/>
    <w:rsid w:val="008A69BB"/>
    <w:rsid w:val="008C76A0"/>
    <w:rsid w:val="008D09D3"/>
    <w:rsid w:val="008D0E72"/>
    <w:rsid w:val="008D1739"/>
    <w:rsid w:val="008D4F53"/>
    <w:rsid w:val="008E2BCC"/>
    <w:rsid w:val="008E4EFC"/>
    <w:rsid w:val="0091647A"/>
    <w:rsid w:val="00930CF7"/>
    <w:rsid w:val="00947FFD"/>
    <w:rsid w:val="009658E0"/>
    <w:rsid w:val="00982512"/>
    <w:rsid w:val="009A4F3E"/>
    <w:rsid w:val="009F545B"/>
    <w:rsid w:val="009F561E"/>
    <w:rsid w:val="00A004BF"/>
    <w:rsid w:val="00A66F2C"/>
    <w:rsid w:val="00A67C8C"/>
    <w:rsid w:val="00A77558"/>
    <w:rsid w:val="00A83C5B"/>
    <w:rsid w:val="00A92BA8"/>
    <w:rsid w:val="00A94119"/>
    <w:rsid w:val="00AA73C6"/>
    <w:rsid w:val="00AB461D"/>
    <w:rsid w:val="00AD08A4"/>
    <w:rsid w:val="00AD583E"/>
    <w:rsid w:val="00AF089E"/>
    <w:rsid w:val="00AF20EE"/>
    <w:rsid w:val="00AF3300"/>
    <w:rsid w:val="00B02E15"/>
    <w:rsid w:val="00B41223"/>
    <w:rsid w:val="00B42C50"/>
    <w:rsid w:val="00B469BA"/>
    <w:rsid w:val="00B64216"/>
    <w:rsid w:val="00B658DF"/>
    <w:rsid w:val="00C018EF"/>
    <w:rsid w:val="00C04A9A"/>
    <w:rsid w:val="00C4059F"/>
    <w:rsid w:val="00C44E0C"/>
    <w:rsid w:val="00C451AD"/>
    <w:rsid w:val="00C47A30"/>
    <w:rsid w:val="00C74107"/>
    <w:rsid w:val="00C808EC"/>
    <w:rsid w:val="00CA5F84"/>
    <w:rsid w:val="00CC517B"/>
    <w:rsid w:val="00CD0D94"/>
    <w:rsid w:val="00CD50FC"/>
    <w:rsid w:val="00CE53B0"/>
    <w:rsid w:val="00CF6432"/>
    <w:rsid w:val="00CF71B0"/>
    <w:rsid w:val="00D2378F"/>
    <w:rsid w:val="00D30B50"/>
    <w:rsid w:val="00D34268"/>
    <w:rsid w:val="00D3559E"/>
    <w:rsid w:val="00D404D1"/>
    <w:rsid w:val="00D437B9"/>
    <w:rsid w:val="00D4505C"/>
    <w:rsid w:val="00D47FC5"/>
    <w:rsid w:val="00D62AC8"/>
    <w:rsid w:val="00DD2491"/>
    <w:rsid w:val="00DE033B"/>
    <w:rsid w:val="00DE4415"/>
    <w:rsid w:val="00E42DB2"/>
    <w:rsid w:val="00E664D3"/>
    <w:rsid w:val="00E806ED"/>
    <w:rsid w:val="00EA5F75"/>
    <w:rsid w:val="00EB532C"/>
    <w:rsid w:val="00F144EA"/>
    <w:rsid w:val="00F1611D"/>
    <w:rsid w:val="00F57DAE"/>
    <w:rsid w:val="00F91B14"/>
    <w:rsid w:val="00F930A1"/>
    <w:rsid w:val="00FB2778"/>
    <w:rsid w:val="00FC06D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0A87"/>
  <w15:docId w15:val="{A94F2D42-68B8-4F9B-B852-5DA7219D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6E2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507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uiPriority w:val="99"/>
    <w:unhideWhenUsed/>
    <w:rsid w:val="00652033"/>
    <w:rPr>
      <w:color w:val="0000FF"/>
      <w:u w:val="single"/>
    </w:rPr>
  </w:style>
  <w:style w:type="character" w:customStyle="1" w:styleId="fill">
    <w:name w:val="fill"/>
    <w:rsid w:val="00652033"/>
    <w:rPr>
      <w:color w:val="FF0000"/>
    </w:rPr>
  </w:style>
  <w:style w:type="paragraph" w:styleId="a6">
    <w:name w:val="Normal (Web)"/>
    <w:basedOn w:val="a"/>
    <w:uiPriority w:val="99"/>
    <w:unhideWhenUsed/>
    <w:rsid w:val="00D30B5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C741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822409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822409"/>
    <w:rPr>
      <w:szCs w:val="24"/>
      <w:lang w:val="x-none" w:eastAsia="x-none"/>
    </w:rPr>
  </w:style>
  <w:style w:type="paragraph" w:styleId="2">
    <w:name w:val="Body Text 2"/>
    <w:basedOn w:val="a"/>
    <w:link w:val="20"/>
    <w:rsid w:val="0082240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22409"/>
    <w:rPr>
      <w:sz w:val="24"/>
      <w:szCs w:val="24"/>
      <w:lang w:val="x-none" w:eastAsia="x-none"/>
    </w:rPr>
  </w:style>
  <w:style w:type="paragraph" w:styleId="a9">
    <w:name w:val="Subtitle"/>
    <w:basedOn w:val="a"/>
    <w:link w:val="aa"/>
    <w:qFormat/>
    <w:rsid w:val="00822409"/>
    <w:rPr>
      <w:b/>
      <w:bCs/>
      <w:lang w:val="x-none" w:eastAsia="x-none"/>
    </w:rPr>
  </w:style>
  <w:style w:type="character" w:customStyle="1" w:styleId="aa">
    <w:name w:val="Подзаголовок Знак"/>
    <w:link w:val="a9"/>
    <w:rsid w:val="00822409"/>
    <w:rPr>
      <w:b/>
      <w:bCs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9F545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9F545B"/>
    <w:rPr>
      <w:sz w:val="24"/>
      <w:szCs w:val="24"/>
    </w:rPr>
  </w:style>
  <w:style w:type="paragraph" w:styleId="21">
    <w:name w:val="Body Text Indent 2"/>
    <w:basedOn w:val="a"/>
    <w:link w:val="22"/>
    <w:rsid w:val="009F545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F545B"/>
    <w:rPr>
      <w:sz w:val="24"/>
      <w:szCs w:val="24"/>
    </w:rPr>
  </w:style>
  <w:style w:type="character" w:customStyle="1" w:styleId="apple-converted-space">
    <w:name w:val="apple-converted-space"/>
    <w:rsid w:val="009A4F3E"/>
  </w:style>
  <w:style w:type="character" w:customStyle="1" w:styleId="wmi-callto">
    <w:name w:val="wmi-callto"/>
    <w:rsid w:val="009A4F3E"/>
  </w:style>
  <w:style w:type="paragraph" w:customStyle="1" w:styleId="Standard">
    <w:name w:val="Standard"/>
    <w:qFormat/>
    <w:rsid w:val="001C0B3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210">
    <w:name w:val="Основной текст с отступом 21"/>
    <w:basedOn w:val="Standard"/>
    <w:qFormat/>
    <w:rsid w:val="00EB532C"/>
    <w:pPr>
      <w:spacing w:after="120" w:line="480" w:lineRule="auto"/>
      <w:ind w:left="283"/>
    </w:pPr>
  </w:style>
  <w:style w:type="table" w:customStyle="1" w:styleId="1">
    <w:name w:val="Сетка таблицы1"/>
    <w:basedOn w:val="a1"/>
    <w:uiPriority w:val="39"/>
    <w:rsid w:val="00D355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-print.ru/blanki-dokumentov-o-srednem-professionalnom-obrazovanii/blank-diploma-o-srednem-professionalnom-obrazovanii-s-otlich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t-print.ru/blanki-dokumentov-o-srednem-professionalnom-obrazovanii/oblozhka-k-diplomu-o-srednem-professionalnom-obrazovanii-pri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t-print.ru/blanki-dokumentov-o-srednem-professionalnom-obrazovanii/blank-diploma-o-srednem-professionalnom-obrazovanii-prikaz-3" TargetMode="External"/><Relationship Id="rId11" Type="http://schemas.openxmlformats.org/officeDocument/2006/relationships/hyperlink" Target="https://kt-print.ru/index.php?route=product/product&amp;path=63&amp;product_id=3611" TargetMode="External"/><Relationship Id="rId5" Type="http://schemas.openxmlformats.org/officeDocument/2006/relationships/hyperlink" Target="mailto:info@oguor.ru" TargetMode="External"/><Relationship Id="rId10" Type="http://schemas.openxmlformats.org/officeDocument/2006/relationships/hyperlink" Target="https://kt-print.ru/index.php?route=product/product&amp;path=63&amp;product_id=36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-print.ru/blanki-dokumentov-o-srednem-professionalnom-obrazovanii/blank-prilozheniya-k-diplomu-o-srednem-professionalnom-obraz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6064-A172-4726-9101-D6328B79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1c-admin</dc:creator>
  <cp:lastModifiedBy>Ксения А. Григоренко</cp:lastModifiedBy>
  <cp:revision>5</cp:revision>
  <cp:lastPrinted>2016-07-13T13:47:00Z</cp:lastPrinted>
  <dcterms:created xsi:type="dcterms:W3CDTF">2025-05-07T10:35:00Z</dcterms:created>
  <dcterms:modified xsi:type="dcterms:W3CDTF">2026-05-27T08:01:00Z</dcterms:modified>
</cp:coreProperties>
</file>