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E2A00" w14:textId="77777777" w:rsidR="002563E0" w:rsidRPr="00075918" w:rsidRDefault="008A7A37" w:rsidP="001C64CE">
      <w:pPr>
        <w:spacing w:after="0" w:line="240" w:lineRule="auto"/>
        <w:ind w:firstLine="567"/>
        <w:jc w:val="right"/>
        <w:rPr>
          <w:rFonts w:ascii="Times New Roman" w:hAnsi="Times New Roman"/>
          <w:i/>
          <w:sz w:val="24"/>
          <w:szCs w:val="24"/>
        </w:rPr>
      </w:pPr>
      <w:r w:rsidRPr="00075918">
        <w:rPr>
          <w:rFonts w:ascii="Times New Roman" w:hAnsi="Times New Roman"/>
          <w:i/>
          <w:sz w:val="24"/>
          <w:szCs w:val="24"/>
        </w:rPr>
        <w:t>проект</w:t>
      </w:r>
    </w:p>
    <w:p w14:paraId="13CE3D2F" w14:textId="77777777" w:rsidR="001D2382" w:rsidRPr="00075918" w:rsidRDefault="00D25F3C" w:rsidP="001C64CE">
      <w:pPr>
        <w:spacing w:after="0" w:line="240" w:lineRule="auto"/>
        <w:ind w:firstLine="567"/>
        <w:jc w:val="center"/>
        <w:rPr>
          <w:rFonts w:ascii="Times New Roman" w:hAnsi="Times New Roman"/>
          <w:b/>
          <w:sz w:val="24"/>
          <w:szCs w:val="24"/>
        </w:rPr>
      </w:pPr>
      <w:r w:rsidRPr="00075918">
        <w:rPr>
          <w:rFonts w:ascii="Times New Roman" w:hAnsi="Times New Roman"/>
          <w:b/>
          <w:sz w:val="24"/>
          <w:szCs w:val="24"/>
        </w:rPr>
        <w:t>К</w:t>
      </w:r>
      <w:r w:rsidR="001D2382" w:rsidRPr="00075918">
        <w:rPr>
          <w:rFonts w:ascii="Times New Roman" w:hAnsi="Times New Roman"/>
          <w:b/>
          <w:sz w:val="24"/>
          <w:szCs w:val="24"/>
        </w:rPr>
        <w:t>онтракт</w:t>
      </w:r>
      <w:r w:rsidR="006F3E68" w:rsidRPr="00075918">
        <w:rPr>
          <w:rFonts w:ascii="Times New Roman" w:hAnsi="Times New Roman"/>
          <w:b/>
          <w:sz w:val="24"/>
          <w:szCs w:val="24"/>
        </w:rPr>
        <w:t xml:space="preserve"> №_____</w:t>
      </w:r>
    </w:p>
    <w:p w14:paraId="6A0DFF3A" w14:textId="77777777" w:rsidR="001D2382" w:rsidRPr="00075918" w:rsidRDefault="001D2382" w:rsidP="001C64CE">
      <w:pPr>
        <w:spacing w:after="0" w:line="240" w:lineRule="auto"/>
        <w:ind w:firstLine="567"/>
        <w:jc w:val="center"/>
        <w:rPr>
          <w:rFonts w:ascii="Times New Roman" w:hAnsi="Times New Roman"/>
          <w:b/>
          <w:sz w:val="24"/>
          <w:szCs w:val="24"/>
        </w:rPr>
      </w:pPr>
    </w:p>
    <w:p w14:paraId="36053507" w14:textId="5223AA50" w:rsidR="00D13131" w:rsidRPr="00075918" w:rsidRDefault="00D13131" w:rsidP="001C64CE">
      <w:pPr>
        <w:jc w:val="both"/>
        <w:rPr>
          <w:rFonts w:ascii="Times New Roman" w:hAnsi="Times New Roman"/>
          <w:color w:val="000000"/>
          <w:sz w:val="24"/>
          <w:szCs w:val="24"/>
        </w:rPr>
      </w:pPr>
      <w:r w:rsidRPr="00075918">
        <w:rPr>
          <w:rFonts w:ascii="Times New Roman" w:hAnsi="Times New Roman"/>
          <w:color w:val="000000"/>
          <w:sz w:val="24"/>
          <w:szCs w:val="24"/>
        </w:rPr>
        <w:t xml:space="preserve">г. </w:t>
      </w:r>
      <w:r w:rsidR="001C64CE">
        <w:rPr>
          <w:rFonts w:ascii="Times New Roman" w:hAnsi="Times New Roman"/>
          <w:color w:val="000000"/>
          <w:sz w:val="24"/>
          <w:szCs w:val="24"/>
        </w:rPr>
        <w:t>Казань</w:t>
      </w:r>
      <w:r w:rsidRPr="00075918">
        <w:rPr>
          <w:rFonts w:ascii="Times New Roman" w:hAnsi="Times New Roman"/>
          <w:color w:val="000000"/>
          <w:sz w:val="24"/>
          <w:szCs w:val="24"/>
        </w:rPr>
        <w:tab/>
      </w:r>
      <w:r w:rsidRPr="00075918">
        <w:rPr>
          <w:rFonts w:ascii="Times New Roman" w:hAnsi="Times New Roman"/>
          <w:color w:val="000000"/>
          <w:sz w:val="24"/>
          <w:szCs w:val="24"/>
        </w:rPr>
        <w:tab/>
      </w:r>
      <w:r w:rsidRPr="00075918">
        <w:rPr>
          <w:rFonts w:ascii="Times New Roman" w:hAnsi="Times New Roman"/>
          <w:color w:val="000000"/>
          <w:sz w:val="24"/>
          <w:szCs w:val="24"/>
        </w:rPr>
        <w:tab/>
      </w:r>
      <w:r w:rsidRPr="00075918">
        <w:rPr>
          <w:rFonts w:ascii="Times New Roman" w:hAnsi="Times New Roman"/>
          <w:color w:val="000000"/>
          <w:sz w:val="24"/>
          <w:szCs w:val="24"/>
        </w:rPr>
        <w:tab/>
      </w:r>
      <w:r w:rsidRPr="00075918">
        <w:rPr>
          <w:rFonts w:ascii="Times New Roman" w:hAnsi="Times New Roman"/>
          <w:color w:val="000000"/>
          <w:sz w:val="24"/>
          <w:szCs w:val="24"/>
        </w:rPr>
        <w:tab/>
      </w:r>
      <w:r w:rsidR="006F3E68" w:rsidRPr="00075918">
        <w:rPr>
          <w:rFonts w:ascii="Times New Roman" w:hAnsi="Times New Roman"/>
          <w:color w:val="000000"/>
          <w:sz w:val="24"/>
          <w:szCs w:val="24"/>
        </w:rPr>
        <w:tab/>
      </w:r>
      <w:r w:rsidR="007154FB" w:rsidRPr="00075918">
        <w:rPr>
          <w:rFonts w:ascii="Times New Roman" w:hAnsi="Times New Roman"/>
          <w:color w:val="000000"/>
          <w:sz w:val="24"/>
          <w:szCs w:val="24"/>
        </w:rPr>
        <w:t xml:space="preserve">   </w:t>
      </w:r>
      <w:r w:rsidRPr="00075918">
        <w:rPr>
          <w:rFonts w:ascii="Times New Roman" w:hAnsi="Times New Roman"/>
          <w:color w:val="000000"/>
          <w:sz w:val="24"/>
          <w:szCs w:val="24"/>
        </w:rPr>
        <w:tab/>
      </w:r>
      <w:r w:rsidR="00750C23" w:rsidRPr="00075918">
        <w:rPr>
          <w:rFonts w:ascii="Times New Roman" w:hAnsi="Times New Roman"/>
          <w:color w:val="000000"/>
          <w:sz w:val="24"/>
          <w:szCs w:val="24"/>
        </w:rPr>
        <w:t xml:space="preserve">     </w:t>
      </w:r>
      <w:r w:rsidR="008F32F9" w:rsidRPr="00075918">
        <w:rPr>
          <w:rFonts w:ascii="Times New Roman" w:hAnsi="Times New Roman"/>
          <w:color w:val="000000"/>
          <w:sz w:val="24"/>
          <w:szCs w:val="24"/>
        </w:rPr>
        <w:t xml:space="preserve">           </w:t>
      </w:r>
      <w:r w:rsidR="00666FB6" w:rsidRPr="00075918">
        <w:rPr>
          <w:rFonts w:ascii="Times New Roman" w:hAnsi="Times New Roman"/>
          <w:color w:val="000000"/>
          <w:sz w:val="24"/>
          <w:szCs w:val="24"/>
        </w:rPr>
        <w:t xml:space="preserve">        </w:t>
      </w:r>
      <w:r w:rsidR="00075918">
        <w:rPr>
          <w:rFonts w:ascii="Times New Roman" w:hAnsi="Times New Roman"/>
          <w:color w:val="000000"/>
          <w:sz w:val="24"/>
          <w:szCs w:val="24"/>
        </w:rPr>
        <w:t xml:space="preserve">  </w:t>
      </w:r>
      <w:proofErr w:type="gramStart"/>
      <w:r w:rsidR="00075918">
        <w:rPr>
          <w:rFonts w:ascii="Times New Roman" w:hAnsi="Times New Roman"/>
          <w:color w:val="000000"/>
          <w:sz w:val="24"/>
          <w:szCs w:val="24"/>
        </w:rPr>
        <w:t xml:space="preserve"> </w:t>
      </w:r>
      <w:r w:rsidR="00666FB6" w:rsidRPr="00075918">
        <w:rPr>
          <w:rFonts w:ascii="Times New Roman" w:hAnsi="Times New Roman"/>
          <w:color w:val="000000"/>
          <w:sz w:val="24"/>
          <w:szCs w:val="24"/>
        </w:rPr>
        <w:t xml:space="preserve">  «</w:t>
      </w:r>
      <w:proofErr w:type="gramEnd"/>
      <w:r w:rsidR="00666FB6" w:rsidRPr="00075918">
        <w:rPr>
          <w:rFonts w:ascii="Times New Roman" w:hAnsi="Times New Roman"/>
          <w:color w:val="000000"/>
          <w:sz w:val="24"/>
          <w:szCs w:val="24"/>
        </w:rPr>
        <w:t>___» _______ 20</w:t>
      </w:r>
      <w:r w:rsidR="0067400A" w:rsidRPr="00075918">
        <w:rPr>
          <w:rFonts w:ascii="Times New Roman" w:hAnsi="Times New Roman"/>
          <w:color w:val="000000"/>
          <w:sz w:val="24"/>
          <w:szCs w:val="24"/>
        </w:rPr>
        <w:t xml:space="preserve">  </w:t>
      </w:r>
      <w:r w:rsidR="007C4796" w:rsidRPr="00075918">
        <w:rPr>
          <w:rFonts w:ascii="Times New Roman" w:hAnsi="Times New Roman"/>
          <w:color w:val="000000"/>
          <w:sz w:val="24"/>
          <w:szCs w:val="24"/>
        </w:rPr>
        <w:t xml:space="preserve"> </w:t>
      </w:r>
      <w:r w:rsidRPr="00075918">
        <w:rPr>
          <w:rFonts w:ascii="Times New Roman" w:hAnsi="Times New Roman"/>
          <w:color w:val="000000"/>
          <w:sz w:val="24"/>
          <w:szCs w:val="24"/>
        </w:rPr>
        <w:t>года</w:t>
      </w:r>
    </w:p>
    <w:p w14:paraId="00D02909" w14:textId="4FA242AF" w:rsidR="004B36AF" w:rsidRDefault="00C04D1E" w:rsidP="001C64CE">
      <w:pPr>
        <w:widowControl w:val="0"/>
        <w:autoSpaceDE w:val="0"/>
        <w:spacing w:after="0" w:line="240" w:lineRule="auto"/>
        <w:ind w:firstLine="567"/>
        <w:jc w:val="both"/>
        <w:rPr>
          <w:rFonts w:ascii="Times New Roman" w:hAnsi="Times New Roman"/>
          <w:sz w:val="24"/>
          <w:szCs w:val="24"/>
        </w:rPr>
      </w:pPr>
      <w:r w:rsidRPr="00C04D1E">
        <w:rPr>
          <w:rFonts w:ascii="Times New Roman" w:eastAsia="Times New Roman" w:hAnsi="Times New Roman"/>
          <w:b/>
          <w:bCs/>
          <w:sz w:val="24"/>
          <w:szCs w:val="24"/>
        </w:rPr>
        <w:t>Федеральное государственное бюджетное образовательное учреждение высшего образования «Казанский национальный исследовательский технологический университет» (ФГБОУ ВО «КНИТУ»)</w:t>
      </w:r>
      <w:r w:rsidRPr="00C04D1E">
        <w:rPr>
          <w:rFonts w:ascii="Times New Roman" w:eastAsia="Times New Roman" w:hAnsi="Times New Roman"/>
          <w:sz w:val="24"/>
          <w:szCs w:val="24"/>
        </w:rPr>
        <w:t>, именуемое в дальнейшем «Заказчик», в лице директора цифровых технологий и административных сервисов Беркмана Юрия Викторовича, действующего на основании Доверенности от 13.12.2023г. № 90–195/1-9/01</w:t>
      </w:r>
      <w:r w:rsidR="004B36AF" w:rsidRPr="00C04D1E">
        <w:rPr>
          <w:rFonts w:ascii="Times New Roman" w:eastAsia="Times New Roman" w:hAnsi="Times New Roman"/>
          <w:sz w:val="24"/>
          <w:szCs w:val="24"/>
        </w:rPr>
        <w:t>,</w:t>
      </w:r>
      <w:r w:rsidR="004B36AF" w:rsidRPr="007E058F">
        <w:rPr>
          <w:rFonts w:ascii="Times New Roman" w:eastAsia="Times New Roman" w:hAnsi="Times New Roman"/>
          <w:sz w:val="24"/>
          <w:szCs w:val="24"/>
        </w:rPr>
        <w:t xml:space="preserve"> именуемое в дальнейшем «Заказчик» с одной стороны, и _______________________________, именуем___ в дальнейшем «Поставщик», в лице ________________________, </w:t>
      </w:r>
      <w:proofErr w:type="spellStart"/>
      <w:r w:rsidR="004B36AF" w:rsidRPr="007E058F">
        <w:rPr>
          <w:rFonts w:ascii="Times New Roman" w:eastAsia="Times New Roman" w:hAnsi="Times New Roman"/>
          <w:sz w:val="24"/>
          <w:szCs w:val="24"/>
        </w:rPr>
        <w:t>действующ</w:t>
      </w:r>
      <w:proofErr w:type="spellEnd"/>
      <w:r w:rsidR="004B36AF" w:rsidRPr="007E058F">
        <w:rPr>
          <w:rFonts w:ascii="Times New Roman" w:eastAsia="Times New Roman" w:hAnsi="Times New Roman"/>
          <w:sz w:val="24"/>
          <w:szCs w:val="24"/>
        </w:rPr>
        <w:t xml:space="preserve">___ на основании ___________________, с другой </w:t>
      </w:r>
      <w:r w:rsidR="004B36AF" w:rsidRPr="004C5C65">
        <w:rPr>
          <w:rFonts w:ascii="Times New Roman" w:eastAsia="Times New Roman" w:hAnsi="Times New Roman"/>
          <w:sz w:val="24"/>
          <w:szCs w:val="24"/>
        </w:rPr>
        <w:t xml:space="preserve">стороны, вместе именуемые «Стороны» и  каждый в отдельности «Сторона», </w:t>
      </w:r>
      <w:r w:rsidR="004B36AF" w:rsidRPr="004C5C65">
        <w:rPr>
          <w:rFonts w:ascii="Times New Roman" w:hAnsi="Times New Roman"/>
          <w:sz w:val="24"/>
          <w:szCs w:val="24"/>
        </w:rPr>
        <w:t>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p>
    <w:p w14:paraId="575F893A" w14:textId="77777777" w:rsidR="00C04D1E" w:rsidRPr="007E058F" w:rsidRDefault="00C04D1E" w:rsidP="001C64CE">
      <w:pPr>
        <w:widowControl w:val="0"/>
        <w:autoSpaceDE w:val="0"/>
        <w:spacing w:after="0" w:line="240" w:lineRule="auto"/>
        <w:ind w:firstLine="567"/>
        <w:jc w:val="both"/>
        <w:rPr>
          <w:rFonts w:ascii="Times New Roman" w:eastAsia="Times New Roman" w:hAnsi="Times New Roman"/>
          <w:sz w:val="24"/>
          <w:szCs w:val="24"/>
        </w:rPr>
      </w:pPr>
    </w:p>
    <w:p w14:paraId="4CC2E96E" w14:textId="77777777" w:rsidR="00052246" w:rsidRPr="00075918" w:rsidRDefault="00153BF8" w:rsidP="001C64CE">
      <w:pPr>
        <w:widowControl w:val="0"/>
        <w:autoSpaceDE w:val="0"/>
        <w:spacing w:after="0" w:line="240" w:lineRule="auto"/>
        <w:ind w:firstLine="567"/>
        <w:jc w:val="center"/>
        <w:rPr>
          <w:rFonts w:ascii="Times New Roman" w:hAnsi="Times New Roman"/>
          <w:b/>
          <w:sz w:val="24"/>
          <w:szCs w:val="24"/>
        </w:rPr>
      </w:pPr>
      <w:r w:rsidRPr="00075918">
        <w:rPr>
          <w:rFonts w:ascii="Times New Roman" w:hAnsi="Times New Roman"/>
          <w:b/>
          <w:sz w:val="24"/>
          <w:szCs w:val="24"/>
        </w:rPr>
        <w:t>1. </w:t>
      </w:r>
      <w:r w:rsidR="00F2796F" w:rsidRPr="00075918">
        <w:rPr>
          <w:rFonts w:ascii="Times New Roman" w:hAnsi="Times New Roman"/>
          <w:b/>
          <w:sz w:val="24"/>
          <w:szCs w:val="24"/>
        </w:rPr>
        <w:t>Предмет Контракт</w:t>
      </w:r>
    </w:p>
    <w:p w14:paraId="6C81EC6A" w14:textId="1DD95522" w:rsidR="00DA6D5F" w:rsidRPr="00075918" w:rsidRDefault="00725FCE" w:rsidP="001C64CE">
      <w:pPr>
        <w:spacing w:after="0"/>
        <w:ind w:firstLine="567"/>
        <w:jc w:val="both"/>
        <w:rPr>
          <w:rFonts w:ascii="Times New Roman" w:hAnsi="Times New Roman"/>
          <w:sz w:val="24"/>
          <w:szCs w:val="24"/>
        </w:rPr>
      </w:pPr>
      <w:r w:rsidRPr="00075918">
        <w:rPr>
          <w:rFonts w:ascii="Times New Roman" w:hAnsi="Times New Roman"/>
          <w:sz w:val="24"/>
          <w:szCs w:val="24"/>
        </w:rPr>
        <w:t>1.</w:t>
      </w:r>
      <w:r w:rsidR="00CB07D6" w:rsidRPr="00075918">
        <w:rPr>
          <w:rFonts w:ascii="Times New Roman" w:hAnsi="Times New Roman"/>
          <w:sz w:val="24"/>
          <w:szCs w:val="24"/>
        </w:rPr>
        <w:t xml:space="preserve">1. Предметом Контракта является </w:t>
      </w:r>
      <w:r w:rsidR="00265676" w:rsidRPr="005B7CB2">
        <w:rPr>
          <w:rFonts w:ascii="Times New Roman" w:eastAsia="Times New Roman" w:hAnsi="Times New Roman"/>
          <w:b/>
          <w:sz w:val="24"/>
          <w:szCs w:val="24"/>
          <w:lang w:eastAsia="ru-RU"/>
        </w:rPr>
        <w:t>п</w:t>
      </w:r>
      <w:r w:rsidR="007154FB" w:rsidRPr="005B7CB2">
        <w:rPr>
          <w:rFonts w:ascii="Times New Roman" w:eastAsia="Times New Roman" w:hAnsi="Times New Roman"/>
          <w:b/>
          <w:sz w:val="24"/>
          <w:szCs w:val="24"/>
          <w:lang w:eastAsia="ru-RU"/>
        </w:rPr>
        <w:t>оставка</w:t>
      </w:r>
      <w:r w:rsidR="008D1180" w:rsidRPr="005B7CB2">
        <w:rPr>
          <w:rFonts w:ascii="Times New Roman" w:eastAsia="Times New Roman" w:hAnsi="Times New Roman"/>
          <w:b/>
          <w:sz w:val="24"/>
          <w:szCs w:val="24"/>
          <w:lang w:eastAsia="ru-RU"/>
        </w:rPr>
        <w:t xml:space="preserve"> </w:t>
      </w:r>
      <w:r w:rsidR="00C04D1E" w:rsidRPr="00C04D1E">
        <w:rPr>
          <w:rFonts w:ascii="Times New Roman" w:hAnsi="Times New Roman"/>
          <w:b/>
          <w:sz w:val="24"/>
          <w:szCs w:val="24"/>
        </w:rPr>
        <w:t xml:space="preserve">шкафов телекоммуникационных </w:t>
      </w:r>
      <w:r w:rsidRPr="00075918">
        <w:rPr>
          <w:rFonts w:ascii="Times New Roman" w:hAnsi="Times New Roman"/>
          <w:sz w:val="24"/>
          <w:szCs w:val="24"/>
        </w:rPr>
        <w:t>(далее – Товар) для нужд Заказчика в соответствии с Описанием объекта закупки (приложение № 1 к Контракту) и на условиях, предусмотренных Контрактом.</w:t>
      </w:r>
    </w:p>
    <w:p w14:paraId="4F578070" w14:textId="68D876B3" w:rsidR="00BA6E4B" w:rsidRPr="00075918" w:rsidRDefault="00725FCE" w:rsidP="001C64CE">
      <w:pPr>
        <w:spacing w:after="0"/>
        <w:ind w:firstLine="567"/>
        <w:jc w:val="both"/>
        <w:rPr>
          <w:rFonts w:ascii="Times New Roman" w:hAnsi="Times New Roman"/>
          <w:sz w:val="24"/>
          <w:szCs w:val="24"/>
        </w:rPr>
      </w:pPr>
      <w:r w:rsidRPr="00075918">
        <w:rPr>
          <w:rFonts w:ascii="Times New Roman" w:hAnsi="Times New Roman"/>
          <w:sz w:val="24"/>
          <w:szCs w:val="24"/>
        </w:rPr>
        <w:t xml:space="preserve">Идентификационный код закупки: </w:t>
      </w:r>
      <w:r w:rsidR="009809AF" w:rsidRPr="009809AF">
        <w:rPr>
          <w:rFonts w:ascii="Times New Roman" w:hAnsi="Times New Roman"/>
          <w:sz w:val="24"/>
          <w:szCs w:val="24"/>
        </w:rPr>
        <w:t>26 1 1655018804 165501001 0017 000 0000 244</w:t>
      </w:r>
      <w:r w:rsidR="00266009">
        <w:rPr>
          <w:rFonts w:ascii="Times New Roman" w:hAnsi="Times New Roman"/>
          <w:sz w:val="24"/>
          <w:szCs w:val="24"/>
        </w:rPr>
        <w:t>.</w:t>
      </w:r>
    </w:p>
    <w:p w14:paraId="6AE7321C" w14:textId="77777777" w:rsidR="001D2382" w:rsidRPr="00075918" w:rsidRDefault="00511FD0" w:rsidP="001C64CE">
      <w:pPr>
        <w:spacing w:after="0"/>
        <w:ind w:firstLine="567"/>
        <w:jc w:val="both"/>
        <w:rPr>
          <w:rFonts w:ascii="Times New Roman" w:hAnsi="Times New Roman"/>
          <w:sz w:val="24"/>
          <w:szCs w:val="24"/>
        </w:rPr>
      </w:pPr>
      <w:r w:rsidRPr="00075918">
        <w:rPr>
          <w:rFonts w:ascii="Times New Roman" w:hAnsi="Times New Roman"/>
          <w:sz w:val="24"/>
          <w:szCs w:val="24"/>
        </w:rPr>
        <w:t>1.2. </w:t>
      </w:r>
      <w:r w:rsidR="001D2382" w:rsidRPr="00075918">
        <w:rPr>
          <w:rFonts w:ascii="Times New Roman" w:hAnsi="Times New Roman"/>
          <w:sz w:val="24"/>
          <w:szCs w:val="24"/>
        </w:rPr>
        <w:t>Поставка Товара осуществляется Поставщиком в соответствии с</w:t>
      </w:r>
      <w:r w:rsidR="008B2421" w:rsidRPr="00075918">
        <w:rPr>
          <w:rFonts w:ascii="Times New Roman" w:hAnsi="Times New Roman"/>
          <w:sz w:val="24"/>
          <w:szCs w:val="24"/>
        </w:rPr>
        <w:t xml:space="preserve"> </w:t>
      </w:r>
      <w:r w:rsidR="001D2382" w:rsidRPr="00075918">
        <w:rPr>
          <w:rFonts w:ascii="Times New Roman" w:hAnsi="Times New Roman"/>
          <w:sz w:val="24"/>
          <w:szCs w:val="24"/>
        </w:rPr>
        <w:t>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w:t>
      </w:r>
    </w:p>
    <w:p w14:paraId="427A4BD1" w14:textId="77777777" w:rsidR="001D2382" w:rsidRDefault="001D2382" w:rsidP="001C64CE">
      <w:pPr>
        <w:spacing w:after="0" w:line="240" w:lineRule="auto"/>
        <w:ind w:firstLine="567"/>
        <w:jc w:val="both"/>
        <w:rPr>
          <w:rFonts w:ascii="Times New Roman" w:hAnsi="Times New Roman"/>
          <w:sz w:val="24"/>
          <w:szCs w:val="24"/>
        </w:rPr>
      </w:pPr>
      <w:r w:rsidRPr="00075918">
        <w:rPr>
          <w:rFonts w:ascii="Times New Roman" w:hAnsi="Times New Roman"/>
          <w:sz w:val="24"/>
          <w:szCs w:val="24"/>
        </w:rPr>
        <w:t>1.3.</w:t>
      </w:r>
      <w:r w:rsidR="00511FD0" w:rsidRPr="00075918">
        <w:rPr>
          <w:rFonts w:ascii="Times New Roman" w:hAnsi="Times New Roman"/>
          <w:sz w:val="24"/>
          <w:szCs w:val="24"/>
        </w:rPr>
        <w:t> </w:t>
      </w:r>
      <w:r w:rsidRPr="00075918">
        <w:rPr>
          <w:rFonts w:ascii="Times New Roman" w:hAnsi="Times New Roman"/>
          <w:sz w:val="24"/>
          <w:szCs w:val="24"/>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w:t>
      </w:r>
      <w:r w:rsidR="008B2421" w:rsidRPr="00075918">
        <w:rPr>
          <w:rFonts w:ascii="Times New Roman" w:hAnsi="Times New Roman"/>
          <w:sz w:val="24"/>
          <w:szCs w:val="24"/>
        </w:rPr>
        <w:t> </w:t>
      </w:r>
      <w:r w:rsidRPr="00075918">
        <w:rPr>
          <w:rFonts w:ascii="Times New Roman" w:hAnsi="Times New Roman"/>
          <w:sz w:val="24"/>
          <w:szCs w:val="24"/>
        </w:rPr>
        <w:t>соответствии с законода</w:t>
      </w:r>
      <w:r w:rsidR="003841F9" w:rsidRPr="00075918">
        <w:rPr>
          <w:rFonts w:ascii="Times New Roman" w:hAnsi="Times New Roman"/>
          <w:sz w:val="24"/>
          <w:szCs w:val="24"/>
        </w:rPr>
        <w:t>тельством Российской Федерации.</w:t>
      </w:r>
    </w:p>
    <w:p w14:paraId="6DD517CD" w14:textId="77777777" w:rsidR="009C69E3" w:rsidRPr="00075918" w:rsidRDefault="009C69E3" w:rsidP="001C64CE">
      <w:pPr>
        <w:spacing w:after="0" w:line="240" w:lineRule="auto"/>
        <w:ind w:firstLine="567"/>
        <w:jc w:val="both"/>
        <w:rPr>
          <w:rFonts w:ascii="Times New Roman" w:hAnsi="Times New Roman"/>
          <w:sz w:val="24"/>
          <w:szCs w:val="24"/>
        </w:rPr>
      </w:pPr>
    </w:p>
    <w:p w14:paraId="68BB5D47" w14:textId="77777777" w:rsidR="00086EB6" w:rsidRPr="00075918" w:rsidRDefault="00086EB6" w:rsidP="001C64CE">
      <w:pPr>
        <w:widowControl w:val="0"/>
        <w:autoSpaceDE w:val="0"/>
        <w:spacing w:after="0" w:line="240" w:lineRule="auto"/>
        <w:ind w:firstLine="567"/>
        <w:jc w:val="center"/>
        <w:rPr>
          <w:rFonts w:ascii="Times New Roman" w:hAnsi="Times New Roman"/>
          <w:b/>
          <w:sz w:val="24"/>
          <w:szCs w:val="24"/>
        </w:rPr>
      </w:pPr>
      <w:r w:rsidRPr="00075918">
        <w:rPr>
          <w:rFonts w:ascii="Times New Roman" w:hAnsi="Times New Roman"/>
          <w:b/>
          <w:sz w:val="24"/>
          <w:szCs w:val="24"/>
        </w:rPr>
        <w:t>2. Цена Контракта и порядок расчетов</w:t>
      </w:r>
    </w:p>
    <w:p w14:paraId="76F64A27" w14:textId="77777777" w:rsidR="000911A6" w:rsidRPr="00105A21" w:rsidRDefault="000911A6" w:rsidP="001C64CE">
      <w:pPr>
        <w:widowControl w:val="0"/>
        <w:autoSpaceDE w:val="0"/>
        <w:spacing w:after="0" w:line="240" w:lineRule="auto"/>
        <w:ind w:firstLine="567"/>
        <w:jc w:val="both"/>
        <w:rPr>
          <w:rFonts w:ascii="Times New Roman" w:eastAsia="Times New Roman" w:hAnsi="Times New Roman"/>
          <w:sz w:val="24"/>
          <w:szCs w:val="24"/>
        </w:rPr>
      </w:pPr>
      <w:r w:rsidRPr="00105A21">
        <w:rPr>
          <w:rFonts w:ascii="Times New Roman" w:eastAsia="Times New Roman" w:hAnsi="Times New Roman"/>
          <w:sz w:val="24"/>
          <w:szCs w:val="24"/>
        </w:rPr>
        <w:t>2.1. Цена Контракта и валюта платежа устанавливаются в российских рублях.</w:t>
      </w:r>
    </w:p>
    <w:p w14:paraId="6187A072" w14:textId="77777777" w:rsidR="000911A6" w:rsidRPr="00105A21" w:rsidRDefault="000911A6" w:rsidP="001C64CE">
      <w:pPr>
        <w:widowControl w:val="0"/>
        <w:autoSpaceDE w:val="0"/>
        <w:spacing w:after="0" w:line="240" w:lineRule="auto"/>
        <w:ind w:firstLine="567"/>
        <w:jc w:val="both"/>
        <w:rPr>
          <w:rFonts w:ascii="Times New Roman" w:eastAsia="Times New Roman" w:hAnsi="Times New Roman"/>
          <w:sz w:val="24"/>
          <w:szCs w:val="24"/>
        </w:rPr>
      </w:pPr>
      <w:r w:rsidRPr="00105A21">
        <w:rPr>
          <w:rFonts w:ascii="Times New Roman" w:eastAsia="Times New Roman" w:hAnsi="Times New Roman"/>
          <w:sz w:val="24"/>
          <w:szCs w:val="24"/>
        </w:rPr>
        <w:t xml:space="preserve">2.2. Цена Контракта указывается в электронном контракте, сформированном с использованием единой информационной системы в сфере закупок. </w:t>
      </w:r>
    </w:p>
    <w:p w14:paraId="2B230D02" w14:textId="77777777" w:rsidR="000911A6" w:rsidRPr="00105A21" w:rsidRDefault="000911A6" w:rsidP="001C64CE">
      <w:pPr>
        <w:widowControl w:val="0"/>
        <w:autoSpaceDE w:val="0"/>
        <w:spacing w:after="0" w:line="240" w:lineRule="auto"/>
        <w:ind w:firstLine="567"/>
        <w:jc w:val="both"/>
        <w:rPr>
          <w:rFonts w:ascii="Times New Roman" w:eastAsia="Times New Roman" w:hAnsi="Times New Roman"/>
          <w:bCs/>
          <w:sz w:val="24"/>
          <w:szCs w:val="24"/>
        </w:rPr>
      </w:pPr>
      <w:r w:rsidRPr="00105A21">
        <w:rPr>
          <w:rFonts w:ascii="Times New Roman" w:eastAsia="Times New Roman" w:hAnsi="Times New Roman"/>
          <w:sz w:val="24"/>
          <w:szCs w:val="24"/>
        </w:rPr>
        <w:t>Цена за единицу товара, сумма по каждой позиции товара указываются в электронном контракте, сформированном с использованием единой информационной системы в сфере закупок.</w:t>
      </w:r>
    </w:p>
    <w:p w14:paraId="7AB6C629" w14:textId="77777777" w:rsidR="000911A6" w:rsidRDefault="000911A6" w:rsidP="001C64CE">
      <w:pPr>
        <w:widowControl w:val="0"/>
        <w:autoSpaceDE w:val="0"/>
        <w:spacing w:after="0" w:line="240" w:lineRule="auto"/>
        <w:ind w:firstLine="567"/>
        <w:jc w:val="both"/>
        <w:rPr>
          <w:rFonts w:ascii="Times New Roman" w:hAnsi="Times New Roman"/>
          <w:i/>
          <w:sz w:val="24"/>
          <w:szCs w:val="24"/>
        </w:rPr>
      </w:pPr>
      <w:r>
        <w:rPr>
          <w:rFonts w:ascii="Times New Roman" w:hAnsi="Times New Roman"/>
          <w:bCs/>
          <w:i/>
          <w:sz w:val="24"/>
          <w:szCs w:val="24"/>
        </w:rPr>
        <w:t xml:space="preserve">В случае, если Контракт заключается с </w:t>
      </w:r>
      <w:r>
        <w:rPr>
          <w:rFonts w:ascii="Times New Roman" w:hAnsi="Times New Roman"/>
          <w:i/>
          <w:sz w:val="24"/>
          <w:szCs w:val="24"/>
        </w:rPr>
        <w:t>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0DD1B30" w14:textId="52E2E9D6" w:rsidR="000911A6" w:rsidRDefault="000911A6" w:rsidP="001C64C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 xml:space="preserve">2.3. Цена Контракта включает в себя </w:t>
      </w:r>
      <w:r w:rsidR="00C04D1E" w:rsidRPr="00C04D1E">
        <w:rPr>
          <w:rFonts w:ascii="Times New Roman" w:hAnsi="Times New Roman"/>
          <w:sz w:val="24"/>
          <w:szCs w:val="24"/>
        </w:rPr>
        <w:t>стоимость Товара, а также доставку, выгрузку товара с заносом в складское помещение, указанное Заказчиком,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sz w:val="24"/>
          <w:szCs w:val="24"/>
        </w:rPr>
        <w:t>.</w:t>
      </w:r>
    </w:p>
    <w:p w14:paraId="4D68E9DC" w14:textId="5A9D2CB6" w:rsidR="000911A6" w:rsidRDefault="000911A6" w:rsidP="001C64C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lastRenderedPageBreak/>
        <w:t>2.4.</w:t>
      </w:r>
      <w:r w:rsidR="0021466F">
        <w:rPr>
          <w:rFonts w:ascii="Times New Roman" w:hAnsi="Times New Roman"/>
          <w:sz w:val="24"/>
          <w:szCs w:val="24"/>
        </w:rPr>
        <w:t xml:space="preserve"> </w:t>
      </w:r>
      <w:r>
        <w:rPr>
          <w:rFonts w:ascii="Times New Roman" w:hAnsi="Times New Roman"/>
          <w:sz w:val="24"/>
          <w:szCs w:val="24"/>
        </w:rPr>
        <w:t>Цена Контракта является твердой и определяется на весь срок его исполнения, за исключением случаев, предусмотренных пунктами 2.5 и 2.6 Контракта.</w:t>
      </w:r>
    </w:p>
    <w:p w14:paraId="4CE08C91" w14:textId="77777777" w:rsidR="000911A6" w:rsidRPr="00BB60A3" w:rsidRDefault="000911A6" w:rsidP="001C64CE">
      <w:pPr>
        <w:widowControl w:val="0"/>
        <w:autoSpaceDE w:val="0"/>
        <w:autoSpaceDN w:val="0"/>
        <w:spacing w:after="0" w:line="240" w:lineRule="auto"/>
        <w:ind w:firstLine="567"/>
        <w:jc w:val="both"/>
        <w:rPr>
          <w:rFonts w:ascii="Times New Roman" w:eastAsia="Times New Roman" w:hAnsi="Times New Roman"/>
          <w:sz w:val="24"/>
          <w:szCs w:val="24"/>
        </w:rPr>
      </w:pPr>
      <w:r w:rsidRPr="00BB60A3">
        <w:rPr>
          <w:rFonts w:ascii="Times New Roman" w:eastAsia="Times New Roman" w:hAnsi="Times New Roman"/>
          <w:sz w:val="24"/>
          <w:szCs w:val="24"/>
        </w:rPr>
        <w:t>2.5.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о контрактной системе. При этом Стороны составляют и подписывают дополнительное соглашение к Контракту.</w:t>
      </w:r>
    </w:p>
    <w:p w14:paraId="5D7D62E0" w14:textId="77777777" w:rsidR="000911A6" w:rsidRDefault="000911A6" w:rsidP="001C64CE">
      <w:pPr>
        <w:widowControl w:val="0"/>
        <w:autoSpaceDE w:val="0"/>
        <w:autoSpaceDN w:val="0"/>
        <w:spacing w:after="0" w:line="240" w:lineRule="auto"/>
        <w:ind w:firstLine="567"/>
        <w:jc w:val="both"/>
        <w:rPr>
          <w:rFonts w:ascii="Times New Roman" w:eastAsia="Times New Roman" w:hAnsi="Times New Roman"/>
          <w:sz w:val="24"/>
          <w:szCs w:val="24"/>
        </w:rPr>
      </w:pPr>
      <w:r w:rsidRPr="00BB60A3">
        <w:rPr>
          <w:rFonts w:ascii="Times New Roman" w:eastAsia="Times New Roman" w:hAnsi="Times New Roman"/>
          <w:sz w:val="24"/>
          <w:szCs w:val="24"/>
        </w:rPr>
        <w:t xml:space="preserve">2.6. Изменение существенных условий Контракта при его исполнении допускается в случаях, предусмотренных </w:t>
      </w:r>
      <w:hyperlink r:id="rId8" w:history="1">
        <w:r w:rsidRPr="00BB60A3">
          <w:rPr>
            <w:rFonts w:ascii="Times New Roman" w:eastAsia="Times New Roman" w:hAnsi="Times New Roman"/>
            <w:color w:val="0000FF"/>
            <w:sz w:val="24"/>
            <w:szCs w:val="24"/>
          </w:rPr>
          <w:t>пунктом 6 статьи 161</w:t>
        </w:r>
      </w:hyperlink>
      <w:r w:rsidRPr="00BB60A3">
        <w:rPr>
          <w:rFonts w:ascii="Times New Roman" w:eastAsia="Times New Roman" w:hAnsi="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p w14:paraId="754BCC2F" w14:textId="044BA599" w:rsidR="00ED6835" w:rsidRPr="00D67850" w:rsidRDefault="00ED6835" w:rsidP="001C64CE">
      <w:pPr>
        <w:widowControl w:val="0"/>
        <w:autoSpaceDE w:val="0"/>
        <w:autoSpaceDN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2.7. </w:t>
      </w:r>
      <w:r w:rsidRPr="00ED6835">
        <w:rPr>
          <w:rFonts w:ascii="Times New Roman" w:eastAsia="Times New Roman" w:hAnsi="Times New Roman"/>
          <w:sz w:val="24"/>
          <w:szCs w:val="24"/>
        </w:rPr>
        <w:t>Оплата за поставленный Товар производится Заказчиком в срок не более чем в течение 7(семи) рабочих дней с даты подписания Заказчиком документа о приемке в единой информационной системе.</w:t>
      </w:r>
    </w:p>
    <w:p w14:paraId="70A87975" w14:textId="0EB364E9" w:rsidR="00D67850" w:rsidRPr="00D67850" w:rsidRDefault="00D67850" w:rsidP="001C64CE">
      <w:pPr>
        <w:widowControl w:val="0"/>
        <w:autoSpaceDE w:val="0"/>
        <w:autoSpaceDN w:val="0"/>
        <w:spacing w:after="0" w:line="240" w:lineRule="auto"/>
        <w:ind w:firstLine="567"/>
        <w:jc w:val="both"/>
        <w:rPr>
          <w:rFonts w:ascii="Times New Roman" w:eastAsia="Times New Roman" w:hAnsi="Times New Roman"/>
          <w:sz w:val="24"/>
          <w:szCs w:val="24"/>
        </w:rPr>
      </w:pPr>
      <w:r w:rsidRPr="00D67850">
        <w:rPr>
          <w:rFonts w:ascii="Times New Roman" w:eastAsia="Times New Roman" w:hAnsi="Times New Roman"/>
          <w:sz w:val="24"/>
          <w:szCs w:val="24"/>
        </w:rPr>
        <w:t>2</w:t>
      </w:r>
      <w:r>
        <w:rPr>
          <w:rFonts w:ascii="Times New Roman" w:eastAsia="Times New Roman" w:hAnsi="Times New Roman"/>
          <w:sz w:val="24"/>
          <w:szCs w:val="24"/>
        </w:rPr>
        <w:t>.8. Источник финансирования по контракту – средства от приносящей доход деятельности.</w:t>
      </w:r>
    </w:p>
    <w:p w14:paraId="2E47212A" w14:textId="77777777" w:rsidR="0084712A" w:rsidRPr="00BB60A3" w:rsidRDefault="0084712A" w:rsidP="001C64CE">
      <w:pPr>
        <w:widowControl w:val="0"/>
        <w:autoSpaceDE w:val="0"/>
        <w:autoSpaceDN w:val="0"/>
        <w:spacing w:after="0" w:line="240" w:lineRule="auto"/>
        <w:ind w:firstLine="567"/>
        <w:jc w:val="both"/>
        <w:rPr>
          <w:rFonts w:ascii="Times New Roman" w:eastAsia="Times New Roman" w:hAnsi="Times New Roman"/>
          <w:sz w:val="24"/>
          <w:szCs w:val="24"/>
        </w:rPr>
      </w:pPr>
    </w:p>
    <w:p w14:paraId="79D01069" w14:textId="77777777" w:rsidR="00086EB6" w:rsidRPr="00075918" w:rsidRDefault="00086EB6" w:rsidP="001C64CE">
      <w:pPr>
        <w:widowControl w:val="0"/>
        <w:tabs>
          <w:tab w:val="left" w:pos="709"/>
        </w:tabs>
        <w:autoSpaceDE w:val="0"/>
        <w:autoSpaceDN w:val="0"/>
        <w:adjustRightInd w:val="0"/>
        <w:spacing w:after="0" w:line="240" w:lineRule="auto"/>
        <w:ind w:firstLine="567"/>
        <w:jc w:val="center"/>
        <w:rPr>
          <w:rFonts w:ascii="Times New Roman" w:hAnsi="Times New Roman"/>
          <w:b/>
          <w:sz w:val="24"/>
          <w:szCs w:val="24"/>
        </w:rPr>
      </w:pPr>
      <w:r w:rsidRPr="00075918">
        <w:rPr>
          <w:rFonts w:ascii="Times New Roman" w:hAnsi="Times New Roman"/>
          <w:b/>
          <w:sz w:val="24"/>
          <w:szCs w:val="24"/>
        </w:rPr>
        <w:t>3. Порядок поставки Товара</w:t>
      </w:r>
    </w:p>
    <w:p w14:paraId="68292974" w14:textId="133301B5" w:rsidR="008054A7" w:rsidRDefault="00086EB6" w:rsidP="001C64CE">
      <w:pPr>
        <w:spacing w:after="0" w:line="240" w:lineRule="auto"/>
        <w:ind w:firstLine="567"/>
        <w:jc w:val="both"/>
        <w:rPr>
          <w:rFonts w:ascii="Times New Roman" w:hAnsi="Times New Roman"/>
          <w:b/>
          <w:sz w:val="24"/>
          <w:szCs w:val="24"/>
        </w:rPr>
      </w:pPr>
      <w:r w:rsidRPr="00075918">
        <w:rPr>
          <w:rFonts w:ascii="Times New Roman" w:hAnsi="Times New Roman"/>
          <w:sz w:val="24"/>
          <w:szCs w:val="24"/>
        </w:rPr>
        <w:t>3.1. Поставка Товара осуществляется силами и средствами Поставщика по адресу:</w:t>
      </w:r>
      <w:r w:rsidR="00C04D1E">
        <w:rPr>
          <w:rFonts w:ascii="Times New Roman" w:hAnsi="Times New Roman"/>
          <w:sz w:val="24"/>
          <w:szCs w:val="24"/>
        </w:rPr>
        <w:t xml:space="preserve"> </w:t>
      </w:r>
      <w:proofErr w:type="spellStart"/>
      <w:r w:rsidR="00C04D1E" w:rsidRPr="00C04D1E">
        <w:rPr>
          <w:rFonts w:ascii="Times New Roman" w:hAnsi="Times New Roman"/>
          <w:b/>
          <w:sz w:val="24"/>
          <w:szCs w:val="24"/>
        </w:rPr>
        <w:t>респ</w:t>
      </w:r>
      <w:proofErr w:type="spellEnd"/>
      <w:r w:rsidR="00C04D1E" w:rsidRPr="00C04D1E">
        <w:rPr>
          <w:rFonts w:ascii="Times New Roman" w:hAnsi="Times New Roman"/>
          <w:b/>
          <w:sz w:val="24"/>
          <w:szCs w:val="24"/>
        </w:rPr>
        <w:t>. Татарстан, город Казань, ул. К. Маркса, д. 68</w:t>
      </w:r>
      <w:r w:rsidR="001D2646">
        <w:rPr>
          <w:rFonts w:ascii="Times New Roman" w:hAnsi="Times New Roman"/>
          <w:b/>
          <w:sz w:val="24"/>
          <w:szCs w:val="24"/>
        </w:rPr>
        <w:t>.</w:t>
      </w:r>
    </w:p>
    <w:p w14:paraId="2E33680F" w14:textId="77777777" w:rsidR="00C04D1E" w:rsidRPr="00C04D1E" w:rsidRDefault="00086EB6" w:rsidP="001C64CE">
      <w:pPr>
        <w:spacing w:after="0" w:line="240" w:lineRule="auto"/>
        <w:ind w:firstLine="567"/>
        <w:jc w:val="both"/>
        <w:rPr>
          <w:rFonts w:ascii="Times New Roman" w:hAnsi="Times New Roman"/>
          <w:sz w:val="24"/>
          <w:szCs w:val="24"/>
        </w:rPr>
      </w:pPr>
      <w:r w:rsidRPr="00075918">
        <w:rPr>
          <w:rFonts w:ascii="Times New Roman" w:hAnsi="Times New Roman"/>
          <w:sz w:val="24"/>
          <w:szCs w:val="24"/>
        </w:rPr>
        <w:t>3.2. </w:t>
      </w:r>
      <w:r w:rsidR="00C04D1E" w:rsidRPr="00C04D1E">
        <w:rPr>
          <w:rFonts w:ascii="Times New Roman" w:hAnsi="Times New Roman"/>
          <w:sz w:val="24"/>
          <w:szCs w:val="24"/>
        </w:rPr>
        <w:t>Поставщик поставляет товар Заказчику собственным транспортом или с привлечением транспорта третьих лиц. Все виды погрузо-разгрузочных работ (включая работы с применением грузоподъемных механизмов и средств) осуществляются Поставщиком самостоятельно или с привлечением третьих лиц. Поставка включает доставку, разгрузку и складирование товара.</w:t>
      </w:r>
    </w:p>
    <w:p w14:paraId="052BC738" w14:textId="78F7ACD0" w:rsidR="00C04D1E" w:rsidRPr="00C04D1E" w:rsidRDefault="00C04D1E" w:rsidP="001C64CE">
      <w:pPr>
        <w:spacing w:after="0" w:line="240" w:lineRule="auto"/>
        <w:ind w:firstLine="567"/>
        <w:jc w:val="both"/>
        <w:rPr>
          <w:rFonts w:ascii="Times New Roman" w:hAnsi="Times New Roman"/>
          <w:sz w:val="24"/>
          <w:szCs w:val="24"/>
        </w:rPr>
      </w:pPr>
      <w:r w:rsidRPr="00C04D1E">
        <w:rPr>
          <w:rFonts w:ascii="Times New Roman" w:hAnsi="Times New Roman"/>
          <w:sz w:val="24"/>
          <w:szCs w:val="24"/>
        </w:rPr>
        <w:t>Поставка Товара осуществляется в помещения, указанные Заказчиком. Поставка осуществляется в соответствии с режимом работы Заказчика: понедельник – пятница с 8.30 до 16.00 часов.</w:t>
      </w:r>
    </w:p>
    <w:p w14:paraId="7B86528F" w14:textId="77777777" w:rsidR="00C04D1E" w:rsidRPr="00C04D1E" w:rsidRDefault="00C04D1E" w:rsidP="001C64CE">
      <w:pPr>
        <w:spacing w:after="0" w:line="240" w:lineRule="auto"/>
        <w:ind w:firstLine="567"/>
        <w:jc w:val="both"/>
        <w:rPr>
          <w:rFonts w:ascii="Times New Roman" w:hAnsi="Times New Roman"/>
          <w:sz w:val="24"/>
          <w:szCs w:val="24"/>
        </w:rPr>
      </w:pPr>
      <w:r w:rsidRPr="00C04D1E">
        <w:rPr>
          <w:rFonts w:ascii="Times New Roman" w:hAnsi="Times New Roman"/>
          <w:sz w:val="24"/>
          <w:szCs w:val="24"/>
        </w:rPr>
        <w:t>Поставщик за 2 (Два) рабочих дня до осуществления поставки Товара направляет в адрес Заказчика уведомление о времени доставки Товара в Место доставки.</w:t>
      </w:r>
    </w:p>
    <w:p w14:paraId="6B1A2006" w14:textId="77777777" w:rsidR="00C04D1E" w:rsidRPr="00C04D1E" w:rsidRDefault="00C04D1E" w:rsidP="001C64CE">
      <w:pPr>
        <w:spacing w:after="0" w:line="240" w:lineRule="auto"/>
        <w:ind w:firstLine="567"/>
        <w:jc w:val="both"/>
        <w:rPr>
          <w:rFonts w:ascii="Times New Roman" w:hAnsi="Times New Roman"/>
          <w:sz w:val="24"/>
          <w:szCs w:val="24"/>
        </w:rPr>
      </w:pPr>
      <w:r w:rsidRPr="00C04D1E">
        <w:rPr>
          <w:rFonts w:ascii="Times New Roman" w:hAnsi="Times New Roman"/>
          <w:sz w:val="24"/>
          <w:szCs w:val="24"/>
        </w:rPr>
        <w:t>Приемку товара осуществляют:</w:t>
      </w:r>
    </w:p>
    <w:p w14:paraId="644B6B8E" w14:textId="77777777" w:rsidR="00C04D1E" w:rsidRPr="00C04D1E" w:rsidRDefault="00C04D1E" w:rsidP="001C64CE">
      <w:pPr>
        <w:spacing w:after="0" w:line="240" w:lineRule="auto"/>
        <w:ind w:firstLine="567"/>
        <w:jc w:val="both"/>
        <w:rPr>
          <w:rFonts w:ascii="Times New Roman" w:hAnsi="Times New Roman"/>
          <w:sz w:val="24"/>
          <w:szCs w:val="24"/>
        </w:rPr>
      </w:pPr>
      <w:r w:rsidRPr="00C04D1E">
        <w:rPr>
          <w:rFonts w:ascii="Times New Roman" w:hAnsi="Times New Roman"/>
          <w:sz w:val="24"/>
          <w:szCs w:val="24"/>
        </w:rPr>
        <w:t>Материально-ответственное лицо Центрального склада: putina@kstu.ru, тел. (843) 231-43-10.</w:t>
      </w:r>
    </w:p>
    <w:p w14:paraId="3C6A1DA6" w14:textId="77777777" w:rsidR="00C04D1E" w:rsidRPr="00C04D1E" w:rsidRDefault="00C04D1E" w:rsidP="001C64CE">
      <w:pPr>
        <w:spacing w:after="0" w:line="240" w:lineRule="auto"/>
        <w:ind w:firstLine="567"/>
        <w:jc w:val="both"/>
        <w:rPr>
          <w:rFonts w:ascii="Times New Roman" w:hAnsi="Times New Roman"/>
          <w:sz w:val="24"/>
          <w:szCs w:val="24"/>
        </w:rPr>
      </w:pPr>
      <w:r w:rsidRPr="00C04D1E">
        <w:rPr>
          <w:rFonts w:ascii="Times New Roman" w:hAnsi="Times New Roman"/>
          <w:sz w:val="24"/>
          <w:szCs w:val="24"/>
        </w:rPr>
        <w:t>Ответственное лицо инициатора закупки: Спирюхин И.А.</w:t>
      </w:r>
    </w:p>
    <w:p w14:paraId="0E283DFB" w14:textId="50AD94CF" w:rsidR="00086EB6" w:rsidRPr="00C04D1E" w:rsidRDefault="00C04D1E" w:rsidP="001C64CE">
      <w:pPr>
        <w:spacing w:after="0" w:line="240" w:lineRule="auto"/>
        <w:ind w:firstLine="567"/>
        <w:jc w:val="both"/>
        <w:rPr>
          <w:rFonts w:ascii="Times New Roman" w:eastAsiaTheme="minorEastAsia" w:hAnsi="Times New Roman"/>
          <w:color w:val="FF0000"/>
          <w:sz w:val="24"/>
          <w:szCs w:val="24"/>
          <w:lang w:eastAsia="ru-RU"/>
        </w:rPr>
      </w:pPr>
      <w:r w:rsidRPr="00C04D1E">
        <w:rPr>
          <w:rFonts w:ascii="Times New Roman" w:hAnsi="Times New Roman"/>
          <w:color w:val="FF0000"/>
          <w:sz w:val="24"/>
          <w:szCs w:val="24"/>
        </w:rPr>
        <w:t>Поставщик направляет Заказчику уведомление о готовности товара к отгрузке за 2 (два) рабочих дня до предполагаемой даты поставки товара на электронную почту putina@kstu.ru, тел. (843) 231-43-10</w:t>
      </w:r>
      <w:r w:rsidR="00086EB6" w:rsidRPr="00C04D1E">
        <w:rPr>
          <w:rFonts w:ascii="Times New Roman" w:eastAsiaTheme="minorEastAsia" w:hAnsi="Times New Roman"/>
          <w:color w:val="FF0000"/>
          <w:sz w:val="24"/>
          <w:szCs w:val="24"/>
          <w:lang w:eastAsia="ru-RU"/>
        </w:rPr>
        <w:t>.</w:t>
      </w:r>
    </w:p>
    <w:p w14:paraId="38DE7CCF" w14:textId="77777777" w:rsidR="00086EB6" w:rsidRPr="00075918" w:rsidRDefault="00086EB6" w:rsidP="001C64CE">
      <w:pPr>
        <w:spacing w:after="0" w:line="240" w:lineRule="auto"/>
        <w:ind w:firstLine="567"/>
        <w:jc w:val="both"/>
        <w:rPr>
          <w:rFonts w:ascii="Times New Roman" w:hAnsi="Times New Roman"/>
          <w:sz w:val="24"/>
          <w:szCs w:val="24"/>
        </w:rPr>
      </w:pPr>
      <w:r w:rsidRPr="00075918">
        <w:rPr>
          <w:rFonts w:ascii="Times New Roman" w:hAnsi="Times New Roman"/>
          <w:sz w:val="24"/>
          <w:szCs w:val="24"/>
        </w:rPr>
        <w:t>3.3. Товар должен иметь упаковку, предотвращающую его порчу при транспортировке.</w:t>
      </w:r>
    </w:p>
    <w:p w14:paraId="4A66D4A2" w14:textId="77777777" w:rsidR="00086EB6" w:rsidRPr="00075918" w:rsidRDefault="00086EB6" w:rsidP="001C64CE">
      <w:pPr>
        <w:spacing w:after="0" w:line="240" w:lineRule="auto"/>
        <w:ind w:firstLine="567"/>
        <w:jc w:val="both"/>
        <w:rPr>
          <w:rFonts w:ascii="Times New Roman" w:hAnsi="Times New Roman"/>
          <w:sz w:val="24"/>
          <w:szCs w:val="24"/>
        </w:rPr>
      </w:pPr>
      <w:r w:rsidRPr="00075918">
        <w:rPr>
          <w:rFonts w:ascii="Times New Roman" w:hAnsi="Times New Roman"/>
          <w:sz w:val="24"/>
          <w:szCs w:val="24"/>
        </w:rPr>
        <w:t xml:space="preserve">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14:paraId="7E61CC6A" w14:textId="48B0C955" w:rsidR="00086EB6" w:rsidRPr="00075918" w:rsidRDefault="00086EB6" w:rsidP="001C64CE">
      <w:pPr>
        <w:tabs>
          <w:tab w:val="left" w:pos="709"/>
        </w:tabs>
        <w:spacing w:after="0" w:line="240" w:lineRule="auto"/>
        <w:ind w:firstLine="567"/>
        <w:jc w:val="both"/>
        <w:rPr>
          <w:rFonts w:ascii="Times New Roman" w:hAnsi="Times New Roman"/>
          <w:sz w:val="24"/>
          <w:szCs w:val="24"/>
        </w:rPr>
      </w:pPr>
      <w:r w:rsidRPr="00075918">
        <w:rPr>
          <w:rFonts w:ascii="Times New Roman" w:hAnsi="Times New Roman"/>
          <w:sz w:val="24"/>
          <w:szCs w:val="24"/>
        </w:rPr>
        <w:t>3.5. В день поставки Поставщик одновременно с Товаром должен передать Заказчику сопроводительные документы, относящиеся к Товару.</w:t>
      </w:r>
    </w:p>
    <w:p w14:paraId="08EBF62C" w14:textId="77777777" w:rsidR="00086EB6" w:rsidRPr="00075918" w:rsidRDefault="00086EB6" w:rsidP="001C64CE">
      <w:pPr>
        <w:autoSpaceDE w:val="0"/>
        <w:spacing w:after="0" w:line="240" w:lineRule="auto"/>
        <w:ind w:firstLine="567"/>
        <w:jc w:val="both"/>
        <w:rPr>
          <w:rFonts w:ascii="Times New Roman" w:hAnsi="Times New Roman"/>
          <w:b/>
          <w:sz w:val="24"/>
          <w:szCs w:val="24"/>
          <w:u w:val="single"/>
        </w:rPr>
      </w:pPr>
      <w:r w:rsidRPr="00075918">
        <w:rPr>
          <w:rFonts w:ascii="Times New Roman" w:hAnsi="Times New Roman"/>
          <w:sz w:val="24"/>
          <w:szCs w:val="24"/>
        </w:rPr>
        <w:t>В случае отсутствия вышеназванных документов Заказчик вправе отказаться от приемки Товара. Товар будет считаться не поставленным.</w:t>
      </w:r>
    </w:p>
    <w:p w14:paraId="5F4FAC9B" w14:textId="7A8DC39F" w:rsidR="00086EB6" w:rsidRPr="00075918" w:rsidRDefault="00086EB6" w:rsidP="001C64CE">
      <w:pPr>
        <w:widowControl w:val="0"/>
        <w:autoSpaceDE w:val="0"/>
        <w:spacing w:after="0" w:line="240" w:lineRule="auto"/>
        <w:ind w:firstLine="567"/>
        <w:jc w:val="both"/>
        <w:rPr>
          <w:rFonts w:ascii="Times New Roman" w:hAnsi="Times New Roman"/>
          <w:sz w:val="24"/>
          <w:szCs w:val="24"/>
        </w:rPr>
      </w:pPr>
      <w:r w:rsidRPr="00075918">
        <w:rPr>
          <w:rFonts w:ascii="Times New Roman" w:hAnsi="Times New Roman"/>
          <w:sz w:val="24"/>
          <w:szCs w:val="24"/>
        </w:rPr>
        <w:t>3.6</w:t>
      </w:r>
      <w:r w:rsidR="00F3595A" w:rsidRPr="00075918">
        <w:rPr>
          <w:sz w:val="24"/>
          <w:szCs w:val="24"/>
        </w:rPr>
        <w:t xml:space="preserve"> </w:t>
      </w:r>
      <w:r w:rsidR="00343384">
        <w:rPr>
          <w:rFonts w:ascii="Times New Roman" w:hAnsi="Times New Roman"/>
          <w:sz w:val="24"/>
          <w:szCs w:val="24"/>
        </w:rPr>
        <w:t>Срок по</w:t>
      </w:r>
      <w:r w:rsidR="00F3595A" w:rsidRPr="00075918">
        <w:rPr>
          <w:rFonts w:ascii="Times New Roman" w:hAnsi="Times New Roman"/>
          <w:sz w:val="24"/>
          <w:szCs w:val="24"/>
        </w:rPr>
        <w:t>ставк</w:t>
      </w:r>
      <w:r w:rsidR="00343384">
        <w:rPr>
          <w:rFonts w:ascii="Times New Roman" w:hAnsi="Times New Roman"/>
          <w:sz w:val="24"/>
          <w:szCs w:val="24"/>
        </w:rPr>
        <w:t>и</w:t>
      </w:r>
      <w:r w:rsidR="00F3595A" w:rsidRPr="00075918">
        <w:rPr>
          <w:rFonts w:ascii="Times New Roman" w:hAnsi="Times New Roman"/>
          <w:sz w:val="24"/>
          <w:szCs w:val="24"/>
        </w:rPr>
        <w:t xml:space="preserve"> Товара</w:t>
      </w:r>
      <w:r w:rsidR="00343384">
        <w:rPr>
          <w:rFonts w:ascii="Times New Roman" w:hAnsi="Times New Roman"/>
          <w:sz w:val="24"/>
          <w:szCs w:val="24"/>
        </w:rPr>
        <w:t xml:space="preserve">: </w:t>
      </w:r>
      <w:r w:rsidR="00C04D1E" w:rsidRPr="00C04D1E">
        <w:rPr>
          <w:rFonts w:ascii="Times New Roman" w:hAnsi="Times New Roman"/>
          <w:b/>
          <w:sz w:val="24"/>
          <w:szCs w:val="24"/>
        </w:rPr>
        <w:t>в течение 10 календарных дней с даты подписания контракта</w:t>
      </w:r>
      <w:r w:rsidR="00587747" w:rsidRPr="00587747">
        <w:rPr>
          <w:rFonts w:ascii="Times New Roman" w:hAnsi="Times New Roman"/>
          <w:b/>
          <w:sz w:val="24"/>
          <w:szCs w:val="24"/>
        </w:rPr>
        <w:t>.</w:t>
      </w:r>
    </w:p>
    <w:p w14:paraId="0E9DA01C" w14:textId="77777777" w:rsidR="00BA6E4B" w:rsidRPr="00075918" w:rsidRDefault="00BA6E4B" w:rsidP="001C64CE">
      <w:pPr>
        <w:widowControl w:val="0"/>
        <w:autoSpaceDE w:val="0"/>
        <w:spacing w:after="0" w:line="240" w:lineRule="auto"/>
        <w:ind w:firstLine="567"/>
        <w:jc w:val="center"/>
        <w:rPr>
          <w:rFonts w:ascii="Times New Roman" w:hAnsi="Times New Roman"/>
          <w:b/>
          <w:sz w:val="24"/>
          <w:szCs w:val="24"/>
        </w:rPr>
      </w:pPr>
    </w:p>
    <w:p w14:paraId="501417EE" w14:textId="77777777" w:rsidR="00086EB6" w:rsidRPr="00075918" w:rsidRDefault="00086EB6" w:rsidP="001C64CE">
      <w:pPr>
        <w:widowControl w:val="0"/>
        <w:autoSpaceDE w:val="0"/>
        <w:spacing w:after="0" w:line="240" w:lineRule="auto"/>
        <w:ind w:firstLine="567"/>
        <w:jc w:val="center"/>
        <w:rPr>
          <w:rFonts w:ascii="Times New Roman" w:hAnsi="Times New Roman"/>
          <w:b/>
          <w:sz w:val="24"/>
          <w:szCs w:val="24"/>
        </w:rPr>
      </w:pPr>
      <w:r w:rsidRPr="00075918">
        <w:rPr>
          <w:rFonts w:ascii="Times New Roman" w:hAnsi="Times New Roman"/>
          <w:b/>
          <w:sz w:val="24"/>
          <w:szCs w:val="24"/>
        </w:rPr>
        <w:t>4. Порядок сдачи и приемки поставляемого Товара</w:t>
      </w:r>
    </w:p>
    <w:p w14:paraId="07F850FE" w14:textId="0702351B" w:rsidR="00FD508D" w:rsidRPr="00FD508D" w:rsidRDefault="00FD508D" w:rsidP="00FD508D">
      <w:pPr>
        <w:pStyle w:val="af6"/>
        <w:ind w:firstLine="567"/>
        <w:jc w:val="both"/>
        <w:rPr>
          <w:rFonts w:ascii="Times New Roman" w:hAnsi="Times New Roman"/>
          <w:sz w:val="24"/>
          <w:szCs w:val="24"/>
        </w:rPr>
      </w:pPr>
      <w:r w:rsidRPr="00FD508D">
        <w:rPr>
          <w:rFonts w:ascii="Times New Roman" w:hAnsi="Times New Roman"/>
          <w:spacing w:val="-2"/>
          <w:sz w:val="24"/>
          <w:szCs w:val="24"/>
        </w:rPr>
        <w:t>4.1. </w:t>
      </w:r>
      <w:r w:rsidRPr="00FD508D">
        <w:rPr>
          <w:rFonts w:ascii="Times New Roman" w:hAnsi="Times New Roman"/>
          <w:sz w:val="24"/>
          <w:szCs w:val="24"/>
        </w:rPr>
        <w:t xml:space="preserve">Товар поставляется в специальной упаковке (при наличии) с соответствующей маркировкой. Упаковка и маркировка товара должны соответствовать требованиям ГОСТа (ТУ), а упаковка и маркировка импортного товара – международным стандартам. Пломбы, гарантийные стикеры, логотипы, прочие наклейки и надписи, размещенные на товаре, должны быть устойчивы к воздействию окружающей среды и механическим повреждениям при должном </w:t>
      </w:r>
      <w:r w:rsidRPr="00FD508D">
        <w:rPr>
          <w:rFonts w:ascii="Times New Roman" w:hAnsi="Times New Roman"/>
          <w:sz w:val="24"/>
          <w:szCs w:val="24"/>
        </w:rPr>
        <w:lastRenderedPageBreak/>
        <w:t>обращении. На упаковку должны быть нанесены идентификационные условные обозначения, позволяющие определить порядок и способы обращения с грузом, информирующие о его габаритных размерах и весе, месте отправления, а также манипуляционные знаки, информирующие об особенностях груза и условиях его хранения.</w:t>
      </w:r>
    </w:p>
    <w:p w14:paraId="5C47C2E4" w14:textId="469CDDE8" w:rsidR="00FD508D" w:rsidRPr="00FD508D" w:rsidRDefault="00FD508D" w:rsidP="00FD508D">
      <w:pPr>
        <w:tabs>
          <w:tab w:val="left" w:pos="1134"/>
        </w:tabs>
        <w:spacing w:after="0" w:line="240" w:lineRule="auto"/>
        <w:ind w:firstLine="567"/>
        <w:jc w:val="both"/>
        <w:rPr>
          <w:rFonts w:ascii="Times New Roman" w:hAnsi="Times New Roman"/>
          <w:sz w:val="24"/>
          <w:szCs w:val="24"/>
        </w:rPr>
      </w:pPr>
      <w:r w:rsidRPr="00FD508D">
        <w:rPr>
          <w:rFonts w:ascii="Times New Roman" w:hAnsi="Times New Roman"/>
          <w:sz w:val="24"/>
          <w:szCs w:val="24"/>
        </w:rPr>
        <w:t xml:space="preserve">Стоимость товара должна включать упаковку, доставку товара поставщиком или производителем, уплату налогов, таможенных, страховых и других обязательных платежей, подлежащих уплате в связи с выполнением </w:t>
      </w:r>
      <w:r>
        <w:rPr>
          <w:rFonts w:ascii="Times New Roman" w:hAnsi="Times New Roman"/>
          <w:sz w:val="24"/>
          <w:szCs w:val="24"/>
        </w:rPr>
        <w:t>контракта</w:t>
      </w:r>
      <w:r w:rsidRPr="00FD508D">
        <w:rPr>
          <w:rFonts w:ascii="Times New Roman" w:hAnsi="Times New Roman"/>
          <w:sz w:val="24"/>
          <w:szCs w:val="24"/>
        </w:rPr>
        <w:t>.</w:t>
      </w:r>
    </w:p>
    <w:p w14:paraId="480C7B85" w14:textId="1485B8D6" w:rsidR="00FD508D" w:rsidRPr="00FD508D" w:rsidRDefault="00FD508D" w:rsidP="00FD508D">
      <w:pPr>
        <w:tabs>
          <w:tab w:val="left" w:pos="993"/>
        </w:tabs>
        <w:spacing w:after="0" w:line="240" w:lineRule="auto"/>
        <w:ind w:firstLine="567"/>
        <w:jc w:val="both"/>
        <w:rPr>
          <w:rFonts w:ascii="Times New Roman" w:hAnsi="Times New Roman"/>
          <w:sz w:val="24"/>
          <w:szCs w:val="24"/>
        </w:rPr>
      </w:pPr>
      <w:r w:rsidRPr="00FD508D">
        <w:rPr>
          <w:rFonts w:ascii="Times New Roman" w:hAnsi="Times New Roman"/>
          <w:sz w:val="24"/>
          <w:szCs w:val="24"/>
        </w:rPr>
        <w:t>4.</w:t>
      </w:r>
      <w:r w:rsidRPr="00FD508D">
        <w:rPr>
          <w:rFonts w:ascii="Times New Roman" w:hAnsi="Times New Roman"/>
          <w:sz w:val="24"/>
          <w:szCs w:val="24"/>
        </w:rPr>
        <w:t>2</w:t>
      </w:r>
      <w:r w:rsidRPr="00FD508D">
        <w:rPr>
          <w:rFonts w:ascii="Times New Roman" w:hAnsi="Times New Roman"/>
          <w:sz w:val="24"/>
          <w:szCs w:val="24"/>
        </w:rPr>
        <w:t>.</w:t>
      </w:r>
      <w:r w:rsidRPr="00FD508D">
        <w:rPr>
          <w:rFonts w:ascii="Times New Roman" w:hAnsi="Times New Roman"/>
          <w:sz w:val="24"/>
          <w:szCs w:val="24"/>
        </w:rPr>
        <w:tab/>
        <w:t>Маркировка товара должна содержать: наименование изделия,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1EB7D3A" w14:textId="3F71A7BD" w:rsidR="00FD508D" w:rsidRPr="00FD508D" w:rsidRDefault="00FD508D" w:rsidP="00FD508D">
      <w:pPr>
        <w:tabs>
          <w:tab w:val="left" w:pos="993"/>
        </w:tabs>
        <w:spacing w:after="0" w:line="240" w:lineRule="auto"/>
        <w:ind w:firstLine="567"/>
        <w:jc w:val="both"/>
        <w:rPr>
          <w:rFonts w:ascii="Times New Roman" w:hAnsi="Times New Roman"/>
          <w:sz w:val="24"/>
          <w:szCs w:val="24"/>
        </w:rPr>
      </w:pPr>
      <w:r w:rsidRPr="00FD508D">
        <w:rPr>
          <w:rFonts w:ascii="Times New Roman" w:hAnsi="Times New Roman"/>
          <w:sz w:val="24"/>
          <w:szCs w:val="24"/>
        </w:rPr>
        <w:t>4.</w:t>
      </w:r>
      <w:r w:rsidRPr="00FD508D">
        <w:rPr>
          <w:rFonts w:ascii="Times New Roman" w:hAnsi="Times New Roman"/>
          <w:sz w:val="24"/>
          <w:szCs w:val="24"/>
        </w:rPr>
        <w:t>3</w:t>
      </w:r>
      <w:r w:rsidRPr="00FD508D">
        <w:rPr>
          <w:rFonts w:ascii="Times New Roman" w:hAnsi="Times New Roman"/>
          <w:sz w:val="24"/>
          <w:szCs w:val="24"/>
        </w:rPr>
        <w:t>.</w:t>
      </w:r>
      <w:r w:rsidRPr="00FD508D">
        <w:rPr>
          <w:rFonts w:ascii="Times New Roman" w:hAnsi="Times New Roman"/>
          <w:sz w:val="24"/>
          <w:szCs w:val="24"/>
        </w:rPr>
        <w:tab/>
        <w:t>Упаковка должна обеспечивать сохранность товара при транспортировке и погрузо-разгрузочных работах к конечному месту эксплуатации. Товар, получивший при загрузке, или в процессе его транспортирования, повреждения, повлекшие за собой его вытекание или рассыпание из тары (упаковки), считается не поставленным.</w:t>
      </w:r>
    </w:p>
    <w:p w14:paraId="622FE0BA" w14:textId="5129AD02" w:rsidR="00FD508D" w:rsidRPr="00FD508D" w:rsidRDefault="00FD508D" w:rsidP="00FD508D">
      <w:pPr>
        <w:tabs>
          <w:tab w:val="left" w:pos="993"/>
        </w:tabs>
        <w:spacing w:after="0" w:line="240" w:lineRule="auto"/>
        <w:ind w:firstLine="567"/>
        <w:jc w:val="both"/>
        <w:rPr>
          <w:rFonts w:ascii="Times New Roman" w:hAnsi="Times New Roman"/>
          <w:sz w:val="24"/>
          <w:szCs w:val="24"/>
        </w:rPr>
      </w:pPr>
      <w:r w:rsidRPr="00FD508D">
        <w:rPr>
          <w:rFonts w:ascii="Times New Roman" w:hAnsi="Times New Roman"/>
          <w:sz w:val="24"/>
          <w:szCs w:val="24"/>
        </w:rPr>
        <w:t>4.</w:t>
      </w:r>
      <w:r w:rsidRPr="00FD508D">
        <w:rPr>
          <w:rFonts w:ascii="Times New Roman" w:hAnsi="Times New Roman"/>
          <w:sz w:val="24"/>
          <w:szCs w:val="24"/>
        </w:rPr>
        <w:t>4</w:t>
      </w:r>
      <w:r w:rsidRPr="00FD508D">
        <w:rPr>
          <w:rFonts w:ascii="Times New Roman" w:hAnsi="Times New Roman"/>
          <w:sz w:val="24"/>
          <w:szCs w:val="24"/>
        </w:rPr>
        <w:t>.</w:t>
      </w:r>
      <w:r w:rsidRPr="00FD508D">
        <w:rPr>
          <w:rFonts w:ascii="Times New Roman" w:hAnsi="Times New Roman"/>
          <w:sz w:val="24"/>
          <w:szCs w:val="24"/>
        </w:rPr>
        <w:tab/>
      </w:r>
      <w:bookmarkStart w:id="0" w:name="_Hlk142384295"/>
      <w:r w:rsidRPr="00FD508D">
        <w:rPr>
          <w:rFonts w:ascii="Times New Roman" w:hAnsi="Times New Roman"/>
          <w:sz w:val="24"/>
          <w:szCs w:val="24"/>
        </w:rPr>
        <w:t>В день отгрузки товара Поставщик обязан передать Заказчику подписанные со своей стороны оригиналы:</w:t>
      </w:r>
    </w:p>
    <w:p w14:paraId="61CD246C" w14:textId="77777777" w:rsidR="00FD508D" w:rsidRPr="00FD508D" w:rsidRDefault="00FD508D" w:rsidP="00FD508D">
      <w:pPr>
        <w:pStyle w:val="af5"/>
        <w:numPr>
          <w:ilvl w:val="0"/>
          <w:numId w:val="6"/>
        </w:numPr>
        <w:suppressAutoHyphens w:val="0"/>
        <w:spacing w:after="0" w:line="240" w:lineRule="auto"/>
        <w:jc w:val="both"/>
        <w:rPr>
          <w:rFonts w:ascii="Times New Roman" w:hAnsi="Times New Roman"/>
          <w:sz w:val="24"/>
          <w:szCs w:val="24"/>
        </w:rPr>
      </w:pPr>
      <w:r w:rsidRPr="00FD508D">
        <w:rPr>
          <w:rFonts w:ascii="Times New Roman" w:hAnsi="Times New Roman"/>
          <w:sz w:val="24"/>
          <w:szCs w:val="24"/>
        </w:rPr>
        <w:t>счета на оплату;</w:t>
      </w:r>
    </w:p>
    <w:p w14:paraId="6065D33E" w14:textId="7955A1A7" w:rsidR="00FD508D" w:rsidRPr="00FD508D" w:rsidRDefault="00FD508D" w:rsidP="00755D40">
      <w:pPr>
        <w:pStyle w:val="af5"/>
        <w:numPr>
          <w:ilvl w:val="0"/>
          <w:numId w:val="6"/>
        </w:numPr>
        <w:suppressAutoHyphens w:val="0"/>
        <w:spacing w:after="0" w:line="240" w:lineRule="auto"/>
        <w:jc w:val="both"/>
        <w:rPr>
          <w:rFonts w:ascii="Times New Roman" w:hAnsi="Times New Roman"/>
          <w:sz w:val="24"/>
          <w:szCs w:val="24"/>
        </w:rPr>
      </w:pPr>
      <w:r w:rsidRPr="00FD508D">
        <w:rPr>
          <w:rFonts w:ascii="Times New Roman" w:hAnsi="Times New Roman"/>
          <w:sz w:val="24"/>
          <w:szCs w:val="24"/>
        </w:rPr>
        <w:t>товарных накладных (в 2 (двух) экземплярах) или УПД (в 2 (двух) экземплярах);</w:t>
      </w:r>
    </w:p>
    <w:p w14:paraId="3D65D075" w14:textId="77777777" w:rsidR="00FD508D" w:rsidRPr="00FD508D" w:rsidRDefault="00FD508D" w:rsidP="00FD508D">
      <w:pPr>
        <w:pStyle w:val="af5"/>
        <w:numPr>
          <w:ilvl w:val="0"/>
          <w:numId w:val="6"/>
        </w:numPr>
        <w:suppressAutoHyphens w:val="0"/>
        <w:spacing w:after="0" w:line="240" w:lineRule="auto"/>
        <w:jc w:val="both"/>
        <w:rPr>
          <w:rFonts w:ascii="Times New Roman" w:hAnsi="Times New Roman"/>
          <w:sz w:val="24"/>
          <w:szCs w:val="24"/>
        </w:rPr>
      </w:pPr>
      <w:r w:rsidRPr="00FD508D">
        <w:rPr>
          <w:rFonts w:ascii="Times New Roman" w:hAnsi="Times New Roman"/>
          <w:sz w:val="24"/>
          <w:szCs w:val="24"/>
        </w:rPr>
        <w:t>технической и эксплуатационной документации (паспорт, руководство по эксплуатации, и т.д.) на русском языке в бумажном виде;</w:t>
      </w:r>
    </w:p>
    <w:p w14:paraId="05FAF7AB" w14:textId="0046351F" w:rsidR="00FD508D" w:rsidRPr="00FD508D" w:rsidRDefault="00FD508D" w:rsidP="00FD508D">
      <w:pPr>
        <w:pStyle w:val="af5"/>
        <w:numPr>
          <w:ilvl w:val="0"/>
          <w:numId w:val="6"/>
        </w:numPr>
        <w:suppressAutoHyphens w:val="0"/>
        <w:spacing w:after="0" w:line="240" w:lineRule="auto"/>
        <w:jc w:val="both"/>
        <w:rPr>
          <w:rFonts w:ascii="Times New Roman" w:hAnsi="Times New Roman"/>
          <w:spacing w:val="-4"/>
          <w:sz w:val="24"/>
          <w:szCs w:val="24"/>
        </w:rPr>
      </w:pPr>
      <w:r w:rsidRPr="00FD508D">
        <w:rPr>
          <w:rFonts w:ascii="Times New Roman" w:hAnsi="Times New Roman"/>
          <w:spacing w:val="-4"/>
          <w:sz w:val="24"/>
          <w:szCs w:val="24"/>
        </w:rPr>
        <w:t xml:space="preserve">сертификаты, обязательные для данного вида товара, и иных документов, относящихся к товару и подтверждающих его соответствие требованиям </w:t>
      </w:r>
      <w:r>
        <w:rPr>
          <w:rFonts w:ascii="Times New Roman" w:hAnsi="Times New Roman"/>
          <w:spacing w:val="-4"/>
          <w:sz w:val="24"/>
          <w:szCs w:val="24"/>
        </w:rPr>
        <w:t>Контракта</w:t>
      </w:r>
      <w:r w:rsidRPr="00FD508D">
        <w:rPr>
          <w:rFonts w:ascii="Times New Roman" w:hAnsi="Times New Roman"/>
          <w:spacing w:val="-4"/>
          <w:sz w:val="24"/>
          <w:szCs w:val="24"/>
        </w:rPr>
        <w:t>,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07FC0276" w14:textId="09636460" w:rsidR="00FD508D" w:rsidRPr="00FD508D" w:rsidRDefault="00FD508D" w:rsidP="00FD508D">
      <w:pPr>
        <w:spacing w:after="0" w:line="240" w:lineRule="auto"/>
        <w:ind w:firstLine="567"/>
        <w:jc w:val="both"/>
        <w:rPr>
          <w:rFonts w:ascii="Times New Roman" w:hAnsi="Times New Roman"/>
          <w:sz w:val="24"/>
          <w:szCs w:val="24"/>
        </w:rPr>
      </w:pPr>
      <w:r w:rsidRPr="00FD508D">
        <w:rPr>
          <w:rFonts w:ascii="Times New Roman" w:hAnsi="Times New Roman"/>
          <w:sz w:val="24"/>
          <w:szCs w:val="24"/>
        </w:rPr>
        <w:t xml:space="preserve">Дата составления счета, акта сдачи-приемки товара, товарных накладных, счета-фактуры или УПД не должна быть ранее даты заключения </w:t>
      </w:r>
      <w:r>
        <w:rPr>
          <w:rFonts w:ascii="Times New Roman" w:hAnsi="Times New Roman"/>
          <w:sz w:val="24"/>
          <w:szCs w:val="24"/>
        </w:rPr>
        <w:t>Контракта</w:t>
      </w:r>
      <w:r w:rsidRPr="00FD508D">
        <w:rPr>
          <w:rFonts w:ascii="Times New Roman" w:hAnsi="Times New Roman"/>
          <w:sz w:val="24"/>
          <w:szCs w:val="24"/>
        </w:rPr>
        <w:t>.</w:t>
      </w:r>
    </w:p>
    <w:bookmarkEnd w:id="0"/>
    <w:p w14:paraId="69F72A34" w14:textId="73D6F128" w:rsidR="00FD508D" w:rsidRPr="00FD508D" w:rsidRDefault="00FD508D" w:rsidP="00FD508D">
      <w:pPr>
        <w:tabs>
          <w:tab w:val="left" w:pos="993"/>
        </w:tabs>
        <w:spacing w:after="0" w:line="240" w:lineRule="auto"/>
        <w:ind w:firstLine="567"/>
        <w:jc w:val="both"/>
        <w:rPr>
          <w:rFonts w:ascii="Times New Roman" w:hAnsi="Times New Roman"/>
          <w:sz w:val="24"/>
          <w:szCs w:val="24"/>
        </w:rPr>
      </w:pPr>
      <w:r w:rsidRPr="00FD508D">
        <w:rPr>
          <w:rFonts w:ascii="Times New Roman" w:hAnsi="Times New Roman"/>
          <w:sz w:val="24"/>
          <w:szCs w:val="24"/>
        </w:rPr>
        <w:t>4.</w:t>
      </w:r>
      <w:r w:rsidRPr="00FD508D">
        <w:rPr>
          <w:rFonts w:ascii="Times New Roman" w:hAnsi="Times New Roman"/>
          <w:sz w:val="24"/>
          <w:szCs w:val="24"/>
        </w:rPr>
        <w:t>5</w:t>
      </w:r>
      <w:r w:rsidRPr="00FD508D">
        <w:rPr>
          <w:rFonts w:ascii="Times New Roman" w:hAnsi="Times New Roman"/>
          <w:sz w:val="24"/>
          <w:szCs w:val="24"/>
        </w:rPr>
        <w:t>.</w:t>
      </w:r>
      <w:r w:rsidRPr="00FD508D">
        <w:rPr>
          <w:rFonts w:ascii="Times New Roman" w:hAnsi="Times New Roman"/>
          <w:sz w:val="24"/>
          <w:szCs w:val="24"/>
        </w:rPr>
        <w:tab/>
        <w:t>По решению Заказчика для приемки поставленного товара может создаваться приемочная комиссия, которая состоит не менее чем из пяти человек.</w:t>
      </w:r>
    </w:p>
    <w:p w14:paraId="4A1AF5B7" w14:textId="32881EAB" w:rsidR="00FD508D" w:rsidRPr="00FD508D" w:rsidRDefault="00FD508D" w:rsidP="00FD508D">
      <w:pPr>
        <w:tabs>
          <w:tab w:val="left" w:pos="993"/>
        </w:tabs>
        <w:spacing w:after="0" w:line="240" w:lineRule="auto"/>
        <w:ind w:firstLine="567"/>
        <w:jc w:val="both"/>
        <w:rPr>
          <w:rFonts w:ascii="Times New Roman" w:hAnsi="Times New Roman"/>
          <w:sz w:val="24"/>
          <w:szCs w:val="24"/>
        </w:rPr>
      </w:pPr>
      <w:r w:rsidRPr="00FD508D">
        <w:rPr>
          <w:rFonts w:ascii="Times New Roman" w:hAnsi="Times New Roman"/>
          <w:sz w:val="24"/>
          <w:szCs w:val="24"/>
        </w:rPr>
        <w:t>4.</w:t>
      </w:r>
      <w:r w:rsidRPr="00FD508D">
        <w:rPr>
          <w:rFonts w:ascii="Times New Roman" w:hAnsi="Times New Roman"/>
          <w:sz w:val="24"/>
          <w:szCs w:val="24"/>
        </w:rPr>
        <w:t>6</w:t>
      </w:r>
      <w:r w:rsidRPr="00FD508D">
        <w:rPr>
          <w:rFonts w:ascii="Times New Roman" w:hAnsi="Times New Roman"/>
          <w:sz w:val="24"/>
          <w:szCs w:val="24"/>
        </w:rPr>
        <w:t>.</w:t>
      </w:r>
      <w:r w:rsidRPr="00FD508D">
        <w:rPr>
          <w:rFonts w:ascii="Times New Roman" w:hAnsi="Times New Roman"/>
          <w:sz w:val="24"/>
          <w:szCs w:val="24"/>
        </w:rPr>
        <w:tab/>
        <w:t>Приемка товара осуществляется Заказчиком в следующем порядке:</w:t>
      </w:r>
    </w:p>
    <w:p w14:paraId="07514BBE" w14:textId="77777777" w:rsidR="00FD508D" w:rsidRPr="00FD508D" w:rsidRDefault="00FD508D" w:rsidP="00FD508D">
      <w:pPr>
        <w:tabs>
          <w:tab w:val="left" w:pos="993"/>
        </w:tabs>
        <w:spacing w:after="0" w:line="240" w:lineRule="auto"/>
        <w:ind w:firstLine="567"/>
        <w:jc w:val="both"/>
        <w:rPr>
          <w:rFonts w:ascii="Times New Roman" w:hAnsi="Times New Roman"/>
          <w:sz w:val="24"/>
          <w:szCs w:val="24"/>
        </w:rPr>
      </w:pPr>
      <w:r w:rsidRPr="00FD508D">
        <w:rPr>
          <w:rFonts w:ascii="Times New Roman" w:hAnsi="Times New Roman"/>
          <w:sz w:val="24"/>
          <w:szCs w:val="24"/>
        </w:rPr>
        <w:t>1)</w:t>
      </w:r>
      <w:r w:rsidRPr="00FD508D">
        <w:rPr>
          <w:rFonts w:ascii="Times New Roman" w:hAnsi="Times New Roman"/>
          <w:sz w:val="24"/>
          <w:szCs w:val="24"/>
        </w:rPr>
        <w:tab/>
        <w:t>при доставке силами Поставщика проверка количества поставленного товара и его ассортимента производятся в день поставки в присутствии Поставщика (его уполномоченного представителя).</w:t>
      </w:r>
    </w:p>
    <w:p w14:paraId="54D37ED4" w14:textId="06DC01A7" w:rsidR="00FD508D" w:rsidRPr="00FD508D" w:rsidRDefault="00FD508D" w:rsidP="00FD508D">
      <w:pPr>
        <w:tabs>
          <w:tab w:val="left" w:pos="993"/>
        </w:tabs>
        <w:spacing w:after="0" w:line="240" w:lineRule="auto"/>
        <w:ind w:firstLine="567"/>
        <w:jc w:val="both"/>
        <w:rPr>
          <w:rFonts w:ascii="Times New Roman" w:hAnsi="Times New Roman"/>
          <w:spacing w:val="-4"/>
          <w:sz w:val="24"/>
          <w:szCs w:val="24"/>
        </w:rPr>
      </w:pPr>
      <w:r w:rsidRPr="00FD508D">
        <w:rPr>
          <w:rFonts w:ascii="Times New Roman" w:hAnsi="Times New Roman"/>
          <w:spacing w:val="-4"/>
          <w:sz w:val="24"/>
          <w:szCs w:val="24"/>
        </w:rPr>
        <w:t>2)</w:t>
      </w:r>
      <w:r w:rsidRPr="00FD508D">
        <w:rPr>
          <w:rFonts w:ascii="Times New Roman" w:hAnsi="Times New Roman"/>
          <w:spacing w:val="-4"/>
          <w:sz w:val="24"/>
          <w:szCs w:val="24"/>
        </w:rPr>
        <w:tab/>
        <w:t xml:space="preserve">при получении товара, доставленного транспортной компанией (перевозчиком) Заказчик в день поставки проверяет только соответствие количества грузовых мест и (или) веса брутто сведениям в накладной, а также состояние транспортной упаковки. Подписание накладной Заказчиком свидетельствует лишь о принятии указанного количества мест и (или) веса брутто. Заказчик не принимает товар, если в ходе осмотра и проверки обнаружится, что он не соответствует условиям </w:t>
      </w:r>
      <w:r>
        <w:rPr>
          <w:rFonts w:ascii="Times New Roman" w:hAnsi="Times New Roman"/>
          <w:spacing w:val="-4"/>
          <w:sz w:val="24"/>
          <w:szCs w:val="24"/>
        </w:rPr>
        <w:t>Контракта</w:t>
      </w:r>
      <w:r w:rsidRPr="00FD508D">
        <w:rPr>
          <w:rFonts w:ascii="Times New Roman" w:hAnsi="Times New Roman"/>
          <w:spacing w:val="-4"/>
          <w:sz w:val="24"/>
          <w:szCs w:val="24"/>
        </w:rPr>
        <w:t>.</w:t>
      </w:r>
    </w:p>
    <w:p w14:paraId="50B57DCE" w14:textId="6809A1BB" w:rsidR="00FD508D" w:rsidRPr="00FD508D" w:rsidRDefault="00FD508D" w:rsidP="00FD508D">
      <w:pPr>
        <w:tabs>
          <w:tab w:val="left" w:pos="993"/>
        </w:tabs>
        <w:spacing w:after="0" w:line="240" w:lineRule="auto"/>
        <w:ind w:firstLine="567"/>
        <w:jc w:val="both"/>
        <w:rPr>
          <w:rFonts w:ascii="Times New Roman" w:hAnsi="Times New Roman"/>
          <w:spacing w:val="-4"/>
          <w:sz w:val="24"/>
          <w:szCs w:val="24"/>
        </w:rPr>
      </w:pPr>
      <w:r w:rsidRPr="00FD508D">
        <w:rPr>
          <w:rFonts w:ascii="Times New Roman" w:hAnsi="Times New Roman"/>
          <w:spacing w:val="-4"/>
          <w:sz w:val="24"/>
          <w:szCs w:val="24"/>
        </w:rPr>
        <w:t xml:space="preserve">Если при передаче товара Заказчику обнаружится повреждение тары (упаковки), Заказчик должен будет незамедлительно вскрыть такую тару (упаковку), осмотреть товар и проверить его соответствие условиям </w:t>
      </w:r>
      <w:r>
        <w:rPr>
          <w:rFonts w:ascii="Times New Roman" w:hAnsi="Times New Roman"/>
          <w:spacing w:val="-4"/>
          <w:sz w:val="24"/>
          <w:szCs w:val="24"/>
        </w:rPr>
        <w:t>Контракта</w:t>
      </w:r>
      <w:r w:rsidRPr="00FD508D">
        <w:rPr>
          <w:rFonts w:ascii="Times New Roman" w:hAnsi="Times New Roman"/>
          <w:spacing w:val="-4"/>
          <w:sz w:val="24"/>
          <w:szCs w:val="24"/>
        </w:rPr>
        <w:t>, составить акт об обнаруженных недостатках, сделать необходимые отметки в накладных. В течение одного рабочего дня Поставщику направляются уведомление о факте поставки товара в поврежденной таре (упаковке) и копия акта об обнаруженных недостатках.</w:t>
      </w:r>
    </w:p>
    <w:p w14:paraId="5DA82C2A" w14:textId="516F9B41" w:rsidR="00FD508D" w:rsidRPr="00FD508D" w:rsidRDefault="00FD508D" w:rsidP="00FD508D">
      <w:pPr>
        <w:tabs>
          <w:tab w:val="left" w:pos="993"/>
        </w:tabs>
        <w:spacing w:after="0" w:line="240" w:lineRule="auto"/>
        <w:ind w:firstLine="567"/>
        <w:jc w:val="both"/>
        <w:rPr>
          <w:rFonts w:ascii="Times New Roman" w:hAnsi="Times New Roman"/>
          <w:sz w:val="24"/>
          <w:szCs w:val="24"/>
        </w:rPr>
      </w:pPr>
      <w:r w:rsidRPr="00FD508D">
        <w:rPr>
          <w:rFonts w:ascii="Times New Roman" w:hAnsi="Times New Roman"/>
          <w:sz w:val="24"/>
          <w:szCs w:val="24"/>
        </w:rPr>
        <w:t xml:space="preserve">Проверка товара, доставленного транспортной компанией (перевозчиком), по </w:t>
      </w:r>
      <w:proofErr w:type="spellStart"/>
      <w:r w:rsidRPr="00FD508D">
        <w:rPr>
          <w:rFonts w:ascii="Times New Roman" w:hAnsi="Times New Roman"/>
          <w:sz w:val="24"/>
          <w:szCs w:val="24"/>
        </w:rPr>
        <w:t>внутритарному</w:t>
      </w:r>
      <w:proofErr w:type="spellEnd"/>
      <w:r w:rsidRPr="00FD508D">
        <w:rPr>
          <w:rFonts w:ascii="Times New Roman" w:hAnsi="Times New Roman"/>
          <w:sz w:val="24"/>
          <w:szCs w:val="24"/>
        </w:rPr>
        <w:t xml:space="preserve"> количеству и ассортименту осуществляется Заказчиком в течение </w:t>
      </w:r>
      <w:r>
        <w:rPr>
          <w:rFonts w:ascii="Times New Roman" w:hAnsi="Times New Roman"/>
          <w:sz w:val="24"/>
          <w:szCs w:val="24"/>
        </w:rPr>
        <w:t>1</w:t>
      </w:r>
      <w:r w:rsidRPr="00FD508D">
        <w:rPr>
          <w:rFonts w:ascii="Times New Roman" w:hAnsi="Times New Roman"/>
          <w:sz w:val="24"/>
          <w:szCs w:val="24"/>
        </w:rPr>
        <w:t xml:space="preserve"> (</w:t>
      </w:r>
      <w:r>
        <w:rPr>
          <w:rFonts w:ascii="Times New Roman" w:hAnsi="Times New Roman"/>
          <w:sz w:val="24"/>
          <w:szCs w:val="24"/>
        </w:rPr>
        <w:t>одного</w:t>
      </w:r>
      <w:r w:rsidRPr="00FD508D">
        <w:rPr>
          <w:rFonts w:ascii="Times New Roman" w:hAnsi="Times New Roman"/>
          <w:sz w:val="24"/>
          <w:szCs w:val="24"/>
        </w:rPr>
        <w:t>) рабочих дней с даты доставки.</w:t>
      </w:r>
    </w:p>
    <w:p w14:paraId="17B3296B" w14:textId="32083310" w:rsidR="00FD508D" w:rsidRPr="00FD508D" w:rsidRDefault="00FD508D" w:rsidP="00FD508D">
      <w:pPr>
        <w:tabs>
          <w:tab w:val="left" w:pos="993"/>
        </w:tabs>
        <w:spacing w:after="0" w:line="240" w:lineRule="auto"/>
        <w:ind w:firstLine="567"/>
        <w:jc w:val="both"/>
        <w:rPr>
          <w:rFonts w:ascii="Times New Roman" w:hAnsi="Times New Roman"/>
          <w:sz w:val="24"/>
          <w:szCs w:val="24"/>
        </w:rPr>
      </w:pPr>
      <w:r w:rsidRPr="00FD508D">
        <w:rPr>
          <w:rFonts w:ascii="Times New Roman" w:hAnsi="Times New Roman"/>
          <w:sz w:val="24"/>
          <w:szCs w:val="24"/>
        </w:rPr>
        <w:t xml:space="preserve">Проверка качества товара осуществляется в соответствии с обычно применяемым в отношении данного товара порядком проверки в течение </w:t>
      </w:r>
      <w:r w:rsidRPr="00FD508D">
        <w:rPr>
          <w:rFonts w:ascii="Times New Roman" w:hAnsi="Times New Roman"/>
          <w:sz w:val="24"/>
          <w:szCs w:val="24"/>
        </w:rPr>
        <w:t>20</w:t>
      </w:r>
      <w:r w:rsidRPr="00FD508D">
        <w:rPr>
          <w:rFonts w:ascii="Times New Roman" w:hAnsi="Times New Roman"/>
          <w:sz w:val="24"/>
          <w:szCs w:val="24"/>
        </w:rPr>
        <w:t xml:space="preserve"> (</w:t>
      </w:r>
      <w:r w:rsidRPr="00FD508D">
        <w:rPr>
          <w:rFonts w:ascii="Times New Roman" w:hAnsi="Times New Roman"/>
          <w:sz w:val="24"/>
          <w:szCs w:val="24"/>
        </w:rPr>
        <w:t>двадцати</w:t>
      </w:r>
      <w:r w:rsidRPr="00FD508D">
        <w:rPr>
          <w:rFonts w:ascii="Times New Roman" w:hAnsi="Times New Roman"/>
          <w:sz w:val="24"/>
          <w:szCs w:val="24"/>
        </w:rPr>
        <w:t>) рабочих дней с даты приемки товара по количеству и ассортименту.</w:t>
      </w:r>
    </w:p>
    <w:p w14:paraId="3017E85E" w14:textId="22850CA9" w:rsidR="00FD508D" w:rsidRPr="00FD508D" w:rsidRDefault="00FD508D" w:rsidP="00FD508D">
      <w:pPr>
        <w:tabs>
          <w:tab w:val="left" w:pos="993"/>
        </w:tabs>
        <w:spacing w:after="0" w:line="240" w:lineRule="auto"/>
        <w:ind w:firstLine="567"/>
        <w:jc w:val="both"/>
        <w:rPr>
          <w:rFonts w:ascii="Times New Roman" w:hAnsi="Times New Roman"/>
          <w:spacing w:val="-4"/>
          <w:sz w:val="24"/>
          <w:szCs w:val="24"/>
        </w:rPr>
      </w:pPr>
      <w:r w:rsidRPr="00FD508D">
        <w:rPr>
          <w:rFonts w:ascii="Times New Roman" w:hAnsi="Times New Roman"/>
          <w:sz w:val="24"/>
          <w:szCs w:val="24"/>
        </w:rPr>
        <w:t>4.</w:t>
      </w:r>
      <w:r w:rsidRPr="00FD508D">
        <w:rPr>
          <w:rFonts w:ascii="Times New Roman" w:hAnsi="Times New Roman"/>
          <w:sz w:val="24"/>
          <w:szCs w:val="24"/>
        </w:rPr>
        <w:t>7</w:t>
      </w:r>
      <w:r w:rsidRPr="00FD508D">
        <w:rPr>
          <w:rFonts w:ascii="Times New Roman" w:hAnsi="Times New Roman"/>
          <w:sz w:val="24"/>
          <w:szCs w:val="24"/>
        </w:rPr>
        <w:t>.</w:t>
      </w:r>
      <w:r w:rsidRPr="00FD508D">
        <w:rPr>
          <w:rFonts w:ascii="Times New Roman" w:hAnsi="Times New Roman"/>
          <w:sz w:val="24"/>
          <w:szCs w:val="24"/>
        </w:rPr>
        <w:tab/>
        <w:t xml:space="preserve">Для проверки поставленного товара, предусмотренного </w:t>
      </w:r>
      <w:r>
        <w:rPr>
          <w:rFonts w:ascii="Times New Roman" w:hAnsi="Times New Roman"/>
          <w:sz w:val="24"/>
          <w:szCs w:val="24"/>
        </w:rPr>
        <w:t>Контрактом</w:t>
      </w:r>
      <w:r w:rsidRPr="00FD508D">
        <w:rPr>
          <w:rFonts w:ascii="Times New Roman" w:hAnsi="Times New Roman"/>
          <w:sz w:val="24"/>
          <w:szCs w:val="24"/>
        </w:rPr>
        <w:t xml:space="preserve">, в части его соответствия условиям </w:t>
      </w:r>
      <w:r>
        <w:rPr>
          <w:rFonts w:ascii="Times New Roman" w:hAnsi="Times New Roman"/>
          <w:sz w:val="24"/>
          <w:szCs w:val="24"/>
        </w:rPr>
        <w:t>Контракта</w:t>
      </w:r>
      <w:r w:rsidRPr="00FD508D">
        <w:rPr>
          <w:rFonts w:ascii="Times New Roman" w:hAnsi="Times New Roman"/>
          <w:sz w:val="24"/>
          <w:szCs w:val="24"/>
        </w:rPr>
        <w:t xml:space="preserve"> Заказчик вправе провести экспертизу. Экспертиза может </w:t>
      </w:r>
      <w:r w:rsidRPr="00FD508D">
        <w:rPr>
          <w:rFonts w:ascii="Times New Roman" w:hAnsi="Times New Roman"/>
          <w:sz w:val="24"/>
          <w:szCs w:val="24"/>
        </w:rPr>
        <w:lastRenderedPageBreak/>
        <w:t xml:space="preserve">проводиться Заказчиком своими силами или к ее проведению могут привлекаться эксперты, экспертные организации. </w:t>
      </w:r>
      <w:r w:rsidRPr="00FD508D">
        <w:rPr>
          <w:rFonts w:ascii="Times New Roman" w:hAnsi="Times New Roman"/>
          <w:spacing w:val="-4"/>
          <w:sz w:val="24"/>
          <w:szCs w:val="24"/>
        </w:rPr>
        <w:t xml:space="preserve">Заказчик не принимает товар, если в ходе осмотра и проверки обнаружится, что он не соответствует условиям </w:t>
      </w:r>
      <w:r>
        <w:rPr>
          <w:rFonts w:ascii="Times New Roman" w:hAnsi="Times New Roman"/>
          <w:spacing w:val="-4"/>
          <w:sz w:val="24"/>
          <w:szCs w:val="24"/>
        </w:rPr>
        <w:t>Контракта</w:t>
      </w:r>
      <w:r w:rsidRPr="00FD508D">
        <w:rPr>
          <w:rFonts w:ascii="Times New Roman" w:hAnsi="Times New Roman"/>
          <w:spacing w:val="-4"/>
          <w:sz w:val="24"/>
          <w:szCs w:val="24"/>
        </w:rPr>
        <w:t>.</w:t>
      </w:r>
    </w:p>
    <w:p w14:paraId="203A2F99" w14:textId="03864DC5" w:rsidR="00FD508D" w:rsidRPr="00FD508D" w:rsidRDefault="00FD508D" w:rsidP="00FD508D">
      <w:pPr>
        <w:tabs>
          <w:tab w:val="left" w:pos="993"/>
          <w:tab w:val="left" w:pos="1134"/>
        </w:tabs>
        <w:spacing w:after="0" w:line="240" w:lineRule="auto"/>
        <w:ind w:firstLine="567"/>
        <w:jc w:val="both"/>
        <w:rPr>
          <w:rFonts w:ascii="Times New Roman" w:hAnsi="Times New Roman"/>
          <w:sz w:val="24"/>
          <w:szCs w:val="24"/>
        </w:rPr>
      </w:pPr>
      <w:r w:rsidRPr="00FD508D">
        <w:rPr>
          <w:rFonts w:ascii="Times New Roman" w:hAnsi="Times New Roman"/>
          <w:sz w:val="24"/>
          <w:szCs w:val="24"/>
        </w:rPr>
        <w:t>4.</w:t>
      </w:r>
      <w:r w:rsidRPr="00FD508D">
        <w:rPr>
          <w:rFonts w:ascii="Times New Roman" w:hAnsi="Times New Roman"/>
          <w:sz w:val="24"/>
          <w:szCs w:val="24"/>
        </w:rPr>
        <w:t>8</w:t>
      </w:r>
      <w:r w:rsidRPr="00FD508D">
        <w:rPr>
          <w:rFonts w:ascii="Times New Roman" w:hAnsi="Times New Roman"/>
          <w:sz w:val="24"/>
          <w:szCs w:val="24"/>
        </w:rPr>
        <w:t>.</w:t>
      </w:r>
      <w:r w:rsidRPr="00FD508D">
        <w:rPr>
          <w:rFonts w:ascii="Times New Roman" w:hAnsi="Times New Roman"/>
          <w:sz w:val="24"/>
          <w:szCs w:val="24"/>
        </w:rPr>
        <w:tab/>
        <w:t xml:space="preserve">Если в ходе приемки товара обнаружатся нарушения условий </w:t>
      </w:r>
      <w:r>
        <w:rPr>
          <w:rFonts w:ascii="Times New Roman" w:hAnsi="Times New Roman"/>
          <w:sz w:val="24"/>
          <w:szCs w:val="24"/>
        </w:rPr>
        <w:t>Контракта</w:t>
      </w:r>
      <w:r w:rsidRPr="00FD508D">
        <w:rPr>
          <w:rFonts w:ascii="Times New Roman" w:hAnsi="Times New Roman"/>
          <w:sz w:val="24"/>
          <w:szCs w:val="24"/>
        </w:rPr>
        <w:t xml:space="preserve"> о качестве, функциональных и технических характеристиках, количестве, комплектности, ассортименте, таре (упаковке) товара, Заказчик обязан направить Поставщику мотивированный отказ от приемки в письменной форме в течение 5 (пяти) рабочих дней с момента обнаружения недостатков.</w:t>
      </w:r>
    </w:p>
    <w:p w14:paraId="7340C510" w14:textId="26C9C7FA" w:rsidR="00FD508D" w:rsidRPr="00FD508D" w:rsidRDefault="00FD508D" w:rsidP="00FD508D">
      <w:pPr>
        <w:tabs>
          <w:tab w:val="left" w:pos="993"/>
          <w:tab w:val="left" w:pos="1134"/>
        </w:tabs>
        <w:spacing w:after="0" w:line="240" w:lineRule="auto"/>
        <w:ind w:firstLine="567"/>
        <w:jc w:val="both"/>
        <w:rPr>
          <w:rFonts w:ascii="Times New Roman" w:hAnsi="Times New Roman"/>
          <w:sz w:val="24"/>
          <w:szCs w:val="24"/>
        </w:rPr>
      </w:pPr>
      <w:r w:rsidRPr="00FD508D">
        <w:rPr>
          <w:rFonts w:ascii="Times New Roman" w:hAnsi="Times New Roman"/>
          <w:sz w:val="24"/>
          <w:szCs w:val="24"/>
        </w:rPr>
        <w:t>4.</w:t>
      </w:r>
      <w:r w:rsidRPr="00FD508D">
        <w:rPr>
          <w:rFonts w:ascii="Times New Roman" w:hAnsi="Times New Roman"/>
          <w:sz w:val="24"/>
          <w:szCs w:val="24"/>
        </w:rPr>
        <w:t>9</w:t>
      </w:r>
      <w:r w:rsidRPr="00FD508D">
        <w:rPr>
          <w:rFonts w:ascii="Times New Roman" w:hAnsi="Times New Roman"/>
          <w:sz w:val="24"/>
          <w:szCs w:val="24"/>
        </w:rPr>
        <w:t>.</w:t>
      </w:r>
      <w:r w:rsidRPr="00FD508D">
        <w:rPr>
          <w:rFonts w:ascii="Times New Roman" w:hAnsi="Times New Roman"/>
          <w:sz w:val="24"/>
          <w:szCs w:val="24"/>
        </w:rPr>
        <w:tab/>
        <w:t>О недостатках в товаре, обнаруженных после его приемки, Заказчик обязан уведомить Поставщика в письменной форме в течение 15 (пятнадцати) рабочих дней с момента обнаружения недостатков.</w:t>
      </w:r>
    </w:p>
    <w:p w14:paraId="16D4F7C4" w14:textId="4B7375D3" w:rsidR="00FD508D" w:rsidRPr="00FD508D" w:rsidRDefault="00FD508D" w:rsidP="00FD508D">
      <w:pPr>
        <w:tabs>
          <w:tab w:val="left" w:pos="993"/>
          <w:tab w:val="left" w:pos="1134"/>
        </w:tabs>
        <w:spacing w:after="0" w:line="240" w:lineRule="auto"/>
        <w:ind w:firstLine="567"/>
        <w:jc w:val="both"/>
        <w:rPr>
          <w:rFonts w:ascii="Times New Roman" w:hAnsi="Times New Roman"/>
          <w:sz w:val="24"/>
          <w:szCs w:val="24"/>
        </w:rPr>
      </w:pPr>
      <w:r w:rsidRPr="00FD508D">
        <w:rPr>
          <w:rFonts w:ascii="Times New Roman" w:hAnsi="Times New Roman"/>
          <w:sz w:val="24"/>
          <w:szCs w:val="24"/>
        </w:rPr>
        <w:t>4.</w:t>
      </w:r>
      <w:r w:rsidRPr="00FD508D">
        <w:rPr>
          <w:rFonts w:ascii="Times New Roman" w:hAnsi="Times New Roman"/>
          <w:sz w:val="24"/>
          <w:szCs w:val="24"/>
        </w:rPr>
        <w:t>10</w:t>
      </w:r>
      <w:r w:rsidRPr="00FD508D">
        <w:rPr>
          <w:rFonts w:ascii="Times New Roman" w:hAnsi="Times New Roman"/>
          <w:sz w:val="24"/>
          <w:szCs w:val="24"/>
        </w:rPr>
        <w:t>.</w:t>
      </w:r>
      <w:r w:rsidRPr="00FD508D">
        <w:rPr>
          <w:rFonts w:ascii="Times New Roman" w:hAnsi="Times New Roman"/>
          <w:sz w:val="24"/>
          <w:szCs w:val="24"/>
        </w:rPr>
        <w:tab/>
        <w:t>В случае если Поставщик не согласен с предъявляемой Заказчиком претензией о ненадлежащем качестве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 вне зависимости от результатов заключения.</w:t>
      </w:r>
    </w:p>
    <w:p w14:paraId="0331E4E9" w14:textId="181DF4FB" w:rsidR="00FD508D" w:rsidRPr="00FD508D" w:rsidRDefault="00FD508D" w:rsidP="00FD508D">
      <w:pPr>
        <w:tabs>
          <w:tab w:val="left" w:pos="993"/>
          <w:tab w:val="left" w:pos="1134"/>
        </w:tabs>
        <w:spacing w:after="0" w:line="240" w:lineRule="auto"/>
        <w:ind w:firstLine="567"/>
        <w:jc w:val="both"/>
        <w:rPr>
          <w:rFonts w:ascii="Times New Roman" w:hAnsi="Times New Roman"/>
          <w:spacing w:val="-4"/>
          <w:sz w:val="24"/>
          <w:szCs w:val="24"/>
        </w:rPr>
      </w:pPr>
      <w:r w:rsidRPr="00FD508D">
        <w:rPr>
          <w:rFonts w:ascii="Times New Roman" w:hAnsi="Times New Roman"/>
          <w:spacing w:val="-4"/>
          <w:sz w:val="24"/>
          <w:szCs w:val="24"/>
        </w:rPr>
        <w:t>4.</w:t>
      </w:r>
      <w:r w:rsidRPr="00FD508D">
        <w:rPr>
          <w:rFonts w:ascii="Times New Roman" w:hAnsi="Times New Roman"/>
          <w:spacing w:val="-4"/>
          <w:sz w:val="24"/>
          <w:szCs w:val="24"/>
        </w:rPr>
        <w:t>11</w:t>
      </w:r>
      <w:r w:rsidRPr="00FD508D">
        <w:rPr>
          <w:rFonts w:ascii="Times New Roman" w:hAnsi="Times New Roman"/>
          <w:spacing w:val="-4"/>
          <w:sz w:val="24"/>
          <w:szCs w:val="24"/>
        </w:rPr>
        <w:t>.</w:t>
      </w:r>
      <w:r w:rsidRPr="00FD508D">
        <w:rPr>
          <w:rFonts w:ascii="Times New Roman" w:hAnsi="Times New Roman"/>
          <w:spacing w:val="-4"/>
          <w:sz w:val="24"/>
          <w:szCs w:val="24"/>
        </w:rPr>
        <w:tab/>
        <w:t xml:space="preserve">Заказчик вправе не отказывать в приемке поставленного товара в случае выявления несоответствия этого товара условиям </w:t>
      </w:r>
      <w:r>
        <w:rPr>
          <w:rFonts w:ascii="Times New Roman" w:hAnsi="Times New Roman"/>
          <w:spacing w:val="-4"/>
          <w:sz w:val="24"/>
          <w:szCs w:val="24"/>
        </w:rPr>
        <w:t>Контракта</w:t>
      </w:r>
      <w:r w:rsidRPr="00FD508D">
        <w:rPr>
          <w:rFonts w:ascii="Times New Roman" w:hAnsi="Times New Roman"/>
          <w:spacing w:val="-4"/>
          <w:sz w:val="24"/>
          <w:szCs w:val="24"/>
        </w:rPr>
        <w:t>, если выявленное несоответствие не препятствует приемке данного товара и устранено Поставщиком.</w:t>
      </w:r>
    </w:p>
    <w:p w14:paraId="2C2775CB" w14:textId="35325B6D" w:rsidR="00FD508D" w:rsidRPr="00FD508D" w:rsidRDefault="00FD508D" w:rsidP="00FD508D">
      <w:pPr>
        <w:tabs>
          <w:tab w:val="left" w:pos="993"/>
          <w:tab w:val="left" w:pos="1134"/>
        </w:tabs>
        <w:spacing w:after="0" w:line="240" w:lineRule="auto"/>
        <w:ind w:firstLine="567"/>
        <w:jc w:val="both"/>
        <w:rPr>
          <w:rFonts w:ascii="Times New Roman" w:hAnsi="Times New Roman"/>
          <w:sz w:val="24"/>
          <w:szCs w:val="24"/>
        </w:rPr>
      </w:pPr>
      <w:r w:rsidRPr="00FD508D">
        <w:rPr>
          <w:rFonts w:ascii="Times New Roman" w:hAnsi="Times New Roman"/>
          <w:sz w:val="24"/>
          <w:szCs w:val="24"/>
        </w:rPr>
        <w:t>4.</w:t>
      </w:r>
      <w:r w:rsidRPr="00FD508D">
        <w:rPr>
          <w:rFonts w:ascii="Times New Roman" w:hAnsi="Times New Roman"/>
          <w:sz w:val="24"/>
          <w:szCs w:val="24"/>
        </w:rPr>
        <w:t>12</w:t>
      </w:r>
      <w:r w:rsidRPr="00FD508D">
        <w:rPr>
          <w:rFonts w:ascii="Times New Roman" w:hAnsi="Times New Roman"/>
          <w:sz w:val="24"/>
          <w:szCs w:val="24"/>
        </w:rPr>
        <w:t>.</w:t>
      </w:r>
      <w:r w:rsidRPr="00FD508D">
        <w:rPr>
          <w:rFonts w:ascii="Times New Roman" w:hAnsi="Times New Roman"/>
          <w:sz w:val="24"/>
          <w:szCs w:val="24"/>
        </w:rPr>
        <w:tab/>
        <w:t xml:space="preserve">В случае поставки некачественного товара, Заказчик вправе потребовать от Поставщика безвозмездно устранить недостатки товара в разумный срок с момента заявления о них Заказчиком, либо возместить свои расходы на устранение недостатков товара. Срок устранения недостатков не может превышать срок поставки. В случае существенного нарушения требований к качеству товара, Заказчик вправе требовать замены некачественного товара товаром, соответствующим условиям </w:t>
      </w:r>
      <w:r>
        <w:rPr>
          <w:rFonts w:ascii="Times New Roman" w:hAnsi="Times New Roman"/>
          <w:sz w:val="24"/>
          <w:szCs w:val="24"/>
        </w:rPr>
        <w:t>Контракта</w:t>
      </w:r>
      <w:r w:rsidRPr="00FD508D">
        <w:rPr>
          <w:rFonts w:ascii="Times New Roman" w:hAnsi="Times New Roman"/>
          <w:sz w:val="24"/>
          <w:szCs w:val="24"/>
        </w:rPr>
        <w:t>.</w:t>
      </w:r>
    </w:p>
    <w:p w14:paraId="00DEBA9A" w14:textId="433E4D69" w:rsidR="00FD508D" w:rsidRPr="00FD508D" w:rsidRDefault="00FD508D" w:rsidP="00FD508D">
      <w:pPr>
        <w:tabs>
          <w:tab w:val="left" w:pos="993"/>
          <w:tab w:val="left" w:pos="1134"/>
        </w:tabs>
        <w:spacing w:after="0" w:line="240" w:lineRule="auto"/>
        <w:ind w:firstLine="567"/>
        <w:jc w:val="both"/>
        <w:rPr>
          <w:rFonts w:ascii="Times New Roman" w:hAnsi="Times New Roman"/>
          <w:spacing w:val="-4"/>
          <w:sz w:val="24"/>
          <w:szCs w:val="24"/>
        </w:rPr>
      </w:pPr>
      <w:r w:rsidRPr="00FD508D">
        <w:rPr>
          <w:rFonts w:ascii="Times New Roman" w:hAnsi="Times New Roman"/>
          <w:spacing w:val="-4"/>
          <w:sz w:val="24"/>
          <w:szCs w:val="24"/>
        </w:rPr>
        <w:t>4.</w:t>
      </w:r>
      <w:r w:rsidRPr="00FD508D">
        <w:rPr>
          <w:rFonts w:ascii="Times New Roman" w:hAnsi="Times New Roman"/>
          <w:spacing w:val="-4"/>
          <w:sz w:val="24"/>
          <w:szCs w:val="24"/>
        </w:rPr>
        <w:t>13</w:t>
      </w:r>
      <w:r w:rsidRPr="00FD508D">
        <w:rPr>
          <w:rFonts w:ascii="Times New Roman" w:hAnsi="Times New Roman"/>
          <w:spacing w:val="-4"/>
          <w:sz w:val="24"/>
          <w:szCs w:val="24"/>
        </w:rPr>
        <w:t>.</w:t>
      </w:r>
      <w:r w:rsidRPr="00FD508D">
        <w:rPr>
          <w:rFonts w:ascii="Times New Roman" w:hAnsi="Times New Roman"/>
          <w:spacing w:val="-4"/>
          <w:sz w:val="24"/>
          <w:szCs w:val="24"/>
        </w:rPr>
        <w:tab/>
        <w:t xml:space="preserve">В случае недопоставки товара либо поставки некомплектного товара Заказчик вправе потребовать допоставить недостающее количество товара, либо доукомплектовать товар в течение 2 (двух) рабочих дней с момента заявления такого требования. В случае если Поставщик не доукомплектовал товар в указанный срок, Заказчик вправе потребовать замены некомплектного товара на комплектный. Для иногородних Поставщиков срок поставки недостающего товара либо срок доукомплектования товара может быть увеличен Заказчиком, но не более, чем общий срок поставки, установленный </w:t>
      </w:r>
      <w:r>
        <w:rPr>
          <w:rFonts w:ascii="Times New Roman" w:hAnsi="Times New Roman"/>
          <w:spacing w:val="-4"/>
          <w:sz w:val="24"/>
          <w:szCs w:val="24"/>
        </w:rPr>
        <w:t>Контрактом</w:t>
      </w:r>
      <w:r w:rsidRPr="00FD508D">
        <w:rPr>
          <w:rFonts w:ascii="Times New Roman" w:hAnsi="Times New Roman"/>
          <w:spacing w:val="-4"/>
          <w:sz w:val="24"/>
          <w:szCs w:val="24"/>
        </w:rPr>
        <w:t>.</w:t>
      </w:r>
    </w:p>
    <w:p w14:paraId="7BA965DB" w14:textId="26706981" w:rsidR="00FD508D" w:rsidRPr="00FD508D" w:rsidRDefault="00FD508D" w:rsidP="00FD508D">
      <w:pPr>
        <w:tabs>
          <w:tab w:val="left" w:pos="993"/>
          <w:tab w:val="left" w:pos="1134"/>
        </w:tabs>
        <w:spacing w:after="0" w:line="240" w:lineRule="auto"/>
        <w:ind w:firstLine="567"/>
        <w:jc w:val="both"/>
        <w:rPr>
          <w:rFonts w:ascii="Times New Roman" w:hAnsi="Times New Roman"/>
          <w:sz w:val="24"/>
          <w:szCs w:val="24"/>
        </w:rPr>
      </w:pPr>
      <w:r w:rsidRPr="00FD508D">
        <w:rPr>
          <w:rFonts w:ascii="Times New Roman" w:hAnsi="Times New Roman"/>
          <w:sz w:val="24"/>
          <w:szCs w:val="24"/>
        </w:rPr>
        <w:t>4.</w:t>
      </w:r>
      <w:r w:rsidRPr="00FD508D">
        <w:rPr>
          <w:rFonts w:ascii="Times New Roman" w:hAnsi="Times New Roman"/>
          <w:sz w:val="24"/>
          <w:szCs w:val="24"/>
        </w:rPr>
        <w:t>14</w:t>
      </w:r>
      <w:r w:rsidRPr="00FD508D">
        <w:rPr>
          <w:rFonts w:ascii="Times New Roman" w:hAnsi="Times New Roman"/>
          <w:sz w:val="24"/>
          <w:szCs w:val="24"/>
        </w:rPr>
        <w:t>.</w:t>
      </w:r>
      <w:r w:rsidRPr="00FD508D">
        <w:rPr>
          <w:rFonts w:ascii="Times New Roman" w:hAnsi="Times New Roman"/>
          <w:sz w:val="24"/>
          <w:szCs w:val="24"/>
        </w:rPr>
        <w:tab/>
        <w:t>Все расходы, связанные с заменой товара, несет Поставщик.</w:t>
      </w:r>
    </w:p>
    <w:p w14:paraId="2CB58071" w14:textId="3CCC1B43" w:rsidR="00FD508D" w:rsidRPr="00FD508D" w:rsidRDefault="00FD508D" w:rsidP="00FD508D">
      <w:pPr>
        <w:tabs>
          <w:tab w:val="left" w:pos="993"/>
          <w:tab w:val="left" w:pos="1134"/>
        </w:tabs>
        <w:spacing w:after="0" w:line="240" w:lineRule="auto"/>
        <w:ind w:firstLine="567"/>
        <w:jc w:val="both"/>
        <w:rPr>
          <w:rFonts w:ascii="Times New Roman" w:hAnsi="Times New Roman"/>
          <w:sz w:val="24"/>
          <w:szCs w:val="24"/>
        </w:rPr>
      </w:pPr>
      <w:r w:rsidRPr="00FD508D">
        <w:rPr>
          <w:rFonts w:ascii="Times New Roman" w:hAnsi="Times New Roman"/>
          <w:sz w:val="24"/>
          <w:szCs w:val="24"/>
        </w:rPr>
        <w:t>4.</w:t>
      </w:r>
      <w:r w:rsidRPr="00FD508D">
        <w:rPr>
          <w:rFonts w:ascii="Times New Roman" w:hAnsi="Times New Roman"/>
          <w:sz w:val="24"/>
          <w:szCs w:val="24"/>
        </w:rPr>
        <w:t>15</w:t>
      </w:r>
      <w:r w:rsidRPr="00FD508D">
        <w:rPr>
          <w:rFonts w:ascii="Times New Roman" w:hAnsi="Times New Roman"/>
          <w:sz w:val="24"/>
          <w:szCs w:val="24"/>
        </w:rPr>
        <w:t>.</w:t>
      </w:r>
      <w:r w:rsidRPr="00FD508D">
        <w:rPr>
          <w:rFonts w:ascii="Times New Roman" w:hAnsi="Times New Roman"/>
          <w:sz w:val="24"/>
          <w:szCs w:val="24"/>
        </w:rPr>
        <w:tab/>
        <w:t>При отсутствии претензий относительно качества, функциональных и технических характеристик, количества, комплектности, ассортимента поставленного товара оформляется и подписывается Заказчиком (в случае создания приемочной комиссии подписывается всеми членами приемочной комиссии и утверждается Заказчиком) документ о приемке поставленного товара, что является основанием для подписания Заказчиком товарных накладных (или УПД). Один экземпляр товарной накладной (или УПД) Заказчик передает (направляет) Поставщику.</w:t>
      </w:r>
    </w:p>
    <w:p w14:paraId="4A0D340F" w14:textId="2D559754" w:rsidR="00FD508D" w:rsidRPr="00FD508D" w:rsidRDefault="00FD508D" w:rsidP="00FD508D">
      <w:pPr>
        <w:tabs>
          <w:tab w:val="left" w:pos="993"/>
          <w:tab w:val="left" w:pos="1134"/>
        </w:tabs>
        <w:spacing w:after="0" w:line="240" w:lineRule="auto"/>
        <w:ind w:firstLine="567"/>
        <w:jc w:val="both"/>
        <w:rPr>
          <w:rFonts w:ascii="Times New Roman" w:hAnsi="Times New Roman"/>
          <w:sz w:val="24"/>
          <w:szCs w:val="24"/>
        </w:rPr>
      </w:pPr>
      <w:r w:rsidRPr="00FD508D">
        <w:rPr>
          <w:rFonts w:ascii="Times New Roman" w:hAnsi="Times New Roman"/>
          <w:sz w:val="24"/>
          <w:szCs w:val="24"/>
        </w:rPr>
        <w:t>4.</w:t>
      </w:r>
      <w:r w:rsidRPr="00FD508D">
        <w:rPr>
          <w:rFonts w:ascii="Times New Roman" w:hAnsi="Times New Roman"/>
          <w:sz w:val="24"/>
          <w:szCs w:val="24"/>
        </w:rPr>
        <w:t>16</w:t>
      </w:r>
      <w:r w:rsidRPr="00FD508D">
        <w:rPr>
          <w:rFonts w:ascii="Times New Roman" w:hAnsi="Times New Roman"/>
          <w:sz w:val="24"/>
          <w:szCs w:val="24"/>
        </w:rPr>
        <w:t>.</w:t>
      </w:r>
      <w:r w:rsidRPr="00FD508D">
        <w:rPr>
          <w:rFonts w:ascii="Times New Roman" w:hAnsi="Times New Roman"/>
          <w:sz w:val="24"/>
          <w:szCs w:val="24"/>
        </w:rPr>
        <w:tab/>
        <w:t>Право собственности на товар и риск случайной гибели или случайной порчи, утраты или повреждения товара переходит к Заказчику с даты подписания акта сдачи-приемки товара Заказчиком.</w:t>
      </w:r>
    </w:p>
    <w:p w14:paraId="68E57C87" w14:textId="77777777" w:rsidR="00863B76" w:rsidRDefault="00863B76" w:rsidP="001C64CE">
      <w:pPr>
        <w:suppressAutoHyphens w:val="0"/>
        <w:spacing w:after="0" w:line="240" w:lineRule="auto"/>
        <w:ind w:firstLine="567"/>
        <w:jc w:val="center"/>
        <w:rPr>
          <w:rFonts w:ascii="Times New Roman" w:eastAsia="Times New Roman" w:hAnsi="Times New Roman"/>
          <w:sz w:val="24"/>
          <w:szCs w:val="24"/>
          <w:lang w:eastAsia="ru-RU"/>
        </w:rPr>
      </w:pPr>
    </w:p>
    <w:p w14:paraId="705EEBC6" w14:textId="5CEF7196" w:rsidR="00086EB6" w:rsidRPr="00075918" w:rsidRDefault="00086EB6" w:rsidP="001C64CE">
      <w:pPr>
        <w:suppressAutoHyphens w:val="0"/>
        <w:spacing w:after="0" w:line="240" w:lineRule="auto"/>
        <w:ind w:firstLine="567"/>
        <w:jc w:val="center"/>
        <w:rPr>
          <w:rFonts w:ascii="Times New Roman" w:eastAsia="Times New Roman" w:hAnsi="Times New Roman"/>
          <w:b/>
          <w:sz w:val="24"/>
          <w:szCs w:val="24"/>
          <w:lang w:eastAsia="ru-RU"/>
        </w:rPr>
      </w:pPr>
      <w:r w:rsidRPr="00075918">
        <w:rPr>
          <w:rFonts w:ascii="Times New Roman" w:eastAsia="Times New Roman" w:hAnsi="Times New Roman"/>
          <w:b/>
          <w:sz w:val="24"/>
          <w:szCs w:val="24"/>
          <w:lang w:eastAsia="ru-RU"/>
        </w:rPr>
        <w:t>5. Права и обязанности Сторон</w:t>
      </w:r>
    </w:p>
    <w:p w14:paraId="6118C9E1" w14:textId="4F08BC2F"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.1. Поставщик обязан:</w:t>
      </w:r>
    </w:p>
    <w:p w14:paraId="0F0599E1" w14:textId="3A7BE174"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.1.1. Поставить Заказчику Товар надлежащего качества в ассортименте и ценам, определенным в Объекте закупки, в срок, установленный настоящим Контрактом.</w:t>
      </w:r>
    </w:p>
    <w:p w14:paraId="64ECF7BF" w14:textId="148A208B"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.1.2. Передать Заказчику совместно с Товаром копии сертификатов или декларации о соответствии, подтверждающие качество и безопасность Товара (в случае если данные требования предъявляются действующим законодательством).</w:t>
      </w:r>
    </w:p>
    <w:p w14:paraId="71E93E43" w14:textId="6A38503B"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r w:rsidRPr="00863B76">
        <w:rPr>
          <w:rFonts w:ascii="Times New Roman" w:eastAsia="Times New Roman" w:hAnsi="Times New Roman"/>
          <w:sz w:val="24"/>
          <w:szCs w:val="24"/>
          <w:lang w:eastAsia="ru-RU"/>
        </w:rPr>
        <w:t>.1.3. Гарантировать соответствие поставляемого Товара техническим условиям, иных нормативно-технических документов при его использовании и хранении и несет все расходы по замене дефектного Товара, выявленного Заказчиком в течение срока годности, если дефект не зависит от условий хранения или неправильного обращения.</w:t>
      </w:r>
    </w:p>
    <w:p w14:paraId="1C06956A" w14:textId="56C70699"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.1.4. В случае обнаружения недостатков Товара по качеству заменить Товар за свой счет в течение 10 (Десяти) рабочих дней после поступления уведомления от Заказчика.</w:t>
      </w:r>
    </w:p>
    <w:p w14:paraId="439ECDC3" w14:textId="51668CC5"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 xml:space="preserve">.1.5. Поставить Товар новым, разрешенным к применению на территории РФ и соответствующим требованиям действующего законодательства РФ. </w:t>
      </w:r>
    </w:p>
    <w:p w14:paraId="3E488BE7" w14:textId="568C15AD"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 xml:space="preserve">.1.6. Поставить Товар Заказчику свободным от любых прав третьих лиц, в противном случае возместить Заказчику убытки, причиненные изъятием Товара. </w:t>
      </w:r>
    </w:p>
    <w:p w14:paraId="002C0380" w14:textId="461885D9"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.1.7.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38EEC2A" w14:textId="2FBE18F6"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 xml:space="preserve">.1.8. Обеспечивать гарантии на Товар в соответствии с разделом </w:t>
      </w:r>
      <w:r w:rsidR="00DA1F19">
        <w:rPr>
          <w:rFonts w:ascii="Times New Roman" w:eastAsia="Times New Roman" w:hAnsi="Times New Roman"/>
          <w:sz w:val="24"/>
          <w:szCs w:val="24"/>
          <w:lang w:eastAsia="ru-RU"/>
        </w:rPr>
        <w:t>6</w:t>
      </w:r>
      <w:r w:rsidRPr="00863B76">
        <w:rPr>
          <w:rFonts w:ascii="Times New Roman" w:eastAsia="Times New Roman" w:hAnsi="Times New Roman"/>
          <w:sz w:val="24"/>
          <w:szCs w:val="24"/>
          <w:lang w:eastAsia="ru-RU"/>
        </w:rPr>
        <w:t xml:space="preserve"> Контракта.</w:t>
      </w:r>
    </w:p>
    <w:p w14:paraId="0D06D69D" w14:textId="29D7327A"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.1.9. Выполнять свои обязательства, предусмотренные иными положениями Контракта.</w:t>
      </w:r>
    </w:p>
    <w:p w14:paraId="5A63EE3F" w14:textId="1B06E150"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.1.10. Поставщик обязан соответствовать единым требованиям, установленным 3 - 5, 7 - 11 части 1 статьи 31 ФЗ № 44.</w:t>
      </w:r>
    </w:p>
    <w:p w14:paraId="46B7BCFB" w14:textId="4A160949"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.1.11. Осуществить монтаж, ввод в эксплуатацию /осуществить сборку / наладку Товара в соответствии со спецификацией – не требуется;</w:t>
      </w:r>
    </w:p>
    <w:p w14:paraId="11D9B7B6" w14:textId="2242875F"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.1.12 Провести обучение лиц, осуществляющих использование и обслуживание Товара в соответствии со спецификацией – не требуется;</w:t>
      </w:r>
    </w:p>
    <w:p w14:paraId="68698261" w14:textId="32ACB2F1"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 xml:space="preserve">.1.13. Незамедлительно информировать Заказчика обо всех обстоятельствах, препятствующих исполнению Контракта. </w:t>
      </w:r>
    </w:p>
    <w:p w14:paraId="32BBA519" w14:textId="56C2544F"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.2. Заказчик обязан:</w:t>
      </w:r>
    </w:p>
    <w:p w14:paraId="63B96C19" w14:textId="63F8F3F4"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.2.1.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5B74E7E0" w14:textId="6A10FD51"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.2.2. Своевременно принять и оплатить поставленный Товар в срок, предусмотренный настоящим Контрактом.</w:t>
      </w:r>
    </w:p>
    <w:p w14:paraId="2EF072B0" w14:textId="41AFA425"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.2.3. Выполнять свои обязательства, предусмотренные иными положениями Контракта.</w:t>
      </w:r>
    </w:p>
    <w:p w14:paraId="596C9C82" w14:textId="48300046"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.3. Поставщик вправе:</w:t>
      </w:r>
    </w:p>
    <w:p w14:paraId="36BD0783" w14:textId="088A73F7"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.3.1. Требовать от Заказчика предоставления имеющейся у него информации, необходимой для исполнения обязательств по Контракту.</w:t>
      </w:r>
    </w:p>
    <w:p w14:paraId="0CD5EFBB" w14:textId="153D10B0"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.3.2. Требовать от Заказчика своевременной оплаты поставленного Товара в порядке и на условиях, предусмотренных Контрактом.</w:t>
      </w:r>
    </w:p>
    <w:p w14:paraId="065A82D3" w14:textId="79604E77"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.3.3. требовать от Заказчика произвести приемку Товара в порядке и в сроки, предусмотренные Контрактом;</w:t>
      </w:r>
    </w:p>
    <w:p w14:paraId="59597A5E" w14:textId="21F109C3"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 xml:space="preserve">.3.4.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 </w:t>
      </w:r>
    </w:p>
    <w:p w14:paraId="58B85E4F" w14:textId="05C4A522"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 xml:space="preserve">.3.5.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 контрактной системе. </w:t>
      </w:r>
    </w:p>
    <w:p w14:paraId="3406E7B3" w14:textId="648EA79A"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.4. Заказчик вправе:</w:t>
      </w:r>
    </w:p>
    <w:p w14:paraId="07F38031" w14:textId="2B19A40A"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.4.1. Требовать от Поставщика надлежащего исполнения обязательств, предусмотренных Контрактом.</w:t>
      </w:r>
    </w:p>
    <w:p w14:paraId="23899A30" w14:textId="2CB386D4"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w:t>
      </w:r>
      <w:r w:rsidRPr="00863B76">
        <w:rPr>
          <w:rFonts w:ascii="Times New Roman" w:eastAsia="Times New Roman" w:hAnsi="Times New Roman"/>
          <w:sz w:val="24"/>
          <w:szCs w:val="24"/>
          <w:lang w:eastAsia="ru-RU"/>
        </w:rPr>
        <w:t>.4.2. Запрашивать у Поставщика информацию об исполнении им обязательств по Контракту.</w:t>
      </w:r>
    </w:p>
    <w:p w14:paraId="70ECFABA" w14:textId="32DC6BB8"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.4.3. 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4E5BA2DD" w14:textId="779CCDDD"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.4.4. Осуществлять контроль соответствия качества поставляемого Товара, сроков поставки Товара требованиям Контракта.</w:t>
      </w:r>
    </w:p>
    <w:p w14:paraId="2C83C457" w14:textId="73C4A86A"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.4.5. Требовать от Поставщика устранения недостатков, допущенных при исполнении Контракта.</w:t>
      </w:r>
    </w:p>
    <w:p w14:paraId="560FFF17" w14:textId="2818A287"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.4.6. Отказаться от приемки некачественного Товара и потребовать безвозмездного устранения недостатков.</w:t>
      </w:r>
    </w:p>
    <w:p w14:paraId="3EBA0C1E" w14:textId="671C5148"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.4.7. Привлекать экспертов для проверки соответствия исполнения Поставщиком обязательств по Контракту требованиям, установленным Контрактом.</w:t>
      </w:r>
    </w:p>
    <w:p w14:paraId="026FB0EC" w14:textId="442B93F8"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.4.8.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w:t>
      </w:r>
    </w:p>
    <w:p w14:paraId="300CDFED" w14:textId="4668D18F" w:rsid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863B76">
        <w:rPr>
          <w:rFonts w:ascii="Times New Roman" w:eastAsia="Times New Roman" w:hAnsi="Times New Roman"/>
          <w:sz w:val="24"/>
          <w:szCs w:val="24"/>
          <w:lang w:eastAsia="ru-RU"/>
        </w:rPr>
        <w:t>.4.9. принять решение об одностороннем отказе от исполнения Контракта, если в ходе его исполнения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14:paraId="532287F4" w14:textId="77777777" w:rsidR="00863B76" w:rsidRPr="00075918" w:rsidRDefault="00863B76" w:rsidP="001C64CE">
      <w:pPr>
        <w:suppressAutoHyphens w:val="0"/>
        <w:spacing w:after="0" w:line="240" w:lineRule="auto"/>
        <w:ind w:firstLine="567"/>
        <w:jc w:val="both"/>
        <w:rPr>
          <w:rFonts w:ascii="Times New Roman" w:eastAsia="Times New Roman" w:hAnsi="Times New Roman"/>
          <w:sz w:val="24"/>
          <w:szCs w:val="24"/>
          <w:lang w:eastAsia="ru-RU"/>
        </w:rPr>
      </w:pPr>
    </w:p>
    <w:p w14:paraId="60FEBDA8" w14:textId="77777777" w:rsidR="00086EB6" w:rsidRPr="00075918" w:rsidRDefault="00086EB6" w:rsidP="001C64CE">
      <w:pPr>
        <w:suppressAutoHyphens w:val="0"/>
        <w:spacing w:after="0" w:line="240" w:lineRule="auto"/>
        <w:ind w:firstLine="567"/>
        <w:jc w:val="center"/>
        <w:rPr>
          <w:rFonts w:ascii="Times New Roman" w:eastAsia="Times New Roman" w:hAnsi="Times New Roman"/>
          <w:b/>
          <w:sz w:val="24"/>
          <w:szCs w:val="24"/>
          <w:lang w:eastAsia="ru-RU"/>
        </w:rPr>
      </w:pPr>
      <w:r w:rsidRPr="00075918">
        <w:rPr>
          <w:rFonts w:ascii="Times New Roman" w:eastAsia="Times New Roman" w:hAnsi="Times New Roman"/>
          <w:b/>
          <w:sz w:val="24"/>
          <w:szCs w:val="24"/>
          <w:lang w:eastAsia="ru-RU"/>
        </w:rPr>
        <w:t>6. Гарантии</w:t>
      </w:r>
    </w:p>
    <w:p w14:paraId="388BDD36" w14:textId="0D334341"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863B76">
        <w:rPr>
          <w:rFonts w:ascii="Times New Roman" w:eastAsia="Times New Roman" w:hAnsi="Times New Roman"/>
          <w:sz w:val="24"/>
          <w:szCs w:val="24"/>
          <w:lang w:eastAsia="ru-RU"/>
        </w:rPr>
        <w:t>.1. Поставщик гарантирует, что Товар, поставленный в соответствии с Контрактом, является новым, неиспользованным, разрешенным к применению на территории РФ и соответствующим требованиям действующего законодательства РФ.</w:t>
      </w:r>
    </w:p>
    <w:p w14:paraId="68B2277F" w14:textId="77777777"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sidRPr="00863B76">
        <w:rPr>
          <w:rFonts w:ascii="Times New Roman" w:eastAsia="Times New Roman" w:hAnsi="Times New Roman"/>
          <w:sz w:val="24"/>
          <w:szCs w:val="24"/>
          <w:lang w:eastAsia="ru-RU"/>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 технической и (или) эксплуатационной документацией производителя (изготовителя) Товара.</w:t>
      </w:r>
    </w:p>
    <w:p w14:paraId="15A22CE6" w14:textId="7BDBD332"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863B76">
        <w:rPr>
          <w:rFonts w:ascii="Times New Roman" w:eastAsia="Times New Roman" w:hAnsi="Times New Roman"/>
          <w:sz w:val="24"/>
          <w:szCs w:val="24"/>
          <w:lang w:eastAsia="ru-RU"/>
        </w:rPr>
        <w:t>.2.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 сертификатов, обязательных для данного вида товара, оформленных в соответствии с действующими на территории Российской Федерации нормативно-правовыми актами. Предоставление гарантии осуществляется одновременно с поставкой товара.</w:t>
      </w:r>
    </w:p>
    <w:p w14:paraId="09A12D67" w14:textId="6FF759FB"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863B76">
        <w:rPr>
          <w:rFonts w:ascii="Times New Roman" w:eastAsia="Times New Roman" w:hAnsi="Times New Roman"/>
          <w:sz w:val="24"/>
          <w:szCs w:val="24"/>
          <w:lang w:eastAsia="ru-RU"/>
        </w:rPr>
        <w:t>.3. Поставщик гарантирует полное соответствие поставляемого Товара условиям Контракта, устранение неисправностей, связанных с дефектами производства.</w:t>
      </w:r>
    </w:p>
    <w:p w14:paraId="07578497" w14:textId="6B6640EA"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863B76">
        <w:rPr>
          <w:rFonts w:ascii="Times New Roman" w:eastAsia="Times New Roman" w:hAnsi="Times New Roman"/>
          <w:sz w:val="24"/>
          <w:szCs w:val="24"/>
          <w:lang w:eastAsia="ru-RU"/>
        </w:rPr>
        <w:t>.4. Поставщик гарантирует качество и безопасность поставляемого товара в течение срока годности. На Товар должен быть установлен гарантийный срок не менее 12 (двенадцати) месяцев со дня его приемки Заказчиком и срок действия такой гарантии должен быть не менее чем срок действия гарантии производителя данного товара.</w:t>
      </w:r>
    </w:p>
    <w:p w14:paraId="438642DD" w14:textId="2E265B8A"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863B76">
        <w:rPr>
          <w:rFonts w:ascii="Times New Roman" w:eastAsia="Times New Roman" w:hAnsi="Times New Roman"/>
          <w:sz w:val="24"/>
          <w:szCs w:val="24"/>
          <w:lang w:eastAsia="ru-RU"/>
        </w:rPr>
        <w:t xml:space="preserve">.5. Неисправный или дефектный Товар возвращается Поставщику за его счет в течение 10 (Десяти) календарных дней после поступления уведомления от Заказчика. </w:t>
      </w:r>
    </w:p>
    <w:p w14:paraId="10BFDFFF" w14:textId="5FA5E36F"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r w:rsidRPr="00863B76">
        <w:rPr>
          <w:rFonts w:ascii="Times New Roman" w:eastAsia="Times New Roman" w:hAnsi="Times New Roman"/>
          <w:sz w:val="24"/>
          <w:szCs w:val="24"/>
          <w:lang w:eastAsia="ru-RU"/>
        </w:rPr>
        <w:t>.6. Претензии по качеству могут быть предъявлены Поставщику в течение всего срока годности товара, в том числе в случае обнаружения скрытых недостатков.</w:t>
      </w:r>
    </w:p>
    <w:p w14:paraId="2C00E698" w14:textId="77777777"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sidRPr="00863B76">
        <w:rPr>
          <w:rFonts w:ascii="Times New Roman" w:eastAsia="Times New Roman" w:hAnsi="Times New Roman"/>
          <w:sz w:val="24"/>
          <w:szCs w:val="24"/>
          <w:lang w:eastAsia="ru-RU"/>
        </w:rPr>
        <w:t xml:space="preserve">При обнаружении в течение срока годности товара несоответствия качества товара условиям контракта Заказчик направляет Поставщику письменное уведомление об этом, и предлагает Поставщику направить своего уполномоченного представителя для участия в составлении Акта о выявленных недостатках/скрытых недостатках. Поставщик обязан в </w:t>
      </w:r>
      <w:r w:rsidRPr="00863B76">
        <w:rPr>
          <w:rFonts w:ascii="Times New Roman" w:eastAsia="Times New Roman" w:hAnsi="Times New Roman"/>
          <w:sz w:val="24"/>
          <w:szCs w:val="24"/>
          <w:lang w:eastAsia="ru-RU"/>
        </w:rPr>
        <w:lastRenderedPageBreak/>
        <w:t>трёхдневный срок с момента получения уведомления направить своего уполномоченного представителя для участия в составлении Акта о выявленных недостатках/скрытых недостатках или письменно сообщить Заказчику о своем нежелании направлять представителя. В случае отсутствия письменного ответа или отказа Поставщика направить своего представителя, Заказчик составляет Акта о выявленных недостатках/скрытых недостатках в одностороннем порядке и в течение 3 (трех) рабочих дней с момента его составления направляет Поставщику. В этом случае, указанные в Акте о выявленных недостатках/скрытых недостатках сведения не могут быть в дальнейшем оспорены Поставщиком.</w:t>
      </w:r>
    </w:p>
    <w:p w14:paraId="399B2E76" w14:textId="77777777"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sidRPr="00863B76">
        <w:rPr>
          <w:rFonts w:ascii="Times New Roman" w:eastAsia="Times New Roman" w:hAnsi="Times New Roman"/>
          <w:sz w:val="24"/>
          <w:szCs w:val="24"/>
          <w:lang w:eastAsia="ru-RU"/>
        </w:rPr>
        <w:t>Замена некачественного товара, либо устранение скрытых недостатков, произошедших по вине Поставщика или производителя (изготовителя) товара, осуществляется Поставщиком в срок не более 10 (десять) рабочих дней с момента получения от Заказчика такого требования.</w:t>
      </w:r>
    </w:p>
    <w:p w14:paraId="15F35D46" w14:textId="77777777" w:rsid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sidRPr="00863B76">
        <w:rPr>
          <w:rFonts w:ascii="Times New Roman" w:eastAsia="Times New Roman" w:hAnsi="Times New Roman"/>
          <w:sz w:val="24"/>
          <w:szCs w:val="24"/>
          <w:lang w:eastAsia="ru-RU"/>
        </w:rPr>
        <w:t>Если в период гарантийной эксплуатации обнаружатся дефекты, которые не позволят продолжить эксплуатацию объекта до их устранения, то срок гарантии продлевается соответственно на период устранения дефектов.</w:t>
      </w:r>
    </w:p>
    <w:p w14:paraId="309572A4" w14:textId="77777777" w:rsidR="00863B76" w:rsidRDefault="00863B76" w:rsidP="001C64CE">
      <w:pPr>
        <w:suppressAutoHyphens w:val="0"/>
        <w:spacing w:after="0" w:line="240" w:lineRule="auto"/>
        <w:ind w:firstLine="567"/>
        <w:jc w:val="center"/>
        <w:rPr>
          <w:rFonts w:ascii="Times New Roman" w:eastAsia="Times New Roman" w:hAnsi="Times New Roman"/>
          <w:sz w:val="24"/>
          <w:szCs w:val="24"/>
          <w:lang w:eastAsia="ru-RU"/>
        </w:rPr>
      </w:pPr>
    </w:p>
    <w:p w14:paraId="2D0B5017" w14:textId="344E07FE" w:rsidR="00086EB6" w:rsidRPr="00075918" w:rsidRDefault="00086EB6" w:rsidP="001C64CE">
      <w:pPr>
        <w:suppressAutoHyphens w:val="0"/>
        <w:spacing w:after="0" w:line="240" w:lineRule="auto"/>
        <w:ind w:firstLine="567"/>
        <w:jc w:val="center"/>
        <w:rPr>
          <w:rFonts w:ascii="Times New Roman" w:eastAsia="Times New Roman" w:hAnsi="Times New Roman"/>
          <w:b/>
          <w:sz w:val="24"/>
          <w:szCs w:val="24"/>
          <w:lang w:eastAsia="ru-RU"/>
        </w:rPr>
      </w:pPr>
      <w:r w:rsidRPr="00075918">
        <w:rPr>
          <w:rFonts w:ascii="Times New Roman" w:eastAsia="Times New Roman" w:hAnsi="Times New Roman"/>
          <w:b/>
          <w:sz w:val="24"/>
          <w:szCs w:val="24"/>
          <w:lang w:eastAsia="ru-RU"/>
        </w:rPr>
        <w:t>7. Ответственность Сторон</w:t>
      </w:r>
    </w:p>
    <w:p w14:paraId="75B330E0" w14:textId="3571FF89"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.1. 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7666FFB3" w14:textId="488EC773"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РФ № 1042.</w:t>
      </w:r>
    </w:p>
    <w:p w14:paraId="686C7FD1" w14:textId="4909BE7B"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257076A1" w14:textId="65A181C8"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83C212" w14:textId="1EC54BB4"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 xml:space="preserve">.5.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w:t>
      </w:r>
      <w:r w:rsidRPr="00863B76">
        <w:rPr>
          <w:rFonts w:ascii="Times New Roman" w:eastAsia="Times New Roman" w:hAnsi="Times New Roman"/>
          <w:sz w:val="24"/>
          <w:szCs w:val="24"/>
          <w:lang w:eastAsia="ru-RU"/>
        </w:rPr>
        <w:lastRenderedPageBreak/>
        <w:t>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67B92698" w14:textId="253AD4BB"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50A914D" w14:textId="5F593A08"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.7. Правительство Российской Федерации вправе установить случаи и порядок списания начисленных Поставщику,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41750905" w14:textId="0ACC35F4"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.8. Размер штрафа устанавливается Контрактом в соответствии с п. 9.8.1 – 9.9. Контракта, за исключением случая, предусмотренного п. 10.12. настоящего Контракта, в том числе рассчитывается как процент цены Контракта (далее - цена контракта).</w:t>
      </w:r>
    </w:p>
    <w:p w14:paraId="41E7DAAF" w14:textId="175A00FC"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.8.1.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6BD4B8E" w14:textId="77777777"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sidRPr="00863B76">
        <w:rPr>
          <w:rFonts w:ascii="Times New Roman" w:eastAsia="Times New Roman" w:hAnsi="Times New Roman"/>
          <w:sz w:val="24"/>
          <w:szCs w:val="24"/>
          <w:lang w:eastAsia="ru-RU"/>
        </w:rPr>
        <w:t>а) 10 процентов цены контракта (этапа) в случае, если цена контракта (этапа) не превышает 3 млн. рублей;</w:t>
      </w:r>
    </w:p>
    <w:p w14:paraId="57087A93" w14:textId="413E3849"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.8.2.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 1 ч.1 ст. 30 Федерального закона о контрактной системе,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 В данном случае положения п. 9.8.1. Контракта не применяются.</w:t>
      </w:r>
    </w:p>
    <w:p w14:paraId="7B533A22" w14:textId="690D1633"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.8.3.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предусмотренных Контрактом, и устанавливается в следующем порядке:</w:t>
      </w:r>
    </w:p>
    <w:p w14:paraId="42EA174C" w14:textId="77777777"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sidRPr="00863B76">
        <w:rPr>
          <w:rFonts w:ascii="Times New Roman" w:eastAsia="Times New Roman" w:hAnsi="Times New Roman"/>
          <w:sz w:val="24"/>
          <w:szCs w:val="24"/>
          <w:lang w:eastAsia="ru-RU"/>
        </w:rPr>
        <w:t>а) в случае, если цена контракта не превышает начальную (максимальную) цену контракта:</w:t>
      </w:r>
    </w:p>
    <w:p w14:paraId="298C9CA5" w14:textId="77777777"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sidRPr="00863B76">
        <w:rPr>
          <w:rFonts w:ascii="Times New Roman" w:eastAsia="Times New Roman" w:hAnsi="Times New Roman"/>
          <w:sz w:val="24"/>
          <w:szCs w:val="24"/>
          <w:lang w:eastAsia="ru-RU"/>
        </w:rPr>
        <w:t>10 процентов начальной (максимальной) цены контракта, если цена контракта не превышает 3 млн. рублей;</w:t>
      </w:r>
    </w:p>
    <w:p w14:paraId="12623E36" w14:textId="0D93937E"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DF9500B" w14:textId="77777777"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sidRPr="00863B76">
        <w:rPr>
          <w:rFonts w:ascii="Times New Roman" w:eastAsia="Times New Roman" w:hAnsi="Times New Roman"/>
          <w:sz w:val="24"/>
          <w:szCs w:val="24"/>
          <w:lang w:eastAsia="ru-RU"/>
        </w:rPr>
        <w:t>а) 1000 рублей, если цена контракта не превышает 3 млн. рублей (включительно);</w:t>
      </w:r>
    </w:p>
    <w:p w14:paraId="40809934" w14:textId="6FD66C20"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0822640" w14:textId="44103674"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9F5998C" w14:textId="26964C31" w:rsid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Pr="00863B76">
        <w:rPr>
          <w:rFonts w:ascii="Times New Roman" w:eastAsia="Times New Roman" w:hAnsi="Times New Roman"/>
          <w:sz w:val="24"/>
          <w:szCs w:val="24"/>
          <w:lang w:eastAsia="ru-RU"/>
        </w:rPr>
        <w:t>.12.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14:paraId="196F541E" w14:textId="77777777" w:rsidR="00DA1F19" w:rsidRPr="00075918" w:rsidRDefault="00DA1F19" w:rsidP="001C64CE">
      <w:pPr>
        <w:suppressAutoHyphens w:val="0"/>
        <w:spacing w:after="0" w:line="240" w:lineRule="auto"/>
        <w:ind w:firstLine="567"/>
        <w:jc w:val="both"/>
        <w:rPr>
          <w:rFonts w:ascii="Times New Roman" w:eastAsia="Times New Roman" w:hAnsi="Times New Roman"/>
          <w:sz w:val="24"/>
          <w:szCs w:val="24"/>
          <w:lang w:eastAsia="ru-RU"/>
        </w:rPr>
      </w:pPr>
    </w:p>
    <w:p w14:paraId="37D991C2" w14:textId="77777777" w:rsidR="00086EB6" w:rsidRPr="00075918" w:rsidRDefault="00086EB6" w:rsidP="001C64CE">
      <w:pPr>
        <w:suppressAutoHyphens w:val="0"/>
        <w:spacing w:after="0" w:line="240" w:lineRule="auto"/>
        <w:ind w:firstLine="567"/>
        <w:jc w:val="center"/>
        <w:rPr>
          <w:rFonts w:ascii="Times New Roman" w:eastAsia="Times New Roman" w:hAnsi="Times New Roman"/>
          <w:b/>
          <w:sz w:val="24"/>
          <w:szCs w:val="24"/>
          <w:lang w:eastAsia="ru-RU"/>
        </w:rPr>
      </w:pPr>
      <w:r w:rsidRPr="00075918">
        <w:rPr>
          <w:rFonts w:ascii="Times New Roman" w:eastAsia="Times New Roman" w:hAnsi="Times New Roman"/>
          <w:b/>
          <w:sz w:val="24"/>
          <w:szCs w:val="24"/>
          <w:lang w:eastAsia="ru-RU"/>
        </w:rPr>
        <w:t>8. Обеспечение исполнения Контракта</w:t>
      </w:r>
    </w:p>
    <w:p w14:paraId="30B98264" w14:textId="5A2FC892" w:rsidR="00086EB6" w:rsidRDefault="00FD508D"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8.1. </w:t>
      </w:r>
      <w:r w:rsidR="000911A6">
        <w:rPr>
          <w:rFonts w:ascii="Times New Roman" w:eastAsia="Times New Roman" w:hAnsi="Times New Roman"/>
          <w:sz w:val="24"/>
          <w:szCs w:val="24"/>
          <w:lang w:eastAsia="ru-RU"/>
        </w:rPr>
        <w:t>Не предусмотрено.</w:t>
      </w:r>
    </w:p>
    <w:p w14:paraId="57CBF1AC" w14:textId="77777777" w:rsidR="000911A6" w:rsidRPr="00075918" w:rsidRDefault="000911A6" w:rsidP="001C64CE">
      <w:pPr>
        <w:suppressAutoHyphens w:val="0"/>
        <w:spacing w:after="0" w:line="240" w:lineRule="auto"/>
        <w:ind w:firstLine="567"/>
        <w:jc w:val="both"/>
        <w:rPr>
          <w:rFonts w:ascii="Times New Roman" w:eastAsia="Times New Roman" w:hAnsi="Times New Roman"/>
          <w:sz w:val="24"/>
          <w:szCs w:val="24"/>
          <w:lang w:eastAsia="ru-RU"/>
        </w:rPr>
      </w:pPr>
    </w:p>
    <w:p w14:paraId="460327EE" w14:textId="77777777" w:rsidR="00086EB6" w:rsidRPr="00075918" w:rsidRDefault="00086EB6" w:rsidP="001C64CE">
      <w:pPr>
        <w:suppressAutoHyphens w:val="0"/>
        <w:spacing w:after="0" w:line="240" w:lineRule="auto"/>
        <w:ind w:firstLine="567"/>
        <w:jc w:val="center"/>
        <w:rPr>
          <w:rFonts w:ascii="Times New Roman" w:eastAsia="Times New Roman" w:hAnsi="Times New Roman"/>
          <w:b/>
          <w:sz w:val="24"/>
          <w:szCs w:val="24"/>
          <w:lang w:eastAsia="ru-RU"/>
        </w:rPr>
      </w:pPr>
      <w:r w:rsidRPr="00075918">
        <w:rPr>
          <w:rFonts w:ascii="Times New Roman" w:eastAsia="Times New Roman" w:hAnsi="Times New Roman"/>
          <w:b/>
          <w:sz w:val="24"/>
          <w:szCs w:val="24"/>
          <w:lang w:eastAsia="ru-RU"/>
        </w:rPr>
        <w:lastRenderedPageBreak/>
        <w:t>9. Срок исполнения, порядок изменения и расторжения Контракта</w:t>
      </w:r>
    </w:p>
    <w:p w14:paraId="1725D438" w14:textId="5215075E"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863B76">
        <w:rPr>
          <w:rFonts w:ascii="Times New Roman" w:eastAsia="Times New Roman" w:hAnsi="Times New Roman"/>
          <w:sz w:val="24"/>
          <w:szCs w:val="24"/>
          <w:lang w:eastAsia="ru-RU"/>
        </w:rPr>
        <w:t>.1. Настоящий Контракт составлен в форме электронного документа, подписанного усиленными электронными подписями Сторон в порядке, установленном ст. 51 ФЗ-44.</w:t>
      </w:r>
    </w:p>
    <w:p w14:paraId="214B1BF9" w14:textId="77777777"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sidRPr="00863B76">
        <w:rPr>
          <w:rFonts w:ascii="Times New Roman" w:eastAsia="Times New Roman" w:hAnsi="Times New Roman"/>
          <w:sz w:val="24"/>
          <w:szCs w:val="24"/>
          <w:lang w:eastAsia="ru-RU"/>
        </w:rPr>
        <w:t>Контракт вступает в силу с момента его заключения и действует по «31» декабря 2026 года включительно или до полного исполнения сторонами своих обязательств.</w:t>
      </w:r>
    </w:p>
    <w:p w14:paraId="597CD8B3" w14:textId="77777777"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sidRPr="00863B76">
        <w:rPr>
          <w:rFonts w:ascii="Times New Roman" w:eastAsia="Times New Roman" w:hAnsi="Times New Roman"/>
          <w:sz w:val="24"/>
          <w:szCs w:val="24"/>
          <w:lang w:eastAsia="ru-RU"/>
        </w:rPr>
        <w:t xml:space="preserve">Окончание срока действия Контракта не освобождает стороны от ответственности за его нарушение. </w:t>
      </w:r>
    </w:p>
    <w:p w14:paraId="2592428A" w14:textId="282E0A89"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863B76">
        <w:rPr>
          <w:rFonts w:ascii="Times New Roman" w:eastAsia="Times New Roman" w:hAnsi="Times New Roman"/>
          <w:sz w:val="24"/>
          <w:szCs w:val="24"/>
          <w:lang w:eastAsia="ru-RU"/>
        </w:rPr>
        <w:t>.2. При заключении и исполнении Контракта изменение его существенных условий не допускается, за исключением случаев, предусмотренных ФЗ-44.</w:t>
      </w:r>
    </w:p>
    <w:p w14:paraId="770F771B" w14:textId="697D317D"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863B76">
        <w:rPr>
          <w:rFonts w:ascii="Times New Roman" w:eastAsia="Times New Roman" w:hAnsi="Times New Roman"/>
          <w:sz w:val="24"/>
          <w:szCs w:val="24"/>
          <w:lang w:eastAsia="ru-RU"/>
        </w:rPr>
        <w:t>.3. Изменение условий Контракта при его исполнении не допускается, за исключением случаев, предусмотренных статьей 95 и части 65.1 статьи 112 Закона о контрактной системе.</w:t>
      </w:r>
    </w:p>
    <w:p w14:paraId="275931E2" w14:textId="797E70DF" w:rsidR="00863B76" w:rsidRPr="00863B76"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863B76">
        <w:rPr>
          <w:rFonts w:ascii="Times New Roman" w:eastAsia="Times New Roman" w:hAnsi="Times New Roman"/>
          <w:sz w:val="24"/>
          <w:szCs w:val="24"/>
          <w:lang w:eastAsia="ru-RU"/>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9CA4D9D" w14:textId="286E7C67" w:rsidR="009C69E3" w:rsidRDefault="00863B76" w:rsidP="001C64CE">
      <w:pPr>
        <w:suppressAutoHyphens w:val="0"/>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Pr="00863B76">
        <w:rPr>
          <w:rFonts w:ascii="Times New Roman" w:eastAsia="Times New Roman" w:hAnsi="Times New Roman"/>
          <w:sz w:val="24"/>
          <w:szCs w:val="24"/>
          <w:lang w:eastAsia="ru-RU"/>
        </w:rPr>
        <w:t>.5.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ФЗ-44.</w:t>
      </w:r>
    </w:p>
    <w:p w14:paraId="4CC45410" w14:textId="77777777" w:rsidR="00863B76" w:rsidRPr="00075918" w:rsidRDefault="00863B76" w:rsidP="001C64CE">
      <w:pPr>
        <w:suppressAutoHyphens w:val="0"/>
        <w:spacing w:after="0" w:line="240" w:lineRule="auto"/>
        <w:ind w:firstLine="567"/>
        <w:jc w:val="both"/>
        <w:rPr>
          <w:rFonts w:ascii="Times New Roman" w:eastAsia="Times New Roman" w:hAnsi="Times New Roman"/>
          <w:sz w:val="24"/>
          <w:szCs w:val="24"/>
          <w:lang w:eastAsia="ru-RU"/>
        </w:rPr>
      </w:pPr>
    </w:p>
    <w:p w14:paraId="41A8A062" w14:textId="7625CDE6" w:rsidR="002A7011" w:rsidRPr="002A7011" w:rsidRDefault="002A7011" w:rsidP="001C64CE">
      <w:pPr>
        <w:suppressAutoHyphens w:val="0"/>
        <w:spacing w:after="0" w:line="240" w:lineRule="auto"/>
        <w:ind w:firstLine="567"/>
        <w:jc w:val="center"/>
        <w:rPr>
          <w:rFonts w:ascii="Times New Roman" w:eastAsia="Times New Roman" w:hAnsi="Times New Roman"/>
          <w:b/>
          <w:sz w:val="24"/>
          <w:szCs w:val="24"/>
          <w:lang w:eastAsia="ru-RU"/>
        </w:rPr>
      </w:pPr>
      <w:r w:rsidRPr="002A7011">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0</w:t>
      </w:r>
      <w:r w:rsidRPr="002A7011">
        <w:rPr>
          <w:rFonts w:ascii="Times New Roman" w:eastAsia="Times New Roman" w:hAnsi="Times New Roman"/>
          <w:b/>
          <w:sz w:val="24"/>
          <w:szCs w:val="24"/>
          <w:lang w:eastAsia="ru-RU"/>
        </w:rPr>
        <w:t>. Обстоятельства непреодолимой силы</w:t>
      </w:r>
    </w:p>
    <w:p w14:paraId="7D1DA577" w14:textId="457A9E28" w:rsidR="002A7011" w:rsidRPr="002A7011" w:rsidRDefault="002A7011" w:rsidP="001C64CE">
      <w:pPr>
        <w:pStyle w:val="ConsPlusNonformat"/>
        <w:suppressAutoHyphens w:val="0"/>
        <w:ind w:firstLine="567"/>
        <w:jc w:val="both"/>
        <w:rPr>
          <w:rFonts w:ascii="Times New Roman" w:hAnsi="Times New Roman"/>
          <w:sz w:val="24"/>
          <w:szCs w:val="24"/>
        </w:rPr>
      </w:pPr>
      <w:r>
        <w:rPr>
          <w:rFonts w:ascii="Times New Roman" w:hAnsi="Times New Roman"/>
          <w:sz w:val="24"/>
          <w:szCs w:val="24"/>
        </w:rPr>
        <w:t>10</w:t>
      </w:r>
      <w:r w:rsidRPr="002A7011">
        <w:rPr>
          <w:rFonts w:ascii="Times New Roman" w:hAnsi="Times New Roman"/>
          <w:sz w:val="24"/>
          <w:szCs w:val="24"/>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561CC93" w14:textId="31CA6160" w:rsidR="002A7011" w:rsidRPr="002A7011" w:rsidRDefault="002A7011" w:rsidP="001C64CE">
      <w:pPr>
        <w:pStyle w:val="ConsPlusNonformat"/>
        <w:suppressAutoHyphens w:val="0"/>
        <w:ind w:firstLine="567"/>
        <w:jc w:val="both"/>
        <w:rPr>
          <w:rFonts w:ascii="Times New Roman" w:hAnsi="Times New Roman"/>
          <w:sz w:val="24"/>
          <w:szCs w:val="24"/>
        </w:rPr>
      </w:pPr>
      <w:r w:rsidRPr="002A7011">
        <w:rPr>
          <w:rFonts w:ascii="Times New Roman" w:hAnsi="Times New Roman"/>
          <w:sz w:val="24"/>
          <w:szCs w:val="24"/>
        </w:rPr>
        <w:t>1</w:t>
      </w:r>
      <w:r>
        <w:rPr>
          <w:rFonts w:ascii="Times New Roman" w:hAnsi="Times New Roman"/>
          <w:sz w:val="24"/>
          <w:szCs w:val="24"/>
        </w:rPr>
        <w:t>0</w:t>
      </w:r>
      <w:r w:rsidRPr="002A7011">
        <w:rPr>
          <w:rFonts w:ascii="Times New Roman" w:hAnsi="Times New Roman"/>
          <w:sz w:val="24"/>
          <w:szCs w:val="24"/>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43F21777" w14:textId="5F27B6C6" w:rsidR="002A7011" w:rsidRPr="002A7011" w:rsidRDefault="002A7011" w:rsidP="001C64CE">
      <w:pPr>
        <w:pStyle w:val="ConsPlusNonformat"/>
        <w:suppressAutoHyphens w:val="0"/>
        <w:ind w:firstLine="567"/>
        <w:jc w:val="both"/>
        <w:rPr>
          <w:rFonts w:ascii="Times New Roman" w:hAnsi="Times New Roman"/>
          <w:sz w:val="24"/>
          <w:szCs w:val="24"/>
        </w:rPr>
      </w:pPr>
      <w:r w:rsidRPr="002A7011">
        <w:rPr>
          <w:rFonts w:ascii="Times New Roman" w:hAnsi="Times New Roman"/>
          <w:sz w:val="24"/>
          <w:szCs w:val="24"/>
        </w:rPr>
        <w:t>1</w:t>
      </w:r>
      <w:r>
        <w:rPr>
          <w:rFonts w:ascii="Times New Roman" w:hAnsi="Times New Roman"/>
          <w:sz w:val="24"/>
          <w:szCs w:val="24"/>
        </w:rPr>
        <w:t>0</w:t>
      </w:r>
      <w:r w:rsidRPr="002A7011">
        <w:rPr>
          <w:rFonts w:ascii="Times New Roman" w:hAnsi="Times New Roman"/>
          <w:sz w:val="24"/>
          <w:szCs w:val="24"/>
        </w:rPr>
        <w:t>.3.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w:t>
      </w:r>
    </w:p>
    <w:p w14:paraId="397B1802" w14:textId="1AE0CE80" w:rsidR="002A7011" w:rsidRPr="002A7011" w:rsidRDefault="002A7011" w:rsidP="001C64CE">
      <w:pPr>
        <w:pStyle w:val="ConsPlusNonformat"/>
        <w:suppressAutoHyphens w:val="0"/>
        <w:ind w:firstLine="567"/>
        <w:jc w:val="both"/>
        <w:rPr>
          <w:rFonts w:ascii="Times New Roman" w:hAnsi="Times New Roman"/>
          <w:sz w:val="24"/>
          <w:szCs w:val="24"/>
        </w:rPr>
      </w:pPr>
      <w:r w:rsidRPr="002A7011">
        <w:rPr>
          <w:rFonts w:ascii="Times New Roman" w:hAnsi="Times New Roman"/>
          <w:sz w:val="24"/>
          <w:szCs w:val="24"/>
        </w:rPr>
        <w:t>1</w:t>
      </w:r>
      <w:r>
        <w:rPr>
          <w:rFonts w:ascii="Times New Roman" w:hAnsi="Times New Roman"/>
          <w:sz w:val="24"/>
          <w:szCs w:val="24"/>
        </w:rPr>
        <w:t>0</w:t>
      </w:r>
      <w:r w:rsidRPr="002A7011">
        <w:rPr>
          <w:rFonts w:ascii="Times New Roman" w:hAnsi="Times New Roman"/>
          <w:sz w:val="24"/>
          <w:szCs w:val="24"/>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254CE28" w14:textId="76EFB60A" w:rsidR="002A7011" w:rsidRPr="002A7011" w:rsidRDefault="002A7011" w:rsidP="001C64CE">
      <w:pPr>
        <w:pStyle w:val="ConsPlusNonformat"/>
        <w:suppressAutoHyphens w:val="0"/>
        <w:ind w:firstLine="567"/>
        <w:jc w:val="both"/>
        <w:rPr>
          <w:rFonts w:ascii="Times New Roman" w:hAnsi="Times New Roman"/>
          <w:sz w:val="24"/>
          <w:szCs w:val="24"/>
        </w:rPr>
      </w:pPr>
      <w:r w:rsidRPr="002A7011">
        <w:rPr>
          <w:rFonts w:ascii="Times New Roman" w:hAnsi="Times New Roman"/>
          <w:sz w:val="24"/>
          <w:szCs w:val="24"/>
        </w:rPr>
        <w:t>1</w:t>
      </w:r>
      <w:r>
        <w:rPr>
          <w:rFonts w:ascii="Times New Roman" w:hAnsi="Times New Roman"/>
          <w:sz w:val="24"/>
          <w:szCs w:val="24"/>
        </w:rPr>
        <w:t>0</w:t>
      </w:r>
      <w:r w:rsidRPr="002A7011">
        <w:rPr>
          <w:rFonts w:ascii="Times New Roman" w:hAnsi="Times New Roman"/>
          <w:sz w:val="24"/>
          <w:szCs w:val="24"/>
        </w:rPr>
        <w:t>.5. Если обстоятельства непреодолимой силы действуют на протяжении 2 (Двух)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4A75AEAB" w14:textId="77777777" w:rsidR="002A7011" w:rsidRPr="002A7011" w:rsidRDefault="002A7011" w:rsidP="001C64CE">
      <w:pPr>
        <w:pStyle w:val="ConsPlusNonformat"/>
        <w:suppressAutoHyphens w:val="0"/>
        <w:ind w:firstLine="567"/>
        <w:jc w:val="both"/>
        <w:rPr>
          <w:rFonts w:ascii="Times New Roman" w:hAnsi="Times New Roman"/>
          <w:sz w:val="24"/>
          <w:szCs w:val="24"/>
        </w:rPr>
      </w:pPr>
    </w:p>
    <w:p w14:paraId="1FBAC3AB" w14:textId="3AD0B8A5" w:rsidR="002A7011" w:rsidRPr="002A7011" w:rsidRDefault="002A7011" w:rsidP="001C64CE">
      <w:pPr>
        <w:suppressAutoHyphens w:val="0"/>
        <w:spacing w:after="0" w:line="240" w:lineRule="auto"/>
        <w:ind w:firstLine="567"/>
        <w:jc w:val="center"/>
        <w:rPr>
          <w:rFonts w:ascii="Times New Roman" w:eastAsia="Times New Roman" w:hAnsi="Times New Roman"/>
          <w:b/>
          <w:sz w:val="24"/>
          <w:szCs w:val="24"/>
          <w:lang w:eastAsia="ru-RU"/>
        </w:rPr>
      </w:pPr>
      <w:r w:rsidRPr="002A7011">
        <w:rPr>
          <w:rFonts w:ascii="Times New Roman" w:eastAsia="Times New Roman" w:hAnsi="Times New Roman"/>
          <w:b/>
          <w:sz w:val="24"/>
          <w:szCs w:val="24"/>
          <w:lang w:eastAsia="ru-RU"/>
        </w:rPr>
        <w:t>1</w:t>
      </w:r>
      <w:r>
        <w:rPr>
          <w:rFonts w:ascii="Times New Roman" w:eastAsia="Times New Roman" w:hAnsi="Times New Roman"/>
          <w:b/>
          <w:sz w:val="24"/>
          <w:szCs w:val="24"/>
          <w:lang w:eastAsia="ru-RU"/>
        </w:rPr>
        <w:t>1</w:t>
      </w:r>
      <w:r w:rsidRPr="002A7011">
        <w:rPr>
          <w:rFonts w:ascii="Times New Roman" w:eastAsia="Times New Roman" w:hAnsi="Times New Roman"/>
          <w:b/>
          <w:sz w:val="24"/>
          <w:szCs w:val="24"/>
          <w:lang w:eastAsia="ru-RU"/>
        </w:rPr>
        <w:t>. Уведомления</w:t>
      </w:r>
    </w:p>
    <w:p w14:paraId="5AF14006" w14:textId="1AE5779D" w:rsidR="002A7011" w:rsidRPr="002A7011" w:rsidRDefault="002A7011" w:rsidP="001C64CE">
      <w:pPr>
        <w:pStyle w:val="ConsPlusNonformat"/>
        <w:suppressAutoHyphens w:val="0"/>
        <w:ind w:firstLine="567"/>
        <w:jc w:val="both"/>
        <w:rPr>
          <w:rFonts w:ascii="Times New Roman" w:hAnsi="Times New Roman"/>
          <w:sz w:val="24"/>
          <w:szCs w:val="24"/>
        </w:rPr>
      </w:pPr>
      <w:r w:rsidRPr="002A7011">
        <w:rPr>
          <w:rFonts w:ascii="Times New Roman" w:hAnsi="Times New Roman"/>
          <w:sz w:val="24"/>
          <w:szCs w:val="24"/>
        </w:rPr>
        <w:t>1</w:t>
      </w:r>
      <w:r>
        <w:rPr>
          <w:rFonts w:ascii="Times New Roman" w:hAnsi="Times New Roman"/>
          <w:sz w:val="24"/>
          <w:szCs w:val="24"/>
        </w:rPr>
        <w:t>1</w:t>
      </w:r>
      <w:r w:rsidRPr="002A7011">
        <w:rPr>
          <w:rFonts w:ascii="Times New Roman" w:hAnsi="Times New Roman"/>
          <w:sz w:val="24"/>
          <w:szCs w:val="24"/>
        </w:rPr>
        <w:t>.1. Любое уведомление, которое одна Сторона направляет другой Стороне в соответствии с Контрактом, осуществляется с использованием ЕИС путем направления электронных уведомлений.</w:t>
      </w:r>
    </w:p>
    <w:p w14:paraId="74321C44" w14:textId="297D6228" w:rsidR="002A7011" w:rsidRPr="002A7011" w:rsidRDefault="002A7011" w:rsidP="001C64CE">
      <w:pPr>
        <w:pStyle w:val="ConsPlusNonformat"/>
        <w:suppressAutoHyphens w:val="0"/>
        <w:ind w:firstLine="567"/>
        <w:jc w:val="both"/>
        <w:rPr>
          <w:rFonts w:ascii="Times New Roman" w:hAnsi="Times New Roman"/>
          <w:sz w:val="24"/>
          <w:szCs w:val="24"/>
        </w:rPr>
      </w:pPr>
      <w:r w:rsidRPr="002A7011">
        <w:rPr>
          <w:rFonts w:ascii="Times New Roman" w:hAnsi="Times New Roman"/>
          <w:sz w:val="24"/>
          <w:szCs w:val="24"/>
        </w:rPr>
        <w:t>1</w:t>
      </w:r>
      <w:r>
        <w:rPr>
          <w:rFonts w:ascii="Times New Roman" w:hAnsi="Times New Roman"/>
          <w:sz w:val="24"/>
          <w:szCs w:val="24"/>
        </w:rPr>
        <w:t>1</w:t>
      </w:r>
      <w:r w:rsidRPr="002A7011">
        <w:rPr>
          <w:rFonts w:ascii="Times New Roman" w:hAnsi="Times New Roman"/>
          <w:sz w:val="24"/>
          <w:szCs w:val="24"/>
        </w:rPr>
        <w:t xml:space="preserve">.2. Все споры и разногласия по настоящему Контракту решаются путем переговоров между Сторонами. В случае </w:t>
      </w:r>
      <w:proofErr w:type="gramStart"/>
      <w:r w:rsidRPr="002A7011">
        <w:rPr>
          <w:rFonts w:ascii="Times New Roman" w:hAnsi="Times New Roman"/>
          <w:sz w:val="24"/>
          <w:szCs w:val="24"/>
        </w:rPr>
        <w:t>не достижения</w:t>
      </w:r>
      <w:proofErr w:type="gramEnd"/>
      <w:r w:rsidRPr="002A7011">
        <w:rPr>
          <w:rFonts w:ascii="Times New Roman" w:hAnsi="Times New Roman"/>
          <w:sz w:val="24"/>
          <w:szCs w:val="24"/>
        </w:rPr>
        <w:t xml:space="preserve"> соглашения споры передаются на рассмотрение Арбитражного суда Республики Татарстан при обязательном соблюдении претензионного порядка урегулирования споров. Срок рассмотрения претензии – 10 (Десять) рабочих дней с момента ее получения.</w:t>
      </w:r>
    </w:p>
    <w:p w14:paraId="417340BC" w14:textId="3C952079" w:rsidR="002A7011" w:rsidRPr="002A7011" w:rsidRDefault="002A7011" w:rsidP="001C64CE">
      <w:pPr>
        <w:pStyle w:val="ConsPlusNonformat"/>
        <w:suppressAutoHyphens w:val="0"/>
        <w:ind w:firstLine="567"/>
        <w:jc w:val="both"/>
        <w:rPr>
          <w:rFonts w:ascii="Times New Roman" w:hAnsi="Times New Roman"/>
          <w:sz w:val="24"/>
          <w:szCs w:val="24"/>
        </w:rPr>
      </w:pPr>
      <w:r w:rsidRPr="002A7011">
        <w:rPr>
          <w:rFonts w:ascii="Times New Roman" w:hAnsi="Times New Roman"/>
          <w:sz w:val="24"/>
          <w:szCs w:val="24"/>
        </w:rPr>
        <w:t>1</w:t>
      </w:r>
      <w:r>
        <w:rPr>
          <w:rFonts w:ascii="Times New Roman" w:hAnsi="Times New Roman"/>
          <w:sz w:val="24"/>
          <w:szCs w:val="24"/>
        </w:rPr>
        <w:t>1</w:t>
      </w:r>
      <w:r w:rsidRPr="002A7011">
        <w:rPr>
          <w:rFonts w:ascii="Times New Roman" w:hAnsi="Times New Roman"/>
          <w:sz w:val="24"/>
          <w:szCs w:val="24"/>
        </w:rPr>
        <w:t xml:space="preserve">.3. Все юридически значимые сообщения Сторон, связанные с исполнением Контракта, направляются в письменной форме, за исключением случаев, если условиями Контракта предусмотрено формирование документов с использованием ЕИС, по почте заказными письмами </w:t>
      </w:r>
      <w:r w:rsidRPr="002A7011">
        <w:rPr>
          <w:rFonts w:ascii="Times New Roman" w:hAnsi="Times New Roman"/>
          <w:sz w:val="24"/>
          <w:szCs w:val="24"/>
        </w:rPr>
        <w:lastRenderedPageBreak/>
        <w:t xml:space="preserve">с уведомлением о вручении по фактическому адресу Стороны, указанному </w:t>
      </w:r>
      <w:r w:rsidR="00DA1F19">
        <w:rPr>
          <w:rFonts w:ascii="Times New Roman" w:hAnsi="Times New Roman"/>
          <w:sz w:val="24"/>
          <w:szCs w:val="24"/>
        </w:rPr>
        <w:t>контракте</w:t>
      </w:r>
      <w:r w:rsidRPr="002A7011">
        <w:rPr>
          <w:rFonts w:ascii="Times New Roman" w:hAnsi="Times New Roman"/>
          <w:sz w:val="24"/>
          <w:szCs w:val="24"/>
        </w:rPr>
        <w:t>.</w:t>
      </w:r>
    </w:p>
    <w:p w14:paraId="7D8732A7" w14:textId="77777777" w:rsidR="002A7011" w:rsidRPr="002A7011" w:rsidRDefault="002A7011" w:rsidP="001C64CE">
      <w:pPr>
        <w:pStyle w:val="ConsPlusNonformat"/>
        <w:suppressAutoHyphens w:val="0"/>
        <w:ind w:firstLine="567"/>
        <w:jc w:val="both"/>
        <w:rPr>
          <w:rFonts w:ascii="Times New Roman" w:hAnsi="Times New Roman"/>
          <w:sz w:val="24"/>
          <w:szCs w:val="24"/>
        </w:rPr>
      </w:pPr>
      <w:r w:rsidRPr="002A7011">
        <w:rPr>
          <w:rFonts w:ascii="Times New Roman" w:hAnsi="Times New Roman"/>
          <w:sz w:val="24"/>
          <w:szCs w:val="24"/>
        </w:rPr>
        <w:t>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ЕИС путем направления электронных уведомлений в порядке, предусмотренном частью 16 статьи 94 Федерального закона от 5 апреля 2013 года ФЗ № 44.</w:t>
      </w:r>
    </w:p>
    <w:p w14:paraId="46AF2003" w14:textId="77777777" w:rsidR="002A7011" w:rsidRPr="002A7011" w:rsidRDefault="002A7011" w:rsidP="001C64CE">
      <w:pPr>
        <w:pStyle w:val="ConsPlusNonformat"/>
        <w:suppressAutoHyphens w:val="0"/>
        <w:ind w:firstLine="567"/>
        <w:jc w:val="both"/>
        <w:rPr>
          <w:rFonts w:ascii="Times New Roman" w:hAnsi="Times New Roman"/>
          <w:sz w:val="24"/>
          <w:szCs w:val="24"/>
        </w:rPr>
      </w:pPr>
      <w:r w:rsidRPr="002A7011">
        <w:rPr>
          <w:rFonts w:ascii="Times New Roman" w:hAnsi="Times New Roman"/>
          <w:sz w:val="24"/>
          <w:szCs w:val="24"/>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711E8783" w14:textId="2EAF827A" w:rsidR="007C4796" w:rsidRDefault="002A7011" w:rsidP="001C64CE">
      <w:pPr>
        <w:pStyle w:val="ConsPlusNonformat"/>
        <w:suppressAutoHyphens w:val="0"/>
        <w:ind w:firstLine="567"/>
        <w:jc w:val="both"/>
        <w:rPr>
          <w:rFonts w:ascii="Times New Roman" w:hAnsi="Times New Roman"/>
          <w:sz w:val="24"/>
          <w:szCs w:val="24"/>
        </w:rPr>
      </w:pPr>
      <w:r w:rsidRPr="002A7011">
        <w:rPr>
          <w:rFonts w:ascii="Times New Roman" w:hAnsi="Times New Roman"/>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1289CD27" w14:textId="77777777" w:rsidR="00C270DD" w:rsidRDefault="00C270DD" w:rsidP="001C64CE">
      <w:pPr>
        <w:pStyle w:val="ConsPlusNonformat"/>
        <w:suppressAutoHyphens w:val="0"/>
        <w:ind w:firstLine="567"/>
        <w:jc w:val="both"/>
        <w:rPr>
          <w:rFonts w:ascii="Times New Roman" w:hAnsi="Times New Roman"/>
          <w:sz w:val="24"/>
          <w:szCs w:val="24"/>
        </w:rPr>
      </w:pPr>
    </w:p>
    <w:p w14:paraId="69EAEFB8" w14:textId="4BDFE245" w:rsidR="00E8671C" w:rsidRDefault="00E8671C" w:rsidP="00A9749A">
      <w:pPr>
        <w:autoSpaceDE w:val="0"/>
        <w:autoSpaceDN w:val="0"/>
        <w:adjustRightInd w:val="0"/>
        <w:spacing w:after="0" w:line="240" w:lineRule="auto"/>
        <w:jc w:val="center"/>
        <w:rPr>
          <w:rFonts w:ascii="Times New Roman" w:eastAsia="Times New Roman" w:hAnsi="Times New Roman"/>
          <w:b/>
          <w:sz w:val="24"/>
          <w:szCs w:val="24"/>
        </w:rPr>
      </w:pPr>
      <w:r w:rsidRPr="00E8671C">
        <w:rPr>
          <w:rFonts w:ascii="Times New Roman" w:eastAsia="Times New Roman" w:hAnsi="Times New Roman"/>
          <w:b/>
          <w:sz w:val="24"/>
          <w:szCs w:val="24"/>
        </w:rPr>
        <w:t xml:space="preserve">12. </w:t>
      </w:r>
      <w:r w:rsidR="00A9749A" w:rsidRPr="00A9749A">
        <w:rPr>
          <w:rFonts w:ascii="Times New Roman" w:eastAsia="Times New Roman" w:hAnsi="Times New Roman"/>
          <w:b/>
          <w:sz w:val="24"/>
          <w:szCs w:val="24"/>
        </w:rPr>
        <w:t>Реквизиты сторон</w:t>
      </w:r>
    </w:p>
    <w:p w14:paraId="0187BA97" w14:textId="77777777" w:rsidR="00A9749A" w:rsidRDefault="00A9749A" w:rsidP="00A9749A">
      <w:pPr>
        <w:autoSpaceDE w:val="0"/>
        <w:autoSpaceDN w:val="0"/>
        <w:adjustRightInd w:val="0"/>
        <w:spacing w:after="0" w:line="240" w:lineRule="auto"/>
        <w:jc w:val="center"/>
        <w:rPr>
          <w:rFonts w:ascii="Times New Roman" w:eastAsia="Times New Roman" w:hAnsi="Times New Roman"/>
          <w:b/>
          <w:sz w:val="24"/>
          <w:szCs w:val="24"/>
        </w:rPr>
      </w:pPr>
    </w:p>
    <w:tbl>
      <w:tblPr>
        <w:tblW w:w="10082" w:type="dxa"/>
        <w:jc w:val="center"/>
        <w:tblLook w:val="0000" w:firstRow="0" w:lastRow="0" w:firstColumn="0" w:lastColumn="0" w:noHBand="0" w:noVBand="0"/>
      </w:tblPr>
      <w:tblGrid>
        <w:gridCol w:w="4820"/>
        <w:gridCol w:w="5262"/>
      </w:tblGrid>
      <w:tr w:rsidR="00A9749A" w:rsidRPr="00F47CAF" w14:paraId="25866E93" w14:textId="77777777" w:rsidTr="00FD508D">
        <w:trPr>
          <w:trHeight w:val="455"/>
          <w:jc w:val="center"/>
        </w:trPr>
        <w:tc>
          <w:tcPr>
            <w:tcW w:w="4820" w:type="dxa"/>
            <w:vAlign w:val="center"/>
          </w:tcPr>
          <w:p w14:paraId="24A88B3E" w14:textId="08BF2CD8" w:rsidR="00A9749A" w:rsidRPr="00F47CAF" w:rsidRDefault="00A9749A" w:rsidP="00B91A1D">
            <w:pPr>
              <w:spacing w:after="0" w:line="240" w:lineRule="auto"/>
              <w:rPr>
                <w:rFonts w:ascii="Times New Roman" w:hAnsi="Times New Roman"/>
                <w:sz w:val="20"/>
                <w:szCs w:val="20"/>
              </w:rPr>
            </w:pPr>
            <w:r>
              <w:rPr>
                <w:rFonts w:ascii="Times New Roman" w:hAnsi="Times New Roman"/>
                <w:b/>
                <w:bCs/>
              </w:rPr>
              <w:t xml:space="preserve">  ПОСТАВЩИК</w:t>
            </w:r>
          </w:p>
        </w:tc>
        <w:tc>
          <w:tcPr>
            <w:tcW w:w="5262" w:type="dxa"/>
            <w:vAlign w:val="center"/>
          </w:tcPr>
          <w:p w14:paraId="70F2968C" w14:textId="77777777" w:rsidR="00A9749A" w:rsidRPr="00F47CAF" w:rsidRDefault="00A9749A" w:rsidP="00B91A1D">
            <w:pPr>
              <w:spacing w:after="0" w:line="240" w:lineRule="auto"/>
              <w:rPr>
                <w:rFonts w:ascii="Times New Roman" w:hAnsi="Times New Roman"/>
                <w:sz w:val="20"/>
                <w:szCs w:val="20"/>
              </w:rPr>
            </w:pPr>
            <w:r w:rsidRPr="00A038E2">
              <w:rPr>
                <w:rFonts w:ascii="Times New Roman" w:hAnsi="Times New Roman"/>
                <w:b/>
                <w:bCs/>
              </w:rPr>
              <w:t>ЗАКАЗЧИК</w:t>
            </w:r>
          </w:p>
        </w:tc>
      </w:tr>
      <w:tr w:rsidR="00A9749A" w:rsidRPr="00F47CAF" w14:paraId="62B903D3" w14:textId="77777777" w:rsidTr="00FD508D">
        <w:trPr>
          <w:jc w:val="center"/>
        </w:trPr>
        <w:tc>
          <w:tcPr>
            <w:tcW w:w="4820" w:type="dxa"/>
          </w:tcPr>
          <w:p w14:paraId="2E45FAF8" w14:textId="77777777" w:rsidR="00A9749A" w:rsidRDefault="00A9749A" w:rsidP="00B91A1D">
            <w:pPr>
              <w:spacing w:after="0" w:line="240" w:lineRule="auto"/>
              <w:rPr>
                <w:rFonts w:ascii="Times New Roman" w:hAnsi="Times New Roman"/>
                <w:b/>
                <w:sz w:val="20"/>
                <w:szCs w:val="20"/>
              </w:rPr>
            </w:pPr>
          </w:p>
          <w:p w14:paraId="4DB9CA05" w14:textId="77777777" w:rsidR="00A9749A" w:rsidRDefault="00A9749A" w:rsidP="00B91A1D">
            <w:pPr>
              <w:spacing w:after="0" w:line="240" w:lineRule="auto"/>
              <w:rPr>
                <w:rFonts w:ascii="Times New Roman" w:hAnsi="Times New Roman"/>
                <w:b/>
                <w:sz w:val="20"/>
                <w:szCs w:val="20"/>
              </w:rPr>
            </w:pPr>
          </w:p>
          <w:p w14:paraId="6B87F80E" w14:textId="77777777" w:rsidR="00A9749A" w:rsidRDefault="00A9749A" w:rsidP="00B91A1D">
            <w:pPr>
              <w:spacing w:after="0" w:line="240" w:lineRule="auto"/>
              <w:rPr>
                <w:rFonts w:ascii="Times New Roman" w:hAnsi="Times New Roman"/>
                <w:b/>
                <w:sz w:val="20"/>
                <w:szCs w:val="20"/>
              </w:rPr>
            </w:pPr>
          </w:p>
          <w:p w14:paraId="5A4433E9" w14:textId="77777777" w:rsidR="00A9749A" w:rsidRDefault="00A9749A" w:rsidP="00B91A1D">
            <w:pPr>
              <w:spacing w:after="0" w:line="240" w:lineRule="auto"/>
              <w:rPr>
                <w:rFonts w:ascii="Times New Roman" w:hAnsi="Times New Roman"/>
                <w:b/>
                <w:sz w:val="20"/>
                <w:szCs w:val="20"/>
              </w:rPr>
            </w:pPr>
          </w:p>
          <w:p w14:paraId="0588512F" w14:textId="77777777" w:rsidR="00A9749A" w:rsidRDefault="00A9749A" w:rsidP="00B91A1D">
            <w:pPr>
              <w:spacing w:after="0" w:line="240" w:lineRule="auto"/>
              <w:rPr>
                <w:rFonts w:ascii="Times New Roman" w:hAnsi="Times New Roman"/>
                <w:b/>
                <w:sz w:val="20"/>
                <w:szCs w:val="20"/>
              </w:rPr>
            </w:pPr>
          </w:p>
          <w:p w14:paraId="599F1BE4" w14:textId="77777777" w:rsidR="00A9749A" w:rsidRDefault="00A9749A" w:rsidP="00B91A1D">
            <w:pPr>
              <w:spacing w:after="0" w:line="240" w:lineRule="auto"/>
              <w:rPr>
                <w:rFonts w:ascii="Times New Roman" w:hAnsi="Times New Roman"/>
                <w:b/>
                <w:sz w:val="20"/>
                <w:szCs w:val="20"/>
              </w:rPr>
            </w:pPr>
          </w:p>
          <w:p w14:paraId="47FDCCEC" w14:textId="77777777" w:rsidR="00A9749A" w:rsidRDefault="00A9749A" w:rsidP="00B91A1D">
            <w:pPr>
              <w:spacing w:after="0" w:line="240" w:lineRule="auto"/>
              <w:rPr>
                <w:rFonts w:ascii="Times New Roman" w:hAnsi="Times New Roman"/>
                <w:b/>
                <w:sz w:val="20"/>
                <w:szCs w:val="20"/>
              </w:rPr>
            </w:pPr>
          </w:p>
          <w:p w14:paraId="6EAB646E" w14:textId="77777777" w:rsidR="00A9749A" w:rsidRDefault="00A9749A" w:rsidP="00B91A1D">
            <w:pPr>
              <w:spacing w:after="0" w:line="240" w:lineRule="auto"/>
              <w:rPr>
                <w:rFonts w:ascii="Times New Roman" w:hAnsi="Times New Roman"/>
                <w:b/>
                <w:sz w:val="20"/>
                <w:szCs w:val="20"/>
              </w:rPr>
            </w:pPr>
          </w:p>
          <w:p w14:paraId="4038C2FA" w14:textId="77777777" w:rsidR="00A9749A" w:rsidRDefault="00A9749A" w:rsidP="00B91A1D">
            <w:pPr>
              <w:spacing w:after="0" w:line="240" w:lineRule="auto"/>
              <w:rPr>
                <w:rFonts w:ascii="Times New Roman" w:hAnsi="Times New Roman"/>
                <w:b/>
                <w:sz w:val="20"/>
                <w:szCs w:val="20"/>
              </w:rPr>
            </w:pPr>
          </w:p>
          <w:p w14:paraId="5C9CC3C4" w14:textId="77777777" w:rsidR="00A9749A" w:rsidRDefault="00A9749A" w:rsidP="00B91A1D">
            <w:pPr>
              <w:spacing w:after="0" w:line="240" w:lineRule="auto"/>
              <w:rPr>
                <w:rFonts w:ascii="Times New Roman" w:hAnsi="Times New Roman"/>
                <w:b/>
                <w:sz w:val="20"/>
                <w:szCs w:val="20"/>
              </w:rPr>
            </w:pPr>
          </w:p>
          <w:p w14:paraId="050F12F8" w14:textId="77777777" w:rsidR="00A9749A" w:rsidRDefault="00A9749A" w:rsidP="00B91A1D">
            <w:pPr>
              <w:spacing w:after="0" w:line="240" w:lineRule="auto"/>
              <w:rPr>
                <w:rFonts w:ascii="Times New Roman" w:hAnsi="Times New Roman"/>
                <w:b/>
                <w:sz w:val="20"/>
                <w:szCs w:val="20"/>
              </w:rPr>
            </w:pPr>
          </w:p>
          <w:p w14:paraId="2E5762A0" w14:textId="77777777" w:rsidR="00A9749A" w:rsidRDefault="00A9749A" w:rsidP="00B91A1D">
            <w:pPr>
              <w:spacing w:after="0" w:line="240" w:lineRule="auto"/>
              <w:rPr>
                <w:rFonts w:ascii="Times New Roman" w:hAnsi="Times New Roman"/>
                <w:b/>
                <w:sz w:val="20"/>
                <w:szCs w:val="20"/>
              </w:rPr>
            </w:pPr>
          </w:p>
          <w:p w14:paraId="696F663F" w14:textId="01D35F1D" w:rsidR="00A9749A" w:rsidRPr="00A25A9A" w:rsidRDefault="00A9749A" w:rsidP="00B91A1D">
            <w:pPr>
              <w:spacing w:after="0" w:line="240" w:lineRule="auto"/>
              <w:rPr>
                <w:rFonts w:ascii="Times New Roman" w:hAnsi="Times New Roman"/>
                <w:sz w:val="20"/>
                <w:szCs w:val="20"/>
              </w:rPr>
            </w:pPr>
            <w:r w:rsidRPr="00A25A9A">
              <w:rPr>
                <w:rFonts w:ascii="Times New Roman" w:hAnsi="Times New Roman"/>
                <w:sz w:val="20"/>
                <w:szCs w:val="20"/>
              </w:rPr>
              <w:t xml:space="preserve">______________________ / </w:t>
            </w:r>
            <w:r>
              <w:rPr>
                <w:rFonts w:ascii="Times New Roman" w:hAnsi="Times New Roman"/>
                <w:sz w:val="20"/>
                <w:szCs w:val="20"/>
              </w:rPr>
              <w:t xml:space="preserve">                                   </w:t>
            </w:r>
            <w:r w:rsidRPr="00A25A9A">
              <w:rPr>
                <w:rFonts w:ascii="Times New Roman" w:hAnsi="Times New Roman"/>
                <w:sz w:val="20"/>
                <w:szCs w:val="20"/>
              </w:rPr>
              <w:t>/</w:t>
            </w:r>
          </w:p>
          <w:p w14:paraId="71B25BB8" w14:textId="77777777" w:rsidR="00A9749A" w:rsidRPr="00F47CAF" w:rsidRDefault="00A9749A" w:rsidP="00B91A1D">
            <w:pPr>
              <w:spacing w:after="0" w:line="240" w:lineRule="auto"/>
              <w:rPr>
                <w:rFonts w:ascii="Times New Roman" w:hAnsi="Times New Roman"/>
                <w:b/>
                <w:sz w:val="20"/>
                <w:szCs w:val="20"/>
              </w:rPr>
            </w:pPr>
            <w:r w:rsidRPr="00A25A9A">
              <w:rPr>
                <w:rFonts w:ascii="Times New Roman" w:hAnsi="Times New Roman"/>
                <w:sz w:val="20"/>
                <w:szCs w:val="20"/>
              </w:rPr>
              <w:t>М.П.</w:t>
            </w:r>
          </w:p>
        </w:tc>
        <w:tc>
          <w:tcPr>
            <w:tcW w:w="5262" w:type="dxa"/>
          </w:tcPr>
          <w:p w14:paraId="6275A411" w14:textId="77777777" w:rsidR="00A9749A" w:rsidRPr="00CA1540" w:rsidRDefault="00A9749A" w:rsidP="00B91A1D">
            <w:pPr>
              <w:spacing w:after="0" w:line="240" w:lineRule="auto"/>
              <w:rPr>
                <w:rFonts w:ascii="Times New Roman" w:hAnsi="Times New Roman"/>
              </w:rPr>
            </w:pPr>
            <w:r w:rsidRPr="00CA1540">
              <w:rPr>
                <w:rFonts w:ascii="Times New Roman" w:hAnsi="Times New Roman"/>
              </w:rPr>
              <w:t>ФГБОУ ВО «КНИТУ»</w:t>
            </w:r>
          </w:p>
          <w:p w14:paraId="562414B0" w14:textId="77777777" w:rsidR="00A9749A" w:rsidRPr="00353AD0" w:rsidRDefault="00A9749A" w:rsidP="00B91A1D">
            <w:pPr>
              <w:spacing w:after="0" w:line="240" w:lineRule="auto"/>
              <w:rPr>
                <w:rFonts w:ascii="Times New Roman" w:hAnsi="Times New Roman"/>
              </w:rPr>
            </w:pPr>
            <w:r w:rsidRPr="00353AD0">
              <w:rPr>
                <w:rFonts w:ascii="Times New Roman" w:hAnsi="Times New Roman"/>
              </w:rPr>
              <w:t>ОГРН 1021602854965</w:t>
            </w:r>
          </w:p>
          <w:p w14:paraId="413A8F16" w14:textId="77777777" w:rsidR="00A9749A" w:rsidRPr="00353AD0" w:rsidRDefault="00A9749A" w:rsidP="00B91A1D">
            <w:pPr>
              <w:spacing w:after="0" w:line="240" w:lineRule="auto"/>
              <w:rPr>
                <w:rFonts w:ascii="Times New Roman" w:hAnsi="Times New Roman"/>
              </w:rPr>
            </w:pPr>
            <w:r w:rsidRPr="00353AD0">
              <w:rPr>
                <w:rFonts w:ascii="Times New Roman" w:hAnsi="Times New Roman"/>
              </w:rPr>
              <w:t>ИНН 1655018804</w:t>
            </w:r>
          </w:p>
          <w:p w14:paraId="7E900F16" w14:textId="77777777" w:rsidR="00A9749A" w:rsidRPr="00353AD0" w:rsidRDefault="00A9749A" w:rsidP="00B91A1D">
            <w:pPr>
              <w:spacing w:after="0" w:line="240" w:lineRule="auto"/>
              <w:rPr>
                <w:rFonts w:ascii="Times New Roman" w:hAnsi="Times New Roman"/>
              </w:rPr>
            </w:pPr>
            <w:r w:rsidRPr="00353AD0">
              <w:rPr>
                <w:rFonts w:ascii="Times New Roman" w:hAnsi="Times New Roman"/>
              </w:rPr>
              <w:t>КПП 165501001</w:t>
            </w:r>
          </w:p>
          <w:p w14:paraId="779FC5DC" w14:textId="77777777" w:rsidR="00A9749A" w:rsidRPr="00353AD0" w:rsidRDefault="00A9749A" w:rsidP="00B91A1D">
            <w:pPr>
              <w:spacing w:after="0" w:line="240" w:lineRule="auto"/>
              <w:rPr>
                <w:rFonts w:ascii="Times New Roman" w:hAnsi="Times New Roman"/>
              </w:rPr>
            </w:pPr>
            <w:r w:rsidRPr="00353AD0">
              <w:rPr>
                <w:rFonts w:ascii="Times New Roman" w:hAnsi="Times New Roman"/>
              </w:rPr>
              <w:t xml:space="preserve">Корреспондентский счет банка: </w:t>
            </w:r>
            <w:r w:rsidRPr="00727F6C">
              <w:rPr>
                <w:rFonts w:ascii="Times New Roman" w:hAnsi="Times New Roman"/>
              </w:rPr>
              <w:t>40102810745370000024</w:t>
            </w:r>
          </w:p>
          <w:p w14:paraId="47768753" w14:textId="77777777" w:rsidR="00A9749A" w:rsidRPr="00353AD0" w:rsidRDefault="00A9749A" w:rsidP="00B91A1D">
            <w:pPr>
              <w:spacing w:after="0" w:line="240" w:lineRule="auto"/>
              <w:rPr>
                <w:rFonts w:ascii="Times New Roman" w:hAnsi="Times New Roman"/>
              </w:rPr>
            </w:pPr>
            <w:r w:rsidRPr="00353AD0">
              <w:rPr>
                <w:rFonts w:ascii="Times New Roman" w:hAnsi="Times New Roman"/>
              </w:rPr>
              <w:t xml:space="preserve">Казначейский счет № </w:t>
            </w:r>
            <w:r w:rsidRPr="00727F6C">
              <w:rPr>
                <w:rFonts w:ascii="Times New Roman" w:hAnsi="Times New Roman"/>
              </w:rPr>
              <w:t>03214643000000013233</w:t>
            </w:r>
          </w:p>
          <w:p w14:paraId="2932657A" w14:textId="57196A9C" w:rsidR="00A9749A" w:rsidRPr="00353AD0" w:rsidRDefault="00A9749A" w:rsidP="00B91A1D">
            <w:pPr>
              <w:spacing w:after="0" w:line="240" w:lineRule="auto"/>
              <w:rPr>
                <w:rFonts w:ascii="Times New Roman" w:hAnsi="Times New Roman"/>
              </w:rPr>
            </w:pPr>
            <w:r w:rsidRPr="00353AD0">
              <w:rPr>
                <w:rFonts w:ascii="Times New Roman" w:hAnsi="Times New Roman"/>
              </w:rPr>
              <w:t>л/счет № 20116У24790</w:t>
            </w:r>
          </w:p>
          <w:p w14:paraId="0D6BC97F" w14:textId="77777777" w:rsidR="00A9749A" w:rsidRPr="00353AD0" w:rsidRDefault="00A9749A" w:rsidP="00B91A1D">
            <w:pPr>
              <w:spacing w:after="0" w:line="240" w:lineRule="auto"/>
              <w:rPr>
                <w:rFonts w:ascii="Times New Roman" w:hAnsi="Times New Roman"/>
              </w:rPr>
            </w:pPr>
            <w:r w:rsidRPr="00727F6C">
              <w:rPr>
                <w:rFonts w:ascii="Times New Roman" w:hAnsi="Times New Roman"/>
              </w:rPr>
              <w:t>ОКЦ № 1 ВВГУ Банка России//УФК по Нижегородской области, г. Нижний Новгород</w:t>
            </w:r>
          </w:p>
          <w:p w14:paraId="7B1DCE3F" w14:textId="77777777" w:rsidR="00A9749A" w:rsidRPr="00353AD0" w:rsidRDefault="00A9749A" w:rsidP="00B91A1D">
            <w:pPr>
              <w:spacing w:after="0" w:line="240" w:lineRule="auto"/>
              <w:rPr>
                <w:rFonts w:ascii="Times New Roman" w:hAnsi="Times New Roman"/>
              </w:rPr>
            </w:pPr>
            <w:r w:rsidRPr="00353AD0">
              <w:rPr>
                <w:rFonts w:ascii="Times New Roman" w:hAnsi="Times New Roman"/>
              </w:rPr>
              <w:t xml:space="preserve">БИК </w:t>
            </w:r>
            <w:r w:rsidRPr="00727F6C">
              <w:rPr>
                <w:rFonts w:ascii="Times New Roman" w:hAnsi="Times New Roman"/>
              </w:rPr>
              <w:t>012202102</w:t>
            </w:r>
          </w:p>
          <w:p w14:paraId="417E412C" w14:textId="77777777" w:rsidR="00A9749A" w:rsidRPr="00727F6C" w:rsidRDefault="00A9749A" w:rsidP="00B91A1D">
            <w:pPr>
              <w:spacing w:after="0" w:line="240" w:lineRule="auto"/>
              <w:rPr>
                <w:rFonts w:ascii="Times New Roman" w:hAnsi="Times New Roman"/>
              </w:rPr>
            </w:pPr>
            <w:r w:rsidRPr="00727F6C">
              <w:rPr>
                <w:rFonts w:ascii="Times New Roman" w:hAnsi="Times New Roman"/>
              </w:rPr>
              <w:t>ОКПО – 02069639</w:t>
            </w:r>
          </w:p>
          <w:p w14:paraId="2396F93F" w14:textId="77777777" w:rsidR="00A9749A" w:rsidRPr="00727F6C" w:rsidRDefault="00A9749A" w:rsidP="00B91A1D">
            <w:pPr>
              <w:spacing w:after="0" w:line="240" w:lineRule="auto"/>
              <w:rPr>
                <w:rFonts w:ascii="Times New Roman" w:hAnsi="Times New Roman"/>
              </w:rPr>
            </w:pPr>
            <w:r w:rsidRPr="00727F6C">
              <w:rPr>
                <w:rFonts w:ascii="Times New Roman" w:hAnsi="Times New Roman"/>
              </w:rPr>
              <w:t>ОКАТО – 92401367000</w:t>
            </w:r>
          </w:p>
          <w:p w14:paraId="71E4AB91" w14:textId="77777777" w:rsidR="00A9749A" w:rsidRDefault="00A9749A" w:rsidP="00B91A1D">
            <w:pPr>
              <w:spacing w:after="0" w:line="240" w:lineRule="auto"/>
              <w:rPr>
                <w:rFonts w:ascii="Times New Roman" w:hAnsi="Times New Roman"/>
              </w:rPr>
            </w:pPr>
            <w:r w:rsidRPr="00727F6C">
              <w:rPr>
                <w:rFonts w:ascii="Times New Roman" w:hAnsi="Times New Roman"/>
              </w:rPr>
              <w:t>ОКТМО – 92701000</w:t>
            </w:r>
          </w:p>
          <w:p w14:paraId="6C96D707" w14:textId="77777777" w:rsidR="00A9749A" w:rsidRPr="00353AD0" w:rsidRDefault="00A9749A" w:rsidP="00B91A1D">
            <w:pPr>
              <w:spacing w:after="0" w:line="240" w:lineRule="auto"/>
              <w:rPr>
                <w:rFonts w:ascii="Times New Roman" w:hAnsi="Times New Roman"/>
              </w:rPr>
            </w:pPr>
            <w:r w:rsidRPr="00353AD0">
              <w:rPr>
                <w:rFonts w:ascii="Times New Roman" w:hAnsi="Times New Roman"/>
              </w:rPr>
              <w:t xml:space="preserve">Адрес: 420015, Республика Татарстан, г. Казань, ул. </w:t>
            </w:r>
            <w:proofErr w:type="spellStart"/>
            <w:r w:rsidRPr="00353AD0">
              <w:rPr>
                <w:rFonts w:ascii="Times New Roman" w:hAnsi="Times New Roman"/>
              </w:rPr>
              <w:t>К.Маркса</w:t>
            </w:r>
            <w:proofErr w:type="spellEnd"/>
            <w:r w:rsidRPr="00353AD0">
              <w:rPr>
                <w:rFonts w:ascii="Times New Roman" w:hAnsi="Times New Roman"/>
              </w:rPr>
              <w:t>, 68</w:t>
            </w:r>
          </w:p>
          <w:p w14:paraId="71C42366" w14:textId="77777777" w:rsidR="00A9749A" w:rsidRPr="00353AD0" w:rsidRDefault="00A9749A" w:rsidP="00B91A1D">
            <w:pPr>
              <w:spacing w:after="0" w:line="240" w:lineRule="auto"/>
              <w:rPr>
                <w:rFonts w:ascii="Times New Roman" w:hAnsi="Times New Roman"/>
              </w:rPr>
            </w:pPr>
            <w:r w:rsidRPr="00353AD0">
              <w:rPr>
                <w:rFonts w:ascii="Times New Roman" w:hAnsi="Times New Roman"/>
              </w:rPr>
              <w:t>Тел./факс: +7(843) 231-43-10</w:t>
            </w:r>
          </w:p>
          <w:p w14:paraId="0C8EE3A3" w14:textId="61558465" w:rsidR="00A9749A" w:rsidRPr="00FD508D" w:rsidRDefault="00A9749A" w:rsidP="00B91A1D">
            <w:pPr>
              <w:spacing w:after="0" w:line="240" w:lineRule="auto"/>
              <w:rPr>
                <w:rFonts w:ascii="Times New Roman" w:hAnsi="Times New Roman"/>
                <w:lang w:val="en-US"/>
              </w:rPr>
            </w:pPr>
            <w:r w:rsidRPr="00CA1540">
              <w:rPr>
                <w:rFonts w:ascii="Times New Roman" w:hAnsi="Times New Roman"/>
                <w:lang w:val="en-US"/>
              </w:rPr>
              <w:t>E</w:t>
            </w:r>
            <w:r w:rsidRPr="00FD508D">
              <w:rPr>
                <w:rFonts w:ascii="Times New Roman" w:hAnsi="Times New Roman"/>
                <w:lang w:val="en-US"/>
              </w:rPr>
              <w:t>-</w:t>
            </w:r>
            <w:r w:rsidRPr="00CA1540">
              <w:rPr>
                <w:rFonts w:ascii="Times New Roman" w:hAnsi="Times New Roman"/>
                <w:lang w:val="en-US"/>
              </w:rPr>
              <w:t>mail</w:t>
            </w:r>
            <w:r w:rsidRPr="00FD508D">
              <w:rPr>
                <w:rFonts w:ascii="Times New Roman" w:hAnsi="Times New Roman"/>
                <w:lang w:val="en-US"/>
              </w:rPr>
              <w:t xml:space="preserve">: </w:t>
            </w:r>
            <w:r w:rsidR="00FD508D" w:rsidRPr="00FD508D">
              <w:rPr>
                <w:rFonts w:ascii="Times New Roman" w:hAnsi="Times New Roman"/>
                <w:lang w:val="en-US"/>
              </w:rPr>
              <w:t>PutinaEA@corp.knrtu.ru</w:t>
            </w:r>
            <w:r w:rsidRPr="00FD508D">
              <w:rPr>
                <w:rFonts w:ascii="Times New Roman" w:hAnsi="Times New Roman"/>
                <w:lang w:val="en-US"/>
              </w:rPr>
              <w:cr/>
            </w:r>
          </w:p>
          <w:p w14:paraId="60BFA720" w14:textId="77777777" w:rsidR="00A9749A" w:rsidRPr="00FD508D" w:rsidRDefault="00A9749A" w:rsidP="00B91A1D">
            <w:pPr>
              <w:spacing w:after="0" w:line="240" w:lineRule="auto"/>
              <w:rPr>
                <w:rFonts w:ascii="Times New Roman" w:hAnsi="Times New Roman"/>
                <w:lang w:val="en-US"/>
              </w:rPr>
            </w:pPr>
          </w:p>
          <w:p w14:paraId="337B5855" w14:textId="0302E23B" w:rsidR="00A9749A" w:rsidRPr="00CA1540" w:rsidRDefault="00A9749A" w:rsidP="00B91A1D">
            <w:pPr>
              <w:spacing w:after="0" w:line="240" w:lineRule="auto"/>
              <w:rPr>
                <w:rFonts w:ascii="Times New Roman" w:hAnsi="Times New Roman"/>
              </w:rPr>
            </w:pPr>
            <w:r w:rsidRPr="00CA1540">
              <w:rPr>
                <w:rFonts w:ascii="Times New Roman" w:hAnsi="Times New Roman"/>
              </w:rPr>
              <w:t xml:space="preserve">______________________ / </w:t>
            </w:r>
            <w:r w:rsidR="00FD508D">
              <w:rPr>
                <w:rFonts w:ascii="Times New Roman" w:hAnsi="Times New Roman"/>
              </w:rPr>
              <w:t xml:space="preserve">                               </w:t>
            </w:r>
            <w:r w:rsidRPr="00CA1540">
              <w:rPr>
                <w:rFonts w:ascii="Times New Roman" w:hAnsi="Times New Roman"/>
              </w:rPr>
              <w:t>/</w:t>
            </w:r>
          </w:p>
          <w:p w14:paraId="1DF88953" w14:textId="77777777" w:rsidR="00A9749A" w:rsidRPr="00CA1540" w:rsidRDefault="00A9749A" w:rsidP="00B91A1D">
            <w:pPr>
              <w:spacing w:after="0" w:line="240" w:lineRule="auto"/>
              <w:rPr>
                <w:rFonts w:ascii="Times New Roman" w:hAnsi="Times New Roman"/>
                <w:b/>
                <w:sz w:val="20"/>
                <w:szCs w:val="20"/>
              </w:rPr>
            </w:pPr>
            <w:r w:rsidRPr="00CA1540">
              <w:rPr>
                <w:rFonts w:ascii="Times New Roman" w:hAnsi="Times New Roman"/>
              </w:rPr>
              <w:t>М.П.</w:t>
            </w:r>
          </w:p>
        </w:tc>
      </w:tr>
    </w:tbl>
    <w:p w14:paraId="6297E491" w14:textId="77777777" w:rsidR="00A9749A" w:rsidRPr="00A9749A" w:rsidRDefault="00A9749A" w:rsidP="00A9749A">
      <w:pPr>
        <w:autoSpaceDE w:val="0"/>
        <w:autoSpaceDN w:val="0"/>
        <w:adjustRightInd w:val="0"/>
        <w:spacing w:after="0" w:line="240" w:lineRule="auto"/>
        <w:jc w:val="center"/>
        <w:rPr>
          <w:rFonts w:ascii="Times New Roman" w:eastAsia="Times New Roman" w:hAnsi="Times New Roman"/>
          <w:b/>
          <w:sz w:val="24"/>
          <w:szCs w:val="24"/>
        </w:rPr>
      </w:pPr>
    </w:p>
    <w:sectPr w:rsidR="00A9749A" w:rsidRPr="00A9749A" w:rsidSect="00075918">
      <w:headerReference w:type="default" r:id="rId9"/>
      <w:pgSz w:w="11906" w:h="16838"/>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FFE2" w14:textId="77777777" w:rsidR="006F16DC" w:rsidRDefault="006F16DC" w:rsidP="00323C1D">
      <w:pPr>
        <w:spacing w:after="0" w:line="240" w:lineRule="auto"/>
      </w:pPr>
      <w:r>
        <w:separator/>
      </w:r>
    </w:p>
  </w:endnote>
  <w:endnote w:type="continuationSeparator" w:id="0">
    <w:p w14:paraId="3DA99E10" w14:textId="77777777" w:rsidR="006F16DC" w:rsidRDefault="006F16DC" w:rsidP="0032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389F8" w14:textId="77777777" w:rsidR="006F16DC" w:rsidRDefault="006F16DC" w:rsidP="00323C1D">
      <w:pPr>
        <w:spacing w:after="0" w:line="240" w:lineRule="auto"/>
      </w:pPr>
      <w:r>
        <w:separator/>
      </w:r>
    </w:p>
  </w:footnote>
  <w:footnote w:type="continuationSeparator" w:id="0">
    <w:p w14:paraId="04D6A08B" w14:textId="77777777" w:rsidR="006F16DC" w:rsidRDefault="006F16DC" w:rsidP="00323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2BB2" w14:textId="77777777" w:rsidR="00561C6E" w:rsidRPr="00323C1D" w:rsidRDefault="00561C6E">
    <w:pPr>
      <w:pStyle w:val="af1"/>
      <w:jc w:val="center"/>
      <w:rPr>
        <w:rFonts w:ascii="Times New Roman" w:hAnsi="Times New Roman"/>
        <w:sz w:val="20"/>
        <w:szCs w:val="20"/>
      </w:rPr>
    </w:pPr>
    <w:r w:rsidRPr="00323C1D">
      <w:rPr>
        <w:rFonts w:ascii="Times New Roman" w:hAnsi="Times New Roman"/>
        <w:sz w:val="20"/>
        <w:szCs w:val="20"/>
      </w:rPr>
      <w:fldChar w:fldCharType="begin"/>
    </w:r>
    <w:r w:rsidRPr="00323C1D">
      <w:rPr>
        <w:rFonts w:ascii="Times New Roman" w:hAnsi="Times New Roman"/>
        <w:sz w:val="20"/>
        <w:szCs w:val="20"/>
      </w:rPr>
      <w:instrText>PAGE   \* MERGEFORMAT</w:instrText>
    </w:r>
    <w:r w:rsidRPr="00323C1D">
      <w:rPr>
        <w:rFonts w:ascii="Times New Roman" w:hAnsi="Times New Roman"/>
        <w:sz w:val="20"/>
        <w:szCs w:val="20"/>
      </w:rPr>
      <w:fldChar w:fldCharType="separate"/>
    </w:r>
    <w:r w:rsidR="00313BE7">
      <w:rPr>
        <w:rFonts w:ascii="Times New Roman" w:hAnsi="Times New Roman"/>
        <w:noProof/>
        <w:sz w:val="20"/>
        <w:szCs w:val="20"/>
      </w:rPr>
      <w:t>11</w:t>
    </w:r>
    <w:r w:rsidRPr="00323C1D">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9"/>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CB455E5"/>
    <w:multiLevelType w:val="hybridMultilevel"/>
    <w:tmpl w:val="D434537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3" w15:restartNumberingAfterBreak="0">
    <w:nsid w:val="4D660E4C"/>
    <w:multiLevelType w:val="hybridMultilevel"/>
    <w:tmpl w:val="6720BA7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4" w15:restartNumberingAfterBreak="0">
    <w:nsid w:val="4E4F61B5"/>
    <w:multiLevelType w:val="hybridMultilevel"/>
    <w:tmpl w:val="62AE2926"/>
    <w:lvl w:ilvl="0" w:tplc="0419000F">
      <w:start w:val="1"/>
      <w:numFmt w:val="decimal"/>
      <w:lvlText w:val="%1."/>
      <w:lvlJc w:val="left"/>
      <w:pPr>
        <w:ind w:left="929"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54CC6348"/>
    <w:multiLevelType w:val="hybridMultilevel"/>
    <w:tmpl w:val="4834894A"/>
    <w:lvl w:ilvl="0" w:tplc="00E80022">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869756582">
    <w:abstractNumId w:val="0"/>
  </w:num>
  <w:num w:numId="2" w16cid:durableId="231815814">
    <w:abstractNumId w:val="1"/>
  </w:num>
  <w:num w:numId="3" w16cid:durableId="21592397">
    <w:abstractNumId w:val="2"/>
  </w:num>
  <w:num w:numId="4" w16cid:durableId="1240408112">
    <w:abstractNumId w:val="4"/>
  </w:num>
  <w:num w:numId="5" w16cid:durableId="1548948604">
    <w:abstractNumId w:val="3"/>
  </w:num>
  <w:num w:numId="6" w16cid:durableId="1159149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68D"/>
    <w:rsid w:val="00004417"/>
    <w:rsid w:val="000062F1"/>
    <w:rsid w:val="00006479"/>
    <w:rsid w:val="00006D58"/>
    <w:rsid w:val="00016A9F"/>
    <w:rsid w:val="00024471"/>
    <w:rsid w:val="000361A4"/>
    <w:rsid w:val="00037233"/>
    <w:rsid w:val="00037699"/>
    <w:rsid w:val="0004276E"/>
    <w:rsid w:val="0004390E"/>
    <w:rsid w:val="00047645"/>
    <w:rsid w:val="00050A0B"/>
    <w:rsid w:val="000517A0"/>
    <w:rsid w:val="00052246"/>
    <w:rsid w:val="00052CE2"/>
    <w:rsid w:val="00055052"/>
    <w:rsid w:val="000561CF"/>
    <w:rsid w:val="00066E72"/>
    <w:rsid w:val="00066E94"/>
    <w:rsid w:val="00074EE4"/>
    <w:rsid w:val="0007541B"/>
    <w:rsid w:val="00075918"/>
    <w:rsid w:val="00075DA2"/>
    <w:rsid w:val="000769B9"/>
    <w:rsid w:val="00083728"/>
    <w:rsid w:val="00083B78"/>
    <w:rsid w:val="00085092"/>
    <w:rsid w:val="0008697E"/>
    <w:rsid w:val="00086EB6"/>
    <w:rsid w:val="000911A6"/>
    <w:rsid w:val="000915AE"/>
    <w:rsid w:val="00093D7A"/>
    <w:rsid w:val="000A1FF7"/>
    <w:rsid w:val="000A3156"/>
    <w:rsid w:val="000A435A"/>
    <w:rsid w:val="000A5EB3"/>
    <w:rsid w:val="000A770B"/>
    <w:rsid w:val="000B28F8"/>
    <w:rsid w:val="000B6660"/>
    <w:rsid w:val="000D0140"/>
    <w:rsid w:val="000D153C"/>
    <w:rsid w:val="000D3EAB"/>
    <w:rsid w:val="000E0069"/>
    <w:rsid w:val="000E28E4"/>
    <w:rsid w:val="000E303C"/>
    <w:rsid w:val="000E3AD5"/>
    <w:rsid w:val="000E4D9C"/>
    <w:rsid w:val="000F047A"/>
    <w:rsid w:val="000F10D9"/>
    <w:rsid w:val="000F724F"/>
    <w:rsid w:val="000F78E4"/>
    <w:rsid w:val="001004CE"/>
    <w:rsid w:val="00101805"/>
    <w:rsid w:val="0012429E"/>
    <w:rsid w:val="00134113"/>
    <w:rsid w:val="00135521"/>
    <w:rsid w:val="001360E9"/>
    <w:rsid w:val="0013633D"/>
    <w:rsid w:val="00152A52"/>
    <w:rsid w:val="00153BF8"/>
    <w:rsid w:val="00154078"/>
    <w:rsid w:val="00166166"/>
    <w:rsid w:val="001718C4"/>
    <w:rsid w:val="0018179E"/>
    <w:rsid w:val="001838FC"/>
    <w:rsid w:val="0019066E"/>
    <w:rsid w:val="00192260"/>
    <w:rsid w:val="00192A40"/>
    <w:rsid w:val="001930B4"/>
    <w:rsid w:val="00195E17"/>
    <w:rsid w:val="001A62F2"/>
    <w:rsid w:val="001B0CD3"/>
    <w:rsid w:val="001B70EC"/>
    <w:rsid w:val="001C557C"/>
    <w:rsid w:val="001C64CE"/>
    <w:rsid w:val="001D16F3"/>
    <w:rsid w:val="001D2382"/>
    <w:rsid w:val="001D2646"/>
    <w:rsid w:val="001D2DB9"/>
    <w:rsid w:val="001D5D2C"/>
    <w:rsid w:val="001E0A8A"/>
    <w:rsid w:val="001E26EF"/>
    <w:rsid w:val="001E49AB"/>
    <w:rsid w:val="001F15B5"/>
    <w:rsid w:val="001F1DC2"/>
    <w:rsid w:val="00201AD0"/>
    <w:rsid w:val="00201D40"/>
    <w:rsid w:val="002039BB"/>
    <w:rsid w:val="00203A7E"/>
    <w:rsid w:val="00206CA9"/>
    <w:rsid w:val="00211840"/>
    <w:rsid w:val="002119BD"/>
    <w:rsid w:val="00211E1E"/>
    <w:rsid w:val="002125EE"/>
    <w:rsid w:val="0021271A"/>
    <w:rsid w:val="0021466F"/>
    <w:rsid w:val="002146FC"/>
    <w:rsid w:val="00215C96"/>
    <w:rsid w:val="00223693"/>
    <w:rsid w:val="00234D16"/>
    <w:rsid w:val="00234E11"/>
    <w:rsid w:val="00236C7F"/>
    <w:rsid w:val="002375D6"/>
    <w:rsid w:val="00240636"/>
    <w:rsid w:val="00241BB1"/>
    <w:rsid w:val="00242AF9"/>
    <w:rsid w:val="00247335"/>
    <w:rsid w:val="002514E0"/>
    <w:rsid w:val="002563E0"/>
    <w:rsid w:val="0026017E"/>
    <w:rsid w:val="002617D9"/>
    <w:rsid w:val="00261E50"/>
    <w:rsid w:val="00265676"/>
    <w:rsid w:val="00266009"/>
    <w:rsid w:val="0027267D"/>
    <w:rsid w:val="002741DE"/>
    <w:rsid w:val="0027705F"/>
    <w:rsid w:val="00283BB1"/>
    <w:rsid w:val="00284B79"/>
    <w:rsid w:val="0029316E"/>
    <w:rsid w:val="00295357"/>
    <w:rsid w:val="002975CD"/>
    <w:rsid w:val="002A07ED"/>
    <w:rsid w:val="002A3EB4"/>
    <w:rsid w:val="002A7011"/>
    <w:rsid w:val="002A7683"/>
    <w:rsid w:val="002B20B5"/>
    <w:rsid w:val="002B2425"/>
    <w:rsid w:val="002B68FE"/>
    <w:rsid w:val="002C1CC5"/>
    <w:rsid w:val="002C4D88"/>
    <w:rsid w:val="002D4737"/>
    <w:rsid w:val="002E4E41"/>
    <w:rsid w:val="002E5C1D"/>
    <w:rsid w:val="002E7B80"/>
    <w:rsid w:val="002F5328"/>
    <w:rsid w:val="002F5642"/>
    <w:rsid w:val="00300688"/>
    <w:rsid w:val="00300785"/>
    <w:rsid w:val="00303FA0"/>
    <w:rsid w:val="00304D26"/>
    <w:rsid w:val="00306B55"/>
    <w:rsid w:val="00306F8B"/>
    <w:rsid w:val="00312F29"/>
    <w:rsid w:val="0031342F"/>
    <w:rsid w:val="00313B79"/>
    <w:rsid w:val="00313BE7"/>
    <w:rsid w:val="00320676"/>
    <w:rsid w:val="00323124"/>
    <w:rsid w:val="00323C1D"/>
    <w:rsid w:val="00331DB6"/>
    <w:rsid w:val="0033490A"/>
    <w:rsid w:val="00337ADC"/>
    <w:rsid w:val="003407A9"/>
    <w:rsid w:val="00340BA7"/>
    <w:rsid w:val="00343384"/>
    <w:rsid w:val="0034592A"/>
    <w:rsid w:val="00345C2E"/>
    <w:rsid w:val="00347EDF"/>
    <w:rsid w:val="00347EEA"/>
    <w:rsid w:val="003545F8"/>
    <w:rsid w:val="00355200"/>
    <w:rsid w:val="00355FB9"/>
    <w:rsid w:val="00360B97"/>
    <w:rsid w:val="00361405"/>
    <w:rsid w:val="00362D59"/>
    <w:rsid w:val="00363B0D"/>
    <w:rsid w:val="003707FF"/>
    <w:rsid w:val="0038012D"/>
    <w:rsid w:val="00381BCC"/>
    <w:rsid w:val="003841F9"/>
    <w:rsid w:val="0039714E"/>
    <w:rsid w:val="003A7BD2"/>
    <w:rsid w:val="003B2927"/>
    <w:rsid w:val="003B5B32"/>
    <w:rsid w:val="003C0D06"/>
    <w:rsid w:val="003C3299"/>
    <w:rsid w:val="003D0D3F"/>
    <w:rsid w:val="003D73C7"/>
    <w:rsid w:val="003E0521"/>
    <w:rsid w:val="003E33B9"/>
    <w:rsid w:val="003E355D"/>
    <w:rsid w:val="003F4484"/>
    <w:rsid w:val="003F4518"/>
    <w:rsid w:val="004039C8"/>
    <w:rsid w:val="0040591F"/>
    <w:rsid w:val="00413529"/>
    <w:rsid w:val="00414466"/>
    <w:rsid w:val="00415F76"/>
    <w:rsid w:val="00434F51"/>
    <w:rsid w:val="00435344"/>
    <w:rsid w:val="0043624C"/>
    <w:rsid w:val="00436590"/>
    <w:rsid w:val="004442D8"/>
    <w:rsid w:val="004570F2"/>
    <w:rsid w:val="00465174"/>
    <w:rsid w:val="00470ACB"/>
    <w:rsid w:val="0047611D"/>
    <w:rsid w:val="00476509"/>
    <w:rsid w:val="00476F50"/>
    <w:rsid w:val="00492F60"/>
    <w:rsid w:val="00494C0A"/>
    <w:rsid w:val="004956A7"/>
    <w:rsid w:val="004A2AE4"/>
    <w:rsid w:val="004A3D70"/>
    <w:rsid w:val="004A5B21"/>
    <w:rsid w:val="004B1494"/>
    <w:rsid w:val="004B2A11"/>
    <w:rsid w:val="004B36AF"/>
    <w:rsid w:val="004B40BA"/>
    <w:rsid w:val="004B4BA0"/>
    <w:rsid w:val="004B6FF3"/>
    <w:rsid w:val="004C04D3"/>
    <w:rsid w:val="004C6CF8"/>
    <w:rsid w:val="004D4664"/>
    <w:rsid w:val="004D6328"/>
    <w:rsid w:val="004E1947"/>
    <w:rsid w:val="004E5A07"/>
    <w:rsid w:val="004E7B74"/>
    <w:rsid w:val="004F4A40"/>
    <w:rsid w:val="00503A29"/>
    <w:rsid w:val="00510DDD"/>
    <w:rsid w:val="00511FD0"/>
    <w:rsid w:val="00512BB2"/>
    <w:rsid w:val="005162FE"/>
    <w:rsid w:val="005170C3"/>
    <w:rsid w:val="00517967"/>
    <w:rsid w:val="00525ABD"/>
    <w:rsid w:val="00526079"/>
    <w:rsid w:val="0052621D"/>
    <w:rsid w:val="00536333"/>
    <w:rsid w:val="00547652"/>
    <w:rsid w:val="005476F1"/>
    <w:rsid w:val="00547B7E"/>
    <w:rsid w:val="005531BD"/>
    <w:rsid w:val="005602A2"/>
    <w:rsid w:val="00561C6E"/>
    <w:rsid w:val="00562543"/>
    <w:rsid w:val="00562A7E"/>
    <w:rsid w:val="00564055"/>
    <w:rsid w:val="00573FBB"/>
    <w:rsid w:val="005741B1"/>
    <w:rsid w:val="00575399"/>
    <w:rsid w:val="00575D11"/>
    <w:rsid w:val="00586D32"/>
    <w:rsid w:val="005874D0"/>
    <w:rsid w:val="00587747"/>
    <w:rsid w:val="005914D4"/>
    <w:rsid w:val="00592A5A"/>
    <w:rsid w:val="005A0421"/>
    <w:rsid w:val="005A13DE"/>
    <w:rsid w:val="005A4385"/>
    <w:rsid w:val="005B0665"/>
    <w:rsid w:val="005B7B52"/>
    <w:rsid w:val="005B7CB2"/>
    <w:rsid w:val="005C25E3"/>
    <w:rsid w:val="005C44D5"/>
    <w:rsid w:val="005C64E3"/>
    <w:rsid w:val="005C7267"/>
    <w:rsid w:val="005D15BA"/>
    <w:rsid w:val="005D410C"/>
    <w:rsid w:val="005E25D3"/>
    <w:rsid w:val="005E54F4"/>
    <w:rsid w:val="005F00AA"/>
    <w:rsid w:val="005F117B"/>
    <w:rsid w:val="005F3BF2"/>
    <w:rsid w:val="005F3D3B"/>
    <w:rsid w:val="005F42E6"/>
    <w:rsid w:val="005F497A"/>
    <w:rsid w:val="005F51FC"/>
    <w:rsid w:val="005F77D7"/>
    <w:rsid w:val="00601C15"/>
    <w:rsid w:val="00606A47"/>
    <w:rsid w:val="00611DB6"/>
    <w:rsid w:val="0061790C"/>
    <w:rsid w:val="00622331"/>
    <w:rsid w:val="00623762"/>
    <w:rsid w:val="006243D4"/>
    <w:rsid w:val="0063016B"/>
    <w:rsid w:val="0063172E"/>
    <w:rsid w:val="00633C6C"/>
    <w:rsid w:val="00634E39"/>
    <w:rsid w:val="006352D3"/>
    <w:rsid w:val="00635C5D"/>
    <w:rsid w:val="006372AB"/>
    <w:rsid w:val="00641A97"/>
    <w:rsid w:val="00642AF8"/>
    <w:rsid w:val="0064583B"/>
    <w:rsid w:val="006506D7"/>
    <w:rsid w:val="00651970"/>
    <w:rsid w:val="00657AC5"/>
    <w:rsid w:val="0066111C"/>
    <w:rsid w:val="00661535"/>
    <w:rsid w:val="00666FB6"/>
    <w:rsid w:val="0067400A"/>
    <w:rsid w:val="00677816"/>
    <w:rsid w:val="00685CDB"/>
    <w:rsid w:val="00696631"/>
    <w:rsid w:val="00697DE3"/>
    <w:rsid w:val="006A02B9"/>
    <w:rsid w:val="006A52E9"/>
    <w:rsid w:val="006A6C16"/>
    <w:rsid w:val="006A7544"/>
    <w:rsid w:val="006B347C"/>
    <w:rsid w:val="006B3ABF"/>
    <w:rsid w:val="006B7160"/>
    <w:rsid w:val="006C16F8"/>
    <w:rsid w:val="006C1C05"/>
    <w:rsid w:val="006C6DAD"/>
    <w:rsid w:val="006C7DD3"/>
    <w:rsid w:val="006D07E3"/>
    <w:rsid w:val="006D22ED"/>
    <w:rsid w:val="006D2967"/>
    <w:rsid w:val="006D6A11"/>
    <w:rsid w:val="006E5451"/>
    <w:rsid w:val="006E5BB1"/>
    <w:rsid w:val="006F0446"/>
    <w:rsid w:val="006F16DC"/>
    <w:rsid w:val="006F3DCA"/>
    <w:rsid w:val="006F3E68"/>
    <w:rsid w:val="006F73A2"/>
    <w:rsid w:val="00701D40"/>
    <w:rsid w:val="00702FDE"/>
    <w:rsid w:val="00705BBA"/>
    <w:rsid w:val="007065B3"/>
    <w:rsid w:val="007154FB"/>
    <w:rsid w:val="00716762"/>
    <w:rsid w:val="00716C97"/>
    <w:rsid w:val="00716E97"/>
    <w:rsid w:val="00721082"/>
    <w:rsid w:val="00723733"/>
    <w:rsid w:val="00725FCE"/>
    <w:rsid w:val="00730639"/>
    <w:rsid w:val="007315F7"/>
    <w:rsid w:val="00737B2D"/>
    <w:rsid w:val="00747437"/>
    <w:rsid w:val="00750C23"/>
    <w:rsid w:val="00751063"/>
    <w:rsid w:val="00751B4B"/>
    <w:rsid w:val="00751F08"/>
    <w:rsid w:val="00754A16"/>
    <w:rsid w:val="0075616C"/>
    <w:rsid w:val="007641BA"/>
    <w:rsid w:val="007645A0"/>
    <w:rsid w:val="00766772"/>
    <w:rsid w:val="00766F8D"/>
    <w:rsid w:val="00775282"/>
    <w:rsid w:val="007752C3"/>
    <w:rsid w:val="00775D4D"/>
    <w:rsid w:val="00777734"/>
    <w:rsid w:val="007801E2"/>
    <w:rsid w:val="00782437"/>
    <w:rsid w:val="0078262F"/>
    <w:rsid w:val="00783AF6"/>
    <w:rsid w:val="0078670C"/>
    <w:rsid w:val="00791DA1"/>
    <w:rsid w:val="007922FD"/>
    <w:rsid w:val="007933E5"/>
    <w:rsid w:val="00794D50"/>
    <w:rsid w:val="007960BB"/>
    <w:rsid w:val="007A0DCF"/>
    <w:rsid w:val="007A6904"/>
    <w:rsid w:val="007B44BB"/>
    <w:rsid w:val="007B6AE2"/>
    <w:rsid w:val="007C170A"/>
    <w:rsid w:val="007C2143"/>
    <w:rsid w:val="007C4796"/>
    <w:rsid w:val="007C4C8F"/>
    <w:rsid w:val="007C5211"/>
    <w:rsid w:val="007C6024"/>
    <w:rsid w:val="007D1D7C"/>
    <w:rsid w:val="007D2E88"/>
    <w:rsid w:val="007D3F3B"/>
    <w:rsid w:val="007D64DF"/>
    <w:rsid w:val="007E19A3"/>
    <w:rsid w:val="007E64A0"/>
    <w:rsid w:val="007F47CD"/>
    <w:rsid w:val="00800D62"/>
    <w:rsid w:val="008024ED"/>
    <w:rsid w:val="008054A7"/>
    <w:rsid w:val="0081219F"/>
    <w:rsid w:val="00821A87"/>
    <w:rsid w:val="00823C53"/>
    <w:rsid w:val="00823CB9"/>
    <w:rsid w:val="008270F2"/>
    <w:rsid w:val="00827233"/>
    <w:rsid w:val="00827CCB"/>
    <w:rsid w:val="00831A1A"/>
    <w:rsid w:val="0083788C"/>
    <w:rsid w:val="00845102"/>
    <w:rsid w:val="0084712A"/>
    <w:rsid w:val="00855172"/>
    <w:rsid w:val="00857115"/>
    <w:rsid w:val="00863B76"/>
    <w:rsid w:val="00867BB8"/>
    <w:rsid w:val="00883112"/>
    <w:rsid w:val="008845E2"/>
    <w:rsid w:val="00884F66"/>
    <w:rsid w:val="008862A0"/>
    <w:rsid w:val="008867BC"/>
    <w:rsid w:val="00891B07"/>
    <w:rsid w:val="0089509B"/>
    <w:rsid w:val="008A134E"/>
    <w:rsid w:val="008A32D1"/>
    <w:rsid w:val="008A7A37"/>
    <w:rsid w:val="008B18D8"/>
    <w:rsid w:val="008B2421"/>
    <w:rsid w:val="008B3E9D"/>
    <w:rsid w:val="008B569A"/>
    <w:rsid w:val="008C5635"/>
    <w:rsid w:val="008D0383"/>
    <w:rsid w:val="008D1180"/>
    <w:rsid w:val="008D17D4"/>
    <w:rsid w:val="008D1D21"/>
    <w:rsid w:val="008D3104"/>
    <w:rsid w:val="008D4A44"/>
    <w:rsid w:val="008D5103"/>
    <w:rsid w:val="008E0493"/>
    <w:rsid w:val="008E15EE"/>
    <w:rsid w:val="008E7CF2"/>
    <w:rsid w:val="008F07FB"/>
    <w:rsid w:val="008F1E01"/>
    <w:rsid w:val="008F32F9"/>
    <w:rsid w:val="00900A4C"/>
    <w:rsid w:val="009011EF"/>
    <w:rsid w:val="00902010"/>
    <w:rsid w:val="00902A6F"/>
    <w:rsid w:val="0090683A"/>
    <w:rsid w:val="00906B12"/>
    <w:rsid w:val="00911F59"/>
    <w:rsid w:val="00915FB0"/>
    <w:rsid w:val="009203FB"/>
    <w:rsid w:val="00921862"/>
    <w:rsid w:val="009234AF"/>
    <w:rsid w:val="00926EB8"/>
    <w:rsid w:val="00927010"/>
    <w:rsid w:val="009307C7"/>
    <w:rsid w:val="0093089F"/>
    <w:rsid w:val="00930BE0"/>
    <w:rsid w:val="0093122A"/>
    <w:rsid w:val="0093145F"/>
    <w:rsid w:val="00935526"/>
    <w:rsid w:val="00935F82"/>
    <w:rsid w:val="00940A54"/>
    <w:rsid w:val="00940B87"/>
    <w:rsid w:val="00942422"/>
    <w:rsid w:val="00946E52"/>
    <w:rsid w:val="00950C64"/>
    <w:rsid w:val="00956A56"/>
    <w:rsid w:val="00960D54"/>
    <w:rsid w:val="00961139"/>
    <w:rsid w:val="0096193F"/>
    <w:rsid w:val="00962784"/>
    <w:rsid w:val="00962D12"/>
    <w:rsid w:val="00964B56"/>
    <w:rsid w:val="0097663C"/>
    <w:rsid w:val="00977EF2"/>
    <w:rsid w:val="009809AF"/>
    <w:rsid w:val="00981D46"/>
    <w:rsid w:val="00990E4D"/>
    <w:rsid w:val="009A18E0"/>
    <w:rsid w:val="009A1C59"/>
    <w:rsid w:val="009B01E8"/>
    <w:rsid w:val="009B381B"/>
    <w:rsid w:val="009C1980"/>
    <w:rsid w:val="009C1D82"/>
    <w:rsid w:val="009C1FB2"/>
    <w:rsid w:val="009C20A5"/>
    <w:rsid w:val="009C3A88"/>
    <w:rsid w:val="009C48AB"/>
    <w:rsid w:val="009C504A"/>
    <w:rsid w:val="009C69E3"/>
    <w:rsid w:val="009C7263"/>
    <w:rsid w:val="009C7B0A"/>
    <w:rsid w:val="009C7B5A"/>
    <w:rsid w:val="009D0B74"/>
    <w:rsid w:val="009D12C4"/>
    <w:rsid w:val="009D2CFD"/>
    <w:rsid w:val="009D2DEC"/>
    <w:rsid w:val="009D3AFA"/>
    <w:rsid w:val="009D4144"/>
    <w:rsid w:val="009D65BF"/>
    <w:rsid w:val="009D7873"/>
    <w:rsid w:val="009E0226"/>
    <w:rsid w:val="009E24EC"/>
    <w:rsid w:val="009F23FC"/>
    <w:rsid w:val="009F4B21"/>
    <w:rsid w:val="009F4DF0"/>
    <w:rsid w:val="009F6E65"/>
    <w:rsid w:val="00A0674A"/>
    <w:rsid w:val="00A06A61"/>
    <w:rsid w:val="00A129E6"/>
    <w:rsid w:val="00A13342"/>
    <w:rsid w:val="00A151AF"/>
    <w:rsid w:val="00A17022"/>
    <w:rsid w:val="00A17BC2"/>
    <w:rsid w:val="00A210A4"/>
    <w:rsid w:val="00A25FC9"/>
    <w:rsid w:val="00A32E86"/>
    <w:rsid w:val="00A4227F"/>
    <w:rsid w:val="00A42A49"/>
    <w:rsid w:val="00A4431A"/>
    <w:rsid w:val="00A47936"/>
    <w:rsid w:val="00A5050D"/>
    <w:rsid w:val="00A51FD0"/>
    <w:rsid w:val="00A542D7"/>
    <w:rsid w:val="00A55EC6"/>
    <w:rsid w:val="00A564E8"/>
    <w:rsid w:val="00A611E9"/>
    <w:rsid w:val="00A64C20"/>
    <w:rsid w:val="00A679CA"/>
    <w:rsid w:val="00A70DCF"/>
    <w:rsid w:val="00A72FEB"/>
    <w:rsid w:val="00A80049"/>
    <w:rsid w:val="00A86866"/>
    <w:rsid w:val="00A94EE5"/>
    <w:rsid w:val="00A95EAB"/>
    <w:rsid w:val="00A96914"/>
    <w:rsid w:val="00A9749A"/>
    <w:rsid w:val="00AA0D01"/>
    <w:rsid w:val="00AA1BD5"/>
    <w:rsid w:val="00AA524A"/>
    <w:rsid w:val="00AA7613"/>
    <w:rsid w:val="00AA790C"/>
    <w:rsid w:val="00AB1C2D"/>
    <w:rsid w:val="00AB6209"/>
    <w:rsid w:val="00AC020D"/>
    <w:rsid w:val="00AC15A4"/>
    <w:rsid w:val="00AD4884"/>
    <w:rsid w:val="00AD56C0"/>
    <w:rsid w:val="00AE0697"/>
    <w:rsid w:val="00AE1D4E"/>
    <w:rsid w:val="00AF02E9"/>
    <w:rsid w:val="00AF1A68"/>
    <w:rsid w:val="00AF3FC4"/>
    <w:rsid w:val="00B1425E"/>
    <w:rsid w:val="00B21308"/>
    <w:rsid w:val="00B223D0"/>
    <w:rsid w:val="00B23249"/>
    <w:rsid w:val="00B251A0"/>
    <w:rsid w:val="00B2684B"/>
    <w:rsid w:val="00B26F32"/>
    <w:rsid w:val="00B328A9"/>
    <w:rsid w:val="00B3301F"/>
    <w:rsid w:val="00B33F45"/>
    <w:rsid w:val="00B35810"/>
    <w:rsid w:val="00B40243"/>
    <w:rsid w:val="00B43A9D"/>
    <w:rsid w:val="00B46B42"/>
    <w:rsid w:val="00B475DD"/>
    <w:rsid w:val="00B507DC"/>
    <w:rsid w:val="00B50DFD"/>
    <w:rsid w:val="00B523C0"/>
    <w:rsid w:val="00B526E6"/>
    <w:rsid w:val="00B52B6D"/>
    <w:rsid w:val="00B532DD"/>
    <w:rsid w:val="00B54A59"/>
    <w:rsid w:val="00B632DC"/>
    <w:rsid w:val="00B63E2E"/>
    <w:rsid w:val="00B71890"/>
    <w:rsid w:val="00B71BC9"/>
    <w:rsid w:val="00B83490"/>
    <w:rsid w:val="00B85CA8"/>
    <w:rsid w:val="00B85F34"/>
    <w:rsid w:val="00B904BB"/>
    <w:rsid w:val="00B92014"/>
    <w:rsid w:val="00BA2CC1"/>
    <w:rsid w:val="00BA6E4B"/>
    <w:rsid w:val="00BA7C79"/>
    <w:rsid w:val="00BB198A"/>
    <w:rsid w:val="00BB5342"/>
    <w:rsid w:val="00BB6187"/>
    <w:rsid w:val="00BC0A28"/>
    <w:rsid w:val="00BD3127"/>
    <w:rsid w:val="00BD5AF9"/>
    <w:rsid w:val="00BE4076"/>
    <w:rsid w:val="00BE59B4"/>
    <w:rsid w:val="00BE78A8"/>
    <w:rsid w:val="00BF1E32"/>
    <w:rsid w:val="00BF3062"/>
    <w:rsid w:val="00BF3D92"/>
    <w:rsid w:val="00BF473B"/>
    <w:rsid w:val="00BF74D1"/>
    <w:rsid w:val="00C04D1E"/>
    <w:rsid w:val="00C14EC6"/>
    <w:rsid w:val="00C155F9"/>
    <w:rsid w:val="00C202BE"/>
    <w:rsid w:val="00C237E4"/>
    <w:rsid w:val="00C270DD"/>
    <w:rsid w:val="00C31284"/>
    <w:rsid w:val="00C33333"/>
    <w:rsid w:val="00C34DBA"/>
    <w:rsid w:val="00C35DDB"/>
    <w:rsid w:val="00C36DBB"/>
    <w:rsid w:val="00C40C22"/>
    <w:rsid w:val="00C42CE9"/>
    <w:rsid w:val="00C44131"/>
    <w:rsid w:val="00C46311"/>
    <w:rsid w:val="00C53086"/>
    <w:rsid w:val="00C548F8"/>
    <w:rsid w:val="00C55B24"/>
    <w:rsid w:val="00C57CCC"/>
    <w:rsid w:val="00C635B5"/>
    <w:rsid w:val="00C72837"/>
    <w:rsid w:val="00C73ECE"/>
    <w:rsid w:val="00C746B0"/>
    <w:rsid w:val="00C918E4"/>
    <w:rsid w:val="00C95959"/>
    <w:rsid w:val="00C971CD"/>
    <w:rsid w:val="00CA0E06"/>
    <w:rsid w:val="00CB07D6"/>
    <w:rsid w:val="00CB3A4A"/>
    <w:rsid w:val="00CB4061"/>
    <w:rsid w:val="00CC4C08"/>
    <w:rsid w:val="00CC6AB2"/>
    <w:rsid w:val="00CC764D"/>
    <w:rsid w:val="00CD1D63"/>
    <w:rsid w:val="00CD50B8"/>
    <w:rsid w:val="00CE588D"/>
    <w:rsid w:val="00CE6425"/>
    <w:rsid w:val="00CE64B6"/>
    <w:rsid w:val="00CE7F73"/>
    <w:rsid w:val="00CF7BE1"/>
    <w:rsid w:val="00D0140D"/>
    <w:rsid w:val="00D11D2E"/>
    <w:rsid w:val="00D11D6D"/>
    <w:rsid w:val="00D11E4A"/>
    <w:rsid w:val="00D12FCB"/>
    <w:rsid w:val="00D13131"/>
    <w:rsid w:val="00D13560"/>
    <w:rsid w:val="00D25F3C"/>
    <w:rsid w:val="00D30E3F"/>
    <w:rsid w:val="00D3140F"/>
    <w:rsid w:val="00D3725D"/>
    <w:rsid w:val="00D44C3D"/>
    <w:rsid w:val="00D4565C"/>
    <w:rsid w:val="00D45C91"/>
    <w:rsid w:val="00D46ABF"/>
    <w:rsid w:val="00D46BDF"/>
    <w:rsid w:val="00D47142"/>
    <w:rsid w:val="00D511E2"/>
    <w:rsid w:val="00D5377E"/>
    <w:rsid w:val="00D54021"/>
    <w:rsid w:val="00D577E3"/>
    <w:rsid w:val="00D579BF"/>
    <w:rsid w:val="00D60297"/>
    <w:rsid w:val="00D67850"/>
    <w:rsid w:val="00D976F8"/>
    <w:rsid w:val="00DA1D69"/>
    <w:rsid w:val="00DA1F19"/>
    <w:rsid w:val="00DA334F"/>
    <w:rsid w:val="00DA3976"/>
    <w:rsid w:val="00DA6BA2"/>
    <w:rsid w:val="00DA6D5F"/>
    <w:rsid w:val="00DA7F38"/>
    <w:rsid w:val="00DB327B"/>
    <w:rsid w:val="00DB32F7"/>
    <w:rsid w:val="00DB4CB5"/>
    <w:rsid w:val="00DB63D5"/>
    <w:rsid w:val="00DB74A8"/>
    <w:rsid w:val="00DB760B"/>
    <w:rsid w:val="00DC1565"/>
    <w:rsid w:val="00DC1C11"/>
    <w:rsid w:val="00DC2433"/>
    <w:rsid w:val="00DC4530"/>
    <w:rsid w:val="00DC46B9"/>
    <w:rsid w:val="00DC46E8"/>
    <w:rsid w:val="00DC4DD9"/>
    <w:rsid w:val="00DC661A"/>
    <w:rsid w:val="00DD2E0C"/>
    <w:rsid w:val="00DD4B3A"/>
    <w:rsid w:val="00DD634F"/>
    <w:rsid w:val="00DE060D"/>
    <w:rsid w:val="00DE06C1"/>
    <w:rsid w:val="00DE2C1E"/>
    <w:rsid w:val="00DE2D32"/>
    <w:rsid w:val="00DE7250"/>
    <w:rsid w:val="00DF34A0"/>
    <w:rsid w:val="00DF4244"/>
    <w:rsid w:val="00DF4C64"/>
    <w:rsid w:val="00DF5164"/>
    <w:rsid w:val="00DF6F90"/>
    <w:rsid w:val="00E029DD"/>
    <w:rsid w:val="00E134C5"/>
    <w:rsid w:val="00E1559C"/>
    <w:rsid w:val="00E27C42"/>
    <w:rsid w:val="00E35A62"/>
    <w:rsid w:val="00E40724"/>
    <w:rsid w:val="00E43C2A"/>
    <w:rsid w:val="00E44065"/>
    <w:rsid w:val="00E46596"/>
    <w:rsid w:val="00E51356"/>
    <w:rsid w:val="00E52F5E"/>
    <w:rsid w:val="00E55E12"/>
    <w:rsid w:val="00E60860"/>
    <w:rsid w:val="00E63470"/>
    <w:rsid w:val="00E76A5A"/>
    <w:rsid w:val="00E77A2C"/>
    <w:rsid w:val="00E8034D"/>
    <w:rsid w:val="00E8390C"/>
    <w:rsid w:val="00E8671C"/>
    <w:rsid w:val="00E869E6"/>
    <w:rsid w:val="00E95BC0"/>
    <w:rsid w:val="00EA0184"/>
    <w:rsid w:val="00EA4962"/>
    <w:rsid w:val="00EC1D86"/>
    <w:rsid w:val="00EC768D"/>
    <w:rsid w:val="00ED0C2C"/>
    <w:rsid w:val="00ED2618"/>
    <w:rsid w:val="00ED3FDF"/>
    <w:rsid w:val="00ED4939"/>
    <w:rsid w:val="00ED6221"/>
    <w:rsid w:val="00ED6743"/>
    <w:rsid w:val="00ED6835"/>
    <w:rsid w:val="00EE284D"/>
    <w:rsid w:val="00EE467C"/>
    <w:rsid w:val="00EF05D3"/>
    <w:rsid w:val="00EF2BA8"/>
    <w:rsid w:val="00EF3BE5"/>
    <w:rsid w:val="00EF4271"/>
    <w:rsid w:val="00F00070"/>
    <w:rsid w:val="00F02B85"/>
    <w:rsid w:val="00F046E9"/>
    <w:rsid w:val="00F1136C"/>
    <w:rsid w:val="00F11528"/>
    <w:rsid w:val="00F128A0"/>
    <w:rsid w:val="00F12AB8"/>
    <w:rsid w:val="00F13595"/>
    <w:rsid w:val="00F20606"/>
    <w:rsid w:val="00F22049"/>
    <w:rsid w:val="00F223CC"/>
    <w:rsid w:val="00F2404A"/>
    <w:rsid w:val="00F24CDE"/>
    <w:rsid w:val="00F2796F"/>
    <w:rsid w:val="00F34804"/>
    <w:rsid w:val="00F3595A"/>
    <w:rsid w:val="00F400E4"/>
    <w:rsid w:val="00F40641"/>
    <w:rsid w:val="00F46B62"/>
    <w:rsid w:val="00F5021B"/>
    <w:rsid w:val="00F53F2F"/>
    <w:rsid w:val="00F56C49"/>
    <w:rsid w:val="00F6056E"/>
    <w:rsid w:val="00F61D6D"/>
    <w:rsid w:val="00F8383A"/>
    <w:rsid w:val="00F86684"/>
    <w:rsid w:val="00F8736D"/>
    <w:rsid w:val="00F934D2"/>
    <w:rsid w:val="00F94894"/>
    <w:rsid w:val="00F95E12"/>
    <w:rsid w:val="00F9676E"/>
    <w:rsid w:val="00F970FF"/>
    <w:rsid w:val="00FA37AA"/>
    <w:rsid w:val="00FA6784"/>
    <w:rsid w:val="00FA7300"/>
    <w:rsid w:val="00FB25DD"/>
    <w:rsid w:val="00FB33F8"/>
    <w:rsid w:val="00FB4FF8"/>
    <w:rsid w:val="00FB61A7"/>
    <w:rsid w:val="00FC061C"/>
    <w:rsid w:val="00FC4CB0"/>
    <w:rsid w:val="00FD2A69"/>
    <w:rsid w:val="00FD4A2B"/>
    <w:rsid w:val="00FD508D"/>
    <w:rsid w:val="00FD69F8"/>
    <w:rsid w:val="00FE6968"/>
    <w:rsid w:val="00FE69E8"/>
    <w:rsid w:val="00FF0502"/>
    <w:rsid w:val="00FF0FAF"/>
    <w:rsid w:val="00FF5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6D0172"/>
  <w15:docId w15:val="{773F8EBD-664F-4413-8DC0-3CDC37EF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F51"/>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782437"/>
  </w:style>
  <w:style w:type="character" w:customStyle="1" w:styleId="a3">
    <w:name w:val="Текст выноски Знак"/>
    <w:rsid w:val="00782437"/>
    <w:rPr>
      <w:rFonts w:ascii="Tahoma" w:hAnsi="Tahoma" w:cs="Tahoma"/>
      <w:sz w:val="16"/>
      <w:szCs w:val="16"/>
    </w:rPr>
  </w:style>
  <w:style w:type="character" w:customStyle="1" w:styleId="10">
    <w:name w:val="Знак примечания1"/>
    <w:rsid w:val="00782437"/>
    <w:rPr>
      <w:sz w:val="16"/>
      <w:szCs w:val="16"/>
    </w:rPr>
  </w:style>
  <w:style w:type="character" w:customStyle="1" w:styleId="a4">
    <w:name w:val="Текст примечания Знак"/>
    <w:rsid w:val="00782437"/>
  </w:style>
  <w:style w:type="character" w:customStyle="1" w:styleId="a5">
    <w:name w:val="Тема примечания Знак"/>
    <w:rsid w:val="00782437"/>
    <w:rPr>
      <w:b/>
      <w:bCs/>
    </w:rPr>
  </w:style>
  <w:style w:type="character" w:customStyle="1" w:styleId="a6">
    <w:name w:val="Основной текст Знак"/>
    <w:rsid w:val="00782437"/>
    <w:rPr>
      <w:rFonts w:ascii="Times New Roman" w:eastAsia="Times New Roman" w:hAnsi="Times New Roman" w:cs="Times New Roman"/>
      <w:color w:val="000000"/>
      <w:sz w:val="24"/>
    </w:rPr>
  </w:style>
  <w:style w:type="character" w:styleId="a7">
    <w:name w:val="Hyperlink"/>
    <w:rsid w:val="00782437"/>
    <w:rPr>
      <w:color w:val="000080"/>
      <w:u w:val="single"/>
    </w:rPr>
  </w:style>
  <w:style w:type="character" w:customStyle="1" w:styleId="a8">
    <w:name w:val="Символ нумерации"/>
    <w:rsid w:val="00782437"/>
  </w:style>
  <w:style w:type="paragraph" w:customStyle="1" w:styleId="11">
    <w:name w:val="Заголовок1"/>
    <w:basedOn w:val="a"/>
    <w:next w:val="a9"/>
    <w:rsid w:val="00782437"/>
    <w:pPr>
      <w:keepNext/>
      <w:spacing w:before="240" w:after="120"/>
    </w:pPr>
    <w:rPr>
      <w:rFonts w:ascii="Arial" w:eastAsia="Microsoft YaHei" w:hAnsi="Arial" w:cs="Mangal"/>
      <w:sz w:val="28"/>
      <w:szCs w:val="28"/>
    </w:rPr>
  </w:style>
  <w:style w:type="paragraph" w:styleId="a9">
    <w:name w:val="Body Text"/>
    <w:basedOn w:val="a"/>
    <w:rsid w:val="00782437"/>
    <w:pPr>
      <w:spacing w:after="120" w:line="240" w:lineRule="auto"/>
      <w:jc w:val="both"/>
    </w:pPr>
    <w:rPr>
      <w:rFonts w:ascii="Times New Roman" w:eastAsia="Times New Roman" w:hAnsi="Times New Roman"/>
      <w:color w:val="000000"/>
      <w:sz w:val="24"/>
      <w:szCs w:val="20"/>
    </w:rPr>
  </w:style>
  <w:style w:type="paragraph" w:styleId="aa">
    <w:name w:val="List"/>
    <w:basedOn w:val="a9"/>
    <w:rsid w:val="00782437"/>
    <w:rPr>
      <w:rFonts w:cs="Mangal"/>
    </w:rPr>
  </w:style>
  <w:style w:type="paragraph" w:customStyle="1" w:styleId="12">
    <w:name w:val="Название1"/>
    <w:basedOn w:val="a"/>
    <w:rsid w:val="00782437"/>
    <w:pPr>
      <w:suppressLineNumbers/>
      <w:spacing w:before="120" w:after="120"/>
    </w:pPr>
    <w:rPr>
      <w:rFonts w:cs="Mangal"/>
      <w:i/>
      <w:iCs/>
      <w:sz w:val="24"/>
      <w:szCs w:val="24"/>
    </w:rPr>
  </w:style>
  <w:style w:type="paragraph" w:customStyle="1" w:styleId="13">
    <w:name w:val="Указатель1"/>
    <w:basedOn w:val="a"/>
    <w:rsid w:val="00782437"/>
    <w:pPr>
      <w:suppressLineNumbers/>
    </w:pPr>
    <w:rPr>
      <w:rFonts w:cs="Mangal"/>
    </w:rPr>
  </w:style>
  <w:style w:type="paragraph" w:styleId="ab">
    <w:name w:val="Balloon Text"/>
    <w:basedOn w:val="a"/>
    <w:rsid w:val="00782437"/>
    <w:pPr>
      <w:spacing w:after="0" w:line="240" w:lineRule="auto"/>
    </w:pPr>
    <w:rPr>
      <w:rFonts w:ascii="Tahoma" w:hAnsi="Tahoma" w:cs="Tahoma"/>
      <w:sz w:val="16"/>
      <w:szCs w:val="16"/>
    </w:rPr>
  </w:style>
  <w:style w:type="paragraph" w:customStyle="1" w:styleId="14">
    <w:name w:val="Текст примечания1"/>
    <w:basedOn w:val="a"/>
    <w:rsid w:val="00782437"/>
    <w:rPr>
      <w:sz w:val="20"/>
      <w:szCs w:val="20"/>
    </w:rPr>
  </w:style>
  <w:style w:type="paragraph" w:styleId="ac">
    <w:name w:val="annotation subject"/>
    <w:basedOn w:val="14"/>
    <w:next w:val="14"/>
    <w:rsid w:val="00782437"/>
    <w:rPr>
      <w:b/>
      <w:bCs/>
    </w:rPr>
  </w:style>
  <w:style w:type="paragraph" w:customStyle="1" w:styleId="ConsPlusNormal">
    <w:name w:val="ConsPlusNormal"/>
    <w:rsid w:val="00782437"/>
    <w:pPr>
      <w:suppressAutoHyphens/>
      <w:autoSpaceDE w:val="0"/>
    </w:pPr>
    <w:rPr>
      <w:rFonts w:ascii="Arial" w:hAnsi="Arial" w:cs="Arial"/>
      <w:lang w:eastAsia="ar-SA"/>
    </w:rPr>
  </w:style>
  <w:style w:type="paragraph" w:customStyle="1" w:styleId="ad">
    <w:name w:val="Обычный + по ширине"/>
    <w:basedOn w:val="a"/>
    <w:rsid w:val="00782437"/>
    <w:pPr>
      <w:spacing w:after="0" w:line="240" w:lineRule="auto"/>
      <w:jc w:val="both"/>
    </w:pPr>
    <w:rPr>
      <w:rFonts w:ascii="Times New Roman" w:eastAsia="Times New Roman" w:hAnsi="Times New Roman"/>
      <w:sz w:val="24"/>
      <w:szCs w:val="24"/>
    </w:rPr>
  </w:style>
  <w:style w:type="paragraph" w:customStyle="1" w:styleId="ConsPlusNonformat">
    <w:name w:val="ConsPlusNonformat"/>
    <w:rsid w:val="00782437"/>
    <w:pPr>
      <w:widowControl w:val="0"/>
      <w:suppressAutoHyphens/>
      <w:autoSpaceDE w:val="0"/>
    </w:pPr>
    <w:rPr>
      <w:rFonts w:ascii="Courier New" w:hAnsi="Courier New" w:cs="Courier New"/>
      <w:lang w:eastAsia="ar-SA"/>
    </w:rPr>
  </w:style>
  <w:style w:type="paragraph" w:customStyle="1" w:styleId="FR1">
    <w:name w:val="FR1"/>
    <w:basedOn w:val="a"/>
    <w:rsid w:val="00782437"/>
    <w:pPr>
      <w:snapToGrid w:val="0"/>
      <w:spacing w:after="0" w:line="252" w:lineRule="auto"/>
      <w:ind w:left="40" w:firstLine="120"/>
      <w:jc w:val="both"/>
    </w:pPr>
    <w:rPr>
      <w:rFonts w:ascii="Times New Roman" w:eastAsia="Times New Roman" w:hAnsi="Times New Roman"/>
      <w:sz w:val="28"/>
      <w:szCs w:val="28"/>
    </w:rPr>
  </w:style>
  <w:style w:type="paragraph" w:customStyle="1" w:styleId="ConsPlusCell">
    <w:name w:val="ConsPlusCell"/>
    <w:rsid w:val="00782437"/>
    <w:pPr>
      <w:widowControl w:val="0"/>
      <w:suppressAutoHyphens/>
      <w:autoSpaceDE w:val="0"/>
    </w:pPr>
    <w:rPr>
      <w:rFonts w:ascii="Calibri" w:hAnsi="Calibri" w:cs="Calibri"/>
      <w:sz w:val="22"/>
      <w:szCs w:val="22"/>
      <w:lang w:eastAsia="ar-SA"/>
    </w:rPr>
  </w:style>
  <w:style w:type="paragraph" w:customStyle="1" w:styleId="ae">
    <w:name w:val="Содержимое таблицы"/>
    <w:basedOn w:val="a"/>
    <w:rsid w:val="00782437"/>
    <w:pPr>
      <w:suppressLineNumbers/>
    </w:pPr>
  </w:style>
  <w:style w:type="paragraph" w:customStyle="1" w:styleId="af">
    <w:name w:val="Заголовок таблицы"/>
    <w:basedOn w:val="ae"/>
    <w:rsid w:val="00782437"/>
    <w:pPr>
      <w:jc w:val="center"/>
    </w:pPr>
    <w:rPr>
      <w:b/>
      <w:bCs/>
    </w:rPr>
  </w:style>
  <w:style w:type="table" w:styleId="af0">
    <w:name w:val="Table Grid"/>
    <w:basedOn w:val="a1"/>
    <w:uiPriority w:val="59"/>
    <w:rsid w:val="00B8349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23C1D"/>
    <w:pPr>
      <w:tabs>
        <w:tab w:val="center" w:pos="4677"/>
        <w:tab w:val="right" w:pos="9355"/>
      </w:tabs>
    </w:pPr>
  </w:style>
  <w:style w:type="character" w:customStyle="1" w:styleId="af2">
    <w:name w:val="Верхний колонтитул Знак"/>
    <w:link w:val="af1"/>
    <w:uiPriority w:val="99"/>
    <w:rsid w:val="00323C1D"/>
    <w:rPr>
      <w:rFonts w:ascii="Calibri" w:eastAsia="Calibri" w:hAnsi="Calibri"/>
      <w:sz w:val="22"/>
      <w:szCs w:val="22"/>
      <w:lang w:eastAsia="ar-SA"/>
    </w:rPr>
  </w:style>
  <w:style w:type="paragraph" w:styleId="af3">
    <w:name w:val="footer"/>
    <w:basedOn w:val="a"/>
    <w:link w:val="af4"/>
    <w:uiPriority w:val="99"/>
    <w:unhideWhenUsed/>
    <w:rsid w:val="00323C1D"/>
    <w:pPr>
      <w:tabs>
        <w:tab w:val="center" w:pos="4677"/>
        <w:tab w:val="right" w:pos="9355"/>
      </w:tabs>
    </w:pPr>
  </w:style>
  <w:style w:type="character" w:customStyle="1" w:styleId="af4">
    <w:name w:val="Нижний колонтитул Знак"/>
    <w:link w:val="af3"/>
    <w:uiPriority w:val="99"/>
    <w:rsid w:val="00323C1D"/>
    <w:rPr>
      <w:rFonts w:ascii="Calibri" w:eastAsia="Calibri" w:hAnsi="Calibri"/>
      <w:sz w:val="22"/>
      <w:szCs w:val="22"/>
      <w:lang w:eastAsia="ar-SA"/>
    </w:rPr>
  </w:style>
  <w:style w:type="paragraph" w:styleId="af5">
    <w:name w:val="List Paragraph"/>
    <w:basedOn w:val="a"/>
    <w:uiPriority w:val="34"/>
    <w:qFormat/>
    <w:rsid w:val="008B2421"/>
    <w:pPr>
      <w:ind w:left="720"/>
      <w:contextualSpacing/>
    </w:pPr>
  </w:style>
  <w:style w:type="paragraph" w:styleId="af6">
    <w:name w:val="No Spacing"/>
    <w:uiPriority w:val="1"/>
    <w:qFormat/>
    <w:rsid w:val="001360E9"/>
    <w:pPr>
      <w:suppressAutoHyphens/>
    </w:pPr>
    <w:rPr>
      <w:rFonts w:ascii="Calibri" w:eastAsia="Calibri" w:hAnsi="Calibri"/>
      <w:sz w:val="22"/>
      <w:szCs w:val="22"/>
      <w:lang w:eastAsia="ar-SA"/>
    </w:rPr>
  </w:style>
  <w:style w:type="character" w:styleId="af7">
    <w:name w:val="annotation reference"/>
    <w:basedOn w:val="a0"/>
    <w:uiPriority w:val="99"/>
    <w:semiHidden/>
    <w:unhideWhenUsed/>
    <w:rsid w:val="0097663C"/>
    <w:rPr>
      <w:sz w:val="16"/>
      <w:szCs w:val="16"/>
    </w:rPr>
  </w:style>
  <w:style w:type="paragraph" w:styleId="af8">
    <w:name w:val="annotation text"/>
    <w:basedOn w:val="a"/>
    <w:link w:val="15"/>
    <w:uiPriority w:val="99"/>
    <w:semiHidden/>
    <w:unhideWhenUsed/>
    <w:rsid w:val="0097663C"/>
    <w:pPr>
      <w:spacing w:line="240" w:lineRule="auto"/>
    </w:pPr>
    <w:rPr>
      <w:sz w:val="20"/>
      <w:szCs w:val="20"/>
    </w:rPr>
  </w:style>
  <w:style w:type="character" w:customStyle="1" w:styleId="15">
    <w:name w:val="Текст примечания Знак1"/>
    <w:basedOn w:val="a0"/>
    <w:link w:val="af8"/>
    <w:uiPriority w:val="99"/>
    <w:semiHidden/>
    <w:rsid w:val="0097663C"/>
    <w:rPr>
      <w:rFonts w:ascii="Calibri" w:eastAsia="Calibri" w:hAnsi="Calibri"/>
      <w:lang w:eastAsia="ar-SA"/>
    </w:rPr>
  </w:style>
  <w:style w:type="character" w:styleId="af9">
    <w:name w:val="Emphasis"/>
    <w:uiPriority w:val="20"/>
    <w:qFormat/>
    <w:rsid w:val="000517A0"/>
    <w:rPr>
      <w:i/>
      <w:iCs/>
    </w:rPr>
  </w:style>
  <w:style w:type="character" w:customStyle="1" w:styleId="sectioninfo2">
    <w:name w:val="section__info2"/>
    <w:basedOn w:val="a0"/>
    <w:rsid w:val="005162FE"/>
    <w:rPr>
      <w:vanish w:val="0"/>
      <w:webHidden w:val="0"/>
      <w:specVanish w:val="0"/>
    </w:rPr>
  </w:style>
  <w:style w:type="character" w:customStyle="1" w:styleId="cardmaininfocontent2">
    <w:name w:val="cardmaininfo__content2"/>
    <w:rsid w:val="00BA2CC1"/>
    <w:rPr>
      <w:vanish w:val="0"/>
      <w:webHidden w:val="0"/>
      <w:specVanish w:val="0"/>
    </w:rPr>
  </w:style>
  <w:style w:type="character" w:customStyle="1" w:styleId="lots-wrap-contentbodyval2">
    <w:name w:val="lots-wrap-content__body__val2"/>
    <w:basedOn w:val="a0"/>
    <w:rsid w:val="008D1180"/>
  </w:style>
  <w:style w:type="character" w:styleId="afa">
    <w:name w:val="footnote reference"/>
    <w:uiPriority w:val="99"/>
    <w:rsid w:val="00E8671C"/>
    <w:rPr>
      <w:vertAlign w:val="superscript"/>
    </w:rPr>
  </w:style>
  <w:style w:type="paragraph" w:styleId="a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fc"/>
    <w:rsid w:val="00E8671C"/>
    <w:pPr>
      <w:spacing w:after="0" w:line="240" w:lineRule="auto"/>
    </w:pPr>
    <w:rPr>
      <w:rFonts w:ascii="Times New Roman" w:eastAsia="Times New Roman" w:hAnsi="Times New Roman"/>
      <w:sz w:val="20"/>
      <w:szCs w:val="20"/>
    </w:rPr>
  </w:style>
  <w:style w:type="character" w:customStyle="1" w:styleId="a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b"/>
    <w:rsid w:val="00E8671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4297">
      <w:bodyDiv w:val="1"/>
      <w:marLeft w:val="0"/>
      <w:marRight w:val="0"/>
      <w:marTop w:val="0"/>
      <w:marBottom w:val="0"/>
      <w:divBdr>
        <w:top w:val="none" w:sz="0" w:space="0" w:color="auto"/>
        <w:left w:val="none" w:sz="0" w:space="0" w:color="auto"/>
        <w:bottom w:val="none" w:sz="0" w:space="0" w:color="auto"/>
        <w:right w:val="none" w:sz="0" w:space="0" w:color="auto"/>
      </w:divBdr>
    </w:div>
    <w:div w:id="147211092">
      <w:bodyDiv w:val="1"/>
      <w:marLeft w:val="0"/>
      <w:marRight w:val="0"/>
      <w:marTop w:val="0"/>
      <w:marBottom w:val="0"/>
      <w:divBdr>
        <w:top w:val="none" w:sz="0" w:space="0" w:color="auto"/>
        <w:left w:val="none" w:sz="0" w:space="0" w:color="auto"/>
        <w:bottom w:val="none" w:sz="0" w:space="0" w:color="auto"/>
        <w:right w:val="none" w:sz="0" w:space="0" w:color="auto"/>
      </w:divBdr>
    </w:div>
    <w:div w:id="153835826">
      <w:bodyDiv w:val="1"/>
      <w:marLeft w:val="0"/>
      <w:marRight w:val="0"/>
      <w:marTop w:val="0"/>
      <w:marBottom w:val="0"/>
      <w:divBdr>
        <w:top w:val="none" w:sz="0" w:space="0" w:color="auto"/>
        <w:left w:val="none" w:sz="0" w:space="0" w:color="auto"/>
        <w:bottom w:val="none" w:sz="0" w:space="0" w:color="auto"/>
        <w:right w:val="none" w:sz="0" w:space="0" w:color="auto"/>
      </w:divBdr>
    </w:div>
    <w:div w:id="274212215">
      <w:bodyDiv w:val="1"/>
      <w:marLeft w:val="0"/>
      <w:marRight w:val="0"/>
      <w:marTop w:val="0"/>
      <w:marBottom w:val="0"/>
      <w:divBdr>
        <w:top w:val="none" w:sz="0" w:space="0" w:color="auto"/>
        <w:left w:val="none" w:sz="0" w:space="0" w:color="auto"/>
        <w:bottom w:val="none" w:sz="0" w:space="0" w:color="auto"/>
        <w:right w:val="none" w:sz="0" w:space="0" w:color="auto"/>
      </w:divBdr>
    </w:div>
    <w:div w:id="413359641">
      <w:bodyDiv w:val="1"/>
      <w:marLeft w:val="0"/>
      <w:marRight w:val="0"/>
      <w:marTop w:val="0"/>
      <w:marBottom w:val="0"/>
      <w:divBdr>
        <w:top w:val="none" w:sz="0" w:space="0" w:color="auto"/>
        <w:left w:val="none" w:sz="0" w:space="0" w:color="auto"/>
        <w:bottom w:val="none" w:sz="0" w:space="0" w:color="auto"/>
        <w:right w:val="none" w:sz="0" w:space="0" w:color="auto"/>
      </w:divBdr>
    </w:div>
    <w:div w:id="525797742">
      <w:bodyDiv w:val="1"/>
      <w:marLeft w:val="0"/>
      <w:marRight w:val="0"/>
      <w:marTop w:val="0"/>
      <w:marBottom w:val="0"/>
      <w:divBdr>
        <w:top w:val="none" w:sz="0" w:space="0" w:color="auto"/>
        <w:left w:val="none" w:sz="0" w:space="0" w:color="auto"/>
        <w:bottom w:val="none" w:sz="0" w:space="0" w:color="auto"/>
        <w:right w:val="none" w:sz="0" w:space="0" w:color="auto"/>
      </w:divBdr>
    </w:div>
    <w:div w:id="606474622">
      <w:bodyDiv w:val="1"/>
      <w:marLeft w:val="0"/>
      <w:marRight w:val="0"/>
      <w:marTop w:val="0"/>
      <w:marBottom w:val="0"/>
      <w:divBdr>
        <w:top w:val="none" w:sz="0" w:space="0" w:color="auto"/>
        <w:left w:val="none" w:sz="0" w:space="0" w:color="auto"/>
        <w:bottom w:val="none" w:sz="0" w:space="0" w:color="auto"/>
        <w:right w:val="none" w:sz="0" w:space="0" w:color="auto"/>
      </w:divBdr>
    </w:div>
    <w:div w:id="685642798">
      <w:bodyDiv w:val="1"/>
      <w:marLeft w:val="0"/>
      <w:marRight w:val="0"/>
      <w:marTop w:val="0"/>
      <w:marBottom w:val="0"/>
      <w:divBdr>
        <w:top w:val="none" w:sz="0" w:space="0" w:color="auto"/>
        <w:left w:val="none" w:sz="0" w:space="0" w:color="auto"/>
        <w:bottom w:val="none" w:sz="0" w:space="0" w:color="auto"/>
        <w:right w:val="none" w:sz="0" w:space="0" w:color="auto"/>
      </w:divBdr>
    </w:div>
    <w:div w:id="733428278">
      <w:bodyDiv w:val="1"/>
      <w:marLeft w:val="0"/>
      <w:marRight w:val="0"/>
      <w:marTop w:val="0"/>
      <w:marBottom w:val="0"/>
      <w:divBdr>
        <w:top w:val="none" w:sz="0" w:space="0" w:color="auto"/>
        <w:left w:val="none" w:sz="0" w:space="0" w:color="auto"/>
        <w:bottom w:val="none" w:sz="0" w:space="0" w:color="auto"/>
        <w:right w:val="none" w:sz="0" w:space="0" w:color="auto"/>
      </w:divBdr>
    </w:div>
    <w:div w:id="755057773">
      <w:bodyDiv w:val="1"/>
      <w:marLeft w:val="0"/>
      <w:marRight w:val="0"/>
      <w:marTop w:val="0"/>
      <w:marBottom w:val="0"/>
      <w:divBdr>
        <w:top w:val="none" w:sz="0" w:space="0" w:color="auto"/>
        <w:left w:val="none" w:sz="0" w:space="0" w:color="auto"/>
        <w:bottom w:val="none" w:sz="0" w:space="0" w:color="auto"/>
        <w:right w:val="none" w:sz="0" w:space="0" w:color="auto"/>
      </w:divBdr>
    </w:div>
    <w:div w:id="867379843">
      <w:bodyDiv w:val="1"/>
      <w:marLeft w:val="0"/>
      <w:marRight w:val="0"/>
      <w:marTop w:val="0"/>
      <w:marBottom w:val="0"/>
      <w:divBdr>
        <w:top w:val="none" w:sz="0" w:space="0" w:color="auto"/>
        <w:left w:val="none" w:sz="0" w:space="0" w:color="auto"/>
        <w:bottom w:val="none" w:sz="0" w:space="0" w:color="auto"/>
        <w:right w:val="none" w:sz="0" w:space="0" w:color="auto"/>
      </w:divBdr>
    </w:div>
    <w:div w:id="912668388">
      <w:bodyDiv w:val="1"/>
      <w:marLeft w:val="0"/>
      <w:marRight w:val="0"/>
      <w:marTop w:val="0"/>
      <w:marBottom w:val="0"/>
      <w:divBdr>
        <w:top w:val="none" w:sz="0" w:space="0" w:color="auto"/>
        <w:left w:val="none" w:sz="0" w:space="0" w:color="auto"/>
        <w:bottom w:val="none" w:sz="0" w:space="0" w:color="auto"/>
        <w:right w:val="none" w:sz="0" w:space="0" w:color="auto"/>
      </w:divBdr>
    </w:div>
    <w:div w:id="941300531">
      <w:bodyDiv w:val="1"/>
      <w:marLeft w:val="0"/>
      <w:marRight w:val="0"/>
      <w:marTop w:val="0"/>
      <w:marBottom w:val="0"/>
      <w:divBdr>
        <w:top w:val="none" w:sz="0" w:space="0" w:color="auto"/>
        <w:left w:val="none" w:sz="0" w:space="0" w:color="auto"/>
        <w:bottom w:val="none" w:sz="0" w:space="0" w:color="auto"/>
        <w:right w:val="none" w:sz="0" w:space="0" w:color="auto"/>
      </w:divBdr>
    </w:div>
    <w:div w:id="998078060">
      <w:bodyDiv w:val="1"/>
      <w:marLeft w:val="0"/>
      <w:marRight w:val="0"/>
      <w:marTop w:val="0"/>
      <w:marBottom w:val="0"/>
      <w:divBdr>
        <w:top w:val="none" w:sz="0" w:space="0" w:color="auto"/>
        <w:left w:val="none" w:sz="0" w:space="0" w:color="auto"/>
        <w:bottom w:val="none" w:sz="0" w:space="0" w:color="auto"/>
        <w:right w:val="none" w:sz="0" w:space="0" w:color="auto"/>
      </w:divBdr>
    </w:div>
    <w:div w:id="1087994520">
      <w:bodyDiv w:val="1"/>
      <w:marLeft w:val="0"/>
      <w:marRight w:val="0"/>
      <w:marTop w:val="0"/>
      <w:marBottom w:val="0"/>
      <w:divBdr>
        <w:top w:val="none" w:sz="0" w:space="0" w:color="auto"/>
        <w:left w:val="none" w:sz="0" w:space="0" w:color="auto"/>
        <w:bottom w:val="none" w:sz="0" w:space="0" w:color="auto"/>
        <w:right w:val="none" w:sz="0" w:space="0" w:color="auto"/>
      </w:divBdr>
    </w:div>
    <w:div w:id="1141196003">
      <w:bodyDiv w:val="1"/>
      <w:marLeft w:val="0"/>
      <w:marRight w:val="0"/>
      <w:marTop w:val="0"/>
      <w:marBottom w:val="0"/>
      <w:divBdr>
        <w:top w:val="none" w:sz="0" w:space="0" w:color="auto"/>
        <w:left w:val="none" w:sz="0" w:space="0" w:color="auto"/>
        <w:bottom w:val="none" w:sz="0" w:space="0" w:color="auto"/>
        <w:right w:val="none" w:sz="0" w:space="0" w:color="auto"/>
      </w:divBdr>
    </w:div>
    <w:div w:id="1141657551">
      <w:bodyDiv w:val="1"/>
      <w:marLeft w:val="0"/>
      <w:marRight w:val="0"/>
      <w:marTop w:val="0"/>
      <w:marBottom w:val="0"/>
      <w:divBdr>
        <w:top w:val="none" w:sz="0" w:space="0" w:color="auto"/>
        <w:left w:val="none" w:sz="0" w:space="0" w:color="auto"/>
        <w:bottom w:val="none" w:sz="0" w:space="0" w:color="auto"/>
        <w:right w:val="none" w:sz="0" w:space="0" w:color="auto"/>
      </w:divBdr>
    </w:div>
    <w:div w:id="1185360795">
      <w:bodyDiv w:val="1"/>
      <w:marLeft w:val="0"/>
      <w:marRight w:val="0"/>
      <w:marTop w:val="0"/>
      <w:marBottom w:val="0"/>
      <w:divBdr>
        <w:top w:val="none" w:sz="0" w:space="0" w:color="auto"/>
        <w:left w:val="none" w:sz="0" w:space="0" w:color="auto"/>
        <w:bottom w:val="none" w:sz="0" w:space="0" w:color="auto"/>
        <w:right w:val="none" w:sz="0" w:space="0" w:color="auto"/>
      </w:divBdr>
    </w:div>
    <w:div w:id="1276207537">
      <w:bodyDiv w:val="1"/>
      <w:marLeft w:val="0"/>
      <w:marRight w:val="0"/>
      <w:marTop w:val="0"/>
      <w:marBottom w:val="0"/>
      <w:divBdr>
        <w:top w:val="none" w:sz="0" w:space="0" w:color="auto"/>
        <w:left w:val="none" w:sz="0" w:space="0" w:color="auto"/>
        <w:bottom w:val="none" w:sz="0" w:space="0" w:color="auto"/>
        <w:right w:val="none" w:sz="0" w:space="0" w:color="auto"/>
      </w:divBdr>
    </w:div>
    <w:div w:id="1476296402">
      <w:bodyDiv w:val="1"/>
      <w:marLeft w:val="0"/>
      <w:marRight w:val="0"/>
      <w:marTop w:val="0"/>
      <w:marBottom w:val="0"/>
      <w:divBdr>
        <w:top w:val="none" w:sz="0" w:space="0" w:color="auto"/>
        <w:left w:val="none" w:sz="0" w:space="0" w:color="auto"/>
        <w:bottom w:val="none" w:sz="0" w:space="0" w:color="auto"/>
        <w:right w:val="none" w:sz="0" w:space="0" w:color="auto"/>
      </w:divBdr>
    </w:div>
    <w:div w:id="1830093797">
      <w:bodyDiv w:val="1"/>
      <w:marLeft w:val="0"/>
      <w:marRight w:val="0"/>
      <w:marTop w:val="0"/>
      <w:marBottom w:val="0"/>
      <w:divBdr>
        <w:top w:val="none" w:sz="0" w:space="0" w:color="auto"/>
        <w:left w:val="none" w:sz="0" w:space="0" w:color="auto"/>
        <w:bottom w:val="none" w:sz="0" w:space="0" w:color="auto"/>
        <w:right w:val="none" w:sz="0" w:space="0" w:color="auto"/>
      </w:divBdr>
    </w:div>
    <w:div w:id="1927760131">
      <w:bodyDiv w:val="1"/>
      <w:marLeft w:val="0"/>
      <w:marRight w:val="0"/>
      <w:marTop w:val="0"/>
      <w:marBottom w:val="0"/>
      <w:divBdr>
        <w:top w:val="none" w:sz="0" w:space="0" w:color="auto"/>
        <w:left w:val="none" w:sz="0" w:space="0" w:color="auto"/>
        <w:bottom w:val="none" w:sz="0" w:space="0" w:color="auto"/>
        <w:right w:val="none" w:sz="0" w:space="0" w:color="auto"/>
      </w:divBdr>
    </w:div>
    <w:div w:id="1963146140">
      <w:bodyDiv w:val="1"/>
      <w:marLeft w:val="0"/>
      <w:marRight w:val="0"/>
      <w:marTop w:val="0"/>
      <w:marBottom w:val="0"/>
      <w:divBdr>
        <w:top w:val="none" w:sz="0" w:space="0" w:color="auto"/>
        <w:left w:val="none" w:sz="0" w:space="0" w:color="auto"/>
        <w:bottom w:val="none" w:sz="0" w:space="0" w:color="auto"/>
        <w:right w:val="none" w:sz="0" w:space="0" w:color="auto"/>
      </w:divBdr>
    </w:div>
    <w:div w:id="2011133047">
      <w:bodyDiv w:val="1"/>
      <w:marLeft w:val="0"/>
      <w:marRight w:val="0"/>
      <w:marTop w:val="0"/>
      <w:marBottom w:val="0"/>
      <w:divBdr>
        <w:top w:val="none" w:sz="0" w:space="0" w:color="auto"/>
        <w:left w:val="none" w:sz="0" w:space="0" w:color="auto"/>
        <w:bottom w:val="none" w:sz="0" w:space="0" w:color="auto"/>
        <w:right w:val="none" w:sz="0" w:space="0" w:color="auto"/>
      </w:divBdr>
    </w:div>
    <w:div w:id="211539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6C1D547B56D5B295A22565750BD65DD542AF0898EFDE9AD6AA97D315B1C5CE4C3426053AB52C6E23799735FA9F913F45C6EF229EBC1362A7jF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C828-3042-4176-A7E1-8E4D5AB5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5071</Words>
  <Characters>28905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33909</CharactersWithSpaces>
  <SharedDoc>false</SharedDoc>
  <HLinks>
    <vt:vector size="12" baseType="variant">
      <vt:variant>
        <vt:i4>6750258</vt:i4>
      </vt:variant>
      <vt:variant>
        <vt:i4>3</vt:i4>
      </vt:variant>
      <vt:variant>
        <vt:i4>0</vt:i4>
      </vt:variant>
      <vt:variant>
        <vt:i4>5</vt:i4>
      </vt:variant>
      <vt:variant>
        <vt:lpwstr/>
      </vt:variant>
      <vt:variant>
        <vt:lpwstr>Par1076</vt:lpwstr>
      </vt:variant>
      <vt:variant>
        <vt:i4>6750258</vt:i4>
      </vt:variant>
      <vt:variant>
        <vt:i4>0</vt:i4>
      </vt:variant>
      <vt:variant>
        <vt:i4>0</vt:i4>
      </vt:variant>
      <vt:variant>
        <vt:i4>5</vt:i4>
      </vt:variant>
      <vt:variant>
        <vt:lpwstr/>
      </vt:variant>
      <vt:variant>
        <vt:lpwstr>Par1076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Квакина Мария Николаевна</cp:lastModifiedBy>
  <cp:revision>11</cp:revision>
  <cp:lastPrinted>2023-10-16T03:32:00Z</cp:lastPrinted>
  <dcterms:created xsi:type="dcterms:W3CDTF">2026-05-28T06:30:00Z</dcterms:created>
  <dcterms:modified xsi:type="dcterms:W3CDTF">2026-06-04T12:52:00Z</dcterms:modified>
</cp:coreProperties>
</file>