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401" w:rsidRPr="00810D88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10D88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4A3CD9" w:rsidRPr="004A3CD9" w:rsidRDefault="002F0401" w:rsidP="00303ACF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Наименование объекта закупки:</w:t>
      </w:r>
      <w:r w:rsidRPr="00101010">
        <w:rPr>
          <w:rFonts w:ascii="Times New Roman" w:hAnsi="Times New Roman"/>
          <w:b/>
          <w:sz w:val="24"/>
          <w:szCs w:val="24"/>
        </w:rPr>
        <w:t xml:space="preserve"> </w:t>
      </w:r>
      <w:r w:rsidR="00653CDB">
        <w:rPr>
          <w:rFonts w:ascii="Times New Roman" w:hAnsi="Times New Roman"/>
          <w:sz w:val="24"/>
          <w:szCs w:val="24"/>
        </w:rPr>
        <w:t xml:space="preserve">Оказание </w:t>
      </w:r>
      <w:r w:rsidR="00941B18">
        <w:rPr>
          <w:rFonts w:ascii="Times New Roman" w:hAnsi="Times New Roman"/>
          <w:spacing w:val="-4"/>
          <w:sz w:val="24"/>
          <w:szCs w:val="24"/>
        </w:rPr>
        <w:t>услуг</w:t>
      </w:r>
      <w:r w:rsidR="00941B18" w:rsidRPr="007309B4">
        <w:rPr>
          <w:rFonts w:ascii="Times New Roman" w:hAnsi="Times New Roman"/>
          <w:spacing w:val="-4"/>
          <w:sz w:val="24"/>
          <w:szCs w:val="24"/>
        </w:rPr>
        <w:t xml:space="preserve"> по </w:t>
      </w:r>
      <w:r w:rsidR="00941B18" w:rsidRPr="007309B4">
        <w:rPr>
          <w:rFonts w:ascii="Times New Roman" w:hAnsi="Times New Roman"/>
          <w:bCs/>
          <w:sz w:val="24"/>
          <w:szCs w:val="24"/>
        </w:rPr>
        <w:t xml:space="preserve">ремонту мебели (рецепшена и письменного стола) </w:t>
      </w:r>
      <w:r w:rsidR="00941B18">
        <w:rPr>
          <w:rFonts w:ascii="Times New Roman" w:hAnsi="Times New Roman"/>
          <w:bCs/>
          <w:sz w:val="24"/>
          <w:szCs w:val="24"/>
        </w:rPr>
        <w:t>в </w:t>
      </w:r>
      <w:r w:rsidR="00941B18" w:rsidRPr="007309B4">
        <w:rPr>
          <w:rFonts w:ascii="Times New Roman" w:hAnsi="Times New Roman"/>
          <w:bCs/>
          <w:sz w:val="24"/>
          <w:szCs w:val="24"/>
        </w:rPr>
        <w:t>служебном кабинете № 402</w:t>
      </w:r>
      <w:r w:rsidR="00941B18">
        <w:rPr>
          <w:rFonts w:ascii="Times New Roman" w:hAnsi="Times New Roman"/>
          <w:bCs/>
          <w:sz w:val="24"/>
          <w:szCs w:val="24"/>
        </w:rPr>
        <w:t xml:space="preserve"> </w:t>
      </w:r>
      <w:r w:rsidR="00941B18" w:rsidRPr="007309B4">
        <w:rPr>
          <w:rFonts w:ascii="Times New Roman" w:hAnsi="Times New Roman"/>
          <w:sz w:val="24"/>
          <w:szCs w:val="24"/>
        </w:rPr>
        <w:t>для нужд Управления Федеральной службы государственной статистики по Архангельской области и Ненецкому автономному округу</w:t>
      </w:r>
      <w:r w:rsidR="00653CDB">
        <w:rPr>
          <w:rFonts w:ascii="Times New Roman" w:hAnsi="Times New Roman"/>
          <w:sz w:val="24"/>
          <w:szCs w:val="24"/>
        </w:rPr>
        <w:t>.</w:t>
      </w:r>
    </w:p>
    <w:p w:rsidR="00303ACF" w:rsidRDefault="00303ACF" w:rsidP="00303ACF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bCs/>
          <w:sz w:val="24"/>
          <w:szCs w:val="24"/>
        </w:rPr>
        <w:t>Информация о валюте</w:t>
      </w:r>
      <w:r w:rsidRPr="00303A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используемой для формирования цены контракта и расчетов с</w:t>
      </w:r>
      <w:r w:rsidR="006C2AC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поставщиком (подрядчиком, исполнителем): </w:t>
      </w:r>
      <w:r w:rsidRPr="003C07D2">
        <w:rPr>
          <w:rFonts w:ascii="Times New Roman" w:hAnsi="Times New Roman"/>
          <w:b/>
          <w:bCs/>
          <w:sz w:val="24"/>
          <w:szCs w:val="24"/>
        </w:rPr>
        <w:t>Российский рубль.</w:t>
      </w:r>
    </w:p>
    <w:p w:rsidR="00303ACF" w:rsidRPr="003C07D2" w:rsidRDefault="00303ACF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03ACF">
        <w:rPr>
          <w:rFonts w:ascii="Times New Roman" w:eastAsiaTheme="minorHAnsi" w:hAnsi="Times New Roman"/>
          <w:b/>
          <w:bCs/>
          <w:sz w:val="24"/>
          <w:szCs w:val="24"/>
        </w:rPr>
        <w:t>Порядок применения официального курса иностранной валюты</w:t>
      </w:r>
      <w:r>
        <w:rPr>
          <w:rFonts w:ascii="Times New Roman" w:eastAsiaTheme="minorHAnsi" w:hAnsi="Times New Roman"/>
          <w:sz w:val="24"/>
          <w:szCs w:val="24"/>
        </w:rPr>
        <w:t xml:space="preserve"> к рублю Российской Федерации, установленного Центральным банком Российской Федерации и</w:t>
      </w:r>
      <w:r w:rsidR="006C2ACD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 xml:space="preserve">используемого при оплате поставленного товара, выполненной работы, оказанной услуги: </w:t>
      </w:r>
      <w:r w:rsidRPr="003C07D2">
        <w:rPr>
          <w:rFonts w:ascii="Times New Roman" w:eastAsiaTheme="minorHAnsi" w:hAnsi="Times New Roman"/>
          <w:b/>
          <w:bCs/>
          <w:sz w:val="24"/>
          <w:szCs w:val="24"/>
        </w:rPr>
        <w:t>не применяется.</w:t>
      </w:r>
    </w:p>
    <w:p w:rsidR="002F0401" w:rsidRDefault="002F0401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Расчет начальной (максимальной) цены контракта:</w:t>
      </w:r>
    </w:p>
    <w:p w:rsidR="00DB5767" w:rsidRPr="00810D88" w:rsidRDefault="00DB5767" w:rsidP="00DB5767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10D88">
        <w:rPr>
          <w:rFonts w:ascii="Times New Roman" w:hAnsi="Times New Roman"/>
          <w:sz w:val="24"/>
          <w:szCs w:val="24"/>
        </w:rPr>
        <w:t>Для обоснования начальной максимальной цены контракта использован метод сопоставимых рыночных цен в соответствии с требованиями статьи 22 Федерального закона о контрактной системе.</w:t>
      </w:r>
    </w:p>
    <w:p w:rsidR="002F0401" w:rsidRDefault="002F0401" w:rsidP="002F0401">
      <w:pPr>
        <w:tabs>
          <w:tab w:val="left" w:pos="2895"/>
        </w:tabs>
        <w:spacing w:after="120"/>
        <w:ind w:firstLine="567"/>
        <w:jc w:val="center"/>
        <w:rPr>
          <w:rFonts w:ascii="Times New Roman" w:hAnsi="Times New Roman"/>
          <w:i/>
          <w:sz w:val="24"/>
          <w:u w:val="single"/>
        </w:rPr>
      </w:pPr>
      <w:r w:rsidRPr="000C2F86">
        <w:rPr>
          <w:rFonts w:ascii="Times New Roman" w:hAnsi="Times New Roman"/>
          <w:i/>
          <w:sz w:val="24"/>
          <w:u w:val="single"/>
        </w:rPr>
        <w:t>Расчет начальной максимальной цены контракта.</w:t>
      </w:r>
    </w:p>
    <w:tbl>
      <w:tblPr>
        <w:tblStyle w:val="1"/>
        <w:tblW w:w="97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"/>
        <w:gridCol w:w="1702"/>
        <w:gridCol w:w="1209"/>
        <w:gridCol w:w="1654"/>
        <w:gridCol w:w="1559"/>
        <w:gridCol w:w="1559"/>
        <w:gridCol w:w="1789"/>
      </w:tblGrid>
      <w:tr w:rsidR="00941B18" w:rsidRPr="00A316A6" w:rsidTr="00941B18">
        <w:trPr>
          <w:trHeight w:val="210"/>
        </w:trPr>
        <w:tc>
          <w:tcPr>
            <w:tcW w:w="255" w:type="dxa"/>
            <w:vMerge w:val="restart"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>№</w:t>
            </w:r>
          </w:p>
        </w:tc>
        <w:tc>
          <w:tcPr>
            <w:tcW w:w="1702" w:type="dxa"/>
            <w:vMerge w:val="restart"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1209" w:type="dxa"/>
            <w:vMerge w:val="restart"/>
          </w:tcPr>
          <w:p w:rsidR="00941B18" w:rsidRPr="00AC5A98" w:rsidRDefault="00941B18" w:rsidP="004C6A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</w:t>
            </w:r>
            <w:r w:rsidRPr="00A316A6">
              <w:rPr>
                <w:rFonts w:ascii="Times New Roman" w:hAnsi="Times New Roman"/>
              </w:rPr>
              <w:t xml:space="preserve"> услуг</w:t>
            </w:r>
          </w:p>
        </w:tc>
        <w:tc>
          <w:tcPr>
            <w:tcW w:w="1654" w:type="dxa"/>
          </w:tcPr>
          <w:p w:rsidR="00941B18" w:rsidRPr="00A316A6" w:rsidRDefault="00941B18" w:rsidP="00056FA3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услуги, </w:t>
            </w:r>
            <w:r w:rsidRPr="00A316A6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</w:tcPr>
          <w:p w:rsidR="00941B18" w:rsidRPr="00A316A6" w:rsidRDefault="00941B18" w:rsidP="00941B1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 xml:space="preserve">Цена услуги </w:t>
            </w:r>
            <w:r>
              <w:rPr>
                <w:rFonts w:ascii="Times New Roman" w:hAnsi="Times New Roman"/>
              </w:rPr>
              <w:t xml:space="preserve">, </w:t>
            </w:r>
            <w:r w:rsidRPr="00A316A6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vMerge w:val="restart"/>
          </w:tcPr>
          <w:p w:rsidR="00941B18" w:rsidRPr="00A316A6" w:rsidRDefault="00941B18" w:rsidP="0026435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 xml:space="preserve">Средняя цена </w:t>
            </w:r>
            <w:r>
              <w:rPr>
                <w:rFonts w:ascii="Times New Roman" w:hAnsi="Times New Roman"/>
              </w:rPr>
              <w:t>услуги</w:t>
            </w:r>
            <w:r w:rsidRPr="00A316A6">
              <w:rPr>
                <w:rFonts w:ascii="Times New Roman" w:hAnsi="Times New Roman"/>
              </w:rPr>
              <w:t>, руб.</w:t>
            </w:r>
          </w:p>
        </w:tc>
        <w:tc>
          <w:tcPr>
            <w:tcW w:w="1789" w:type="dxa"/>
            <w:vMerge w:val="restart"/>
          </w:tcPr>
          <w:p w:rsidR="00941B18" w:rsidRPr="00A316A6" w:rsidRDefault="00941B18" w:rsidP="00941B1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услуг</w:t>
            </w:r>
            <w:r w:rsidRPr="00A316A6">
              <w:rPr>
                <w:rFonts w:ascii="Times New Roman" w:hAnsi="Times New Roman"/>
              </w:rPr>
              <w:t>, руб.</w:t>
            </w:r>
          </w:p>
        </w:tc>
      </w:tr>
      <w:tr w:rsidR="00941B18" w:rsidRPr="00A316A6" w:rsidTr="00941B18">
        <w:trPr>
          <w:trHeight w:val="110"/>
        </w:trPr>
        <w:tc>
          <w:tcPr>
            <w:tcW w:w="255" w:type="dxa"/>
            <w:vMerge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9" w:type="dxa"/>
            <w:vMerge/>
            <w:vAlign w:val="center"/>
          </w:tcPr>
          <w:p w:rsidR="00941B18" w:rsidRPr="00AC5A98" w:rsidRDefault="00941B18" w:rsidP="00A316A6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:rsidR="00941B18" w:rsidRPr="00A316A6" w:rsidRDefault="00941B18" w:rsidP="00FE5E41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>ЦП 1</w:t>
            </w:r>
          </w:p>
        </w:tc>
        <w:tc>
          <w:tcPr>
            <w:tcW w:w="1559" w:type="dxa"/>
            <w:vAlign w:val="center"/>
          </w:tcPr>
          <w:p w:rsidR="00941B18" w:rsidRPr="00653CDB" w:rsidRDefault="00941B18" w:rsidP="00941B1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A316A6">
              <w:rPr>
                <w:rFonts w:ascii="Times New Roman" w:hAnsi="Times New Roman"/>
              </w:rPr>
              <w:t xml:space="preserve">ЦП 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59" w:type="dxa"/>
            <w:vMerge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89" w:type="dxa"/>
            <w:vMerge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941B18" w:rsidRPr="00A316A6" w:rsidTr="00941B18">
        <w:trPr>
          <w:trHeight w:val="1614"/>
        </w:trPr>
        <w:tc>
          <w:tcPr>
            <w:tcW w:w="255" w:type="dxa"/>
          </w:tcPr>
          <w:p w:rsidR="00941B18" w:rsidRPr="00A316A6" w:rsidRDefault="00941B18" w:rsidP="00A316A6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A316A6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</w:tcPr>
          <w:p w:rsidR="00941B18" w:rsidRPr="004A3CD9" w:rsidRDefault="00941B18" w:rsidP="004A3CD9">
            <w:pPr>
              <w:spacing w:after="0"/>
              <w:rPr>
                <w:rFonts w:ascii="Times New Roman" w:hAnsi="Times New Roman"/>
              </w:rPr>
            </w:pPr>
            <w:r w:rsidRPr="00941B18">
              <w:rPr>
                <w:rFonts w:ascii="Times New Roman" w:hAnsi="Times New Roman"/>
              </w:rPr>
              <w:t>Оказание услуг по ремонту мебели (рецепшена и письменного стола) в служебном кабинете № 402</w:t>
            </w:r>
          </w:p>
        </w:tc>
        <w:tc>
          <w:tcPr>
            <w:tcW w:w="1209" w:type="dxa"/>
            <w:vAlign w:val="center"/>
          </w:tcPr>
          <w:p w:rsidR="00941B18" w:rsidRPr="00AC5A98" w:rsidRDefault="00941B18" w:rsidP="00BE74F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  <w:vAlign w:val="center"/>
          </w:tcPr>
          <w:p w:rsidR="00941B18" w:rsidRPr="00A316A6" w:rsidRDefault="00941B18" w:rsidP="004A3CD9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59 300,00</w:t>
            </w:r>
          </w:p>
        </w:tc>
        <w:tc>
          <w:tcPr>
            <w:tcW w:w="1559" w:type="dxa"/>
            <w:vAlign w:val="center"/>
          </w:tcPr>
          <w:p w:rsidR="00941B18" w:rsidRPr="00A316A6" w:rsidRDefault="00941B18" w:rsidP="00941B1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49 400,00</w:t>
            </w:r>
          </w:p>
        </w:tc>
        <w:tc>
          <w:tcPr>
            <w:tcW w:w="1559" w:type="dxa"/>
            <w:vAlign w:val="center"/>
          </w:tcPr>
          <w:p w:rsidR="00941B18" w:rsidRPr="00941B18" w:rsidRDefault="00941B18" w:rsidP="0025479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54 350,00</w:t>
            </w:r>
          </w:p>
        </w:tc>
        <w:tc>
          <w:tcPr>
            <w:tcW w:w="1789" w:type="dxa"/>
            <w:vAlign w:val="center"/>
          </w:tcPr>
          <w:p w:rsidR="00941B18" w:rsidRPr="00A316A6" w:rsidRDefault="00941B18" w:rsidP="00254798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54 350,00</w:t>
            </w:r>
          </w:p>
        </w:tc>
      </w:tr>
      <w:tr w:rsidR="00653CDB" w:rsidRPr="00A316A6" w:rsidTr="00941B18">
        <w:trPr>
          <w:trHeight w:val="299"/>
        </w:trPr>
        <w:tc>
          <w:tcPr>
            <w:tcW w:w="7938" w:type="dxa"/>
            <w:gridSpan w:val="6"/>
          </w:tcPr>
          <w:p w:rsidR="00653CDB" w:rsidRPr="004A704D" w:rsidRDefault="00653CDB" w:rsidP="004A704D">
            <w:pPr>
              <w:tabs>
                <w:tab w:val="left" w:pos="2895"/>
              </w:tabs>
              <w:spacing w:after="0"/>
              <w:contextualSpacing/>
              <w:jc w:val="right"/>
              <w:rPr>
                <w:rFonts w:ascii="Times New Roman" w:hAnsi="Times New Roman"/>
                <w:b/>
              </w:rPr>
            </w:pPr>
            <w:r w:rsidRPr="004A704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789" w:type="dxa"/>
          </w:tcPr>
          <w:p w:rsidR="00653CDB" w:rsidRPr="00653CDB" w:rsidRDefault="00941B18" w:rsidP="00AA5C3A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54 350,00</w:t>
            </w:r>
          </w:p>
        </w:tc>
      </w:tr>
    </w:tbl>
    <w:p w:rsidR="000F4B66" w:rsidRDefault="000F4B66" w:rsidP="00987FDA">
      <w:pPr>
        <w:tabs>
          <w:tab w:val="left" w:pos="2895"/>
        </w:tabs>
        <w:spacing w:after="0"/>
        <w:ind w:right="14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F0401" w:rsidRDefault="00F16ED8" w:rsidP="00987FDA">
      <w:pPr>
        <w:tabs>
          <w:tab w:val="left" w:pos="2895"/>
        </w:tabs>
        <w:spacing w:after="0"/>
        <w:ind w:right="14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02AC">
        <w:rPr>
          <w:rFonts w:ascii="Times New Roman" w:hAnsi="Times New Roman"/>
          <w:b/>
          <w:sz w:val="24"/>
          <w:szCs w:val="24"/>
        </w:rPr>
        <w:t>Таким образом, начальная (максимальная) цена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02AC">
        <w:rPr>
          <w:rFonts w:ascii="Times New Roman" w:hAnsi="Times New Roman"/>
          <w:b/>
          <w:sz w:val="24"/>
          <w:szCs w:val="24"/>
        </w:rPr>
        <w:t xml:space="preserve">составляет </w:t>
      </w:r>
      <w:r w:rsidR="00B44150">
        <w:rPr>
          <w:rFonts w:ascii="Times New Roman" w:hAnsi="Times New Roman"/>
          <w:b/>
          <w:sz w:val="24"/>
          <w:szCs w:val="24"/>
        </w:rPr>
        <w:br/>
      </w:r>
      <w:r w:rsidR="00941B18">
        <w:rPr>
          <w:rFonts w:ascii="Times New Roman" w:hAnsi="Times New Roman"/>
          <w:b/>
          <w:sz w:val="24"/>
          <w:szCs w:val="24"/>
        </w:rPr>
        <w:t>54 350</w:t>
      </w:r>
      <w:r w:rsidR="00B7544C">
        <w:rPr>
          <w:rFonts w:ascii="Times New Roman" w:hAnsi="Times New Roman"/>
          <w:b/>
          <w:sz w:val="24"/>
          <w:szCs w:val="24"/>
        </w:rPr>
        <w:t> (</w:t>
      </w:r>
      <w:r w:rsidR="00941B18">
        <w:rPr>
          <w:rFonts w:ascii="Times New Roman" w:hAnsi="Times New Roman"/>
          <w:b/>
          <w:sz w:val="24"/>
          <w:szCs w:val="24"/>
        </w:rPr>
        <w:t>пятьдесят четыре тысячи триста пятьдесят</w:t>
      </w:r>
      <w:r w:rsidR="008C391A">
        <w:rPr>
          <w:rFonts w:ascii="Times New Roman" w:hAnsi="Times New Roman"/>
          <w:b/>
          <w:sz w:val="24"/>
          <w:szCs w:val="24"/>
        </w:rPr>
        <w:t>)</w:t>
      </w:r>
      <w:r w:rsidR="00B7544C">
        <w:rPr>
          <w:rFonts w:ascii="Times New Roman" w:hAnsi="Times New Roman"/>
          <w:b/>
          <w:sz w:val="24"/>
          <w:szCs w:val="24"/>
        </w:rPr>
        <w:t xml:space="preserve"> рубл</w:t>
      </w:r>
      <w:r w:rsidR="00E712E3">
        <w:rPr>
          <w:rFonts w:ascii="Times New Roman" w:hAnsi="Times New Roman"/>
          <w:b/>
          <w:sz w:val="24"/>
          <w:szCs w:val="24"/>
        </w:rPr>
        <w:t>ей</w:t>
      </w:r>
      <w:r w:rsidR="00B7544C">
        <w:rPr>
          <w:rFonts w:ascii="Times New Roman" w:hAnsi="Times New Roman"/>
          <w:b/>
          <w:sz w:val="24"/>
          <w:szCs w:val="24"/>
        </w:rPr>
        <w:t xml:space="preserve"> </w:t>
      </w:r>
      <w:r w:rsidR="00941B18">
        <w:rPr>
          <w:rFonts w:ascii="Times New Roman" w:hAnsi="Times New Roman"/>
          <w:b/>
          <w:sz w:val="24"/>
          <w:szCs w:val="24"/>
        </w:rPr>
        <w:t>00</w:t>
      </w:r>
      <w:r w:rsidR="00B7544C">
        <w:rPr>
          <w:rFonts w:ascii="Times New Roman" w:hAnsi="Times New Roman"/>
          <w:b/>
          <w:sz w:val="24"/>
          <w:szCs w:val="24"/>
        </w:rPr>
        <w:t xml:space="preserve"> копе</w:t>
      </w:r>
      <w:r w:rsidR="005A1CBC">
        <w:rPr>
          <w:rFonts w:ascii="Times New Roman" w:hAnsi="Times New Roman"/>
          <w:b/>
          <w:sz w:val="24"/>
          <w:szCs w:val="24"/>
        </w:rPr>
        <w:t>ек</w:t>
      </w:r>
      <w:r w:rsidR="00B7544C">
        <w:rPr>
          <w:rFonts w:ascii="Times New Roman" w:hAnsi="Times New Roman"/>
          <w:b/>
          <w:sz w:val="24"/>
          <w:szCs w:val="24"/>
        </w:rPr>
        <w:t>.</w:t>
      </w:r>
    </w:p>
    <w:p w:rsidR="00F16ED8" w:rsidRDefault="00F16ED8" w:rsidP="002F04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5E41" w:rsidRPr="00056FA3" w:rsidRDefault="00FE5E41" w:rsidP="00FE5E41">
      <w:pPr>
        <w:tabs>
          <w:tab w:val="left" w:pos="2895"/>
        </w:tabs>
        <w:spacing w:after="0"/>
        <w:ind w:right="14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453"/>
        <w:gridCol w:w="3195"/>
      </w:tblGrid>
      <w:tr w:rsidR="00FE5E41" w:rsidTr="00C82E37">
        <w:tc>
          <w:tcPr>
            <w:tcW w:w="4077" w:type="dxa"/>
          </w:tcPr>
          <w:p w:rsidR="00FE5E41" w:rsidRDefault="00FE5E41" w:rsidP="00C82E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начальника </w:t>
            </w:r>
          </w:p>
          <w:p w:rsidR="00FE5E41" w:rsidRPr="00FA467D" w:rsidRDefault="00FE5E41" w:rsidP="00C82E37">
            <w:pPr>
              <w:tabs>
                <w:tab w:val="left" w:pos="2895"/>
              </w:tabs>
              <w:spacing w:after="0"/>
              <w:ind w:right="14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финансово-экономического</w:t>
            </w:r>
            <w:r w:rsidRPr="00303ACF">
              <w:rPr>
                <w:rFonts w:ascii="Times New Roman" w:hAnsi="Times New Roman"/>
                <w:bCs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3A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492" w:type="dxa"/>
          </w:tcPr>
          <w:p w:rsidR="00FE5E41" w:rsidRDefault="00FE5E41" w:rsidP="00C82E37">
            <w:pPr>
              <w:tabs>
                <w:tab w:val="left" w:pos="2895"/>
              </w:tabs>
              <w:spacing w:after="0"/>
              <w:ind w:right="14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A46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567713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63" cy="567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FE5E41" w:rsidRPr="00FA467D" w:rsidRDefault="00FE5E41" w:rsidP="00C82E37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                 </w:t>
            </w:r>
            <w:r w:rsidR="00941B1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Н.С. Крюкова</w:t>
            </w:r>
            <w:r w:rsidRPr="00FA467D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</w:t>
            </w:r>
            <w:r w:rsidRPr="00FA467D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FE5E41" w:rsidRPr="00FA467D" w:rsidRDefault="00FE5E41" w:rsidP="00C82E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67D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FE5E41" w:rsidRDefault="00FE5E41" w:rsidP="00C82E37">
            <w:pPr>
              <w:tabs>
                <w:tab w:val="left" w:pos="2895"/>
              </w:tabs>
              <w:spacing w:after="0"/>
              <w:ind w:right="14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03ACF" w:rsidRDefault="00303ACF" w:rsidP="00FE5E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303ACF" w:rsidSect="00FE5E41">
      <w:headerReference w:type="default" r:id="rId7"/>
      <w:pgSz w:w="11906" w:h="16838"/>
      <w:pgMar w:top="851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9E" w:rsidRDefault="00A5639E" w:rsidP="00D64E69">
      <w:pPr>
        <w:spacing w:after="0" w:line="240" w:lineRule="auto"/>
      </w:pPr>
      <w:r>
        <w:separator/>
      </w:r>
    </w:p>
  </w:endnote>
  <w:endnote w:type="continuationSeparator" w:id="0">
    <w:p w:rsidR="00A5639E" w:rsidRDefault="00A5639E" w:rsidP="00D6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9E" w:rsidRDefault="00A5639E" w:rsidP="00D64E69">
      <w:pPr>
        <w:spacing w:after="0" w:line="240" w:lineRule="auto"/>
      </w:pPr>
      <w:r>
        <w:separator/>
      </w:r>
    </w:p>
  </w:footnote>
  <w:footnote w:type="continuationSeparator" w:id="0">
    <w:p w:rsidR="00A5639E" w:rsidRDefault="00A5639E" w:rsidP="00D6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839364"/>
      <w:docPartObj>
        <w:docPartGallery w:val="Page Numbers (Top of Page)"/>
        <w:docPartUnique/>
      </w:docPartObj>
    </w:sdtPr>
    <w:sdtEndPr/>
    <w:sdtContent>
      <w:p w:rsidR="00D64E69" w:rsidRDefault="00CE7D35">
        <w:pPr>
          <w:pStyle w:val="a6"/>
          <w:jc w:val="center"/>
        </w:pPr>
        <w:r>
          <w:fldChar w:fldCharType="begin"/>
        </w:r>
        <w:r w:rsidR="00D64E69">
          <w:instrText>PAGE   \* MERGEFORMAT</w:instrText>
        </w:r>
        <w:r>
          <w:fldChar w:fldCharType="separate"/>
        </w:r>
        <w:r w:rsidR="004A3CD9">
          <w:rPr>
            <w:noProof/>
          </w:rPr>
          <w:t>2</w:t>
        </w:r>
        <w:r>
          <w:fldChar w:fldCharType="end"/>
        </w:r>
      </w:p>
    </w:sdtContent>
  </w:sdt>
  <w:p w:rsidR="00D64E69" w:rsidRDefault="00D64E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D"/>
    <w:rsid w:val="00026D84"/>
    <w:rsid w:val="00056FA3"/>
    <w:rsid w:val="000744E0"/>
    <w:rsid w:val="000F4B66"/>
    <w:rsid w:val="00264354"/>
    <w:rsid w:val="002A6B27"/>
    <w:rsid w:val="002E1683"/>
    <w:rsid w:val="002F0401"/>
    <w:rsid w:val="00303ACF"/>
    <w:rsid w:val="00377B1D"/>
    <w:rsid w:val="00397737"/>
    <w:rsid w:val="003C0193"/>
    <w:rsid w:val="003C07D2"/>
    <w:rsid w:val="003E4290"/>
    <w:rsid w:val="003E4DD0"/>
    <w:rsid w:val="004344AB"/>
    <w:rsid w:val="004373FD"/>
    <w:rsid w:val="004A3CD9"/>
    <w:rsid w:val="004A704D"/>
    <w:rsid w:val="004C6A62"/>
    <w:rsid w:val="004E191E"/>
    <w:rsid w:val="00566CA7"/>
    <w:rsid w:val="005A1CBC"/>
    <w:rsid w:val="005A39F9"/>
    <w:rsid w:val="005A6867"/>
    <w:rsid w:val="0060197D"/>
    <w:rsid w:val="0065290E"/>
    <w:rsid w:val="00653CDB"/>
    <w:rsid w:val="006A730B"/>
    <w:rsid w:val="006B52C7"/>
    <w:rsid w:val="006C2ACD"/>
    <w:rsid w:val="006E0058"/>
    <w:rsid w:val="006E2EA1"/>
    <w:rsid w:val="006F58B3"/>
    <w:rsid w:val="007A6C8D"/>
    <w:rsid w:val="007B7328"/>
    <w:rsid w:val="0081479C"/>
    <w:rsid w:val="00817003"/>
    <w:rsid w:val="00821A18"/>
    <w:rsid w:val="00837AAD"/>
    <w:rsid w:val="008C391A"/>
    <w:rsid w:val="00941B18"/>
    <w:rsid w:val="00987FDA"/>
    <w:rsid w:val="009C2B72"/>
    <w:rsid w:val="00A01959"/>
    <w:rsid w:val="00A316A6"/>
    <w:rsid w:val="00A5639E"/>
    <w:rsid w:val="00A62265"/>
    <w:rsid w:val="00AA5C3A"/>
    <w:rsid w:val="00AC5A98"/>
    <w:rsid w:val="00B44150"/>
    <w:rsid w:val="00B7544C"/>
    <w:rsid w:val="00BA5362"/>
    <w:rsid w:val="00BE74F5"/>
    <w:rsid w:val="00CC0338"/>
    <w:rsid w:val="00CE7D35"/>
    <w:rsid w:val="00D64E69"/>
    <w:rsid w:val="00D833E7"/>
    <w:rsid w:val="00DB5767"/>
    <w:rsid w:val="00E57CD7"/>
    <w:rsid w:val="00E712E3"/>
    <w:rsid w:val="00F16ED8"/>
    <w:rsid w:val="00F46690"/>
    <w:rsid w:val="00F82136"/>
    <w:rsid w:val="00FD0CE2"/>
    <w:rsid w:val="00FE1201"/>
    <w:rsid w:val="00F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B14D"/>
  <w15:docId w15:val="{B355CFAD-F81F-4095-B487-0C243234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040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2F040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2F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6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69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A316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E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5E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Людмила Николаевна</dc:creator>
  <cp:lastModifiedBy>Крюкова Надежда Станиславовна</cp:lastModifiedBy>
  <cp:revision>3</cp:revision>
  <cp:lastPrinted>2025-03-21T08:09:00Z</cp:lastPrinted>
  <dcterms:created xsi:type="dcterms:W3CDTF">2026-08-19T12:42:00Z</dcterms:created>
  <dcterms:modified xsi:type="dcterms:W3CDTF">2026-08-19T12:51:00Z</dcterms:modified>
</cp:coreProperties>
</file>