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0F" w:rsidRDefault="0059750F" w:rsidP="009A2D07">
      <w:pPr>
        <w:pStyle w:val="ConsNonformat"/>
        <w:widowControl/>
        <w:ind w:right="0"/>
        <w:rPr>
          <w:lang w:val="en-US"/>
        </w:rPr>
      </w:pPr>
      <w:bookmarkStart w:id="0" w:name="_GoBack"/>
      <w:bookmarkEnd w:id="0"/>
    </w:p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992"/>
        <w:gridCol w:w="1448"/>
        <w:gridCol w:w="170"/>
        <w:gridCol w:w="184"/>
        <w:gridCol w:w="14"/>
        <w:gridCol w:w="353"/>
        <w:gridCol w:w="802"/>
        <w:gridCol w:w="873"/>
        <w:gridCol w:w="208"/>
        <w:gridCol w:w="566"/>
        <w:gridCol w:w="185"/>
        <w:gridCol w:w="33"/>
        <w:gridCol w:w="889"/>
        <w:gridCol w:w="93"/>
        <w:gridCol w:w="1500"/>
      </w:tblGrid>
      <w:tr w:rsidR="0059750F" w:rsidTr="007E2B8E">
        <w:tblPrEx>
          <w:tblCellMar>
            <w:top w:w="0" w:type="dxa"/>
            <w:bottom w:w="0" w:type="dxa"/>
          </w:tblCellMar>
        </w:tblPrEx>
        <w:trPr>
          <w:cantSplit/>
          <w:trHeight w:val="639"/>
          <w:jc w:val="center"/>
        </w:trPr>
        <w:tc>
          <w:tcPr>
            <w:tcW w:w="360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750F" w:rsidRDefault="00C2546B" w:rsidP="007E2B8E">
            <w:pPr>
              <w:pStyle w:val="8"/>
              <w:spacing w:before="0" w:after="0"/>
              <w:rPr>
                <w:i w:val="0"/>
                <w:iCs w:val="0"/>
                <w:noProof/>
              </w:rPr>
            </w:pPr>
            <w:r>
              <w:rPr>
                <w:rFonts w:ascii="MS Sans Serif" w:hAnsi="MS Sans Serif"/>
                <w:noProof/>
              </w:rPr>
              <w:drawing>
                <wp:inline distT="0" distB="0" distL="0" distR="0">
                  <wp:extent cx="1073150" cy="412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8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750F" w:rsidRDefault="00CD7F42" w:rsidP="00F47C6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Приложение</w:t>
            </w:r>
            <w:r w:rsidR="0059750F">
              <w:rPr>
                <w:b/>
                <w:bCs/>
                <w:sz w:val="20"/>
              </w:rPr>
              <w:t xml:space="preserve"> </w:t>
            </w:r>
            <w:r w:rsidR="00657204">
              <w:rPr>
                <w:b/>
                <w:bCs/>
                <w:sz w:val="22"/>
                <w:lang w:val="en-US"/>
              </w:rPr>
              <w:t>VPN</w:t>
            </w:r>
            <w:r w:rsidR="00657204" w:rsidRPr="00F12C86">
              <w:rPr>
                <w:b/>
                <w:sz w:val="20"/>
              </w:rPr>
              <w:t xml:space="preserve"> </w:t>
            </w:r>
            <w:r w:rsidR="00707D33" w:rsidRPr="00F12C86">
              <w:rPr>
                <w:b/>
                <w:sz w:val="20"/>
              </w:rPr>
              <w:t xml:space="preserve">от </w:t>
            </w:r>
            <w:r w:rsidR="00F12C86">
              <w:rPr>
                <w:b/>
                <w:sz w:val="20"/>
              </w:rPr>
              <w:t>_______________202</w:t>
            </w:r>
            <w:r w:rsidR="00F47C6C">
              <w:rPr>
                <w:b/>
                <w:sz w:val="20"/>
              </w:rPr>
              <w:t>6</w:t>
            </w:r>
            <w:r w:rsidR="00F12C86">
              <w:rPr>
                <w:b/>
                <w:sz w:val="20"/>
              </w:rPr>
              <w:t>г.</w:t>
            </w:r>
          </w:p>
        </w:tc>
      </w:tr>
      <w:tr w:rsidR="0059750F" w:rsidTr="007E2B8E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50F" w:rsidRDefault="0059750F" w:rsidP="001C36B9">
            <w:pPr>
              <w:tabs>
                <w:tab w:val="left" w:pos="-720"/>
              </w:tabs>
              <w:spacing w:line="276" w:lineRule="auto"/>
              <w:ind w:left="-1008" w:right="-630" w:firstLine="1008"/>
              <w:rPr>
                <w:rFonts w:ascii="Tahoma" w:hAnsi="Tahoma" w:cs="Tahoma"/>
                <w:sz w:val="18"/>
                <w:szCs w:val="14"/>
              </w:rPr>
            </w:pPr>
            <w:r>
              <w:rPr>
                <w:b/>
                <w:bCs/>
                <w:sz w:val="20"/>
              </w:rPr>
              <w:t xml:space="preserve">к </w:t>
            </w:r>
            <w:r w:rsidR="00F47C6C" w:rsidRPr="00F47C6C">
              <w:rPr>
                <w:b/>
                <w:bCs/>
                <w:sz w:val="20"/>
              </w:rPr>
              <w:t xml:space="preserve">Контракту № 229000087730 </w:t>
            </w:r>
            <w:r w:rsidRPr="00CF2B1D">
              <w:rPr>
                <w:bCs/>
                <w:sz w:val="20"/>
              </w:rPr>
              <w:t xml:space="preserve">от </w:t>
            </w:r>
            <w:r w:rsidR="00F12C86">
              <w:rPr>
                <w:b/>
                <w:color w:val="000000"/>
                <w:sz w:val="18"/>
                <w:szCs w:val="18"/>
              </w:rPr>
              <w:t>__________________202</w:t>
            </w:r>
            <w:r w:rsidR="00F47C6C">
              <w:rPr>
                <w:b/>
                <w:color w:val="000000"/>
                <w:sz w:val="18"/>
                <w:szCs w:val="18"/>
              </w:rPr>
              <w:t>6</w:t>
            </w:r>
            <w:r w:rsidR="00F12C86">
              <w:rPr>
                <w:b/>
                <w:color w:val="000000"/>
                <w:sz w:val="18"/>
                <w:szCs w:val="18"/>
              </w:rPr>
              <w:t>г.</w:t>
            </w:r>
          </w:p>
        </w:tc>
      </w:tr>
      <w:tr w:rsidR="0059750F" w:rsidTr="007E2B8E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9750F" w:rsidRDefault="0059750F" w:rsidP="007E2B8E">
            <w:pPr>
              <w:tabs>
                <w:tab w:val="left" w:pos="-720"/>
              </w:tabs>
              <w:ind w:left="-1008" w:right="-630" w:firstLine="1008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Организация виртуальной частной сети (</w:t>
            </w:r>
            <w:r>
              <w:rPr>
                <w:b/>
                <w:bCs/>
                <w:sz w:val="22"/>
                <w:lang w:val="en-US"/>
              </w:rPr>
              <w:t>IP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  <w:lang w:val="en-US"/>
              </w:rPr>
              <w:t>VPN</w:t>
            </w:r>
            <w:r>
              <w:rPr>
                <w:b/>
                <w:bCs/>
                <w:sz w:val="22"/>
              </w:rPr>
              <w:t>)</w:t>
            </w:r>
          </w:p>
        </w:tc>
      </w:tr>
      <w:tr w:rsidR="0059750F" w:rsidTr="007E2B8E">
        <w:tblPrEx>
          <w:tblCellMar>
            <w:top w:w="0" w:type="dxa"/>
            <w:bottom w:w="0" w:type="dxa"/>
          </w:tblCellMar>
        </w:tblPrEx>
        <w:trPr>
          <w:cantSplit/>
          <w:trHeight w:val="250"/>
          <w:jc w:val="center"/>
        </w:trPr>
        <w:tc>
          <w:tcPr>
            <w:tcW w:w="2610" w:type="dxa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59750F" w:rsidRDefault="0059750F" w:rsidP="007E2B8E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b/>
                <w:bCs/>
                <w:sz w:val="18"/>
              </w:rPr>
              <w:t>Оператор связи: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310" w:type="dxa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750F" w:rsidRPr="001747ED" w:rsidRDefault="002B20AD" w:rsidP="007E2B8E">
            <w:pPr>
              <w:tabs>
                <w:tab w:val="left" w:pos="-720"/>
              </w:tabs>
              <w:ind w:right="-63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_______________________________________________________</w:t>
            </w:r>
          </w:p>
        </w:tc>
      </w:tr>
      <w:tr w:rsidR="0059750F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59750F" w:rsidRDefault="0059750F" w:rsidP="007E2B8E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b/>
                <w:bCs/>
                <w:sz w:val="18"/>
              </w:rPr>
              <w:t>Абонент</w:t>
            </w:r>
            <w:r>
              <w:rPr>
                <w:sz w:val="18"/>
              </w:rPr>
              <w:t>:</w:t>
            </w:r>
          </w:p>
        </w:tc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9750F" w:rsidRPr="008A7A38" w:rsidRDefault="008A7A38" w:rsidP="004653A4">
            <w:pPr>
              <w:pStyle w:val="20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8A7A38">
              <w:rPr>
                <w:b/>
                <w:color w:val="000000"/>
                <w:sz w:val="20"/>
                <w:szCs w:val="20"/>
              </w:rPr>
              <w:t>ФГБОУ ВО СГМУ (г. Архангельск) Минздрава России</w:t>
            </w:r>
          </w:p>
        </w:tc>
      </w:tr>
      <w:tr w:rsidR="0059750F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9750F" w:rsidRDefault="0059750F" w:rsidP="007E2B8E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 Контактная информация Абонента</w:t>
            </w:r>
          </w:p>
        </w:tc>
      </w:tr>
      <w:tr w:rsidR="0059750F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9750F" w:rsidRDefault="0059750F" w:rsidP="007E2B8E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Коммерческие и административные вопросы:</w:t>
            </w:r>
          </w:p>
        </w:tc>
      </w:tr>
      <w:tr w:rsidR="0043266A" w:rsidTr="00025A19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b/>
                <w:bCs/>
                <w:sz w:val="18"/>
              </w:rPr>
              <w:t>Отдел информатизации</w:t>
            </w:r>
          </w:p>
        </w:tc>
      </w:tr>
      <w:tr w:rsidR="0043266A" w:rsidTr="00025A19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025A19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b/>
                <w:bCs/>
                <w:sz w:val="18"/>
              </w:rPr>
              <w:t>8(8182) 28 57 69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sz w:val="18"/>
              </w:rPr>
              <w:t>Факс: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66A" w:rsidRPr="00025A19" w:rsidRDefault="0043266A" w:rsidP="0043266A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6A" w:rsidRPr="00497148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497148">
              <w:rPr>
                <w:sz w:val="18"/>
                <w:lang w:val="en-US"/>
              </w:rPr>
              <w:t>E</w:t>
            </w:r>
            <w:r w:rsidRPr="00497148">
              <w:rPr>
                <w:sz w:val="18"/>
              </w:rPr>
              <w:t>-</w:t>
            </w:r>
            <w:r w:rsidRPr="00497148">
              <w:rPr>
                <w:sz w:val="18"/>
                <w:lang w:val="en-US"/>
              </w:rPr>
              <w:t>mail</w:t>
            </w:r>
            <w:r w:rsidRPr="00497148">
              <w:rPr>
                <w:sz w:val="18"/>
              </w:rPr>
              <w:t>: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266A" w:rsidRPr="00F756A3" w:rsidRDefault="0043266A" w:rsidP="0043266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46D61">
              <w:rPr>
                <w:sz w:val="16"/>
                <w:szCs w:val="16"/>
              </w:rPr>
              <w:t>oit@nsmu.ru</w:t>
            </w:r>
          </w:p>
        </w:tc>
      </w:tr>
      <w:tr w:rsidR="0043266A" w:rsidTr="00025A19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 w:rsidRPr="00025A19">
              <w:rPr>
                <w:b/>
                <w:bCs/>
                <w:sz w:val="18"/>
              </w:rPr>
              <w:t>Технические вопросы:</w:t>
            </w:r>
          </w:p>
        </w:tc>
      </w:tr>
      <w:tr w:rsidR="0043266A" w:rsidTr="00025A19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bCs/>
                <w:sz w:val="18"/>
              </w:rPr>
            </w:pPr>
            <w:r w:rsidRPr="00025A19">
              <w:rPr>
                <w:bCs/>
                <w:sz w:val="18"/>
              </w:rPr>
              <w:t>Яценко Алексей Анатольевич</w:t>
            </w:r>
          </w:p>
        </w:tc>
      </w:tr>
      <w:tr w:rsidR="0043266A" w:rsidTr="00025A19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bCs/>
                <w:sz w:val="18"/>
              </w:rPr>
              <w:t>Начальник отдела информационно-технического сопровождения</w:t>
            </w:r>
          </w:p>
        </w:tc>
      </w:tr>
      <w:tr w:rsidR="0043266A" w:rsidTr="00025A19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b/>
                <w:bCs/>
                <w:sz w:val="18"/>
              </w:rPr>
              <w:t>8(8182) 28 57 61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sz w:val="18"/>
              </w:rPr>
              <w:t>Факс: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trike/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6A" w:rsidRPr="00497148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497148">
              <w:rPr>
                <w:sz w:val="18"/>
                <w:lang w:val="en-US"/>
              </w:rPr>
              <w:t>E</w:t>
            </w:r>
            <w:r w:rsidRPr="00497148">
              <w:rPr>
                <w:sz w:val="18"/>
              </w:rPr>
              <w:t>-</w:t>
            </w:r>
            <w:r w:rsidRPr="00497148">
              <w:rPr>
                <w:sz w:val="18"/>
                <w:lang w:val="en-US"/>
              </w:rPr>
              <w:t>mail</w:t>
            </w:r>
            <w:r w:rsidRPr="00497148">
              <w:rPr>
                <w:sz w:val="18"/>
              </w:rPr>
              <w:t>: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266A" w:rsidRPr="00F756A3" w:rsidRDefault="0043266A" w:rsidP="0043266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6BF0">
              <w:rPr>
                <w:sz w:val="18"/>
              </w:rPr>
              <w:t>yacenkoaa@nsmu.ru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 w:rsidRPr="00025A19">
              <w:rPr>
                <w:b/>
                <w:bCs/>
                <w:sz w:val="18"/>
              </w:rPr>
              <w:t>2. Контактная информация Оператора связи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0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 w:rsidRPr="00025A19">
              <w:rPr>
                <w:b/>
                <w:bCs/>
                <w:sz w:val="18"/>
              </w:rPr>
              <w:t>Коммерческие и административные вопросы: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8A7A38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RPr="00497148" w:rsidTr="00B11DCD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sz w:val="18"/>
              </w:rPr>
              <w:t>Факс: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Pr="00497148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497148">
              <w:rPr>
                <w:sz w:val="18"/>
                <w:lang w:val="en-US"/>
              </w:rPr>
              <w:t>E</w:t>
            </w:r>
            <w:r w:rsidRPr="00497148">
              <w:rPr>
                <w:sz w:val="18"/>
              </w:rPr>
              <w:t>-</w:t>
            </w:r>
            <w:r w:rsidRPr="00497148">
              <w:rPr>
                <w:sz w:val="18"/>
                <w:lang w:val="en-US"/>
              </w:rPr>
              <w:t>mail</w:t>
            </w:r>
            <w:r w:rsidRPr="00497148">
              <w:rPr>
                <w:sz w:val="18"/>
              </w:rPr>
              <w:t>: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497148" w:rsidRDefault="0043266A" w:rsidP="0043266A">
            <w:pPr>
              <w:tabs>
                <w:tab w:val="left" w:pos="-720"/>
              </w:tabs>
              <w:ind w:right="-630"/>
              <w:rPr>
                <w:sz w:val="18"/>
                <w:szCs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 w:rsidRPr="00025A19">
              <w:rPr>
                <w:b/>
                <w:bCs/>
                <w:sz w:val="18"/>
              </w:rPr>
              <w:t>Технические вопросы: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B11DCD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sz w:val="18"/>
              </w:rPr>
              <w:t>Факс: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Pr="00497148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497148">
              <w:rPr>
                <w:sz w:val="18"/>
                <w:lang w:val="en-US"/>
              </w:rPr>
              <w:t>E</w:t>
            </w:r>
            <w:r w:rsidRPr="00497148">
              <w:rPr>
                <w:sz w:val="18"/>
              </w:rPr>
              <w:t>-</w:t>
            </w:r>
            <w:r w:rsidRPr="00497148">
              <w:rPr>
                <w:sz w:val="18"/>
                <w:lang w:val="en-US"/>
              </w:rPr>
              <w:t>mail</w:t>
            </w:r>
            <w:r w:rsidRPr="00497148">
              <w:rPr>
                <w:sz w:val="18"/>
              </w:rPr>
              <w:t>: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Pr="00497148" w:rsidRDefault="0043266A" w:rsidP="0043266A">
            <w:pPr>
              <w:tabs>
                <w:tab w:val="left" w:pos="-720"/>
              </w:tabs>
              <w:ind w:right="-630"/>
              <w:rPr>
                <w:sz w:val="18"/>
                <w:szCs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025A19">
              <w:rPr>
                <w:b/>
                <w:bCs/>
                <w:sz w:val="18"/>
              </w:rPr>
              <w:t xml:space="preserve">3. Доставка документов, в т.ч. счетов </w:t>
            </w:r>
            <w:r w:rsidRPr="00025A19">
              <w:rPr>
                <w:sz w:val="18"/>
              </w:rPr>
              <w:t>(нужное заполнить):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266A" w:rsidRDefault="0043266A" w:rsidP="0043266A">
            <w:pPr>
              <w:rPr>
                <w:sz w:val="18"/>
              </w:rPr>
            </w:pPr>
            <w:r>
              <w:rPr>
                <w:sz w:val="18"/>
              </w:rPr>
              <w:t>По факсу: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266A" w:rsidRDefault="0043266A" w:rsidP="0043266A">
            <w:pPr>
              <w:ind w:left="72" w:hanging="72"/>
              <w:rPr>
                <w:sz w:val="18"/>
              </w:rPr>
            </w:pPr>
            <w:r>
              <w:rPr>
                <w:sz w:val="18"/>
              </w:rPr>
              <w:t xml:space="preserve">По </w:t>
            </w:r>
            <w:r>
              <w:rPr>
                <w:sz w:val="18"/>
                <w:lang w:val="en-US"/>
              </w:rPr>
              <w:t>E</w:t>
            </w:r>
            <w:r>
              <w:rPr>
                <w:sz w:val="18"/>
              </w:rPr>
              <w:t>-</w:t>
            </w:r>
            <w:r>
              <w:rPr>
                <w:sz w:val="18"/>
                <w:lang w:val="en-US"/>
              </w:rPr>
              <w:t>mail</w:t>
            </w:r>
            <w:r>
              <w:rPr>
                <w:sz w:val="18"/>
              </w:rPr>
              <w:t>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266A" w:rsidRDefault="0043266A" w:rsidP="0043266A">
            <w:pPr>
              <w:rPr>
                <w:sz w:val="18"/>
              </w:rPr>
            </w:pPr>
            <w:r>
              <w:rPr>
                <w:sz w:val="18"/>
              </w:rPr>
              <w:t>А/я в ОПС: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</w:tcPr>
          <w:p w:rsidR="0043266A" w:rsidRDefault="0043266A" w:rsidP="0043266A">
            <w:pPr>
              <w:rPr>
                <w:sz w:val="18"/>
              </w:rPr>
            </w:pPr>
            <w:r>
              <w:rPr>
                <w:sz w:val="18"/>
              </w:rPr>
              <w:t>По адресу: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Pr="00025A19" w:rsidRDefault="0043266A" w:rsidP="0043266A">
            <w:pPr>
              <w:pStyle w:val="20"/>
              <w:spacing w:after="0" w:line="240" w:lineRule="auto"/>
              <w:ind w:left="0"/>
              <w:rPr>
                <w:sz w:val="18"/>
                <w:szCs w:val="18"/>
              </w:rPr>
            </w:pPr>
            <w:r w:rsidRPr="00025A19">
              <w:rPr>
                <w:color w:val="000000"/>
                <w:sz w:val="20"/>
                <w:szCs w:val="20"/>
              </w:rPr>
              <w:t>163000, Россия, обл Архангельская, г Архангельск, пр. Троицкий, д.51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Pr="00025A19" w:rsidRDefault="0043266A" w:rsidP="0043266A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 w:rsidRPr="00025A19">
              <w:rPr>
                <w:b/>
                <w:bCs/>
                <w:sz w:val="18"/>
              </w:rPr>
              <w:t>4. Тип заказа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cantSplit/>
          <w:trHeight w:val="251"/>
          <w:jc w:val="center"/>
        </w:trPr>
        <w:tc>
          <w:tcPr>
            <w:tcW w:w="2610" w:type="dxa"/>
            <w:tcBorders>
              <w:left w:val="double" w:sz="4" w:space="0" w:color="auto"/>
            </w:tcBorders>
            <w:vAlign w:val="bottom"/>
          </w:tcPr>
          <w:p w:rsidR="0043266A" w:rsidRDefault="0043266A" w:rsidP="0043266A">
            <w:pPr>
              <w:rPr>
                <w:noProof/>
                <w:sz w:val="18"/>
              </w:rPr>
            </w:pPr>
            <w:r w:rsidRPr="00CC46CC">
              <w:rPr>
                <w:noProof/>
                <w:sz w:val="18"/>
              </w:rPr>
              <w:t xml:space="preserve"> 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r>
              <w:rPr>
                <w:noProof/>
                <w:sz w:val="18"/>
              </w:rPr>
              <w:t xml:space="preserve">  Новый порт</w:t>
            </w:r>
          </w:p>
        </w:tc>
        <w:tc>
          <w:tcPr>
            <w:tcW w:w="3963" w:type="dxa"/>
            <w:gridSpan w:val="7"/>
            <w:tcBorders>
              <w:right w:val="single" w:sz="4" w:space="0" w:color="auto"/>
            </w:tcBorders>
            <w:vAlign w:val="bottom"/>
          </w:tcPr>
          <w:p w:rsidR="0043266A" w:rsidRPr="00025A19" w:rsidRDefault="0043266A" w:rsidP="0043266A">
            <w:pPr>
              <w:rPr>
                <w:sz w:val="18"/>
              </w:rPr>
            </w:pPr>
            <w:r w:rsidRPr="00025A19">
              <w:rPr>
                <w:noProof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A19">
              <w:rPr>
                <w:noProof/>
                <w:sz w:val="18"/>
              </w:rPr>
              <w:instrText xml:space="preserve"> FORMCHECKBOX </w:instrText>
            </w:r>
            <w:r w:rsidRPr="00025A19">
              <w:rPr>
                <w:noProof/>
                <w:sz w:val="18"/>
              </w:rPr>
            </w:r>
            <w:r w:rsidRPr="00025A19">
              <w:rPr>
                <w:noProof/>
                <w:sz w:val="18"/>
              </w:rPr>
              <w:fldChar w:fldCharType="end"/>
            </w:r>
            <w:r w:rsidRPr="00025A19">
              <w:rPr>
                <w:noProof/>
                <w:sz w:val="18"/>
              </w:rPr>
              <w:t xml:space="preserve">   Увеличение скорости порта</w:t>
            </w:r>
          </w:p>
        </w:tc>
        <w:tc>
          <w:tcPr>
            <w:tcW w:w="4347" w:type="dxa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43266A" w:rsidRDefault="0043266A" w:rsidP="0043266A">
            <w:pPr>
              <w:rPr>
                <w:sz w:val="18"/>
              </w:rPr>
            </w:pPr>
            <w:r>
              <w:rPr>
                <w:noProof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r>
              <w:rPr>
                <w:noProof/>
                <w:sz w:val="18"/>
              </w:rPr>
              <w:t xml:space="preserve">   Уменьшение скорости порта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cantSplit/>
          <w:trHeight w:val="219"/>
          <w:jc w:val="center"/>
        </w:trPr>
        <w:tc>
          <w:tcPr>
            <w:tcW w:w="6573" w:type="dxa"/>
            <w:gridSpan w:val="8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43266A" w:rsidRDefault="0043266A" w:rsidP="0043266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r>
              <w:rPr>
                <w:noProof/>
                <w:sz w:val="18"/>
              </w:rPr>
              <w:t xml:space="preserve">   Изменение характеристик подключения, интерфейса, точки приема</w:t>
            </w:r>
          </w:p>
        </w:tc>
        <w:tc>
          <w:tcPr>
            <w:tcW w:w="4347" w:type="dxa"/>
            <w:gridSpan w:val="8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3266A" w:rsidRDefault="0043266A" w:rsidP="0043266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Х   Другое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bottom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5 Характеристики </w:t>
            </w:r>
            <w:r>
              <w:rPr>
                <w:b/>
                <w:bCs/>
                <w:sz w:val="18"/>
                <w:lang w:val="en-US"/>
              </w:rPr>
              <w:t>IP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  <w:lang w:val="en-US"/>
              </w:rPr>
              <w:t>VPN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  <w:jc w:val="center"/>
        </w:trPr>
        <w:tc>
          <w:tcPr>
            <w:tcW w:w="26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Имя IP VPN:</w:t>
            </w:r>
          </w:p>
        </w:tc>
        <w:tc>
          <w:tcPr>
            <w:tcW w:w="8310" w:type="dxa"/>
            <w:gridSpan w:val="15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Pr="00961D0E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 xml:space="preserve">Локальный канал </w:t>
            </w:r>
            <w:r>
              <w:rPr>
                <w:sz w:val="18"/>
                <w:lang w:val="en-US"/>
              </w:rPr>
              <w:t>IP</w:t>
            </w:r>
            <w:r w:rsidRPr="00961D0E"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VPN</w:t>
            </w:r>
            <w:r w:rsidRPr="00961D0E">
              <w:rPr>
                <w:sz w:val="18"/>
              </w:rPr>
              <w:t xml:space="preserve"> </w:t>
            </w:r>
          </w:p>
          <w:p w:rsidR="0043266A" w:rsidRPr="00961D0E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hRule="exact" w:val="328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 xml:space="preserve">Топология </w:t>
            </w:r>
            <w:r>
              <w:rPr>
                <w:sz w:val="18"/>
                <w:lang w:val="en-US"/>
              </w:rPr>
              <w:t>IP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VPN</w:t>
            </w:r>
            <w:r>
              <w:rPr>
                <w:sz w:val="18"/>
              </w:rPr>
              <w:t>:</w:t>
            </w:r>
          </w:p>
        </w:tc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  <w:lang w:val="en-US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US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US"/>
              </w:rPr>
              <w:t xml:space="preserve"> full-mesh 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hRule="exact" w:val="258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b/>
                <w:bCs/>
                <w:sz w:val="18"/>
              </w:rPr>
              <w:t>6 Характеристики порта IP VPN</w:t>
            </w:r>
          </w:p>
        </w:tc>
      </w:tr>
      <w:tr w:rsidR="0043266A" w:rsidRPr="00F756A3" w:rsidTr="007E2B8E">
        <w:tblPrEx>
          <w:tblCellMar>
            <w:top w:w="0" w:type="dxa"/>
            <w:bottom w:w="0" w:type="dxa"/>
          </w:tblCellMar>
        </w:tblPrEx>
        <w:trPr>
          <w:cantSplit/>
          <w:trHeight w:val="21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bottom"/>
          </w:tcPr>
          <w:p w:rsidR="0043266A" w:rsidRDefault="0043266A" w:rsidP="0043266A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 xml:space="preserve">Имя порта: 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bottom"/>
          </w:tcPr>
          <w:p w:rsidR="0043266A" w:rsidRPr="00B63E16" w:rsidRDefault="0043266A" w:rsidP="0043266A">
            <w:r w:rsidRPr="004A2C62">
              <w:rPr>
                <w:sz w:val="18"/>
                <w:szCs w:val="18"/>
              </w:rPr>
              <w:t>818V2L</w:t>
            </w:r>
            <w:r>
              <w:rPr>
                <w:sz w:val="18"/>
                <w:szCs w:val="18"/>
              </w:rPr>
              <w:t>0020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bottom"/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</w:rPr>
            </w:pPr>
            <w:r>
              <w:rPr>
                <w:sz w:val="18"/>
              </w:rPr>
              <w:t xml:space="preserve">Вид порта:       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left="62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</w:instrText>
            </w:r>
            <w:r>
              <w:rPr>
                <w:sz w:val="18"/>
                <w:lang w:val="en-US"/>
              </w:rPr>
              <w:instrText>FORMCHECKBOX</w:instrText>
            </w:r>
            <w:r>
              <w:rPr>
                <w:sz w:val="18"/>
              </w:rPr>
              <w:instrText xml:space="preserve">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Mesh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node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108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Требу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мая скорость порта: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</w:rPr>
            </w:pPr>
            <w:r>
              <w:rPr>
                <w:sz w:val="18"/>
              </w:rPr>
              <w:t>20 Мбит/с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108"/>
              <w:jc w:val="both"/>
              <w:rPr>
                <w:sz w:val="18"/>
              </w:rPr>
            </w:pPr>
            <w:r>
              <w:rPr>
                <w:sz w:val="18"/>
              </w:rPr>
              <w:t>Тек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щая скорость порта: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288"/>
              <w:rPr>
                <w:sz w:val="18"/>
                <w:lang w:val="en-GB"/>
              </w:rPr>
            </w:pPr>
            <w:r>
              <w:rPr>
                <w:sz w:val="18"/>
              </w:rPr>
              <w:t>Профиль</w:t>
            </w:r>
            <w:r w:rsidRPr="000776E5">
              <w:rPr>
                <w:sz w:val="18"/>
              </w:rPr>
              <w:t xml:space="preserve"> </w:t>
            </w:r>
            <w:r>
              <w:rPr>
                <w:sz w:val="18"/>
              </w:rPr>
              <w:t>трафика</w:t>
            </w:r>
            <w:r>
              <w:rPr>
                <w:sz w:val="18"/>
                <w:lang w:val="en-GB"/>
              </w:rPr>
              <w:t>:</w:t>
            </w:r>
          </w:p>
        </w:tc>
        <w:tc>
          <w:tcPr>
            <w:tcW w:w="2808" w:type="dxa"/>
            <w:gridSpan w:val="5"/>
            <w:tcBorders>
              <w:right w:val="sing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  <w:lang w:val="en-GB"/>
              </w:rPr>
            </w:pPr>
          </w:p>
        </w:tc>
        <w:tc>
          <w:tcPr>
            <w:tcW w:w="2987" w:type="dxa"/>
            <w:gridSpan w:val="6"/>
            <w:tcBorders>
              <w:left w:val="sing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  <w:lang w:val="en-GB"/>
              </w:rPr>
            </w:pPr>
          </w:p>
        </w:tc>
        <w:tc>
          <w:tcPr>
            <w:tcW w:w="2515" w:type="dxa"/>
            <w:gridSpan w:val="4"/>
            <w:tcBorders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108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Протокол подключ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ния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  <w:lang w:val="en-GB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HDLC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PPP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Frame Relay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ATM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Ethernet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 </w:t>
            </w:r>
            <w:r>
              <w:rPr>
                <w:sz w:val="18"/>
              </w:rPr>
              <w:t>Другой</w:t>
            </w:r>
            <w:r>
              <w:rPr>
                <w:sz w:val="18"/>
                <w:lang w:val="en-GB"/>
              </w:rPr>
              <w:t>: _____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hRule="exact" w:val="258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7. Маршрутизация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  <w:jc w:val="center"/>
        </w:trPr>
        <w:tc>
          <w:tcPr>
            <w:tcW w:w="5404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ind w:right="-288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>Статическая (до 3х префиксов):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tabs>
                <w:tab w:val="left" w:pos="-720"/>
              </w:tabs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 xml:space="preserve">Динамическая (BGP) </w:t>
            </w: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>Динамическая (EIGRP):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19"/>
          <w:jc w:val="center"/>
        </w:trPr>
        <w:tc>
          <w:tcPr>
            <w:tcW w:w="5404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4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х.х.х.х /х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108"/>
              <w:rPr>
                <w:sz w:val="18"/>
              </w:rPr>
            </w:pPr>
            <w:r>
              <w:rPr>
                <w:sz w:val="18"/>
              </w:rPr>
              <w:t xml:space="preserve"> Номер AS: __________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hRule="exact" w:val="32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Pr="002B7EEC" w:rsidRDefault="0043266A" w:rsidP="0043266A">
            <w:pPr>
              <w:pStyle w:val="a6"/>
              <w:tabs>
                <w:tab w:val="left" w:pos="-720"/>
              </w:tabs>
              <w:rPr>
                <w:b/>
                <w:iCs/>
                <w:sz w:val="18"/>
              </w:rPr>
            </w:pPr>
            <w:r w:rsidRPr="002B7EEC">
              <w:rPr>
                <w:b/>
                <w:iCs/>
                <w:sz w:val="18"/>
              </w:rPr>
              <w:t>8. Организация канала к объекту Абонента</w:t>
            </w:r>
          </w:p>
        </w:tc>
      </w:tr>
      <w:tr w:rsidR="0043266A" w:rsidTr="008A7A38">
        <w:tblPrEx>
          <w:tblCellMar>
            <w:top w:w="0" w:type="dxa"/>
            <w:bottom w:w="0" w:type="dxa"/>
          </w:tblCellMar>
        </w:tblPrEx>
        <w:trPr>
          <w:cantSplit/>
          <w:trHeight w:hRule="exact" w:val="502"/>
          <w:jc w:val="center"/>
        </w:trPr>
        <w:tc>
          <w:tcPr>
            <w:tcW w:w="261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6"/>
              <w:tabs>
                <w:tab w:val="left" w:pos="-720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Адрес объекта Абонента:</w:t>
            </w:r>
          </w:p>
        </w:tc>
        <w:tc>
          <w:tcPr>
            <w:tcW w:w="8310" w:type="dxa"/>
            <w:gridSpan w:val="1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266A" w:rsidRPr="00DC7523" w:rsidRDefault="00F36C85" w:rsidP="0043266A">
            <w:pPr>
              <w:rPr>
                <w:sz w:val="18"/>
                <w:szCs w:val="18"/>
              </w:rPr>
            </w:pPr>
            <w:r w:rsidRPr="00025A19">
              <w:rPr>
                <w:color w:val="000000"/>
                <w:sz w:val="18"/>
                <w:szCs w:val="18"/>
              </w:rPr>
              <w:t>163000</w:t>
            </w:r>
            <w:r w:rsidR="0043266A" w:rsidRPr="00025A19">
              <w:rPr>
                <w:color w:val="000000"/>
                <w:sz w:val="18"/>
                <w:szCs w:val="18"/>
              </w:rPr>
              <w:t>, Россия, обл Архангельская</w:t>
            </w:r>
            <w:r w:rsidR="0043266A" w:rsidRPr="008A7A38">
              <w:rPr>
                <w:color w:val="000000"/>
                <w:sz w:val="18"/>
                <w:szCs w:val="18"/>
              </w:rPr>
              <w:t>, Город Архангельск, пр-кт Троицкий, д.51</w:t>
            </w:r>
          </w:p>
          <w:p w:rsidR="0043266A" w:rsidRPr="00E04443" w:rsidRDefault="0043266A" w:rsidP="0043266A">
            <w:pPr>
              <w:rPr>
                <w:sz w:val="18"/>
                <w:szCs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Тип канала: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 w:rsidRPr="00771CE0"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Проводной 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ВОЛС  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Радиоканал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Спутниковый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Другой: ____________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48" w:firstLine="33"/>
              <w:rPr>
                <w:bCs/>
                <w:sz w:val="18"/>
                <w:szCs w:val="22"/>
              </w:rPr>
            </w:pPr>
            <w:r>
              <w:rPr>
                <w:bCs/>
                <w:sz w:val="18"/>
              </w:rPr>
              <w:t>Скорость канала</w:t>
            </w:r>
            <w:r>
              <w:rPr>
                <w:bCs/>
                <w:sz w:val="18"/>
                <w:szCs w:val="22"/>
              </w:rPr>
              <w:t>:</w:t>
            </w:r>
          </w:p>
        </w:tc>
        <w:tc>
          <w:tcPr>
            <w:tcW w:w="2808" w:type="dxa"/>
            <w:gridSpan w:val="5"/>
            <w:tcBorders>
              <w:right w:val="single" w:sz="4" w:space="0" w:color="auto"/>
            </w:tcBorders>
            <w:vAlign w:val="center"/>
          </w:tcPr>
          <w:p w:rsidR="0043266A" w:rsidRPr="00B64BFF" w:rsidRDefault="0043266A" w:rsidP="0043266A">
            <w:pPr>
              <w:pStyle w:val="a6"/>
              <w:tabs>
                <w:tab w:val="left" w:pos="-720"/>
              </w:tabs>
              <w:rPr>
                <w:sz w:val="18"/>
              </w:rPr>
            </w:pPr>
          </w:p>
        </w:tc>
        <w:tc>
          <w:tcPr>
            <w:tcW w:w="5502" w:type="dxa"/>
            <w:gridSpan w:val="10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rPr>
                <w:sz w:val="18"/>
              </w:rPr>
            </w:pPr>
            <w:r>
              <w:rPr>
                <w:sz w:val="18"/>
              </w:rPr>
              <w:t>Кбит/с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48" w:firstLine="33"/>
              <w:rPr>
                <w:bCs/>
                <w:sz w:val="18"/>
              </w:rPr>
            </w:pPr>
            <w:r>
              <w:rPr>
                <w:bCs/>
                <w:sz w:val="18"/>
              </w:rPr>
              <w:t>Организатор канала: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Pr="00771CE0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>
              <w:rPr>
                <w:bCs/>
                <w:sz w:val="18"/>
              </w:rPr>
              <w:t>Оператор связи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8220" w:type="dxa"/>
            <w:gridSpan w:val="11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right="-46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Необходима организация выделенного резервного канала до объекта Абонента</w:t>
            </w: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48"/>
              <w:rPr>
                <w:sz w:val="18"/>
                <w:szCs w:val="14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Да </w:t>
            </w:r>
          </w:p>
        </w:tc>
        <w:tc>
          <w:tcPr>
            <w:tcW w:w="1500" w:type="dxa"/>
            <w:tcBorders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rPr>
                <w:sz w:val="18"/>
                <w:szCs w:val="14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Нет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97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Тип канала резервного канала:</w:t>
            </w:r>
            <w:r>
              <w:rPr>
                <w:bCs/>
                <w:sz w:val="18"/>
                <w:szCs w:val="14"/>
              </w:rPr>
              <w:t xml:space="preserve">   </w:t>
            </w:r>
          </w:p>
        </w:tc>
        <w:tc>
          <w:tcPr>
            <w:tcW w:w="8310" w:type="dxa"/>
            <w:gridSpan w:val="15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108" w:firstLine="108"/>
              <w:rPr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Проводной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ВОЛС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Радиоканал 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Спутниковый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Другой: _______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19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48"/>
              <w:rPr>
                <w:bCs/>
                <w:sz w:val="18"/>
                <w:szCs w:val="22"/>
              </w:rPr>
            </w:pPr>
            <w:r>
              <w:rPr>
                <w:bCs/>
                <w:sz w:val="18"/>
              </w:rPr>
              <w:t>Скорость резервного канала</w:t>
            </w:r>
            <w:r>
              <w:rPr>
                <w:bCs/>
                <w:sz w:val="18"/>
                <w:szCs w:val="22"/>
              </w:rPr>
              <w:t>: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rPr>
                <w:sz w:val="18"/>
              </w:rPr>
            </w:pPr>
            <w:r>
              <w:rPr>
                <w:sz w:val="18"/>
              </w:rPr>
              <w:t>__________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108"/>
              <w:rPr>
                <w:sz w:val="18"/>
              </w:rPr>
            </w:pPr>
            <w:r>
              <w:rPr>
                <w:sz w:val="18"/>
              </w:rPr>
              <w:t xml:space="preserve"> Кбит/с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301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48"/>
              <w:rPr>
                <w:bCs/>
                <w:sz w:val="18"/>
              </w:rPr>
            </w:pPr>
            <w:r>
              <w:rPr>
                <w:bCs/>
                <w:sz w:val="18"/>
              </w:rPr>
              <w:lastRenderedPageBreak/>
              <w:t>Организатор резервного канала:</w:t>
            </w:r>
          </w:p>
        </w:tc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6"/>
              <w:tabs>
                <w:tab w:val="left" w:pos="-720"/>
              </w:tabs>
              <w:ind w:left="-108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Оператор связи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2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 w:type="page"/>
            </w:r>
            <w:r>
              <w:rPr>
                <w:b/>
                <w:bCs/>
                <w:sz w:val="18"/>
              </w:rPr>
              <w:br w:type="page"/>
              <w:t>9</w:t>
            </w:r>
            <w:r>
              <w:rPr>
                <w:b/>
                <w:bCs/>
                <w:iCs/>
                <w:sz w:val="18"/>
              </w:rPr>
              <w:t>. Оборудование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36"/>
          <w:jc w:val="center"/>
        </w:trPr>
        <w:tc>
          <w:tcPr>
            <w:tcW w:w="5404" w:type="dxa"/>
            <w:gridSpan w:val="5"/>
            <w:tcBorders>
              <w:left w:val="double" w:sz="4" w:space="0" w:color="auto"/>
              <w:right w:val="single" w:sz="4" w:space="0" w:color="auto"/>
            </w:tcBorders>
          </w:tcPr>
          <w:p w:rsidR="0043266A" w:rsidRDefault="0043266A" w:rsidP="0043266A">
            <w:pPr>
              <w:rPr>
                <w:bCs/>
                <w:sz w:val="18"/>
              </w:rPr>
            </w:pPr>
            <w:r>
              <w:rPr>
                <w:bCs/>
                <w:iCs/>
                <w:sz w:val="18"/>
              </w:rPr>
              <w:t>канальное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right w:val="double" w:sz="4" w:space="0" w:color="auto"/>
            </w:tcBorders>
          </w:tcPr>
          <w:p w:rsidR="0043266A" w:rsidRDefault="0043266A" w:rsidP="0043266A">
            <w:pPr>
              <w:rPr>
                <w:bCs/>
                <w:sz w:val="18"/>
              </w:rPr>
            </w:pPr>
            <w:r>
              <w:rPr>
                <w:bCs/>
                <w:iCs/>
                <w:sz w:val="18"/>
              </w:rPr>
              <w:t>на объекте Абонента (маршрутизатор)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9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Изготовитель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  <w:tc>
          <w:tcPr>
            <w:tcW w:w="2250" w:type="dxa"/>
            <w:gridSpan w:val="5"/>
            <w:tcBorders>
              <w:left w:val="single" w:sz="4" w:space="0" w:color="auto"/>
            </w:tcBorders>
            <w:vAlign w:val="center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Изготовитель</w:t>
            </w:r>
          </w:p>
        </w:tc>
        <w:tc>
          <w:tcPr>
            <w:tcW w:w="3266" w:type="dxa"/>
            <w:gridSpan w:val="6"/>
            <w:tcBorders>
              <w:right w:val="doub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Модель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  <w:tc>
          <w:tcPr>
            <w:tcW w:w="2250" w:type="dxa"/>
            <w:gridSpan w:val="5"/>
            <w:tcBorders>
              <w:left w:val="single" w:sz="4" w:space="0" w:color="auto"/>
            </w:tcBorders>
            <w:vAlign w:val="center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Модель</w:t>
            </w:r>
          </w:p>
        </w:tc>
        <w:tc>
          <w:tcPr>
            <w:tcW w:w="3266" w:type="dxa"/>
            <w:gridSpan w:val="6"/>
            <w:tcBorders>
              <w:right w:val="doub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75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Версия ПО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  <w:tc>
          <w:tcPr>
            <w:tcW w:w="2250" w:type="dxa"/>
            <w:gridSpan w:val="5"/>
            <w:tcBorders>
              <w:left w:val="single" w:sz="4" w:space="0" w:color="auto"/>
            </w:tcBorders>
            <w:vAlign w:val="center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Версия ПО</w:t>
            </w:r>
          </w:p>
        </w:tc>
        <w:tc>
          <w:tcPr>
            <w:tcW w:w="3266" w:type="dxa"/>
            <w:gridSpan w:val="6"/>
            <w:tcBorders>
              <w:right w:val="doub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Тип интерфейса</w:t>
            </w:r>
          </w:p>
        </w:tc>
        <w:tc>
          <w:tcPr>
            <w:tcW w:w="2794" w:type="dxa"/>
            <w:gridSpan w:val="4"/>
            <w:tcBorders>
              <w:bottom w:val="double" w:sz="4" w:space="0" w:color="auto"/>
              <w:right w:val="sing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G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.703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.35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 Другой: ___</w:t>
            </w:r>
          </w:p>
        </w:tc>
        <w:tc>
          <w:tcPr>
            <w:tcW w:w="2250" w:type="dxa"/>
            <w:gridSpan w:val="5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Тип интерфейса</w:t>
            </w:r>
          </w:p>
        </w:tc>
        <w:tc>
          <w:tcPr>
            <w:tcW w:w="3266" w:type="dxa"/>
            <w:gridSpan w:val="6"/>
            <w:tcBorders>
              <w:bottom w:val="double" w:sz="4" w:space="0" w:color="auto"/>
              <w:right w:val="double" w:sz="4" w:space="0" w:color="auto"/>
            </w:tcBorders>
          </w:tcPr>
          <w:p w:rsidR="0043266A" w:rsidRDefault="0043266A" w:rsidP="0043266A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G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.703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.35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 Другой: ___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10. Зона ответственности Оператора связи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trHeight w:val="429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3266A" w:rsidRDefault="0043266A" w:rsidP="0043266A">
            <w:pPr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11. Зона ответственности Абонента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266A" w:rsidRDefault="0043266A" w:rsidP="0043266A">
            <w:pPr>
              <w:rPr>
                <w:sz w:val="18"/>
              </w:rPr>
            </w:pP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52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12. Срок предоставления доступа к сети передачи данных </w:t>
            </w:r>
          </w:p>
        </w:tc>
        <w:tc>
          <w:tcPr>
            <w:tcW w:w="5700" w:type="dxa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3266A" w:rsidRPr="00F756A3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Соответствует сроку действия Контракта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52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13. Дата начала предоставления услуги </w:t>
            </w:r>
          </w:p>
        </w:tc>
        <w:tc>
          <w:tcPr>
            <w:tcW w:w="5700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266A" w:rsidRPr="006D18C3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Соответствует дате начала действия Контракта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8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14. Информационно-справочное обслуживание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b w:val="0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  <w:szCs w:val="24"/>
              </w:rPr>
              <w:t xml:space="preserve">Абонент согласен на использование сведений о нем при информационно-справочном обслуживании   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Да  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 Нет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b w:val="0"/>
                <w:bCs/>
                <w:sz w:val="18"/>
                <w:szCs w:val="24"/>
              </w:rPr>
            </w:pP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6"/>
              <w:spacing w:before="120"/>
              <w:rPr>
                <w:rFonts w:cs="Tahoma"/>
                <w:sz w:val="18"/>
                <w:szCs w:val="24"/>
              </w:rPr>
            </w:pPr>
            <w:r>
              <w:rPr>
                <w:rFonts w:cs="Tahoma"/>
                <w:sz w:val="18"/>
                <w:szCs w:val="24"/>
              </w:rPr>
              <w:t>15. Платежи</w:t>
            </w: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cantSplit/>
          <w:trHeight w:val="19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10"/>
              <w:spacing w:line="240" w:lineRule="atLeast"/>
              <w:rPr>
                <w:bCs/>
                <w:iCs/>
                <w:sz w:val="18"/>
                <w:szCs w:val="16"/>
              </w:rPr>
            </w:pPr>
            <w:r>
              <w:rPr>
                <w:b/>
                <w:sz w:val="18"/>
              </w:rPr>
              <w:t>Единовременные платежи:</w:t>
            </w: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trHeight w:val="19"/>
          <w:jc w:val="center"/>
        </w:trPr>
        <w:tc>
          <w:tcPr>
            <w:tcW w:w="9327" w:type="dxa"/>
            <w:gridSpan w:val="1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66A" w:rsidRPr="00FD510D" w:rsidRDefault="0043266A" w:rsidP="0043266A">
            <w:pPr>
              <w:pStyle w:val="10"/>
              <w:spacing w:line="240" w:lineRule="atLeast"/>
              <w:rPr>
                <w:bCs/>
                <w:iCs/>
                <w:sz w:val="18"/>
                <w:szCs w:val="16"/>
              </w:rPr>
            </w:pPr>
            <w:r w:rsidRPr="00F46CBD">
              <w:rPr>
                <w:bCs/>
                <w:iCs/>
                <w:sz w:val="18"/>
                <w:szCs w:val="16"/>
              </w:rPr>
              <w:t>Организация порта доступа к сети IP VPN в границах одного населенного пункта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10"/>
              <w:spacing w:line="240" w:lineRule="atLeast"/>
              <w:jc w:val="right"/>
              <w:rPr>
                <w:bCs/>
                <w:iCs/>
                <w:sz w:val="18"/>
                <w:szCs w:val="16"/>
              </w:rPr>
            </w:pP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9327" w:type="dxa"/>
            <w:gridSpan w:val="1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10"/>
              <w:spacing w:line="240" w:lineRule="atLeast"/>
              <w:jc w:val="right"/>
              <w:rPr>
                <w:bCs/>
                <w:iCs/>
                <w:sz w:val="18"/>
                <w:szCs w:val="16"/>
              </w:rPr>
            </w:pPr>
            <w:r>
              <w:rPr>
                <w:b/>
                <w:sz w:val="18"/>
              </w:rPr>
              <w:t xml:space="preserve">Итого: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10"/>
              <w:spacing w:line="240" w:lineRule="atLeast"/>
              <w:jc w:val="right"/>
              <w:rPr>
                <w:b/>
                <w:iCs/>
                <w:sz w:val="18"/>
                <w:szCs w:val="16"/>
              </w:rPr>
            </w:pP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cantSplit/>
          <w:trHeight w:val="19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10"/>
              <w:spacing w:line="240" w:lineRule="atLeast"/>
              <w:rPr>
                <w:bCs/>
                <w:iCs/>
                <w:sz w:val="18"/>
                <w:szCs w:val="16"/>
              </w:rPr>
            </w:pPr>
            <w:r>
              <w:rPr>
                <w:b/>
                <w:sz w:val="18"/>
              </w:rPr>
              <w:t>Ежемесячные платежи (абонентская плата):</w:t>
            </w: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trHeight w:val="19"/>
          <w:jc w:val="center"/>
        </w:trPr>
        <w:tc>
          <w:tcPr>
            <w:tcW w:w="9327" w:type="dxa"/>
            <w:gridSpan w:val="1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66A" w:rsidRPr="00A600B7" w:rsidRDefault="0043266A" w:rsidP="0043266A">
            <w:pPr>
              <w:pStyle w:val="10"/>
              <w:spacing w:line="240" w:lineRule="atLeast"/>
              <w:rPr>
                <w:bCs/>
                <w:iCs/>
                <w:sz w:val="18"/>
                <w:szCs w:val="16"/>
              </w:rPr>
            </w:pPr>
            <w:r w:rsidRPr="00F46CBD">
              <w:rPr>
                <w:sz w:val="18"/>
              </w:rPr>
              <w:t>Предоставление в пользование порта доступа к сети IP VPN, организованной в границах одного населенного пункта, в месяц</w:t>
            </w:r>
            <w:r>
              <w:rPr>
                <w:sz w:val="18"/>
              </w:rPr>
              <w:t xml:space="preserve">  (20 Мбит/с)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66A" w:rsidRDefault="0043266A" w:rsidP="0043266A">
            <w:pPr>
              <w:pStyle w:val="10"/>
              <w:spacing w:line="240" w:lineRule="atLeast"/>
              <w:jc w:val="right"/>
              <w:rPr>
                <w:bCs/>
                <w:iCs/>
                <w:sz w:val="18"/>
                <w:szCs w:val="16"/>
              </w:rPr>
            </w:pP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9327" w:type="dxa"/>
            <w:gridSpan w:val="1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10"/>
              <w:spacing w:line="240" w:lineRule="atLeast"/>
              <w:jc w:val="right"/>
              <w:rPr>
                <w:bCs/>
                <w:iCs/>
                <w:sz w:val="18"/>
                <w:szCs w:val="16"/>
              </w:rPr>
            </w:pPr>
            <w:r>
              <w:rPr>
                <w:b/>
                <w:sz w:val="18"/>
              </w:rPr>
              <w:t xml:space="preserve">Итого: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66A" w:rsidRDefault="0043266A" w:rsidP="0043266A">
            <w:pPr>
              <w:pStyle w:val="10"/>
              <w:spacing w:line="240" w:lineRule="atLeast"/>
              <w:jc w:val="right"/>
              <w:rPr>
                <w:b/>
                <w:iCs/>
                <w:sz w:val="18"/>
                <w:szCs w:val="16"/>
              </w:rPr>
            </w:pPr>
          </w:p>
        </w:tc>
      </w:tr>
      <w:tr w:rsidR="0043266A" w:rsidTr="00D00BC1">
        <w:tblPrEx>
          <w:tblCellMar>
            <w:top w:w="0" w:type="dxa"/>
            <w:bottom w:w="0" w:type="dxa"/>
          </w:tblCellMar>
        </w:tblPrEx>
        <w:trPr>
          <w:trHeight w:val="138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266A" w:rsidRDefault="0043266A" w:rsidP="0043266A">
            <w:pPr>
              <w:tabs>
                <w:tab w:val="left" w:pos="-720"/>
              </w:tabs>
              <w:rPr>
                <w:sz w:val="18"/>
                <w:szCs w:val="12"/>
              </w:rPr>
            </w:pPr>
            <w:r>
              <w:rPr>
                <w:i/>
                <w:sz w:val="18"/>
                <w:szCs w:val="18"/>
              </w:rPr>
              <w:t>Примечание: Все указанные платежи  включают НДС и указаны в рублях.</w:t>
            </w:r>
          </w:p>
        </w:tc>
      </w:tr>
      <w:tr w:rsidR="0043266A" w:rsidTr="007E2B8E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16. Особые условия</w:t>
            </w:r>
          </w:p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43266A" w:rsidTr="00F756A3">
        <w:tblPrEx>
          <w:tblCellMar>
            <w:top w:w="0" w:type="dxa"/>
            <w:bottom w:w="0" w:type="dxa"/>
          </w:tblCellMar>
        </w:tblPrEx>
        <w:trPr>
          <w:trHeight w:val="60"/>
          <w:jc w:val="center"/>
        </w:trPr>
        <w:tc>
          <w:tcPr>
            <w:tcW w:w="10920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43266A" w:rsidRDefault="0043266A" w:rsidP="0043266A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59750F" w:rsidRPr="00F756A3" w:rsidRDefault="0059750F" w:rsidP="009A2D07">
      <w:pPr>
        <w:pStyle w:val="ConsNonformat"/>
        <w:widowControl/>
        <w:ind w:right="0"/>
      </w:pPr>
    </w:p>
    <w:p w:rsidR="0059750F" w:rsidRPr="00F756A3" w:rsidRDefault="0059750F" w:rsidP="009A2D07">
      <w:pPr>
        <w:pStyle w:val="ConsNonformat"/>
        <w:widowControl/>
        <w:ind w:right="0"/>
      </w:pPr>
    </w:p>
    <w:p w:rsidR="0030710E" w:rsidRDefault="0030710E" w:rsidP="0030710E"/>
    <w:p w:rsidR="0030710E" w:rsidRDefault="0030710E" w:rsidP="0030710E">
      <w:pPr>
        <w:pStyle w:val="a6"/>
        <w:tabs>
          <w:tab w:val="clear" w:pos="4677"/>
          <w:tab w:val="clear" w:pos="9355"/>
          <w:tab w:val="left" w:pos="2835"/>
        </w:tabs>
      </w:pPr>
      <w:r>
        <w:tab/>
      </w:r>
    </w:p>
    <w:tbl>
      <w:tblPr>
        <w:tblW w:w="1083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2"/>
        <w:gridCol w:w="365"/>
        <w:gridCol w:w="5357"/>
      </w:tblGrid>
      <w:tr w:rsidR="0030710E" w:rsidRPr="00E631B5" w:rsidTr="00552697">
        <w:tblPrEx>
          <w:tblCellMar>
            <w:top w:w="0" w:type="dxa"/>
            <w:bottom w:w="0" w:type="dxa"/>
          </w:tblCellMar>
        </w:tblPrEx>
        <w:trPr>
          <w:trHeight w:hRule="exact" w:val="2351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</w:tcPr>
          <w:p w:rsidR="00F47C6C" w:rsidRPr="00F47C6C" w:rsidRDefault="0030710E" w:rsidP="00F47C6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E631B5">
              <w:rPr>
                <w:color w:val="000000"/>
                <w:sz w:val="16"/>
                <w:szCs w:val="16"/>
              </w:rPr>
              <w:t>Оператор:</w:t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="00025A19">
              <w:rPr>
                <w:color w:val="000000"/>
                <w:sz w:val="16"/>
                <w:szCs w:val="16"/>
              </w:rPr>
              <w:t>__________________________________</w:t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="00F47C6C" w:rsidRPr="00F47C6C">
              <w:rPr>
                <w:color w:val="000000"/>
                <w:sz w:val="16"/>
                <w:szCs w:val="16"/>
              </w:rPr>
              <w:t xml:space="preserve">В лице </w:t>
            </w:r>
            <w:r w:rsidR="00025A19">
              <w:rPr>
                <w:color w:val="000000"/>
                <w:sz w:val="16"/>
                <w:szCs w:val="16"/>
              </w:rPr>
              <w:t>______________________________________________</w:t>
            </w:r>
          </w:p>
          <w:p w:rsidR="0030710E" w:rsidRPr="00E631B5" w:rsidRDefault="00F47C6C" w:rsidP="00025A19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MS Sans Serif" w:hAnsi="MS Sans Serif"/>
              </w:rPr>
            </w:pPr>
            <w:r w:rsidRPr="00F47C6C">
              <w:rPr>
                <w:color w:val="000000"/>
                <w:sz w:val="16"/>
                <w:szCs w:val="16"/>
              </w:rPr>
              <w:t xml:space="preserve">На основании </w:t>
            </w:r>
            <w:r w:rsidR="00025A19">
              <w:rPr>
                <w:color w:val="000000"/>
                <w:sz w:val="16"/>
                <w:szCs w:val="16"/>
              </w:rPr>
              <w:t>__________________________________________</w:t>
            </w:r>
            <w:r w:rsidR="0030710E" w:rsidRPr="00E631B5">
              <w:rPr>
                <w:color w:val="000000"/>
                <w:sz w:val="16"/>
                <w:szCs w:val="16"/>
              </w:rPr>
              <w:br/>
            </w:r>
            <w:r w:rsidR="0030710E" w:rsidRPr="00E631B5">
              <w:rPr>
                <w:color w:val="000000"/>
                <w:sz w:val="16"/>
                <w:szCs w:val="16"/>
              </w:rPr>
              <w:br/>
              <w:t>____________________ /</w:t>
            </w:r>
            <w:r w:rsidRPr="00F47C6C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025A19">
              <w:rPr>
                <w:sz w:val="16"/>
                <w:szCs w:val="16"/>
                <w:shd w:val="clear" w:color="auto" w:fill="FFFFFF"/>
              </w:rPr>
              <w:t>________________________________</w:t>
            </w:r>
            <w:r w:rsidRPr="00E631B5">
              <w:rPr>
                <w:color w:val="000000"/>
                <w:sz w:val="16"/>
                <w:szCs w:val="16"/>
              </w:rPr>
              <w:t xml:space="preserve"> </w:t>
            </w:r>
            <w:r w:rsidR="0030710E" w:rsidRPr="00E631B5">
              <w:rPr>
                <w:color w:val="000000"/>
                <w:sz w:val="16"/>
                <w:szCs w:val="16"/>
              </w:rPr>
              <w:t>/</w:t>
            </w:r>
            <w:r w:rsidR="0030710E" w:rsidRPr="00E631B5">
              <w:rPr>
                <w:color w:val="000000"/>
                <w:sz w:val="16"/>
                <w:szCs w:val="16"/>
              </w:rPr>
              <w:br/>
              <w:t xml:space="preserve">                   (подпись)          (расшифровка подписи)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30710E" w:rsidRPr="00E631B5" w:rsidRDefault="0030710E" w:rsidP="0055269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30710E" w:rsidRPr="00E631B5" w:rsidRDefault="0030710E" w:rsidP="00025A19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MS Sans Serif" w:hAnsi="MS Sans Serif"/>
              </w:rPr>
            </w:pPr>
            <w:r w:rsidRPr="00E631B5">
              <w:rPr>
                <w:color w:val="000000"/>
                <w:sz w:val="16"/>
                <w:szCs w:val="16"/>
              </w:rPr>
              <w:t>Абонент:</w:t>
            </w:r>
            <w:r w:rsidRPr="00E631B5">
              <w:rPr>
                <w:color w:val="000000"/>
                <w:sz w:val="16"/>
                <w:szCs w:val="16"/>
              </w:rPr>
              <w:br/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Федерации"</w:t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  <w:t xml:space="preserve">В лице </w:t>
            </w:r>
            <w:r w:rsidR="00025A19">
              <w:rPr>
                <w:color w:val="000000"/>
                <w:sz w:val="16"/>
                <w:szCs w:val="16"/>
              </w:rPr>
              <w:t>____________________________________</w:t>
            </w:r>
            <w:r w:rsidRPr="00E631B5">
              <w:rPr>
                <w:color w:val="000000"/>
                <w:sz w:val="16"/>
                <w:szCs w:val="16"/>
              </w:rPr>
              <w:br/>
              <w:t xml:space="preserve">На основании </w:t>
            </w:r>
            <w:r w:rsidR="00025A19">
              <w:rPr>
                <w:color w:val="000000"/>
                <w:sz w:val="16"/>
                <w:szCs w:val="16"/>
              </w:rPr>
              <w:t>_______________________________________</w:t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  <w:t>________________________ /</w:t>
            </w:r>
            <w:r w:rsidR="00025A19">
              <w:rPr>
                <w:color w:val="000000"/>
                <w:sz w:val="16"/>
                <w:szCs w:val="16"/>
              </w:rPr>
              <w:t>__________________________</w:t>
            </w:r>
            <w:r w:rsidRPr="00E631B5">
              <w:rPr>
                <w:color w:val="000000"/>
                <w:sz w:val="16"/>
                <w:szCs w:val="16"/>
              </w:rPr>
              <w:t>/</w:t>
            </w:r>
            <w:r w:rsidRPr="00E631B5">
              <w:rPr>
                <w:color w:val="000000"/>
                <w:sz w:val="16"/>
                <w:szCs w:val="16"/>
              </w:rPr>
              <w:br/>
              <w:t xml:space="preserve">      МП       (подпись)                 (расшифровка подписи)</w:t>
            </w:r>
          </w:p>
        </w:tc>
      </w:tr>
    </w:tbl>
    <w:p w:rsidR="0030710E" w:rsidRDefault="0030710E" w:rsidP="0030710E">
      <w:pPr>
        <w:pStyle w:val="a6"/>
        <w:tabs>
          <w:tab w:val="clear" w:pos="4677"/>
          <w:tab w:val="clear" w:pos="9355"/>
          <w:tab w:val="left" w:pos="2835"/>
        </w:tabs>
      </w:pPr>
    </w:p>
    <w:p w:rsidR="0059750F" w:rsidRPr="003C7776" w:rsidRDefault="0059750F" w:rsidP="009A2D07">
      <w:pPr>
        <w:pStyle w:val="ConsNonformat"/>
        <w:widowControl/>
        <w:ind w:right="0"/>
      </w:pPr>
    </w:p>
    <w:p w:rsidR="0059750F" w:rsidRPr="003C7776" w:rsidRDefault="0059750F" w:rsidP="009A2D07">
      <w:pPr>
        <w:pStyle w:val="ConsNonformat"/>
        <w:widowControl/>
        <w:ind w:right="0"/>
      </w:pPr>
    </w:p>
    <w:p w:rsidR="0059750F" w:rsidRPr="003C7776" w:rsidRDefault="0059750F" w:rsidP="009A2D07">
      <w:pPr>
        <w:pStyle w:val="ConsNonformat"/>
        <w:widowControl/>
        <w:ind w:right="0"/>
      </w:pPr>
    </w:p>
    <w:p w:rsidR="0059750F" w:rsidRPr="003C7776" w:rsidRDefault="0059750F" w:rsidP="009A2D07">
      <w:pPr>
        <w:pStyle w:val="ConsNonformat"/>
        <w:widowControl/>
        <w:ind w:right="0"/>
      </w:pPr>
    </w:p>
    <w:p w:rsidR="00773686" w:rsidRPr="00FF0371" w:rsidRDefault="00773686" w:rsidP="00615CEE">
      <w:pPr>
        <w:pStyle w:val="ConsNonformat"/>
        <w:widowControl/>
        <w:ind w:right="0"/>
      </w:pPr>
    </w:p>
    <w:sectPr w:rsidR="00773686" w:rsidRPr="00FF0371" w:rsidSect="00ED68B0">
      <w:headerReference w:type="even" r:id="rId9"/>
      <w:pgSz w:w="11906" w:h="16838"/>
      <w:pgMar w:top="567" w:right="567" w:bottom="567" w:left="851" w:header="709" w:footer="476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78" w:rsidRDefault="00052F78">
      <w:r>
        <w:separator/>
      </w:r>
    </w:p>
  </w:endnote>
  <w:endnote w:type="continuationSeparator" w:id="0">
    <w:p w:rsidR="00052F78" w:rsidRDefault="0005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78" w:rsidRDefault="00052F78">
      <w:r>
        <w:separator/>
      </w:r>
    </w:p>
  </w:footnote>
  <w:footnote w:type="continuationSeparator" w:id="0">
    <w:p w:rsidR="00052F78" w:rsidRDefault="00052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BFF" w:rsidRDefault="00B64B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B64BFF" w:rsidRDefault="00B64B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F6"/>
    <w:multiLevelType w:val="multilevel"/>
    <w:tmpl w:val="35126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43FA8"/>
    <w:multiLevelType w:val="hybridMultilevel"/>
    <w:tmpl w:val="9684F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E8577B"/>
    <w:multiLevelType w:val="multilevel"/>
    <w:tmpl w:val="B15C8744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3F435D8"/>
    <w:multiLevelType w:val="hybridMultilevel"/>
    <w:tmpl w:val="D4C66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61AEA"/>
    <w:multiLevelType w:val="hybridMultilevel"/>
    <w:tmpl w:val="083E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B4F20"/>
    <w:multiLevelType w:val="multilevel"/>
    <w:tmpl w:val="AF24A5C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752333A"/>
    <w:multiLevelType w:val="hybridMultilevel"/>
    <w:tmpl w:val="13342C86"/>
    <w:lvl w:ilvl="0" w:tplc="D41CD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0D5DB3"/>
    <w:multiLevelType w:val="hybridMultilevel"/>
    <w:tmpl w:val="DFD68E86"/>
    <w:lvl w:ilvl="0" w:tplc="290C23E0">
      <w:start w:val="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0282F"/>
    <w:multiLevelType w:val="multilevel"/>
    <w:tmpl w:val="AF24A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FDE6131"/>
    <w:multiLevelType w:val="hybridMultilevel"/>
    <w:tmpl w:val="35126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9F2FDD"/>
    <w:multiLevelType w:val="hybridMultilevel"/>
    <w:tmpl w:val="083E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F7320"/>
    <w:multiLevelType w:val="hybridMultilevel"/>
    <w:tmpl w:val="D4D0CB6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8CD7233"/>
    <w:multiLevelType w:val="hybridMultilevel"/>
    <w:tmpl w:val="083E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C2E07"/>
    <w:multiLevelType w:val="hybridMultilevel"/>
    <w:tmpl w:val="F85EC11C"/>
    <w:lvl w:ilvl="0" w:tplc="D256B5BA">
      <w:start w:val="6"/>
      <w:numFmt w:val="decimal"/>
      <w:lvlText w:val="%1.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4" w15:restartNumberingAfterBreak="0">
    <w:nsid w:val="6CA4210C"/>
    <w:multiLevelType w:val="hybridMultilevel"/>
    <w:tmpl w:val="083E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94E47"/>
    <w:multiLevelType w:val="multilevel"/>
    <w:tmpl w:val="AF24A5C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736D6105"/>
    <w:multiLevelType w:val="hybridMultilevel"/>
    <w:tmpl w:val="77044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877BD2"/>
    <w:multiLevelType w:val="hybridMultilevel"/>
    <w:tmpl w:val="29761856"/>
    <w:lvl w:ilvl="0" w:tplc="DA16143E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9921F53"/>
    <w:multiLevelType w:val="multilevel"/>
    <w:tmpl w:val="BA666BEC"/>
    <w:lvl w:ilvl="0">
      <w:start w:val="10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7A613010"/>
    <w:multiLevelType w:val="multilevel"/>
    <w:tmpl w:val="35126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2"/>
  </w:num>
  <w:num w:numId="5">
    <w:abstractNumId w:val="13"/>
  </w:num>
  <w:num w:numId="6">
    <w:abstractNumId w:val="7"/>
  </w:num>
  <w:num w:numId="7">
    <w:abstractNumId w:val="18"/>
  </w:num>
  <w:num w:numId="8">
    <w:abstractNumId w:val="11"/>
  </w:num>
  <w:num w:numId="9">
    <w:abstractNumId w:val="5"/>
  </w:num>
  <w:num w:numId="10">
    <w:abstractNumId w:val="9"/>
  </w:num>
  <w:num w:numId="11">
    <w:abstractNumId w:val="6"/>
  </w:num>
  <w:num w:numId="12">
    <w:abstractNumId w:val="19"/>
  </w:num>
  <w:num w:numId="13">
    <w:abstractNumId w:val="1"/>
  </w:num>
  <w:num w:numId="14">
    <w:abstractNumId w:val="0"/>
  </w:num>
  <w:num w:numId="15">
    <w:abstractNumId w:val="16"/>
  </w:num>
  <w:num w:numId="16">
    <w:abstractNumId w:val="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88"/>
    <w:rsid w:val="00001745"/>
    <w:rsid w:val="00001DB8"/>
    <w:rsid w:val="0001757F"/>
    <w:rsid w:val="00025A19"/>
    <w:rsid w:val="00033C3A"/>
    <w:rsid w:val="00052355"/>
    <w:rsid w:val="00052F78"/>
    <w:rsid w:val="000541C6"/>
    <w:rsid w:val="000544FD"/>
    <w:rsid w:val="00054DD4"/>
    <w:rsid w:val="000776E5"/>
    <w:rsid w:val="00086B7A"/>
    <w:rsid w:val="000C74FE"/>
    <w:rsid w:val="000E30B3"/>
    <w:rsid w:val="00120C39"/>
    <w:rsid w:val="001221AE"/>
    <w:rsid w:val="001267FD"/>
    <w:rsid w:val="00144122"/>
    <w:rsid w:val="00163E0D"/>
    <w:rsid w:val="0016528E"/>
    <w:rsid w:val="00170730"/>
    <w:rsid w:val="00173310"/>
    <w:rsid w:val="001747ED"/>
    <w:rsid w:val="00184E0E"/>
    <w:rsid w:val="0019092B"/>
    <w:rsid w:val="001945C7"/>
    <w:rsid w:val="001A04A0"/>
    <w:rsid w:val="001A1243"/>
    <w:rsid w:val="001A38C0"/>
    <w:rsid w:val="001A764A"/>
    <w:rsid w:val="001C36B9"/>
    <w:rsid w:val="001D1DD8"/>
    <w:rsid w:val="001E1134"/>
    <w:rsid w:val="001F4888"/>
    <w:rsid w:val="001F7EE4"/>
    <w:rsid w:val="00205CC5"/>
    <w:rsid w:val="002361FC"/>
    <w:rsid w:val="0023799E"/>
    <w:rsid w:val="00250C74"/>
    <w:rsid w:val="00271993"/>
    <w:rsid w:val="002868E1"/>
    <w:rsid w:val="00293641"/>
    <w:rsid w:val="002A00E1"/>
    <w:rsid w:val="002B20AD"/>
    <w:rsid w:val="002B5335"/>
    <w:rsid w:val="002B7EEC"/>
    <w:rsid w:val="002C0607"/>
    <w:rsid w:val="002C568D"/>
    <w:rsid w:val="002C5A82"/>
    <w:rsid w:val="002E3CB3"/>
    <w:rsid w:val="0030710E"/>
    <w:rsid w:val="00313569"/>
    <w:rsid w:val="00314284"/>
    <w:rsid w:val="00327E7A"/>
    <w:rsid w:val="003344A1"/>
    <w:rsid w:val="003431E4"/>
    <w:rsid w:val="003901D9"/>
    <w:rsid w:val="003C0775"/>
    <w:rsid w:val="003C7776"/>
    <w:rsid w:val="003D0B92"/>
    <w:rsid w:val="003D38CB"/>
    <w:rsid w:val="003D58F5"/>
    <w:rsid w:val="00402434"/>
    <w:rsid w:val="004034DF"/>
    <w:rsid w:val="00404C72"/>
    <w:rsid w:val="00406269"/>
    <w:rsid w:val="00431211"/>
    <w:rsid w:val="004320F0"/>
    <w:rsid w:val="0043266A"/>
    <w:rsid w:val="00432A2F"/>
    <w:rsid w:val="0043619D"/>
    <w:rsid w:val="0045739C"/>
    <w:rsid w:val="0046029C"/>
    <w:rsid w:val="004653A4"/>
    <w:rsid w:val="0048645E"/>
    <w:rsid w:val="00497148"/>
    <w:rsid w:val="004A2C62"/>
    <w:rsid w:val="004B0E3F"/>
    <w:rsid w:val="004B4B0C"/>
    <w:rsid w:val="004B64ED"/>
    <w:rsid w:val="004B658E"/>
    <w:rsid w:val="004C212F"/>
    <w:rsid w:val="004E4275"/>
    <w:rsid w:val="00502796"/>
    <w:rsid w:val="00507D48"/>
    <w:rsid w:val="00520EE2"/>
    <w:rsid w:val="0052771E"/>
    <w:rsid w:val="00531053"/>
    <w:rsid w:val="0053545E"/>
    <w:rsid w:val="005367B7"/>
    <w:rsid w:val="00541DEE"/>
    <w:rsid w:val="00552697"/>
    <w:rsid w:val="00556C40"/>
    <w:rsid w:val="005612C9"/>
    <w:rsid w:val="005669C9"/>
    <w:rsid w:val="00567F55"/>
    <w:rsid w:val="00571D04"/>
    <w:rsid w:val="00575979"/>
    <w:rsid w:val="005821A1"/>
    <w:rsid w:val="005839CF"/>
    <w:rsid w:val="00596FC2"/>
    <w:rsid w:val="0059750F"/>
    <w:rsid w:val="005A3E6B"/>
    <w:rsid w:val="005B78C3"/>
    <w:rsid w:val="006022AF"/>
    <w:rsid w:val="0061343E"/>
    <w:rsid w:val="00615565"/>
    <w:rsid w:val="00615CEE"/>
    <w:rsid w:val="006325FA"/>
    <w:rsid w:val="006360D4"/>
    <w:rsid w:val="00644AF9"/>
    <w:rsid w:val="00644CF9"/>
    <w:rsid w:val="006524E5"/>
    <w:rsid w:val="00657204"/>
    <w:rsid w:val="006713A5"/>
    <w:rsid w:val="006858E4"/>
    <w:rsid w:val="006A05A0"/>
    <w:rsid w:val="006A3B8E"/>
    <w:rsid w:val="006B1173"/>
    <w:rsid w:val="006B6DA8"/>
    <w:rsid w:val="006D18C3"/>
    <w:rsid w:val="006E01EB"/>
    <w:rsid w:val="006E3F6C"/>
    <w:rsid w:val="006E6E51"/>
    <w:rsid w:val="006F3C2D"/>
    <w:rsid w:val="006F58B2"/>
    <w:rsid w:val="00707D33"/>
    <w:rsid w:val="0071546A"/>
    <w:rsid w:val="0071756B"/>
    <w:rsid w:val="007418B5"/>
    <w:rsid w:val="0076246D"/>
    <w:rsid w:val="00770314"/>
    <w:rsid w:val="00771CE0"/>
    <w:rsid w:val="00772CE4"/>
    <w:rsid w:val="00773686"/>
    <w:rsid w:val="00776B67"/>
    <w:rsid w:val="00781EF3"/>
    <w:rsid w:val="00783B69"/>
    <w:rsid w:val="007902EB"/>
    <w:rsid w:val="007C0D53"/>
    <w:rsid w:val="007C71FA"/>
    <w:rsid w:val="007D3F7D"/>
    <w:rsid w:val="007E0788"/>
    <w:rsid w:val="007E2B8E"/>
    <w:rsid w:val="007F1731"/>
    <w:rsid w:val="00810491"/>
    <w:rsid w:val="00823DC8"/>
    <w:rsid w:val="00825999"/>
    <w:rsid w:val="0083222D"/>
    <w:rsid w:val="008643DB"/>
    <w:rsid w:val="00870559"/>
    <w:rsid w:val="008763F6"/>
    <w:rsid w:val="008972E7"/>
    <w:rsid w:val="008A0E4B"/>
    <w:rsid w:val="008A7A17"/>
    <w:rsid w:val="008A7A38"/>
    <w:rsid w:val="008B00C1"/>
    <w:rsid w:val="008B0327"/>
    <w:rsid w:val="008B25ED"/>
    <w:rsid w:val="008D2686"/>
    <w:rsid w:val="008D2DFE"/>
    <w:rsid w:val="008D38B4"/>
    <w:rsid w:val="008F1680"/>
    <w:rsid w:val="009170F1"/>
    <w:rsid w:val="00922EBE"/>
    <w:rsid w:val="00926147"/>
    <w:rsid w:val="00932402"/>
    <w:rsid w:val="009548DB"/>
    <w:rsid w:val="00961D0E"/>
    <w:rsid w:val="009755DF"/>
    <w:rsid w:val="009844F6"/>
    <w:rsid w:val="009862E1"/>
    <w:rsid w:val="009A2D07"/>
    <w:rsid w:val="009A3122"/>
    <w:rsid w:val="009B5423"/>
    <w:rsid w:val="009B68F0"/>
    <w:rsid w:val="009D0D42"/>
    <w:rsid w:val="009D630D"/>
    <w:rsid w:val="00A17806"/>
    <w:rsid w:val="00A40D5B"/>
    <w:rsid w:val="00A41891"/>
    <w:rsid w:val="00A461EB"/>
    <w:rsid w:val="00A554F2"/>
    <w:rsid w:val="00A56A79"/>
    <w:rsid w:val="00A66348"/>
    <w:rsid w:val="00A702FB"/>
    <w:rsid w:val="00A77C30"/>
    <w:rsid w:val="00A77CE7"/>
    <w:rsid w:val="00A86648"/>
    <w:rsid w:val="00A86D20"/>
    <w:rsid w:val="00A87DF8"/>
    <w:rsid w:val="00A935C1"/>
    <w:rsid w:val="00AA116A"/>
    <w:rsid w:val="00AB2115"/>
    <w:rsid w:val="00AC33C2"/>
    <w:rsid w:val="00AC65FD"/>
    <w:rsid w:val="00AD3D7D"/>
    <w:rsid w:val="00AE5604"/>
    <w:rsid w:val="00B01323"/>
    <w:rsid w:val="00B11383"/>
    <w:rsid w:val="00B11DCD"/>
    <w:rsid w:val="00B35D41"/>
    <w:rsid w:val="00B5121D"/>
    <w:rsid w:val="00B53C0E"/>
    <w:rsid w:val="00B63E16"/>
    <w:rsid w:val="00B64BFF"/>
    <w:rsid w:val="00B76455"/>
    <w:rsid w:val="00B81C1C"/>
    <w:rsid w:val="00B84D33"/>
    <w:rsid w:val="00BB1146"/>
    <w:rsid w:val="00BB1628"/>
    <w:rsid w:val="00BB1833"/>
    <w:rsid w:val="00BC035A"/>
    <w:rsid w:val="00BE5445"/>
    <w:rsid w:val="00C062B8"/>
    <w:rsid w:val="00C216A2"/>
    <w:rsid w:val="00C2546B"/>
    <w:rsid w:val="00C36B0F"/>
    <w:rsid w:val="00C55734"/>
    <w:rsid w:val="00C63491"/>
    <w:rsid w:val="00C634E5"/>
    <w:rsid w:val="00C66439"/>
    <w:rsid w:val="00C70C79"/>
    <w:rsid w:val="00C84B3C"/>
    <w:rsid w:val="00CA00F2"/>
    <w:rsid w:val="00CA1B17"/>
    <w:rsid w:val="00CA265E"/>
    <w:rsid w:val="00CC46CC"/>
    <w:rsid w:val="00CD7F42"/>
    <w:rsid w:val="00CE7881"/>
    <w:rsid w:val="00CF039A"/>
    <w:rsid w:val="00CF06C4"/>
    <w:rsid w:val="00CF2B1D"/>
    <w:rsid w:val="00D00BC1"/>
    <w:rsid w:val="00D10E43"/>
    <w:rsid w:val="00D263A5"/>
    <w:rsid w:val="00D3260D"/>
    <w:rsid w:val="00D4088D"/>
    <w:rsid w:val="00D42824"/>
    <w:rsid w:val="00D47B13"/>
    <w:rsid w:val="00D5250E"/>
    <w:rsid w:val="00D7553B"/>
    <w:rsid w:val="00D85330"/>
    <w:rsid w:val="00D93FA0"/>
    <w:rsid w:val="00DC32F9"/>
    <w:rsid w:val="00DC660C"/>
    <w:rsid w:val="00DC7523"/>
    <w:rsid w:val="00DD0488"/>
    <w:rsid w:val="00DD7107"/>
    <w:rsid w:val="00DF7F1C"/>
    <w:rsid w:val="00E04443"/>
    <w:rsid w:val="00E06F95"/>
    <w:rsid w:val="00E10817"/>
    <w:rsid w:val="00E1118C"/>
    <w:rsid w:val="00E21E70"/>
    <w:rsid w:val="00E248F5"/>
    <w:rsid w:val="00E2531A"/>
    <w:rsid w:val="00E42863"/>
    <w:rsid w:val="00E56244"/>
    <w:rsid w:val="00E84C9B"/>
    <w:rsid w:val="00E95DE7"/>
    <w:rsid w:val="00EA0DF0"/>
    <w:rsid w:val="00EB3FB6"/>
    <w:rsid w:val="00ED68B0"/>
    <w:rsid w:val="00EF3FCF"/>
    <w:rsid w:val="00F00760"/>
    <w:rsid w:val="00F0409E"/>
    <w:rsid w:val="00F076FD"/>
    <w:rsid w:val="00F12C86"/>
    <w:rsid w:val="00F16C11"/>
    <w:rsid w:val="00F36C85"/>
    <w:rsid w:val="00F36E2B"/>
    <w:rsid w:val="00F410AA"/>
    <w:rsid w:val="00F41B7F"/>
    <w:rsid w:val="00F46CBD"/>
    <w:rsid w:val="00F47C6C"/>
    <w:rsid w:val="00F569BD"/>
    <w:rsid w:val="00F60CA7"/>
    <w:rsid w:val="00F667A8"/>
    <w:rsid w:val="00F72D5D"/>
    <w:rsid w:val="00F756A3"/>
    <w:rsid w:val="00F757F4"/>
    <w:rsid w:val="00FA1C2B"/>
    <w:rsid w:val="00FA6CDB"/>
    <w:rsid w:val="00FA73DF"/>
    <w:rsid w:val="00FD1579"/>
    <w:rsid w:val="00FF0371"/>
    <w:rsid w:val="00FF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A55738-CCF4-439E-86E1-CB46C9DF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0"/>
      <w:szCs w:val="22"/>
    </w:rPr>
  </w:style>
  <w:style w:type="paragraph" w:styleId="2">
    <w:name w:val="heading 2"/>
    <w:basedOn w:val="a"/>
    <w:next w:val="a"/>
    <w:qFormat/>
    <w:rsid w:val="004B4B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19092B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9A312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3">
    <w:name w:val="A"/>
    <w:basedOn w:val="a"/>
    <w:rPr>
      <w:rFonts w:ascii="Kudriashov" w:hAnsi="Kudriashov"/>
    </w:rPr>
  </w:style>
  <w:style w:type="paragraph" w:styleId="3">
    <w:name w:val="Body Text 3"/>
    <w:basedOn w:val="a"/>
    <w:link w:val="30"/>
    <w:pPr>
      <w:jc w:val="both"/>
    </w:pPr>
    <w:rPr>
      <w:sz w:val="16"/>
      <w:szCs w:val="16"/>
      <w:lang w:val="x-none" w:eastAsia="x-none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styleId="a8">
    <w:name w:val="annotation reference"/>
    <w:semiHidden/>
    <w:rPr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c">
    <w:name w:val="Body Text Indent"/>
    <w:basedOn w:val="a"/>
    <w:pPr>
      <w:tabs>
        <w:tab w:val="left" w:pos="1080"/>
      </w:tabs>
      <w:ind w:left="1080"/>
      <w:jc w:val="both"/>
    </w:pPr>
    <w:rPr>
      <w:sz w:val="20"/>
      <w:szCs w:val="22"/>
    </w:rPr>
  </w:style>
  <w:style w:type="paragraph" w:styleId="ad">
    <w:name w:val="Body Text"/>
    <w:basedOn w:val="a"/>
    <w:pPr>
      <w:tabs>
        <w:tab w:val="left" w:pos="1080"/>
      </w:tabs>
      <w:jc w:val="both"/>
    </w:pPr>
    <w:rPr>
      <w:sz w:val="20"/>
      <w:szCs w:val="22"/>
    </w:rPr>
  </w:style>
  <w:style w:type="paragraph" w:styleId="20">
    <w:name w:val="Body Text Indent 2"/>
    <w:basedOn w:val="a"/>
    <w:rsid w:val="006A3B8E"/>
    <w:pPr>
      <w:spacing w:after="120" w:line="480" w:lineRule="auto"/>
      <w:ind w:left="283"/>
    </w:pPr>
  </w:style>
  <w:style w:type="paragraph" w:styleId="ae">
    <w:name w:val="Название"/>
    <w:basedOn w:val="a"/>
    <w:qFormat/>
    <w:rsid w:val="008D2686"/>
    <w:pPr>
      <w:jc w:val="center"/>
    </w:pPr>
    <w:rPr>
      <w:b/>
      <w:bCs/>
      <w:sz w:val="22"/>
      <w:szCs w:val="22"/>
    </w:rPr>
  </w:style>
  <w:style w:type="paragraph" w:customStyle="1" w:styleId="xl28">
    <w:name w:val="xl28"/>
    <w:basedOn w:val="a"/>
    <w:rsid w:val="008D2686"/>
    <w:pPr>
      <w:pBdr>
        <w:bottom w:val="single" w:sz="4" w:space="0" w:color="auto"/>
        <w:right w:val="single" w:sz="4" w:space="0" w:color="auto"/>
      </w:pBdr>
      <w:spacing w:before="100" w:after="100"/>
      <w:textAlignment w:val="top"/>
    </w:pPr>
  </w:style>
  <w:style w:type="character" w:styleId="af">
    <w:name w:val="Hyperlink"/>
    <w:rsid w:val="0076246D"/>
    <w:rPr>
      <w:color w:val="0000FF"/>
      <w:u w:val="single"/>
    </w:rPr>
  </w:style>
  <w:style w:type="paragraph" w:customStyle="1" w:styleId="10">
    <w:name w:val="Обычный1"/>
    <w:rsid w:val="009A3122"/>
    <w:pPr>
      <w:widowControl w:val="0"/>
    </w:pPr>
  </w:style>
  <w:style w:type="paragraph" w:customStyle="1" w:styleId="Arial">
    <w:name w:val="Обычный + Arial"/>
    <w:aliases w:val="11 pt,полужирный"/>
    <w:basedOn w:val="a"/>
    <w:rsid w:val="009A3122"/>
    <w:rPr>
      <w:rFonts w:ascii="Arial" w:hAnsi="Arial" w:cs="Arial"/>
      <w:b/>
      <w:sz w:val="22"/>
      <w:szCs w:val="20"/>
      <w:lang w:eastAsia="en-US"/>
    </w:rPr>
  </w:style>
  <w:style w:type="character" w:customStyle="1" w:styleId="30">
    <w:name w:val="Основной текст 3 Знак"/>
    <w:link w:val="3"/>
    <w:rsid w:val="00A554F2"/>
    <w:rPr>
      <w:sz w:val="16"/>
      <w:szCs w:val="16"/>
    </w:rPr>
  </w:style>
  <w:style w:type="character" w:customStyle="1" w:styleId="a7">
    <w:name w:val="Верхний колонтитул Знак"/>
    <w:link w:val="a6"/>
    <w:rsid w:val="00307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F672-A5B8-4013-8829-330A079E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_______________________________</vt:lpstr>
    </vt:vector>
  </TitlesOfParts>
  <Company>ОАО "Северо-Западный Телеком"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_______________________________</dc:title>
  <dc:subject/>
  <dc:creator>Березина Л.В.</dc:creator>
  <cp:keywords/>
  <cp:lastModifiedBy>Коробейникова Екатерина Леонидовна</cp:lastModifiedBy>
  <cp:revision>2</cp:revision>
  <cp:lastPrinted>2016-10-25T15:24:00Z</cp:lastPrinted>
  <dcterms:created xsi:type="dcterms:W3CDTF">2026-07-29T10:00:00Z</dcterms:created>
  <dcterms:modified xsi:type="dcterms:W3CDTF">2026-07-29T10:00:00Z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