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A6B33" w14:textId="77777777" w:rsidR="00EB5435" w:rsidRDefault="00EB5435" w:rsidP="00EB5435">
      <w:pPr>
        <w:tabs>
          <w:tab w:val="left" w:pos="360"/>
        </w:tabs>
        <w:jc w:val="center"/>
        <w:rPr>
          <w:b/>
          <w:sz w:val="22"/>
          <w:szCs w:val="22"/>
        </w:rPr>
      </w:pPr>
      <w:r>
        <w:rPr>
          <w:b/>
          <w:sz w:val="22"/>
          <w:szCs w:val="22"/>
        </w:rPr>
        <w:t xml:space="preserve">  </w:t>
      </w:r>
    </w:p>
    <w:p w14:paraId="486F7472" w14:textId="77777777" w:rsidR="00EB5435" w:rsidRDefault="00EB5435" w:rsidP="00EB5435">
      <w:pPr>
        <w:tabs>
          <w:tab w:val="left" w:pos="360"/>
        </w:tabs>
        <w:jc w:val="center"/>
        <w:rPr>
          <w:b/>
          <w:sz w:val="22"/>
          <w:szCs w:val="22"/>
        </w:rPr>
      </w:pPr>
      <w:r>
        <w:rPr>
          <w:b/>
          <w:sz w:val="22"/>
          <w:szCs w:val="22"/>
        </w:rPr>
        <w:t xml:space="preserve">Контракт № </w:t>
      </w:r>
    </w:p>
    <w:p w14:paraId="76D308FC" w14:textId="77777777" w:rsidR="00EB5435" w:rsidRDefault="00EB5435" w:rsidP="00EB5435">
      <w:pPr>
        <w:jc w:val="center"/>
        <w:rPr>
          <w:rFonts w:eastAsia="Calibri"/>
          <w:b/>
          <w:sz w:val="22"/>
          <w:szCs w:val="22"/>
        </w:rPr>
      </w:pPr>
      <w:r>
        <w:rPr>
          <w:rFonts w:eastAsia="Calibri"/>
          <w:b/>
          <w:sz w:val="22"/>
          <w:szCs w:val="22"/>
        </w:rPr>
        <w:t xml:space="preserve">на проведение работ по оценке соответствия лифтов в течение назначенного срока службы в форме периодического технического освидетельствования </w:t>
      </w:r>
    </w:p>
    <w:p w14:paraId="190CA801" w14:textId="77777777" w:rsidR="00EB5435" w:rsidRDefault="00EB5435" w:rsidP="00EB5435">
      <w:pPr>
        <w:tabs>
          <w:tab w:val="left" w:pos="360"/>
        </w:tabs>
        <w:rPr>
          <w:b/>
          <w:sz w:val="22"/>
          <w:szCs w:val="22"/>
        </w:rPr>
      </w:pPr>
    </w:p>
    <w:tbl>
      <w:tblPr>
        <w:tblW w:w="0" w:type="auto"/>
        <w:tblBorders>
          <w:insideH w:val="single" w:sz="4" w:space="0" w:color="auto"/>
        </w:tblBorders>
        <w:tblLook w:val="00A0" w:firstRow="1" w:lastRow="0" w:firstColumn="1" w:lastColumn="0" w:noHBand="0" w:noVBand="0"/>
      </w:tblPr>
      <w:tblGrid>
        <w:gridCol w:w="2561"/>
        <w:gridCol w:w="6794"/>
      </w:tblGrid>
      <w:tr w:rsidR="00EB5435" w14:paraId="1239561B" w14:textId="77777777" w:rsidTr="00EB5435">
        <w:tc>
          <w:tcPr>
            <w:tcW w:w="2802" w:type="dxa"/>
            <w:hideMark/>
          </w:tcPr>
          <w:p w14:paraId="1595FCF7" w14:textId="77777777" w:rsidR="00EB5435" w:rsidRDefault="00EB5435">
            <w:pPr>
              <w:jc w:val="both"/>
              <w:rPr>
                <w:b/>
                <w:i/>
                <w:sz w:val="22"/>
                <w:szCs w:val="22"/>
                <w:lang w:val="en-US"/>
              </w:rPr>
            </w:pPr>
            <w:r>
              <w:rPr>
                <w:b/>
                <w:i/>
                <w:sz w:val="22"/>
                <w:szCs w:val="22"/>
              </w:rPr>
              <w:t>г. Санкт-Петербург</w:t>
            </w:r>
          </w:p>
        </w:tc>
        <w:tc>
          <w:tcPr>
            <w:tcW w:w="7789" w:type="dxa"/>
            <w:hideMark/>
          </w:tcPr>
          <w:p w14:paraId="361657F6" w14:textId="77777777" w:rsidR="00EB5435" w:rsidRDefault="00EB5435">
            <w:pPr>
              <w:jc w:val="right"/>
              <w:rPr>
                <w:b/>
                <w:i/>
                <w:sz w:val="22"/>
                <w:szCs w:val="22"/>
                <w:lang w:val="en-US"/>
              </w:rPr>
            </w:pPr>
            <w:r>
              <w:rPr>
                <w:b/>
                <w:i/>
                <w:sz w:val="22"/>
                <w:szCs w:val="22"/>
              </w:rPr>
              <w:fldChar w:fldCharType="begin"/>
            </w:r>
            <w:r>
              <w:rPr>
                <w:b/>
                <w:i/>
                <w:sz w:val="22"/>
                <w:szCs w:val="22"/>
              </w:rPr>
              <w:instrText xml:space="preserve"> DOCVARIABLE  ДатаДоговора  \* MERGEFORMAT </w:instrText>
            </w:r>
            <w:r>
              <w:rPr>
                <w:b/>
                <w:i/>
                <w:sz w:val="22"/>
                <w:szCs w:val="22"/>
              </w:rPr>
              <w:fldChar w:fldCharType="separate"/>
            </w:r>
            <w:r>
              <w:rPr>
                <w:b/>
                <w:i/>
                <w:sz w:val="22"/>
                <w:szCs w:val="22"/>
              </w:rPr>
              <w:t>"     " ___________ 2026 г.</w:t>
            </w:r>
            <w:r>
              <w:rPr>
                <w:b/>
                <w:i/>
                <w:sz w:val="22"/>
                <w:szCs w:val="22"/>
              </w:rPr>
              <w:fldChar w:fldCharType="end"/>
            </w:r>
          </w:p>
        </w:tc>
      </w:tr>
    </w:tbl>
    <w:p w14:paraId="3CA90634" w14:textId="77777777" w:rsidR="00EB5435" w:rsidRDefault="00EB5435" w:rsidP="00EB5435">
      <w:pPr>
        <w:tabs>
          <w:tab w:val="left" w:pos="360"/>
        </w:tabs>
        <w:jc w:val="both"/>
        <w:rPr>
          <w:b/>
          <w:i/>
          <w:sz w:val="22"/>
          <w:szCs w:val="22"/>
        </w:rPr>
      </w:pPr>
      <w:r>
        <w:rPr>
          <w:b/>
          <w:i/>
          <w:sz w:val="22"/>
          <w:szCs w:val="22"/>
        </w:rPr>
        <w:tab/>
      </w:r>
      <w:r>
        <w:rPr>
          <w:b/>
          <w:i/>
          <w:sz w:val="22"/>
          <w:szCs w:val="22"/>
        </w:rPr>
        <w:tab/>
      </w:r>
      <w:r>
        <w:rPr>
          <w:b/>
          <w:i/>
          <w:sz w:val="22"/>
          <w:szCs w:val="22"/>
        </w:rPr>
        <w:tab/>
      </w:r>
      <w:r>
        <w:rPr>
          <w:b/>
          <w:i/>
          <w:sz w:val="22"/>
          <w:szCs w:val="22"/>
        </w:rPr>
        <w:tab/>
      </w:r>
    </w:p>
    <w:p w14:paraId="3B5FBBCD" w14:textId="77777777" w:rsidR="00EB5435" w:rsidRDefault="00EB5435" w:rsidP="00EB5435">
      <w:pPr>
        <w:tabs>
          <w:tab w:val="left" w:pos="360"/>
        </w:tabs>
        <w:jc w:val="both"/>
        <w:rPr>
          <w:sz w:val="22"/>
          <w:szCs w:val="22"/>
        </w:rPr>
      </w:pPr>
      <w:r>
        <w:rPr>
          <w:b/>
          <w:sz w:val="22"/>
          <w:szCs w:val="22"/>
        </w:rPr>
        <w:tab/>
      </w:r>
      <w:r>
        <w:rPr>
          <w:b/>
          <w:sz w:val="22"/>
          <w:szCs w:val="22"/>
        </w:rPr>
        <w:fldChar w:fldCharType="begin"/>
      </w:r>
      <w:r>
        <w:rPr>
          <w:b/>
          <w:sz w:val="22"/>
          <w:szCs w:val="22"/>
        </w:rPr>
        <w:instrText xml:space="preserve"> DOCVARIABLE  ПолноеНаимОргЗак  \* MERGEFORMAT </w:instrText>
      </w:r>
      <w:r>
        <w:rPr>
          <w:b/>
          <w:sz w:val="22"/>
          <w:szCs w:val="22"/>
        </w:rPr>
        <w:fldChar w:fldCharType="separate"/>
      </w:r>
      <w:r>
        <w:rPr>
          <w:sz w:val="22"/>
          <w:szCs w:val="22"/>
        </w:rPr>
        <w:t xml:space="preserve"> </w:t>
      </w:r>
      <w:r>
        <w:rPr>
          <w:b/>
          <w:sz w:val="22"/>
          <w:szCs w:val="22"/>
        </w:rPr>
        <w:t xml:space="preserve">Федеральное государственное бюджетное учреждение "Федеральный научно-образовательный центр медико-социальной экспертизы и реабилитации им. Г.А. Альбрехта" Министерства труда и социальной защиты Российской Федерации (ФГБУ ФНОЦ МСЭ и Р им. Г.А. Альбрехта Минтруда России) </w:t>
      </w:r>
      <w:r>
        <w:rPr>
          <w:b/>
          <w:sz w:val="22"/>
          <w:szCs w:val="22"/>
        </w:rPr>
        <w:fldChar w:fldCharType="end"/>
      </w:r>
      <w:r>
        <w:rPr>
          <w:sz w:val="22"/>
          <w:szCs w:val="22"/>
        </w:rPr>
        <w:t xml:space="preserve">, именуемое далее </w:t>
      </w:r>
      <w:r>
        <w:rPr>
          <w:b/>
          <w:sz w:val="22"/>
          <w:szCs w:val="22"/>
        </w:rPr>
        <w:t>«Заказчик»,</w:t>
      </w:r>
      <w:r>
        <w:rPr>
          <w:sz w:val="22"/>
          <w:szCs w:val="22"/>
        </w:rPr>
        <w:t xml:space="preserve"> в</w:t>
      </w:r>
      <w:r>
        <w:rPr>
          <w:sz w:val="22"/>
          <w:szCs w:val="22"/>
          <w:lang w:val="en-US"/>
        </w:rPr>
        <w:t> </w:t>
      </w:r>
      <w:r>
        <w:rPr>
          <w:sz w:val="22"/>
          <w:szCs w:val="22"/>
        </w:rPr>
        <w:t>лице _______________________., действующего на основании _______________________, с</w:t>
      </w:r>
      <w:r>
        <w:rPr>
          <w:sz w:val="22"/>
          <w:szCs w:val="22"/>
          <w:lang w:val="en-US"/>
        </w:rPr>
        <w:t> </w:t>
      </w:r>
      <w:r>
        <w:rPr>
          <w:sz w:val="22"/>
          <w:szCs w:val="22"/>
        </w:rPr>
        <w:t xml:space="preserve">одной стороны, </w:t>
      </w:r>
    </w:p>
    <w:p w14:paraId="62B4892D" w14:textId="77777777" w:rsidR="00EB5435" w:rsidRDefault="00EB5435" w:rsidP="00EB5435">
      <w:pPr>
        <w:tabs>
          <w:tab w:val="left" w:pos="360"/>
        </w:tabs>
        <w:jc w:val="both"/>
        <w:rPr>
          <w:sz w:val="22"/>
          <w:szCs w:val="22"/>
        </w:rPr>
      </w:pPr>
      <w:r>
        <w:rPr>
          <w:sz w:val="22"/>
          <w:szCs w:val="22"/>
        </w:rPr>
        <w:t xml:space="preserve">и ____________________________, именуемое далее </w:t>
      </w:r>
      <w:r>
        <w:rPr>
          <w:b/>
          <w:sz w:val="22"/>
          <w:szCs w:val="22"/>
        </w:rPr>
        <w:t>«Исполнитель»</w:t>
      </w:r>
      <w:r>
        <w:rPr>
          <w:sz w:val="22"/>
          <w:szCs w:val="22"/>
        </w:rPr>
        <w:t>, в</w:t>
      </w:r>
      <w:r>
        <w:rPr>
          <w:sz w:val="22"/>
          <w:szCs w:val="22"/>
          <w:lang w:val="en-US"/>
        </w:rPr>
        <w:t> </w:t>
      </w:r>
      <w:r>
        <w:rPr>
          <w:sz w:val="22"/>
          <w:szCs w:val="22"/>
        </w:rPr>
        <w:t>лице ______________________________________ действующего на</w:t>
      </w:r>
      <w:r>
        <w:rPr>
          <w:sz w:val="22"/>
          <w:szCs w:val="22"/>
          <w:lang w:val="en-US"/>
        </w:rPr>
        <w:t> </w:t>
      </w:r>
      <w:r>
        <w:rPr>
          <w:sz w:val="22"/>
          <w:szCs w:val="22"/>
        </w:rPr>
        <w:t>основании ____________, с</w:t>
      </w:r>
      <w:r>
        <w:rPr>
          <w:sz w:val="22"/>
          <w:szCs w:val="22"/>
          <w:lang w:val="en-US"/>
        </w:rPr>
        <w:t> </w:t>
      </w:r>
      <w:r>
        <w:rPr>
          <w:sz w:val="22"/>
          <w:szCs w:val="22"/>
        </w:rPr>
        <w:t>другой стороны, вместе именуемые Стороны, по результатам закупочной сессии (Итоговый протокол сессии № __________________ от «____»______ 2026 г.), ИКЗ __________________________________, заключили настоящий Контракт о</w:t>
      </w:r>
      <w:r>
        <w:rPr>
          <w:sz w:val="22"/>
          <w:szCs w:val="22"/>
          <w:lang w:val="en-US"/>
        </w:rPr>
        <w:t> </w:t>
      </w:r>
      <w:r>
        <w:rPr>
          <w:sz w:val="22"/>
          <w:szCs w:val="22"/>
        </w:rPr>
        <w:t>нижеследующем:</w:t>
      </w:r>
    </w:p>
    <w:p w14:paraId="42FF7E28" w14:textId="77777777" w:rsidR="00EB5435" w:rsidRDefault="00EB5435" w:rsidP="00EB5435">
      <w:pPr>
        <w:tabs>
          <w:tab w:val="left" w:pos="360"/>
        </w:tabs>
        <w:jc w:val="both"/>
        <w:rPr>
          <w:sz w:val="22"/>
          <w:szCs w:val="22"/>
        </w:rPr>
      </w:pPr>
    </w:p>
    <w:p w14:paraId="5E979334" w14:textId="77777777" w:rsidR="00EB5435" w:rsidRDefault="00EB5435" w:rsidP="00EB5435">
      <w:pPr>
        <w:numPr>
          <w:ilvl w:val="0"/>
          <w:numId w:val="1"/>
        </w:numPr>
        <w:tabs>
          <w:tab w:val="left" w:pos="360"/>
        </w:tabs>
        <w:ind w:left="0" w:firstLine="0"/>
        <w:jc w:val="center"/>
        <w:rPr>
          <w:b/>
          <w:sz w:val="22"/>
          <w:szCs w:val="22"/>
        </w:rPr>
      </w:pPr>
      <w:r>
        <w:rPr>
          <w:b/>
          <w:sz w:val="22"/>
          <w:szCs w:val="22"/>
        </w:rPr>
        <w:t>ПРЕДМЕТ КОНТРАКТА.</w:t>
      </w:r>
    </w:p>
    <w:p w14:paraId="77F72773" w14:textId="77777777" w:rsidR="00EB5435" w:rsidRDefault="00EB5435" w:rsidP="00EB5435">
      <w:pPr>
        <w:numPr>
          <w:ilvl w:val="1"/>
          <w:numId w:val="1"/>
        </w:numPr>
        <w:ind w:left="0" w:firstLine="0"/>
        <w:jc w:val="both"/>
        <w:rPr>
          <w:sz w:val="22"/>
          <w:szCs w:val="22"/>
        </w:rPr>
      </w:pPr>
      <w:r>
        <w:rPr>
          <w:sz w:val="22"/>
          <w:szCs w:val="22"/>
        </w:rPr>
        <w:t>Предметом настоящего Контракта является Проведение работ по периодическому техническому освидетельствованию лифтового оборудования в соответствии с настоящим Контрактом и техническим заданием (Приложение №2).</w:t>
      </w:r>
    </w:p>
    <w:p w14:paraId="5FB166C1" w14:textId="77777777" w:rsidR="00EB5435" w:rsidRDefault="00EB5435" w:rsidP="00EB5435">
      <w:pPr>
        <w:jc w:val="both"/>
        <w:rPr>
          <w:sz w:val="22"/>
          <w:szCs w:val="22"/>
        </w:rPr>
      </w:pPr>
    </w:p>
    <w:p w14:paraId="33BFDD3F" w14:textId="77777777" w:rsidR="00EB5435" w:rsidRDefault="00EB5435" w:rsidP="00EB5435">
      <w:pPr>
        <w:numPr>
          <w:ilvl w:val="0"/>
          <w:numId w:val="1"/>
        </w:numPr>
        <w:tabs>
          <w:tab w:val="left" w:pos="360"/>
        </w:tabs>
        <w:ind w:left="0" w:firstLine="0"/>
        <w:jc w:val="center"/>
        <w:rPr>
          <w:b/>
          <w:sz w:val="22"/>
          <w:szCs w:val="22"/>
        </w:rPr>
      </w:pPr>
      <w:r>
        <w:rPr>
          <w:b/>
          <w:sz w:val="22"/>
          <w:szCs w:val="22"/>
        </w:rPr>
        <w:t>ОБЯЗАННОСТИ ИСПОЛНИТЕЛЯ.</w:t>
      </w:r>
    </w:p>
    <w:p w14:paraId="62977946" w14:textId="77777777" w:rsidR="00EB5435" w:rsidRDefault="00EB5435" w:rsidP="00EB5435">
      <w:pPr>
        <w:numPr>
          <w:ilvl w:val="1"/>
          <w:numId w:val="1"/>
        </w:numPr>
        <w:tabs>
          <w:tab w:val="left" w:pos="360"/>
        </w:tabs>
        <w:ind w:left="0" w:firstLine="0"/>
        <w:jc w:val="both"/>
        <w:rPr>
          <w:sz w:val="22"/>
          <w:szCs w:val="22"/>
        </w:rPr>
      </w:pPr>
      <w:r>
        <w:rPr>
          <w:b/>
          <w:sz w:val="22"/>
          <w:szCs w:val="22"/>
        </w:rPr>
        <w:t xml:space="preserve">   </w:t>
      </w:r>
      <w:r>
        <w:rPr>
          <w:sz w:val="22"/>
          <w:szCs w:val="22"/>
        </w:rPr>
        <w:t>Провести периодическое техническое освидетельствование лифтов согласно адресной программе (см. Приложение №1).</w:t>
      </w:r>
    </w:p>
    <w:p w14:paraId="681465E4" w14:textId="77777777" w:rsidR="00EB5435" w:rsidRDefault="00EB5435" w:rsidP="00EB5435">
      <w:pPr>
        <w:numPr>
          <w:ilvl w:val="1"/>
          <w:numId w:val="1"/>
        </w:numPr>
        <w:tabs>
          <w:tab w:val="left" w:pos="360"/>
        </w:tabs>
        <w:ind w:left="0" w:firstLine="0"/>
        <w:jc w:val="both"/>
        <w:rPr>
          <w:sz w:val="22"/>
          <w:szCs w:val="22"/>
        </w:rPr>
      </w:pPr>
      <w:r>
        <w:rPr>
          <w:sz w:val="22"/>
          <w:szCs w:val="22"/>
        </w:rPr>
        <w:t xml:space="preserve"> </w:t>
      </w:r>
      <w:r>
        <w:rPr>
          <w:sz w:val="22"/>
          <w:szCs w:val="22"/>
          <w:lang w:eastAsia="zh-CN"/>
        </w:rPr>
        <w:t xml:space="preserve">Обеспечить на территории и объектах Заказчика соблюдение своими сотрудниками, </w:t>
      </w:r>
      <w:r>
        <w:rPr>
          <w:sz w:val="22"/>
          <w:szCs w:val="22"/>
        </w:rPr>
        <w:t xml:space="preserve">проводящими проверки, испытания и измерения, </w:t>
      </w:r>
      <w:r>
        <w:rPr>
          <w:sz w:val="22"/>
          <w:szCs w:val="22"/>
          <w:lang w:eastAsia="zh-CN"/>
        </w:rPr>
        <w:t xml:space="preserve">требований охраны труда, техники безопасности, электробезопасности, пожарной безопасности, санитарно-эпидемиологического режима, соблюдения правил поведения и внутреннего распорядка, </w:t>
      </w:r>
      <w:r>
        <w:rPr>
          <w:sz w:val="22"/>
          <w:szCs w:val="22"/>
        </w:rPr>
        <w:t>действующих у Исполнителя и установленных на объекте эксплуатации лифта.</w:t>
      </w:r>
    </w:p>
    <w:p w14:paraId="7195D882" w14:textId="77777777" w:rsidR="00EB5435" w:rsidRDefault="00EB5435" w:rsidP="00EB5435">
      <w:pPr>
        <w:shd w:val="clear" w:color="auto" w:fill="FFFFFF"/>
        <w:tabs>
          <w:tab w:val="left" w:pos="533"/>
        </w:tabs>
        <w:suppressAutoHyphens/>
        <w:ind w:firstLine="709"/>
        <w:jc w:val="both"/>
        <w:rPr>
          <w:sz w:val="22"/>
          <w:szCs w:val="22"/>
        </w:rPr>
      </w:pPr>
      <w:proofErr w:type="gramStart"/>
      <w:r>
        <w:rPr>
          <w:sz w:val="22"/>
          <w:szCs w:val="22"/>
        </w:rPr>
        <w:t>Исполнитель  несет</w:t>
      </w:r>
      <w:proofErr w:type="gramEnd"/>
      <w:r>
        <w:rPr>
          <w:sz w:val="22"/>
          <w:szCs w:val="22"/>
        </w:rPr>
        <w:t xml:space="preserve"> ответственность за выполнение необходимых мероприятий по охране труда и за безопасное производство работ. </w:t>
      </w:r>
    </w:p>
    <w:p w14:paraId="1C9FD6A9" w14:textId="77777777" w:rsidR="00EB5435" w:rsidRDefault="00EB5435" w:rsidP="00EB5435">
      <w:pPr>
        <w:shd w:val="clear" w:color="auto" w:fill="FFFFFF"/>
        <w:tabs>
          <w:tab w:val="left" w:pos="533"/>
        </w:tabs>
        <w:suppressAutoHyphens/>
        <w:ind w:firstLine="709"/>
        <w:jc w:val="both"/>
        <w:rPr>
          <w:sz w:val="22"/>
          <w:szCs w:val="22"/>
        </w:rPr>
      </w:pPr>
      <w:r>
        <w:rPr>
          <w:sz w:val="22"/>
          <w:szCs w:val="22"/>
        </w:rPr>
        <w:t xml:space="preserve">До начала выполнения работ Исполнитель представляет Заказчику отдельные приказы о назначении обученных лиц (обучение должно быть подтверждено удостоверениями), ответственных за охрану труда, безопасное выполнение работ, пожарную безопасность, электробезопасность, работу на высоте, выдачу нарядов-допусков. </w:t>
      </w:r>
    </w:p>
    <w:p w14:paraId="3AFAC65F" w14:textId="77777777" w:rsidR="00EB5435" w:rsidRDefault="00EB5435" w:rsidP="00EB5435">
      <w:pPr>
        <w:shd w:val="clear" w:color="auto" w:fill="FFFFFF"/>
        <w:tabs>
          <w:tab w:val="left" w:pos="533"/>
        </w:tabs>
        <w:suppressAutoHyphens/>
        <w:ind w:firstLine="709"/>
        <w:jc w:val="both"/>
        <w:rPr>
          <w:sz w:val="22"/>
          <w:szCs w:val="22"/>
          <w:lang w:bidi="ru-RU"/>
        </w:rPr>
      </w:pPr>
      <w:r>
        <w:rPr>
          <w:bCs/>
          <w:sz w:val="22"/>
          <w:szCs w:val="22"/>
        </w:rPr>
        <w:t xml:space="preserve">До начала </w:t>
      </w:r>
      <w:r>
        <w:rPr>
          <w:sz w:val="22"/>
          <w:szCs w:val="22"/>
        </w:rPr>
        <w:t xml:space="preserve">выполнения работ Исполнитель предоставляет Заказчику список персонала, который будет задействован на объектах Заказчика с указанием полного ФИО, года рождения, паспортных данных, места регистрации, номера машин (при необходимости) и квалификации (групп допуска). </w:t>
      </w:r>
      <w:r>
        <w:rPr>
          <w:sz w:val="22"/>
          <w:szCs w:val="22"/>
          <w:lang w:bidi="ru-RU"/>
        </w:rPr>
        <w:t>Все</w:t>
      </w:r>
      <w:r>
        <w:rPr>
          <w:sz w:val="22"/>
          <w:szCs w:val="22"/>
          <w:lang w:eastAsia="en-US" w:bidi="en-US"/>
        </w:rPr>
        <w:t xml:space="preserve"> </w:t>
      </w:r>
      <w:r>
        <w:rPr>
          <w:sz w:val="22"/>
          <w:szCs w:val="22"/>
          <w:lang w:bidi="ru-RU"/>
        </w:rPr>
        <w:t xml:space="preserve">сотрудники </w:t>
      </w:r>
      <w:r>
        <w:rPr>
          <w:sz w:val="22"/>
          <w:szCs w:val="22"/>
        </w:rPr>
        <w:t xml:space="preserve">Исполнителя, </w:t>
      </w:r>
      <w:r>
        <w:rPr>
          <w:sz w:val="22"/>
          <w:szCs w:val="22"/>
          <w:lang w:bidi="ru-RU"/>
        </w:rPr>
        <w:t xml:space="preserve">прибывшие на объект, обязаны предъявлять документы, удостоверяющие личность. При изменении состава сотрудников </w:t>
      </w:r>
      <w:r>
        <w:rPr>
          <w:sz w:val="22"/>
          <w:szCs w:val="22"/>
        </w:rPr>
        <w:t xml:space="preserve">Исполнитель </w:t>
      </w:r>
      <w:r>
        <w:rPr>
          <w:sz w:val="22"/>
          <w:szCs w:val="22"/>
          <w:lang w:bidi="ru-RU"/>
        </w:rPr>
        <w:t>обязан направлять новый список.</w:t>
      </w:r>
    </w:p>
    <w:p w14:paraId="4198EE19" w14:textId="77777777" w:rsidR="00EB5435" w:rsidRDefault="00EB5435" w:rsidP="00EB5435">
      <w:pPr>
        <w:suppressAutoHyphens/>
        <w:ind w:firstLine="709"/>
        <w:jc w:val="both"/>
        <w:rPr>
          <w:sz w:val="22"/>
          <w:szCs w:val="22"/>
          <w:shd w:val="clear" w:color="auto" w:fill="FFFFFF"/>
        </w:rPr>
      </w:pPr>
      <w:r>
        <w:rPr>
          <w:sz w:val="22"/>
          <w:szCs w:val="22"/>
        </w:rPr>
        <w:t>Исполнитель</w:t>
      </w:r>
      <w:r>
        <w:rPr>
          <w:sz w:val="22"/>
          <w:szCs w:val="22"/>
          <w:lang w:eastAsia="zh-CN"/>
        </w:rPr>
        <w:t xml:space="preserve"> обязан привлекать к выполнению работ сотрудников, имеющих соответствующую квалификацию, при необходимости с соответствующими группами допуска, и обученных по охране труда; </w:t>
      </w:r>
      <w:r>
        <w:rPr>
          <w:sz w:val="22"/>
          <w:szCs w:val="22"/>
          <w:shd w:val="clear" w:color="auto" w:fill="FFFFFF"/>
        </w:rPr>
        <w:t>обеспечить сотрудников необходимой спецодеждой, спецобувью и средствами индивидуальной и коллективной защиты в зависимости от вида выполняемых работ.</w:t>
      </w:r>
      <w:r>
        <w:rPr>
          <w:sz w:val="22"/>
          <w:szCs w:val="22"/>
          <w:lang w:eastAsia="zh-CN"/>
        </w:rPr>
        <w:t xml:space="preserve"> Квалификация (группы допуска) сотрудников должна быть подтверждена </w:t>
      </w:r>
      <w:proofErr w:type="gramStart"/>
      <w:r>
        <w:rPr>
          <w:sz w:val="22"/>
          <w:szCs w:val="22"/>
          <w:lang w:eastAsia="zh-CN"/>
        </w:rPr>
        <w:t>соответствующими  удостоверяющими</w:t>
      </w:r>
      <w:proofErr w:type="gramEnd"/>
      <w:r>
        <w:rPr>
          <w:sz w:val="22"/>
          <w:szCs w:val="22"/>
          <w:lang w:eastAsia="zh-CN"/>
        </w:rPr>
        <w:t xml:space="preserve"> документами.</w:t>
      </w:r>
    </w:p>
    <w:p w14:paraId="22F308C7" w14:textId="77777777" w:rsidR="00EB5435" w:rsidRDefault="00EB5435" w:rsidP="00EB5435">
      <w:pPr>
        <w:shd w:val="clear" w:color="auto" w:fill="FFFFFF"/>
        <w:ind w:firstLine="709"/>
        <w:jc w:val="both"/>
        <w:rPr>
          <w:spacing w:val="-2"/>
          <w:sz w:val="22"/>
          <w:szCs w:val="22"/>
        </w:rPr>
      </w:pPr>
      <w:r>
        <w:rPr>
          <w:spacing w:val="-2"/>
          <w:sz w:val="22"/>
          <w:szCs w:val="22"/>
        </w:rPr>
        <w:t xml:space="preserve">Каждый сотрудник </w:t>
      </w:r>
      <w:r>
        <w:rPr>
          <w:sz w:val="22"/>
          <w:szCs w:val="22"/>
        </w:rPr>
        <w:t xml:space="preserve">Исполнителя </w:t>
      </w:r>
      <w:r>
        <w:rPr>
          <w:spacing w:val="-2"/>
          <w:sz w:val="22"/>
          <w:szCs w:val="22"/>
        </w:rPr>
        <w:t>до начала выполнения работ на объектах Заказчика обязан лично пройти вводный инструктаж по охране труда у ответственного представителя Заказчика.</w:t>
      </w:r>
    </w:p>
    <w:p w14:paraId="60A49002" w14:textId="77777777" w:rsidR="00EB5435" w:rsidRDefault="00EB5435" w:rsidP="00EB5435">
      <w:pPr>
        <w:ind w:firstLine="709"/>
        <w:jc w:val="both"/>
        <w:rPr>
          <w:sz w:val="22"/>
          <w:szCs w:val="22"/>
          <w:lang w:bidi="ru-RU"/>
        </w:rPr>
      </w:pPr>
      <w:r>
        <w:rPr>
          <w:spacing w:val="-2"/>
          <w:sz w:val="22"/>
          <w:szCs w:val="22"/>
        </w:rPr>
        <w:t xml:space="preserve">Каждый сотрудник </w:t>
      </w:r>
      <w:r>
        <w:rPr>
          <w:sz w:val="22"/>
          <w:szCs w:val="22"/>
        </w:rPr>
        <w:t xml:space="preserve">Исполнителя </w:t>
      </w:r>
      <w:r>
        <w:rPr>
          <w:spacing w:val="-2"/>
          <w:sz w:val="22"/>
          <w:szCs w:val="22"/>
        </w:rPr>
        <w:t>до начала выполнения работ на объектах Заказчика обязан лично пройти первичный инструктаж по технике безопасности (</w:t>
      </w:r>
      <w:r>
        <w:rPr>
          <w:rFonts w:eastAsia="+mn-ea"/>
          <w:kern w:val="24"/>
          <w:sz w:val="22"/>
          <w:szCs w:val="22"/>
        </w:rPr>
        <w:t xml:space="preserve">инструктаж на рабочем месте) </w:t>
      </w:r>
      <w:r>
        <w:rPr>
          <w:spacing w:val="-2"/>
          <w:sz w:val="22"/>
          <w:szCs w:val="22"/>
        </w:rPr>
        <w:t xml:space="preserve">у представителя </w:t>
      </w:r>
      <w:r>
        <w:rPr>
          <w:sz w:val="22"/>
          <w:szCs w:val="22"/>
        </w:rPr>
        <w:t>Исполнителя</w:t>
      </w:r>
      <w:r>
        <w:rPr>
          <w:spacing w:val="-2"/>
          <w:sz w:val="22"/>
          <w:szCs w:val="22"/>
        </w:rPr>
        <w:t xml:space="preserve">, ответственного за технику безопасности, в т.ч. по каждому рабочему месту, о чем представить Заказчику не позднее следующего дня надлежаще заверенную </w:t>
      </w:r>
      <w:proofErr w:type="spellStart"/>
      <w:r>
        <w:rPr>
          <w:spacing w:val="-2"/>
          <w:sz w:val="22"/>
          <w:szCs w:val="22"/>
        </w:rPr>
        <w:t>выкопировку</w:t>
      </w:r>
      <w:proofErr w:type="spellEnd"/>
      <w:r>
        <w:rPr>
          <w:spacing w:val="-2"/>
          <w:sz w:val="22"/>
          <w:szCs w:val="22"/>
        </w:rPr>
        <w:t xml:space="preserve"> </w:t>
      </w:r>
      <w:r>
        <w:rPr>
          <w:spacing w:val="-2"/>
          <w:sz w:val="22"/>
          <w:szCs w:val="22"/>
        </w:rPr>
        <w:lastRenderedPageBreak/>
        <w:t xml:space="preserve">из журнала </w:t>
      </w:r>
      <w:r>
        <w:rPr>
          <w:sz w:val="22"/>
          <w:szCs w:val="22"/>
        </w:rPr>
        <w:t xml:space="preserve">регистрации первичного инструктажа, с обязательной подписью инструктируемого и инструктирующего лица. </w:t>
      </w:r>
    </w:p>
    <w:p w14:paraId="24359523" w14:textId="77777777" w:rsidR="00EB5435" w:rsidRDefault="00EB5435" w:rsidP="00EB5435">
      <w:pPr>
        <w:ind w:firstLine="709"/>
        <w:jc w:val="both"/>
        <w:rPr>
          <w:sz w:val="22"/>
          <w:szCs w:val="22"/>
        </w:rPr>
      </w:pPr>
      <w:r>
        <w:rPr>
          <w:sz w:val="22"/>
          <w:szCs w:val="22"/>
        </w:rPr>
        <w:t xml:space="preserve">Исполнитель </w:t>
      </w:r>
      <w:r>
        <w:rPr>
          <w:sz w:val="22"/>
          <w:szCs w:val="22"/>
          <w:shd w:val="clear" w:color="auto" w:fill="FFFFFF"/>
        </w:rPr>
        <w:t>несет ответственность в соответствии с законодательством Российской Федерации за нарушение требований пожарной безопасности, а также возмещает ущерб, нанесенный Заказчику в результате пожара, возникшего по его вине.</w:t>
      </w:r>
    </w:p>
    <w:p w14:paraId="36A73595" w14:textId="77777777" w:rsidR="00EB5435" w:rsidRDefault="00EB5435" w:rsidP="00EB5435">
      <w:pPr>
        <w:ind w:firstLine="709"/>
        <w:jc w:val="both"/>
        <w:rPr>
          <w:sz w:val="22"/>
          <w:szCs w:val="22"/>
        </w:rPr>
      </w:pPr>
      <w:r>
        <w:rPr>
          <w:sz w:val="22"/>
          <w:szCs w:val="22"/>
          <w:shd w:val="clear" w:color="auto" w:fill="FFFFFF"/>
        </w:rPr>
        <w:t xml:space="preserve">При невыполнении </w:t>
      </w:r>
      <w:r>
        <w:rPr>
          <w:sz w:val="22"/>
          <w:szCs w:val="22"/>
        </w:rPr>
        <w:t xml:space="preserve">Исполнителем </w:t>
      </w:r>
      <w:r>
        <w:rPr>
          <w:sz w:val="22"/>
          <w:szCs w:val="22"/>
          <w:shd w:val="clear" w:color="auto" w:fill="FFFFFF"/>
        </w:rPr>
        <w:t xml:space="preserve">(сотрудниками </w:t>
      </w:r>
      <w:r>
        <w:rPr>
          <w:sz w:val="22"/>
          <w:szCs w:val="22"/>
        </w:rPr>
        <w:t>Исполнителя)</w:t>
      </w:r>
      <w:r>
        <w:rPr>
          <w:sz w:val="22"/>
          <w:szCs w:val="22"/>
          <w:shd w:val="clear" w:color="auto" w:fill="FFFFFF"/>
        </w:rPr>
        <w:t xml:space="preserve"> </w:t>
      </w:r>
      <w:r>
        <w:rPr>
          <w:sz w:val="22"/>
          <w:szCs w:val="22"/>
        </w:rPr>
        <w:t xml:space="preserve">мероприятий по охране труда, технике безопасности </w:t>
      </w:r>
      <w:r>
        <w:rPr>
          <w:sz w:val="22"/>
          <w:szCs w:val="22"/>
          <w:shd w:val="clear" w:color="auto" w:fill="FFFFFF"/>
        </w:rPr>
        <w:t xml:space="preserve">ответственность за несчастный случай, если таковой произойдет при выполнении работ, несет </w:t>
      </w:r>
      <w:r>
        <w:rPr>
          <w:sz w:val="22"/>
          <w:szCs w:val="22"/>
        </w:rPr>
        <w:t>Исполнитель.</w:t>
      </w:r>
      <w:r>
        <w:rPr>
          <w:sz w:val="22"/>
          <w:szCs w:val="22"/>
          <w:shd w:val="clear" w:color="auto" w:fill="FFFFFF"/>
        </w:rPr>
        <w:t xml:space="preserve"> </w:t>
      </w:r>
    </w:p>
    <w:p w14:paraId="47BF751D" w14:textId="77777777" w:rsidR="00EB5435" w:rsidRDefault="00EB5435" w:rsidP="00EB5435">
      <w:pPr>
        <w:numPr>
          <w:ilvl w:val="1"/>
          <w:numId w:val="1"/>
        </w:numPr>
        <w:tabs>
          <w:tab w:val="left" w:pos="360"/>
        </w:tabs>
        <w:ind w:left="0" w:firstLine="0"/>
        <w:jc w:val="both"/>
        <w:rPr>
          <w:sz w:val="22"/>
          <w:szCs w:val="22"/>
        </w:rPr>
      </w:pPr>
      <w:r>
        <w:rPr>
          <w:sz w:val="22"/>
          <w:szCs w:val="22"/>
        </w:rPr>
        <w:t xml:space="preserve"> Передать Заказчику Акт периодического технического освидетельствования на каждый лифт согласно Приложению № 1.</w:t>
      </w:r>
    </w:p>
    <w:p w14:paraId="16FCA72A" w14:textId="77777777" w:rsidR="00EB5435" w:rsidRDefault="00EB5435" w:rsidP="00EB5435">
      <w:pPr>
        <w:numPr>
          <w:ilvl w:val="1"/>
          <w:numId w:val="1"/>
        </w:numPr>
        <w:tabs>
          <w:tab w:val="left" w:pos="360"/>
        </w:tabs>
        <w:ind w:left="0" w:firstLine="0"/>
        <w:jc w:val="both"/>
        <w:rPr>
          <w:sz w:val="22"/>
          <w:szCs w:val="22"/>
        </w:rPr>
      </w:pPr>
      <w:r>
        <w:rPr>
          <w:sz w:val="22"/>
          <w:szCs w:val="22"/>
        </w:rPr>
        <w:t xml:space="preserve"> Требования к качеству и безопасности работ согласно Техническому заданию (Приложение №2 к настоящему Контракту).</w:t>
      </w:r>
    </w:p>
    <w:p w14:paraId="75A5B0A0" w14:textId="77777777" w:rsidR="00EB5435" w:rsidRDefault="00EB5435" w:rsidP="00EB5435">
      <w:pPr>
        <w:numPr>
          <w:ilvl w:val="1"/>
          <w:numId w:val="1"/>
        </w:numPr>
        <w:tabs>
          <w:tab w:val="left" w:pos="360"/>
        </w:tabs>
        <w:ind w:left="0" w:firstLine="0"/>
        <w:jc w:val="both"/>
        <w:rPr>
          <w:sz w:val="22"/>
          <w:szCs w:val="22"/>
        </w:rPr>
      </w:pPr>
      <w:r>
        <w:rPr>
          <w:sz w:val="22"/>
          <w:szCs w:val="22"/>
        </w:rPr>
        <w:t xml:space="preserve"> Предоставить Заказчику Акт выполненных работ не позднее 2 рабочих дней с момента окончания работ.</w:t>
      </w:r>
    </w:p>
    <w:p w14:paraId="7075D711" w14:textId="77777777" w:rsidR="00EB5435" w:rsidRDefault="00EB5435" w:rsidP="00EB5435">
      <w:pPr>
        <w:tabs>
          <w:tab w:val="left" w:pos="360"/>
        </w:tabs>
        <w:jc w:val="both"/>
        <w:rPr>
          <w:sz w:val="22"/>
          <w:szCs w:val="22"/>
        </w:rPr>
      </w:pPr>
    </w:p>
    <w:p w14:paraId="73C8AB92" w14:textId="77777777" w:rsidR="00EB5435" w:rsidRDefault="00EB5435" w:rsidP="00EB5435">
      <w:pPr>
        <w:tabs>
          <w:tab w:val="left" w:pos="360"/>
        </w:tabs>
        <w:jc w:val="center"/>
        <w:rPr>
          <w:b/>
          <w:caps/>
          <w:sz w:val="22"/>
          <w:szCs w:val="22"/>
        </w:rPr>
      </w:pPr>
      <w:r>
        <w:rPr>
          <w:b/>
          <w:caps/>
          <w:sz w:val="22"/>
          <w:szCs w:val="22"/>
        </w:rPr>
        <w:t>3. Обязанности Заказчика</w:t>
      </w:r>
    </w:p>
    <w:p w14:paraId="746AFEBD" w14:textId="77777777" w:rsidR="00EB5435" w:rsidRDefault="00EB5435" w:rsidP="00EB5435">
      <w:pPr>
        <w:numPr>
          <w:ilvl w:val="1"/>
          <w:numId w:val="2"/>
        </w:numPr>
        <w:tabs>
          <w:tab w:val="left" w:pos="360"/>
        </w:tabs>
        <w:ind w:left="0" w:firstLine="0"/>
        <w:jc w:val="both"/>
        <w:rPr>
          <w:sz w:val="22"/>
          <w:szCs w:val="22"/>
        </w:rPr>
      </w:pPr>
      <w:r>
        <w:rPr>
          <w:sz w:val="22"/>
          <w:szCs w:val="22"/>
        </w:rPr>
        <w:t xml:space="preserve"> Обеспечить необходимые для проведения технического освидетельствования условия:</w:t>
      </w:r>
    </w:p>
    <w:p w14:paraId="47BB9EDB" w14:textId="77777777" w:rsidR="00EB5435" w:rsidRDefault="00EB5435" w:rsidP="00EB5435">
      <w:pPr>
        <w:numPr>
          <w:ilvl w:val="0"/>
          <w:numId w:val="3"/>
        </w:numPr>
        <w:tabs>
          <w:tab w:val="left" w:pos="360"/>
          <w:tab w:val="left" w:pos="851"/>
        </w:tabs>
        <w:ind w:left="0" w:firstLine="0"/>
        <w:jc w:val="both"/>
        <w:rPr>
          <w:sz w:val="22"/>
          <w:szCs w:val="22"/>
        </w:rPr>
      </w:pPr>
      <w:r>
        <w:rPr>
          <w:sz w:val="22"/>
          <w:szCs w:val="22"/>
        </w:rPr>
        <w:t>предоставить Исполнителю информацию о сроках проведения периодического технического освидетельствования.</w:t>
      </w:r>
    </w:p>
    <w:p w14:paraId="03CA1DB1" w14:textId="77777777" w:rsidR="00EB5435" w:rsidRDefault="00EB5435" w:rsidP="00EB5435">
      <w:pPr>
        <w:numPr>
          <w:ilvl w:val="0"/>
          <w:numId w:val="3"/>
        </w:numPr>
        <w:tabs>
          <w:tab w:val="left" w:pos="360"/>
          <w:tab w:val="left" w:pos="851"/>
        </w:tabs>
        <w:ind w:left="0" w:firstLine="0"/>
        <w:jc w:val="both"/>
        <w:rPr>
          <w:sz w:val="22"/>
          <w:szCs w:val="22"/>
        </w:rPr>
      </w:pPr>
      <w:r>
        <w:rPr>
          <w:sz w:val="22"/>
          <w:szCs w:val="22"/>
        </w:rPr>
        <w:t>вывод лифта из эксплуатации (при необходимости);</w:t>
      </w:r>
    </w:p>
    <w:p w14:paraId="7BE1B284" w14:textId="77777777" w:rsidR="00EB5435" w:rsidRDefault="00EB5435" w:rsidP="00EB5435">
      <w:pPr>
        <w:numPr>
          <w:ilvl w:val="0"/>
          <w:numId w:val="3"/>
        </w:numPr>
        <w:tabs>
          <w:tab w:val="left" w:pos="360"/>
          <w:tab w:val="left" w:pos="851"/>
        </w:tabs>
        <w:ind w:left="0" w:firstLine="0"/>
        <w:jc w:val="both"/>
        <w:rPr>
          <w:sz w:val="22"/>
          <w:szCs w:val="22"/>
        </w:rPr>
      </w:pPr>
      <w:r>
        <w:rPr>
          <w:sz w:val="22"/>
          <w:szCs w:val="22"/>
        </w:rPr>
        <w:t xml:space="preserve">доступ специалистов Исполнителя, проводящих проверки, испытания и измерения, на объект </w:t>
      </w:r>
    </w:p>
    <w:p w14:paraId="1C8A5A08" w14:textId="77777777" w:rsidR="00EB5435" w:rsidRDefault="00EB5435" w:rsidP="00EB5435">
      <w:pPr>
        <w:tabs>
          <w:tab w:val="left" w:pos="360"/>
          <w:tab w:val="left" w:pos="851"/>
        </w:tabs>
        <w:jc w:val="both"/>
        <w:rPr>
          <w:sz w:val="22"/>
          <w:szCs w:val="22"/>
        </w:rPr>
      </w:pPr>
      <w:r>
        <w:rPr>
          <w:sz w:val="22"/>
          <w:szCs w:val="22"/>
        </w:rPr>
        <w:t xml:space="preserve">      эксплуатации лифта;</w:t>
      </w:r>
    </w:p>
    <w:p w14:paraId="02ACA3ED" w14:textId="77777777" w:rsidR="00EB5435" w:rsidRDefault="00EB5435" w:rsidP="00EB5435">
      <w:pPr>
        <w:numPr>
          <w:ilvl w:val="0"/>
          <w:numId w:val="3"/>
        </w:numPr>
        <w:tabs>
          <w:tab w:val="left" w:pos="360"/>
          <w:tab w:val="left" w:pos="851"/>
        </w:tabs>
        <w:ind w:left="0" w:firstLine="0"/>
        <w:jc w:val="both"/>
        <w:rPr>
          <w:sz w:val="22"/>
          <w:szCs w:val="22"/>
        </w:rPr>
      </w:pPr>
      <w:r>
        <w:rPr>
          <w:sz w:val="22"/>
          <w:szCs w:val="22"/>
        </w:rPr>
        <w:t>предоставить эксплуатационную документацию на лифт;</w:t>
      </w:r>
    </w:p>
    <w:p w14:paraId="3419655C" w14:textId="77777777" w:rsidR="00EB5435" w:rsidRDefault="00EB5435" w:rsidP="00EB5435">
      <w:pPr>
        <w:numPr>
          <w:ilvl w:val="0"/>
          <w:numId w:val="3"/>
        </w:numPr>
        <w:tabs>
          <w:tab w:val="left" w:pos="360"/>
          <w:tab w:val="left" w:pos="851"/>
        </w:tabs>
        <w:ind w:left="284" w:hanging="284"/>
        <w:jc w:val="both"/>
        <w:rPr>
          <w:sz w:val="22"/>
          <w:szCs w:val="22"/>
        </w:rPr>
      </w:pPr>
      <w:r>
        <w:rPr>
          <w:sz w:val="22"/>
          <w:szCs w:val="22"/>
        </w:rPr>
        <w:t xml:space="preserve">информировать о проведении периодического технического освидетельствования лифта организацию, осуществляющую техническое обслуживание для осуществления управления лифтом, переключения и иных операций на лифте, необходимых для проведения проверок, испытаний и измерений; </w:t>
      </w:r>
    </w:p>
    <w:p w14:paraId="4D523EFC" w14:textId="77777777" w:rsidR="00EB5435" w:rsidRDefault="00EB5435" w:rsidP="00EB5435">
      <w:pPr>
        <w:numPr>
          <w:ilvl w:val="0"/>
          <w:numId w:val="3"/>
        </w:numPr>
        <w:rPr>
          <w:sz w:val="22"/>
          <w:szCs w:val="22"/>
        </w:rPr>
      </w:pPr>
      <w:r>
        <w:rPr>
          <w:sz w:val="22"/>
          <w:szCs w:val="22"/>
        </w:rPr>
        <w:t>за 5 (пять) рабочих дней до проведения периодического технического освидетельствования уведомить Исполнителя о готовности лифтов к проведению работ.</w:t>
      </w:r>
    </w:p>
    <w:p w14:paraId="67471BBE" w14:textId="77777777" w:rsidR="00EB5435" w:rsidRDefault="00EB5435" w:rsidP="00EB5435">
      <w:pPr>
        <w:numPr>
          <w:ilvl w:val="1"/>
          <w:numId w:val="2"/>
        </w:numPr>
        <w:tabs>
          <w:tab w:val="left" w:pos="360"/>
        </w:tabs>
        <w:ind w:left="0" w:firstLine="0"/>
        <w:jc w:val="both"/>
        <w:rPr>
          <w:sz w:val="22"/>
          <w:szCs w:val="22"/>
        </w:rPr>
      </w:pPr>
      <w:r>
        <w:rPr>
          <w:sz w:val="22"/>
          <w:szCs w:val="22"/>
        </w:rPr>
        <w:t xml:space="preserve"> Содержать в исправном состоянии силовые электрические сети до вводного устройства лифта.</w:t>
      </w:r>
    </w:p>
    <w:p w14:paraId="2E002BD4" w14:textId="77777777" w:rsidR="00EB5435" w:rsidRDefault="00EB5435" w:rsidP="00EB5435">
      <w:pPr>
        <w:numPr>
          <w:ilvl w:val="1"/>
          <w:numId w:val="2"/>
        </w:numPr>
        <w:tabs>
          <w:tab w:val="left" w:pos="360"/>
        </w:tabs>
        <w:ind w:left="0" w:firstLine="0"/>
        <w:jc w:val="both"/>
        <w:rPr>
          <w:sz w:val="22"/>
          <w:szCs w:val="22"/>
        </w:rPr>
      </w:pPr>
      <w:r>
        <w:rPr>
          <w:sz w:val="22"/>
          <w:szCs w:val="22"/>
        </w:rPr>
        <w:t xml:space="preserve"> Своевременно произвести оплату, согласно выставленным счетам Исполнителя.</w:t>
      </w:r>
    </w:p>
    <w:p w14:paraId="579E3BC1" w14:textId="77777777" w:rsidR="00EB5435" w:rsidRDefault="00EB5435" w:rsidP="00EB5435">
      <w:pPr>
        <w:numPr>
          <w:ilvl w:val="1"/>
          <w:numId w:val="2"/>
        </w:numPr>
        <w:tabs>
          <w:tab w:val="left" w:pos="360"/>
        </w:tabs>
        <w:ind w:left="0" w:firstLine="0"/>
        <w:jc w:val="both"/>
        <w:rPr>
          <w:sz w:val="22"/>
          <w:szCs w:val="22"/>
        </w:rPr>
      </w:pPr>
      <w:r>
        <w:rPr>
          <w:sz w:val="22"/>
          <w:szCs w:val="22"/>
        </w:rPr>
        <w:t xml:space="preserve"> Не более чем в течение 5 рабочих дней с момента получения акта выполненных работ принять работы или в указанный срок направить мотивированный отказ. </w:t>
      </w:r>
    </w:p>
    <w:p w14:paraId="6C674FD9" w14:textId="77777777" w:rsidR="00EB5435" w:rsidRDefault="00EB5435" w:rsidP="00EB5435">
      <w:pPr>
        <w:tabs>
          <w:tab w:val="left" w:pos="360"/>
        </w:tabs>
        <w:jc w:val="both"/>
        <w:rPr>
          <w:sz w:val="22"/>
          <w:szCs w:val="22"/>
        </w:rPr>
      </w:pPr>
    </w:p>
    <w:p w14:paraId="526F37E2" w14:textId="77777777" w:rsidR="00EB5435" w:rsidRDefault="00EB5435" w:rsidP="00EB5435">
      <w:pPr>
        <w:tabs>
          <w:tab w:val="left" w:pos="360"/>
        </w:tabs>
        <w:jc w:val="center"/>
        <w:rPr>
          <w:b/>
          <w:sz w:val="22"/>
          <w:szCs w:val="22"/>
        </w:rPr>
      </w:pPr>
      <w:r>
        <w:rPr>
          <w:b/>
          <w:sz w:val="22"/>
          <w:szCs w:val="22"/>
        </w:rPr>
        <w:t>4     УСЛОВИЯ ПРОВЕДЕНИЯ РАБОТ.</w:t>
      </w:r>
    </w:p>
    <w:p w14:paraId="0FBFC347" w14:textId="77777777" w:rsidR="00EB5435" w:rsidRDefault="00EB5435" w:rsidP="00EB5435">
      <w:pPr>
        <w:numPr>
          <w:ilvl w:val="1"/>
          <w:numId w:val="4"/>
        </w:numPr>
        <w:tabs>
          <w:tab w:val="left" w:pos="360"/>
        </w:tabs>
        <w:ind w:left="0" w:firstLine="0"/>
        <w:jc w:val="both"/>
        <w:rPr>
          <w:sz w:val="22"/>
          <w:szCs w:val="22"/>
        </w:rPr>
      </w:pPr>
      <w:r>
        <w:rPr>
          <w:sz w:val="22"/>
          <w:szCs w:val="22"/>
        </w:rPr>
        <w:t xml:space="preserve"> Периодическому техническому освидетельствованию подлежат лифты, указанные в приложении № 1 к настоящему Контракту.</w:t>
      </w:r>
    </w:p>
    <w:p w14:paraId="4AB33D07" w14:textId="77777777" w:rsidR="00EB5435" w:rsidRDefault="00EB5435" w:rsidP="00EB5435">
      <w:pPr>
        <w:numPr>
          <w:ilvl w:val="1"/>
          <w:numId w:val="4"/>
        </w:numPr>
        <w:tabs>
          <w:tab w:val="left" w:pos="360"/>
        </w:tabs>
        <w:ind w:left="0" w:firstLine="0"/>
        <w:jc w:val="both"/>
        <w:rPr>
          <w:sz w:val="22"/>
          <w:szCs w:val="22"/>
        </w:rPr>
      </w:pPr>
      <w:r>
        <w:rPr>
          <w:sz w:val="22"/>
          <w:szCs w:val="22"/>
        </w:rPr>
        <w:t xml:space="preserve"> При выполнении работ Стороны обязуются принимать во внимание рекомендации, предлагаемые друг другу по предмету настоящего Контракт, немедленно информировать о затруднениях, препятствующих выполнению работ.</w:t>
      </w:r>
    </w:p>
    <w:p w14:paraId="59392543" w14:textId="77777777" w:rsidR="00EB5435" w:rsidRDefault="00EB5435" w:rsidP="00EB5435">
      <w:pPr>
        <w:numPr>
          <w:ilvl w:val="1"/>
          <w:numId w:val="4"/>
        </w:numPr>
        <w:tabs>
          <w:tab w:val="left" w:pos="360"/>
        </w:tabs>
        <w:ind w:left="0" w:firstLine="0"/>
        <w:jc w:val="both"/>
        <w:rPr>
          <w:sz w:val="22"/>
          <w:szCs w:val="22"/>
        </w:rPr>
      </w:pPr>
      <w:r>
        <w:rPr>
          <w:sz w:val="22"/>
          <w:szCs w:val="22"/>
        </w:rPr>
        <w:t xml:space="preserve"> Заказчик вправе отказаться от исполнения Контракт при условии оплаты Исполнителю фактически понесенных им расходов.</w:t>
      </w:r>
    </w:p>
    <w:p w14:paraId="00574E84" w14:textId="77777777" w:rsidR="00EB5435" w:rsidRDefault="00EB5435" w:rsidP="00EB5435">
      <w:pPr>
        <w:numPr>
          <w:ilvl w:val="1"/>
          <w:numId w:val="4"/>
        </w:numPr>
        <w:tabs>
          <w:tab w:val="left" w:pos="360"/>
        </w:tabs>
        <w:ind w:left="0" w:firstLine="0"/>
        <w:jc w:val="both"/>
        <w:rPr>
          <w:sz w:val="22"/>
          <w:szCs w:val="22"/>
        </w:rPr>
      </w:pPr>
      <w:r>
        <w:rPr>
          <w:sz w:val="22"/>
          <w:szCs w:val="22"/>
        </w:rPr>
        <w:t xml:space="preserve"> Исполнитель вправе отказаться от исполнения обязательств по Контракт лишь при условии полного возмещения Заказчику убытков, связанных с организацией работ по настоящему Контракту.</w:t>
      </w:r>
    </w:p>
    <w:p w14:paraId="306BC2E5" w14:textId="77777777" w:rsidR="00EB5435" w:rsidRDefault="00EB5435" w:rsidP="00EB5435">
      <w:pPr>
        <w:numPr>
          <w:ilvl w:val="1"/>
          <w:numId w:val="4"/>
        </w:numPr>
        <w:tabs>
          <w:tab w:val="left" w:pos="360"/>
        </w:tabs>
        <w:ind w:left="0" w:firstLine="0"/>
        <w:jc w:val="both"/>
        <w:rPr>
          <w:sz w:val="22"/>
          <w:szCs w:val="22"/>
        </w:rPr>
      </w:pPr>
      <w:r>
        <w:rPr>
          <w:sz w:val="22"/>
          <w:szCs w:val="22"/>
        </w:rPr>
        <w:t xml:space="preserve"> В случае невозможности выполнения работ, возникшей по вине Заказчика, работы подлежат оплате пропорционально выполненному объему работ.</w:t>
      </w:r>
    </w:p>
    <w:p w14:paraId="312093BA" w14:textId="77777777" w:rsidR="00EB5435" w:rsidRDefault="00EB5435" w:rsidP="00EB5435">
      <w:pPr>
        <w:numPr>
          <w:ilvl w:val="1"/>
          <w:numId w:val="4"/>
        </w:numPr>
        <w:tabs>
          <w:tab w:val="left" w:pos="360"/>
        </w:tabs>
        <w:ind w:left="0" w:firstLine="0"/>
        <w:jc w:val="both"/>
        <w:rPr>
          <w:sz w:val="22"/>
          <w:szCs w:val="22"/>
        </w:rPr>
      </w:pPr>
      <w:r>
        <w:rPr>
          <w:sz w:val="22"/>
          <w:szCs w:val="22"/>
        </w:rPr>
        <w:t xml:space="preserve"> Завершением работ по оценке соответствия лифта является подписание Акта выполненных работ.</w:t>
      </w:r>
    </w:p>
    <w:p w14:paraId="49D001D7" w14:textId="77777777" w:rsidR="00EB5435" w:rsidRDefault="00EB5435" w:rsidP="00EB5435">
      <w:pPr>
        <w:numPr>
          <w:ilvl w:val="1"/>
          <w:numId w:val="4"/>
        </w:numPr>
        <w:tabs>
          <w:tab w:val="left" w:pos="360"/>
        </w:tabs>
        <w:ind w:left="0" w:firstLine="0"/>
        <w:jc w:val="both"/>
        <w:rPr>
          <w:sz w:val="22"/>
          <w:szCs w:val="22"/>
        </w:rPr>
      </w:pPr>
      <w:r>
        <w:rPr>
          <w:sz w:val="22"/>
          <w:szCs w:val="22"/>
        </w:rPr>
        <w:t xml:space="preserve"> При выявлении нарушений, влияющих на безопасность проведения проверок, испытаний и измерений, работы на лифте прекращаются. Продолжение проверок, испытаний и измерений допускается только после устранения выявленных нарушений.</w:t>
      </w:r>
    </w:p>
    <w:p w14:paraId="4BE36295" w14:textId="77777777" w:rsidR="00EB5435" w:rsidRDefault="00EB5435" w:rsidP="00EB5435">
      <w:pPr>
        <w:tabs>
          <w:tab w:val="left" w:pos="360"/>
        </w:tabs>
        <w:jc w:val="both"/>
        <w:rPr>
          <w:sz w:val="22"/>
          <w:szCs w:val="22"/>
        </w:rPr>
      </w:pPr>
    </w:p>
    <w:p w14:paraId="6D49C0EC" w14:textId="77777777" w:rsidR="00EB5435" w:rsidRDefault="00EB5435" w:rsidP="00EB5435">
      <w:pPr>
        <w:numPr>
          <w:ilvl w:val="0"/>
          <w:numId w:val="5"/>
        </w:numPr>
        <w:tabs>
          <w:tab w:val="left" w:pos="360"/>
        </w:tabs>
        <w:ind w:left="0" w:firstLine="0"/>
        <w:jc w:val="center"/>
        <w:rPr>
          <w:b/>
          <w:sz w:val="22"/>
          <w:szCs w:val="22"/>
        </w:rPr>
      </w:pPr>
      <w:r>
        <w:rPr>
          <w:b/>
          <w:sz w:val="22"/>
          <w:szCs w:val="22"/>
        </w:rPr>
        <w:t>ЦЕНА КОНТРАКТА И ПОРЯДОК РАСЧЕТА.</w:t>
      </w:r>
    </w:p>
    <w:p w14:paraId="417B12EC" w14:textId="77777777" w:rsidR="00EB5435" w:rsidRDefault="00EB5435" w:rsidP="00EB5435">
      <w:pPr>
        <w:numPr>
          <w:ilvl w:val="1"/>
          <w:numId w:val="5"/>
        </w:numPr>
        <w:tabs>
          <w:tab w:val="left" w:pos="360"/>
        </w:tabs>
        <w:ind w:left="0" w:firstLine="0"/>
        <w:jc w:val="both"/>
        <w:rPr>
          <w:b/>
          <w:sz w:val="22"/>
          <w:szCs w:val="22"/>
        </w:rPr>
      </w:pPr>
      <w:r>
        <w:rPr>
          <w:sz w:val="22"/>
          <w:szCs w:val="22"/>
        </w:rPr>
        <w:t xml:space="preserve"> Расчет стоимости периодического технического освидетельствования лифтов приведен в Приложении    № 1 к</w:t>
      </w:r>
      <w:r>
        <w:rPr>
          <w:sz w:val="22"/>
          <w:szCs w:val="22"/>
          <w:lang w:val="en-US"/>
        </w:rPr>
        <w:t> </w:t>
      </w:r>
      <w:r>
        <w:rPr>
          <w:sz w:val="22"/>
          <w:szCs w:val="22"/>
        </w:rPr>
        <w:t>настоящему Контракту и составляет_________</w:t>
      </w:r>
      <w:r>
        <w:rPr>
          <w:b/>
          <w:sz w:val="22"/>
          <w:szCs w:val="22"/>
        </w:rPr>
        <w:t xml:space="preserve"> руб. (____________ рублей -______ копеек), в том числе НДС____________</w:t>
      </w:r>
    </w:p>
    <w:p w14:paraId="2991C4DF" w14:textId="77777777" w:rsidR="00EB5435" w:rsidRDefault="00EB5435" w:rsidP="00EB5435">
      <w:pPr>
        <w:numPr>
          <w:ilvl w:val="1"/>
          <w:numId w:val="5"/>
        </w:numPr>
        <w:tabs>
          <w:tab w:val="left" w:pos="360"/>
        </w:tabs>
        <w:ind w:left="0" w:firstLine="0"/>
        <w:jc w:val="both"/>
        <w:rPr>
          <w:sz w:val="22"/>
          <w:szCs w:val="22"/>
        </w:rPr>
      </w:pPr>
      <w:r>
        <w:rPr>
          <w:sz w:val="22"/>
          <w:szCs w:val="22"/>
        </w:rPr>
        <w:lastRenderedPageBreak/>
        <w:t>Цена Контракта включает в себя все расходы Исполнителя, все виды налогов и другие обязательные платежи, связанные с выполнением работ.</w:t>
      </w:r>
    </w:p>
    <w:p w14:paraId="583A7062" w14:textId="77777777" w:rsidR="00EB5435" w:rsidRDefault="00EB5435" w:rsidP="00EB5435">
      <w:pPr>
        <w:numPr>
          <w:ilvl w:val="1"/>
          <w:numId w:val="5"/>
        </w:numPr>
        <w:tabs>
          <w:tab w:val="left" w:pos="360"/>
        </w:tabs>
        <w:ind w:left="0" w:firstLine="0"/>
        <w:jc w:val="both"/>
        <w:rPr>
          <w:sz w:val="22"/>
          <w:szCs w:val="22"/>
        </w:rPr>
      </w:pPr>
      <w:r>
        <w:rPr>
          <w:sz w:val="22"/>
          <w:szCs w:val="22"/>
        </w:rPr>
        <w:t xml:space="preserve"> Расчеты за выполненные работы производятся Заказчиком в течение 7 рабочих дней по выставленным счетам на основании подписанного Заказчиком Акта выполненных работ.</w:t>
      </w:r>
    </w:p>
    <w:p w14:paraId="54F6437B" w14:textId="77777777" w:rsidR="00EB5435" w:rsidRDefault="00EB5435" w:rsidP="00EB5435">
      <w:pPr>
        <w:tabs>
          <w:tab w:val="left" w:pos="360"/>
        </w:tabs>
        <w:jc w:val="both"/>
        <w:rPr>
          <w:sz w:val="22"/>
          <w:szCs w:val="22"/>
        </w:rPr>
      </w:pPr>
    </w:p>
    <w:p w14:paraId="0687A466" w14:textId="77777777" w:rsidR="00EB5435" w:rsidRDefault="00EB5435" w:rsidP="00EB5435">
      <w:pPr>
        <w:numPr>
          <w:ilvl w:val="0"/>
          <w:numId w:val="5"/>
        </w:numPr>
        <w:tabs>
          <w:tab w:val="left" w:pos="360"/>
        </w:tabs>
        <w:ind w:left="0" w:firstLine="0"/>
        <w:jc w:val="center"/>
        <w:rPr>
          <w:b/>
          <w:sz w:val="22"/>
          <w:szCs w:val="22"/>
        </w:rPr>
      </w:pPr>
      <w:r>
        <w:rPr>
          <w:b/>
          <w:sz w:val="22"/>
          <w:szCs w:val="22"/>
        </w:rPr>
        <w:t>ОТВЕТСТВЕННОСТЬ СТОРОН.</w:t>
      </w:r>
    </w:p>
    <w:p w14:paraId="1CBA80F3" w14:textId="77777777" w:rsidR="00EB5435" w:rsidRDefault="00EB5435" w:rsidP="00EB5435">
      <w:pPr>
        <w:numPr>
          <w:ilvl w:val="1"/>
          <w:numId w:val="5"/>
        </w:numPr>
        <w:tabs>
          <w:tab w:val="left" w:pos="360"/>
        </w:tabs>
        <w:ind w:left="0" w:firstLine="0"/>
        <w:jc w:val="both"/>
        <w:rPr>
          <w:sz w:val="22"/>
          <w:szCs w:val="22"/>
        </w:rPr>
      </w:pPr>
      <w:r>
        <w:rPr>
          <w:sz w:val="22"/>
          <w:szCs w:val="22"/>
        </w:rPr>
        <w:t xml:space="preserve"> Исполнитель несет ответственность за качество, объемы и сроки выполнения принятых на себя по настоящему Контракту обязательств.</w:t>
      </w:r>
    </w:p>
    <w:p w14:paraId="39F19DFB" w14:textId="77777777" w:rsidR="00EB5435" w:rsidRDefault="00EB5435" w:rsidP="00EB5435">
      <w:pPr>
        <w:numPr>
          <w:ilvl w:val="1"/>
          <w:numId w:val="5"/>
        </w:numPr>
        <w:tabs>
          <w:tab w:val="left" w:pos="360"/>
        </w:tabs>
        <w:ind w:left="0" w:firstLine="0"/>
        <w:jc w:val="both"/>
        <w:rPr>
          <w:sz w:val="22"/>
          <w:szCs w:val="22"/>
        </w:rPr>
      </w:pPr>
      <w:r>
        <w:rPr>
          <w:sz w:val="22"/>
          <w:szCs w:val="22"/>
        </w:rPr>
        <w:t xml:space="preserve"> Исполнитель несет ответственность, уплачивая неустойку в сумме 0,1% от стоимости выполнения работ по </w:t>
      </w:r>
      <w:proofErr w:type="gramStart"/>
      <w:r>
        <w:rPr>
          <w:sz w:val="22"/>
          <w:szCs w:val="22"/>
        </w:rPr>
        <w:t>периодическому  техническому</w:t>
      </w:r>
      <w:proofErr w:type="gramEnd"/>
      <w:r>
        <w:rPr>
          <w:sz w:val="22"/>
          <w:szCs w:val="22"/>
        </w:rPr>
        <w:t xml:space="preserve"> освидетельствованию лифтов, в случае неисполнения или ненадлежащего исполнения обязательств, предусмотренных настоящим Контрактом в установленный срок.</w:t>
      </w:r>
    </w:p>
    <w:p w14:paraId="05466667" w14:textId="77777777" w:rsidR="00EB5435" w:rsidRDefault="00EB5435" w:rsidP="00EB5435">
      <w:pPr>
        <w:numPr>
          <w:ilvl w:val="1"/>
          <w:numId w:val="5"/>
        </w:numPr>
        <w:tabs>
          <w:tab w:val="left" w:pos="360"/>
        </w:tabs>
        <w:ind w:left="0" w:firstLine="0"/>
        <w:jc w:val="both"/>
        <w:rPr>
          <w:sz w:val="22"/>
          <w:szCs w:val="22"/>
        </w:rPr>
      </w:pPr>
      <w:r>
        <w:rPr>
          <w:sz w:val="22"/>
          <w:szCs w:val="22"/>
        </w:rPr>
        <w:t xml:space="preserve"> Стороны освобождаются от ответственности за частичное или полное неисполнение своих обязательств по настоящему Контракту при возникновении обстоятельств непреодолимой силы: стихийные явления природы, забастовки, вооруженные конфликты.</w:t>
      </w:r>
    </w:p>
    <w:p w14:paraId="78D32414" w14:textId="77777777" w:rsidR="00EB5435" w:rsidRDefault="00EB5435" w:rsidP="00EB5435">
      <w:pPr>
        <w:numPr>
          <w:ilvl w:val="1"/>
          <w:numId w:val="5"/>
        </w:numPr>
        <w:tabs>
          <w:tab w:val="left" w:pos="360"/>
        </w:tabs>
        <w:ind w:left="0" w:firstLine="0"/>
        <w:jc w:val="both"/>
        <w:rPr>
          <w:sz w:val="22"/>
          <w:szCs w:val="22"/>
        </w:rPr>
      </w:pPr>
      <w:r>
        <w:rPr>
          <w:sz w:val="22"/>
          <w:szCs w:val="22"/>
        </w:rPr>
        <w:t xml:space="preserve"> При наступлении вышеуказанных обстоятельств, сторона, для которой создалась невозможность исполнения обязательств по настоящему Контракту, должна в течение 10 дней письменно известить другую сторону, приложив соответствующие документы.</w:t>
      </w:r>
    </w:p>
    <w:p w14:paraId="571C08FA" w14:textId="77777777" w:rsidR="00EB5435" w:rsidRDefault="00EB5435" w:rsidP="00EB5435">
      <w:pPr>
        <w:numPr>
          <w:ilvl w:val="1"/>
          <w:numId w:val="5"/>
        </w:numPr>
        <w:tabs>
          <w:tab w:val="left" w:pos="360"/>
        </w:tabs>
        <w:ind w:left="0" w:firstLine="0"/>
        <w:jc w:val="both"/>
        <w:rPr>
          <w:sz w:val="22"/>
          <w:szCs w:val="22"/>
        </w:rPr>
      </w:pPr>
      <w:r>
        <w:rPr>
          <w:sz w:val="22"/>
          <w:szCs w:val="22"/>
        </w:rPr>
        <w:t xml:space="preserve"> Наступление форс-мажорных обстоятельств, влечет за собой увеличение сроков исполнения Контракта на срок их действия.</w:t>
      </w:r>
    </w:p>
    <w:p w14:paraId="69914672" w14:textId="77777777" w:rsidR="00EB5435" w:rsidRDefault="00EB5435" w:rsidP="00EB5435">
      <w:pPr>
        <w:numPr>
          <w:ilvl w:val="1"/>
          <w:numId w:val="5"/>
        </w:numPr>
        <w:tabs>
          <w:tab w:val="left" w:pos="360"/>
        </w:tabs>
        <w:ind w:left="0" w:firstLine="0"/>
        <w:jc w:val="both"/>
        <w:rPr>
          <w:sz w:val="22"/>
          <w:szCs w:val="22"/>
        </w:rPr>
      </w:pPr>
      <w:r>
        <w:rPr>
          <w:sz w:val="22"/>
          <w:szCs w:val="22"/>
        </w:rPr>
        <w:t xml:space="preserve"> Контракт может быть расторгнут в одностороннем порядке при систематическом нарушении одной из стороны условий Контракта, с предупреждением в письменном виде виновной стороны за 60 дней до момента расторжения Контракта.</w:t>
      </w:r>
    </w:p>
    <w:p w14:paraId="05486546" w14:textId="77777777" w:rsidR="00EB5435" w:rsidRDefault="00EB5435" w:rsidP="00EB5435">
      <w:pPr>
        <w:numPr>
          <w:ilvl w:val="1"/>
          <w:numId w:val="5"/>
        </w:numPr>
        <w:tabs>
          <w:tab w:val="left" w:pos="360"/>
        </w:tabs>
        <w:ind w:left="0" w:firstLine="0"/>
        <w:jc w:val="both"/>
        <w:rPr>
          <w:sz w:val="22"/>
          <w:szCs w:val="22"/>
        </w:rPr>
      </w:pPr>
      <w:r>
        <w:rPr>
          <w:sz w:val="22"/>
          <w:szCs w:val="22"/>
        </w:rPr>
        <w:t xml:space="preserve"> Заказчик вправе в одностороннем порядке потребовать расторжения Контракта с Исполнителем, с предупреждением последнего не менее чем за 30 дней до расторжения Контракта, в случае аннулирования аккредитации на соответствующий вид деятельности, лишающий Исполнителя права производства работ по Контракту. При этом Заказчик вправе предъявить требование о возмещении понесенных убытков.</w:t>
      </w:r>
    </w:p>
    <w:p w14:paraId="4561EA72" w14:textId="77777777" w:rsidR="00EB5435" w:rsidRDefault="00EB5435" w:rsidP="00EB5435">
      <w:pPr>
        <w:numPr>
          <w:ilvl w:val="1"/>
          <w:numId w:val="5"/>
        </w:numPr>
        <w:tabs>
          <w:tab w:val="left" w:pos="360"/>
        </w:tabs>
        <w:ind w:left="0" w:firstLine="0"/>
        <w:jc w:val="both"/>
        <w:rPr>
          <w:sz w:val="22"/>
          <w:szCs w:val="22"/>
        </w:rPr>
      </w:pPr>
      <w:r>
        <w:rPr>
          <w:sz w:val="22"/>
          <w:szCs w:val="22"/>
        </w:rPr>
        <w:t xml:space="preserve"> Расторжение Контракта возможно по соглашению сторон. При этом сторона-инициатор обязана сообщить другой стороне не позднее, чем за 2 месяца до даты, с которой предполагается расторжение контракта. Расторжение Контракта не освобождает стороны от имущественной ответственности в соответствии с действующим законодательством Российской Федерации.</w:t>
      </w:r>
    </w:p>
    <w:p w14:paraId="586C0435" w14:textId="77777777" w:rsidR="00EB5435" w:rsidRDefault="00EB5435" w:rsidP="00EB5435">
      <w:pPr>
        <w:tabs>
          <w:tab w:val="left" w:pos="360"/>
        </w:tabs>
        <w:jc w:val="both"/>
        <w:rPr>
          <w:sz w:val="22"/>
          <w:szCs w:val="22"/>
        </w:rPr>
      </w:pPr>
    </w:p>
    <w:p w14:paraId="42EA5B91" w14:textId="77777777" w:rsidR="00EB5435" w:rsidRDefault="00EB5435" w:rsidP="00EB5435">
      <w:pPr>
        <w:numPr>
          <w:ilvl w:val="0"/>
          <w:numId w:val="5"/>
        </w:numPr>
        <w:tabs>
          <w:tab w:val="left" w:pos="360"/>
        </w:tabs>
        <w:ind w:left="0" w:firstLine="0"/>
        <w:jc w:val="center"/>
        <w:rPr>
          <w:b/>
          <w:sz w:val="22"/>
          <w:szCs w:val="22"/>
        </w:rPr>
      </w:pPr>
      <w:r>
        <w:rPr>
          <w:b/>
          <w:sz w:val="22"/>
          <w:szCs w:val="22"/>
        </w:rPr>
        <w:t>СРОК ДЕЙСТВИЯ КОНТРАКТА.</w:t>
      </w:r>
    </w:p>
    <w:p w14:paraId="33C79C3F" w14:textId="77777777" w:rsidR="00EB5435" w:rsidRDefault="00EB5435" w:rsidP="00EB5435">
      <w:pPr>
        <w:numPr>
          <w:ilvl w:val="1"/>
          <w:numId w:val="5"/>
        </w:numPr>
        <w:tabs>
          <w:tab w:val="left" w:pos="360"/>
        </w:tabs>
        <w:ind w:left="0" w:firstLine="0"/>
        <w:jc w:val="both"/>
        <w:rPr>
          <w:sz w:val="22"/>
          <w:szCs w:val="22"/>
        </w:rPr>
      </w:pPr>
      <w:r>
        <w:rPr>
          <w:sz w:val="22"/>
          <w:szCs w:val="22"/>
        </w:rPr>
        <w:t xml:space="preserve"> Контракт вступает в силу с момента подписания его </w:t>
      </w:r>
      <w:proofErr w:type="gramStart"/>
      <w:r>
        <w:rPr>
          <w:sz w:val="22"/>
          <w:szCs w:val="22"/>
        </w:rPr>
        <w:t>и  действует</w:t>
      </w:r>
      <w:proofErr w:type="gramEnd"/>
      <w:r>
        <w:rPr>
          <w:sz w:val="22"/>
          <w:szCs w:val="22"/>
        </w:rPr>
        <w:t xml:space="preserve"> до 25 декабря 2026 года, а в части взаиморасчетов до момента исполнения сторонами своих обязательств.</w:t>
      </w:r>
    </w:p>
    <w:p w14:paraId="0BC1FD2C" w14:textId="77777777" w:rsidR="00EB5435" w:rsidRDefault="00EB5435" w:rsidP="00EB5435">
      <w:pPr>
        <w:tabs>
          <w:tab w:val="left" w:pos="360"/>
        </w:tabs>
        <w:jc w:val="both"/>
        <w:rPr>
          <w:sz w:val="22"/>
          <w:szCs w:val="22"/>
        </w:rPr>
      </w:pPr>
    </w:p>
    <w:p w14:paraId="2C1A441F" w14:textId="77777777" w:rsidR="00EB5435" w:rsidRDefault="00EB5435" w:rsidP="00EB5435">
      <w:pPr>
        <w:numPr>
          <w:ilvl w:val="0"/>
          <w:numId w:val="5"/>
        </w:numPr>
        <w:tabs>
          <w:tab w:val="left" w:pos="360"/>
        </w:tabs>
        <w:ind w:left="0" w:firstLine="0"/>
        <w:jc w:val="center"/>
        <w:rPr>
          <w:b/>
          <w:sz w:val="22"/>
          <w:szCs w:val="22"/>
        </w:rPr>
      </w:pPr>
      <w:r>
        <w:rPr>
          <w:b/>
          <w:sz w:val="22"/>
          <w:szCs w:val="22"/>
        </w:rPr>
        <w:t>ПРОЧИЕ УСЛОВИЯ.</w:t>
      </w:r>
    </w:p>
    <w:p w14:paraId="06B42984" w14:textId="77777777" w:rsidR="00EB5435" w:rsidRDefault="00EB5435" w:rsidP="00EB5435">
      <w:pPr>
        <w:numPr>
          <w:ilvl w:val="1"/>
          <w:numId w:val="5"/>
        </w:numPr>
        <w:tabs>
          <w:tab w:val="num" w:pos="0"/>
        </w:tabs>
        <w:ind w:left="0" w:firstLine="0"/>
        <w:rPr>
          <w:sz w:val="22"/>
          <w:szCs w:val="22"/>
        </w:rPr>
      </w:pPr>
      <w:r>
        <w:rPr>
          <w:sz w:val="22"/>
          <w:szCs w:val="22"/>
        </w:rPr>
        <w:t xml:space="preserve"> Во всем, что не предусмотрено настоящим Контрактом. Стороны руководствуются действующим законодательством Российской Федерации.</w:t>
      </w:r>
    </w:p>
    <w:p w14:paraId="48A94EAC" w14:textId="77777777" w:rsidR="00EB5435" w:rsidRDefault="00EB5435" w:rsidP="00EB5435">
      <w:pPr>
        <w:numPr>
          <w:ilvl w:val="1"/>
          <w:numId w:val="5"/>
        </w:numPr>
        <w:tabs>
          <w:tab w:val="left" w:pos="360"/>
        </w:tabs>
        <w:ind w:left="0" w:firstLine="0"/>
        <w:jc w:val="both"/>
        <w:rPr>
          <w:sz w:val="22"/>
          <w:szCs w:val="22"/>
        </w:rPr>
      </w:pPr>
      <w:r>
        <w:rPr>
          <w:sz w:val="22"/>
          <w:szCs w:val="22"/>
        </w:rPr>
        <w:t xml:space="preserve"> Все споры по Контракту разрешаются путем переговоров, а при не достижении положительных результатов - в Арбитражном суде Санкт-Петербурга и Ленинградской области.</w:t>
      </w:r>
    </w:p>
    <w:p w14:paraId="223BEC49" w14:textId="77777777" w:rsidR="00EB5435" w:rsidRDefault="00EB5435" w:rsidP="00EB5435">
      <w:pPr>
        <w:numPr>
          <w:ilvl w:val="1"/>
          <w:numId w:val="5"/>
        </w:numPr>
        <w:tabs>
          <w:tab w:val="left" w:pos="360"/>
        </w:tabs>
        <w:ind w:left="0" w:firstLine="0"/>
        <w:jc w:val="both"/>
        <w:rPr>
          <w:sz w:val="22"/>
          <w:szCs w:val="22"/>
        </w:rPr>
      </w:pPr>
      <w:r>
        <w:rPr>
          <w:sz w:val="22"/>
          <w:szCs w:val="22"/>
        </w:rPr>
        <w:t xml:space="preserve"> Настоящий Контракт заключен в 2-х подлинных экземплярах, по одному для каждой из Сторон, имеющих равную юридическую силу.</w:t>
      </w:r>
    </w:p>
    <w:p w14:paraId="6FE47127" w14:textId="77777777" w:rsidR="00EB5435" w:rsidRDefault="00EB5435" w:rsidP="00EB5435">
      <w:pPr>
        <w:numPr>
          <w:ilvl w:val="1"/>
          <w:numId w:val="5"/>
        </w:numPr>
        <w:tabs>
          <w:tab w:val="left" w:pos="360"/>
        </w:tabs>
        <w:ind w:left="0" w:firstLine="0"/>
        <w:jc w:val="both"/>
        <w:rPr>
          <w:sz w:val="22"/>
          <w:szCs w:val="22"/>
        </w:rPr>
      </w:pPr>
      <w:r>
        <w:rPr>
          <w:sz w:val="22"/>
          <w:szCs w:val="22"/>
        </w:rPr>
        <w:t xml:space="preserve"> Вносимые дополнения и изменения, к настоящему Контракту, оформляются дополнительным соглашением, подписываются Сторонами и с момента подписания являются неотъемлемой частью Контракта.</w:t>
      </w:r>
    </w:p>
    <w:p w14:paraId="29D5CDB2" w14:textId="77777777" w:rsidR="00EB5435" w:rsidRDefault="00EB5435" w:rsidP="00EB5435">
      <w:pPr>
        <w:numPr>
          <w:ilvl w:val="1"/>
          <w:numId w:val="5"/>
        </w:numPr>
        <w:tabs>
          <w:tab w:val="left" w:pos="360"/>
        </w:tabs>
        <w:ind w:left="0" w:firstLine="0"/>
        <w:jc w:val="both"/>
        <w:rPr>
          <w:sz w:val="22"/>
          <w:szCs w:val="22"/>
        </w:rPr>
      </w:pPr>
      <w:r>
        <w:rPr>
          <w:sz w:val="22"/>
          <w:szCs w:val="22"/>
        </w:rPr>
        <w:t xml:space="preserve"> Антикоррупционная оговорка:</w:t>
      </w:r>
    </w:p>
    <w:p w14:paraId="0A40E821" w14:textId="77777777" w:rsidR="00EB5435" w:rsidRDefault="00EB5435" w:rsidP="00EB5435">
      <w:pPr>
        <w:tabs>
          <w:tab w:val="left" w:pos="360"/>
        </w:tabs>
        <w:jc w:val="both"/>
        <w:rPr>
          <w:sz w:val="22"/>
          <w:szCs w:val="22"/>
        </w:rPr>
      </w:pPr>
      <w:r>
        <w:rPr>
          <w:sz w:val="22"/>
          <w:szCs w:val="22"/>
        </w:rPr>
        <w:tab/>
        <w:t xml:space="preserve">Исполнитель подтверждает, что по состоянию на дату заключения настоящего Контракта, никто из физических лиц, являющихся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либо зарегистрированных в качестве индивидуального предпринимателя, </w:t>
      </w:r>
    </w:p>
    <w:p w14:paraId="7715F1E2" w14:textId="77777777" w:rsidR="00EB5435" w:rsidRDefault="00EB5435" w:rsidP="00EB5435">
      <w:pPr>
        <w:tabs>
          <w:tab w:val="left" w:pos="360"/>
        </w:tabs>
        <w:jc w:val="both"/>
        <w:rPr>
          <w:sz w:val="22"/>
          <w:szCs w:val="22"/>
        </w:rPr>
      </w:pPr>
      <w:r>
        <w:rPr>
          <w:sz w:val="22"/>
          <w:szCs w:val="22"/>
        </w:rPr>
        <w:t xml:space="preserve">- не состоит в браке с руководителем Заказчика, членами комиссии Заказчика по осуществлению закупок, руководителем контрактной службы Заказчика, </w:t>
      </w:r>
    </w:p>
    <w:p w14:paraId="1FED5846" w14:textId="77777777" w:rsidR="00EB5435" w:rsidRDefault="00EB5435" w:rsidP="00EB5435">
      <w:pPr>
        <w:tabs>
          <w:tab w:val="left" w:pos="360"/>
        </w:tabs>
        <w:jc w:val="both"/>
        <w:rPr>
          <w:sz w:val="22"/>
          <w:szCs w:val="22"/>
        </w:rPr>
      </w:pPr>
      <w:r>
        <w:rPr>
          <w:sz w:val="22"/>
          <w:szCs w:val="22"/>
        </w:rPr>
        <w:lastRenderedPageBreak/>
        <w:t>- не является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должностных лиц Заказчика.</w:t>
      </w:r>
    </w:p>
    <w:p w14:paraId="6F6041EE" w14:textId="77777777" w:rsidR="00EB5435" w:rsidRDefault="00EB5435" w:rsidP="00EB5435">
      <w:pPr>
        <w:tabs>
          <w:tab w:val="left" w:pos="360"/>
        </w:tabs>
        <w:jc w:val="both"/>
        <w:rPr>
          <w:sz w:val="22"/>
          <w:szCs w:val="22"/>
        </w:rPr>
      </w:pPr>
      <w:r>
        <w:rPr>
          <w:sz w:val="22"/>
          <w:szCs w:val="22"/>
        </w:rPr>
        <w:t xml:space="preserve">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w:t>
      </w:r>
      <w:proofErr w:type="gramStart"/>
      <w:r>
        <w:rPr>
          <w:sz w:val="22"/>
          <w:szCs w:val="22"/>
        </w:rPr>
        <w:t>устав-ном</w:t>
      </w:r>
      <w:proofErr w:type="gramEnd"/>
      <w:r>
        <w:rPr>
          <w:sz w:val="22"/>
          <w:szCs w:val="22"/>
        </w:rPr>
        <w:t xml:space="preserve"> капитале хозяйственного общества.</w:t>
      </w:r>
    </w:p>
    <w:p w14:paraId="5ACE32C2" w14:textId="77777777" w:rsidR="00EB5435" w:rsidRDefault="00EB5435" w:rsidP="00EB5435">
      <w:pPr>
        <w:tabs>
          <w:tab w:val="left" w:pos="360"/>
        </w:tabs>
        <w:jc w:val="both"/>
        <w:rPr>
          <w:sz w:val="22"/>
          <w:szCs w:val="22"/>
        </w:rPr>
      </w:pPr>
      <w:r>
        <w:rPr>
          <w:sz w:val="22"/>
          <w:szCs w:val="22"/>
        </w:rPr>
        <w:t>При исполнении своих обязательств по Контракту, Исполнитель обязуется соблюдать требования антикоррупционного законодательства, антикоррупционной политики Заказчика и не предпринимать никаких действий, которые могут нарушить нормы применимого антикоррупционного законодательства, антикоррупционной политики Заказчика, в том числе, гарантирует, что он и его выгодоприобретатели, работники или посредники:</w:t>
      </w:r>
    </w:p>
    <w:p w14:paraId="337E1A83" w14:textId="77777777" w:rsidR="00EB5435" w:rsidRDefault="00EB5435" w:rsidP="00EB5435">
      <w:pPr>
        <w:tabs>
          <w:tab w:val="left" w:pos="360"/>
        </w:tabs>
        <w:jc w:val="both"/>
        <w:rPr>
          <w:sz w:val="22"/>
          <w:szCs w:val="22"/>
        </w:rPr>
      </w:pPr>
      <w:r>
        <w:rPr>
          <w:sz w:val="22"/>
          <w:szCs w:val="22"/>
        </w:rPr>
        <w:t>•</w:t>
      </w:r>
      <w:r>
        <w:rPr>
          <w:sz w:val="22"/>
          <w:szCs w:val="22"/>
        </w:rPr>
        <w:tab/>
        <w:t>не выплачивают, не предлагают выплатить и не разрешают выплату каких-либо денежных средств, ценностей, иного имущества или оказание услуг имущественного характера, иных имущественных прав, прямо или косвенно, любым лицам Заказчика, для оказания влияния на действия или решения этих лиц Заказчика с целью получить какие-либо неправомерные преимущества или реализовать иные неправомерные цели;</w:t>
      </w:r>
    </w:p>
    <w:p w14:paraId="07CBEBDC" w14:textId="77777777" w:rsidR="00EB5435" w:rsidRDefault="00EB5435" w:rsidP="00EB5435">
      <w:pPr>
        <w:tabs>
          <w:tab w:val="left" w:pos="360"/>
        </w:tabs>
        <w:jc w:val="both"/>
        <w:rPr>
          <w:sz w:val="22"/>
          <w:szCs w:val="22"/>
        </w:rPr>
      </w:pPr>
      <w:r>
        <w:rPr>
          <w:sz w:val="22"/>
          <w:szCs w:val="22"/>
        </w:rPr>
        <w:t>•</w:t>
      </w:r>
      <w:r>
        <w:rPr>
          <w:sz w:val="22"/>
          <w:szCs w:val="22"/>
        </w:rPr>
        <w:tab/>
        <w:t>не осуществляют действия, квалифицируемые применимым для целей настоящего Контракта законодательством, как дача/получение взятки, посредничество во взяточничестве, коммерческий подкуп или незаконное участие в предпринимательской деятельности.</w:t>
      </w:r>
    </w:p>
    <w:p w14:paraId="35240959" w14:textId="77777777" w:rsidR="00EB5435" w:rsidRDefault="00EB5435" w:rsidP="00EB5435">
      <w:pPr>
        <w:tabs>
          <w:tab w:val="left" w:pos="360"/>
        </w:tabs>
        <w:jc w:val="both"/>
        <w:rPr>
          <w:sz w:val="22"/>
          <w:szCs w:val="22"/>
        </w:rPr>
      </w:pPr>
      <w:r>
        <w:rPr>
          <w:sz w:val="22"/>
          <w:szCs w:val="22"/>
        </w:rPr>
        <w:t>В случае возникновения у Исполнителя подозрений, что произошло или может произойти нарушение каких-либо положений настоящего пункта Контракта, Исполнитель обязуется немедленно направить Заказчику письменное уведомление о нарушении. В письменном уведомлении Исполнитель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Контракта.</w:t>
      </w:r>
    </w:p>
    <w:p w14:paraId="42877E8A" w14:textId="77777777" w:rsidR="00EB5435" w:rsidRDefault="00EB5435" w:rsidP="00EB5435">
      <w:pPr>
        <w:tabs>
          <w:tab w:val="left" w:pos="360"/>
        </w:tabs>
        <w:jc w:val="both"/>
        <w:rPr>
          <w:sz w:val="22"/>
          <w:szCs w:val="22"/>
        </w:rPr>
      </w:pPr>
      <w:r>
        <w:rPr>
          <w:sz w:val="22"/>
          <w:szCs w:val="22"/>
        </w:rPr>
        <w:t>Стороны пришли к соглашению гарантировать конфиденциальность лицам, сообщающим о фактах нарушений и коррупции, с учётом требований действующего законодательства.</w:t>
      </w:r>
    </w:p>
    <w:p w14:paraId="630E3A7D" w14:textId="77777777" w:rsidR="00EB5435" w:rsidRDefault="00EB5435" w:rsidP="00EB5435">
      <w:pPr>
        <w:tabs>
          <w:tab w:val="left" w:pos="360"/>
        </w:tabs>
        <w:jc w:val="both"/>
        <w:rPr>
          <w:sz w:val="22"/>
          <w:szCs w:val="22"/>
        </w:rPr>
      </w:pPr>
      <w:r>
        <w:rPr>
          <w:sz w:val="22"/>
          <w:szCs w:val="22"/>
        </w:rPr>
        <w:t>Исполнитель обязуется по требованию Заказчика раскрывать информацию о конечных бенефициарах в течение 5 (пяти) рабочих дней с момента получения такого запроса.</w:t>
      </w:r>
    </w:p>
    <w:p w14:paraId="33E6BCC1" w14:textId="77777777" w:rsidR="00EB5435" w:rsidRDefault="00EB5435" w:rsidP="00EB5435">
      <w:pPr>
        <w:tabs>
          <w:tab w:val="left" w:pos="360"/>
        </w:tabs>
        <w:jc w:val="both"/>
        <w:rPr>
          <w:sz w:val="22"/>
          <w:szCs w:val="22"/>
        </w:rPr>
      </w:pPr>
      <w:r>
        <w:rPr>
          <w:sz w:val="22"/>
          <w:szCs w:val="22"/>
        </w:rPr>
        <w:t xml:space="preserve">В случае нарушения Исполнителем обязательств, предусмотренных настоящим пунктом Контракта, Заказчик вправе в любой срок в одностороннем внесудебном порядке отказаться от исполнения настоящего Контракта, направив письменное уведомление о расторжении Контракта. При этом Заказчик вправе требовать возмещения убытков в полном объёме, возникших в результате такого расторжения Контракта. </w:t>
      </w:r>
    </w:p>
    <w:p w14:paraId="35E40ECE" w14:textId="77777777" w:rsidR="00EB5435" w:rsidRDefault="00EB5435" w:rsidP="00EB5435">
      <w:pPr>
        <w:tabs>
          <w:tab w:val="left" w:pos="360"/>
        </w:tabs>
        <w:jc w:val="both"/>
        <w:rPr>
          <w:sz w:val="22"/>
          <w:szCs w:val="22"/>
        </w:rPr>
      </w:pPr>
      <w:r>
        <w:rPr>
          <w:sz w:val="22"/>
          <w:szCs w:val="22"/>
        </w:rPr>
        <w:t>Заключая настоящий Контракт, Исполнитель подтверждает свою готовность соблюдать требования антикоррупционного законодательства, антикоррупционной политики Заказчика.</w:t>
      </w:r>
    </w:p>
    <w:p w14:paraId="0918D4BF" w14:textId="77777777" w:rsidR="00EB5435" w:rsidRDefault="00EB5435" w:rsidP="00EB5435">
      <w:pPr>
        <w:tabs>
          <w:tab w:val="left" w:pos="360"/>
        </w:tabs>
        <w:jc w:val="both"/>
        <w:rPr>
          <w:sz w:val="22"/>
          <w:szCs w:val="22"/>
        </w:rPr>
      </w:pPr>
    </w:p>
    <w:p w14:paraId="18A66A0C" w14:textId="77777777" w:rsidR="00EB5435" w:rsidRDefault="00EB5435" w:rsidP="00EB5435">
      <w:pPr>
        <w:numPr>
          <w:ilvl w:val="0"/>
          <w:numId w:val="6"/>
        </w:numPr>
        <w:tabs>
          <w:tab w:val="left" w:pos="360"/>
        </w:tabs>
        <w:ind w:left="0" w:firstLine="0"/>
        <w:jc w:val="center"/>
        <w:rPr>
          <w:b/>
          <w:sz w:val="22"/>
          <w:szCs w:val="22"/>
        </w:rPr>
      </w:pPr>
      <w:r>
        <w:rPr>
          <w:b/>
          <w:sz w:val="22"/>
          <w:szCs w:val="22"/>
        </w:rPr>
        <w:t>ЮРИДИЧЕСКИЕ АДРЕСА СТОРОН И БАНКОВСКИЕ РЕКВИЗИТЫ.</w:t>
      </w:r>
    </w:p>
    <w:p w14:paraId="433F0CDA" w14:textId="77777777" w:rsidR="00EB5435" w:rsidRDefault="00EB5435" w:rsidP="00EB5435">
      <w:pPr>
        <w:tabs>
          <w:tab w:val="left" w:pos="360"/>
        </w:tabs>
        <w:jc w:val="center"/>
        <w:rPr>
          <w:b/>
          <w:sz w:val="22"/>
          <w:szCs w:val="22"/>
        </w:rPr>
      </w:pPr>
    </w:p>
    <w:p w14:paraId="64DCCD67" w14:textId="77777777" w:rsidR="00EB5435" w:rsidRDefault="00EB5435" w:rsidP="00EB5435">
      <w:pPr>
        <w:tabs>
          <w:tab w:val="left" w:pos="360"/>
        </w:tabs>
        <w:jc w:val="both"/>
        <w:rPr>
          <w:b/>
          <w:sz w:val="22"/>
          <w:szCs w:val="22"/>
        </w:rPr>
      </w:pPr>
      <w:r>
        <w:rPr>
          <w:b/>
          <w:sz w:val="22"/>
          <w:szCs w:val="22"/>
        </w:rPr>
        <w:t xml:space="preserve">     Исполнитель:</w:t>
      </w:r>
      <w:r>
        <w:rPr>
          <w:b/>
          <w:sz w:val="22"/>
          <w:szCs w:val="22"/>
        </w:rPr>
        <w:tab/>
      </w:r>
      <w:r>
        <w:rPr>
          <w:b/>
          <w:sz w:val="22"/>
          <w:szCs w:val="22"/>
        </w:rPr>
        <w:tab/>
      </w:r>
      <w:r>
        <w:rPr>
          <w:b/>
          <w:sz w:val="22"/>
          <w:szCs w:val="22"/>
        </w:rPr>
        <w:tab/>
      </w:r>
      <w:r>
        <w:rPr>
          <w:b/>
          <w:sz w:val="22"/>
          <w:szCs w:val="22"/>
        </w:rPr>
        <w:tab/>
      </w:r>
      <w:r>
        <w:rPr>
          <w:b/>
          <w:sz w:val="22"/>
          <w:szCs w:val="22"/>
        </w:rPr>
        <w:tab/>
        <w:t xml:space="preserve">         Заказчик:</w:t>
      </w:r>
      <w:r>
        <w:rPr>
          <w:b/>
          <w:sz w:val="22"/>
          <w:szCs w:val="22"/>
        </w:rPr>
        <w:tab/>
      </w:r>
    </w:p>
    <w:tbl>
      <w:tblPr>
        <w:tblW w:w="868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9"/>
        <w:gridCol w:w="4914"/>
      </w:tblGrid>
      <w:tr w:rsidR="00EB5435" w14:paraId="150D155C" w14:textId="77777777" w:rsidTr="00BB6A47">
        <w:trPr>
          <w:trHeight w:val="1942"/>
        </w:trPr>
        <w:tc>
          <w:tcPr>
            <w:tcW w:w="3769" w:type="dxa"/>
            <w:tcBorders>
              <w:top w:val="nil"/>
              <w:left w:val="nil"/>
              <w:bottom w:val="nil"/>
              <w:right w:val="nil"/>
            </w:tcBorders>
          </w:tcPr>
          <w:p w14:paraId="05C0C9D4" w14:textId="77777777" w:rsidR="00EB5435" w:rsidRDefault="00EB5435">
            <w:pPr>
              <w:rPr>
                <w:sz w:val="22"/>
                <w:szCs w:val="22"/>
              </w:rPr>
            </w:pPr>
            <w:r>
              <w:rPr>
                <w:sz w:val="22"/>
                <w:szCs w:val="22"/>
              </w:rPr>
              <w:t xml:space="preserve">Юридический адрес: </w:t>
            </w:r>
          </w:p>
          <w:p w14:paraId="500B8296" w14:textId="77777777" w:rsidR="00EB5435" w:rsidRDefault="00EB5435">
            <w:pPr>
              <w:rPr>
                <w:sz w:val="22"/>
                <w:szCs w:val="22"/>
              </w:rPr>
            </w:pPr>
            <w:proofErr w:type="gramStart"/>
            <w:r>
              <w:rPr>
                <w:sz w:val="22"/>
                <w:szCs w:val="22"/>
              </w:rPr>
              <w:t>Факт./</w:t>
            </w:r>
            <w:proofErr w:type="gramEnd"/>
            <w:r>
              <w:rPr>
                <w:sz w:val="22"/>
                <w:szCs w:val="22"/>
              </w:rPr>
              <w:t xml:space="preserve">почтовый адрес: </w:t>
            </w:r>
          </w:p>
          <w:p w14:paraId="649D93A6" w14:textId="77777777" w:rsidR="00EB5435" w:rsidRDefault="00EB5435">
            <w:pPr>
              <w:rPr>
                <w:sz w:val="22"/>
                <w:szCs w:val="22"/>
              </w:rPr>
            </w:pPr>
            <w:r>
              <w:rPr>
                <w:sz w:val="22"/>
                <w:szCs w:val="22"/>
              </w:rPr>
              <w:t>ИНН</w:t>
            </w:r>
          </w:p>
          <w:p w14:paraId="0C363B5F" w14:textId="77777777" w:rsidR="00EB5435" w:rsidRDefault="00EB5435">
            <w:pPr>
              <w:rPr>
                <w:sz w:val="22"/>
                <w:szCs w:val="22"/>
              </w:rPr>
            </w:pPr>
            <w:r>
              <w:rPr>
                <w:sz w:val="22"/>
                <w:szCs w:val="22"/>
              </w:rPr>
              <w:t xml:space="preserve"> ОГРН</w:t>
            </w:r>
          </w:p>
          <w:p w14:paraId="17906CDA" w14:textId="77777777" w:rsidR="00EB5435" w:rsidRDefault="00EB5435">
            <w:pPr>
              <w:rPr>
                <w:sz w:val="22"/>
                <w:szCs w:val="22"/>
              </w:rPr>
            </w:pPr>
            <w:r>
              <w:rPr>
                <w:sz w:val="22"/>
                <w:szCs w:val="22"/>
              </w:rPr>
              <w:t xml:space="preserve">КПП </w:t>
            </w:r>
          </w:p>
          <w:p w14:paraId="1AACA9A9" w14:textId="77777777" w:rsidR="00EB5435" w:rsidRDefault="00EB5435">
            <w:pPr>
              <w:rPr>
                <w:sz w:val="22"/>
                <w:szCs w:val="22"/>
              </w:rPr>
            </w:pPr>
            <w:r>
              <w:rPr>
                <w:sz w:val="22"/>
                <w:szCs w:val="22"/>
              </w:rPr>
              <w:t xml:space="preserve">р/с </w:t>
            </w:r>
          </w:p>
          <w:p w14:paraId="6CF5704A" w14:textId="77777777" w:rsidR="00EB5435" w:rsidRDefault="00EB5435">
            <w:pPr>
              <w:rPr>
                <w:sz w:val="22"/>
                <w:szCs w:val="22"/>
              </w:rPr>
            </w:pPr>
            <w:r>
              <w:rPr>
                <w:sz w:val="22"/>
                <w:szCs w:val="22"/>
              </w:rPr>
              <w:t xml:space="preserve">к/с </w:t>
            </w:r>
          </w:p>
          <w:p w14:paraId="1EE1B40E" w14:textId="77777777" w:rsidR="00EB5435" w:rsidRDefault="00EB5435">
            <w:pPr>
              <w:rPr>
                <w:sz w:val="22"/>
                <w:szCs w:val="22"/>
              </w:rPr>
            </w:pPr>
            <w:r>
              <w:rPr>
                <w:sz w:val="22"/>
                <w:szCs w:val="22"/>
              </w:rPr>
              <w:t xml:space="preserve">банк </w:t>
            </w:r>
          </w:p>
          <w:p w14:paraId="53C54996" w14:textId="77777777" w:rsidR="00EB5435" w:rsidRDefault="00EB5435">
            <w:pPr>
              <w:rPr>
                <w:sz w:val="22"/>
                <w:szCs w:val="22"/>
              </w:rPr>
            </w:pPr>
            <w:r>
              <w:rPr>
                <w:sz w:val="22"/>
                <w:szCs w:val="22"/>
              </w:rPr>
              <w:t xml:space="preserve">БИК </w:t>
            </w:r>
          </w:p>
          <w:p w14:paraId="52A4EACA" w14:textId="77777777" w:rsidR="00EB5435" w:rsidRDefault="00EB5435">
            <w:pPr>
              <w:rPr>
                <w:sz w:val="22"/>
                <w:szCs w:val="22"/>
              </w:rPr>
            </w:pPr>
            <w:r>
              <w:rPr>
                <w:sz w:val="22"/>
                <w:szCs w:val="22"/>
              </w:rPr>
              <w:t xml:space="preserve">ОКПО </w:t>
            </w:r>
          </w:p>
          <w:p w14:paraId="1BD0256C" w14:textId="77777777" w:rsidR="00EB5435" w:rsidRDefault="00EB5435">
            <w:pPr>
              <w:rPr>
                <w:sz w:val="22"/>
                <w:szCs w:val="22"/>
              </w:rPr>
            </w:pPr>
            <w:r>
              <w:rPr>
                <w:sz w:val="22"/>
                <w:szCs w:val="22"/>
              </w:rPr>
              <w:t xml:space="preserve">Эл. почта: </w:t>
            </w:r>
            <w:r>
              <w:rPr>
                <w:sz w:val="22"/>
                <w:szCs w:val="22"/>
              </w:rPr>
              <w:fldChar w:fldCharType="begin"/>
            </w:r>
            <w:r>
              <w:rPr>
                <w:sz w:val="22"/>
                <w:szCs w:val="22"/>
              </w:rPr>
              <w:instrText xml:space="preserve"> DOCVARIABLE  ЭлПочта  \* MERGEFORMAT </w:instrText>
            </w:r>
            <w:r>
              <w:rPr>
                <w:sz w:val="22"/>
                <w:szCs w:val="22"/>
              </w:rPr>
              <w:fldChar w:fldCharType="end"/>
            </w:r>
            <w:r>
              <w:rPr>
                <w:sz w:val="22"/>
                <w:szCs w:val="22"/>
              </w:rPr>
              <w:t xml:space="preserve"> </w:t>
            </w:r>
          </w:p>
          <w:p w14:paraId="1B385224" w14:textId="77777777" w:rsidR="00EB5435" w:rsidRDefault="00EB5435">
            <w:pPr>
              <w:tabs>
                <w:tab w:val="left" w:pos="360"/>
              </w:tabs>
              <w:rPr>
                <w:sz w:val="22"/>
                <w:szCs w:val="22"/>
              </w:rPr>
            </w:pPr>
          </w:p>
        </w:tc>
        <w:tc>
          <w:tcPr>
            <w:tcW w:w="4914" w:type="dxa"/>
            <w:tcBorders>
              <w:top w:val="nil"/>
              <w:left w:val="nil"/>
              <w:bottom w:val="nil"/>
              <w:right w:val="nil"/>
            </w:tcBorders>
            <w:hideMark/>
          </w:tcPr>
          <w:p w14:paraId="5AB3E181" w14:textId="77777777" w:rsidR="00EB5435" w:rsidRDefault="00EB5435">
            <w:pPr>
              <w:tabs>
                <w:tab w:val="left" w:pos="1065"/>
              </w:tabs>
              <w:suppressAutoHyphens/>
              <w:jc w:val="both"/>
              <w:rPr>
                <w:b/>
                <w:sz w:val="22"/>
                <w:szCs w:val="22"/>
                <w:lang w:eastAsia="zh-CN"/>
              </w:rPr>
            </w:pPr>
            <w:r>
              <w:rPr>
                <w:b/>
                <w:sz w:val="22"/>
                <w:szCs w:val="22"/>
                <w:lang w:eastAsia="zh-CN"/>
              </w:rPr>
              <w:t>Федеральное государственное бюджетное учреждение "Федеральный научно-образовательный центр медико-социальной экспертизы и реабилитации им. Г.А. Альбрехта" Министерства труда и социальной защиты Российской Федерации (ФГБУ ФНОЦ МСЭ и Р им. Г.А. Альбрехта Минтруда России)</w:t>
            </w:r>
          </w:p>
          <w:p w14:paraId="41DEF512" w14:textId="77777777" w:rsidR="00EB5435" w:rsidRDefault="00EB5435">
            <w:pPr>
              <w:tabs>
                <w:tab w:val="left" w:pos="1065"/>
              </w:tabs>
              <w:suppressAutoHyphens/>
              <w:jc w:val="both"/>
              <w:rPr>
                <w:bCs/>
                <w:sz w:val="22"/>
                <w:szCs w:val="22"/>
                <w:lang w:eastAsia="zh-CN"/>
              </w:rPr>
            </w:pPr>
            <w:r>
              <w:rPr>
                <w:bCs/>
                <w:sz w:val="22"/>
                <w:szCs w:val="22"/>
                <w:lang w:eastAsia="zh-CN"/>
              </w:rPr>
              <w:t xml:space="preserve">195067, г. Санкт-Петербург, ул. Бестужевская, д. 50 </w:t>
            </w:r>
          </w:p>
          <w:p w14:paraId="216C79E6" w14:textId="77777777" w:rsidR="00EB5435" w:rsidRDefault="00EB5435">
            <w:pPr>
              <w:tabs>
                <w:tab w:val="left" w:pos="1065"/>
              </w:tabs>
              <w:suppressAutoHyphens/>
              <w:rPr>
                <w:sz w:val="22"/>
                <w:szCs w:val="22"/>
                <w:lang w:eastAsia="zh-CN"/>
              </w:rPr>
            </w:pPr>
            <w:r>
              <w:rPr>
                <w:bCs/>
                <w:sz w:val="22"/>
                <w:szCs w:val="22"/>
                <w:lang w:eastAsia="zh-CN"/>
              </w:rPr>
              <w:t>тел. 544-22-66, факс 544-34-19</w:t>
            </w:r>
          </w:p>
          <w:p w14:paraId="598D3589" w14:textId="77777777" w:rsidR="00EB5435" w:rsidRDefault="00EB5435">
            <w:pPr>
              <w:tabs>
                <w:tab w:val="left" w:pos="1065"/>
              </w:tabs>
              <w:suppressAutoHyphens/>
              <w:rPr>
                <w:bCs/>
                <w:sz w:val="22"/>
                <w:szCs w:val="22"/>
                <w:lang w:eastAsia="zh-CN"/>
              </w:rPr>
            </w:pPr>
            <w:r>
              <w:rPr>
                <w:bCs/>
                <w:sz w:val="22"/>
                <w:szCs w:val="22"/>
                <w:lang w:eastAsia="zh-CN"/>
              </w:rPr>
              <w:t>ИНН 7806104840 КПП 780601001 ОГРН 1037816002311</w:t>
            </w:r>
          </w:p>
          <w:p w14:paraId="194B9F77" w14:textId="77777777" w:rsidR="00EB5435" w:rsidRDefault="00EB5435">
            <w:pPr>
              <w:tabs>
                <w:tab w:val="left" w:pos="1065"/>
              </w:tabs>
              <w:suppressAutoHyphens/>
              <w:jc w:val="both"/>
              <w:rPr>
                <w:bCs/>
                <w:sz w:val="22"/>
                <w:szCs w:val="22"/>
              </w:rPr>
            </w:pPr>
            <w:r>
              <w:rPr>
                <w:bCs/>
                <w:sz w:val="22"/>
                <w:szCs w:val="22"/>
                <w:lang w:eastAsia="zh-CN"/>
              </w:rPr>
              <w:t xml:space="preserve">ОКПО 53279025 ОКОГУ 1326500 </w:t>
            </w:r>
            <w:r>
              <w:rPr>
                <w:bCs/>
                <w:sz w:val="22"/>
                <w:szCs w:val="22"/>
              </w:rPr>
              <w:t xml:space="preserve">ОКАТО 40278561000 ОКВЭД 86.10, 72.19, 49.3  </w:t>
            </w:r>
          </w:p>
          <w:p w14:paraId="053151C8" w14:textId="77777777" w:rsidR="00EB5435" w:rsidRDefault="00EB5435">
            <w:pPr>
              <w:widowControl w:val="0"/>
              <w:autoSpaceDE w:val="0"/>
              <w:autoSpaceDN w:val="0"/>
              <w:rPr>
                <w:bCs/>
                <w:sz w:val="22"/>
                <w:szCs w:val="22"/>
                <w:lang w:eastAsia="zh-CN"/>
              </w:rPr>
            </w:pPr>
            <w:r>
              <w:rPr>
                <w:bCs/>
                <w:sz w:val="22"/>
                <w:szCs w:val="22"/>
              </w:rPr>
              <w:t xml:space="preserve">ОКТМО 40348000 </w:t>
            </w:r>
            <w:r>
              <w:rPr>
                <w:rFonts w:eastAsia="Calibri"/>
                <w:sz w:val="22"/>
                <w:szCs w:val="22"/>
                <w:lang w:eastAsia="en-US"/>
              </w:rPr>
              <w:t xml:space="preserve">л/с 20726Ц40980, л/с </w:t>
            </w:r>
            <w:r>
              <w:rPr>
                <w:rFonts w:eastAsia="Calibri"/>
                <w:sz w:val="22"/>
                <w:szCs w:val="22"/>
                <w:lang w:eastAsia="en-US"/>
              </w:rPr>
              <w:lastRenderedPageBreak/>
              <w:t xml:space="preserve">21726Ц40980, л/с 22726Ц40980 в </w:t>
            </w:r>
            <w:r>
              <w:rPr>
                <w:bCs/>
                <w:sz w:val="22"/>
                <w:szCs w:val="22"/>
                <w:lang w:eastAsia="zh-CN"/>
              </w:rPr>
              <w:t xml:space="preserve">УФК по </w:t>
            </w:r>
          </w:p>
          <w:p w14:paraId="501B05F3" w14:textId="77777777" w:rsidR="00EB5435" w:rsidRDefault="00EB5435">
            <w:pPr>
              <w:widowControl w:val="0"/>
              <w:autoSpaceDE w:val="0"/>
              <w:autoSpaceDN w:val="0"/>
              <w:rPr>
                <w:sz w:val="22"/>
                <w:szCs w:val="22"/>
                <w:lang w:eastAsia="zh-CN"/>
              </w:rPr>
            </w:pPr>
            <w:r>
              <w:rPr>
                <w:bCs/>
                <w:sz w:val="22"/>
                <w:szCs w:val="22"/>
                <w:lang w:eastAsia="zh-CN"/>
              </w:rPr>
              <w:t>г. Санкт-Петербургу (</w:t>
            </w:r>
            <w:r>
              <w:rPr>
                <w:sz w:val="22"/>
                <w:szCs w:val="22"/>
                <w:lang w:eastAsia="zh-CN"/>
              </w:rPr>
              <w:t xml:space="preserve">ФГБУ ФНОЦ МСЭ и Р им. Г.А. Альбрехта Минтруда России)  </w:t>
            </w:r>
          </w:p>
          <w:p w14:paraId="37C02022" w14:textId="77777777" w:rsidR="00EB5435" w:rsidRDefault="00EB5435">
            <w:pPr>
              <w:widowControl w:val="0"/>
              <w:autoSpaceDE w:val="0"/>
              <w:autoSpaceDN w:val="0"/>
              <w:rPr>
                <w:bCs/>
                <w:sz w:val="22"/>
                <w:szCs w:val="22"/>
                <w:lang w:eastAsia="zh-CN"/>
              </w:rPr>
            </w:pPr>
            <w:r>
              <w:rPr>
                <w:sz w:val="22"/>
                <w:szCs w:val="22"/>
                <w:lang w:eastAsia="zh-CN"/>
              </w:rPr>
              <w:t xml:space="preserve">номер банковского счета: </w:t>
            </w:r>
            <w:r>
              <w:rPr>
                <w:bCs/>
                <w:sz w:val="22"/>
                <w:szCs w:val="22"/>
                <w:lang w:eastAsia="zh-CN"/>
              </w:rPr>
              <w:t xml:space="preserve">ОКЦ № 1 ВВГУ Банка России//УФК по Нижегородской области, г. Нижний </w:t>
            </w:r>
            <w:proofErr w:type="gramStart"/>
            <w:r>
              <w:rPr>
                <w:bCs/>
                <w:sz w:val="22"/>
                <w:szCs w:val="22"/>
                <w:lang w:eastAsia="zh-CN"/>
              </w:rPr>
              <w:t>Новгород  БИК</w:t>
            </w:r>
            <w:proofErr w:type="gramEnd"/>
            <w:r>
              <w:rPr>
                <w:bCs/>
                <w:sz w:val="22"/>
                <w:szCs w:val="22"/>
                <w:lang w:eastAsia="zh-CN"/>
              </w:rPr>
              <w:t xml:space="preserve"> 012202102 </w:t>
            </w:r>
          </w:p>
          <w:p w14:paraId="609D7E8F" w14:textId="77777777" w:rsidR="00EB5435" w:rsidRDefault="00EB5435">
            <w:pPr>
              <w:tabs>
                <w:tab w:val="left" w:pos="360"/>
              </w:tabs>
              <w:rPr>
                <w:sz w:val="22"/>
                <w:szCs w:val="22"/>
              </w:rPr>
            </w:pPr>
            <w:r>
              <w:rPr>
                <w:bCs/>
                <w:sz w:val="22"/>
                <w:szCs w:val="22"/>
                <w:lang w:eastAsia="zh-CN"/>
              </w:rPr>
              <w:t>Сч. № 40102810745370000024 казначейский счет № 03214643000000013225</w:t>
            </w:r>
          </w:p>
        </w:tc>
      </w:tr>
    </w:tbl>
    <w:p w14:paraId="31F922FE" w14:textId="77777777" w:rsidR="00EB5435" w:rsidRDefault="00EB5435" w:rsidP="00EB5435">
      <w:pPr>
        <w:tabs>
          <w:tab w:val="left" w:pos="360"/>
        </w:tabs>
        <w:ind w:firstLine="708"/>
        <w:rPr>
          <w:b/>
          <w:sz w:val="22"/>
          <w:szCs w:val="22"/>
        </w:rPr>
      </w:pPr>
    </w:p>
    <w:p w14:paraId="3DC0496F" w14:textId="77777777" w:rsidR="00EB5435" w:rsidRDefault="00EB5435" w:rsidP="00EB5435">
      <w:pPr>
        <w:numPr>
          <w:ilvl w:val="0"/>
          <w:numId w:val="6"/>
        </w:numPr>
        <w:tabs>
          <w:tab w:val="left" w:pos="360"/>
        </w:tabs>
        <w:ind w:left="0" w:firstLine="0"/>
        <w:jc w:val="center"/>
        <w:rPr>
          <w:b/>
          <w:sz w:val="22"/>
          <w:szCs w:val="22"/>
        </w:rPr>
      </w:pPr>
      <w:r>
        <w:rPr>
          <w:b/>
          <w:sz w:val="22"/>
          <w:szCs w:val="22"/>
        </w:rPr>
        <w:t>ПОДПИСИ СТОРОН.</w:t>
      </w:r>
    </w:p>
    <w:p w14:paraId="14CDF507" w14:textId="77777777" w:rsidR="00EB5435" w:rsidRDefault="00EB5435" w:rsidP="00EB5435">
      <w:pPr>
        <w:tabs>
          <w:tab w:val="left" w:pos="360"/>
        </w:tabs>
        <w:jc w:val="center"/>
        <w:rPr>
          <w:b/>
          <w:sz w:val="22"/>
          <w:szCs w:val="22"/>
        </w:rPr>
      </w:pPr>
    </w:p>
    <w:tbl>
      <w:tblPr>
        <w:tblW w:w="8683" w:type="dxa"/>
        <w:tblInd w:w="342" w:type="dxa"/>
        <w:tblLook w:val="01E0" w:firstRow="1" w:lastRow="1" w:firstColumn="1" w:lastColumn="1" w:noHBand="0" w:noVBand="0"/>
      </w:tblPr>
      <w:tblGrid>
        <w:gridCol w:w="3769"/>
        <w:gridCol w:w="4914"/>
      </w:tblGrid>
      <w:tr w:rsidR="00EB5435" w14:paraId="500B177F" w14:textId="77777777" w:rsidTr="00BB6A47">
        <w:tc>
          <w:tcPr>
            <w:tcW w:w="3769" w:type="dxa"/>
          </w:tcPr>
          <w:p w14:paraId="3C3DCEE2" w14:textId="77777777" w:rsidR="00EB5435" w:rsidRDefault="00EB5435">
            <w:pPr>
              <w:tabs>
                <w:tab w:val="left" w:pos="360"/>
              </w:tabs>
              <w:rPr>
                <w:b/>
                <w:sz w:val="22"/>
                <w:szCs w:val="22"/>
                <w:lang w:val="en-US"/>
              </w:rPr>
            </w:pPr>
            <w:r>
              <w:rPr>
                <w:b/>
                <w:sz w:val="22"/>
                <w:szCs w:val="22"/>
              </w:rPr>
              <w:t xml:space="preserve">Исполнитель:                                                                      </w:t>
            </w:r>
          </w:p>
          <w:p w14:paraId="2A367691" w14:textId="77777777" w:rsidR="00EB5435" w:rsidRDefault="00EB5435">
            <w:pPr>
              <w:tabs>
                <w:tab w:val="left" w:pos="360"/>
              </w:tabs>
              <w:rPr>
                <w:b/>
                <w:sz w:val="22"/>
                <w:szCs w:val="22"/>
                <w:lang w:val="en-US"/>
              </w:rPr>
            </w:pPr>
          </w:p>
          <w:p w14:paraId="066F5093" w14:textId="77777777" w:rsidR="00EB5435" w:rsidRDefault="00EB5435">
            <w:pPr>
              <w:tabs>
                <w:tab w:val="left" w:pos="360"/>
              </w:tabs>
              <w:rPr>
                <w:b/>
                <w:sz w:val="22"/>
                <w:szCs w:val="22"/>
              </w:rPr>
            </w:pPr>
          </w:p>
          <w:p w14:paraId="7772DE35" w14:textId="77777777" w:rsidR="00EB5435" w:rsidRDefault="00EB5435">
            <w:pPr>
              <w:tabs>
                <w:tab w:val="left" w:pos="360"/>
              </w:tabs>
              <w:rPr>
                <w:b/>
                <w:sz w:val="22"/>
                <w:szCs w:val="22"/>
              </w:rPr>
            </w:pPr>
          </w:p>
          <w:p w14:paraId="0CC38A0C" w14:textId="77777777" w:rsidR="00EB5435" w:rsidRDefault="00EB5435">
            <w:pPr>
              <w:tabs>
                <w:tab w:val="left" w:pos="360"/>
              </w:tabs>
              <w:rPr>
                <w:b/>
                <w:sz w:val="22"/>
                <w:szCs w:val="22"/>
              </w:rPr>
            </w:pPr>
          </w:p>
          <w:p w14:paraId="4493AC53" w14:textId="77777777" w:rsidR="00EB5435" w:rsidRDefault="00EB5435">
            <w:pPr>
              <w:tabs>
                <w:tab w:val="left" w:pos="360"/>
              </w:tabs>
              <w:rPr>
                <w:b/>
                <w:sz w:val="22"/>
                <w:szCs w:val="22"/>
              </w:rPr>
            </w:pPr>
          </w:p>
          <w:p w14:paraId="7046CE4E" w14:textId="77777777" w:rsidR="00EB5435" w:rsidRDefault="00EB5435">
            <w:pPr>
              <w:tabs>
                <w:tab w:val="left" w:pos="360"/>
              </w:tabs>
              <w:rPr>
                <w:b/>
                <w:sz w:val="22"/>
                <w:szCs w:val="22"/>
              </w:rPr>
            </w:pPr>
          </w:p>
          <w:p w14:paraId="67658497" w14:textId="77777777" w:rsidR="00EB5435" w:rsidRDefault="00EB5435">
            <w:pPr>
              <w:tabs>
                <w:tab w:val="left" w:pos="360"/>
              </w:tabs>
              <w:rPr>
                <w:b/>
                <w:caps/>
                <w:sz w:val="22"/>
                <w:szCs w:val="22"/>
                <w:lang w:val="en-US"/>
              </w:rPr>
            </w:pPr>
            <w:r>
              <w:rPr>
                <w:sz w:val="22"/>
                <w:szCs w:val="22"/>
              </w:rPr>
              <w:t>_________________________</w:t>
            </w:r>
            <w:r>
              <w:rPr>
                <w:b/>
                <w:sz w:val="22"/>
                <w:szCs w:val="22"/>
              </w:rPr>
              <w:t xml:space="preserve">  </w:t>
            </w:r>
            <w:r>
              <w:rPr>
                <w:b/>
                <w:caps/>
                <w:sz w:val="22"/>
                <w:szCs w:val="22"/>
              </w:rPr>
              <w:fldChar w:fldCharType="begin"/>
            </w:r>
            <w:r>
              <w:rPr>
                <w:b/>
                <w:caps/>
                <w:sz w:val="22"/>
                <w:szCs w:val="22"/>
              </w:rPr>
              <w:instrText xml:space="preserve"> DOCVARIABLE  РуководительИсп  \* MERGEFORMAT </w:instrText>
            </w:r>
            <w:r>
              <w:rPr>
                <w:b/>
                <w:caps/>
                <w:sz w:val="22"/>
                <w:szCs w:val="22"/>
              </w:rPr>
              <w:fldChar w:fldCharType="separate"/>
            </w:r>
            <w:r>
              <w:rPr>
                <w:b/>
                <w:caps/>
                <w:sz w:val="22"/>
                <w:szCs w:val="22"/>
              </w:rPr>
              <w:t>/_____________/.</w:t>
            </w:r>
            <w:r>
              <w:rPr>
                <w:b/>
                <w:caps/>
                <w:sz w:val="22"/>
                <w:szCs w:val="22"/>
              </w:rPr>
              <w:fldChar w:fldCharType="end"/>
            </w:r>
          </w:p>
          <w:p w14:paraId="3C9C713E" w14:textId="77777777" w:rsidR="00EB5435" w:rsidRDefault="00EB5435">
            <w:pPr>
              <w:tabs>
                <w:tab w:val="left" w:pos="360"/>
              </w:tabs>
              <w:rPr>
                <w:b/>
                <w:sz w:val="22"/>
                <w:szCs w:val="22"/>
                <w:lang w:val="en-US"/>
              </w:rPr>
            </w:pPr>
          </w:p>
        </w:tc>
        <w:tc>
          <w:tcPr>
            <w:tcW w:w="4914" w:type="dxa"/>
          </w:tcPr>
          <w:p w14:paraId="58B12FF0" w14:textId="77777777" w:rsidR="00EB5435" w:rsidRDefault="00EB5435">
            <w:pPr>
              <w:tabs>
                <w:tab w:val="left" w:pos="360"/>
              </w:tabs>
              <w:rPr>
                <w:b/>
                <w:sz w:val="22"/>
                <w:szCs w:val="22"/>
              </w:rPr>
            </w:pPr>
            <w:r>
              <w:rPr>
                <w:b/>
                <w:sz w:val="22"/>
                <w:szCs w:val="22"/>
              </w:rPr>
              <w:t>Заказчик:</w:t>
            </w:r>
          </w:p>
          <w:p w14:paraId="2088F0EB" w14:textId="77777777" w:rsidR="00EB5435" w:rsidRDefault="00EB5435">
            <w:pPr>
              <w:tabs>
                <w:tab w:val="left" w:pos="360"/>
              </w:tabs>
              <w:rPr>
                <w:b/>
                <w:sz w:val="22"/>
                <w:szCs w:val="22"/>
              </w:rPr>
            </w:pPr>
            <w:r>
              <w:rPr>
                <w:b/>
                <w:sz w:val="22"/>
                <w:szCs w:val="22"/>
              </w:rPr>
              <w:t xml:space="preserve">ФГБУ ФНОЦ МСЭ и Р им. Г.А. Альбрехта Минтруда России </w:t>
            </w:r>
          </w:p>
          <w:p w14:paraId="408F1BF9" w14:textId="77777777" w:rsidR="00EB5435" w:rsidRDefault="00EB5435">
            <w:pPr>
              <w:tabs>
                <w:tab w:val="left" w:pos="360"/>
              </w:tabs>
              <w:rPr>
                <w:b/>
                <w:sz w:val="22"/>
                <w:szCs w:val="22"/>
              </w:rPr>
            </w:pPr>
          </w:p>
          <w:p w14:paraId="4D30E690" w14:textId="77777777" w:rsidR="00EB5435" w:rsidRDefault="00EB5435">
            <w:pPr>
              <w:tabs>
                <w:tab w:val="left" w:pos="360"/>
              </w:tabs>
              <w:rPr>
                <w:b/>
                <w:sz w:val="22"/>
                <w:szCs w:val="22"/>
              </w:rPr>
            </w:pPr>
          </w:p>
          <w:p w14:paraId="680A0A9C" w14:textId="77777777" w:rsidR="00EB5435" w:rsidRDefault="00EB5435">
            <w:pPr>
              <w:tabs>
                <w:tab w:val="left" w:pos="360"/>
              </w:tabs>
              <w:rPr>
                <w:b/>
                <w:sz w:val="22"/>
                <w:szCs w:val="22"/>
              </w:rPr>
            </w:pPr>
          </w:p>
          <w:p w14:paraId="6445FCE1" w14:textId="77777777" w:rsidR="00EB5435" w:rsidRDefault="00EB5435">
            <w:pPr>
              <w:tabs>
                <w:tab w:val="left" w:pos="360"/>
              </w:tabs>
              <w:rPr>
                <w:b/>
                <w:sz w:val="22"/>
                <w:szCs w:val="22"/>
              </w:rPr>
            </w:pPr>
          </w:p>
          <w:p w14:paraId="6C032764" w14:textId="77777777" w:rsidR="00EB5435" w:rsidRDefault="00EB5435">
            <w:pPr>
              <w:tabs>
                <w:tab w:val="left" w:pos="360"/>
              </w:tabs>
              <w:rPr>
                <w:sz w:val="22"/>
                <w:szCs w:val="22"/>
              </w:rPr>
            </w:pPr>
            <w:r>
              <w:rPr>
                <w:b/>
                <w:sz w:val="22"/>
                <w:szCs w:val="22"/>
              </w:rPr>
              <w:t>___________________/_________________/</w:t>
            </w:r>
          </w:p>
        </w:tc>
      </w:tr>
    </w:tbl>
    <w:p w14:paraId="549139D4" w14:textId="77777777" w:rsidR="00EB5435" w:rsidRDefault="00EB5435" w:rsidP="00EB5435">
      <w:pPr>
        <w:tabs>
          <w:tab w:val="left" w:pos="360"/>
        </w:tabs>
        <w:rPr>
          <w:sz w:val="22"/>
          <w:szCs w:val="22"/>
        </w:rPr>
      </w:pPr>
    </w:p>
    <w:p w14:paraId="626459EC" w14:textId="77777777" w:rsidR="00EB5435" w:rsidRDefault="00EB5435" w:rsidP="00EB5435">
      <w:pPr>
        <w:tabs>
          <w:tab w:val="left" w:pos="360"/>
        </w:tabs>
        <w:spacing w:line="360" w:lineRule="auto"/>
        <w:jc w:val="right"/>
        <w:rPr>
          <w:b/>
          <w:sz w:val="22"/>
          <w:szCs w:val="22"/>
        </w:rPr>
      </w:pPr>
      <w:r>
        <w:rPr>
          <w:sz w:val="22"/>
          <w:szCs w:val="22"/>
        </w:rPr>
        <w:br w:type="page"/>
      </w:r>
      <w:r>
        <w:rPr>
          <w:b/>
          <w:sz w:val="22"/>
          <w:szCs w:val="22"/>
        </w:rPr>
        <w:lastRenderedPageBreak/>
        <w:t>Приложение №1 к Контракту №</w:t>
      </w:r>
    </w:p>
    <w:p w14:paraId="3EDA9FC1" w14:textId="77777777" w:rsidR="00EB5435" w:rsidRDefault="00EB5435" w:rsidP="00EB5435">
      <w:pPr>
        <w:tabs>
          <w:tab w:val="left" w:pos="360"/>
        </w:tabs>
        <w:spacing w:line="360" w:lineRule="auto"/>
        <w:jc w:val="right"/>
        <w:rPr>
          <w:b/>
          <w:sz w:val="22"/>
          <w:szCs w:val="22"/>
        </w:rPr>
      </w:pPr>
      <w:r>
        <w:rPr>
          <w:b/>
          <w:sz w:val="22"/>
          <w:szCs w:val="22"/>
        </w:rPr>
        <w:t>от «_______» ___________ 2026 г.</w:t>
      </w:r>
    </w:p>
    <w:p w14:paraId="642F93F7" w14:textId="77777777" w:rsidR="00EB5435" w:rsidRDefault="00EB5435" w:rsidP="00EB5435">
      <w:pPr>
        <w:tabs>
          <w:tab w:val="left" w:pos="360"/>
        </w:tabs>
        <w:spacing w:line="360" w:lineRule="auto"/>
        <w:jc w:val="right"/>
        <w:rPr>
          <w:b/>
          <w:sz w:val="22"/>
          <w:szCs w:val="22"/>
        </w:rPr>
      </w:pPr>
    </w:p>
    <w:p w14:paraId="104C574E" w14:textId="77777777" w:rsidR="00EB5435" w:rsidRDefault="00EB5435" w:rsidP="00EB5435">
      <w:pPr>
        <w:tabs>
          <w:tab w:val="left" w:pos="360"/>
        </w:tabs>
        <w:spacing w:line="360" w:lineRule="auto"/>
        <w:rPr>
          <w:b/>
          <w:sz w:val="22"/>
          <w:szCs w:val="22"/>
        </w:rPr>
      </w:pPr>
    </w:p>
    <w:p w14:paraId="5BBE0661" w14:textId="77777777" w:rsidR="00EB5435" w:rsidRDefault="00EB5435" w:rsidP="00EB5435">
      <w:pPr>
        <w:tabs>
          <w:tab w:val="left" w:pos="708"/>
          <w:tab w:val="left" w:pos="1985"/>
        </w:tabs>
        <w:suppressAutoHyphens/>
        <w:ind w:firstLine="709"/>
        <w:jc w:val="center"/>
        <w:rPr>
          <w:rFonts w:eastAsia="Calibri"/>
          <w:b/>
          <w:lang w:eastAsia="ar-SA"/>
        </w:rPr>
      </w:pPr>
      <w:r>
        <w:rPr>
          <w:rFonts w:eastAsia="Calibri"/>
          <w:b/>
          <w:lang w:eastAsia="ar-SA"/>
        </w:rPr>
        <w:t>Калькуляция</w:t>
      </w:r>
    </w:p>
    <w:p w14:paraId="2407962D" w14:textId="77777777" w:rsidR="00EB5435" w:rsidRDefault="00EB5435" w:rsidP="00EB5435">
      <w:pPr>
        <w:tabs>
          <w:tab w:val="left" w:pos="708"/>
          <w:tab w:val="left" w:pos="1985"/>
        </w:tabs>
        <w:suppressAutoHyphens/>
        <w:ind w:firstLine="709"/>
        <w:jc w:val="center"/>
        <w:rPr>
          <w:rFonts w:eastAsia="Calibri"/>
          <w:b/>
          <w:lang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3319"/>
        <w:gridCol w:w="706"/>
        <w:gridCol w:w="864"/>
        <w:gridCol w:w="1296"/>
        <w:gridCol w:w="1375"/>
        <w:gridCol w:w="1520"/>
      </w:tblGrid>
      <w:tr w:rsidR="00EB5435" w14:paraId="276B6A03" w14:textId="77777777" w:rsidTr="00EB5435">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18F524" w14:textId="77777777" w:rsidR="00EB5435" w:rsidRDefault="00EB5435">
            <w:pPr>
              <w:widowControl w:val="0"/>
              <w:autoSpaceDE w:val="0"/>
              <w:autoSpaceDN w:val="0"/>
              <w:adjustRightInd w:val="0"/>
              <w:jc w:val="center"/>
              <w:rPr>
                <w:sz w:val="22"/>
                <w:szCs w:val="22"/>
              </w:rPr>
            </w:pPr>
            <w:r>
              <w:rPr>
                <w:sz w:val="22"/>
                <w:szCs w:val="22"/>
              </w:rPr>
              <w:t>№ п/п</w:t>
            </w:r>
          </w:p>
        </w:tc>
        <w:tc>
          <w:tcPr>
            <w:tcW w:w="33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815A25" w14:textId="77777777" w:rsidR="00EB5435" w:rsidRDefault="00EB5435">
            <w:pPr>
              <w:widowControl w:val="0"/>
              <w:autoSpaceDE w:val="0"/>
              <w:autoSpaceDN w:val="0"/>
              <w:adjustRightInd w:val="0"/>
              <w:jc w:val="center"/>
              <w:rPr>
                <w:sz w:val="22"/>
                <w:szCs w:val="22"/>
              </w:rPr>
            </w:pPr>
            <w:r>
              <w:rPr>
                <w:sz w:val="22"/>
                <w:szCs w:val="22"/>
              </w:rPr>
              <w:t>Наименование Работ</w:t>
            </w:r>
          </w:p>
        </w:tc>
        <w:tc>
          <w:tcPr>
            <w:tcW w:w="7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6BFEC7" w14:textId="77777777" w:rsidR="00EB5435" w:rsidRDefault="00EB5435">
            <w:pPr>
              <w:widowControl w:val="0"/>
              <w:autoSpaceDE w:val="0"/>
              <w:autoSpaceDN w:val="0"/>
              <w:adjustRightInd w:val="0"/>
              <w:jc w:val="center"/>
              <w:rPr>
                <w:sz w:val="22"/>
                <w:szCs w:val="22"/>
              </w:rPr>
            </w:pPr>
            <w:r>
              <w:rPr>
                <w:sz w:val="22"/>
                <w:szCs w:val="22"/>
              </w:rPr>
              <w:t>Кол-во</w:t>
            </w:r>
          </w:p>
        </w:tc>
        <w:tc>
          <w:tcPr>
            <w:tcW w:w="864" w:type="dxa"/>
            <w:tcBorders>
              <w:top w:val="single" w:sz="4" w:space="0" w:color="auto"/>
              <w:left w:val="single" w:sz="4" w:space="0" w:color="auto"/>
              <w:bottom w:val="single" w:sz="4" w:space="0" w:color="auto"/>
              <w:right w:val="single" w:sz="4" w:space="0" w:color="auto"/>
            </w:tcBorders>
            <w:shd w:val="clear" w:color="auto" w:fill="D9D9D9"/>
            <w:vAlign w:val="center"/>
          </w:tcPr>
          <w:p w14:paraId="651A011E" w14:textId="77777777" w:rsidR="00EB5435" w:rsidRDefault="00EB5435">
            <w:pPr>
              <w:jc w:val="center"/>
              <w:rPr>
                <w:sz w:val="22"/>
                <w:szCs w:val="22"/>
              </w:rPr>
            </w:pPr>
            <w:r>
              <w:rPr>
                <w:sz w:val="22"/>
                <w:szCs w:val="22"/>
              </w:rPr>
              <w:t>Ед.</w:t>
            </w:r>
          </w:p>
          <w:p w14:paraId="31A9BA29" w14:textId="77777777" w:rsidR="00EB5435" w:rsidRDefault="00EB5435">
            <w:pPr>
              <w:jc w:val="center"/>
              <w:rPr>
                <w:sz w:val="22"/>
                <w:szCs w:val="22"/>
              </w:rPr>
            </w:pPr>
            <w:r>
              <w:rPr>
                <w:sz w:val="22"/>
                <w:szCs w:val="22"/>
              </w:rPr>
              <w:t>изм.</w:t>
            </w:r>
          </w:p>
          <w:p w14:paraId="57577DB3" w14:textId="77777777" w:rsidR="00EB5435" w:rsidRDefault="00EB5435">
            <w:pPr>
              <w:widowControl w:val="0"/>
              <w:autoSpaceDE w:val="0"/>
              <w:autoSpaceDN w:val="0"/>
              <w:adjustRightInd w:val="0"/>
              <w:jc w:val="center"/>
              <w:rPr>
                <w:sz w:val="22"/>
                <w:szCs w:val="22"/>
              </w:rPr>
            </w:pPr>
          </w:p>
        </w:tc>
        <w:tc>
          <w:tcPr>
            <w:tcW w:w="12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7E2ED1" w14:textId="77777777" w:rsidR="00EB5435" w:rsidRDefault="00EB5435">
            <w:pPr>
              <w:jc w:val="center"/>
              <w:rPr>
                <w:sz w:val="22"/>
                <w:szCs w:val="22"/>
              </w:rPr>
            </w:pPr>
            <w:r>
              <w:rPr>
                <w:sz w:val="22"/>
                <w:szCs w:val="22"/>
              </w:rPr>
              <w:t>Цена</w:t>
            </w:r>
          </w:p>
          <w:p w14:paraId="4DD6EC41" w14:textId="77777777" w:rsidR="00EB5435" w:rsidRDefault="00EB5435">
            <w:pPr>
              <w:jc w:val="center"/>
              <w:rPr>
                <w:sz w:val="22"/>
                <w:szCs w:val="22"/>
              </w:rPr>
            </w:pPr>
            <w:r>
              <w:rPr>
                <w:sz w:val="22"/>
                <w:szCs w:val="22"/>
              </w:rPr>
              <w:t>за ед.</w:t>
            </w:r>
          </w:p>
          <w:p w14:paraId="49325BC5" w14:textId="77777777" w:rsidR="00EB5435" w:rsidRDefault="00EB5435">
            <w:pPr>
              <w:jc w:val="center"/>
              <w:rPr>
                <w:sz w:val="22"/>
                <w:szCs w:val="22"/>
              </w:rPr>
            </w:pPr>
            <w:r>
              <w:rPr>
                <w:sz w:val="22"/>
                <w:szCs w:val="22"/>
              </w:rPr>
              <w:t>(руб.)</w:t>
            </w:r>
          </w:p>
        </w:tc>
        <w:tc>
          <w:tcPr>
            <w:tcW w:w="13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76C75" w14:textId="77777777" w:rsidR="00EB5435" w:rsidRDefault="00EB5435">
            <w:pPr>
              <w:jc w:val="center"/>
              <w:rPr>
                <w:sz w:val="22"/>
                <w:szCs w:val="22"/>
              </w:rPr>
            </w:pPr>
            <w:r>
              <w:rPr>
                <w:sz w:val="22"/>
                <w:szCs w:val="22"/>
              </w:rPr>
              <w:t>Общая</w:t>
            </w:r>
          </w:p>
          <w:p w14:paraId="4E08A0D1" w14:textId="77777777" w:rsidR="00EB5435" w:rsidRDefault="00EB5435">
            <w:pPr>
              <w:jc w:val="center"/>
              <w:rPr>
                <w:sz w:val="22"/>
                <w:szCs w:val="22"/>
              </w:rPr>
            </w:pPr>
            <w:r>
              <w:rPr>
                <w:sz w:val="22"/>
                <w:szCs w:val="22"/>
              </w:rPr>
              <w:t>Стоимость</w:t>
            </w:r>
          </w:p>
          <w:p w14:paraId="3C0E4360" w14:textId="77777777" w:rsidR="00EB5435" w:rsidRDefault="00EB5435">
            <w:pPr>
              <w:widowControl w:val="0"/>
              <w:autoSpaceDE w:val="0"/>
              <w:autoSpaceDN w:val="0"/>
              <w:adjustRightInd w:val="0"/>
              <w:jc w:val="center"/>
              <w:rPr>
                <w:sz w:val="22"/>
                <w:szCs w:val="22"/>
              </w:rPr>
            </w:pPr>
            <w:r>
              <w:rPr>
                <w:sz w:val="22"/>
                <w:szCs w:val="22"/>
              </w:rPr>
              <w:t>(руб.)</w:t>
            </w:r>
          </w:p>
        </w:tc>
        <w:tc>
          <w:tcPr>
            <w:tcW w:w="15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3B7E5D" w14:textId="77777777" w:rsidR="00EB5435" w:rsidRDefault="00EB5435">
            <w:pPr>
              <w:widowControl w:val="0"/>
              <w:autoSpaceDE w:val="0"/>
              <w:autoSpaceDN w:val="0"/>
              <w:adjustRightInd w:val="0"/>
              <w:jc w:val="center"/>
              <w:rPr>
                <w:sz w:val="22"/>
                <w:szCs w:val="22"/>
              </w:rPr>
            </w:pPr>
            <w:r>
              <w:rPr>
                <w:sz w:val="22"/>
                <w:szCs w:val="22"/>
              </w:rPr>
              <w:t>Код ОКПД 2</w:t>
            </w:r>
          </w:p>
        </w:tc>
      </w:tr>
      <w:tr w:rsidR="00EB5435" w14:paraId="0254798B" w14:textId="77777777" w:rsidTr="00EB5435">
        <w:trPr>
          <w:trHeight w:val="70"/>
        </w:trPr>
        <w:tc>
          <w:tcPr>
            <w:tcW w:w="667" w:type="dxa"/>
            <w:tcBorders>
              <w:top w:val="single" w:sz="4" w:space="0" w:color="auto"/>
              <w:left w:val="single" w:sz="4" w:space="0" w:color="auto"/>
              <w:bottom w:val="single" w:sz="4" w:space="0" w:color="auto"/>
              <w:right w:val="single" w:sz="4" w:space="0" w:color="auto"/>
            </w:tcBorders>
            <w:vAlign w:val="center"/>
            <w:hideMark/>
          </w:tcPr>
          <w:p w14:paraId="5ECEBFB8" w14:textId="77777777" w:rsidR="00EB5435" w:rsidRDefault="00EB5435">
            <w:pPr>
              <w:jc w:val="center"/>
              <w:rPr>
                <w:sz w:val="22"/>
                <w:szCs w:val="22"/>
              </w:rPr>
            </w:pPr>
            <w:r>
              <w:rPr>
                <w:sz w:val="22"/>
                <w:szCs w:val="22"/>
              </w:rPr>
              <w:t>1</w:t>
            </w:r>
          </w:p>
        </w:tc>
        <w:tc>
          <w:tcPr>
            <w:tcW w:w="3319" w:type="dxa"/>
            <w:tcBorders>
              <w:top w:val="single" w:sz="4" w:space="0" w:color="auto"/>
              <w:left w:val="single" w:sz="4" w:space="0" w:color="auto"/>
              <w:bottom w:val="single" w:sz="4" w:space="0" w:color="auto"/>
              <w:right w:val="single" w:sz="4" w:space="0" w:color="auto"/>
            </w:tcBorders>
            <w:hideMark/>
          </w:tcPr>
          <w:p w14:paraId="3C9DCC63" w14:textId="77777777" w:rsidR="00EB5435" w:rsidRDefault="00EB5435">
            <w:pPr>
              <w:rPr>
                <w:rFonts w:eastAsia="SimSun"/>
                <w:sz w:val="22"/>
                <w:szCs w:val="22"/>
                <w:lang w:eastAsia="en-US"/>
              </w:rPr>
            </w:pPr>
            <w:r>
              <w:rPr>
                <w:sz w:val="22"/>
                <w:szCs w:val="22"/>
              </w:rPr>
              <w:t>Периодическое техническое освидетельствование лифтового оборудования</w:t>
            </w:r>
          </w:p>
        </w:tc>
        <w:tc>
          <w:tcPr>
            <w:tcW w:w="706" w:type="dxa"/>
            <w:tcBorders>
              <w:top w:val="single" w:sz="4" w:space="0" w:color="auto"/>
              <w:left w:val="single" w:sz="4" w:space="0" w:color="auto"/>
              <w:bottom w:val="single" w:sz="4" w:space="0" w:color="auto"/>
              <w:right w:val="single" w:sz="4" w:space="0" w:color="auto"/>
            </w:tcBorders>
            <w:vAlign w:val="center"/>
            <w:hideMark/>
          </w:tcPr>
          <w:p w14:paraId="0CB6C3F1" w14:textId="77777777" w:rsidR="00EB5435" w:rsidRDefault="00EB5435">
            <w:pPr>
              <w:jc w:val="center"/>
              <w:rPr>
                <w:color w:val="000000"/>
                <w:sz w:val="22"/>
                <w:szCs w:val="22"/>
              </w:rPr>
            </w:pPr>
            <w:r>
              <w:rPr>
                <w:color w:val="000000"/>
                <w:sz w:val="22"/>
                <w:szCs w:val="22"/>
              </w:rPr>
              <w:t>1,00</w:t>
            </w:r>
          </w:p>
        </w:tc>
        <w:tc>
          <w:tcPr>
            <w:tcW w:w="864" w:type="dxa"/>
            <w:tcBorders>
              <w:top w:val="single" w:sz="4" w:space="0" w:color="auto"/>
              <w:left w:val="single" w:sz="4" w:space="0" w:color="auto"/>
              <w:bottom w:val="single" w:sz="4" w:space="0" w:color="auto"/>
              <w:right w:val="single" w:sz="4" w:space="0" w:color="auto"/>
            </w:tcBorders>
            <w:vAlign w:val="center"/>
            <w:hideMark/>
          </w:tcPr>
          <w:p w14:paraId="5A879D16" w14:textId="77777777" w:rsidR="00EB5435" w:rsidRDefault="00EB5435">
            <w:pPr>
              <w:jc w:val="center"/>
              <w:rPr>
                <w:sz w:val="22"/>
                <w:szCs w:val="22"/>
              </w:rPr>
            </w:pPr>
            <w:r>
              <w:rPr>
                <w:color w:val="000000"/>
                <w:sz w:val="22"/>
                <w:szCs w:val="22"/>
              </w:rPr>
              <w:t>Усл. Ед.</w:t>
            </w:r>
          </w:p>
        </w:tc>
        <w:tc>
          <w:tcPr>
            <w:tcW w:w="1296" w:type="dxa"/>
            <w:tcBorders>
              <w:top w:val="single" w:sz="4" w:space="0" w:color="auto"/>
              <w:left w:val="single" w:sz="4" w:space="0" w:color="auto"/>
              <w:bottom w:val="single" w:sz="4" w:space="0" w:color="auto"/>
              <w:right w:val="single" w:sz="4" w:space="0" w:color="auto"/>
            </w:tcBorders>
            <w:vAlign w:val="center"/>
          </w:tcPr>
          <w:p w14:paraId="1FA23919" w14:textId="77777777" w:rsidR="00EB5435" w:rsidRDefault="00EB5435">
            <w:pPr>
              <w:jc w:val="center"/>
              <w:rPr>
                <w:rFonts w:eastAsia="SimSun"/>
                <w:sz w:val="22"/>
                <w:szCs w:val="22"/>
                <w:lang w:eastAsia="en-US"/>
              </w:rPr>
            </w:pPr>
          </w:p>
        </w:tc>
        <w:tc>
          <w:tcPr>
            <w:tcW w:w="1375" w:type="dxa"/>
            <w:tcBorders>
              <w:top w:val="single" w:sz="4" w:space="0" w:color="auto"/>
              <w:left w:val="single" w:sz="4" w:space="0" w:color="auto"/>
              <w:bottom w:val="single" w:sz="4" w:space="0" w:color="auto"/>
              <w:right w:val="single" w:sz="4" w:space="0" w:color="auto"/>
            </w:tcBorders>
            <w:vAlign w:val="center"/>
          </w:tcPr>
          <w:p w14:paraId="2D754156" w14:textId="77777777" w:rsidR="00EB5435" w:rsidRDefault="00EB5435">
            <w:pPr>
              <w:jc w:val="center"/>
              <w:rPr>
                <w:sz w:val="22"/>
                <w:szCs w:val="22"/>
              </w:rPr>
            </w:pPr>
          </w:p>
        </w:tc>
        <w:tc>
          <w:tcPr>
            <w:tcW w:w="1520" w:type="dxa"/>
            <w:tcBorders>
              <w:top w:val="single" w:sz="4" w:space="0" w:color="auto"/>
              <w:left w:val="single" w:sz="4" w:space="0" w:color="auto"/>
              <w:bottom w:val="single" w:sz="4" w:space="0" w:color="auto"/>
              <w:right w:val="single" w:sz="4" w:space="0" w:color="auto"/>
            </w:tcBorders>
            <w:vAlign w:val="center"/>
          </w:tcPr>
          <w:p w14:paraId="06583E23" w14:textId="77777777" w:rsidR="00EB5435" w:rsidRDefault="00EB5435">
            <w:pPr>
              <w:jc w:val="center"/>
              <w:rPr>
                <w:sz w:val="22"/>
                <w:szCs w:val="22"/>
              </w:rPr>
            </w:pPr>
          </w:p>
        </w:tc>
      </w:tr>
      <w:tr w:rsidR="00EB5435" w14:paraId="05C2E71F" w14:textId="77777777" w:rsidTr="00EB5435">
        <w:tc>
          <w:tcPr>
            <w:tcW w:w="5556" w:type="dxa"/>
            <w:gridSpan w:val="4"/>
            <w:tcBorders>
              <w:top w:val="single" w:sz="4" w:space="0" w:color="auto"/>
              <w:left w:val="single" w:sz="4" w:space="0" w:color="auto"/>
              <w:bottom w:val="single" w:sz="4" w:space="0" w:color="auto"/>
              <w:right w:val="single" w:sz="4" w:space="0" w:color="auto"/>
            </w:tcBorders>
            <w:vAlign w:val="center"/>
          </w:tcPr>
          <w:p w14:paraId="7DC77F24" w14:textId="77777777" w:rsidR="00EB5435" w:rsidRDefault="00EB5435">
            <w:pPr>
              <w:jc w:val="center"/>
              <w:rPr>
                <w:sz w:val="22"/>
                <w:szCs w:val="22"/>
              </w:rPr>
            </w:pPr>
          </w:p>
        </w:tc>
        <w:tc>
          <w:tcPr>
            <w:tcW w:w="1296" w:type="dxa"/>
            <w:tcBorders>
              <w:top w:val="single" w:sz="4" w:space="0" w:color="auto"/>
              <w:left w:val="single" w:sz="4" w:space="0" w:color="auto"/>
              <w:bottom w:val="single" w:sz="4" w:space="0" w:color="auto"/>
              <w:right w:val="single" w:sz="4" w:space="0" w:color="auto"/>
            </w:tcBorders>
            <w:vAlign w:val="center"/>
            <w:hideMark/>
          </w:tcPr>
          <w:p w14:paraId="69658A61" w14:textId="77777777" w:rsidR="00EB5435" w:rsidRDefault="00EB5435">
            <w:pPr>
              <w:jc w:val="center"/>
              <w:rPr>
                <w:sz w:val="22"/>
                <w:szCs w:val="22"/>
              </w:rPr>
            </w:pPr>
            <w:r>
              <w:rPr>
                <w:sz w:val="22"/>
                <w:szCs w:val="22"/>
              </w:rPr>
              <w:t>ИТОГО:</w:t>
            </w:r>
          </w:p>
        </w:tc>
        <w:tc>
          <w:tcPr>
            <w:tcW w:w="1375" w:type="dxa"/>
            <w:tcBorders>
              <w:top w:val="single" w:sz="4" w:space="0" w:color="auto"/>
              <w:left w:val="single" w:sz="4" w:space="0" w:color="auto"/>
              <w:bottom w:val="single" w:sz="4" w:space="0" w:color="auto"/>
              <w:right w:val="single" w:sz="4" w:space="0" w:color="auto"/>
            </w:tcBorders>
            <w:vAlign w:val="center"/>
          </w:tcPr>
          <w:p w14:paraId="777A9735" w14:textId="77777777" w:rsidR="00EB5435" w:rsidRDefault="00EB5435">
            <w:pPr>
              <w:jc w:val="center"/>
              <w:rPr>
                <w:color w:val="000000"/>
                <w:sz w:val="22"/>
                <w:szCs w:val="22"/>
              </w:rPr>
            </w:pPr>
          </w:p>
        </w:tc>
        <w:tc>
          <w:tcPr>
            <w:tcW w:w="152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3507C2A4" w14:textId="77777777" w:rsidR="00EB5435" w:rsidRDefault="00EB5435">
            <w:pPr>
              <w:jc w:val="center"/>
              <w:rPr>
                <w:b/>
                <w:sz w:val="22"/>
                <w:szCs w:val="22"/>
              </w:rPr>
            </w:pPr>
          </w:p>
        </w:tc>
      </w:tr>
    </w:tbl>
    <w:p w14:paraId="21294610" w14:textId="77777777" w:rsidR="00EB5435" w:rsidRDefault="00EB5435" w:rsidP="00EB5435">
      <w:pPr>
        <w:tabs>
          <w:tab w:val="left" w:pos="708"/>
          <w:tab w:val="left" w:pos="1985"/>
        </w:tabs>
        <w:suppressAutoHyphens/>
        <w:ind w:firstLine="709"/>
        <w:jc w:val="center"/>
        <w:rPr>
          <w:rFonts w:eastAsia="Calibri"/>
          <w:b/>
          <w:lang w:eastAsia="ar-SA"/>
        </w:rPr>
      </w:pPr>
    </w:p>
    <w:p w14:paraId="47719753" w14:textId="77777777" w:rsidR="00EB5435" w:rsidRDefault="00EB5435" w:rsidP="00EB5435">
      <w:pPr>
        <w:suppressAutoHyphens/>
        <w:outlineLvl w:val="0"/>
        <w:rPr>
          <w:lang w:eastAsia="zh-CN"/>
        </w:rPr>
      </w:pPr>
    </w:p>
    <w:p w14:paraId="6BC717E0" w14:textId="77777777" w:rsidR="00EB5435" w:rsidRDefault="00EB5435" w:rsidP="00EB5435">
      <w:pPr>
        <w:tabs>
          <w:tab w:val="left" w:pos="1080"/>
        </w:tabs>
        <w:ind w:firstLine="567"/>
        <w:jc w:val="both"/>
        <w:rPr>
          <w:lang w:eastAsia="zh-CN"/>
        </w:rPr>
      </w:pPr>
      <w:r>
        <w:rPr>
          <w:rFonts w:eastAsia="Calibri"/>
          <w:lang w:eastAsia="ar-SA"/>
        </w:rPr>
        <w:t xml:space="preserve">ВСЕГО: </w:t>
      </w:r>
      <w:r>
        <w:rPr>
          <w:b/>
          <w:lang w:eastAsia="zh-CN"/>
        </w:rPr>
        <w:t xml:space="preserve">____________ </w:t>
      </w:r>
      <w:proofErr w:type="gramStart"/>
      <w:r>
        <w:rPr>
          <w:b/>
          <w:lang w:eastAsia="zh-CN"/>
        </w:rPr>
        <w:t>руб .</w:t>
      </w:r>
      <w:proofErr w:type="gramEnd"/>
      <w:r>
        <w:rPr>
          <w:b/>
          <w:lang w:eastAsia="zh-CN"/>
        </w:rPr>
        <w:t>(____________________________ рублей ___ копеек), в том числе НДС __________________________.</w:t>
      </w:r>
    </w:p>
    <w:p w14:paraId="4FEBEC94" w14:textId="77777777" w:rsidR="00EB5435" w:rsidRDefault="00EB5435" w:rsidP="00EB5435">
      <w:pPr>
        <w:tabs>
          <w:tab w:val="left" w:pos="360"/>
        </w:tabs>
        <w:jc w:val="both"/>
        <w:rPr>
          <w:b/>
          <w:sz w:val="22"/>
          <w:szCs w:val="22"/>
        </w:rPr>
      </w:pPr>
    </w:p>
    <w:tbl>
      <w:tblPr>
        <w:tblW w:w="9108" w:type="dxa"/>
        <w:tblInd w:w="342" w:type="dxa"/>
        <w:tblLook w:val="01E0" w:firstRow="1" w:lastRow="1" w:firstColumn="1" w:lastColumn="1" w:noHBand="0" w:noVBand="0"/>
      </w:tblPr>
      <w:tblGrid>
        <w:gridCol w:w="4194"/>
        <w:gridCol w:w="4914"/>
      </w:tblGrid>
      <w:tr w:rsidR="00EB5435" w14:paraId="55D815B9" w14:textId="77777777" w:rsidTr="00BB6A47">
        <w:tc>
          <w:tcPr>
            <w:tcW w:w="4194" w:type="dxa"/>
          </w:tcPr>
          <w:p w14:paraId="28DFBB84" w14:textId="77777777" w:rsidR="00EB5435" w:rsidRDefault="00EB5435">
            <w:pPr>
              <w:tabs>
                <w:tab w:val="left" w:pos="360"/>
              </w:tabs>
              <w:rPr>
                <w:b/>
                <w:sz w:val="22"/>
                <w:szCs w:val="22"/>
                <w:lang w:val="en-US"/>
              </w:rPr>
            </w:pPr>
            <w:r>
              <w:rPr>
                <w:b/>
                <w:sz w:val="22"/>
                <w:szCs w:val="22"/>
              </w:rPr>
              <w:t xml:space="preserve">Исполнитель:                                                                      </w:t>
            </w:r>
          </w:p>
          <w:p w14:paraId="2A2970F3" w14:textId="77777777" w:rsidR="00EB5435" w:rsidRDefault="00EB5435">
            <w:pPr>
              <w:tabs>
                <w:tab w:val="left" w:pos="360"/>
              </w:tabs>
              <w:rPr>
                <w:b/>
                <w:sz w:val="22"/>
                <w:szCs w:val="22"/>
                <w:lang w:val="en-US"/>
              </w:rPr>
            </w:pPr>
          </w:p>
          <w:p w14:paraId="12DEE462" w14:textId="77777777" w:rsidR="00EB5435" w:rsidRDefault="00EB5435">
            <w:pPr>
              <w:tabs>
                <w:tab w:val="left" w:pos="360"/>
              </w:tabs>
              <w:rPr>
                <w:b/>
                <w:sz w:val="22"/>
                <w:szCs w:val="22"/>
              </w:rPr>
            </w:pPr>
          </w:p>
          <w:p w14:paraId="0BEC4FBB" w14:textId="77777777" w:rsidR="00EB5435" w:rsidRDefault="00EB5435">
            <w:pPr>
              <w:tabs>
                <w:tab w:val="left" w:pos="360"/>
              </w:tabs>
              <w:rPr>
                <w:b/>
                <w:sz w:val="22"/>
                <w:szCs w:val="22"/>
              </w:rPr>
            </w:pPr>
          </w:p>
          <w:p w14:paraId="03BB8165" w14:textId="77777777" w:rsidR="00EB5435" w:rsidRDefault="00EB5435">
            <w:pPr>
              <w:tabs>
                <w:tab w:val="left" w:pos="360"/>
              </w:tabs>
              <w:rPr>
                <w:b/>
                <w:sz w:val="22"/>
                <w:szCs w:val="22"/>
              </w:rPr>
            </w:pPr>
          </w:p>
          <w:p w14:paraId="4B5FA59B" w14:textId="77777777" w:rsidR="00EB5435" w:rsidRDefault="00EB5435">
            <w:pPr>
              <w:tabs>
                <w:tab w:val="left" w:pos="360"/>
              </w:tabs>
              <w:rPr>
                <w:b/>
                <w:sz w:val="22"/>
                <w:szCs w:val="22"/>
              </w:rPr>
            </w:pPr>
          </w:p>
          <w:p w14:paraId="2F6101B4" w14:textId="77777777" w:rsidR="00EB5435" w:rsidRDefault="00EB5435">
            <w:pPr>
              <w:tabs>
                <w:tab w:val="left" w:pos="360"/>
              </w:tabs>
              <w:rPr>
                <w:b/>
                <w:sz w:val="22"/>
                <w:szCs w:val="22"/>
              </w:rPr>
            </w:pPr>
          </w:p>
          <w:p w14:paraId="378B1A6D" w14:textId="77777777" w:rsidR="00EB5435" w:rsidRDefault="00EB5435">
            <w:pPr>
              <w:tabs>
                <w:tab w:val="left" w:pos="360"/>
              </w:tabs>
              <w:rPr>
                <w:b/>
                <w:caps/>
                <w:sz w:val="22"/>
                <w:szCs w:val="22"/>
                <w:lang w:val="en-US"/>
              </w:rPr>
            </w:pPr>
            <w:r>
              <w:rPr>
                <w:sz w:val="22"/>
                <w:szCs w:val="22"/>
              </w:rPr>
              <w:t>_________________________</w:t>
            </w:r>
            <w:r>
              <w:rPr>
                <w:b/>
                <w:sz w:val="22"/>
                <w:szCs w:val="22"/>
              </w:rPr>
              <w:t xml:space="preserve">  </w:t>
            </w:r>
            <w:r>
              <w:rPr>
                <w:b/>
                <w:caps/>
                <w:sz w:val="22"/>
                <w:szCs w:val="22"/>
              </w:rPr>
              <w:fldChar w:fldCharType="begin"/>
            </w:r>
            <w:r>
              <w:rPr>
                <w:b/>
                <w:caps/>
                <w:sz w:val="22"/>
                <w:szCs w:val="22"/>
              </w:rPr>
              <w:instrText xml:space="preserve"> DOCVARIABLE  РуководительИсп  \* MERGEFORMAT </w:instrText>
            </w:r>
            <w:r>
              <w:rPr>
                <w:b/>
                <w:caps/>
                <w:sz w:val="22"/>
                <w:szCs w:val="22"/>
              </w:rPr>
              <w:fldChar w:fldCharType="separate"/>
            </w:r>
            <w:r>
              <w:rPr>
                <w:b/>
                <w:caps/>
                <w:sz w:val="22"/>
                <w:szCs w:val="22"/>
              </w:rPr>
              <w:t>/_____________/.</w:t>
            </w:r>
            <w:r>
              <w:rPr>
                <w:b/>
                <w:caps/>
                <w:sz w:val="22"/>
                <w:szCs w:val="22"/>
              </w:rPr>
              <w:fldChar w:fldCharType="end"/>
            </w:r>
          </w:p>
          <w:p w14:paraId="6E819EBD" w14:textId="77777777" w:rsidR="00EB5435" w:rsidRDefault="00EB5435">
            <w:pPr>
              <w:tabs>
                <w:tab w:val="left" w:pos="360"/>
              </w:tabs>
              <w:rPr>
                <w:b/>
                <w:sz w:val="22"/>
                <w:szCs w:val="22"/>
                <w:lang w:val="en-US"/>
              </w:rPr>
            </w:pPr>
          </w:p>
        </w:tc>
        <w:tc>
          <w:tcPr>
            <w:tcW w:w="4914" w:type="dxa"/>
          </w:tcPr>
          <w:p w14:paraId="7DB39C03" w14:textId="77777777" w:rsidR="00EB5435" w:rsidRDefault="00EB5435">
            <w:pPr>
              <w:tabs>
                <w:tab w:val="left" w:pos="360"/>
              </w:tabs>
              <w:rPr>
                <w:b/>
                <w:sz w:val="22"/>
                <w:szCs w:val="22"/>
              </w:rPr>
            </w:pPr>
            <w:r>
              <w:rPr>
                <w:b/>
                <w:sz w:val="22"/>
                <w:szCs w:val="22"/>
              </w:rPr>
              <w:t>Заказчик:</w:t>
            </w:r>
          </w:p>
          <w:p w14:paraId="6E7519E5" w14:textId="77777777" w:rsidR="00EB5435" w:rsidRDefault="00EB5435">
            <w:pPr>
              <w:tabs>
                <w:tab w:val="left" w:pos="360"/>
              </w:tabs>
              <w:rPr>
                <w:b/>
                <w:sz w:val="22"/>
                <w:szCs w:val="22"/>
              </w:rPr>
            </w:pPr>
            <w:r>
              <w:rPr>
                <w:b/>
                <w:sz w:val="22"/>
                <w:szCs w:val="22"/>
              </w:rPr>
              <w:t xml:space="preserve">ФГБУ ФНОЦ МСЭ и Р им. Г.А. Альбрехта Минтруда России </w:t>
            </w:r>
          </w:p>
          <w:p w14:paraId="1D6F5B4F" w14:textId="77777777" w:rsidR="00EB5435" w:rsidRDefault="00EB5435">
            <w:pPr>
              <w:tabs>
                <w:tab w:val="left" w:pos="360"/>
              </w:tabs>
              <w:rPr>
                <w:b/>
                <w:sz w:val="22"/>
                <w:szCs w:val="22"/>
              </w:rPr>
            </w:pPr>
          </w:p>
          <w:p w14:paraId="540E9594" w14:textId="77777777" w:rsidR="00EB5435" w:rsidRDefault="00EB5435">
            <w:pPr>
              <w:tabs>
                <w:tab w:val="left" w:pos="360"/>
              </w:tabs>
              <w:rPr>
                <w:b/>
                <w:sz w:val="22"/>
                <w:szCs w:val="22"/>
              </w:rPr>
            </w:pPr>
          </w:p>
          <w:p w14:paraId="4E8D2B3A" w14:textId="77777777" w:rsidR="00EB5435" w:rsidRDefault="00EB5435">
            <w:pPr>
              <w:tabs>
                <w:tab w:val="left" w:pos="360"/>
              </w:tabs>
              <w:rPr>
                <w:b/>
                <w:sz w:val="22"/>
                <w:szCs w:val="22"/>
              </w:rPr>
            </w:pPr>
          </w:p>
          <w:p w14:paraId="18C02F75" w14:textId="77777777" w:rsidR="00EB5435" w:rsidRDefault="00EB5435">
            <w:pPr>
              <w:tabs>
                <w:tab w:val="left" w:pos="360"/>
              </w:tabs>
              <w:rPr>
                <w:b/>
                <w:sz w:val="22"/>
                <w:szCs w:val="22"/>
              </w:rPr>
            </w:pPr>
          </w:p>
          <w:p w14:paraId="1FE957C0" w14:textId="77777777" w:rsidR="00EB5435" w:rsidRDefault="00EB5435">
            <w:pPr>
              <w:tabs>
                <w:tab w:val="left" w:pos="360"/>
              </w:tabs>
              <w:rPr>
                <w:sz w:val="22"/>
                <w:szCs w:val="22"/>
              </w:rPr>
            </w:pPr>
            <w:r>
              <w:rPr>
                <w:b/>
                <w:sz w:val="22"/>
                <w:szCs w:val="22"/>
              </w:rPr>
              <w:t>___________________/_________________/</w:t>
            </w:r>
          </w:p>
        </w:tc>
      </w:tr>
    </w:tbl>
    <w:p w14:paraId="5DC64427" w14:textId="77777777" w:rsidR="00EB5435" w:rsidRDefault="00EB5435" w:rsidP="00EB5435">
      <w:pPr>
        <w:rPr>
          <w:sz w:val="22"/>
          <w:szCs w:val="22"/>
        </w:rPr>
      </w:pPr>
    </w:p>
    <w:p w14:paraId="1A31863B" w14:textId="77777777" w:rsidR="00EB5435" w:rsidRDefault="00EB5435" w:rsidP="00EB5435">
      <w:pPr>
        <w:rPr>
          <w:sz w:val="22"/>
          <w:szCs w:val="22"/>
        </w:rPr>
      </w:pPr>
    </w:p>
    <w:p w14:paraId="78F734C9" w14:textId="77777777" w:rsidR="00EB5435" w:rsidRDefault="00EB5435" w:rsidP="00EB5435">
      <w:pPr>
        <w:jc w:val="right"/>
        <w:rPr>
          <w:b/>
          <w:sz w:val="22"/>
          <w:szCs w:val="22"/>
        </w:rPr>
      </w:pPr>
      <w:r>
        <w:rPr>
          <w:b/>
          <w:sz w:val="22"/>
          <w:szCs w:val="22"/>
        </w:rPr>
        <w:t>Приложение №2 к Контракту №</w:t>
      </w:r>
    </w:p>
    <w:p w14:paraId="3EB0FB6E" w14:textId="77777777" w:rsidR="00EB5435" w:rsidRDefault="00EB5435" w:rsidP="00EB5435">
      <w:pPr>
        <w:jc w:val="right"/>
        <w:rPr>
          <w:sz w:val="22"/>
          <w:szCs w:val="22"/>
        </w:rPr>
      </w:pPr>
      <w:r>
        <w:rPr>
          <w:b/>
          <w:sz w:val="22"/>
          <w:szCs w:val="22"/>
        </w:rPr>
        <w:t>от «_______» ___________ 2026 г</w:t>
      </w:r>
      <w:r>
        <w:rPr>
          <w:sz w:val="22"/>
          <w:szCs w:val="22"/>
        </w:rPr>
        <w:t>.</w:t>
      </w:r>
    </w:p>
    <w:p w14:paraId="1FEBD191" w14:textId="77777777" w:rsidR="00947142" w:rsidRDefault="00947142" w:rsidP="00947142">
      <w:pPr>
        <w:jc w:val="center"/>
        <w:rPr>
          <w:b/>
        </w:rPr>
      </w:pPr>
    </w:p>
    <w:p w14:paraId="2DDADC22" w14:textId="77777777" w:rsidR="00947142" w:rsidRDefault="00947142" w:rsidP="00947142">
      <w:pPr>
        <w:jc w:val="center"/>
        <w:rPr>
          <w:b/>
        </w:rPr>
      </w:pPr>
    </w:p>
    <w:p w14:paraId="77F929FF" w14:textId="34D36BC9" w:rsidR="00947142" w:rsidRPr="00947142" w:rsidRDefault="00947142" w:rsidP="00947142">
      <w:pPr>
        <w:jc w:val="center"/>
        <w:rPr>
          <w:b/>
        </w:rPr>
      </w:pPr>
      <w:r w:rsidRPr="00947142">
        <w:rPr>
          <w:b/>
        </w:rPr>
        <w:t xml:space="preserve">ОПИСАНИЕ ОБЪЕКТА ЗАКУПКИ </w:t>
      </w:r>
    </w:p>
    <w:p w14:paraId="2CCD0A4F" w14:textId="77777777" w:rsidR="00947142" w:rsidRPr="00947142" w:rsidRDefault="00947142" w:rsidP="00947142">
      <w:pPr>
        <w:jc w:val="center"/>
        <w:rPr>
          <w:color w:val="000000"/>
        </w:rPr>
      </w:pPr>
      <w:r w:rsidRPr="00947142">
        <w:rPr>
          <w:i/>
        </w:rPr>
        <w:t>(Техническое задание на право заключения контракта на проведение работ по периодическому техническому освидетельствованию лифтового оборудования для нужд Федерального государственного бюджетного учреждения «Федеральный научно-образовательный центр медико-социальной экспертизы и реабилитации им. Г.А. Альбрехта» Министерства труда и социальной защиты Российской Федерации)</w:t>
      </w:r>
    </w:p>
    <w:p w14:paraId="762004DE" w14:textId="77777777" w:rsidR="00EB5435" w:rsidRDefault="00EB5435" w:rsidP="00EB5435">
      <w:pPr>
        <w:jc w:val="right"/>
        <w:rPr>
          <w:sz w:val="22"/>
          <w:szCs w:val="22"/>
        </w:rPr>
      </w:pPr>
    </w:p>
    <w:p w14:paraId="2C7055BF" w14:textId="77777777" w:rsidR="00EB5435" w:rsidRDefault="00EB5435" w:rsidP="00EB5435">
      <w:pPr>
        <w:numPr>
          <w:ilvl w:val="0"/>
          <w:numId w:val="7"/>
        </w:numPr>
        <w:tabs>
          <w:tab w:val="num" w:pos="360"/>
        </w:tabs>
        <w:ind w:hanging="720"/>
        <w:jc w:val="both"/>
        <w:rPr>
          <w:b/>
          <w:bCs/>
        </w:rPr>
      </w:pPr>
      <w:r>
        <w:rPr>
          <w:b/>
          <w:bCs/>
        </w:rPr>
        <w:t>Общие сведения:</w:t>
      </w:r>
    </w:p>
    <w:tbl>
      <w:tblPr>
        <w:tblW w:w="93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6837"/>
      </w:tblGrid>
      <w:tr w:rsidR="00EB5435" w14:paraId="27DA0CBE" w14:textId="77777777" w:rsidTr="00BB6A47">
        <w:trPr>
          <w:trHeight w:val="779"/>
        </w:trPr>
        <w:tc>
          <w:tcPr>
            <w:tcW w:w="2477" w:type="dxa"/>
            <w:tcBorders>
              <w:top w:val="single" w:sz="4" w:space="0" w:color="auto"/>
              <w:left w:val="single" w:sz="4" w:space="0" w:color="auto"/>
              <w:bottom w:val="single" w:sz="4" w:space="0" w:color="auto"/>
              <w:right w:val="single" w:sz="4" w:space="0" w:color="auto"/>
            </w:tcBorders>
            <w:vAlign w:val="center"/>
            <w:hideMark/>
          </w:tcPr>
          <w:p w14:paraId="6C96458B" w14:textId="77777777" w:rsidR="00EB5435" w:rsidRDefault="00EB5435">
            <w:r>
              <w:t xml:space="preserve">Заказчик </w:t>
            </w:r>
          </w:p>
        </w:tc>
        <w:tc>
          <w:tcPr>
            <w:tcW w:w="6837" w:type="dxa"/>
            <w:tcBorders>
              <w:top w:val="single" w:sz="4" w:space="0" w:color="auto"/>
              <w:left w:val="single" w:sz="4" w:space="0" w:color="auto"/>
              <w:bottom w:val="single" w:sz="4" w:space="0" w:color="auto"/>
              <w:right w:val="single" w:sz="4" w:space="0" w:color="auto"/>
            </w:tcBorders>
            <w:hideMark/>
          </w:tcPr>
          <w:p w14:paraId="5BF6D86F" w14:textId="77777777" w:rsidR="00EB5435" w:rsidRDefault="00EB5435" w:rsidP="00947142">
            <w:r>
              <w:t>ФЕДЕРАЛЬНЫЙ НАУЧНО-ОБРАЗОВАТЕЛЬНЫЙ ЦЕНТР МЕДИКО-СОЦИАЛЬНОЙ ЭКСПЕРТИЗЫ И РЕАБИЛИТАЦИИ ИМ. Г.А. АЛЬБРЕХТА» МИНИСТЕРСТВА ТРУДА И СОЦИАЛЬНОЙ ЗАЩИТЫ РОССИЙСКОЙ ФЕДЕРАЦИИ (ФГБУ ФНОЦ МСЭ и Р им. Г.А. Альбрехта Минтруда России)</w:t>
            </w:r>
          </w:p>
        </w:tc>
      </w:tr>
      <w:tr w:rsidR="00EB5435" w14:paraId="54949300" w14:textId="77777777" w:rsidTr="00BB6A47">
        <w:trPr>
          <w:trHeight w:val="196"/>
        </w:trPr>
        <w:tc>
          <w:tcPr>
            <w:tcW w:w="2477" w:type="dxa"/>
            <w:tcBorders>
              <w:top w:val="single" w:sz="4" w:space="0" w:color="auto"/>
              <w:left w:val="single" w:sz="4" w:space="0" w:color="auto"/>
              <w:bottom w:val="single" w:sz="4" w:space="0" w:color="auto"/>
              <w:right w:val="single" w:sz="4" w:space="0" w:color="auto"/>
            </w:tcBorders>
            <w:hideMark/>
          </w:tcPr>
          <w:p w14:paraId="73279682" w14:textId="77777777" w:rsidR="00EB5435" w:rsidRDefault="00EB5435">
            <w:r>
              <w:t>Адрес объекта</w:t>
            </w:r>
          </w:p>
        </w:tc>
        <w:tc>
          <w:tcPr>
            <w:tcW w:w="6837" w:type="dxa"/>
            <w:tcBorders>
              <w:top w:val="single" w:sz="4" w:space="0" w:color="auto"/>
              <w:left w:val="single" w:sz="4" w:space="0" w:color="auto"/>
              <w:bottom w:val="single" w:sz="4" w:space="0" w:color="auto"/>
              <w:right w:val="single" w:sz="4" w:space="0" w:color="auto"/>
            </w:tcBorders>
            <w:hideMark/>
          </w:tcPr>
          <w:p w14:paraId="50C5EFFD" w14:textId="78901E16" w:rsidR="00EB5435" w:rsidRDefault="00EB5435">
            <w:smartTag w:uri="urn:schemas-microsoft-com:office:smarttags" w:element="metricconverter">
              <w:smartTagPr>
                <w:attr w:name="ProductID" w:val="195067, г"/>
              </w:smartTagPr>
              <w:r>
                <w:t>195067, г</w:t>
              </w:r>
            </w:smartTag>
            <w:r>
              <w:t>. Санкт-Петербург, ул. Бестужевская, д.50, Б</w:t>
            </w:r>
            <w:r w:rsidR="00947142">
              <w:t>.</w:t>
            </w:r>
            <w:r>
              <w:t xml:space="preserve"> Сампсониевский пр., д.11, Тверская ул., д.23-25</w:t>
            </w:r>
          </w:p>
        </w:tc>
      </w:tr>
    </w:tbl>
    <w:p w14:paraId="62D85BE3" w14:textId="77777777" w:rsidR="00EB5435" w:rsidRDefault="00EB5435" w:rsidP="00EB5435">
      <w:pPr>
        <w:pStyle w:val="5"/>
        <w:spacing w:before="0" w:after="0"/>
        <w:ind w:right="255"/>
        <w:rPr>
          <w:b/>
          <w:sz w:val="24"/>
          <w:szCs w:val="24"/>
        </w:rPr>
      </w:pPr>
    </w:p>
    <w:p w14:paraId="2149FB18" w14:textId="77777777" w:rsidR="00EB5435" w:rsidRDefault="00EB5435" w:rsidP="00EB5435">
      <w:pPr>
        <w:pStyle w:val="5"/>
        <w:spacing w:before="0" w:after="0"/>
        <w:ind w:right="255"/>
        <w:rPr>
          <w:b/>
          <w:sz w:val="24"/>
          <w:szCs w:val="24"/>
        </w:rPr>
      </w:pPr>
      <w:r>
        <w:rPr>
          <w:b/>
          <w:sz w:val="24"/>
          <w:szCs w:val="24"/>
        </w:rPr>
        <w:t xml:space="preserve">2. Объем выполнения работ по периодическому техническому освидетельствованию </w:t>
      </w:r>
      <w:r>
        <w:rPr>
          <w:b/>
          <w:bCs/>
        </w:rPr>
        <w:t>лифтового оборудования</w:t>
      </w:r>
      <w:r>
        <w:rPr>
          <w:b/>
          <w:sz w:val="24"/>
          <w:szCs w:val="24"/>
        </w:rPr>
        <w:t>:</w:t>
      </w:r>
    </w:p>
    <w:p w14:paraId="2E328337" w14:textId="77777777" w:rsidR="00EB5435" w:rsidRDefault="00EB5435" w:rsidP="00EB5435">
      <w:pPr>
        <w:pStyle w:val="5"/>
        <w:spacing w:before="0" w:after="0"/>
        <w:ind w:right="255"/>
        <w:rPr>
          <w:sz w:val="24"/>
          <w:szCs w:val="24"/>
        </w:rPr>
      </w:pPr>
      <w:r>
        <w:rPr>
          <w:b/>
          <w:sz w:val="24"/>
          <w:szCs w:val="24"/>
        </w:rPr>
        <w:t xml:space="preserve">2.1  </w:t>
      </w:r>
      <w:r>
        <w:rPr>
          <w:sz w:val="24"/>
          <w:szCs w:val="24"/>
        </w:rPr>
        <w:t xml:space="preserve">Визуальный и измерительный контроль установки оборудования; проверка функционирования оборудования и устройств безопасности лифта; испытание изоляции электрических сетей и электрооборудования, визуальный и измерительный контроль заземления (зануления) оборудования лифта. </w:t>
      </w:r>
    </w:p>
    <w:p w14:paraId="62E090FF" w14:textId="77777777" w:rsidR="00EB5435" w:rsidRDefault="00EB5435" w:rsidP="00EB5435">
      <w:pPr>
        <w:pStyle w:val="a3"/>
        <w:shd w:val="clear" w:color="auto" w:fill="FFFFFF"/>
        <w:tabs>
          <w:tab w:val="left" w:pos="1043"/>
          <w:tab w:val="left" w:pos="1098"/>
        </w:tabs>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2.2.</w:t>
      </w:r>
      <w:r>
        <w:rPr>
          <w:rFonts w:ascii="Times New Roman" w:eastAsia="Times New Roman" w:hAnsi="Times New Roman"/>
          <w:sz w:val="24"/>
          <w:szCs w:val="24"/>
          <w:lang w:eastAsia="ru-RU"/>
        </w:rPr>
        <w:t xml:space="preserve"> Проверка функционирования </w:t>
      </w:r>
      <w:r>
        <w:rPr>
          <w:rFonts w:ascii="Times New Roman" w:hAnsi="Times New Roman"/>
          <w:bCs/>
        </w:rPr>
        <w:t>лифтового оборудования</w:t>
      </w:r>
      <w:r>
        <w:rPr>
          <w:rFonts w:ascii="Times New Roman" w:eastAsia="Times New Roman" w:hAnsi="Times New Roman"/>
          <w:sz w:val="24"/>
          <w:szCs w:val="24"/>
          <w:lang w:eastAsia="ru-RU"/>
        </w:rPr>
        <w:t xml:space="preserve"> во всех режимах. Проверка работы лебедки, дверей шахты, устройств безопасности, сигнализации, связи, диспетчерского контроля, освещения, точности остановки кабины на этажных площадках.</w:t>
      </w:r>
    </w:p>
    <w:p w14:paraId="5C27736E" w14:textId="77777777" w:rsidR="00EB5435" w:rsidRDefault="00EB5435" w:rsidP="00EB5435">
      <w:pPr>
        <w:pStyle w:val="a3"/>
        <w:shd w:val="clear" w:color="auto" w:fill="FFFFFF"/>
        <w:tabs>
          <w:tab w:val="left" w:pos="1000"/>
          <w:tab w:val="left" w:pos="1098"/>
        </w:tabs>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2.3. </w:t>
      </w:r>
      <w:r>
        <w:rPr>
          <w:rFonts w:ascii="Times New Roman" w:eastAsia="Times New Roman" w:hAnsi="Times New Roman"/>
          <w:sz w:val="24"/>
          <w:szCs w:val="24"/>
          <w:lang w:eastAsia="ru-RU"/>
        </w:rPr>
        <w:t>Проведение испытаний: ограничителя скорости, ловителей, буферов, тормозной системы, электропривода, канатоведущих шкивов, защитного зануления (заземления), изоляции электрических сетей и электрооборудования, защиты в сетях с глухозаземленной нейтралью.</w:t>
      </w:r>
    </w:p>
    <w:p w14:paraId="70843945" w14:textId="77777777" w:rsidR="00EB5435" w:rsidRDefault="00EB5435" w:rsidP="00EB5435">
      <w:pPr>
        <w:pStyle w:val="a3"/>
        <w:numPr>
          <w:ilvl w:val="1"/>
          <w:numId w:val="8"/>
        </w:numPr>
        <w:shd w:val="clear" w:color="auto" w:fill="FFFFFF"/>
        <w:tabs>
          <w:tab w:val="left" w:pos="954"/>
          <w:tab w:val="left" w:pos="1098"/>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Результаты технического освидетельствования оформляются актом и записываются в паспорта лифтового оборудования.</w:t>
      </w:r>
    </w:p>
    <w:p w14:paraId="1B960501" w14:textId="77777777" w:rsidR="00EB5435" w:rsidRDefault="00EB5435" w:rsidP="00EB5435">
      <w:pPr>
        <w:rPr>
          <w:b/>
        </w:rPr>
      </w:pPr>
    </w:p>
    <w:p w14:paraId="654AB16E" w14:textId="77777777" w:rsidR="00EB5435" w:rsidRDefault="00EB5435" w:rsidP="00EB5435">
      <w:pPr>
        <w:spacing w:before="60" w:after="60"/>
        <w:jc w:val="center"/>
        <w:rPr>
          <w:b/>
        </w:rPr>
      </w:pPr>
    </w:p>
    <w:p w14:paraId="7D85C065" w14:textId="77777777" w:rsidR="00EB5435" w:rsidRDefault="00EB5435" w:rsidP="00EB5435">
      <w:pPr>
        <w:spacing w:before="60" w:after="60"/>
        <w:jc w:val="center"/>
        <w:rPr>
          <w:b/>
        </w:rPr>
      </w:pPr>
      <w:r>
        <w:rPr>
          <w:b/>
        </w:rPr>
        <w:t>Лифты, подлежащие периодическому освидетельствованию</w:t>
      </w:r>
    </w:p>
    <w:p w14:paraId="0F32D110" w14:textId="77777777" w:rsidR="00EB5435" w:rsidRDefault="00EB5435" w:rsidP="00EB5435">
      <w:pPr>
        <w:rPr>
          <w:b/>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826"/>
        <w:gridCol w:w="1559"/>
        <w:gridCol w:w="1418"/>
        <w:gridCol w:w="850"/>
        <w:gridCol w:w="1704"/>
      </w:tblGrid>
      <w:tr w:rsidR="00531FFC" w14:paraId="77876AFB" w14:textId="77777777" w:rsidTr="00531FFC">
        <w:trPr>
          <w:cantSplit/>
          <w:trHeight w:val="758"/>
        </w:trPr>
        <w:tc>
          <w:tcPr>
            <w:tcW w:w="566" w:type="dxa"/>
            <w:tcBorders>
              <w:top w:val="single" w:sz="4" w:space="0" w:color="auto"/>
              <w:left w:val="single" w:sz="4" w:space="0" w:color="auto"/>
              <w:bottom w:val="nil"/>
              <w:right w:val="single" w:sz="4" w:space="0" w:color="auto"/>
            </w:tcBorders>
            <w:vAlign w:val="center"/>
            <w:hideMark/>
          </w:tcPr>
          <w:p w14:paraId="43544158" w14:textId="77777777" w:rsidR="00531FFC" w:rsidRDefault="00531FFC">
            <w:pPr>
              <w:tabs>
                <w:tab w:val="left" w:pos="360"/>
              </w:tabs>
              <w:jc w:val="center"/>
              <w:rPr>
                <w:sz w:val="22"/>
                <w:szCs w:val="22"/>
              </w:rPr>
            </w:pPr>
            <w:r>
              <w:rPr>
                <w:sz w:val="22"/>
                <w:szCs w:val="22"/>
              </w:rPr>
              <w:t>№</w:t>
            </w:r>
          </w:p>
          <w:p w14:paraId="125B9B6C" w14:textId="77777777" w:rsidR="00531FFC" w:rsidRDefault="00531FFC">
            <w:pPr>
              <w:tabs>
                <w:tab w:val="left" w:pos="360"/>
              </w:tabs>
              <w:jc w:val="center"/>
              <w:rPr>
                <w:b/>
                <w:sz w:val="22"/>
                <w:szCs w:val="22"/>
              </w:rPr>
            </w:pPr>
            <w:r>
              <w:rPr>
                <w:sz w:val="22"/>
                <w:szCs w:val="22"/>
              </w:rPr>
              <w:t>пп</w:t>
            </w:r>
          </w:p>
        </w:tc>
        <w:tc>
          <w:tcPr>
            <w:tcW w:w="3826" w:type="dxa"/>
            <w:tcBorders>
              <w:top w:val="single" w:sz="4" w:space="0" w:color="auto"/>
              <w:left w:val="single" w:sz="4" w:space="0" w:color="auto"/>
              <w:bottom w:val="nil"/>
              <w:right w:val="single" w:sz="4" w:space="0" w:color="auto"/>
            </w:tcBorders>
            <w:vAlign w:val="center"/>
            <w:hideMark/>
          </w:tcPr>
          <w:p w14:paraId="5F663887" w14:textId="77777777" w:rsidR="00531FFC" w:rsidRDefault="00531FFC">
            <w:pPr>
              <w:tabs>
                <w:tab w:val="left" w:pos="360"/>
              </w:tabs>
              <w:jc w:val="center"/>
              <w:rPr>
                <w:b/>
                <w:sz w:val="22"/>
                <w:szCs w:val="22"/>
              </w:rPr>
            </w:pPr>
            <w:r>
              <w:rPr>
                <w:sz w:val="22"/>
                <w:szCs w:val="22"/>
              </w:rPr>
              <w:t>Адрес</w:t>
            </w:r>
            <w:r>
              <w:rPr>
                <w:b/>
                <w:sz w:val="22"/>
                <w:szCs w:val="22"/>
              </w:rPr>
              <w:t xml:space="preserve"> </w:t>
            </w:r>
            <w:r>
              <w:rPr>
                <w:sz w:val="22"/>
                <w:szCs w:val="22"/>
              </w:rPr>
              <w:t>лифтов</w:t>
            </w:r>
          </w:p>
        </w:tc>
        <w:tc>
          <w:tcPr>
            <w:tcW w:w="1559" w:type="dxa"/>
            <w:tcBorders>
              <w:top w:val="single" w:sz="4" w:space="0" w:color="auto"/>
              <w:left w:val="single" w:sz="4" w:space="0" w:color="auto"/>
              <w:bottom w:val="nil"/>
              <w:right w:val="single" w:sz="4" w:space="0" w:color="auto"/>
            </w:tcBorders>
            <w:vAlign w:val="center"/>
            <w:hideMark/>
          </w:tcPr>
          <w:p w14:paraId="6F937905" w14:textId="77777777" w:rsidR="00531FFC" w:rsidRDefault="00531FFC">
            <w:pPr>
              <w:tabs>
                <w:tab w:val="left" w:pos="360"/>
              </w:tabs>
              <w:jc w:val="center"/>
              <w:rPr>
                <w:sz w:val="22"/>
                <w:szCs w:val="22"/>
              </w:rPr>
            </w:pPr>
            <w:r>
              <w:rPr>
                <w:sz w:val="22"/>
                <w:szCs w:val="22"/>
              </w:rPr>
              <w:t>Зав</w:t>
            </w:r>
            <w:r>
              <w:rPr>
                <w:b/>
                <w:sz w:val="22"/>
                <w:szCs w:val="22"/>
              </w:rPr>
              <w:t>.</w:t>
            </w:r>
            <w:r>
              <w:rPr>
                <w:sz w:val="22"/>
                <w:szCs w:val="22"/>
              </w:rPr>
              <w:t>№</w:t>
            </w:r>
          </w:p>
        </w:tc>
        <w:tc>
          <w:tcPr>
            <w:tcW w:w="1418" w:type="dxa"/>
            <w:tcBorders>
              <w:top w:val="single" w:sz="4" w:space="0" w:color="auto"/>
              <w:left w:val="single" w:sz="4" w:space="0" w:color="auto"/>
              <w:bottom w:val="nil"/>
              <w:right w:val="single" w:sz="4" w:space="0" w:color="auto"/>
            </w:tcBorders>
            <w:vAlign w:val="center"/>
            <w:hideMark/>
          </w:tcPr>
          <w:p w14:paraId="079696D4" w14:textId="77777777" w:rsidR="00531FFC" w:rsidRDefault="00531FFC">
            <w:pPr>
              <w:tabs>
                <w:tab w:val="left" w:pos="360"/>
              </w:tabs>
              <w:jc w:val="center"/>
              <w:rPr>
                <w:sz w:val="22"/>
                <w:szCs w:val="22"/>
              </w:rPr>
            </w:pPr>
            <w:r>
              <w:rPr>
                <w:sz w:val="22"/>
                <w:szCs w:val="22"/>
              </w:rPr>
              <w:t>Уч</w:t>
            </w:r>
            <w:r>
              <w:rPr>
                <w:b/>
                <w:sz w:val="22"/>
                <w:szCs w:val="22"/>
              </w:rPr>
              <w:t>.</w:t>
            </w:r>
            <w:r>
              <w:rPr>
                <w:sz w:val="22"/>
                <w:szCs w:val="22"/>
              </w:rPr>
              <w:t>№</w:t>
            </w:r>
          </w:p>
        </w:tc>
        <w:tc>
          <w:tcPr>
            <w:tcW w:w="850" w:type="dxa"/>
            <w:tcBorders>
              <w:top w:val="single" w:sz="4" w:space="0" w:color="auto"/>
              <w:left w:val="single" w:sz="4" w:space="0" w:color="auto"/>
              <w:bottom w:val="nil"/>
              <w:right w:val="single" w:sz="4" w:space="0" w:color="auto"/>
            </w:tcBorders>
            <w:vAlign w:val="center"/>
            <w:hideMark/>
          </w:tcPr>
          <w:p w14:paraId="3724E69C" w14:textId="77777777" w:rsidR="00531FFC" w:rsidRDefault="00531FFC">
            <w:pPr>
              <w:tabs>
                <w:tab w:val="left" w:pos="360"/>
              </w:tabs>
              <w:jc w:val="center"/>
              <w:rPr>
                <w:b/>
                <w:sz w:val="22"/>
                <w:szCs w:val="22"/>
              </w:rPr>
            </w:pPr>
            <w:r>
              <w:rPr>
                <w:sz w:val="22"/>
                <w:szCs w:val="22"/>
              </w:rPr>
              <w:t>Эт.</w:t>
            </w:r>
          </w:p>
        </w:tc>
        <w:tc>
          <w:tcPr>
            <w:tcW w:w="1704" w:type="dxa"/>
            <w:tcBorders>
              <w:top w:val="single" w:sz="4" w:space="0" w:color="auto"/>
              <w:left w:val="single" w:sz="4" w:space="0" w:color="auto"/>
              <w:bottom w:val="single" w:sz="4" w:space="0" w:color="auto"/>
              <w:right w:val="single" w:sz="4" w:space="0" w:color="auto"/>
            </w:tcBorders>
            <w:vAlign w:val="center"/>
            <w:hideMark/>
          </w:tcPr>
          <w:p w14:paraId="1DAFACDD" w14:textId="77777777" w:rsidR="00531FFC" w:rsidRDefault="00531FFC">
            <w:pPr>
              <w:tabs>
                <w:tab w:val="left" w:pos="360"/>
              </w:tabs>
              <w:jc w:val="center"/>
              <w:rPr>
                <w:sz w:val="22"/>
                <w:szCs w:val="22"/>
              </w:rPr>
            </w:pPr>
            <w:r>
              <w:rPr>
                <w:sz w:val="22"/>
                <w:szCs w:val="22"/>
              </w:rPr>
              <w:t xml:space="preserve">Срок </w:t>
            </w:r>
            <w:proofErr w:type="spellStart"/>
            <w:r>
              <w:rPr>
                <w:sz w:val="22"/>
                <w:szCs w:val="22"/>
                <w:lang w:val="en-US"/>
              </w:rPr>
              <w:t>выполнения</w:t>
            </w:r>
            <w:proofErr w:type="spellEnd"/>
            <w:r>
              <w:rPr>
                <w:sz w:val="22"/>
                <w:szCs w:val="22"/>
              </w:rPr>
              <w:t xml:space="preserve"> работ </w:t>
            </w:r>
          </w:p>
        </w:tc>
      </w:tr>
      <w:tr w:rsidR="00531FFC" w14:paraId="5F6A2B69" w14:textId="77777777" w:rsidTr="00531FFC">
        <w:trPr>
          <w:cantSplit/>
          <w:trHeight w:val="284"/>
        </w:trPr>
        <w:tc>
          <w:tcPr>
            <w:tcW w:w="566" w:type="dxa"/>
            <w:tcBorders>
              <w:top w:val="single" w:sz="4" w:space="0" w:color="auto"/>
              <w:left w:val="single" w:sz="4" w:space="0" w:color="auto"/>
              <w:bottom w:val="single" w:sz="4" w:space="0" w:color="auto"/>
              <w:right w:val="single" w:sz="4" w:space="0" w:color="auto"/>
            </w:tcBorders>
            <w:vAlign w:val="center"/>
            <w:hideMark/>
          </w:tcPr>
          <w:p w14:paraId="21201114" w14:textId="77777777" w:rsidR="00531FFC" w:rsidRDefault="00531FFC">
            <w:pPr>
              <w:tabs>
                <w:tab w:val="left" w:pos="360"/>
              </w:tabs>
              <w:jc w:val="center"/>
              <w:rPr>
                <w:sz w:val="22"/>
                <w:szCs w:val="22"/>
              </w:rPr>
            </w:pPr>
            <w:r>
              <w:rPr>
                <w:sz w:val="22"/>
                <w:szCs w:val="22"/>
              </w:rPr>
              <w:t>1</w:t>
            </w:r>
          </w:p>
        </w:tc>
        <w:tc>
          <w:tcPr>
            <w:tcW w:w="3826" w:type="dxa"/>
            <w:tcBorders>
              <w:top w:val="single" w:sz="4" w:space="0" w:color="auto"/>
              <w:left w:val="single" w:sz="4" w:space="0" w:color="auto"/>
              <w:bottom w:val="single" w:sz="4" w:space="0" w:color="auto"/>
              <w:right w:val="single" w:sz="4" w:space="0" w:color="auto"/>
            </w:tcBorders>
            <w:vAlign w:val="center"/>
            <w:hideMark/>
          </w:tcPr>
          <w:p w14:paraId="663BE356" w14:textId="77777777" w:rsidR="00531FFC" w:rsidRDefault="00531FFC">
            <w:pPr>
              <w:tabs>
                <w:tab w:val="left" w:pos="360"/>
                <w:tab w:val="right" w:pos="2619"/>
              </w:tabs>
              <w:rPr>
                <w:sz w:val="22"/>
                <w:szCs w:val="22"/>
              </w:rPr>
            </w:pPr>
            <w:r>
              <w:rPr>
                <w:sz w:val="22"/>
                <w:szCs w:val="22"/>
              </w:rPr>
              <w:t>Тверская ул., д.23-25, лит. 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8D477D" w14:textId="77777777" w:rsidR="00531FFC" w:rsidRDefault="00531FFC">
            <w:pPr>
              <w:tabs>
                <w:tab w:val="left" w:pos="360"/>
              </w:tabs>
              <w:jc w:val="center"/>
              <w:rPr>
                <w:sz w:val="22"/>
                <w:szCs w:val="22"/>
              </w:rPr>
            </w:pPr>
            <w:r>
              <w:rPr>
                <w:sz w:val="22"/>
                <w:szCs w:val="22"/>
              </w:rPr>
              <w:t>С6020БН</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FC59CF" w14:textId="77777777" w:rsidR="00531FFC" w:rsidRDefault="00531FFC">
            <w:pPr>
              <w:tabs>
                <w:tab w:val="left" w:pos="360"/>
              </w:tabs>
              <w:jc w:val="center"/>
              <w:rPr>
                <w:sz w:val="22"/>
                <w:szCs w:val="22"/>
              </w:rPr>
            </w:pPr>
            <w:r>
              <w:rPr>
                <w:sz w:val="22"/>
                <w:szCs w:val="22"/>
              </w:rPr>
              <w:t>232672</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0E140C" w14:textId="77777777" w:rsidR="00531FFC" w:rsidRDefault="00531FFC">
            <w:pPr>
              <w:tabs>
                <w:tab w:val="left" w:pos="360"/>
              </w:tabs>
              <w:jc w:val="center"/>
              <w:rPr>
                <w:sz w:val="22"/>
                <w:szCs w:val="22"/>
              </w:rPr>
            </w:pPr>
            <w:r>
              <w:rPr>
                <w:sz w:val="22"/>
                <w:szCs w:val="22"/>
              </w:rPr>
              <w:t>6</w:t>
            </w:r>
          </w:p>
        </w:tc>
        <w:tc>
          <w:tcPr>
            <w:tcW w:w="1704" w:type="dxa"/>
            <w:tcBorders>
              <w:top w:val="single" w:sz="4" w:space="0" w:color="auto"/>
              <w:left w:val="single" w:sz="4" w:space="0" w:color="auto"/>
              <w:bottom w:val="single" w:sz="4" w:space="0" w:color="auto"/>
              <w:right w:val="single" w:sz="4" w:space="0" w:color="auto"/>
            </w:tcBorders>
            <w:vAlign w:val="center"/>
            <w:hideMark/>
          </w:tcPr>
          <w:p w14:paraId="1323CC88" w14:textId="77777777" w:rsidR="00531FFC" w:rsidRDefault="00531FFC">
            <w:pPr>
              <w:tabs>
                <w:tab w:val="left" w:pos="360"/>
              </w:tabs>
              <w:jc w:val="center"/>
              <w:rPr>
                <w:sz w:val="22"/>
                <w:szCs w:val="22"/>
              </w:rPr>
            </w:pPr>
            <w:r>
              <w:rPr>
                <w:sz w:val="22"/>
                <w:szCs w:val="22"/>
              </w:rPr>
              <w:t>Июнь</w:t>
            </w:r>
          </w:p>
        </w:tc>
      </w:tr>
      <w:tr w:rsidR="00531FFC" w14:paraId="2E439E8F" w14:textId="77777777" w:rsidTr="00531FFC">
        <w:trPr>
          <w:cantSplit/>
          <w:trHeight w:val="284"/>
        </w:trPr>
        <w:tc>
          <w:tcPr>
            <w:tcW w:w="566" w:type="dxa"/>
            <w:tcBorders>
              <w:top w:val="single" w:sz="4" w:space="0" w:color="auto"/>
              <w:left w:val="single" w:sz="4" w:space="0" w:color="auto"/>
              <w:bottom w:val="single" w:sz="4" w:space="0" w:color="auto"/>
              <w:right w:val="single" w:sz="4" w:space="0" w:color="auto"/>
            </w:tcBorders>
            <w:vAlign w:val="center"/>
            <w:hideMark/>
          </w:tcPr>
          <w:p w14:paraId="07104938" w14:textId="77777777" w:rsidR="00531FFC" w:rsidRDefault="00531FFC">
            <w:pPr>
              <w:tabs>
                <w:tab w:val="left" w:pos="360"/>
              </w:tabs>
              <w:jc w:val="center"/>
              <w:rPr>
                <w:sz w:val="22"/>
                <w:szCs w:val="22"/>
              </w:rPr>
            </w:pPr>
            <w:r>
              <w:rPr>
                <w:sz w:val="22"/>
                <w:szCs w:val="22"/>
              </w:rPr>
              <w:t>2</w:t>
            </w:r>
          </w:p>
        </w:tc>
        <w:tc>
          <w:tcPr>
            <w:tcW w:w="3826" w:type="dxa"/>
            <w:tcBorders>
              <w:top w:val="single" w:sz="4" w:space="0" w:color="auto"/>
              <w:left w:val="single" w:sz="4" w:space="0" w:color="auto"/>
              <w:bottom w:val="single" w:sz="4" w:space="0" w:color="auto"/>
              <w:right w:val="single" w:sz="4" w:space="0" w:color="auto"/>
            </w:tcBorders>
            <w:vAlign w:val="center"/>
            <w:hideMark/>
          </w:tcPr>
          <w:p w14:paraId="16D5964E" w14:textId="77777777" w:rsidR="00531FFC" w:rsidRDefault="00531FFC">
            <w:pPr>
              <w:tabs>
                <w:tab w:val="left" w:pos="360"/>
                <w:tab w:val="right" w:pos="2619"/>
              </w:tabs>
              <w:rPr>
                <w:sz w:val="22"/>
                <w:szCs w:val="22"/>
              </w:rPr>
            </w:pPr>
            <w:proofErr w:type="spellStart"/>
            <w:r>
              <w:rPr>
                <w:sz w:val="22"/>
                <w:szCs w:val="22"/>
              </w:rPr>
              <w:t>Б.Сампсониевский</w:t>
            </w:r>
            <w:proofErr w:type="spellEnd"/>
            <w:r>
              <w:rPr>
                <w:sz w:val="22"/>
                <w:szCs w:val="22"/>
              </w:rPr>
              <w:t xml:space="preserve"> </w:t>
            </w:r>
            <w:proofErr w:type="spellStart"/>
            <w:r>
              <w:rPr>
                <w:sz w:val="22"/>
                <w:szCs w:val="22"/>
              </w:rPr>
              <w:t>пp</w:t>
            </w:r>
            <w:proofErr w:type="spellEnd"/>
            <w:r>
              <w:rPr>
                <w:sz w:val="22"/>
                <w:szCs w:val="22"/>
              </w:rPr>
              <w:t>., д.11, лит. Б</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F3E137" w14:textId="77777777" w:rsidR="00531FFC" w:rsidRDefault="00531FFC">
            <w:pPr>
              <w:tabs>
                <w:tab w:val="left" w:pos="360"/>
              </w:tabs>
              <w:jc w:val="center"/>
              <w:rPr>
                <w:sz w:val="22"/>
                <w:szCs w:val="22"/>
              </w:rPr>
            </w:pPr>
            <w:r>
              <w:rPr>
                <w:sz w:val="22"/>
                <w:szCs w:val="22"/>
              </w:rPr>
              <w:t>0174</w:t>
            </w:r>
          </w:p>
        </w:tc>
        <w:tc>
          <w:tcPr>
            <w:tcW w:w="1418" w:type="dxa"/>
            <w:tcBorders>
              <w:top w:val="single" w:sz="4" w:space="0" w:color="auto"/>
              <w:left w:val="single" w:sz="4" w:space="0" w:color="auto"/>
              <w:bottom w:val="single" w:sz="4" w:space="0" w:color="auto"/>
              <w:right w:val="single" w:sz="4" w:space="0" w:color="auto"/>
            </w:tcBorders>
            <w:vAlign w:val="center"/>
          </w:tcPr>
          <w:p w14:paraId="1913BB46" w14:textId="77777777" w:rsidR="00531FFC" w:rsidRDefault="00531FFC">
            <w:pPr>
              <w:tabs>
                <w:tab w:val="left" w:pos="360"/>
              </w:tabs>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5041A10" w14:textId="77777777" w:rsidR="00531FFC" w:rsidRDefault="00531FFC">
            <w:pPr>
              <w:tabs>
                <w:tab w:val="left" w:pos="360"/>
              </w:tabs>
              <w:jc w:val="center"/>
              <w:rPr>
                <w:sz w:val="22"/>
                <w:szCs w:val="22"/>
              </w:rPr>
            </w:pPr>
            <w:r>
              <w:rPr>
                <w:sz w:val="22"/>
                <w:szCs w:val="22"/>
              </w:rPr>
              <w:t>3</w:t>
            </w:r>
          </w:p>
        </w:tc>
        <w:tc>
          <w:tcPr>
            <w:tcW w:w="1704" w:type="dxa"/>
            <w:tcBorders>
              <w:top w:val="single" w:sz="4" w:space="0" w:color="auto"/>
              <w:left w:val="single" w:sz="4" w:space="0" w:color="auto"/>
              <w:bottom w:val="single" w:sz="4" w:space="0" w:color="auto"/>
              <w:right w:val="single" w:sz="4" w:space="0" w:color="auto"/>
            </w:tcBorders>
            <w:vAlign w:val="center"/>
            <w:hideMark/>
          </w:tcPr>
          <w:p w14:paraId="2968A30B" w14:textId="77777777" w:rsidR="00531FFC" w:rsidRDefault="00531FFC">
            <w:pPr>
              <w:tabs>
                <w:tab w:val="left" w:pos="360"/>
              </w:tabs>
              <w:jc w:val="center"/>
              <w:rPr>
                <w:sz w:val="22"/>
                <w:szCs w:val="22"/>
              </w:rPr>
            </w:pPr>
            <w:r>
              <w:rPr>
                <w:sz w:val="22"/>
                <w:szCs w:val="22"/>
              </w:rPr>
              <w:t>Август</w:t>
            </w:r>
          </w:p>
        </w:tc>
      </w:tr>
      <w:tr w:rsidR="00531FFC" w14:paraId="42B4333F" w14:textId="77777777" w:rsidTr="00531FFC">
        <w:trPr>
          <w:cantSplit/>
          <w:trHeight w:val="284"/>
        </w:trPr>
        <w:tc>
          <w:tcPr>
            <w:tcW w:w="566" w:type="dxa"/>
            <w:tcBorders>
              <w:top w:val="single" w:sz="4" w:space="0" w:color="auto"/>
              <w:left w:val="single" w:sz="4" w:space="0" w:color="auto"/>
              <w:bottom w:val="single" w:sz="4" w:space="0" w:color="auto"/>
              <w:right w:val="single" w:sz="4" w:space="0" w:color="auto"/>
            </w:tcBorders>
            <w:vAlign w:val="center"/>
            <w:hideMark/>
          </w:tcPr>
          <w:p w14:paraId="7326AB50" w14:textId="77777777" w:rsidR="00531FFC" w:rsidRDefault="00531FFC">
            <w:pPr>
              <w:tabs>
                <w:tab w:val="left" w:pos="360"/>
              </w:tabs>
              <w:jc w:val="center"/>
              <w:rPr>
                <w:sz w:val="22"/>
                <w:szCs w:val="22"/>
              </w:rPr>
            </w:pPr>
            <w:r>
              <w:rPr>
                <w:sz w:val="22"/>
                <w:szCs w:val="22"/>
              </w:rPr>
              <w:t>3</w:t>
            </w:r>
          </w:p>
        </w:tc>
        <w:tc>
          <w:tcPr>
            <w:tcW w:w="3826" w:type="dxa"/>
            <w:tcBorders>
              <w:top w:val="single" w:sz="4" w:space="0" w:color="auto"/>
              <w:left w:val="single" w:sz="4" w:space="0" w:color="auto"/>
              <w:bottom w:val="single" w:sz="4" w:space="0" w:color="auto"/>
              <w:right w:val="single" w:sz="4" w:space="0" w:color="auto"/>
            </w:tcBorders>
            <w:vAlign w:val="center"/>
            <w:hideMark/>
          </w:tcPr>
          <w:p w14:paraId="2D871453" w14:textId="77777777" w:rsidR="00531FFC" w:rsidRDefault="00531FFC">
            <w:pPr>
              <w:tabs>
                <w:tab w:val="left" w:pos="360"/>
                <w:tab w:val="right" w:pos="2619"/>
              </w:tabs>
              <w:rPr>
                <w:sz w:val="22"/>
                <w:szCs w:val="22"/>
              </w:rPr>
            </w:pPr>
            <w:r>
              <w:rPr>
                <w:sz w:val="22"/>
                <w:szCs w:val="22"/>
              </w:rPr>
              <w:t>Бестужевская ул., д.50 (корп.2)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237C29" w14:textId="77777777" w:rsidR="00531FFC" w:rsidRDefault="00531FFC">
            <w:pPr>
              <w:tabs>
                <w:tab w:val="left" w:pos="360"/>
              </w:tabs>
              <w:jc w:val="center"/>
              <w:rPr>
                <w:sz w:val="22"/>
                <w:szCs w:val="22"/>
              </w:rPr>
            </w:pPr>
            <w:r>
              <w:rPr>
                <w:sz w:val="22"/>
                <w:szCs w:val="22"/>
              </w:rPr>
              <w:t>B7KA9559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5EF9BA" w14:textId="77777777" w:rsidR="00531FFC" w:rsidRDefault="00531FFC">
            <w:pPr>
              <w:tabs>
                <w:tab w:val="left" w:pos="360"/>
              </w:tabs>
              <w:jc w:val="center"/>
              <w:rPr>
                <w:sz w:val="22"/>
                <w:szCs w:val="22"/>
              </w:rPr>
            </w:pPr>
            <w:r>
              <w:rPr>
                <w:sz w:val="22"/>
                <w:szCs w:val="22"/>
              </w:rPr>
              <w:t>364601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9F1D53" w14:textId="77777777" w:rsidR="00531FFC" w:rsidRDefault="00531FFC">
            <w:pPr>
              <w:tabs>
                <w:tab w:val="left" w:pos="360"/>
              </w:tabs>
              <w:jc w:val="center"/>
              <w:rPr>
                <w:sz w:val="22"/>
                <w:szCs w:val="22"/>
              </w:rPr>
            </w:pPr>
            <w:r>
              <w:rPr>
                <w:sz w:val="22"/>
                <w:szCs w:val="22"/>
              </w:rPr>
              <w:t>13</w:t>
            </w:r>
          </w:p>
        </w:tc>
        <w:tc>
          <w:tcPr>
            <w:tcW w:w="1704" w:type="dxa"/>
            <w:tcBorders>
              <w:top w:val="single" w:sz="4" w:space="0" w:color="auto"/>
              <w:left w:val="single" w:sz="4" w:space="0" w:color="auto"/>
              <w:bottom w:val="single" w:sz="4" w:space="0" w:color="auto"/>
              <w:right w:val="single" w:sz="4" w:space="0" w:color="auto"/>
            </w:tcBorders>
            <w:hideMark/>
          </w:tcPr>
          <w:p w14:paraId="7734E14D" w14:textId="77777777" w:rsidR="00531FFC" w:rsidRDefault="00531FFC">
            <w:pPr>
              <w:jc w:val="center"/>
              <w:rPr>
                <w:sz w:val="24"/>
                <w:szCs w:val="24"/>
              </w:rPr>
            </w:pPr>
            <w:r>
              <w:t>Август</w:t>
            </w:r>
          </w:p>
        </w:tc>
      </w:tr>
      <w:tr w:rsidR="00531FFC" w14:paraId="3CFED994" w14:textId="77777777" w:rsidTr="00531FFC">
        <w:trPr>
          <w:cantSplit/>
          <w:trHeight w:val="284"/>
        </w:trPr>
        <w:tc>
          <w:tcPr>
            <w:tcW w:w="566" w:type="dxa"/>
            <w:tcBorders>
              <w:top w:val="single" w:sz="4" w:space="0" w:color="auto"/>
              <w:left w:val="single" w:sz="4" w:space="0" w:color="auto"/>
              <w:bottom w:val="single" w:sz="4" w:space="0" w:color="auto"/>
              <w:right w:val="single" w:sz="4" w:space="0" w:color="auto"/>
            </w:tcBorders>
            <w:vAlign w:val="center"/>
            <w:hideMark/>
          </w:tcPr>
          <w:p w14:paraId="161EBD7F" w14:textId="77777777" w:rsidR="00531FFC" w:rsidRDefault="00531FFC">
            <w:pPr>
              <w:tabs>
                <w:tab w:val="left" w:pos="360"/>
              </w:tabs>
              <w:jc w:val="center"/>
              <w:rPr>
                <w:sz w:val="22"/>
                <w:szCs w:val="22"/>
              </w:rPr>
            </w:pPr>
            <w:r>
              <w:rPr>
                <w:sz w:val="22"/>
                <w:szCs w:val="22"/>
              </w:rPr>
              <w:t>4</w:t>
            </w:r>
          </w:p>
        </w:tc>
        <w:tc>
          <w:tcPr>
            <w:tcW w:w="3826" w:type="dxa"/>
            <w:tcBorders>
              <w:top w:val="single" w:sz="4" w:space="0" w:color="auto"/>
              <w:left w:val="single" w:sz="4" w:space="0" w:color="auto"/>
              <w:bottom w:val="single" w:sz="4" w:space="0" w:color="auto"/>
              <w:right w:val="single" w:sz="4" w:space="0" w:color="auto"/>
            </w:tcBorders>
            <w:vAlign w:val="center"/>
            <w:hideMark/>
          </w:tcPr>
          <w:p w14:paraId="34588129" w14:textId="77777777" w:rsidR="00531FFC" w:rsidRDefault="00531FFC">
            <w:pPr>
              <w:tabs>
                <w:tab w:val="left" w:pos="360"/>
                <w:tab w:val="right" w:pos="2619"/>
              </w:tabs>
              <w:rPr>
                <w:sz w:val="22"/>
                <w:szCs w:val="22"/>
              </w:rPr>
            </w:pPr>
            <w:r>
              <w:rPr>
                <w:sz w:val="22"/>
                <w:szCs w:val="22"/>
              </w:rPr>
              <w:t>Бестужевская ул., д.50 (корп.1)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5FDB6F" w14:textId="77777777" w:rsidR="00531FFC" w:rsidRDefault="00531FFC">
            <w:pPr>
              <w:tabs>
                <w:tab w:val="left" w:pos="360"/>
              </w:tabs>
              <w:jc w:val="center"/>
              <w:rPr>
                <w:sz w:val="22"/>
                <w:szCs w:val="22"/>
              </w:rPr>
            </w:pPr>
            <w:r>
              <w:rPr>
                <w:sz w:val="22"/>
                <w:szCs w:val="22"/>
              </w:rPr>
              <w:t>B7KA9562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720D7C" w14:textId="77777777" w:rsidR="00531FFC" w:rsidRDefault="00531FFC">
            <w:pPr>
              <w:tabs>
                <w:tab w:val="left" w:pos="360"/>
              </w:tabs>
              <w:jc w:val="center"/>
              <w:rPr>
                <w:sz w:val="22"/>
                <w:szCs w:val="22"/>
              </w:rPr>
            </w:pPr>
            <w:r>
              <w:rPr>
                <w:sz w:val="22"/>
                <w:szCs w:val="22"/>
              </w:rPr>
              <w:t>364606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7C37EC" w14:textId="77777777" w:rsidR="00531FFC" w:rsidRDefault="00531FFC">
            <w:pPr>
              <w:tabs>
                <w:tab w:val="left" w:pos="360"/>
              </w:tabs>
              <w:jc w:val="center"/>
              <w:rPr>
                <w:sz w:val="22"/>
                <w:szCs w:val="22"/>
              </w:rPr>
            </w:pPr>
            <w:r>
              <w:rPr>
                <w:sz w:val="22"/>
                <w:szCs w:val="22"/>
              </w:rPr>
              <w:t>11</w:t>
            </w:r>
          </w:p>
        </w:tc>
        <w:tc>
          <w:tcPr>
            <w:tcW w:w="1704" w:type="dxa"/>
            <w:tcBorders>
              <w:top w:val="single" w:sz="4" w:space="0" w:color="auto"/>
              <w:left w:val="single" w:sz="4" w:space="0" w:color="auto"/>
              <w:bottom w:val="single" w:sz="4" w:space="0" w:color="auto"/>
              <w:right w:val="single" w:sz="4" w:space="0" w:color="auto"/>
            </w:tcBorders>
            <w:hideMark/>
          </w:tcPr>
          <w:p w14:paraId="647A2589" w14:textId="77777777" w:rsidR="00531FFC" w:rsidRDefault="00531FFC">
            <w:pPr>
              <w:jc w:val="center"/>
              <w:rPr>
                <w:sz w:val="24"/>
                <w:szCs w:val="24"/>
              </w:rPr>
            </w:pPr>
            <w:r>
              <w:t>Август</w:t>
            </w:r>
          </w:p>
        </w:tc>
      </w:tr>
      <w:tr w:rsidR="00531FFC" w14:paraId="0C876A0E" w14:textId="77777777" w:rsidTr="00531FFC">
        <w:trPr>
          <w:cantSplit/>
          <w:trHeight w:val="284"/>
        </w:trPr>
        <w:tc>
          <w:tcPr>
            <w:tcW w:w="566" w:type="dxa"/>
            <w:tcBorders>
              <w:top w:val="single" w:sz="4" w:space="0" w:color="auto"/>
              <w:left w:val="single" w:sz="4" w:space="0" w:color="auto"/>
              <w:bottom w:val="single" w:sz="4" w:space="0" w:color="auto"/>
              <w:right w:val="single" w:sz="4" w:space="0" w:color="auto"/>
            </w:tcBorders>
            <w:vAlign w:val="center"/>
            <w:hideMark/>
          </w:tcPr>
          <w:p w14:paraId="17EDD052" w14:textId="77777777" w:rsidR="00531FFC" w:rsidRDefault="00531FFC">
            <w:pPr>
              <w:tabs>
                <w:tab w:val="left" w:pos="360"/>
              </w:tabs>
              <w:jc w:val="center"/>
              <w:rPr>
                <w:sz w:val="22"/>
                <w:szCs w:val="22"/>
              </w:rPr>
            </w:pPr>
            <w:r>
              <w:rPr>
                <w:sz w:val="22"/>
                <w:szCs w:val="22"/>
              </w:rPr>
              <w:t>5</w:t>
            </w:r>
          </w:p>
        </w:tc>
        <w:tc>
          <w:tcPr>
            <w:tcW w:w="3826" w:type="dxa"/>
            <w:tcBorders>
              <w:top w:val="single" w:sz="4" w:space="0" w:color="auto"/>
              <w:left w:val="single" w:sz="4" w:space="0" w:color="auto"/>
              <w:bottom w:val="single" w:sz="4" w:space="0" w:color="auto"/>
              <w:right w:val="single" w:sz="4" w:space="0" w:color="auto"/>
            </w:tcBorders>
            <w:vAlign w:val="center"/>
            <w:hideMark/>
          </w:tcPr>
          <w:p w14:paraId="195D8D31" w14:textId="77777777" w:rsidR="00531FFC" w:rsidRDefault="00531FFC">
            <w:pPr>
              <w:tabs>
                <w:tab w:val="left" w:pos="360"/>
                <w:tab w:val="right" w:pos="2619"/>
              </w:tabs>
              <w:rPr>
                <w:sz w:val="22"/>
                <w:szCs w:val="22"/>
              </w:rPr>
            </w:pPr>
            <w:r>
              <w:rPr>
                <w:sz w:val="22"/>
                <w:szCs w:val="22"/>
              </w:rPr>
              <w:t>Бестужевская ул., д.50 (корп.1А, Поликлиника)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FE5B81" w14:textId="77777777" w:rsidR="00531FFC" w:rsidRDefault="00531FFC">
            <w:pPr>
              <w:tabs>
                <w:tab w:val="left" w:pos="360"/>
              </w:tabs>
              <w:jc w:val="center"/>
              <w:rPr>
                <w:sz w:val="22"/>
                <w:szCs w:val="22"/>
              </w:rPr>
            </w:pPr>
            <w:r>
              <w:rPr>
                <w:sz w:val="22"/>
                <w:szCs w:val="22"/>
              </w:rPr>
              <w:t>50671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094160" w14:textId="77777777" w:rsidR="00531FFC" w:rsidRDefault="00531FFC">
            <w:pPr>
              <w:tabs>
                <w:tab w:val="left" w:pos="360"/>
              </w:tabs>
              <w:jc w:val="center"/>
              <w:rPr>
                <w:sz w:val="22"/>
                <w:szCs w:val="22"/>
              </w:rPr>
            </w:pPr>
            <w:r>
              <w:rPr>
                <w:sz w:val="22"/>
                <w:szCs w:val="22"/>
              </w:rPr>
              <w:t>364596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1DCDBB" w14:textId="77777777" w:rsidR="00531FFC" w:rsidRDefault="00531FFC">
            <w:pPr>
              <w:tabs>
                <w:tab w:val="left" w:pos="360"/>
              </w:tabs>
              <w:jc w:val="center"/>
              <w:rPr>
                <w:sz w:val="22"/>
                <w:szCs w:val="22"/>
              </w:rPr>
            </w:pPr>
            <w:r>
              <w:rPr>
                <w:sz w:val="22"/>
                <w:szCs w:val="22"/>
              </w:rPr>
              <w:t>2</w:t>
            </w:r>
          </w:p>
        </w:tc>
        <w:tc>
          <w:tcPr>
            <w:tcW w:w="1704" w:type="dxa"/>
            <w:tcBorders>
              <w:top w:val="single" w:sz="4" w:space="0" w:color="auto"/>
              <w:left w:val="single" w:sz="4" w:space="0" w:color="auto"/>
              <w:bottom w:val="single" w:sz="4" w:space="0" w:color="auto"/>
              <w:right w:val="single" w:sz="4" w:space="0" w:color="auto"/>
            </w:tcBorders>
            <w:hideMark/>
          </w:tcPr>
          <w:p w14:paraId="1D6A27D9" w14:textId="77777777" w:rsidR="00531FFC" w:rsidRDefault="00531FFC">
            <w:pPr>
              <w:jc w:val="center"/>
              <w:rPr>
                <w:sz w:val="24"/>
                <w:szCs w:val="24"/>
              </w:rPr>
            </w:pPr>
            <w:r>
              <w:t>Август</w:t>
            </w:r>
          </w:p>
        </w:tc>
      </w:tr>
      <w:tr w:rsidR="00531FFC" w14:paraId="5AB37EF7" w14:textId="77777777" w:rsidTr="00531FFC">
        <w:trPr>
          <w:cantSplit/>
          <w:trHeight w:val="284"/>
        </w:trPr>
        <w:tc>
          <w:tcPr>
            <w:tcW w:w="566" w:type="dxa"/>
            <w:tcBorders>
              <w:top w:val="single" w:sz="4" w:space="0" w:color="auto"/>
              <w:left w:val="single" w:sz="4" w:space="0" w:color="auto"/>
              <w:bottom w:val="single" w:sz="4" w:space="0" w:color="auto"/>
              <w:right w:val="single" w:sz="4" w:space="0" w:color="auto"/>
            </w:tcBorders>
            <w:vAlign w:val="center"/>
            <w:hideMark/>
          </w:tcPr>
          <w:p w14:paraId="41FC53BB" w14:textId="77777777" w:rsidR="00531FFC" w:rsidRDefault="00531FFC">
            <w:pPr>
              <w:tabs>
                <w:tab w:val="left" w:pos="360"/>
              </w:tabs>
              <w:jc w:val="center"/>
              <w:rPr>
                <w:sz w:val="22"/>
                <w:szCs w:val="22"/>
              </w:rPr>
            </w:pPr>
            <w:r>
              <w:rPr>
                <w:sz w:val="22"/>
                <w:szCs w:val="22"/>
              </w:rPr>
              <w:t>6</w:t>
            </w:r>
          </w:p>
        </w:tc>
        <w:tc>
          <w:tcPr>
            <w:tcW w:w="3826" w:type="dxa"/>
            <w:tcBorders>
              <w:top w:val="single" w:sz="4" w:space="0" w:color="auto"/>
              <w:left w:val="single" w:sz="4" w:space="0" w:color="auto"/>
              <w:bottom w:val="single" w:sz="4" w:space="0" w:color="auto"/>
              <w:right w:val="single" w:sz="4" w:space="0" w:color="auto"/>
            </w:tcBorders>
            <w:vAlign w:val="center"/>
            <w:hideMark/>
          </w:tcPr>
          <w:p w14:paraId="08251311" w14:textId="77777777" w:rsidR="00531FFC" w:rsidRDefault="00531FFC">
            <w:pPr>
              <w:tabs>
                <w:tab w:val="left" w:pos="360"/>
                <w:tab w:val="right" w:pos="2619"/>
              </w:tabs>
              <w:rPr>
                <w:sz w:val="22"/>
                <w:szCs w:val="22"/>
              </w:rPr>
            </w:pPr>
            <w:r>
              <w:rPr>
                <w:sz w:val="22"/>
                <w:szCs w:val="22"/>
              </w:rPr>
              <w:t>Бестужевская ул., д.50 (корп.1)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591665" w14:textId="77777777" w:rsidR="00531FFC" w:rsidRDefault="00531FFC">
            <w:pPr>
              <w:tabs>
                <w:tab w:val="left" w:pos="360"/>
              </w:tabs>
              <w:jc w:val="center"/>
              <w:rPr>
                <w:sz w:val="22"/>
                <w:szCs w:val="22"/>
              </w:rPr>
            </w:pPr>
            <w:r>
              <w:rPr>
                <w:sz w:val="22"/>
                <w:szCs w:val="22"/>
              </w:rPr>
              <w:t>B7KA9563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BCE268" w14:textId="77777777" w:rsidR="00531FFC" w:rsidRDefault="00531FFC">
            <w:pPr>
              <w:tabs>
                <w:tab w:val="left" w:pos="360"/>
              </w:tabs>
              <w:jc w:val="center"/>
              <w:rPr>
                <w:sz w:val="22"/>
                <w:szCs w:val="22"/>
              </w:rPr>
            </w:pPr>
            <w:r>
              <w:rPr>
                <w:sz w:val="22"/>
                <w:szCs w:val="22"/>
              </w:rPr>
              <w:t>364608</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466EB8" w14:textId="77777777" w:rsidR="00531FFC" w:rsidRDefault="00531FFC">
            <w:pPr>
              <w:tabs>
                <w:tab w:val="left" w:pos="360"/>
              </w:tabs>
              <w:jc w:val="center"/>
              <w:rPr>
                <w:sz w:val="22"/>
                <w:szCs w:val="22"/>
              </w:rPr>
            </w:pPr>
            <w:r>
              <w:rPr>
                <w:sz w:val="22"/>
                <w:szCs w:val="22"/>
              </w:rPr>
              <w:t>11</w:t>
            </w:r>
          </w:p>
        </w:tc>
        <w:tc>
          <w:tcPr>
            <w:tcW w:w="1704" w:type="dxa"/>
            <w:tcBorders>
              <w:top w:val="single" w:sz="4" w:space="0" w:color="auto"/>
              <w:left w:val="single" w:sz="4" w:space="0" w:color="auto"/>
              <w:bottom w:val="single" w:sz="4" w:space="0" w:color="auto"/>
              <w:right w:val="single" w:sz="4" w:space="0" w:color="auto"/>
            </w:tcBorders>
            <w:hideMark/>
          </w:tcPr>
          <w:p w14:paraId="371278DD" w14:textId="77777777" w:rsidR="00531FFC" w:rsidRDefault="00531FFC">
            <w:pPr>
              <w:jc w:val="center"/>
              <w:rPr>
                <w:sz w:val="24"/>
                <w:szCs w:val="24"/>
              </w:rPr>
            </w:pPr>
            <w:r>
              <w:t>Август</w:t>
            </w:r>
          </w:p>
        </w:tc>
      </w:tr>
      <w:tr w:rsidR="00531FFC" w14:paraId="3F1F30A4" w14:textId="77777777" w:rsidTr="00531FFC">
        <w:trPr>
          <w:cantSplit/>
          <w:trHeight w:val="284"/>
        </w:trPr>
        <w:tc>
          <w:tcPr>
            <w:tcW w:w="566" w:type="dxa"/>
            <w:tcBorders>
              <w:top w:val="single" w:sz="4" w:space="0" w:color="auto"/>
              <w:left w:val="single" w:sz="4" w:space="0" w:color="auto"/>
              <w:bottom w:val="single" w:sz="4" w:space="0" w:color="auto"/>
              <w:right w:val="single" w:sz="4" w:space="0" w:color="auto"/>
            </w:tcBorders>
            <w:vAlign w:val="center"/>
            <w:hideMark/>
          </w:tcPr>
          <w:p w14:paraId="331AAAEA" w14:textId="77777777" w:rsidR="00531FFC" w:rsidRDefault="00531FFC">
            <w:pPr>
              <w:tabs>
                <w:tab w:val="left" w:pos="360"/>
              </w:tabs>
              <w:jc w:val="center"/>
              <w:rPr>
                <w:sz w:val="22"/>
                <w:szCs w:val="22"/>
              </w:rPr>
            </w:pPr>
            <w:r>
              <w:rPr>
                <w:sz w:val="22"/>
                <w:szCs w:val="22"/>
              </w:rPr>
              <w:t>7</w:t>
            </w:r>
          </w:p>
        </w:tc>
        <w:tc>
          <w:tcPr>
            <w:tcW w:w="3826" w:type="dxa"/>
            <w:tcBorders>
              <w:top w:val="single" w:sz="4" w:space="0" w:color="auto"/>
              <w:left w:val="single" w:sz="4" w:space="0" w:color="auto"/>
              <w:bottom w:val="single" w:sz="4" w:space="0" w:color="auto"/>
              <w:right w:val="single" w:sz="4" w:space="0" w:color="auto"/>
            </w:tcBorders>
            <w:vAlign w:val="center"/>
            <w:hideMark/>
          </w:tcPr>
          <w:p w14:paraId="211B9D0A" w14:textId="77777777" w:rsidR="00531FFC" w:rsidRDefault="00531FFC">
            <w:pPr>
              <w:tabs>
                <w:tab w:val="left" w:pos="360"/>
                <w:tab w:val="right" w:pos="2619"/>
              </w:tabs>
              <w:rPr>
                <w:sz w:val="22"/>
                <w:szCs w:val="22"/>
              </w:rPr>
            </w:pPr>
            <w:r>
              <w:rPr>
                <w:sz w:val="22"/>
                <w:szCs w:val="22"/>
              </w:rPr>
              <w:t>Бестужевская ул., д.50 (корп.2)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644DCB" w14:textId="77777777" w:rsidR="00531FFC" w:rsidRDefault="00531FFC">
            <w:pPr>
              <w:tabs>
                <w:tab w:val="left" w:pos="360"/>
              </w:tabs>
              <w:jc w:val="center"/>
              <w:rPr>
                <w:sz w:val="22"/>
                <w:szCs w:val="22"/>
              </w:rPr>
            </w:pPr>
            <w:r>
              <w:rPr>
                <w:sz w:val="22"/>
                <w:szCs w:val="22"/>
              </w:rPr>
              <w:t>B7KA9560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093153" w14:textId="77777777" w:rsidR="00531FFC" w:rsidRDefault="00531FFC">
            <w:pPr>
              <w:tabs>
                <w:tab w:val="left" w:pos="360"/>
              </w:tabs>
              <w:jc w:val="center"/>
              <w:rPr>
                <w:sz w:val="22"/>
                <w:szCs w:val="22"/>
              </w:rPr>
            </w:pPr>
            <w:r>
              <w:rPr>
                <w:sz w:val="22"/>
                <w:szCs w:val="22"/>
              </w:rPr>
              <w:t>364603</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B6090F" w14:textId="77777777" w:rsidR="00531FFC" w:rsidRDefault="00531FFC">
            <w:pPr>
              <w:tabs>
                <w:tab w:val="left" w:pos="360"/>
              </w:tabs>
              <w:jc w:val="center"/>
              <w:rPr>
                <w:sz w:val="22"/>
                <w:szCs w:val="22"/>
              </w:rPr>
            </w:pPr>
            <w:r>
              <w:rPr>
                <w:sz w:val="22"/>
                <w:szCs w:val="22"/>
              </w:rPr>
              <w:t>13</w:t>
            </w:r>
          </w:p>
        </w:tc>
        <w:tc>
          <w:tcPr>
            <w:tcW w:w="1704" w:type="dxa"/>
            <w:tcBorders>
              <w:top w:val="single" w:sz="4" w:space="0" w:color="auto"/>
              <w:left w:val="single" w:sz="4" w:space="0" w:color="auto"/>
              <w:bottom w:val="single" w:sz="4" w:space="0" w:color="auto"/>
              <w:right w:val="single" w:sz="4" w:space="0" w:color="auto"/>
            </w:tcBorders>
            <w:hideMark/>
          </w:tcPr>
          <w:p w14:paraId="33863800" w14:textId="77777777" w:rsidR="00531FFC" w:rsidRDefault="00531FFC">
            <w:pPr>
              <w:jc w:val="center"/>
              <w:rPr>
                <w:sz w:val="24"/>
                <w:szCs w:val="24"/>
              </w:rPr>
            </w:pPr>
            <w:r>
              <w:t>Август</w:t>
            </w:r>
          </w:p>
        </w:tc>
      </w:tr>
      <w:tr w:rsidR="00531FFC" w14:paraId="5165CE46" w14:textId="77777777" w:rsidTr="00531FFC">
        <w:trPr>
          <w:cantSplit/>
          <w:trHeight w:val="284"/>
        </w:trPr>
        <w:tc>
          <w:tcPr>
            <w:tcW w:w="566" w:type="dxa"/>
            <w:tcBorders>
              <w:top w:val="single" w:sz="4" w:space="0" w:color="auto"/>
              <w:left w:val="single" w:sz="4" w:space="0" w:color="auto"/>
              <w:bottom w:val="single" w:sz="4" w:space="0" w:color="auto"/>
              <w:right w:val="single" w:sz="4" w:space="0" w:color="auto"/>
            </w:tcBorders>
            <w:vAlign w:val="center"/>
            <w:hideMark/>
          </w:tcPr>
          <w:p w14:paraId="2A99D8D9" w14:textId="77777777" w:rsidR="00531FFC" w:rsidRDefault="00531FFC">
            <w:pPr>
              <w:tabs>
                <w:tab w:val="left" w:pos="360"/>
              </w:tabs>
              <w:jc w:val="center"/>
              <w:rPr>
                <w:sz w:val="22"/>
                <w:szCs w:val="22"/>
              </w:rPr>
            </w:pPr>
            <w:r>
              <w:rPr>
                <w:sz w:val="22"/>
                <w:szCs w:val="22"/>
              </w:rPr>
              <w:t>8</w:t>
            </w:r>
          </w:p>
        </w:tc>
        <w:tc>
          <w:tcPr>
            <w:tcW w:w="3826" w:type="dxa"/>
            <w:tcBorders>
              <w:top w:val="single" w:sz="4" w:space="0" w:color="auto"/>
              <w:left w:val="single" w:sz="4" w:space="0" w:color="auto"/>
              <w:bottom w:val="single" w:sz="4" w:space="0" w:color="auto"/>
              <w:right w:val="single" w:sz="4" w:space="0" w:color="auto"/>
            </w:tcBorders>
            <w:vAlign w:val="center"/>
            <w:hideMark/>
          </w:tcPr>
          <w:p w14:paraId="6B20CB6E" w14:textId="77777777" w:rsidR="00531FFC" w:rsidRDefault="00531FFC">
            <w:pPr>
              <w:tabs>
                <w:tab w:val="left" w:pos="360"/>
                <w:tab w:val="right" w:pos="2619"/>
              </w:tabs>
              <w:rPr>
                <w:sz w:val="22"/>
                <w:szCs w:val="22"/>
              </w:rPr>
            </w:pPr>
            <w:r>
              <w:rPr>
                <w:sz w:val="22"/>
                <w:szCs w:val="22"/>
              </w:rPr>
              <w:t>Бестужевская ул., д.50 (корп.2)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29298E" w14:textId="77777777" w:rsidR="00531FFC" w:rsidRDefault="00531FFC">
            <w:pPr>
              <w:tabs>
                <w:tab w:val="left" w:pos="360"/>
              </w:tabs>
              <w:jc w:val="center"/>
              <w:rPr>
                <w:sz w:val="22"/>
                <w:szCs w:val="22"/>
              </w:rPr>
            </w:pPr>
            <w:r>
              <w:rPr>
                <w:sz w:val="22"/>
                <w:szCs w:val="22"/>
              </w:rPr>
              <w:t>B7KA9561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2C0A53" w14:textId="77777777" w:rsidR="00531FFC" w:rsidRDefault="00531FFC">
            <w:pPr>
              <w:tabs>
                <w:tab w:val="left" w:pos="360"/>
              </w:tabs>
              <w:jc w:val="center"/>
              <w:rPr>
                <w:sz w:val="22"/>
                <w:szCs w:val="22"/>
              </w:rPr>
            </w:pPr>
            <w:r>
              <w:rPr>
                <w:sz w:val="22"/>
                <w:szCs w:val="22"/>
              </w:rPr>
              <w:t>364605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94CE8C" w14:textId="77777777" w:rsidR="00531FFC" w:rsidRDefault="00531FFC">
            <w:pPr>
              <w:tabs>
                <w:tab w:val="left" w:pos="360"/>
              </w:tabs>
              <w:jc w:val="center"/>
              <w:rPr>
                <w:sz w:val="22"/>
                <w:szCs w:val="22"/>
              </w:rPr>
            </w:pPr>
            <w:r>
              <w:rPr>
                <w:sz w:val="22"/>
                <w:szCs w:val="22"/>
              </w:rPr>
              <w:t>13</w:t>
            </w:r>
          </w:p>
        </w:tc>
        <w:tc>
          <w:tcPr>
            <w:tcW w:w="1704" w:type="dxa"/>
            <w:tcBorders>
              <w:top w:val="single" w:sz="4" w:space="0" w:color="auto"/>
              <w:left w:val="single" w:sz="4" w:space="0" w:color="auto"/>
              <w:bottom w:val="single" w:sz="4" w:space="0" w:color="auto"/>
              <w:right w:val="single" w:sz="4" w:space="0" w:color="auto"/>
            </w:tcBorders>
            <w:hideMark/>
          </w:tcPr>
          <w:p w14:paraId="35C493C5" w14:textId="77777777" w:rsidR="00531FFC" w:rsidRDefault="00531FFC">
            <w:pPr>
              <w:jc w:val="center"/>
              <w:rPr>
                <w:sz w:val="24"/>
                <w:szCs w:val="24"/>
              </w:rPr>
            </w:pPr>
            <w:r>
              <w:t>Август</w:t>
            </w:r>
          </w:p>
        </w:tc>
      </w:tr>
      <w:tr w:rsidR="00531FFC" w14:paraId="14F18741" w14:textId="77777777" w:rsidTr="00531FFC">
        <w:trPr>
          <w:cantSplit/>
          <w:trHeight w:val="284"/>
        </w:trPr>
        <w:tc>
          <w:tcPr>
            <w:tcW w:w="566" w:type="dxa"/>
            <w:tcBorders>
              <w:top w:val="single" w:sz="4" w:space="0" w:color="auto"/>
              <w:left w:val="single" w:sz="4" w:space="0" w:color="auto"/>
              <w:bottom w:val="single" w:sz="4" w:space="0" w:color="auto"/>
              <w:right w:val="single" w:sz="4" w:space="0" w:color="auto"/>
            </w:tcBorders>
            <w:vAlign w:val="center"/>
            <w:hideMark/>
          </w:tcPr>
          <w:p w14:paraId="49A727E0" w14:textId="77777777" w:rsidR="00531FFC" w:rsidRDefault="00531FFC">
            <w:pPr>
              <w:tabs>
                <w:tab w:val="left" w:pos="360"/>
              </w:tabs>
              <w:jc w:val="center"/>
              <w:rPr>
                <w:sz w:val="22"/>
                <w:szCs w:val="22"/>
              </w:rPr>
            </w:pPr>
            <w:r>
              <w:rPr>
                <w:sz w:val="22"/>
                <w:szCs w:val="22"/>
              </w:rPr>
              <w:t>9</w:t>
            </w:r>
          </w:p>
        </w:tc>
        <w:tc>
          <w:tcPr>
            <w:tcW w:w="3826" w:type="dxa"/>
            <w:tcBorders>
              <w:top w:val="single" w:sz="4" w:space="0" w:color="auto"/>
              <w:left w:val="single" w:sz="4" w:space="0" w:color="auto"/>
              <w:bottom w:val="single" w:sz="4" w:space="0" w:color="auto"/>
              <w:right w:val="single" w:sz="4" w:space="0" w:color="auto"/>
            </w:tcBorders>
            <w:vAlign w:val="center"/>
            <w:hideMark/>
          </w:tcPr>
          <w:p w14:paraId="2CB18B0D" w14:textId="77777777" w:rsidR="00531FFC" w:rsidRDefault="00531FFC">
            <w:pPr>
              <w:tabs>
                <w:tab w:val="left" w:pos="360"/>
                <w:tab w:val="right" w:pos="2619"/>
              </w:tabs>
              <w:rPr>
                <w:sz w:val="22"/>
                <w:szCs w:val="22"/>
              </w:rPr>
            </w:pPr>
            <w:r>
              <w:rPr>
                <w:sz w:val="22"/>
                <w:szCs w:val="22"/>
              </w:rPr>
              <w:t>Бестужевская ул., д.50 (корп.1А, Директорский)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3040EC" w14:textId="77777777" w:rsidR="00531FFC" w:rsidRDefault="00531FFC">
            <w:pPr>
              <w:tabs>
                <w:tab w:val="left" w:pos="360"/>
              </w:tabs>
              <w:jc w:val="center"/>
              <w:rPr>
                <w:sz w:val="22"/>
                <w:szCs w:val="22"/>
              </w:rPr>
            </w:pPr>
            <w:r>
              <w:rPr>
                <w:sz w:val="22"/>
                <w:szCs w:val="22"/>
              </w:rPr>
              <w:t>B7KA9564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37775A" w14:textId="77777777" w:rsidR="00531FFC" w:rsidRDefault="00531FFC">
            <w:pPr>
              <w:tabs>
                <w:tab w:val="left" w:pos="360"/>
              </w:tabs>
              <w:jc w:val="center"/>
              <w:rPr>
                <w:sz w:val="22"/>
                <w:szCs w:val="22"/>
              </w:rPr>
            </w:pPr>
            <w:r>
              <w:rPr>
                <w:sz w:val="22"/>
                <w:szCs w:val="22"/>
              </w:rPr>
              <w:t>364608</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EA7476" w14:textId="77777777" w:rsidR="00531FFC" w:rsidRDefault="00531FFC">
            <w:pPr>
              <w:tabs>
                <w:tab w:val="left" w:pos="360"/>
              </w:tabs>
              <w:jc w:val="center"/>
              <w:rPr>
                <w:sz w:val="22"/>
                <w:szCs w:val="22"/>
              </w:rPr>
            </w:pPr>
            <w:r>
              <w:rPr>
                <w:sz w:val="22"/>
                <w:szCs w:val="22"/>
              </w:rPr>
              <w:t>3</w:t>
            </w:r>
          </w:p>
        </w:tc>
        <w:tc>
          <w:tcPr>
            <w:tcW w:w="1704" w:type="dxa"/>
            <w:tcBorders>
              <w:top w:val="single" w:sz="4" w:space="0" w:color="auto"/>
              <w:left w:val="single" w:sz="4" w:space="0" w:color="auto"/>
              <w:bottom w:val="single" w:sz="4" w:space="0" w:color="auto"/>
              <w:right w:val="single" w:sz="4" w:space="0" w:color="auto"/>
            </w:tcBorders>
            <w:hideMark/>
          </w:tcPr>
          <w:p w14:paraId="3F82B89F" w14:textId="77777777" w:rsidR="00531FFC" w:rsidRDefault="00531FFC">
            <w:pPr>
              <w:jc w:val="center"/>
              <w:rPr>
                <w:sz w:val="24"/>
                <w:szCs w:val="24"/>
              </w:rPr>
            </w:pPr>
            <w:r>
              <w:t>Август</w:t>
            </w:r>
          </w:p>
        </w:tc>
      </w:tr>
      <w:tr w:rsidR="00531FFC" w14:paraId="0453855A" w14:textId="77777777" w:rsidTr="00531FFC">
        <w:trPr>
          <w:cantSplit/>
          <w:trHeight w:val="284"/>
        </w:trPr>
        <w:tc>
          <w:tcPr>
            <w:tcW w:w="566" w:type="dxa"/>
            <w:tcBorders>
              <w:top w:val="single" w:sz="4" w:space="0" w:color="auto"/>
              <w:left w:val="single" w:sz="4" w:space="0" w:color="auto"/>
              <w:bottom w:val="single" w:sz="4" w:space="0" w:color="auto"/>
              <w:right w:val="single" w:sz="4" w:space="0" w:color="auto"/>
            </w:tcBorders>
            <w:vAlign w:val="center"/>
            <w:hideMark/>
          </w:tcPr>
          <w:p w14:paraId="10DE73C6" w14:textId="77777777" w:rsidR="00531FFC" w:rsidRDefault="00531FFC">
            <w:pPr>
              <w:tabs>
                <w:tab w:val="left" w:pos="360"/>
              </w:tabs>
              <w:jc w:val="center"/>
              <w:rPr>
                <w:sz w:val="22"/>
                <w:szCs w:val="22"/>
              </w:rPr>
            </w:pPr>
            <w:r>
              <w:rPr>
                <w:sz w:val="22"/>
                <w:szCs w:val="22"/>
              </w:rPr>
              <w:t>10</w:t>
            </w:r>
          </w:p>
        </w:tc>
        <w:tc>
          <w:tcPr>
            <w:tcW w:w="3826" w:type="dxa"/>
            <w:tcBorders>
              <w:top w:val="single" w:sz="4" w:space="0" w:color="auto"/>
              <w:left w:val="single" w:sz="4" w:space="0" w:color="auto"/>
              <w:bottom w:val="single" w:sz="4" w:space="0" w:color="auto"/>
              <w:right w:val="single" w:sz="4" w:space="0" w:color="auto"/>
            </w:tcBorders>
            <w:vAlign w:val="center"/>
            <w:hideMark/>
          </w:tcPr>
          <w:p w14:paraId="410C3E62" w14:textId="77777777" w:rsidR="00531FFC" w:rsidRDefault="00531FFC">
            <w:pPr>
              <w:tabs>
                <w:tab w:val="left" w:pos="360"/>
                <w:tab w:val="right" w:pos="2619"/>
              </w:tabs>
              <w:rPr>
                <w:sz w:val="22"/>
                <w:szCs w:val="22"/>
              </w:rPr>
            </w:pPr>
            <w:r>
              <w:rPr>
                <w:sz w:val="22"/>
                <w:szCs w:val="22"/>
              </w:rPr>
              <w:t>Бестужевская ул., д.50 (корп.1)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C20C12" w14:textId="77777777" w:rsidR="00531FFC" w:rsidRDefault="00531FFC">
            <w:pPr>
              <w:tabs>
                <w:tab w:val="left" w:pos="360"/>
              </w:tabs>
              <w:jc w:val="center"/>
              <w:rPr>
                <w:sz w:val="22"/>
                <w:szCs w:val="22"/>
              </w:rPr>
            </w:pPr>
            <w:r>
              <w:rPr>
                <w:sz w:val="22"/>
                <w:szCs w:val="22"/>
              </w:rPr>
              <w:t>298410209</w:t>
            </w:r>
          </w:p>
        </w:tc>
        <w:tc>
          <w:tcPr>
            <w:tcW w:w="1418" w:type="dxa"/>
            <w:tcBorders>
              <w:top w:val="single" w:sz="4" w:space="0" w:color="auto"/>
              <w:left w:val="single" w:sz="4" w:space="0" w:color="auto"/>
              <w:bottom w:val="single" w:sz="4" w:space="0" w:color="auto"/>
              <w:right w:val="single" w:sz="4" w:space="0" w:color="auto"/>
            </w:tcBorders>
            <w:vAlign w:val="center"/>
          </w:tcPr>
          <w:p w14:paraId="6855D98A" w14:textId="77777777" w:rsidR="00531FFC" w:rsidRDefault="00531FFC">
            <w:pPr>
              <w:tabs>
                <w:tab w:val="left" w:pos="3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0877C84" w14:textId="77777777" w:rsidR="00531FFC" w:rsidRDefault="00531FFC">
            <w:pPr>
              <w:tabs>
                <w:tab w:val="left" w:pos="360"/>
              </w:tabs>
              <w:jc w:val="center"/>
              <w:rPr>
                <w:sz w:val="22"/>
                <w:szCs w:val="22"/>
              </w:rPr>
            </w:pPr>
            <w:r>
              <w:rPr>
                <w:sz w:val="22"/>
                <w:szCs w:val="22"/>
              </w:rPr>
              <w:t>11</w:t>
            </w:r>
          </w:p>
        </w:tc>
        <w:tc>
          <w:tcPr>
            <w:tcW w:w="1704" w:type="dxa"/>
            <w:tcBorders>
              <w:top w:val="single" w:sz="4" w:space="0" w:color="auto"/>
              <w:left w:val="single" w:sz="4" w:space="0" w:color="auto"/>
              <w:bottom w:val="single" w:sz="4" w:space="0" w:color="auto"/>
              <w:right w:val="single" w:sz="4" w:space="0" w:color="auto"/>
            </w:tcBorders>
            <w:hideMark/>
          </w:tcPr>
          <w:p w14:paraId="28C0B7AF" w14:textId="77777777" w:rsidR="00531FFC" w:rsidRDefault="00531FFC">
            <w:pPr>
              <w:jc w:val="center"/>
              <w:rPr>
                <w:sz w:val="24"/>
                <w:szCs w:val="24"/>
              </w:rPr>
            </w:pPr>
            <w:r>
              <w:t>Август</w:t>
            </w:r>
          </w:p>
        </w:tc>
      </w:tr>
      <w:tr w:rsidR="00531FFC" w14:paraId="0EE1AA31" w14:textId="77777777" w:rsidTr="00531FFC">
        <w:trPr>
          <w:cantSplit/>
          <w:trHeight w:val="284"/>
        </w:trPr>
        <w:tc>
          <w:tcPr>
            <w:tcW w:w="566" w:type="dxa"/>
            <w:tcBorders>
              <w:top w:val="single" w:sz="4" w:space="0" w:color="auto"/>
              <w:left w:val="single" w:sz="4" w:space="0" w:color="auto"/>
              <w:bottom w:val="single" w:sz="4" w:space="0" w:color="auto"/>
              <w:right w:val="single" w:sz="4" w:space="0" w:color="auto"/>
            </w:tcBorders>
            <w:vAlign w:val="center"/>
            <w:hideMark/>
          </w:tcPr>
          <w:p w14:paraId="132F79D5" w14:textId="77777777" w:rsidR="00531FFC" w:rsidRDefault="00531FFC">
            <w:pPr>
              <w:tabs>
                <w:tab w:val="left" w:pos="360"/>
              </w:tabs>
              <w:jc w:val="center"/>
              <w:rPr>
                <w:sz w:val="22"/>
                <w:szCs w:val="22"/>
              </w:rPr>
            </w:pPr>
            <w:r>
              <w:rPr>
                <w:sz w:val="22"/>
                <w:szCs w:val="22"/>
              </w:rPr>
              <w:t>11</w:t>
            </w:r>
          </w:p>
        </w:tc>
        <w:tc>
          <w:tcPr>
            <w:tcW w:w="3826" w:type="dxa"/>
            <w:tcBorders>
              <w:top w:val="single" w:sz="4" w:space="0" w:color="auto"/>
              <w:left w:val="single" w:sz="4" w:space="0" w:color="auto"/>
              <w:bottom w:val="single" w:sz="4" w:space="0" w:color="auto"/>
              <w:right w:val="single" w:sz="4" w:space="0" w:color="auto"/>
            </w:tcBorders>
            <w:vAlign w:val="center"/>
            <w:hideMark/>
          </w:tcPr>
          <w:p w14:paraId="1F619355" w14:textId="77777777" w:rsidR="00531FFC" w:rsidRDefault="00531FFC">
            <w:pPr>
              <w:tabs>
                <w:tab w:val="left" w:pos="360"/>
                <w:tab w:val="right" w:pos="2619"/>
              </w:tabs>
              <w:rPr>
                <w:sz w:val="22"/>
                <w:szCs w:val="22"/>
              </w:rPr>
            </w:pPr>
            <w:r>
              <w:rPr>
                <w:sz w:val="22"/>
                <w:szCs w:val="22"/>
              </w:rPr>
              <w:t>Бестужевская ул., д.50 (корп.1)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5DEB22" w14:textId="77777777" w:rsidR="00531FFC" w:rsidRDefault="00531FFC">
            <w:pPr>
              <w:tabs>
                <w:tab w:val="left" w:pos="360"/>
              </w:tabs>
              <w:jc w:val="center"/>
              <w:rPr>
                <w:sz w:val="22"/>
                <w:szCs w:val="22"/>
              </w:rPr>
            </w:pPr>
            <w:r>
              <w:rPr>
                <w:sz w:val="22"/>
                <w:szCs w:val="22"/>
              </w:rPr>
              <w:t>298410210</w:t>
            </w:r>
          </w:p>
        </w:tc>
        <w:tc>
          <w:tcPr>
            <w:tcW w:w="1418" w:type="dxa"/>
            <w:tcBorders>
              <w:top w:val="single" w:sz="4" w:space="0" w:color="auto"/>
              <w:left w:val="single" w:sz="4" w:space="0" w:color="auto"/>
              <w:bottom w:val="single" w:sz="4" w:space="0" w:color="auto"/>
              <w:right w:val="single" w:sz="4" w:space="0" w:color="auto"/>
            </w:tcBorders>
            <w:vAlign w:val="center"/>
          </w:tcPr>
          <w:p w14:paraId="17126D97" w14:textId="77777777" w:rsidR="00531FFC" w:rsidRDefault="00531FFC">
            <w:pPr>
              <w:tabs>
                <w:tab w:val="left" w:pos="3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903059C" w14:textId="77777777" w:rsidR="00531FFC" w:rsidRDefault="00531FFC">
            <w:pPr>
              <w:tabs>
                <w:tab w:val="left" w:pos="360"/>
              </w:tabs>
              <w:jc w:val="center"/>
              <w:rPr>
                <w:sz w:val="22"/>
                <w:szCs w:val="22"/>
              </w:rPr>
            </w:pPr>
            <w:r>
              <w:rPr>
                <w:sz w:val="22"/>
                <w:szCs w:val="22"/>
              </w:rPr>
              <w:t>11</w:t>
            </w:r>
          </w:p>
        </w:tc>
        <w:tc>
          <w:tcPr>
            <w:tcW w:w="1704" w:type="dxa"/>
            <w:tcBorders>
              <w:top w:val="single" w:sz="4" w:space="0" w:color="auto"/>
              <w:left w:val="single" w:sz="4" w:space="0" w:color="auto"/>
              <w:bottom w:val="single" w:sz="4" w:space="0" w:color="auto"/>
              <w:right w:val="single" w:sz="4" w:space="0" w:color="auto"/>
            </w:tcBorders>
            <w:hideMark/>
          </w:tcPr>
          <w:p w14:paraId="43FAFDA6" w14:textId="77777777" w:rsidR="00531FFC" w:rsidRDefault="00531FFC">
            <w:pPr>
              <w:jc w:val="center"/>
              <w:rPr>
                <w:sz w:val="24"/>
                <w:szCs w:val="24"/>
              </w:rPr>
            </w:pPr>
            <w:r>
              <w:t>Август</w:t>
            </w:r>
          </w:p>
        </w:tc>
      </w:tr>
      <w:tr w:rsidR="00531FFC" w14:paraId="3DCF9599" w14:textId="77777777" w:rsidTr="00531FFC">
        <w:trPr>
          <w:cantSplit/>
          <w:trHeight w:val="284"/>
        </w:trPr>
        <w:tc>
          <w:tcPr>
            <w:tcW w:w="566" w:type="dxa"/>
            <w:tcBorders>
              <w:top w:val="single" w:sz="4" w:space="0" w:color="auto"/>
              <w:left w:val="single" w:sz="4" w:space="0" w:color="auto"/>
              <w:bottom w:val="single" w:sz="4" w:space="0" w:color="auto"/>
              <w:right w:val="single" w:sz="4" w:space="0" w:color="auto"/>
            </w:tcBorders>
            <w:vAlign w:val="center"/>
            <w:hideMark/>
          </w:tcPr>
          <w:p w14:paraId="024AC7F6" w14:textId="77777777" w:rsidR="00531FFC" w:rsidRDefault="00531FFC">
            <w:pPr>
              <w:tabs>
                <w:tab w:val="left" w:pos="360"/>
              </w:tabs>
              <w:jc w:val="center"/>
              <w:rPr>
                <w:sz w:val="22"/>
                <w:szCs w:val="22"/>
              </w:rPr>
            </w:pPr>
            <w:r>
              <w:rPr>
                <w:sz w:val="22"/>
                <w:szCs w:val="22"/>
              </w:rPr>
              <w:t>12</w:t>
            </w:r>
          </w:p>
        </w:tc>
        <w:tc>
          <w:tcPr>
            <w:tcW w:w="3826" w:type="dxa"/>
            <w:tcBorders>
              <w:top w:val="single" w:sz="4" w:space="0" w:color="auto"/>
              <w:left w:val="single" w:sz="4" w:space="0" w:color="auto"/>
              <w:bottom w:val="single" w:sz="4" w:space="0" w:color="auto"/>
              <w:right w:val="single" w:sz="4" w:space="0" w:color="auto"/>
            </w:tcBorders>
            <w:vAlign w:val="center"/>
            <w:hideMark/>
          </w:tcPr>
          <w:p w14:paraId="09E5D7A7" w14:textId="77777777" w:rsidR="00531FFC" w:rsidRDefault="00531FFC">
            <w:pPr>
              <w:tabs>
                <w:tab w:val="left" w:pos="360"/>
                <w:tab w:val="right" w:pos="2619"/>
              </w:tabs>
              <w:rPr>
                <w:sz w:val="22"/>
                <w:szCs w:val="22"/>
              </w:rPr>
            </w:pPr>
            <w:r>
              <w:rPr>
                <w:sz w:val="22"/>
                <w:szCs w:val="22"/>
              </w:rPr>
              <w:t>Бестужевская ул., д.50 (корп.1)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8EC662" w14:textId="77777777" w:rsidR="00531FFC" w:rsidRDefault="00531FFC">
            <w:pPr>
              <w:tabs>
                <w:tab w:val="left" w:pos="360"/>
              </w:tabs>
              <w:jc w:val="center"/>
              <w:rPr>
                <w:sz w:val="22"/>
                <w:szCs w:val="22"/>
              </w:rPr>
            </w:pPr>
            <w:r>
              <w:rPr>
                <w:sz w:val="22"/>
                <w:szCs w:val="22"/>
              </w:rPr>
              <w:t>298410211</w:t>
            </w:r>
          </w:p>
        </w:tc>
        <w:tc>
          <w:tcPr>
            <w:tcW w:w="1418" w:type="dxa"/>
            <w:tcBorders>
              <w:top w:val="single" w:sz="4" w:space="0" w:color="auto"/>
              <w:left w:val="single" w:sz="4" w:space="0" w:color="auto"/>
              <w:bottom w:val="single" w:sz="4" w:space="0" w:color="auto"/>
              <w:right w:val="single" w:sz="4" w:space="0" w:color="auto"/>
            </w:tcBorders>
            <w:vAlign w:val="center"/>
          </w:tcPr>
          <w:p w14:paraId="6D5D8E95" w14:textId="77777777" w:rsidR="00531FFC" w:rsidRDefault="00531FFC">
            <w:pPr>
              <w:tabs>
                <w:tab w:val="left" w:pos="3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933D7C0" w14:textId="77777777" w:rsidR="00531FFC" w:rsidRDefault="00531FFC">
            <w:pPr>
              <w:tabs>
                <w:tab w:val="left" w:pos="360"/>
              </w:tabs>
              <w:jc w:val="center"/>
              <w:rPr>
                <w:sz w:val="22"/>
                <w:szCs w:val="22"/>
              </w:rPr>
            </w:pPr>
            <w:r>
              <w:rPr>
                <w:sz w:val="22"/>
                <w:szCs w:val="22"/>
              </w:rPr>
              <w:t>11</w:t>
            </w:r>
          </w:p>
        </w:tc>
        <w:tc>
          <w:tcPr>
            <w:tcW w:w="1704" w:type="dxa"/>
            <w:tcBorders>
              <w:top w:val="single" w:sz="4" w:space="0" w:color="auto"/>
              <w:left w:val="single" w:sz="4" w:space="0" w:color="auto"/>
              <w:bottom w:val="single" w:sz="4" w:space="0" w:color="auto"/>
              <w:right w:val="single" w:sz="4" w:space="0" w:color="auto"/>
            </w:tcBorders>
            <w:hideMark/>
          </w:tcPr>
          <w:p w14:paraId="14E8B0B4" w14:textId="77777777" w:rsidR="00531FFC" w:rsidRDefault="00531FFC">
            <w:pPr>
              <w:jc w:val="center"/>
              <w:rPr>
                <w:sz w:val="24"/>
                <w:szCs w:val="24"/>
              </w:rPr>
            </w:pPr>
            <w:r>
              <w:t>Август</w:t>
            </w:r>
          </w:p>
        </w:tc>
      </w:tr>
      <w:tr w:rsidR="00531FFC" w14:paraId="0972E7F3" w14:textId="77777777" w:rsidTr="00531FFC">
        <w:trPr>
          <w:cantSplit/>
          <w:trHeight w:val="284"/>
        </w:trPr>
        <w:tc>
          <w:tcPr>
            <w:tcW w:w="566" w:type="dxa"/>
            <w:tcBorders>
              <w:top w:val="single" w:sz="4" w:space="0" w:color="auto"/>
              <w:left w:val="single" w:sz="4" w:space="0" w:color="auto"/>
              <w:bottom w:val="single" w:sz="4" w:space="0" w:color="auto"/>
              <w:right w:val="single" w:sz="4" w:space="0" w:color="auto"/>
            </w:tcBorders>
            <w:vAlign w:val="center"/>
            <w:hideMark/>
          </w:tcPr>
          <w:p w14:paraId="5FAAEEDD" w14:textId="77777777" w:rsidR="00531FFC" w:rsidRDefault="00531FFC">
            <w:pPr>
              <w:tabs>
                <w:tab w:val="left" w:pos="360"/>
              </w:tabs>
              <w:jc w:val="center"/>
              <w:rPr>
                <w:sz w:val="22"/>
                <w:szCs w:val="22"/>
              </w:rPr>
            </w:pPr>
            <w:r>
              <w:rPr>
                <w:sz w:val="22"/>
                <w:szCs w:val="22"/>
              </w:rPr>
              <w:t>13</w:t>
            </w:r>
          </w:p>
        </w:tc>
        <w:tc>
          <w:tcPr>
            <w:tcW w:w="3826" w:type="dxa"/>
            <w:tcBorders>
              <w:top w:val="single" w:sz="4" w:space="0" w:color="auto"/>
              <w:left w:val="single" w:sz="4" w:space="0" w:color="auto"/>
              <w:bottom w:val="single" w:sz="4" w:space="0" w:color="auto"/>
              <w:right w:val="single" w:sz="4" w:space="0" w:color="auto"/>
            </w:tcBorders>
            <w:vAlign w:val="center"/>
            <w:hideMark/>
          </w:tcPr>
          <w:p w14:paraId="3B9A7DC9" w14:textId="77777777" w:rsidR="00531FFC" w:rsidRDefault="00531FFC">
            <w:pPr>
              <w:tabs>
                <w:tab w:val="left" w:pos="360"/>
                <w:tab w:val="right" w:pos="2619"/>
              </w:tabs>
              <w:rPr>
                <w:sz w:val="22"/>
                <w:szCs w:val="22"/>
              </w:rPr>
            </w:pPr>
            <w:proofErr w:type="spellStart"/>
            <w:r>
              <w:rPr>
                <w:sz w:val="22"/>
                <w:szCs w:val="22"/>
              </w:rPr>
              <w:t>Б.Сампсониевский</w:t>
            </w:r>
            <w:proofErr w:type="spellEnd"/>
            <w:r>
              <w:rPr>
                <w:sz w:val="22"/>
                <w:szCs w:val="22"/>
              </w:rPr>
              <w:t xml:space="preserve"> </w:t>
            </w:r>
            <w:proofErr w:type="spellStart"/>
            <w:r>
              <w:rPr>
                <w:sz w:val="22"/>
                <w:szCs w:val="22"/>
              </w:rPr>
              <w:t>пp</w:t>
            </w:r>
            <w:proofErr w:type="spellEnd"/>
            <w:r>
              <w:rPr>
                <w:sz w:val="22"/>
                <w:szCs w:val="22"/>
              </w:rPr>
              <w:t>., д.11, лит. Б</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D85845" w14:textId="77777777" w:rsidR="00531FFC" w:rsidRDefault="00531FFC">
            <w:pPr>
              <w:tabs>
                <w:tab w:val="left" w:pos="360"/>
              </w:tabs>
              <w:jc w:val="center"/>
              <w:rPr>
                <w:sz w:val="22"/>
                <w:szCs w:val="22"/>
              </w:rPr>
            </w:pPr>
            <w:r>
              <w:rPr>
                <w:sz w:val="22"/>
                <w:szCs w:val="22"/>
              </w:rPr>
              <w:t>50696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BF1725" w14:textId="77777777" w:rsidR="00531FFC" w:rsidRDefault="00531FFC">
            <w:pPr>
              <w:tabs>
                <w:tab w:val="left" w:pos="360"/>
              </w:tabs>
              <w:jc w:val="center"/>
              <w:rPr>
                <w:sz w:val="22"/>
                <w:szCs w:val="22"/>
              </w:rPr>
            </w:pPr>
            <w:r>
              <w:rPr>
                <w:sz w:val="22"/>
                <w:szCs w:val="22"/>
              </w:rPr>
              <w:t>364599</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E7DC9B" w14:textId="77777777" w:rsidR="00531FFC" w:rsidRDefault="00531FFC">
            <w:pPr>
              <w:tabs>
                <w:tab w:val="left" w:pos="360"/>
              </w:tabs>
              <w:jc w:val="center"/>
              <w:rPr>
                <w:sz w:val="22"/>
                <w:szCs w:val="22"/>
              </w:rPr>
            </w:pPr>
            <w:r>
              <w:rPr>
                <w:sz w:val="22"/>
                <w:szCs w:val="22"/>
              </w:rPr>
              <w:t>3</w:t>
            </w:r>
          </w:p>
        </w:tc>
        <w:tc>
          <w:tcPr>
            <w:tcW w:w="1704" w:type="dxa"/>
            <w:tcBorders>
              <w:top w:val="single" w:sz="4" w:space="0" w:color="auto"/>
              <w:left w:val="single" w:sz="4" w:space="0" w:color="auto"/>
              <w:bottom w:val="single" w:sz="4" w:space="0" w:color="auto"/>
              <w:right w:val="single" w:sz="4" w:space="0" w:color="auto"/>
            </w:tcBorders>
            <w:vAlign w:val="center"/>
            <w:hideMark/>
          </w:tcPr>
          <w:p w14:paraId="2906EB05" w14:textId="77777777" w:rsidR="00531FFC" w:rsidRDefault="00531FFC">
            <w:pPr>
              <w:tabs>
                <w:tab w:val="left" w:pos="360"/>
              </w:tabs>
              <w:jc w:val="center"/>
              <w:rPr>
                <w:sz w:val="22"/>
                <w:szCs w:val="22"/>
              </w:rPr>
            </w:pPr>
            <w:r>
              <w:rPr>
                <w:sz w:val="22"/>
                <w:szCs w:val="22"/>
              </w:rPr>
              <w:t>Ноябрь</w:t>
            </w:r>
          </w:p>
        </w:tc>
      </w:tr>
      <w:tr w:rsidR="00531FFC" w14:paraId="7475A934" w14:textId="77777777" w:rsidTr="00531FFC">
        <w:trPr>
          <w:cantSplit/>
          <w:trHeight w:val="284"/>
        </w:trPr>
        <w:tc>
          <w:tcPr>
            <w:tcW w:w="566" w:type="dxa"/>
            <w:tcBorders>
              <w:top w:val="single" w:sz="4" w:space="0" w:color="auto"/>
              <w:left w:val="single" w:sz="4" w:space="0" w:color="auto"/>
              <w:bottom w:val="single" w:sz="4" w:space="0" w:color="auto"/>
              <w:right w:val="single" w:sz="4" w:space="0" w:color="auto"/>
            </w:tcBorders>
            <w:vAlign w:val="center"/>
            <w:hideMark/>
          </w:tcPr>
          <w:p w14:paraId="1839138C" w14:textId="77777777" w:rsidR="00531FFC" w:rsidRDefault="00531FFC">
            <w:pPr>
              <w:tabs>
                <w:tab w:val="left" w:pos="360"/>
              </w:tabs>
              <w:jc w:val="center"/>
              <w:rPr>
                <w:sz w:val="22"/>
                <w:szCs w:val="22"/>
              </w:rPr>
            </w:pPr>
            <w:r>
              <w:rPr>
                <w:sz w:val="22"/>
                <w:szCs w:val="22"/>
              </w:rPr>
              <w:t>14</w:t>
            </w:r>
          </w:p>
        </w:tc>
        <w:tc>
          <w:tcPr>
            <w:tcW w:w="3826" w:type="dxa"/>
            <w:tcBorders>
              <w:top w:val="single" w:sz="4" w:space="0" w:color="auto"/>
              <w:left w:val="single" w:sz="4" w:space="0" w:color="auto"/>
              <w:bottom w:val="single" w:sz="4" w:space="0" w:color="auto"/>
              <w:right w:val="single" w:sz="4" w:space="0" w:color="auto"/>
            </w:tcBorders>
            <w:vAlign w:val="center"/>
            <w:hideMark/>
          </w:tcPr>
          <w:p w14:paraId="60AF9329" w14:textId="77777777" w:rsidR="00531FFC" w:rsidRDefault="00531FFC">
            <w:pPr>
              <w:tabs>
                <w:tab w:val="left" w:pos="360"/>
                <w:tab w:val="right" w:pos="2619"/>
              </w:tabs>
              <w:rPr>
                <w:sz w:val="22"/>
                <w:szCs w:val="22"/>
              </w:rPr>
            </w:pPr>
            <w:proofErr w:type="spellStart"/>
            <w:r>
              <w:rPr>
                <w:sz w:val="22"/>
                <w:szCs w:val="22"/>
              </w:rPr>
              <w:t>Б.Сампсониевский</w:t>
            </w:r>
            <w:proofErr w:type="spellEnd"/>
            <w:r>
              <w:rPr>
                <w:sz w:val="22"/>
                <w:szCs w:val="22"/>
              </w:rPr>
              <w:t xml:space="preserve"> </w:t>
            </w:r>
            <w:proofErr w:type="spellStart"/>
            <w:r>
              <w:rPr>
                <w:sz w:val="22"/>
                <w:szCs w:val="22"/>
              </w:rPr>
              <w:t>пp</w:t>
            </w:r>
            <w:proofErr w:type="spellEnd"/>
            <w:r>
              <w:rPr>
                <w:sz w:val="22"/>
                <w:szCs w:val="22"/>
              </w:rPr>
              <w:t>., д.11, лит. Б (малый грузовой)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AD79AA" w14:textId="77777777" w:rsidR="00531FFC" w:rsidRDefault="00531FFC">
            <w:pPr>
              <w:tabs>
                <w:tab w:val="left" w:pos="360"/>
              </w:tabs>
              <w:jc w:val="center"/>
              <w:rPr>
                <w:sz w:val="22"/>
                <w:szCs w:val="22"/>
              </w:rPr>
            </w:pPr>
            <w:r>
              <w:rPr>
                <w:sz w:val="22"/>
                <w:szCs w:val="22"/>
              </w:rPr>
              <w:t>75170</w:t>
            </w:r>
          </w:p>
        </w:tc>
        <w:tc>
          <w:tcPr>
            <w:tcW w:w="1418" w:type="dxa"/>
            <w:tcBorders>
              <w:top w:val="single" w:sz="4" w:space="0" w:color="auto"/>
              <w:left w:val="single" w:sz="4" w:space="0" w:color="auto"/>
              <w:bottom w:val="single" w:sz="4" w:space="0" w:color="auto"/>
              <w:right w:val="single" w:sz="4" w:space="0" w:color="auto"/>
            </w:tcBorders>
            <w:vAlign w:val="center"/>
          </w:tcPr>
          <w:p w14:paraId="7C214C91" w14:textId="77777777" w:rsidR="00531FFC" w:rsidRDefault="00531FFC">
            <w:pPr>
              <w:tabs>
                <w:tab w:val="left" w:pos="3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4834067" w14:textId="77777777" w:rsidR="00531FFC" w:rsidRDefault="00531FFC">
            <w:pPr>
              <w:tabs>
                <w:tab w:val="left" w:pos="360"/>
              </w:tabs>
              <w:jc w:val="center"/>
              <w:rPr>
                <w:sz w:val="22"/>
                <w:szCs w:val="22"/>
              </w:rPr>
            </w:pPr>
            <w:r>
              <w:rPr>
                <w:sz w:val="22"/>
                <w:szCs w:val="22"/>
              </w:rPr>
              <w:t>2</w:t>
            </w:r>
          </w:p>
        </w:tc>
        <w:tc>
          <w:tcPr>
            <w:tcW w:w="1704" w:type="dxa"/>
            <w:tcBorders>
              <w:top w:val="single" w:sz="4" w:space="0" w:color="auto"/>
              <w:left w:val="single" w:sz="4" w:space="0" w:color="auto"/>
              <w:bottom w:val="single" w:sz="4" w:space="0" w:color="auto"/>
              <w:right w:val="single" w:sz="4" w:space="0" w:color="auto"/>
            </w:tcBorders>
            <w:hideMark/>
          </w:tcPr>
          <w:p w14:paraId="5A4A6E48" w14:textId="77777777" w:rsidR="00531FFC" w:rsidRDefault="00531FFC">
            <w:pPr>
              <w:jc w:val="center"/>
              <w:rPr>
                <w:sz w:val="24"/>
                <w:szCs w:val="24"/>
              </w:rPr>
            </w:pPr>
            <w:r>
              <w:t>Ноябрь</w:t>
            </w:r>
          </w:p>
        </w:tc>
      </w:tr>
      <w:tr w:rsidR="00531FFC" w14:paraId="44B64C83" w14:textId="77777777" w:rsidTr="00531FFC">
        <w:trPr>
          <w:cantSplit/>
          <w:trHeight w:val="284"/>
        </w:trPr>
        <w:tc>
          <w:tcPr>
            <w:tcW w:w="566" w:type="dxa"/>
            <w:tcBorders>
              <w:top w:val="single" w:sz="4" w:space="0" w:color="auto"/>
              <w:left w:val="single" w:sz="4" w:space="0" w:color="auto"/>
              <w:bottom w:val="single" w:sz="4" w:space="0" w:color="auto"/>
              <w:right w:val="single" w:sz="4" w:space="0" w:color="auto"/>
            </w:tcBorders>
            <w:vAlign w:val="center"/>
            <w:hideMark/>
          </w:tcPr>
          <w:p w14:paraId="60E9230E" w14:textId="77777777" w:rsidR="00531FFC" w:rsidRDefault="00531FFC">
            <w:pPr>
              <w:tabs>
                <w:tab w:val="left" w:pos="360"/>
              </w:tabs>
              <w:jc w:val="center"/>
              <w:rPr>
                <w:sz w:val="22"/>
                <w:szCs w:val="22"/>
              </w:rPr>
            </w:pPr>
            <w:r>
              <w:rPr>
                <w:sz w:val="22"/>
                <w:szCs w:val="22"/>
              </w:rPr>
              <w:t>15</w:t>
            </w:r>
          </w:p>
        </w:tc>
        <w:tc>
          <w:tcPr>
            <w:tcW w:w="3826" w:type="dxa"/>
            <w:tcBorders>
              <w:top w:val="single" w:sz="4" w:space="0" w:color="auto"/>
              <w:left w:val="single" w:sz="4" w:space="0" w:color="auto"/>
              <w:bottom w:val="single" w:sz="4" w:space="0" w:color="auto"/>
              <w:right w:val="single" w:sz="4" w:space="0" w:color="auto"/>
            </w:tcBorders>
            <w:vAlign w:val="center"/>
            <w:hideMark/>
          </w:tcPr>
          <w:p w14:paraId="6AF2B0F7" w14:textId="77777777" w:rsidR="00531FFC" w:rsidRDefault="00531FFC">
            <w:pPr>
              <w:tabs>
                <w:tab w:val="left" w:pos="360"/>
                <w:tab w:val="right" w:pos="2619"/>
              </w:tabs>
              <w:rPr>
                <w:sz w:val="22"/>
                <w:szCs w:val="22"/>
              </w:rPr>
            </w:pPr>
            <w:r>
              <w:rPr>
                <w:sz w:val="22"/>
                <w:szCs w:val="22"/>
              </w:rPr>
              <w:t>Бестужевская ул., д.50 (корп.1)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7BEE9C" w14:textId="77777777" w:rsidR="00531FFC" w:rsidRDefault="00531FFC">
            <w:pPr>
              <w:tabs>
                <w:tab w:val="left" w:pos="360"/>
              </w:tabs>
              <w:jc w:val="center"/>
              <w:rPr>
                <w:sz w:val="22"/>
                <w:szCs w:val="22"/>
              </w:rPr>
            </w:pPr>
            <w:r>
              <w:rPr>
                <w:sz w:val="22"/>
                <w:szCs w:val="22"/>
              </w:rPr>
              <w:t>50670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7DD2AD" w14:textId="77777777" w:rsidR="00531FFC" w:rsidRDefault="00531FFC">
            <w:pPr>
              <w:tabs>
                <w:tab w:val="left" w:pos="360"/>
              </w:tabs>
              <w:jc w:val="center"/>
              <w:rPr>
                <w:sz w:val="22"/>
                <w:szCs w:val="22"/>
              </w:rPr>
            </w:pPr>
            <w:r>
              <w:rPr>
                <w:sz w:val="22"/>
                <w:szCs w:val="22"/>
              </w:rPr>
              <w:t>368701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08285D" w14:textId="77777777" w:rsidR="00531FFC" w:rsidRDefault="00531FFC">
            <w:pPr>
              <w:tabs>
                <w:tab w:val="left" w:pos="360"/>
              </w:tabs>
              <w:jc w:val="center"/>
              <w:rPr>
                <w:sz w:val="22"/>
                <w:szCs w:val="22"/>
              </w:rPr>
            </w:pPr>
            <w:r>
              <w:rPr>
                <w:sz w:val="22"/>
                <w:szCs w:val="22"/>
              </w:rPr>
              <w:t>11</w:t>
            </w:r>
          </w:p>
        </w:tc>
        <w:tc>
          <w:tcPr>
            <w:tcW w:w="1704" w:type="dxa"/>
            <w:tcBorders>
              <w:top w:val="single" w:sz="4" w:space="0" w:color="auto"/>
              <w:left w:val="single" w:sz="4" w:space="0" w:color="auto"/>
              <w:bottom w:val="single" w:sz="4" w:space="0" w:color="auto"/>
              <w:right w:val="single" w:sz="4" w:space="0" w:color="auto"/>
            </w:tcBorders>
            <w:hideMark/>
          </w:tcPr>
          <w:p w14:paraId="6E0158BD" w14:textId="77777777" w:rsidR="00531FFC" w:rsidRDefault="00531FFC">
            <w:pPr>
              <w:jc w:val="center"/>
              <w:rPr>
                <w:sz w:val="24"/>
                <w:szCs w:val="24"/>
              </w:rPr>
            </w:pPr>
            <w:r>
              <w:t>Ноябрь</w:t>
            </w:r>
          </w:p>
        </w:tc>
      </w:tr>
      <w:tr w:rsidR="00531FFC" w14:paraId="7FEC20FE" w14:textId="77777777" w:rsidTr="00531FFC">
        <w:trPr>
          <w:cantSplit/>
          <w:trHeight w:val="284"/>
        </w:trPr>
        <w:tc>
          <w:tcPr>
            <w:tcW w:w="566" w:type="dxa"/>
            <w:tcBorders>
              <w:top w:val="single" w:sz="4" w:space="0" w:color="auto"/>
              <w:left w:val="single" w:sz="4" w:space="0" w:color="auto"/>
              <w:bottom w:val="single" w:sz="4" w:space="0" w:color="auto"/>
              <w:right w:val="single" w:sz="4" w:space="0" w:color="auto"/>
            </w:tcBorders>
            <w:vAlign w:val="center"/>
            <w:hideMark/>
          </w:tcPr>
          <w:p w14:paraId="20A20F30" w14:textId="77777777" w:rsidR="00531FFC" w:rsidRDefault="00531FFC">
            <w:pPr>
              <w:tabs>
                <w:tab w:val="left" w:pos="360"/>
              </w:tabs>
              <w:jc w:val="center"/>
              <w:rPr>
                <w:sz w:val="22"/>
                <w:szCs w:val="22"/>
              </w:rPr>
            </w:pPr>
            <w:r>
              <w:rPr>
                <w:sz w:val="22"/>
                <w:szCs w:val="22"/>
              </w:rPr>
              <w:t>16</w:t>
            </w:r>
          </w:p>
        </w:tc>
        <w:tc>
          <w:tcPr>
            <w:tcW w:w="3826" w:type="dxa"/>
            <w:tcBorders>
              <w:top w:val="single" w:sz="4" w:space="0" w:color="auto"/>
              <w:left w:val="single" w:sz="4" w:space="0" w:color="auto"/>
              <w:bottom w:val="single" w:sz="4" w:space="0" w:color="auto"/>
              <w:right w:val="single" w:sz="4" w:space="0" w:color="auto"/>
            </w:tcBorders>
            <w:vAlign w:val="center"/>
            <w:hideMark/>
          </w:tcPr>
          <w:p w14:paraId="042D76DD" w14:textId="77777777" w:rsidR="00531FFC" w:rsidRDefault="00531FFC">
            <w:pPr>
              <w:tabs>
                <w:tab w:val="left" w:pos="360"/>
                <w:tab w:val="right" w:pos="2619"/>
              </w:tabs>
              <w:rPr>
                <w:sz w:val="22"/>
                <w:szCs w:val="22"/>
              </w:rPr>
            </w:pPr>
            <w:r>
              <w:rPr>
                <w:sz w:val="22"/>
                <w:szCs w:val="22"/>
              </w:rPr>
              <w:t>Бестужевская ул., д.50 (корп.1)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35A844" w14:textId="77777777" w:rsidR="00531FFC" w:rsidRDefault="00531FFC">
            <w:pPr>
              <w:tabs>
                <w:tab w:val="left" w:pos="360"/>
              </w:tabs>
              <w:jc w:val="center"/>
              <w:rPr>
                <w:sz w:val="22"/>
                <w:szCs w:val="22"/>
              </w:rPr>
            </w:pPr>
            <w:r>
              <w:rPr>
                <w:sz w:val="22"/>
                <w:szCs w:val="22"/>
              </w:rPr>
              <w:t>B7KA9565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852A72" w14:textId="77777777" w:rsidR="00531FFC" w:rsidRDefault="00531FFC">
            <w:pPr>
              <w:tabs>
                <w:tab w:val="left" w:pos="360"/>
              </w:tabs>
              <w:jc w:val="center"/>
              <w:rPr>
                <w:sz w:val="22"/>
                <w:szCs w:val="22"/>
              </w:rPr>
            </w:pPr>
            <w:r>
              <w:rPr>
                <w:sz w:val="22"/>
                <w:szCs w:val="22"/>
              </w:rPr>
              <w:t>364611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BA26EA" w14:textId="77777777" w:rsidR="00531FFC" w:rsidRDefault="00531FFC">
            <w:pPr>
              <w:tabs>
                <w:tab w:val="left" w:pos="360"/>
              </w:tabs>
              <w:jc w:val="center"/>
              <w:rPr>
                <w:sz w:val="22"/>
                <w:szCs w:val="22"/>
              </w:rPr>
            </w:pPr>
            <w:r>
              <w:rPr>
                <w:sz w:val="22"/>
                <w:szCs w:val="22"/>
              </w:rPr>
              <w:t>12</w:t>
            </w:r>
          </w:p>
        </w:tc>
        <w:tc>
          <w:tcPr>
            <w:tcW w:w="1704" w:type="dxa"/>
            <w:tcBorders>
              <w:top w:val="single" w:sz="4" w:space="0" w:color="auto"/>
              <w:left w:val="single" w:sz="4" w:space="0" w:color="auto"/>
              <w:bottom w:val="single" w:sz="4" w:space="0" w:color="auto"/>
              <w:right w:val="single" w:sz="4" w:space="0" w:color="auto"/>
            </w:tcBorders>
            <w:hideMark/>
          </w:tcPr>
          <w:p w14:paraId="5B73AE21" w14:textId="77777777" w:rsidR="00531FFC" w:rsidRDefault="00531FFC">
            <w:pPr>
              <w:jc w:val="center"/>
              <w:rPr>
                <w:sz w:val="24"/>
                <w:szCs w:val="24"/>
              </w:rPr>
            </w:pPr>
            <w:r>
              <w:t>Ноябрь</w:t>
            </w:r>
          </w:p>
        </w:tc>
      </w:tr>
      <w:tr w:rsidR="00531FFC" w14:paraId="152245A0" w14:textId="77777777" w:rsidTr="00531FFC">
        <w:trPr>
          <w:cantSplit/>
          <w:trHeight w:val="284"/>
        </w:trPr>
        <w:tc>
          <w:tcPr>
            <w:tcW w:w="566" w:type="dxa"/>
            <w:tcBorders>
              <w:top w:val="single" w:sz="4" w:space="0" w:color="auto"/>
              <w:left w:val="single" w:sz="4" w:space="0" w:color="auto"/>
              <w:bottom w:val="single" w:sz="4" w:space="0" w:color="auto"/>
              <w:right w:val="single" w:sz="4" w:space="0" w:color="auto"/>
            </w:tcBorders>
            <w:vAlign w:val="center"/>
            <w:hideMark/>
          </w:tcPr>
          <w:p w14:paraId="20BABDE4" w14:textId="77777777" w:rsidR="00531FFC" w:rsidRDefault="00531FFC">
            <w:pPr>
              <w:tabs>
                <w:tab w:val="left" w:pos="360"/>
              </w:tabs>
              <w:jc w:val="center"/>
              <w:rPr>
                <w:sz w:val="22"/>
                <w:szCs w:val="22"/>
              </w:rPr>
            </w:pPr>
            <w:r>
              <w:rPr>
                <w:sz w:val="22"/>
                <w:szCs w:val="22"/>
              </w:rPr>
              <w:t>17</w:t>
            </w:r>
          </w:p>
        </w:tc>
        <w:tc>
          <w:tcPr>
            <w:tcW w:w="3826" w:type="dxa"/>
            <w:tcBorders>
              <w:top w:val="single" w:sz="4" w:space="0" w:color="auto"/>
              <w:left w:val="single" w:sz="4" w:space="0" w:color="auto"/>
              <w:bottom w:val="single" w:sz="4" w:space="0" w:color="auto"/>
              <w:right w:val="single" w:sz="4" w:space="0" w:color="auto"/>
            </w:tcBorders>
            <w:vAlign w:val="center"/>
            <w:hideMark/>
          </w:tcPr>
          <w:p w14:paraId="371392FE" w14:textId="77777777" w:rsidR="00531FFC" w:rsidRDefault="00531FFC">
            <w:pPr>
              <w:tabs>
                <w:tab w:val="left" w:pos="360"/>
                <w:tab w:val="right" w:pos="2619"/>
              </w:tabs>
              <w:rPr>
                <w:sz w:val="22"/>
                <w:szCs w:val="22"/>
              </w:rPr>
            </w:pPr>
            <w:r>
              <w:rPr>
                <w:sz w:val="22"/>
                <w:szCs w:val="22"/>
              </w:rPr>
              <w:t>Бестужевская ул., д.50 (корп.2)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FAF8D6" w14:textId="77777777" w:rsidR="00531FFC" w:rsidRDefault="00531FFC">
            <w:pPr>
              <w:tabs>
                <w:tab w:val="left" w:pos="360"/>
              </w:tabs>
              <w:jc w:val="center"/>
              <w:rPr>
                <w:sz w:val="22"/>
                <w:szCs w:val="22"/>
              </w:rPr>
            </w:pPr>
            <w:r>
              <w:rPr>
                <w:sz w:val="22"/>
                <w:szCs w:val="22"/>
              </w:rPr>
              <w:t>50697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28E610" w14:textId="77777777" w:rsidR="00531FFC" w:rsidRDefault="00531FFC">
            <w:pPr>
              <w:tabs>
                <w:tab w:val="left" w:pos="360"/>
              </w:tabs>
              <w:jc w:val="center"/>
              <w:rPr>
                <w:sz w:val="22"/>
                <w:szCs w:val="22"/>
              </w:rPr>
            </w:pPr>
            <w:r>
              <w:rPr>
                <w:sz w:val="22"/>
                <w:szCs w:val="22"/>
              </w:rPr>
              <w:t>368704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B0EAFC1" w14:textId="77777777" w:rsidR="00531FFC" w:rsidRDefault="00531FFC">
            <w:pPr>
              <w:tabs>
                <w:tab w:val="left" w:pos="360"/>
              </w:tabs>
              <w:jc w:val="center"/>
              <w:rPr>
                <w:sz w:val="22"/>
                <w:szCs w:val="22"/>
              </w:rPr>
            </w:pPr>
            <w:r>
              <w:rPr>
                <w:sz w:val="22"/>
                <w:szCs w:val="22"/>
              </w:rPr>
              <w:t>13</w:t>
            </w:r>
          </w:p>
        </w:tc>
        <w:tc>
          <w:tcPr>
            <w:tcW w:w="1704" w:type="dxa"/>
            <w:tcBorders>
              <w:top w:val="single" w:sz="4" w:space="0" w:color="auto"/>
              <w:left w:val="single" w:sz="4" w:space="0" w:color="auto"/>
              <w:bottom w:val="single" w:sz="4" w:space="0" w:color="auto"/>
              <w:right w:val="single" w:sz="4" w:space="0" w:color="auto"/>
            </w:tcBorders>
            <w:hideMark/>
          </w:tcPr>
          <w:p w14:paraId="5D7964F0" w14:textId="77777777" w:rsidR="00531FFC" w:rsidRDefault="00531FFC">
            <w:pPr>
              <w:jc w:val="center"/>
              <w:rPr>
                <w:sz w:val="24"/>
                <w:szCs w:val="24"/>
              </w:rPr>
            </w:pPr>
            <w:r>
              <w:t>Ноябрь</w:t>
            </w:r>
          </w:p>
        </w:tc>
      </w:tr>
    </w:tbl>
    <w:p w14:paraId="1C788168" w14:textId="77777777" w:rsidR="00EB5435" w:rsidRDefault="00EB5435" w:rsidP="00EB5435">
      <w:pPr>
        <w:rPr>
          <w:b/>
          <w:sz w:val="24"/>
          <w:szCs w:val="24"/>
        </w:rPr>
      </w:pPr>
    </w:p>
    <w:p w14:paraId="56093A56" w14:textId="77777777" w:rsidR="00EB5435" w:rsidRDefault="00EB5435" w:rsidP="00EB5435">
      <w:pPr>
        <w:rPr>
          <w:b/>
          <w:sz w:val="22"/>
          <w:szCs w:val="22"/>
        </w:rPr>
      </w:pPr>
    </w:p>
    <w:p w14:paraId="3B0FE0FD" w14:textId="77777777" w:rsidR="00EB5435" w:rsidRDefault="00EB5435" w:rsidP="00EB5435">
      <w:pPr>
        <w:rPr>
          <w:b/>
          <w:sz w:val="22"/>
          <w:szCs w:val="22"/>
        </w:rPr>
      </w:pPr>
      <w:r>
        <w:rPr>
          <w:b/>
          <w:sz w:val="22"/>
          <w:szCs w:val="22"/>
        </w:rPr>
        <w:t>3. Срок и условия поставки:</w:t>
      </w:r>
    </w:p>
    <w:p w14:paraId="6B372B64" w14:textId="5C5BB5F9" w:rsidR="00EB5435" w:rsidRDefault="00F142F2" w:rsidP="00EB5435">
      <w:pPr>
        <w:rPr>
          <w:sz w:val="22"/>
          <w:szCs w:val="22"/>
        </w:rPr>
      </w:pPr>
      <w:r w:rsidRPr="00F142F2">
        <w:rPr>
          <w:sz w:val="22"/>
          <w:szCs w:val="22"/>
        </w:rPr>
        <w:t xml:space="preserve">Услуги предоставляются по адресам: </w:t>
      </w:r>
      <w:r w:rsidRPr="00F142F2">
        <w:rPr>
          <w:sz w:val="22"/>
          <w:szCs w:val="22"/>
        </w:rPr>
        <w:t>СПб, Тверская</w:t>
      </w:r>
      <w:r w:rsidRPr="00F142F2">
        <w:rPr>
          <w:sz w:val="22"/>
          <w:szCs w:val="22"/>
        </w:rPr>
        <w:t xml:space="preserve"> ул., д.23-25, ул. Бестужевская, д. 50, а также Б. Сампсониевский пр., д.11 </w:t>
      </w:r>
      <w:r w:rsidR="00EB5435">
        <w:rPr>
          <w:sz w:val="22"/>
          <w:szCs w:val="22"/>
        </w:rPr>
        <w:t xml:space="preserve">в полном объеме согласно адресной программе. Приемка Работ производится ответственными лицами Заказчика в день проведения освидетельствования </w:t>
      </w:r>
      <w:r w:rsidR="00EB5435">
        <w:rPr>
          <w:bCs/>
          <w:sz w:val="22"/>
          <w:szCs w:val="22"/>
        </w:rPr>
        <w:t>лифтового оборудования</w:t>
      </w:r>
      <w:r w:rsidR="00EB5435">
        <w:rPr>
          <w:sz w:val="22"/>
          <w:szCs w:val="22"/>
        </w:rPr>
        <w:t xml:space="preserve"> в соответствии с адресной программой: Ответственным за техническое обслуживание лифтового оборудования и Закупающим работником Заказчика (тел. 544-93-13). Документом, подтверждающим поставку Работ в полном объеме и соответствии требованиям, предъявляемыми к ним настоящим Техническим заданием является подписание Акта о выполнении работ. Результаты освидетельствования записываются в паспорта лифтов, лифтового оборудования  и оформляются актом.</w:t>
      </w:r>
    </w:p>
    <w:p w14:paraId="3E88813B" w14:textId="77777777" w:rsidR="00EB5435" w:rsidRDefault="00EB5435" w:rsidP="00EB5435">
      <w:pPr>
        <w:rPr>
          <w:b/>
          <w:sz w:val="22"/>
          <w:szCs w:val="22"/>
        </w:rPr>
      </w:pPr>
    </w:p>
    <w:p w14:paraId="15D28F79" w14:textId="77777777" w:rsidR="00EB5435" w:rsidRDefault="00EB5435" w:rsidP="00EB5435">
      <w:pPr>
        <w:rPr>
          <w:b/>
          <w:sz w:val="22"/>
          <w:szCs w:val="22"/>
        </w:rPr>
      </w:pPr>
      <w:r>
        <w:rPr>
          <w:b/>
          <w:sz w:val="22"/>
          <w:szCs w:val="22"/>
        </w:rPr>
        <w:t>4. Срок и условия оплаты:</w:t>
      </w:r>
    </w:p>
    <w:p w14:paraId="49D6E308" w14:textId="77777777" w:rsidR="00EB5435" w:rsidRDefault="00EB5435" w:rsidP="00EB5435">
      <w:pPr>
        <w:rPr>
          <w:sz w:val="22"/>
          <w:szCs w:val="22"/>
        </w:rPr>
      </w:pPr>
      <w:r>
        <w:rPr>
          <w:sz w:val="22"/>
          <w:szCs w:val="22"/>
        </w:rPr>
        <w:t>Согласно Договора – без авансирования. Расчет по Договору производится в размере 100% не позднее 7 календарных дней с момента подписания Акта выполненных работ.</w:t>
      </w:r>
    </w:p>
    <w:p w14:paraId="53D08E16" w14:textId="77777777" w:rsidR="00EB5435" w:rsidRDefault="00EB5435" w:rsidP="00EB5435">
      <w:pPr>
        <w:rPr>
          <w:b/>
          <w:sz w:val="22"/>
          <w:szCs w:val="22"/>
        </w:rPr>
      </w:pPr>
      <w:r>
        <w:rPr>
          <w:b/>
          <w:sz w:val="22"/>
          <w:szCs w:val="22"/>
        </w:rPr>
        <w:lastRenderedPageBreak/>
        <w:t xml:space="preserve">5. Требования, предъявляемые  к работам по периодическому освидетельствованию  </w:t>
      </w:r>
      <w:r>
        <w:rPr>
          <w:b/>
          <w:bCs/>
          <w:sz w:val="22"/>
          <w:szCs w:val="22"/>
        </w:rPr>
        <w:t>лифтового оборудования</w:t>
      </w:r>
      <w:r>
        <w:rPr>
          <w:b/>
          <w:sz w:val="22"/>
          <w:szCs w:val="22"/>
        </w:rPr>
        <w:t>:</w:t>
      </w:r>
    </w:p>
    <w:p w14:paraId="02E7B637" w14:textId="77777777" w:rsidR="00EB5435" w:rsidRDefault="00EB5435" w:rsidP="00EB5435">
      <w:pPr>
        <w:rPr>
          <w:sz w:val="22"/>
          <w:szCs w:val="22"/>
        </w:rPr>
      </w:pPr>
      <w:r>
        <w:rPr>
          <w:sz w:val="22"/>
          <w:szCs w:val="22"/>
        </w:rPr>
        <w:t>Проведение работ по периодическому освидетельствованию</w:t>
      </w:r>
      <w:r>
        <w:rPr>
          <w:b/>
          <w:sz w:val="22"/>
          <w:szCs w:val="22"/>
        </w:rPr>
        <w:t xml:space="preserve"> </w:t>
      </w:r>
      <w:r>
        <w:rPr>
          <w:sz w:val="22"/>
          <w:szCs w:val="22"/>
        </w:rPr>
        <w:t>лифтового оборудования, согласно адресной программе (Приложение №1 к Договору), производится в соответствии с  Решением Комиссии Таможенного союза от 18.10.2011 N 824 (ред. от 04.12.2012) "О принятии технического регламента Таможенного союза "Безопасность лифтов" (вместе с "ТР ТС 011/2011. Технический регламент Таможенного союза. Безопасность лифтов"), РД ИАЦ 2.004-97 «Лифты пассажирские и грузовые. Методические указания по испытаниям сопротивления изоляции, защитного заземления и петли фаза-нуль».</w:t>
      </w:r>
    </w:p>
    <w:p w14:paraId="0E4615C1" w14:textId="77777777" w:rsidR="00EB5435" w:rsidRDefault="00EB5435" w:rsidP="00EB5435">
      <w:pPr>
        <w:rPr>
          <w:b/>
          <w:sz w:val="22"/>
          <w:szCs w:val="22"/>
        </w:rPr>
      </w:pPr>
    </w:p>
    <w:p w14:paraId="31BD4251" w14:textId="77777777" w:rsidR="00EB5435" w:rsidRDefault="00EB5435" w:rsidP="00EB5435">
      <w:pPr>
        <w:rPr>
          <w:b/>
          <w:sz w:val="22"/>
          <w:szCs w:val="22"/>
        </w:rPr>
      </w:pPr>
      <w:r>
        <w:rPr>
          <w:b/>
          <w:sz w:val="22"/>
          <w:szCs w:val="22"/>
        </w:rPr>
        <w:t>6. Требования к сроку и объёму предоставления гарантий качества Работ:</w:t>
      </w:r>
    </w:p>
    <w:p w14:paraId="44A5E68E" w14:textId="77777777" w:rsidR="00EB5435" w:rsidRDefault="00EB5435" w:rsidP="00EB5435">
      <w:pPr>
        <w:rPr>
          <w:sz w:val="22"/>
          <w:szCs w:val="22"/>
        </w:rPr>
      </w:pPr>
      <w:r>
        <w:rPr>
          <w:sz w:val="22"/>
          <w:szCs w:val="22"/>
        </w:rPr>
        <w:t>Исполнитель несет ответственность за качество, объемы и сроки выполнения Работ.</w:t>
      </w:r>
    </w:p>
    <w:p w14:paraId="2B8ABA37" w14:textId="77777777" w:rsidR="00EB5435" w:rsidRDefault="00EB5435" w:rsidP="00EB5435">
      <w:pPr>
        <w:rPr>
          <w:sz w:val="22"/>
          <w:szCs w:val="22"/>
        </w:rPr>
      </w:pPr>
      <w:r>
        <w:rPr>
          <w:sz w:val="22"/>
          <w:szCs w:val="22"/>
        </w:rPr>
        <w:t xml:space="preserve">В случае проведения повторного освидетельствования </w:t>
      </w:r>
      <w:r>
        <w:rPr>
          <w:bCs/>
          <w:sz w:val="22"/>
          <w:szCs w:val="22"/>
        </w:rPr>
        <w:t>лифтового оборудования,</w:t>
      </w:r>
      <w:r>
        <w:rPr>
          <w:sz w:val="22"/>
          <w:szCs w:val="22"/>
        </w:rPr>
        <w:t xml:space="preserve"> вызванного неудовлетворительным техническим обслуживанием, оплата Исполнителю производится дополнительно в размере 50% стоимости освидетельствования лифта, на котором возникла необходимость повторного освидетельствования.</w:t>
      </w:r>
    </w:p>
    <w:p w14:paraId="0416A7A7" w14:textId="77777777" w:rsidR="00EB5435" w:rsidRDefault="00EB5435" w:rsidP="00EB5435">
      <w:pPr>
        <w:rPr>
          <w:b/>
          <w:sz w:val="22"/>
          <w:szCs w:val="22"/>
        </w:rPr>
      </w:pPr>
      <w:r>
        <w:rPr>
          <w:sz w:val="22"/>
          <w:szCs w:val="22"/>
        </w:rPr>
        <w:t>В случае необходимости частичного освидетельствования, проводимого после выполнения работ, указанных в п. 17.3 регламента «О безопасности лифтов», его стоимость устанавливается на основании ГЭСНмр-2001-41 «Капитальный ремонт и модернизация оборудования лифтов» и оплачивается дополнительно.</w:t>
      </w:r>
    </w:p>
    <w:p w14:paraId="742A52B5" w14:textId="77777777" w:rsidR="00EB5435" w:rsidRDefault="00EB5435" w:rsidP="00EB5435">
      <w:pPr>
        <w:rPr>
          <w:sz w:val="22"/>
          <w:szCs w:val="22"/>
        </w:rPr>
      </w:pPr>
    </w:p>
    <w:p w14:paraId="16B3EDEE" w14:textId="77777777" w:rsidR="00EB5435" w:rsidRDefault="00EB5435" w:rsidP="00EB5435">
      <w:pPr>
        <w:shd w:val="clear" w:color="auto" w:fill="FFFFFF"/>
        <w:rPr>
          <w:b/>
          <w:sz w:val="22"/>
          <w:szCs w:val="22"/>
        </w:rPr>
      </w:pPr>
      <w:r>
        <w:rPr>
          <w:b/>
          <w:bCs/>
          <w:sz w:val="22"/>
          <w:szCs w:val="22"/>
        </w:rPr>
        <w:t>7. П</w:t>
      </w:r>
      <w:r>
        <w:rPr>
          <w:b/>
          <w:sz w:val="22"/>
          <w:szCs w:val="22"/>
        </w:rPr>
        <w:t>еречень документов, подтверждающих соответствие выполненных Работ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w:t>
      </w:r>
    </w:p>
    <w:p w14:paraId="0FBB86D3" w14:textId="77777777" w:rsidR="00EB5435" w:rsidRDefault="00EB5435" w:rsidP="00EB5435">
      <w:pPr>
        <w:rPr>
          <w:sz w:val="22"/>
          <w:szCs w:val="22"/>
        </w:rPr>
      </w:pPr>
      <w:r>
        <w:rPr>
          <w:sz w:val="22"/>
          <w:szCs w:val="22"/>
        </w:rPr>
        <w:t>- Запись ответственного лица Исполнителя в паспортах  лифтового оборудования и Акт об освидетельствовании.</w:t>
      </w:r>
    </w:p>
    <w:p w14:paraId="28300B72" w14:textId="77777777" w:rsidR="00EB5435" w:rsidRDefault="00EB5435" w:rsidP="00EB5435">
      <w:pPr>
        <w:rPr>
          <w:bCs/>
          <w:sz w:val="22"/>
          <w:szCs w:val="22"/>
        </w:rPr>
      </w:pPr>
    </w:p>
    <w:p w14:paraId="5633D022" w14:textId="77777777" w:rsidR="00EB5435" w:rsidRDefault="00EB5435" w:rsidP="00EB5435"/>
    <w:p w14:paraId="1CC47947" w14:textId="77777777" w:rsidR="00EB5435" w:rsidRDefault="00EB5435" w:rsidP="00EB5435">
      <w:pPr>
        <w:jc w:val="right"/>
        <w:rPr>
          <w:sz w:val="22"/>
          <w:szCs w:val="22"/>
        </w:rPr>
      </w:pPr>
    </w:p>
    <w:p w14:paraId="4F6C1561" w14:textId="77777777" w:rsidR="00FF30EE" w:rsidRDefault="00FF30EE"/>
    <w:sectPr w:rsidR="00FF30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6653"/>
    <w:multiLevelType w:val="multilevel"/>
    <w:tmpl w:val="4656A172"/>
    <w:lvl w:ilvl="0">
      <w:start w:val="2"/>
      <w:numFmt w:val="decimal"/>
      <w:lvlText w:val="%1."/>
      <w:lvlJc w:val="left"/>
      <w:pPr>
        <w:tabs>
          <w:tab w:val="num" w:pos="360"/>
        </w:tabs>
        <w:ind w:left="360" w:hanging="360"/>
      </w:pPr>
    </w:lvl>
    <w:lvl w:ilvl="1">
      <w:start w:val="4"/>
      <w:numFmt w:val="decimal"/>
      <w:lvlText w:val="%1.%2."/>
      <w:lvlJc w:val="left"/>
      <w:pPr>
        <w:tabs>
          <w:tab w:val="num" w:pos="360"/>
        </w:tabs>
        <w:ind w:left="360" w:hanging="360"/>
      </w:pPr>
      <w:rPr>
        <w:b/>
      </w:r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 w15:restartNumberingAfterBreak="0">
    <w:nsid w:val="2336770C"/>
    <w:multiLevelType w:val="multilevel"/>
    <w:tmpl w:val="1A4ADAC4"/>
    <w:lvl w:ilvl="0">
      <w:start w:val="4"/>
      <w:numFmt w:val="decimal"/>
      <w:lvlText w:val="%1"/>
      <w:lvlJc w:val="left"/>
      <w:pPr>
        <w:ind w:left="360" w:hanging="360"/>
      </w:pPr>
    </w:lvl>
    <w:lvl w:ilvl="1">
      <w:start w:val="1"/>
      <w:numFmt w:val="decimal"/>
      <w:lvlText w:val="4.%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382113AE"/>
    <w:multiLevelType w:val="multilevel"/>
    <w:tmpl w:val="1AD80FDA"/>
    <w:lvl w:ilvl="0">
      <w:start w:val="9"/>
      <w:numFmt w:val="decimal"/>
      <w:lvlText w:val="%1."/>
      <w:lvlJc w:val="left"/>
      <w:pPr>
        <w:tabs>
          <w:tab w:val="num" w:pos="720"/>
        </w:tabs>
        <w:ind w:left="720" w:hanging="360"/>
      </w:pPr>
    </w:lvl>
    <w:lvl w:ilvl="1">
      <w:start w:val="1"/>
      <w:numFmt w:val="decimal"/>
      <w:isLgl/>
      <w:lvlText w:val="%1.%2."/>
      <w:lvlJc w:val="left"/>
      <w:pPr>
        <w:tabs>
          <w:tab w:val="num" w:pos="759"/>
        </w:tabs>
        <w:ind w:left="759" w:hanging="525"/>
      </w:pPr>
      <w:rPr>
        <w:b w:val="0"/>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 w15:restartNumberingAfterBreak="0">
    <w:nsid w:val="3EF62F96"/>
    <w:multiLevelType w:val="multilevel"/>
    <w:tmpl w:val="3BAEEC8A"/>
    <w:lvl w:ilvl="0">
      <w:start w:val="3"/>
      <w:numFmt w:val="decimal"/>
      <w:lvlText w:val="%1"/>
      <w:lvlJc w:val="left"/>
      <w:pPr>
        <w:ind w:left="360" w:hanging="360"/>
      </w:pPr>
    </w:lvl>
    <w:lvl w:ilvl="1">
      <w:start w:val="1"/>
      <w:numFmt w:val="decimal"/>
      <w:lvlText w:val="3.%2."/>
      <w:lvlJc w:val="left"/>
      <w:pPr>
        <w:ind w:left="220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55BF3B84"/>
    <w:multiLevelType w:val="hybridMultilevel"/>
    <w:tmpl w:val="6F30168A"/>
    <w:lvl w:ilvl="0" w:tplc="32A088E8">
      <w:start w:val="1"/>
      <w:numFmt w:val="decimal"/>
      <w:lvlText w:val="%1."/>
      <w:lvlJc w:val="left"/>
      <w:pPr>
        <w:tabs>
          <w:tab w:val="num" w:pos="720"/>
        </w:tabs>
        <w:ind w:left="720" w:hanging="360"/>
      </w:pPr>
    </w:lvl>
    <w:lvl w:ilvl="1" w:tplc="C7B63192">
      <w:numFmt w:val="none"/>
      <w:lvlText w:val=""/>
      <w:lvlJc w:val="left"/>
      <w:pPr>
        <w:tabs>
          <w:tab w:val="num" w:pos="360"/>
        </w:tabs>
        <w:ind w:left="0" w:firstLine="0"/>
      </w:pPr>
    </w:lvl>
    <w:lvl w:ilvl="2" w:tplc="358C9320">
      <w:numFmt w:val="none"/>
      <w:lvlText w:val=""/>
      <w:lvlJc w:val="left"/>
      <w:pPr>
        <w:tabs>
          <w:tab w:val="num" w:pos="360"/>
        </w:tabs>
        <w:ind w:left="0" w:firstLine="0"/>
      </w:pPr>
    </w:lvl>
    <w:lvl w:ilvl="3" w:tplc="A1EC5220">
      <w:numFmt w:val="none"/>
      <w:lvlText w:val=""/>
      <w:lvlJc w:val="left"/>
      <w:pPr>
        <w:tabs>
          <w:tab w:val="num" w:pos="360"/>
        </w:tabs>
        <w:ind w:left="0" w:firstLine="0"/>
      </w:pPr>
    </w:lvl>
    <w:lvl w:ilvl="4" w:tplc="FC3C3342">
      <w:numFmt w:val="none"/>
      <w:lvlText w:val=""/>
      <w:lvlJc w:val="left"/>
      <w:pPr>
        <w:tabs>
          <w:tab w:val="num" w:pos="360"/>
        </w:tabs>
        <w:ind w:left="0" w:firstLine="0"/>
      </w:pPr>
    </w:lvl>
    <w:lvl w:ilvl="5" w:tplc="CC405A1A">
      <w:numFmt w:val="none"/>
      <w:lvlText w:val=""/>
      <w:lvlJc w:val="left"/>
      <w:pPr>
        <w:tabs>
          <w:tab w:val="num" w:pos="360"/>
        </w:tabs>
        <w:ind w:left="0" w:firstLine="0"/>
      </w:pPr>
    </w:lvl>
    <w:lvl w:ilvl="6" w:tplc="2BA0F9F4">
      <w:numFmt w:val="none"/>
      <w:lvlText w:val=""/>
      <w:lvlJc w:val="left"/>
      <w:pPr>
        <w:tabs>
          <w:tab w:val="num" w:pos="360"/>
        </w:tabs>
        <w:ind w:left="0" w:firstLine="0"/>
      </w:pPr>
    </w:lvl>
    <w:lvl w:ilvl="7" w:tplc="D2906AD8">
      <w:numFmt w:val="none"/>
      <w:lvlText w:val=""/>
      <w:lvlJc w:val="left"/>
      <w:pPr>
        <w:tabs>
          <w:tab w:val="num" w:pos="360"/>
        </w:tabs>
        <w:ind w:left="0" w:firstLine="0"/>
      </w:pPr>
    </w:lvl>
    <w:lvl w:ilvl="8" w:tplc="5630CB8C">
      <w:numFmt w:val="none"/>
      <w:lvlText w:val=""/>
      <w:lvlJc w:val="left"/>
      <w:pPr>
        <w:tabs>
          <w:tab w:val="num" w:pos="360"/>
        </w:tabs>
        <w:ind w:left="0" w:firstLine="0"/>
      </w:pPr>
    </w:lvl>
  </w:abstractNum>
  <w:abstractNum w:abstractNumId="5" w15:restartNumberingAfterBreak="0">
    <w:nsid w:val="624950F9"/>
    <w:multiLevelType w:val="multilevel"/>
    <w:tmpl w:val="4216C9F6"/>
    <w:lvl w:ilvl="0">
      <w:start w:val="1"/>
      <w:numFmt w:val="bullet"/>
      <w:lvlText w:val=""/>
      <w:lvlJc w:val="left"/>
      <w:pPr>
        <w:ind w:left="360" w:hanging="360"/>
      </w:pPr>
      <w:rPr>
        <w:rFonts w:ascii="Symbol" w:hAnsi="Symbol" w:hint="default"/>
      </w:rPr>
    </w:lvl>
    <w:lvl w:ilvl="1">
      <w:start w:val="1"/>
      <w:numFmt w:val="decimal"/>
      <w:lvlText w:val="3.%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62D2674C"/>
    <w:multiLevelType w:val="multilevel"/>
    <w:tmpl w:val="133AE894"/>
    <w:lvl w:ilvl="0">
      <w:start w:val="1"/>
      <w:numFmt w:val="decimal"/>
      <w:lvlText w:val="%1."/>
      <w:lvlJc w:val="left"/>
      <w:pPr>
        <w:tabs>
          <w:tab w:val="num" w:pos="720"/>
        </w:tabs>
        <w:ind w:left="720" w:hanging="360"/>
      </w:pPr>
    </w:lvl>
    <w:lvl w:ilvl="1">
      <w:start w:val="1"/>
      <w:numFmt w:val="decimal"/>
      <w:isLgl/>
      <w:lvlText w:val="%1.%2."/>
      <w:lvlJc w:val="left"/>
      <w:pPr>
        <w:tabs>
          <w:tab w:val="num" w:pos="759"/>
        </w:tabs>
        <w:ind w:left="759" w:hanging="525"/>
      </w:pPr>
      <w:rPr>
        <w:b w:val="0"/>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7" w15:restartNumberingAfterBreak="0">
    <w:nsid w:val="747463A4"/>
    <w:multiLevelType w:val="multilevel"/>
    <w:tmpl w:val="563A43B6"/>
    <w:lvl w:ilvl="0">
      <w:start w:val="5"/>
      <w:numFmt w:val="decimal"/>
      <w:lvlText w:val="%1."/>
      <w:lvlJc w:val="left"/>
      <w:pPr>
        <w:tabs>
          <w:tab w:val="num" w:pos="720"/>
        </w:tabs>
        <w:ind w:left="720" w:hanging="360"/>
      </w:pPr>
    </w:lvl>
    <w:lvl w:ilvl="1">
      <w:start w:val="1"/>
      <w:numFmt w:val="decimal"/>
      <w:isLgl/>
      <w:lvlText w:val="%1.%2."/>
      <w:lvlJc w:val="left"/>
      <w:pPr>
        <w:tabs>
          <w:tab w:val="num" w:pos="759"/>
        </w:tabs>
        <w:ind w:left="759" w:hanging="525"/>
      </w:pPr>
      <w:rPr>
        <w:b w:val="0"/>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84"/>
    <w:rsid w:val="00531FFC"/>
    <w:rsid w:val="007D5784"/>
    <w:rsid w:val="00947142"/>
    <w:rsid w:val="00BB6A47"/>
    <w:rsid w:val="00EB5435"/>
    <w:rsid w:val="00F142F2"/>
    <w:rsid w:val="00FF3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CBD48DE"/>
  <w15:chartTrackingRefBased/>
  <w15:docId w15:val="{4F8AB5A7-B880-42BC-AA28-64CBBF43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435"/>
    <w:pPr>
      <w:spacing w:after="0" w:line="240" w:lineRule="auto"/>
    </w:pPr>
    <w:rPr>
      <w:rFonts w:ascii="Times New Roman" w:eastAsia="Times New Roman" w:hAnsi="Times New Roman" w:cs="Times New Roman"/>
      <w:sz w:val="20"/>
      <w:szCs w:val="20"/>
      <w:lang w:eastAsia="ru-RU"/>
    </w:rPr>
  </w:style>
  <w:style w:type="paragraph" w:styleId="5">
    <w:name w:val="heading 5"/>
    <w:aliases w:val="H5"/>
    <w:basedOn w:val="a"/>
    <w:next w:val="a"/>
    <w:link w:val="50"/>
    <w:semiHidden/>
    <w:unhideWhenUsed/>
    <w:qFormat/>
    <w:rsid w:val="00EB5435"/>
    <w:pPr>
      <w:spacing w:before="240" w:after="60"/>
      <w:jc w:val="both"/>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aliases w:val="H5 Знак"/>
    <w:basedOn w:val="a0"/>
    <w:link w:val="5"/>
    <w:semiHidden/>
    <w:rsid w:val="00EB5435"/>
    <w:rPr>
      <w:rFonts w:ascii="Times New Roman" w:eastAsia="Times New Roman" w:hAnsi="Times New Roman" w:cs="Times New Roman"/>
      <w:szCs w:val="20"/>
      <w:lang w:eastAsia="ru-RU"/>
    </w:rPr>
  </w:style>
  <w:style w:type="paragraph" w:styleId="a3">
    <w:name w:val="List Paragraph"/>
    <w:basedOn w:val="a"/>
    <w:qFormat/>
    <w:rsid w:val="00EB5435"/>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848016">
      <w:bodyDiv w:val="1"/>
      <w:marLeft w:val="0"/>
      <w:marRight w:val="0"/>
      <w:marTop w:val="0"/>
      <w:marBottom w:val="0"/>
      <w:divBdr>
        <w:top w:val="none" w:sz="0" w:space="0" w:color="auto"/>
        <w:left w:val="none" w:sz="0" w:space="0" w:color="auto"/>
        <w:bottom w:val="none" w:sz="0" w:space="0" w:color="auto"/>
        <w:right w:val="none" w:sz="0" w:space="0" w:color="auto"/>
      </w:divBdr>
    </w:div>
    <w:div w:id="203491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3240</Words>
  <Characters>18474</Characters>
  <Application>Microsoft Office Word</Application>
  <DocSecurity>0</DocSecurity>
  <Lines>153</Lines>
  <Paragraphs>43</Paragraphs>
  <ScaleCrop>false</ScaleCrop>
  <Company/>
  <LinksUpToDate>false</LinksUpToDate>
  <CharactersWithSpaces>21671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Ниязова Сетлана</dc:creator>
  <cp:keywords/>
  <dc:description/>
  <cp:lastModifiedBy>Анжела Игоревна Городкова</cp:lastModifiedBy>
  <cp:revision>6</cp:revision>
  <dcterms:created xsi:type="dcterms:W3CDTF">2026-05-28T06:53:00Z</dcterms:created>
  <dcterms:modified xsi:type="dcterms:W3CDTF">2026-05-29T06:51:00Z</dcterms:modified>
</cp:coreProperties>
</file>