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D035B1">
        <w:rPr>
          <w:rFonts w:eastAsia="Times New Roman"/>
          <w:b/>
          <w:sz w:val="22"/>
          <w:szCs w:val="22"/>
        </w:rPr>
        <w:t>4</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D035B1" w:rsidRPr="00D035B1">
        <w:rPr>
          <w:b/>
          <w:sz w:val="22"/>
          <w:szCs w:val="22"/>
        </w:rPr>
        <w:t>261780800667078400100100100000000244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D035B1">
        <w:rPr>
          <w:sz w:val="22"/>
          <w:szCs w:val="22"/>
        </w:rPr>
        <w:t>4</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D035B1">
        <w:rPr>
          <w:sz w:val="22"/>
          <w:szCs w:val="22"/>
        </w:rPr>
        <w:t xml:space="preserve"> </w:t>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DD6630" w:rsidRDefault="00DD6630" w:rsidP="00DD6630">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r>
      <w:r>
        <w:rPr>
          <w:rFonts w:eastAsia="Times New Roman"/>
          <w:color w:val="000000" w:themeColor="text1"/>
          <w:sz w:val="22"/>
          <w:szCs w:val="22"/>
        </w:rPr>
        <w:lastRenderedPageBreak/>
        <w:t xml:space="preserve">5 (пяти) рабочих дней с даты фактической доставки Товара.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BC4EDF">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233155" w:rsidRDefault="002748FC" w:rsidP="00BC4EDF">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E87908">
        <w:rPr>
          <w:sz w:val="22"/>
          <w:szCs w:val="22"/>
        </w:rPr>
        <w:t xml:space="preserve">г. </w:t>
      </w:r>
      <w:r w:rsidR="00422396" w:rsidRPr="00422396">
        <w:rPr>
          <w:sz w:val="22"/>
          <w:szCs w:val="22"/>
        </w:rPr>
        <w:t>Санкт-Петербург,</w:t>
      </w:r>
      <w:r w:rsidR="002F43A3">
        <w:rPr>
          <w:sz w:val="22"/>
          <w:szCs w:val="22"/>
        </w:rPr>
        <w:br/>
      </w:r>
      <w:r w:rsidR="002F43A3" w:rsidRPr="002F43A3">
        <w:rPr>
          <w:sz w:val="22"/>
          <w:szCs w:val="22"/>
        </w:rPr>
        <w:t xml:space="preserve">наб. реки Фонтанки, д. 49а, литера А. </w:t>
      </w:r>
      <w:r w:rsidR="00233155" w:rsidRPr="00233155">
        <w:rPr>
          <w:sz w:val="22"/>
          <w:szCs w:val="22"/>
        </w:rPr>
        <w:t xml:space="preserve">Срок поставки – в течение </w:t>
      </w:r>
      <w:r w:rsidR="00233155">
        <w:rPr>
          <w:sz w:val="22"/>
          <w:szCs w:val="22"/>
        </w:rPr>
        <w:t>90</w:t>
      </w:r>
      <w:r w:rsidR="00233155" w:rsidRPr="00233155">
        <w:rPr>
          <w:sz w:val="22"/>
          <w:szCs w:val="22"/>
        </w:rPr>
        <w:t xml:space="preserve"> (</w:t>
      </w:r>
      <w:r w:rsidR="00233155">
        <w:rPr>
          <w:sz w:val="22"/>
          <w:szCs w:val="22"/>
        </w:rPr>
        <w:t>девяност</w:t>
      </w:r>
      <w:r w:rsidR="006235D1">
        <w:rPr>
          <w:sz w:val="22"/>
          <w:szCs w:val="22"/>
        </w:rPr>
        <w:t>а</w:t>
      </w:r>
      <w:r w:rsidR="00233155" w:rsidRPr="00233155">
        <w:rPr>
          <w:sz w:val="22"/>
          <w:szCs w:val="22"/>
        </w:rPr>
        <w:t xml:space="preserve">) </w:t>
      </w:r>
      <w:r w:rsidR="00233155">
        <w:rPr>
          <w:sz w:val="22"/>
          <w:szCs w:val="22"/>
        </w:rPr>
        <w:t>календарных</w:t>
      </w:r>
      <w:r w:rsidR="00233155" w:rsidRPr="00233155">
        <w:rPr>
          <w:sz w:val="22"/>
          <w:szCs w:val="22"/>
        </w:rPr>
        <w:t xml:space="preserve"> дней с даты заключения Контракта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рабочих дней с даты доставки Товара. Экспертиза проводится Заказчиком своими силами или к ее проведению могут привлекаться эксперты, экспертные организации.</w:t>
      </w:r>
    </w:p>
    <w:p w:rsidR="00185699" w:rsidRDefault="00185699" w:rsidP="00185699">
      <w:pPr>
        <w:widowControl w:val="0"/>
        <w:spacing w:after="0"/>
        <w:ind w:firstLine="709"/>
        <w:rPr>
          <w:sz w:val="22"/>
          <w:szCs w:val="22"/>
        </w:rPr>
      </w:pPr>
      <w:r>
        <w:rPr>
          <w:sz w:val="22"/>
          <w:szCs w:val="22"/>
        </w:rPr>
        <w:lastRenderedPageBreak/>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507620" w:rsidRPr="00507620" w:rsidRDefault="00DA20B8" w:rsidP="00507620">
      <w:pPr>
        <w:ind w:firstLine="709"/>
        <w:rPr>
          <w:sz w:val="22"/>
          <w:szCs w:val="22"/>
        </w:rPr>
      </w:pPr>
      <w:r w:rsidRPr="00DA20B8">
        <w:rPr>
          <w:sz w:val="22"/>
          <w:szCs w:val="22"/>
        </w:rPr>
        <w:t xml:space="preserve">3.10. </w:t>
      </w:r>
      <w:r w:rsidR="00507620" w:rsidRPr="00507620">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w:t>
      </w:r>
      <w:r w:rsidR="006235D1">
        <w:rPr>
          <w:sz w:val="22"/>
          <w:szCs w:val="22"/>
        </w:rPr>
        <w:t>ый</w:t>
      </w:r>
      <w:r w:rsidR="00507620" w:rsidRPr="00507620">
        <w:rPr>
          <w:sz w:val="22"/>
          <w:szCs w:val="22"/>
        </w:rPr>
        <w:t xml:space="preserve">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507620">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7" w:name="_Hlk130811930"/>
      <w:r w:rsidRPr="00796B33">
        <w:rPr>
          <w:sz w:val="22"/>
          <w:szCs w:val="22"/>
        </w:rPr>
        <w:t>условиям Контракта</w:t>
      </w:r>
      <w:bookmarkEnd w:id="7"/>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lastRenderedPageBreak/>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r w:rsidR="0080049F" w:rsidRPr="0080049F">
        <w:rPr>
          <w:sz w:val="22"/>
          <w:szCs w:val="22"/>
        </w:rPr>
        <w:t>Одновременно с передачей Товара передать сертификаты соответствия или декларации о соответствии (или их копии) (в случае если Товар подлежит сертификации или декларированию в соответствии с требованиями законодательства Российской Федерации). Передать надлежащим образом оформленные документы, необходимые для оплаты Товара в соответствии с пунктами 2.6 и 2.6.1 Контракта.</w:t>
      </w:r>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8" w:name="_Hlk115857756"/>
      <w:r w:rsidRPr="00796B33">
        <w:rPr>
          <w:rFonts w:cs="Times New Roman"/>
          <w:sz w:val="22"/>
          <w:szCs w:val="22"/>
        </w:rPr>
        <w:t xml:space="preserve">и 10.1 </w:t>
      </w:r>
      <w:bookmarkEnd w:id="8"/>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9"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9"/>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4.2.1. Требовать оплаты по Контракту при условии надлежащего исполнения принятых обязательств по Контракту.</w:t>
      </w:r>
    </w:p>
    <w:p w:rsidR="007C1949" w:rsidRPr="00796B33" w:rsidRDefault="007C1949" w:rsidP="00BC4EDF">
      <w:pPr>
        <w:widowControl w:val="0"/>
        <w:spacing w:after="0"/>
        <w:ind w:firstLine="709"/>
        <w:rPr>
          <w:sz w:val="22"/>
          <w:szCs w:val="22"/>
        </w:rPr>
      </w:pPr>
      <w:r w:rsidRPr="00796B33">
        <w:rPr>
          <w:sz w:val="22"/>
          <w:szCs w:val="22"/>
        </w:rPr>
        <w:lastRenderedPageBreak/>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5.7. </w:t>
      </w:r>
      <w:r>
        <w:rPr>
          <w:rFonts w:eastAsia="Times New Roman"/>
          <w:bCs/>
          <w:sz w:val="22"/>
          <w:szCs w:val="22"/>
          <w:lang w:eastAsia="en-US"/>
        </w:rPr>
        <w:t>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lastRenderedPageBreak/>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 xml:space="preserve">.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5.</w:t>
      </w:r>
      <w:r w:rsidR="006235D1">
        <w:rPr>
          <w:sz w:val="22"/>
          <w:szCs w:val="22"/>
        </w:rPr>
        <w:t>9</w:t>
      </w:r>
      <w:r>
        <w:rPr>
          <w:sz w:val="22"/>
          <w:szCs w:val="22"/>
        </w:rPr>
        <w:t xml:space="preserve">.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3B2F1A">
        <w:rPr>
          <w:rFonts w:eastAsia="Times New Roman"/>
          <w:color w:val="000000"/>
          <w:sz w:val="22"/>
          <w:szCs w:val="22"/>
        </w:rPr>
        <w:t>31</w:t>
      </w:r>
      <w:r w:rsidR="002A4F8A">
        <w:rPr>
          <w:rFonts w:eastAsia="Times New Roman"/>
          <w:color w:val="000000"/>
          <w:sz w:val="22"/>
          <w:szCs w:val="22"/>
        </w:rPr>
        <w:t>.</w:t>
      </w:r>
      <w:r w:rsidR="003B2F1A">
        <w:rPr>
          <w:rFonts w:eastAsia="Times New Roman"/>
          <w:color w:val="000000"/>
          <w:sz w:val="22"/>
          <w:szCs w:val="22"/>
        </w:rPr>
        <w:t>01</w:t>
      </w:r>
      <w:r w:rsidR="00B6020D" w:rsidRPr="00B6020D">
        <w:rPr>
          <w:rFonts w:eastAsia="Times New Roman"/>
          <w:color w:val="000000"/>
          <w:sz w:val="22"/>
          <w:szCs w:val="22"/>
        </w:rPr>
        <w:t>.202</w:t>
      </w:r>
      <w:r w:rsidR="003B2F1A">
        <w:rPr>
          <w:rFonts w:eastAsia="Times New Roman"/>
          <w:color w:val="000000"/>
          <w:sz w:val="22"/>
          <w:szCs w:val="22"/>
        </w:rPr>
        <w:t>7</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w:t>
      </w:r>
      <w:r w:rsidRPr="00796B33">
        <w:rPr>
          <w:rFonts w:eastAsia="Times New Roman"/>
          <w:color w:val="000000"/>
          <w:sz w:val="22"/>
          <w:szCs w:val="22"/>
        </w:rPr>
        <w:lastRenderedPageBreak/>
        <w:t>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0" w:name="dst100730"/>
      <w:bookmarkEnd w:id="10"/>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1" w:name="dst100725"/>
      <w:bookmarkEnd w:id="11"/>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2" w:name="dst100726"/>
      <w:bookmarkEnd w:id="12"/>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3" w:name="dst100727"/>
      <w:bookmarkEnd w:id="13"/>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4" w:name="dst100728"/>
      <w:bookmarkEnd w:id="14"/>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5" w:name="dst100729"/>
      <w:bookmarkEnd w:id="15"/>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lastRenderedPageBreak/>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6235D1"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C13F2C">
      <w:pPr>
        <w:widowControl w:val="0"/>
        <w:spacing w:after="0"/>
        <w:ind w:right="-142"/>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C13F2C">
      <w:pPr>
        <w:widowControl w:val="0"/>
        <w:spacing w:after="0"/>
        <w:ind w:right="-142"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D035B1">
        <w:rPr>
          <w:sz w:val="22"/>
          <w:szCs w:val="22"/>
        </w:rPr>
        <w:t>4</w:t>
      </w:r>
      <w:r w:rsidR="00E55AB9" w:rsidRPr="00E55AB9">
        <w:rPr>
          <w:sz w:val="22"/>
          <w:szCs w:val="22"/>
        </w:rPr>
        <w:t>П/202</w:t>
      </w:r>
      <w:r w:rsidR="00B47A17" w:rsidRPr="00B47A17">
        <w:rPr>
          <w:sz w:val="22"/>
          <w:szCs w:val="22"/>
        </w:rPr>
        <w:t>6</w:t>
      </w:r>
    </w:p>
    <w:p w:rsidR="0006104B" w:rsidRPr="00796B33" w:rsidRDefault="0006104B" w:rsidP="00C13F2C">
      <w:pPr>
        <w:widowControl w:val="0"/>
        <w:spacing w:after="0"/>
        <w:ind w:right="-142"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613CFE" w:rsidRDefault="00613CFE" w:rsidP="008F435B">
      <w:pPr>
        <w:widowControl w:val="0"/>
        <w:spacing w:after="0"/>
        <w:jc w:val="center"/>
        <w:rPr>
          <w:b/>
          <w:sz w:val="22"/>
          <w:szCs w:val="22"/>
        </w:rPr>
      </w:pPr>
    </w:p>
    <w:tbl>
      <w:tblPr>
        <w:tblStyle w:val="9"/>
        <w:tblW w:w="5072" w:type="pct"/>
        <w:tblLook w:val="04A0" w:firstRow="1" w:lastRow="0" w:firstColumn="1" w:lastColumn="0" w:noHBand="0" w:noVBand="1"/>
      </w:tblPr>
      <w:tblGrid>
        <w:gridCol w:w="504"/>
        <w:gridCol w:w="4739"/>
        <w:gridCol w:w="995"/>
        <w:gridCol w:w="992"/>
        <w:gridCol w:w="1621"/>
        <w:gridCol w:w="1636"/>
      </w:tblGrid>
      <w:tr w:rsidR="00C13F2C" w:rsidRPr="009F7E85" w:rsidTr="00C13F2C">
        <w:tc>
          <w:tcPr>
            <w:tcW w:w="240" w:type="pct"/>
            <w:vAlign w:val="center"/>
          </w:tcPr>
          <w:p w:rsidR="00C13F2C" w:rsidRPr="009F7E85" w:rsidRDefault="00C13F2C" w:rsidP="00613CFE">
            <w:pPr>
              <w:spacing w:after="0"/>
              <w:jc w:val="center"/>
              <w:rPr>
                <w:rFonts w:eastAsiaTheme="minorEastAsia"/>
                <w:b/>
                <w:sz w:val="20"/>
                <w:szCs w:val="20"/>
              </w:rPr>
            </w:pPr>
            <w:r w:rsidRPr="009F7E85">
              <w:rPr>
                <w:rFonts w:eastAsiaTheme="minorEastAsia"/>
                <w:b/>
                <w:sz w:val="20"/>
                <w:szCs w:val="20"/>
              </w:rPr>
              <w:t>№ п/п</w:t>
            </w:r>
          </w:p>
        </w:tc>
        <w:tc>
          <w:tcPr>
            <w:tcW w:w="2259" w:type="pct"/>
            <w:vAlign w:val="center"/>
          </w:tcPr>
          <w:p w:rsidR="00C13F2C" w:rsidRPr="009F7E85" w:rsidRDefault="00C13F2C" w:rsidP="00613CFE">
            <w:pPr>
              <w:widowControl w:val="0"/>
              <w:spacing w:after="0"/>
              <w:jc w:val="center"/>
              <w:rPr>
                <w:b/>
                <w:color w:val="000000"/>
                <w:sz w:val="20"/>
                <w:szCs w:val="20"/>
                <w:vertAlign w:val="superscript"/>
              </w:rPr>
            </w:pPr>
            <w:r w:rsidRPr="009F7E85">
              <w:rPr>
                <w:b/>
                <w:color w:val="000000"/>
                <w:sz w:val="20"/>
                <w:szCs w:val="20"/>
              </w:rPr>
              <w:t>Наименование Товара, ОКПД2</w:t>
            </w:r>
          </w:p>
          <w:p w:rsidR="00C13F2C" w:rsidRPr="009F7E85" w:rsidRDefault="00C13F2C" w:rsidP="00613CFE">
            <w:pPr>
              <w:spacing w:after="0"/>
              <w:jc w:val="center"/>
              <w:rPr>
                <w:rFonts w:eastAsiaTheme="minorEastAsia"/>
                <w:b/>
                <w:sz w:val="20"/>
                <w:szCs w:val="20"/>
              </w:rPr>
            </w:pPr>
            <w:r w:rsidRPr="009F7E85">
              <w:rPr>
                <w:b/>
                <w:color w:val="000000"/>
                <w:sz w:val="20"/>
                <w:szCs w:val="20"/>
              </w:rPr>
              <w:t>информация о стране происхождения Товара</w:t>
            </w:r>
            <w:r w:rsidRPr="009F7E85">
              <w:rPr>
                <w:b/>
                <w:color w:val="000000"/>
                <w:sz w:val="20"/>
                <w:szCs w:val="20"/>
                <w:vertAlign w:val="superscript"/>
              </w:rPr>
              <w:footnoteReference w:id="7"/>
            </w:r>
          </w:p>
        </w:tc>
        <w:tc>
          <w:tcPr>
            <w:tcW w:w="474" w:type="pct"/>
            <w:vAlign w:val="center"/>
          </w:tcPr>
          <w:p w:rsidR="00C13F2C" w:rsidRPr="009F7E85" w:rsidRDefault="00C13F2C" w:rsidP="00613CFE">
            <w:pPr>
              <w:spacing w:after="0"/>
              <w:jc w:val="center"/>
              <w:rPr>
                <w:rFonts w:eastAsiaTheme="minorEastAsia"/>
                <w:b/>
                <w:sz w:val="20"/>
                <w:szCs w:val="20"/>
              </w:rPr>
            </w:pPr>
            <w:r w:rsidRPr="009F7E85">
              <w:rPr>
                <w:b/>
                <w:sz w:val="20"/>
                <w:szCs w:val="20"/>
              </w:rPr>
              <w:t>Ед. изм</w:t>
            </w:r>
            <w:r>
              <w:rPr>
                <w:b/>
                <w:sz w:val="20"/>
                <w:szCs w:val="20"/>
              </w:rPr>
              <w:t>.</w:t>
            </w:r>
          </w:p>
        </w:tc>
        <w:tc>
          <w:tcPr>
            <w:tcW w:w="473" w:type="pct"/>
            <w:vAlign w:val="center"/>
          </w:tcPr>
          <w:p w:rsidR="00C13F2C" w:rsidRPr="009F7E85" w:rsidRDefault="00C13F2C" w:rsidP="00613CFE">
            <w:pPr>
              <w:spacing w:after="0"/>
              <w:jc w:val="center"/>
              <w:rPr>
                <w:rFonts w:eastAsiaTheme="minorEastAsia"/>
                <w:b/>
                <w:sz w:val="20"/>
                <w:szCs w:val="20"/>
              </w:rPr>
            </w:pPr>
            <w:r w:rsidRPr="009F7E85">
              <w:rPr>
                <w:b/>
                <w:sz w:val="20"/>
                <w:szCs w:val="20"/>
              </w:rPr>
              <w:t>Кол-во</w:t>
            </w:r>
          </w:p>
        </w:tc>
        <w:tc>
          <w:tcPr>
            <w:tcW w:w="773" w:type="pct"/>
            <w:vAlign w:val="center"/>
          </w:tcPr>
          <w:p w:rsidR="00C13F2C" w:rsidRPr="009F7E85" w:rsidRDefault="00C13F2C" w:rsidP="00613CFE">
            <w:pPr>
              <w:spacing w:after="0"/>
              <w:jc w:val="center"/>
              <w:rPr>
                <w:b/>
                <w:sz w:val="20"/>
                <w:szCs w:val="20"/>
              </w:rPr>
            </w:pPr>
            <w:r w:rsidRPr="009F7E85">
              <w:rPr>
                <w:b/>
                <w:color w:val="000000"/>
                <w:sz w:val="20"/>
                <w:szCs w:val="20"/>
              </w:rPr>
              <w:t>Цена за ед. Товара, вкл. НДС</w:t>
            </w:r>
            <w:r w:rsidRPr="009F7E85">
              <w:rPr>
                <w:b/>
                <w:color w:val="000000"/>
                <w:sz w:val="20"/>
                <w:szCs w:val="20"/>
                <w:vertAlign w:val="superscript"/>
              </w:rPr>
              <w:footnoteReference w:id="8"/>
            </w:r>
            <w:r w:rsidRPr="009F7E85">
              <w:rPr>
                <w:b/>
                <w:color w:val="000000"/>
                <w:sz w:val="20"/>
                <w:szCs w:val="20"/>
              </w:rPr>
              <w:t xml:space="preserve"> (руб.)</w:t>
            </w:r>
          </w:p>
        </w:tc>
        <w:tc>
          <w:tcPr>
            <w:tcW w:w="780" w:type="pct"/>
            <w:vAlign w:val="center"/>
          </w:tcPr>
          <w:p w:rsidR="00C13F2C" w:rsidRPr="009F7E85" w:rsidRDefault="00C13F2C" w:rsidP="00613CFE">
            <w:pPr>
              <w:spacing w:after="0"/>
              <w:jc w:val="center"/>
              <w:rPr>
                <w:b/>
                <w:sz w:val="20"/>
                <w:szCs w:val="20"/>
              </w:rPr>
            </w:pPr>
            <w:r w:rsidRPr="009F7E85">
              <w:rPr>
                <w:b/>
                <w:color w:val="000000"/>
                <w:sz w:val="20"/>
                <w:szCs w:val="20"/>
              </w:rPr>
              <w:t>Сумма, вкл. НДС</w:t>
            </w:r>
            <w:r w:rsidRPr="009F7E85">
              <w:rPr>
                <w:b/>
                <w:color w:val="000000"/>
                <w:sz w:val="20"/>
                <w:szCs w:val="20"/>
                <w:vertAlign w:val="superscript"/>
              </w:rPr>
              <w:footnoteReference w:id="9"/>
            </w:r>
            <w:r w:rsidRPr="009F7E85">
              <w:rPr>
                <w:b/>
                <w:color w:val="000000"/>
                <w:sz w:val="20"/>
                <w:szCs w:val="20"/>
              </w:rPr>
              <w:t xml:space="preserve"> (руб.)</w:t>
            </w:r>
          </w:p>
        </w:tc>
      </w:tr>
      <w:tr w:rsidR="00C13F2C" w:rsidRPr="009F7E85" w:rsidTr="00C13F2C">
        <w:trPr>
          <w:trHeight w:val="471"/>
        </w:trPr>
        <w:tc>
          <w:tcPr>
            <w:tcW w:w="240"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lang w:val="en-US"/>
              </w:rPr>
            </w:pPr>
            <w:r w:rsidRPr="009F7E85">
              <w:rPr>
                <w:rFonts w:eastAsiaTheme="minorEastAsia"/>
                <w:sz w:val="20"/>
                <w:szCs w:val="20"/>
              </w:rPr>
              <w:t>1.</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581664" w:rsidRPr="00581664" w:rsidRDefault="00581664" w:rsidP="00581664">
            <w:pPr>
              <w:spacing w:after="0"/>
              <w:jc w:val="left"/>
              <w:rPr>
                <w:b/>
                <w:color w:val="000000"/>
                <w:sz w:val="20"/>
                <w:szCs w:val="20"/>
              </w:rPr>
            </w:pPr>
            <w:r w:rsidRPr="00581664">
              <w:rPr>
                <w:b/>
                <w:color w:val="000000"/>
                <w:sz w:val="20"/>
                <w:szCs w:val="20"/>
              </w:rPr>
              <w:t>Настольный передатчик радиосистемы</w:t>
            </w:r>
          </w:p>
          <w:p w:rsidR="00581664" w:rsidRPr="00581664" w:rsidRDefault="00581664" w:rsidP="00581664">
            <w:pPr>
              <w:spacing w:after="0"/>
              <w:jc w:val="left"/>
              <w:rPr>
                <w:b/>
                <w:color w:val="000000"/>
                <w:sz w:val="20"/>
                <w:szCs w:val="20"/>
              </w:rPr>
            </w:pPr>
            <w:r w:rsidRPr="00581664">
              <w:rPr>
                <w:b/>
                <w:color w:val="000000"/>
                <w:sz w:val="20"/>
                <w:szCs w:val="20"/>
              </w:rPr>
              <w:t>Sennheiser EW-DX TS 3-PIN (Q1-9) 470.2-550 МГц</w:t>
            </w:r>
          </w:p>
          <w:p w:rsidR="002F43A3" w:rsidRPr="00581664" w:rsidRDefault="00581664" w:rsidP="00581664">
            <w:pPr>
              <w:spacing w:after="0"/>
              <w:jc w:val="left"/>
              <w:rPr>
                <w:color w:val="000000"/>
                <w:sz w:val="20"/>
                <w:szCs w:val="20"/>
              </w:rPr>
            </w:pPr>
            <w:r w:rsidRPr="00581664">
              <w:rPr>
                <w:b/>
                <w:color w:val="000000"/>
                <w:sz w:val="20"/>
                <w:szCs w:val="20"/>
              </w:rPr>
              <w:t xml:space="preserve"> </w:t>
            </w:r>
          </w:p>
          <w:p w:rsidR="00C13F2C" w:rsidRPr="00581664" w:rsidRDefault="00C13F2C" w:rsidP="002F43A3">
            <w:pPr>
              <w:spacing w:after="0"/>
              <w:jc w:val="left"/>
              <w:rPr>
                <w:color w:val="000000"/>
                <w:sz w:val="20"/>
                <w:szCs w:val="20"/>
              </w:rPr>
            </w:pPr>
            <w:r w:rsidRPr="00581664">
              <w:rPr>
                <w:color w:val="000000"/>
                <w:sz w:val="20"/>
                <w:szCs w:val="20"/>
              </w:rPr>
              <w:t>ОКПД</w:t>
            </w:r>
            <w:r w:rsidRPr="00581664">
              <w:rPr>
                <w:color w:val="000000"/>
                <w:sz w:val="20"/>
                <w:szCs w:val="20"/>
                <w:lang w:val="en-US"/>
              </w:rPr>
              <w:t xml:space="preserve"> 2: </w:t>
            </w:r>
            <w:r w:rsidR="00A34384" w:rsidRPr="00581664">
              <w:rPr>
                <w:color w:val="000000"/>
                <w:sz w:val="20"/>
                <w:szCs w:val="20"/>
                <w:lang w:val="en-US"/>
              </w:rPr>
              <w:t>26.</w:t>
            </w:r>
            <w:r w:rsidR="002F43A3" w:rsidRPr="00581664">
              <w:rPr>
                <w:color w:val="000000"/>
                <w:sz w:val="20"/>
                <w:szCs w:val="20"/>
                <w:lang w:val="en-US"/>
              </w:rPr>
              <w:t>40.31.</w:t>
            </w:r>
            <w:r w:rsidR="00581664" w:rsidRPr="00581664">
              <w:rPr>
                <w:color w:val="000000"/>
                <w:sz w:val="20"/>
                <w:szCs w:val="20"/>
              </w:rPr>
              <w:t>190</w:t>
            </w:r>
          </w:p>
        </w:tc>
        <w:tc>
          <w:tcPr>
            <w:tcW w:w="474"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581664" w:rsidP="00C13F2C">
            <w:pPr>
              <w:spacing w:after="0"/>
              <w:jc w:val="center"/>
              <w:rPr>
                <w:rFonts w:eastAsiaTheme="minorEastAsia"/>
                <w:color w:val="000000" w:themeColor="text1"/>
                <w:sz w:val="20"/>
                <w:szCs w:val="20"/>
              </w:rPr>
            </w:pPr>
            <w:r>
              <w:rPr>
                <w:rFonts w:eastAsiaTheme="minorEastAsia"/>
                <w:color w:val="000000" w:themeColor="text1"/>
                <w:sz w:val="20"/>
                <w:szCs w:val="20"/>
              </w:rPr>
              <w:t>6</w:t>
            </w:r>
          </w:p>
        </w:tc>
        <w:tc>
          <w:tcPr>
            <w:tcW w:w="773" w:type="pct"/>
          </w:tcPr>
          <w:p w:rsidR="00C13F2C" w:rsidRPr="009F7E85" w:rsidRDefault="00C13F2C" w:rsidP="00C13F2C">
            <w:pPr>
              <w:spacing w:after="0"/>
              <w:jc w:val="left"/>
              <w:rPr>
                <w:rFonts w:eastAsiaTheme="minorEastAsia"/>
                <w:color w:val="000000" w:themeColor="text1"/>
                <w:sz w:val="20"/>
                <w:szCs w:val="20"/>
              </w:rPr>
            </w:pPr>
          </w:p>
        </w:tc>
        <w:tc>
          <w:tcPr>
            <w:tcW w:w="780" w:type="pct"/>
          </w:tcPr>
          <w:p w:rsidR="00C13F2C" w:rsidRPr="009F7E85" w:rsidRDefault="00C13F2C" w:rsidP="00C13F2C">
            <w:pPr>
              <w:spacing w:after="0"/>
              <w:jc w:val="left"/>
              <w:rPr>
                <w:rFonts w:eastAsiaTheme="minorEastAsia"/>
                <w:color w:val="000000" w:themeColor="text1"/>
                <w:sz w:val="20"/>
                <w:szCs w:val="20"/>
              </w:rPr>
            </w:pPr>
          </w:p>
        </w:tc>
      </w:tr>
      <w:tr w:rsidR="00C936C9" w:rsidRPr="00581664" w:rsidTr="00C13F2C">
        <w:trPr>
          <w:trHeight w:val="471"/>
        </w:trPr>
        <w:tc>
          <w:tcPr>
            <w:tcW w:w="240" w:type="pct"/>
            <w:shd w:val="clear" w:color="auto" w:fill="auto"/>
            <w:vAlign w:val="center"/>
          </w:tcPr>
          <w:p w:rsidR="00C936C9" w:rsidRPr="009F7E85" w:rsidRDefault="00C936C9" w:rsidP="00C936C9">
            <w:pPr>
              <w:spacing w:after="0"/>
              <w:jc w:val="center"/>
              <w:rPr>
                <w:rFonts w:eastAsiaTheme="minorEastAsia"/>
                <w:sz w:val="20"/>
                <w:szCs w:val="20"/>
              </w:rPr>
            </w:pPr>
            <w:r>
              <w:rPr>
                <w:rFonts w:eastAsiaTheme="minorEastAsia"/>
                <w:sz w:val="20"/>
                <w:szCs w:val="20"/>
              </w:rPr>
              <w:t>2.</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C936C9" w:rsidRPr="00581664" w:rsidRDefault="00C936C9" w:rsidP="00C936C9">
            <w:pPr>
              <w:spacing w:after="0"/>
              <w:jc w:val="left"/>
              <w:rPr>
                <w:b/>
                <w:color w:val="000000"/>
                <w:sz w:val="20"/>
                <w:szCs w:val="20"/>
                <w:lang w:val="en-US"/>
              </w:rPr>
            </w:pPr>
            <w:r w:rsidRPr="00581664">
              <w:rPr>
                <w:b/>
                <w:color w:val="000000"/>
                <w:sz w:val="20"/>
                <w:szCs w:val="20"/>
              </w:rPr>
              <w:t>Аккумулятор</w:t>
            </w:r>
            <w:r w:rsidRPr="00581664">
              <w:rPr>
                <w:b/>
                <w:color w:val="000000"/>
                <w:sz w:val="20"/>
                <w:szCs w:val="20"/>
                <w:lang w:val="en-US"/>
              </w:rPr>
              <w:t xml:space="preserve"> Sennheiser BA 40    </w:t>
            </w:r>
          </w:p>
          <w:p w:rsidR="00C936C9" w:rsidRPr="00581664" w:rsidRDefault="00C936C9" w:rsidP="00C936C9">
            <w:pPr>
              <w:spacing w:after="0"/>
              <w:jc w:val="left"/>
              <w:rPr>
                <w:b/>
                <w:color w:val="000000"/>
                <w:sz w:val="20"/>
                <w:szCs w:val="20"/>
                <w:lang w:val="en-US"/>
              </w:rPr>
            </w:pPr>
          </w:p>
          <w:p w:rsidR="00C936C9" w:rsidRPr="00581664" w:rsidRDefault="00C936C9" w:rsidP="00C936C9">
            <w:pPr>
              <w:spacing w:after="0"/>
              <w:jc w:val="left"/>
              <w:rPr>
                <w:color w:val="000000"/>
                <w:sz w:val="20"/>
                <w:szCs w:val="20"/>
              </w:rPr>
            </w:pPr>
            <w:r w:rsidRPr="00581664">
              <w:rPr>
                <w:color w:val="000000"/>
                <w:sz w:val="20"/>
                <w:szCs w:val="20"/>
              </w:rPr>
              <w:t>ОКПД 2: 27.20.23.190</w:t>
            </w:r>
          </w:p>
        </w:tc>
        <w:tc>
          <w:tcPr>
            <w:tcW w:w="474" w:type="pct"/>
            <w:shd w:val="clear" w:color="auto" w:fill="auto"/>
            <w:vAlign w:val="center"/>
          </w:tcPr>
          <w:p w:rsidR="00C936C9" w:rsidRPr="009F7E85" w:rsidRDefault="00C936C9" w:rsidP="00C936C9">
            <w:pPr>
              <w:spacing w:after="0"/>
              <w:jc w:val="center"/>
              <w:rPr>
                <w:rFonts w:eastAsiaTheme="minorEastAsia"/>
                <w:color w:val="000000" w:themeColor="text1"/>
                <w:sz w:val="20"/>
                <w:szCs w:val="20"/>
              </w:rPr>
            </w:pPr>
            <w:r w:rsidRPr="009F7E85">
              <w:rPr>
                <w:rFonts w:eastAsiaTheme="minorEastAsia"/>
                <w:sz w:val="20"/>
                <w:szCs w:val="20"/>
              </w:rPr>
              <w:t>Шт.</w:t>
            </w:r>
          </w:p>
        </w:tc>
        <w:tc>
          <w:tcPr>
            <w:tcW w:w="473" w:type="pct"/>
            <w:shd w:val="clear" w:color="auto" w:fill="auto"/>
            <w:vAlign w:val="center"/>
          </w:tcPr>
          <w:p w:rsidR="00C936C9" w:rsidRPr="009F7E85" w:rsidRDefault="00C936C9" w:rsidP="00C936C9">
            <w:pPr>
              <w:spacing w:after="0"/>
              <w:jc w:val="center"/>
              <w:rPr>
                <w:rFonts w:eastAsiaTheme="minorEastAsia"/>
                <w:color w:val="000000" w:themeColor="text1"/>
                <w:sz w:val="20"/>
                <w:szCs w:val="20"/>
              </w:rPr>
            </w:pPr>
            <w:r>
              <w:rPr>
                <w:rFonts w:eastAsiaTheme="minorEastAsia"/>
                <w:color w:val="000000" w:themeColor="text1"/>
                <w:sz w:val="20"/>
                <w:szCs w:val="20"/>
              </w:rPr>
              <w:t>6</w:t>
            </w:r>
          </w:p>
        </w:tc>
        <w:tc>
          <w:tcPr>
            <w:tcW w:w="773" w:type="pct"/>
          </w:tcPr>
          <w:p w:rsidR="00C936C9" w:rsidRPr="00581664" w:rsidRDefault="00C936C9" w:rsidP="00C936C9">
            <w:pPr>
              <w:spacing w:after="0"/>
              <w:jc w:val="left"/>
              <w:rPr>
                <w:rFonts w:eastAsiaTheme="minorEastAsia"/>
                <w:color w:val="000000" w:themeColor="text1"/>
                <w:sz w:val="20"/>
                <w:szCs w:val="20"/>
                <w:lang w:val="en-US"/>
              </w:rPr>
            </w:pPr>
          </w:p>
        </w:tc>
        <w:tc>
          <w:tcPr>
            <w:tcW w:w="780" w:type="pct"/>
          </w:tcPr>
          <w:p w:rsidR="00C936C9" w:rsidRPr="00581664" w:rsidRDefault="00C936C9" w:rsidP="00C936C9">
            <w:pPr>
              <w:spacing w:after="0"/>
              <w:jc w:val="left"/>
              <w:rPr>
                <w:rFonts w:eastAsiaTheme="minorEastAsia"/>
                <w:color w:val="000000" w:themeColor="text1"/>
                <w:sz w:val="20"/>
                <w:szCs w:val="20"/>
                <w:lang w:val="en-US"/>
              </w:rPr>
            </w:pPr>
          </w:p>
        </w:tc>
      </w:tr>
      <w:tr w:rsidR="00C936C9" w:rsidRPr="00581664" w:rsidTr="00C13F2C">
        <w:trPr>
          <w:trHeight w:val="471"/>
        </w:trPr>
        <w:tc>
          <w:tcPr>
            <w:tcW w:w="240" w:type="pct"/>
            <w:shd w:val="clear" w:color="auto" w:fill="auto"/>
            <w:vAlign w:val="center"/>
          </w:tcPr>
          <w:p w:rsidR="00C936C9" w:rsidRPr="009F7E85" w:rsidRDefault="00C936C9" w:rsidP="00C936C9">
            <w:pPr>
              <w:spacing w:after="0"/>
              <w:jc w:val="center"/>
              <w:rPr>
                <w:rFonts w:eastAsiaTheme="minorEastAsia"/>
                <w:sz w:val="20"/>
                <w:szCs w:val="20"/>
              </w:rPr>
            </w:pPr>
            <w:r>
              <w:rPr>
                <w:rFonts w:eastAsiaTheme="minorEastAsia"/>
                <w:sz w:val="20"/>
                <w:szCs w:val="20"/>
              </w:rPr>
              <w:t>3.</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6235D1" w:rsidRPr="006235D1" w:rsidRDefault="006235D1" w:rsidP="006235D1">
            <w:pPr>
              <w:spacing w:after="0"/>
              <w:jc w:val="left"/>
              <w:rPr>
                <w:b/>
                <w:sz w:val="20"/>
                <w:szCs w:val="20"/>
                <w:shd w:val="clear" w:color="auto" w:fill="FFFFFF"/>
              </w:rPr>
            </w:pPr>
            <w:r w:rsidRPr="006235D1">
              <w:rPr>
                <w:b/>
                <w:sz w:val="20"/>
                <w:szCs w:val="20"/>
                <w:shd w:val="clear" w:color="auto" w:fill="FFFFFF"/>
              </w:rPr>
              <w:t xml:space="preserve">Сетевое зарядное устройство </w:t>
            </w:r>
          </w:p>
          <w:p w:rsidR="00C936C9" w:rsidRDefault="006235D1" w:rsidP="006235D1">
            <w:pPr>
              <w:spacing w:after="0"/>
              <w:jc w:val="left"/>
              <w:rPr>
                <w:b/>
                <w:sz w:val="20"/>
                <w:szCs w:val="20"/>
                <w:shd w:val="clear" w:color="auto" w:fill="FFFFFF"/>
              </w:rPr>
            </w:pPr>
            <w:proofErr w:type="spellStart"/>
            <w:r w:rsidRPr="006235D1">
              <w:rPr>
                <w:b/>
                <w:sz w:val="20"/>
                <w:szCs w:val="20"/>
                <w:shd w:val="clear" w:color="auto" w:fill="FFFFFF"/>
              </w:rPr>
              <w:t>Hoco</w:t>
            </w:r>
            <w:proofErr w:type="spellEnd"/>
            <w:r w:rsidRPr="006235D1">
              <w:rPr>
                <w:b/>
                <w:sz w:val="20"/>
                <w:szCs w:val="20"/>
                <w:shd w:val="clear" w:color="auto" w:fill="FFFFFF"/>
              </w:rPr>
              <w:t xml:space="preserve"> C81A </w:t>
            </w:r>
            <w:proofErr w:type="spellStart"/>
            <w:r w:rsidRPr="006235D1">
              <w:rPr>
                <w:b/>
                <w:sz w:val="20"/>
                <w:szCs w:val="20"/>
                <w:shd w:val="clear" w:color="auto" w:fill="FFFFFF"/>
              </w:rPr>
              <w:t>asombroso</w:t>
            </w:r>
            <w:proofErr w:type="spellEnd"/>
            <w:r w:rsidRPr="006235D1">
              <w:rPr>
                <w:b/>
                <w:sz w:val="20"/>
                <w:szCs w:val="20"/>
                <w:shd w:val="clear" w:color="auto" w:fill="FFFFFF"/>
              </w:rPr>
              <w:t xml:space="preserve"> 1xusb, 2.1а + USB/</w:t>
            </w:r>
            <w:proofErr w:type="spellStart"/>
            <w:r w:rsidRPr="006235D1">
              <w:rPr>
                <w:b/>
                <w:sz w:val="20"/>
                <w:szCs w:val="20"/>
                <w:shd w:val="clear" w:color="auto" w:fill="FFFFFF"/>
              </w:rPr>
              <w:t>Type</w:t>
            </w:r>
            <w:proofErr w:type="spellEnd"/>
            <w:r w:rsidRPr="006235D1">
              <w:rPr>
                <w:b/>
                <w:sz w:val="20"/>
                <w:szCs w:val="20"/>
                <w:shd w:val="clear" w:color="auto" w:fill="FFFFFF"/>
              </w:rPr>
              <w:t xml:space="preserve">-C </w:t>
            </w:r>
          </w:p>
          <w:p w:rsidR="006235D1" w:rsidRPr="006235D1" w:rsidRDefault="006235D1" w:rsidP="006235D1">
            <w:pPr>
              <w:spacing w:after="0"/>
              <w:jc w:val="left"/>
              <w:rPr>
                <w:b/>
                <w:color w:val="000000"/>
                <w:sz w:val="20"/>
                <w:szCs w:val="20"/>
              </w:rPr>
            </w:pPr>
            <w:bookmarkStart w:id="16" w:name="_GoBack"/>
            <w:bookmarkEnd w:id="16"/>
          </w:p>
          <w:p w:rsidR="00C936C9" w:rsidRPr="00C936C9" w:rsidRDefault="00C936C9" w:rsidP="00C936C9">
            <w:pPr>
              <w:spacing w:after="0"/>
              <w:jc w:val="left"/>
              <w:rPr>
                <w:color w:val="000000"/>
                <w:sz w:val="20"/>
                <w:szCs w:val="20"/>
              </w:rPr>
            </w:pPr>
            <w:r w:rsidRPr="00C936C9">
              <w:rPr>
                <w:color w:val="000000"/>
                <w:sz w:val="20"/>
                <w:szCs w:val="20"/>
              </w:rPr>
              <w:t>ОКПД 2: 26.20.40.112</w:t>
            </w:r>
          </w:p>
        </w:tc>
        <w:tc>
          <w:tcPr>
            <w:tcW w:w="474" w:type="pct"/>
            <w:shd w:val="clear" w:color="auto" w:fill="auto"/>
            <w:vAlign w:val="center"/>
          </w:tcPr>
          <w:p w:rsidR="00C936C9" w:rsidRPr="009F7E85" w:rsidRDefault="00C936C9" w:rsidP="00C936C9">
            <w:pPr>
              <w:spacing w:after="0"/>
              <w:jc w:val="center"/>
              <w:rPr>
                <w:rFonts w:eastAsiaTheme="minorEastAsia"/>
                <w:color w:val="000000" w:themeColor="text1"/>
                <w:sz w:val="20"/>
                <w:szCs w:val="20"/>
              </w:rPr>
            </w:pPr>
            <w:r w:rsidRPr="009F7E85">
              <w:rPr>
                <w:rFonts w:eastAsiaTheme="minorEastAsia"/>
                <w:sz w:val="20"/>
                <w:szCs w:val="20"/>
              </w:rPr>
              <w:t>Шт.</w:t>
            </w:r>
          </w:p>
        </w:tc>
        <w:tc>
          <w:tcPr>
            <w:tcW w:w="473" w:type="pct"/>
            <w:shd w:val="clear" w:color="auto" w:fill="auto"/>
            <w:vAlign w:val="center"/>
          </w:tcPr>
          <w:p w:rsidR="00C936C9" w:rsidRPr="009F7E85" w:rsidRDefault="00C936C9" w:rsidP="00C936C9">
            <w:pPr>
              <w:spacing w:after="0"/>
              <w:jc w:val="center"/>
              <w:rPr>
                <w:rFonts w:eastAsiaTheme="minorEastAsia"/>
                <w:color w:val="000000" w:themeColor="text1"/>
                <w:sz w:val="20"/>
                <w:szCs w:val="20"/>
              </w:rPr>
            </w:pPr>
            <w:r>
              <w:rPr>
                <w:rFonts w:eastAsiaTheme="minorEastAsia"/>
                <w:color w:val="000000" w:themeColor="text1"/>
                <w:sz w:val="20"/>
                <w:szCs w:val="20"/>
              </w:rPr>
              <w:t>6</w:t>
            </w:r>
          </w:p>
        </w:tc>
        <w:tc>
          <w:tcPr>
            <w:tcW w:w="773" w:type="pct"/>
          </w:tcPr>
          <w:p w:rsidR="00C936C9" w:rsidRPr="00581664" w:rsidRDefault="00C936C9" w:rsidP="00C936C9">
            <w:pPr>
              <w:spacing w:after="0"/>
              <w:jc w:val="left"/>
              <w:rPr>
                <w:rFonts w:eastAsiaTheme="minorEastAsia"/>
                <w:color w:val="000000" w:themeColor="text1"/>
                <w:sz w:val="20"/>
                <w:szCs w:val="20"/>
                <w:lang w:val="en-US"/>
              </w:rPr>
            </w:pPr>
          </w:p>
        </w:tc>
        <w:tc>
          <w:tcPr>
            <w:tcW w:w="780" w:type="pct"/>
          </w:tcPr>
          <w:p w:rsidR="00C936C9" w:rsidRPr="00581664" w:rsidRDefault="00C936C9" w:rsidP="00C936C9">
            <w:pPr>
              <w:spacing w:after="0"/>
              <w:jc w:val="left"/>
              <w:rPr>
                <w:rFonts w:eastAsiaTheme="minorEastAsia"/>
                <w:color w:val="000000" w:themeColor="text1"/>
                <w:sz w:val="20"/>
                <w:szCs w:val="20"/>
                <w:lang w:val="en-US"/>
              </w:rPr>
            </w:pPr>
          </w:p>
        </w:tc>
      </w:tr>
    </w:tbl>
    <w:p w:rsidR="00E87908" w:rsidRPr="00581664" w:rsidRDefault="00E87908" w:rsidP="002F43A3">
      <w:pPr>
        <w:widowControl w:val="0"/>
        <w:spacing w:after="0"/>
        <w:rPr>
          <w:b/>
          <w:sz w:val="22"/>
          <w:szCs w:val="22"/>
          <w:lang w:val="en-US"/>
        </w:rPr>
      </w:pPr>
    </w:p>
    <w:p w:rsidR="00AD51D4" w:rsidRPr="00581664" w:rsidRDefault="00AD51D4" w:rsidP="00EF7A5E">
      <w:pPr>
        <w:widowControl w:val="0"/>
        <w:spacing w:after="0"/>
        <w:jc w:val="left"/>
        <w:rPr>
          <w:sz w:val="20"/>
          <w:szCs w:val="20"/>
          <w:lang w:val="en-US"/>
        </w:rPr>
      </w:pPr>
    </w:p>
    <w:p w:rsidR="0070628E" w:rsidRPr="00613CFE" w:rsidRDefault="0070628E" w:rsidP="004F3F3C">
      <w:pPr>
        <w:widowControl w:val="0"/>
        <w:spacing w:after="0"/>
        <w:ind w:left="426"/>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A34384">
          <w:pgSz w:w="11906" w:h="16838" w:code="9"/>
          <w:pgMar w:top="993" w:right="991" w:bottom="568" w:left="567"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D035B1">
        <w:rPr>
          <w:rFonts w:eastAsia="Times New Roman"/>
          <w:bCs/>
          <w:color w:val="000000"/>
          <w:sz w:val="22"/>
          <w:szCs w:val="22"/>
        </w:rPr>
        <w:t>4</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D035B1">
        <w:rPr>
          <w:sz w:val="22"/>
          <w:szCs w:val="22"/>
        </w:rPr>
        <w:t>4</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7"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7"/>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4A4" w:rsidRDefault="001F34A4">
      <w:r>
        <w:separator/>
      </w:r>
    </w:p>
  </w:endnote>
  <w:endnote w:type="continuationSeparator" w:id="0">
    <w:p w:rsidR="001F34A4" w:rsidRDefault="001F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F34A4" w:rsidRDefault="001F34A4"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4A4" w:rsidRDefault="001F34A4">
      <w:r>
        <w:separator/>
      </w:r>
    </w:p>
  </w:footnote>
  <w:footnote w:type="continuationSeparator" w:id="0">
    <w:p w:rsidR="001F34A4" w:rsidRDefault="001F34A4">
      <w:r>
        <w:continuationSeparator/>
      </w:r>
    </w:p>
  </w:footnote>
  <w:footnote w:id="1">
    <w:p w:rsidR="001F34A4" w:rsidRPr="007D5665" w:rsidRDefault="001F34A4"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1F34A4" w:rsidRPr="00884A2E" w:rsidRDefault="001F34A4"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1F34A4" w:rsidRPr="007D5665" w:rsidRDefault="001F34A4"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1F34A4" w:rsidRPr="007D5665" w:rsidRDefault="001F34A4"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1F34A4" w:rsidRPr="002C3798" w:rsidRDefault="001F34A4"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1F34A4" w:rsidRPr="007D5665" w:rsidRDefault="001F34A4"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1F34A4" w:rsidRPr="00603DF4" w:rsidRDefault="001F34A4"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1F34A4" w:rsidRPr="00603DF4" w:rsidRDefault="001F34A4"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Pr="008F08EB" w:rsidRDefault="001F34A4">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0279"/>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34A4"/>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155"/>
    <w:rsid w:val="00233FC8"/>
    <w:rsid w:val="00234F58"/>
    <w:rsid w:val="0024022E"/>
    <w:rsid w:val="00241F3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5F44"/>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640D"/>
    <w:rsid w:val="00287E1D"/>
    <w:rsid w:val="002905AE"/>
    <w:rsid w:val="002927BA"/>
    <w:rsid w:val="00292892"/>
    <w:rsid w:val="00292EE2"/>
    <w:rsid w:val="002935A5"/>
    <w:rsid w:val="00293642"/>
    <w:rsid w:val="002939F5"/>
    <w:rsid w:val="00293C99"/>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3A3"/>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2F1A"/>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396"/>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200"/>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3C"/>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620"/>
    <w:rsid w:val="00507E08"/>
    <w:rsid w:val="005117AF"/>
    <w:rsid w:val="00512467"/>
    <w:rsid w:val="0051377D"/>
    <w:rsid w:val="00514B96"/>
    <w:rsid w:val="0051611E"/>
    <w:rsid w:val="00516BDF"/>
    <w:rsid w:val="005239EC"/>
    <w:rsid w:val="005244F8"/>
    <w:rsid w:val="00524CFE"/>
    <w:rsid w:val="005257C2"/>
    <w:rsid w:val="00525E69"/>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664"/>
    <w:rsid w:val="00581B1F"/>
    <w:rsid w:val="00582CA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35D1"/>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D43"/>
    <w:rsid w:val="00662E7E"/>
    <w:rsid w:val="006662E4"/>
    <w:rsid w:val="00666D14"/>
    <w:rsid w:val="006676C9"/>
    <w:rsid w:val="00670154"/>
    <w:rsid w:val="006705E2"/>
    <w:rsid w:val="006716E7"/>
    <w:rsid w:val="00673E81"/>
    <w:rsid w:val="0067758E"/>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122"/>
    <w:rsid w:val="00743FEB"/>
    <w:rsid w:val="00744364"/>
    <w:rsid w:val="00753248"/>
    <w:rsid w:val="00753596"/>
    <w:rsid w:val="0075372C"/>
    <w:rsid w:val="00754DD3"/>
    <w:rsid w:val="007551F1"/>
    <w:rsid w:val="0075525F"/>
    <w:rsid w:val="0075548E"/>
    <w:rsid w:val="0075637E"/>
    <w:rsid w:val="00756B0B"/>
    <w:rsid w:val="00757D2E"/>
    <w:rsid w:val="00761156"/>
    <w:rsid w:val="00761167"/>
    <w:rsid w:val="00761F85"/>
    <w:rsid w:val="00762906"/>
    <w:rsid w:val="00765A22"/>
    <w:rsid w:val="00766AC6"/>
    <w:rsid w:val="00766BC8"/>
    <w:rsid w:val="00766D9A"/>
    <w:rsid w:val="00767D33"/>
    <w:rsid w:val="00767D3B"/>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49F"/>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075"/>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5C57"/>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34C6"/>
    <w:rsid w:val="00A25D80"/>
    <w:rsid w:val="00A2620B"/>
    <w:rsid w:val="00A2704E"/>
    <w:rsid w:val="00A27C0E"/>
    <w:rsid w:val="00A27E4C"/>
    <w:rsid w:val="00A30585"/>
    <w:rsid w:val="00A32567"/>
    <w:rsid w:val="00A32EF2"/>
    <w:rsid w:val="00A33F35"/>
    <w:rsid w:val="00A34384"/>
    <w:rsid w:val="00A35DDE"/>
    <w:rsid w:val="00A40BBD"/>
    <w:rsid w:val="00A4145E"/>
    <w:rsid w:val="00A42372"/>
    <w:rsid w:val="00A43D56"/>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0F16"/>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3F2C"/>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40"/>
    <w:rsid w:val="00C868F9"/>
    <w:rsid w:val="00C92A1A"/>
    <w:rsid w:val="00C92B2D"/>
    <w:rsid w:val="00C92BE1"/>
    <w:rsid w:val="00C936C9"/>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1"/>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AC5"/>
    <w:rsid w:val="00DD3239"/>
    <w:rsid w:val="00DD3925"/>
    <w:rsid w:val="00DD3F36"/>
    <w:rsid w:val="00DD42F7"/>
    <w:rsid w:val="00DD4B1E"/>
    <w:rsid w:val="00DD6630"/>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88E"/>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624E"/>
    <w:rsid w:val="00F56CAC"/>
    <w:rsid w:val="00F57C54"/>
    <w:rsid w:val="00F6101E"/>
    <w:rsid w:val="00F6334C"/>
    <w:rsid w:val="00F64752"/>
    <w:rsid w:val="00F64E35"/>
    <w:rsid w:val="00F651E4"/>
    <w:rsid w:val="00F65902"/>
    <w:rsid w:val="00F6751A"/>
    <w:rsid w:val="00F67C32"/>
    <w:rsid w:val="00F715DA"/>
    <w:rsid w:val="00F716CA"/>
    <w:rsid w:val="00F7182C"/>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8D8"/>
    <w:rsid w:val="00FD5E82"/>
    <w:rsid w:val="00FD7512"/>
    <w:rsid w:val="00FD78B2"/>
    <w:rsid w:val="00FE09AF"/>
    <w:rsid w:val="00FE0D3B"/>
    <w:rsid w:val="00FE164D"/>
    <w:rsid w:val="00FE2645"/>
    <w:rsid w:val="00FE32EF"/>
    <w:rsid w:val="00FE343F"/>
    <w:rsid w:val="00FE3579"/>
    <w:rsid w:val="00FE5603"/>
    <w:rsid w:val="00FE668E"/>
    <w:rsid w:val="00FE6954"/>
    <w:rsid w:val="00FE6BC3"/>
    <w:rsid w:val="00FF2097"/>
    <w:rsid w:val="00FF25AF"/>
    <w:rsid w:val="00FF555B"/>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47BF293A"/>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3666A-50FE-4354-98D4-5D41FAE1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13</Pages>
  <Words>5509</Words>
  <Characters>42413</Characters>
  <Application>Microsoft Office Word</Application>
  <DocSecurity>0</DocSecurity>
  <Lines>353</Lines>
  <Paragraphs>95</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47827</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44</cp:revision>
  <cp:lastPrinted>2023-03-27T14:29:00Z</cp:lastPrinted>
  <dcterms:created xsi:type="dcterms:W3CDTF">2026-03-26T08:06:00Z</dcterms:created>
  <dcterms:modified xsi:type="dcterms:W3CDTF">2026-08-17T07:42:00Z</dcterms:modified>
</cp:coreProperties>
</file>