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767" w:rsidRDefault="005C3767" w:rsidP="005C376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</w:t>
      </w:r>
    </w:p>
    <w:p w:rsidR="005C3767" w:rsidRPr="00563C5A" w:rsidRDefault="005C3767" w:rsidP="007E234F">
      <w:pPr>
        <w:spacing w:line="276" w:lineRule="auto"/>
        <w:ind w:firstLine="709"/>
        <w:jc w:val="both"/>
        <w:rPr>
          <w:b/>
          <w:sz w:val="22"/>
          <w:szCs w:val="22"/>
        </w:rPr>
      </w:pPr>
      <w:r w:rsidRPr="00563C5A">
        <w:rPr>
          <w:sz w:val="22"/>
          <w:szCs w:val="22"/>
        </w:rPr>
        <w:t>Обоснование начальной (максимальной) цены контракта проводилось в соответствии с частью 22 статьи 22 Федер</w:t>
      </w:r>
      <w:r w:rsidR="00015CF1">
        <w:rPr>
          <w:sz w:val="22"/>
          <w:szCs w:val="22"/>
        </w:rPr>
        <w:t>ального закона от 5 апреля 2013</w:t>
      </w:r>
      <w:r w:rsidRPr="00563C5A">
        <w:rPr>
          <w:sz w:val="22"/>
          <w:szCs w:val="22"/>
        </w:rPr>
        <w:t xml:space="preserve"> N 44-ФЗ «О контрактной системе в сфере закупок товаров, работ, услуг для обеспечения государственных и муниципальных нужд»</w:t>
      </w:r>
      <w:r w:rsidR="00015CF1">
        <w:rPr>
          <w:sz w:val="22"/>
          <w:szCs w:val="22"/>
        </w:rPr>
        <w:t>,</w:t>
      </w:r>
      <w:r w:rsidRPr="00563C5A">
        <w:rPr>
          <w:sz w:val="22"/>
          <w:szCs w:val="22"/>
        </w:rPr>
        <w:t xml:space="preserve"> Приказ</w:t>
      </w:r>
      <w:r w:rsidR="00015CF1">
        <w:rPr>
          <w:sz w:val="22"/>
          <w:szCs w:val="22"/>
        </w:rPr>
        <w:t>ом</w:t>
      </w:r>
      <w:r w:rsidRPr="00563C5A">
        <w:rPr>
          <w:sz w:val="22"/>
          <w:szCs w:val="22"/>
        </w:rPr>
        <w:t xml:space="preserve"> Минздрава России от 15.05.2020 №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изделий».</w:t>
      </w:r>
      <w:r w:rsidR="007E234F">
        <w:rPr>
          <w:sz w:val="22"/>
          <w:szCs w:val="22"/>
        </w:rPr>
        <w:t xml:space="preserve"> </w:t>
      </w:r>
      <w:r w:rsidRPr="00563C5A">
        <w:rPr>
          <w:sz w:val="22"/>
          <w:szCs w:val="22"/>
        </w:rPr>
        <w:t xml:space="preserve">В соответствии с п. 9 </w:t>
      </w:r>
      <w:r w:rsidR="00015CF1">
        <w:rPr>
          <w:sz w:val="22"/>
          <w:szCs w:val="22"/>
        </w:rPr>
        <w:t>п</w:t>
      </w:r>
      <w:r w:rsidRPr="00563C5A">
        <w:rPr>
          <w:sz w:val="22"/>
          <w:szCs w:val="22"/>
        </w:rPr>
        <w:t>орядка</w:t>
      </w:r>
      <w:r w:rsidR="00015CF1">
        <w:rPr>
          <w:sz w:val="22"/>
          <w:szCs w:val="22"/>
        </w:rPr>
        <w:t>, утвержденного Приказом 450н,</w:t>
      </w:r>
      <w:r w:rsidRPr="00563C5A">
        <w:rPr>
          <w:sz w:val="22"/>
          <w:szCs w:val="22"/>
        </w:rPr>
        <w:t xml:space="preserve"> </w:t>
      </w:r>
      <w:r w:rsidR="00015CF1">
        <w:rPr>
          <w:sz w:val="22"/>
          <w:szCs w:val="22"/>
        </w:rPr>
        <w:t>использовался</w:t>
      </w:r>
      <w:r w:rsidRPr="00563C5A">
        <w:rPr>
          <w:sz w:val="22"/>
          <w:szCs w:val="22"/>
        </w:rPr>
        <w:t xml:space="preserve"> метод сопоставимых рыночных цен (анализ рынка</w:t>
      </w:r>
      <w:r w:rsidR="00F61E29" w:rsidRPr="00563C5A">
        <w:rPr>
          <w:sz w:val="22"/>
          <w:szCs w:val="22"/>
        </w:rPr>
        <w:t>).</w:t>
      </w:r>
    </w:p>
    <w:p w:rsidR="005C3767" w:rsidRPr="00563C5A" w:rsidRDefault="005C3767" w:rsidP="00563C5A">
      <w:pPr>
        <w:widowControl w:val="0"/>
        <w:autoSpaceDE w:val="0"/>
        <w:autoSpaceDN w:val="0"/>
        <w:adjustRightInd w:val="0"/>
        <w:ind w:left="567" w:firstLine="709"/>
        <w:rPr>
          <w:b/>
          <w:sz w:val="22"/>
          <w:szCs w:val="22"/>
        </w:rPr>
      </w:pPr>
    </w:p>
    <w:p w:rsidR="00A943E1" w:rsidRPr="006976A3" w:rsidRDefault="000A0E39" w:rsidP="00684165">
      <w:pPr>
        <w:spacing w:line="276" w:lineRule="auto"/>
        <w:jc w:val="both"/>
        <w:rPr>
          <w:sz w:val="22"/>
          <w:szCs w:val="22"/>
        </w:rPr>
      </w:pPr>
      <w:r w:rsidRPr="006976A3">
        <w:rPr>
          <w:sz w:val="22"/>
          <w:szCs w:val="22"/>
        </w:rPr>
        <w:t>Начальная (максимальная) цена контракта определена на основании:</w:t>
      </w:r>
    </w:p>
    <w:p w:rsidR="00A943E1" w:rsidRPr="009052B1" w:rsidRDefault="00A943E1" w:rsidP="009052B1">
      <w:pPr>
        <w:pStyle w:val="a4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052B1">
        <w:rPr>
          <w:sz w:val="22"/>
          <w:szCs w:val="22"/>
        </w:rPr>
        <w:t xml:space="preserve">коммерческого предложения </w:t>
      </w:r>
      <w:r w:rsidR="004C308E" w:rsidRPr="009052B1">
        <w:rPr>
          <w:sz w:val="22"/>
          <w:szCs w:val="22"/>
        </w:rPr>
        <w:t xml:space="preserve">от </w:t>
      </w:r>
      <w:r w:rsidR="00120B5F">
        <w:rPr>
          <w:sz w:val="22"/>
          <w:szCs w:val="22"/>
        </w:rPr>
        <w:t>26.08.2026 вх.3528</w:t>
      </w:r>
      <w:r w:rsidR="004C308E" w:rsidRPr="009052B1">
        <w:rPr>
          <w:sz w:val="22"/>
          <w:szCs w:val="22"/>
        </w:rPr>
        <w:t xml:space="preserve"> </w:t>
      </w:r>
      <w:r w:rsidR="000A0E39" w:rsidRPr="009052B1">
        <w:rPr>
          <w:sz w:val="22"/>
          <w:szCs w:val="22"/>
        </w:rPr>
        <w:t>– Источник 1</w:t>
      </w:r>
      <w:r w:rsidRPr="009052B1">
        <w:rPr>
          <w:sz w:val="22"/>
          <w:szCs w:val="22"/>
        </w:rPr>
        <w:t>;</w:t>
      </w:r>
    </w:p>
    <w:p w:rsidR="00A943E1" w:rsidRPr="009052B1" w:rsidRDefault="00A943E1" w:rsidP="009052B1">
      <w:pPr>
        <w:pStyle w:val="a4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052B1">
        <w:rPr>
          <w:sz w:val="22"/>
          <w:szCs w:val="22"/>
        </w:rPr>
        <w:t xml:space="preserve">коммерческого предложения </w:t>
      </w:r>
      <w:r w:rsidR="004C308E" w:rsidRPr="009052B1">
        <w:rPr>
          <w:sz w:val="22"/>
          <w:szCs w:val="22"/>
        </w:rPr>
        <w:t xml:space="preserve">от </w:t>
      </w:r>
      <w:r w:rsidR="00120B5F">
        <w:rPr>
          <w:sz w:val="22"/>
          <w:szCs w:val="22"/>
        </w:rPr>
        <w:t>26.08.2026</w:t>
      </w:r>
      <w:r w:rsidR="00291E93">
        <w:rPr>
          <w:sz w:val="22"/>
          <w:szCs w:val="22"/>
        </w:rPr>
        <w:t xml:space="preserve"> </w:t>
      </w:r>
      <w:proofErr w:type="spellStart"/>
      <w:r w:rsidR="00120B5F">
        <w:rPr>
          <w:sz w:val="22"/>
          <w:szCs w:val="22"/>
        </w:rPr>
        <w:t>вх</w:t>
      </w:r>
      <w:proofErr w:type="spellEnd"/>
      <w:r w:rsidR="00120B5F">
        <w:rPr>
          <w:sz w:val="22"/>
          <w:szCs w:val="22"/>
        </w:rPr>
        <w:t>. 3533</w:t>
      </w:r>
      <w:r w:rsidR="004C308E" w:rsidRPr="009052B1">
        <w:rPr>
          <w:sz w:val="22"/>
          <w:szCs w:val="22"/>
        </w:rPr>
        <w:t xml:space="preserve"> </w:t>
      </w:r>
      <w:r w:rsidR="000A0E39" w:rsidRPr="009052B1">
        <w:rPr>
          <w:sz w:val="22"/>
          <w:szCs w:val="22"/>
        </w:rPr>
        <w:t>– Источник 2</w:t>
      </w:r>
      <w:r w:rsidRPr="009052B1">
        <w:rPr>
          <w:sz w:val="22"/>
          <w:szCs w:val="22"/>
        </w:rPr>
        <w:t>;</w:t>
      </w:r>
    </w:p>
    <w:p w:rsidR="00F61E29" w:rsidRPr="009052B1" w:rsidRDefault="000A0E39" w:rsidP="009052B1">
      <w:pPr>
        <w:pStyle w:val="a4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052B1">
        <w:rPr>
          <w:sz w:val="22"/>
          <w:szCs w:val="22"/>
        </w:rPr>
        <w:t>коммерческого предложени</w:t>
      </w:r>
      <w:r w:rsidR="00A943E1" w:rsidRPr="009052B1">
        <w:rPr>
          <w:sz w:val="22"/>
          <w:szCs w:val="22"/>
        </w:rPr>
        <w:t xml:space="preserve">я </w:t>
      </w:r>
      <w:r w:rsidR="004C308E" w:rsidRPr="009052B1">
        <w:rPr>
          <w:sz w:val="22"/>
          <w:szCs w:val="22"/>
        </w:rPr>
        <w:t xml:space="preserve">от </w:t>
      </w:r>
      <w:r w:rsidR="00E7269E">
        <w:rPr>
          <w:sz w:val="22"/>
          <w:szCs w:val="22"/>
        </w:rPr>
        <w:t xml:space="preserve">26.08.2026 </w:t>
      </w:r>
      <w:proofErr w:type="spellStart"/>
      <w:r w:rsidR="00E7269E">
        <w:rPr>
          <w:sz w:val="22"/>
          <w:szCs w:val="22"/>
        </w:rPr>
        <w:t>вх</w:t>
      </w:r>
      <w:proofErr w:type="spellEnd"/>
      <w:r w:rsidR="00E7269E">
        <w:rPr>
          <w:sz w:val="22"/>
          <w:szCs w:val="22"/>
        </w:rPr>
        <w:t>. 3534</w:t>
      </w:r>
      <w:r w:rsidR="004C308E" w:rsidRPr="009052B1">
        <w:rPr>
          <w:sz w:val="22"/>
          <w:szCs w:val="22"/>
        </w:rPr>
        <w:t xml:space="preserve"> </w:t>
      </w:r>
      <w:r w:rsidR="00A943E1" w:rsidRPr="009052B1">
        <w:rPr>
          <w:sz w:val="22"/>
          <w:szCs w:val="22"/>
        </w:rPr>
        <w:t xml:space="preserve">– </w:t>
      </w:r>
      <w:r w:rsidR="009052B1">
        <w:rPr>
          <w:sz w:val="22"/>
          <w:szCs w:val="22"/>
        </w:rPr>
        <w:t>Источник 3.</w:t>
      </w:r>
    </w:p>
    <w:tbl>
      <w:tblPr>
        <w:tblW w:w="148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2687"/>
        <w:gridCol w:w="713"/>
        <w:gridCol w:w="517"/>
        <w:gridCol w:w="1053"/>
        <w:gridCol w:w="1053"/>
        <w:gridCol w:w="1031"/>
        <w:gridCol w:w="1134"/>
        <w:gridCol w:w="1229"/>
        <w:gridCol w:w="897"/>
        <w:gridCol w:w="955"/>
        <w:gridCol w:w="888"/>
        <w:gridCol w:w="1134"/>
        <w:gridCol w:w="1113"/>
      </w:tblGrid>
      <w:tr w:rsidR="004C308E" w:rsidRPr="004C308E" w:rsidTr="00742507">
        <w:trPr>
          <w:trHeight w:val="792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08E" w:rsidRPr="004C308E" w:rsidRDefault="004C308E" w:rsidP="004C308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C308E">
              <w:rPr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4C308E">
              <w:rPr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4C308E">
              <w:rPr>
                <w:b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08E" w:rsidRPr="004C308E" w:rsidRDefault="004C308E" w:rsidP="004C308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C308E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  <w:r w:rsidRPr="004C308E">
              <w:rPr>
                <w:b/>
                <w:bCs/>
                <w:color w:val="000000"/>
                <w:sz w:val="18"/>
                <w:szCs w:val="18"/>
              </w:rPr>
              <w:br/>
              <w:t>Товара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4C308E" w:rsidRPr="004C308E" w:rsidRDefault="004C308E" w:rsidP="004C308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C308E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4C308E" w:rsidRPr="004C308E" w:rsidRDefault="004C308E" w:rsidP="004C308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C308E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3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08E" w:rsidRDefault="004C308E" w:rsidP="00545C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C308E">
              <w:rPr>
                <w:b/>
                <w:bCs/>
                <w:color w:val="000000"/>
                <w:sz w:val="18"/>
                <w:szCs w:val="18"/>
              </w:rPr>
              <w:t>Цена за единицу товара, руб.</w:t>
            </w:r>
          </w:p>
          <w:p w:rsidR="00545C23" w:rsidRPr="004C308E" w:rsidRDefault="00545C23" w:rsidP="00545C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</w:t>
            </w:r>
            <w:r w:rsidRPr="004C308E">
              <w:rPr>
                <w:b/>
                <w:bCs/>
                <w:color w:val="000000"/>
                <w:sz w:val="18"/>
                <w:szCs w:val="18"/>
              </w:rPr>
              <w:t xml:space="preserve">без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учета </w:t>
            </w:r>
            <w:r w:rsidRPr="004C308E">
              <w:rPr>
                <w:b/>
                <w:bCs/>
                <w:color w:val="000000"/>
                <w:sz w:val="18"/>
                <w:szCs w:val="18"/>
              </w:rPr>
              <w:t>НДС</w:t>
            </w:r>
            <w:r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08E" w:rsidRPr="004C308E" w:rsidRDefault="004C308E" w:rsidP="004C308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C308E">
              <w:rPr>
                <w:b/>
                <w:bCs/>
                <w:color w:val="000000"/>
                <w:sz w:val="18"/>
                <w:szCs w:val="18"/>
              </w:rPr>
              <w:t>Однородность совокупности значений выявленных цен, используемых в расчете НМЦК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308E" w:rsidRPr="004C308E" w:rsidRDefault="004C308E" w:rsidP="004C308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C308E">
              <w:rPr>
                <w:b/>
                <w:bCs/>
                <w:color w:val="000000"/>
                <w:sz w:val="18"/>
                <w:szCs w:val="18"/>
              </w:rPr>
              <w:t>Начальная цена единицы товара, руб.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08E" w:rsidRPr="004C308E" w:rsidRDefault="004C308E" w:rsidP="004C308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C308E">
              <w:rPr>
                <w:b/>
                <w:bCs/>
                <w:color w:val="000000"/>
                <w:sz w:val="18"/>
                <w:szCs w:val="18"/>
              </w:rPr>
              <w:t>НМЦК, руб.</w:t>
            </w:r>
          </w:p>
        </w:tc>
      </w:tr>
      <w:tr w:rsidR="004C308E" w:rsidRPr="004C308E" w:rsidTr="00742507">
        <w:trPr>
          <w:trHeight w:val="1296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08E" w:rsidRPr="004C308E" w:rsidRDefault="004C308E" w:rsidP="004C30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08E" w:rsidRPr="004C308E" w:rsidRDefault="004C308E" w:rsidP="004C30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308E" w:rsidRPr="004C308E" w:rsidRDefault="004C308E" w:rsidP="004C30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308E" w:rsidRPr="004C308E" w:rsidRDefault="004C308E" w:rsidP="004C30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308E" w:rsidRPr="006636B5" w:rsidRDefault="004C308E" w:rsidP="00061A79">
            <w:pPr>
              <w:jc w:val="center"/>
              <w:rPr>
                <w:b/>
                <w:sz w:val="18"/>
                <w:szCs w:val="18"/>
              </w:rPr>
            </w:pPr>
            <w:r w:rsidRPr="006636B5">
              <w:rPr>
                <w:b/>
                <w:sz w:val="18"/>
                <w:szCs w:val="18"/>
              </w:rPr>
              <w:t>Источник 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308E" w:rsidRPr="006636B5" w:rsidRDefault="004C308E" w:rsidP="00061A79">
            <w:pPr>
              <w:jc w:val="center"/>
              <w:rPr>
                <w:b/>
                <w:sz w:val="18"/>
                <w:szCs w:val="18"/>
              </w:rPr>
            </w:pPr>
            <w:r w:rsidRPr="006636B5">
              <w:rPr>
                <w:b/>
                <w:sz w:val="18"/>
                <w:szCs w:val="18"/>
              </w:rPr>
              <w:t>Источник 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308E" w:rsidRPr="006636B5" w:rsidRDefault="004C308E" w:rsidP="00061A79">
            <w:pPr>
              <w:jc w:val="center"/>
              <w:rPr>
                <w:b/>
                <w:sz w:val="18"/>
                <w:szCs w:val="18"/>
              </w:rPr>
            </w:pPr>
            <w:r w:rsidRPr="006636B5">
              <w:rPr>
                <w:b/>
                <w:sz w:val="18"/>
                <w:szCs w:val="18"/>
              </w:rPr>
              <w:t>Источник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08E" w:rsidRPr="004C308E" w:rsidRDefault="004C308E" w:rsidP="004C30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308E">
              <w:rPr>
                <w:b/>
                <w:bCs/>
                <w:color w:val="000000"/>
                <w:sz w:val="16"/>
                <w:szCs w:val="16"/>
              </w:rPr>
              <w:t>средняя арифметическая величина цены единицы товара (НЦЕ), руб.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08E" w:rsidRPr="004C308E" w:rsidRDefault="004C308E" w:rsidP="004C30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308E">
              <w:rPr>
                <w:b/>
                <w:bCs/>
                <w:color w:val="000000"/>
                <w:sz w:val="16"/>
                <w:szCs w:val="16"/>
              </w:rPr>
              <w:t>среднее квадратичное отклонение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08E" w:rsidRPr="004C308E" w:rsidRDefault="004C308E" w:rsidP="004C30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308E">
              <w:rPr>
                <w:b/>
                <w:bCs/>
                <w:color w:val="000000"/>
                <w:sz w:val="16"/>
                <w:szCs w:val="16"/>
              </w:rPr>
              <w:t>коэффициент вариации, 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08E" w:rsidRPr="004C308E" w:rsidRDefault="004C308E" w:rsidP="004C30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308E">
              <w:rPr>
                <w:b/>
                <w:bCs/>
                <w:color w:val="000000"/>
                <w:sz w:val="16"/>
                <w:szCs w:val="16"/>
              </w:rPr>
              <w:t>без учета НДС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08E" w:rsidRPr="004C308E" w:rsidRDefault="004C308E" w:rsidP="004C30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308E">
              <w:rPr>
                <w:b/>
                <w:bCs/>
                <w:color w:val="000000"/>
                <w:sz w:val="16"/>
                <w:szCs w:val="16"/>
              </w:rPr>
              <w:t>НДС (10%)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308E" w:rsidRPr="004C308E" w:rsidRDefault="004C308E" w:rsidP="0074250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308E">
              <w:rPr>
                <w:b/>
                <w:bCs/>
                <w:color w:val="000000"/>
                <w:sz w:val="16"/>
                <w:szCs w:val="16"/>
              </w:rPr>
              <w:t>с учетом НДС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08E" w:rsidRPr="004C308E" w:rsidRDefault="004C308E" w:rsidP="004C30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3976F9" w:rsidRPr="004C308E" w:rsidTr="00291E93">
        <w:trPr>
          <w:trHeight w:val="14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76F9" w:rsidRPr="004C308E" w:rsidRDefault="003976F9" w:rsidP="004C308E">
            <w:pPr>
              <w:jc w:val="center"/>
              <w:rPr>
                <w:color w:val="000000"/>
                <w:sz w:val="18"/>
                <w:szCs w:val="18"/>
              </w:rPr>
            </w:pPr>
            <w:r w:rsidRPr="004C308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6F9" w:rsidRPr="004C308E" w:rsidRDefault="003976F9" w:rsidP="004C308E">
            <w:pPr>
              <w:rPr>
                <w:color w:val="000000"/>
                <w:sz w:val="18"/>
                <w:szCs w:val="18"/>
              </w:rPr>
            </w:pPr>
            <w:r w:rsidRPr="004C308E">
              <w:rPr>
                <w:color w:val="000000"/>
                <w:sz w:val="18"/>
                <w:szCs w:val="18"/>
              </w:rPr>
              <w:t xml:space="preserve">Набор реагентов для выявления ДНК </w:t>
            </w:r>
            <w:proofErr w:type="spellStart"/>
            <w:r w:rsidRPr="004C308E">
              <w:rPr>
                <w:color w:val="000000"/>
                <w:sz w:val="18"/>
                <w:szCs w:val="18"/>
              </w:rPr>
              <w:t>Francisella</w:t>
            </w:r>
            <w:proofErr w:type="spellEnd"/>
            <w:r w:rsidRPr="004C308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C308E">
              <w:rPr>
                <w:color w:val="000000"/>
                <w:sz w:val="18"/>
                <w:szCs w:val="18"/>
              </w:rPr>
              <w:t>tularensis</w:t>
            </w:r>
            <w:proofErr w:type="spellEnd"/>
            <w:r w:rsidRPr="004C308E">
              <w:rPr>
                <w:color w:val="000000"/>
                <w:sz w:val="18"/>
                <w:szCs w:val="18"/>
              </w:rPr>
              <w:t xml:space="preserve"> методом полимеразной цепной реакции с </w:t>
            </w:r>
            <w:proofErr w:type="spellStart"/>
            <w:r w:rsidRPr="004C308E">
              <w:rPr>
                <w:color w:val="000000"/>
                <w:sz w:val="18"/>
                <w:szCs w:val="18"/>
              </w:rPr>
              <w:t>гибридизационн</w:t>
            </w:r>
            <w:proofErr w:type="gramStart"/>
            <w:r w:rsidRPr="004C308E">
              <w:rPr>
                <w:color w:val="000000"/>
                <w:sz w:val="18"/>
                <w:szCs w:val="18"/>
              </w:rPr>
              <w:t>о</w:t>
            </w:r>
            <w:proofErr w:type="spellEnd"/>
            <w:r w:rsidRPr="004C308E">
              <w:rPr>
                <w:color w:val="000000"/>
                <w:sz w:val="18"/>
                <w:szCs w:val="18"/>
              </w:rPr>
              <w:t>-</w:t>
            </w:r>
            <w:proofErr w:type="gramEnd"/>
            <w:r w:rsidRPr="004C308E">
              <w:rPr>
                <w:color w:val="000000"/>
                <w:sz w:val="18"/>
                <w:szCs w:val="18"/>
              </w:rPr>
              <w:t xml:space="preserve"> флуоресцентным учетом результатов в режиме реального времени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6F9" w:rsidRPr="004C308E" w:rsidRDefault="003976F9" w:rsidP="004C308E">
            <w:pPr>
              <w:jc w:val="center"/>
              <w:rPr>
                <w:color w:val="000000"/>
                <w:sz w:val="18"/>
                <w:szCs w:val="18"/>
              </w:rPr>
            </w:pPr>
            <w:r w:rsidRPr="004C308E">
              <w:rPr>
                <w:color w:val="000000"/>
                <w:sz w:val="18"/>
                <w:szCs w:val="18"/>
              </w:rPr>
              <w:t>набор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76F9" w:rsidRPr="004C308E" w:rsidRDefault="003976F9" w:rsidP="004C30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76F9" w:rsidRDefault="003976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14 090,91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76F9" w:rsidRDefault="003976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16 454,55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76F9" w:rsidRDefault="003976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14 795,45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76F9" w:rsidRDefault="003976F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15 113,64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76F9" w:rsidRDefault="003976F9" w:rsidP="007361D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1 213,52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76F9" w:rsidRDefault="003976F9" w:rsidP="003976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8,03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76F9" w:rsidRDefault="003976F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15 113,64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76F9" w:rsidRDefault="003976F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1 511,36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76F9" w:rsidRDefault="003976F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16 625,00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76F9" w:rsidRDefault="003976F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49 875,00</w:t>
            </w:r>
          </w:p>
        </w:tc>
      </w:tr>
      <w:tr w:rsidR="003976F9" w:rsidRPr="004C308E" w:rsidTr="00291E93">
        <w:trPr>
          <w:trHeight w:val="288"/>
        </w:trPr>
        <w:tc>
          <w:tcPr>
            <w:tcW w:w="137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76F9" w:rsidRPr="004C308E" w:rsidRDefault="003976F9" w:rsidP="004C30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C308E">
              <w:rPr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76F9" w:rsidRPr="003976F9" w:rsidRDefault="003976F9" w:rsidP="00EE23F7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3976F9">
              <w:rPr>
                <w:b/>
                <w:color w:val="000000"/>
                <w:sz w:val="18"/>
                <w:szCs w:val="18"/>
              </w:rPr>
              <w:t>49 875,00</w:t>
            </w:r>
          </w:p>
        </w:tc>
      </w:tr>
    </w:tbl>
    <w:p w:rsidR="00354063" w:rsidRDefault="00354063" w:rsidP="00B9413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684165" w:rsidRPr="00563C5A" w:rsidRDefault="00684165" w:rsidP="00684165">
      <w:pPr>
        <w:autoSpaceDE w:val="0"/>
        <w:autoSpaceDN w:val="0"/>
        <w:adjustRightInd w:val="0"/>
        <w:jc w:val="both"/>
        <w:rPr>
          <w:rFonts w:eastAsiaTheme="minorHAnsi"/>
          <w:bCs/>
          <w:sz w:val="22"/>
          <w:szCs w:val="22"/>
          <w:lang w:eastAsia="en-US"/>
        </w:rPr>
      </w:pPr>
      <w:r w:rsidRPr="00563C5A">
        <w:rPr>
          <w:rFonts w:eastAsiaTheme="minorHAnsi"/>
          <w:bCs/>
          <w:sz w:val="22"/>
          <w:szCs w:val="22"/>
          <w:lang w:eastAsia="en-US"/>
        </w:rPr>
        <w:t>Расчет начальной (максимальной) цены контракта (НМЦК) осуществляется по формуле:</w:t>
      </w:r>
      <w:r w:rsidR="000C0457">
        <w:rPr>
          <w:rFonts w:eastAsiaTheme="minorHAnsi"/>
          <w:bCs/>
          <w:sz w:val="22"/>
          <w:szCs w:val="22"/>
          <w:lang w:eastAsia="en-US"/>
        </w:rPr>
        <w:t xml:space="preserve">   </w:t>
      </w:r>
      <w:r w:rsidR="000C0457" w:rsidRPr="000C0457">
        <w:rPr>
          <w:rFonts w:eastAsiaTheme="minorHAnsi"/>
          <w:noProof/>
          <w:position w:val="-13"/>
          <w:sz w:val="22"/>
          <w:szCs w:val="22"/>
        </w:rPr>
        <w:t xml:space="preserve"> </w:t>
      </w:r>
      <w:r w:rsidR="000C0457" w:rsidRPr="00563C5A">
        <w:rPr>
          <w:rFonts w:eastAsiaTheme="minorHAnsi"/>
          <w:noProof/>
          <w:position w:val="-13"/>
          <w:sz w:val="22"/>
          <w:szCs w:val="22"/>
        </w:rPr>
        <w:drawing>
          <wp:inline distT="0" distB="0" distL="0" distR="0" wp14:anchorId="6FC4E46E" wp14:editId="6F7C42F9">
            <wp:extent cx="2157730" cy="2927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165" w:rsidRPr="00563C5A" w:rsidRDefault="00684165" w:rsidP="000C0457">
      <w:pPr>
        <w:autoSpaceDE w:val="0"/>
        <w:autoSpaceDN w:val="0"/>
        <w:adjustRightInd w:val="0"/>
        <w:spacing w:before="240" w:line="360" w:lineRule="auto"/>
        <w:ind w:firstLine="540"/>
        <w:jc w:val="both"/>
        <w:rPr>
          <w:rFonts w:eastAsiaTheme="minorHAnsi"/>
          <w:bCs/>
          <w:sz w:val="22"/>
          <w:szCs w:val="22"/>
          <w:lang w:eastAsia="en-US"/>
        </w:rPr>
      </w:pPr>
      <w:r w:rsidRPr="00563C5A">
        <w:rPr>
          <w:rFonts w:eastAsiaTheme="minorHAnsi"/>
          <w:bCs/>
          <w:sz w:val="22"/>
          <w:szCs w:val="22"/>
          <w:lang w:eastAsia="en-US"/>
        </w:rPr>
        <w:t>где:</w:t>
      </w:r>
    </w:p>
    <w:p w:rsidR="00684165" w:rsidRPr="00563C5A" w:rsidRDefault="00684165" w:rsidP="002E3D9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bCs/>
          <w:sz w:val="22"/>
          <w:szCs w:val="22"/>
          <w:lang w:eastAsia="en-US"/>
        </w:rPr>
      </w:pPr>
      <w:r w:rsidRPr="00563C5A">
        <w:rPr>
          <w:rFonts w:eastAsiaTheme="minorHAnsi"/>
          <w:bCs/>
          <w:sz w:val="22"/>
          <w:szCs w:val="22"/>
          <w:lang w:eastAsia="en-US"/>
        </w:rPr>
        <w:t>n - количество позиций закупаемых медицинских изделий;</w:t>
      </w:r>
    </w:p>
    <w:p w:rsidR="00684165" w:rsidRPr="00563C5A" w:rsidRDefault="00684165" w:rsidP="002E3D9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bCs/>
          <w:sz w:val="22"/>
          <w:szCs w:val="22"/>
          <w:lang w:eastAsia="en-US"/>
        </w:rPr>
      </w:pPr>
      <w:proofErr w:type="spellStart"/>
      <w:r w:rsidRPr="00563C5A">
        <w:rPr>
          <w:rFonts w:eastAsiaTheme="minorHAnsi"/>
          <w:bCs/>
          <w:sz w:val="22"/>
          <w:szCs w:val="22"/>
          <w:lang w:eastAsia="en-US"/>
        </w:rPr>
        <w:t>НЦЕ</w:t>
      </w:r>
      <w:proofErr w:type="gramStart"/>
      <w:r w:rsidRPr="00563C5A">
        <w:rPr>
          <w:rFonts w:eastAsiaTheme="minorHAnsi"/>
          <w:bCs/>
          <w:sz w:val="22"/>
          <w:szCs w:val="22"/>
          <w:lang w:eastAsia="en-US"/>
        </w:rPr>
        <w:t>i</w:t>
      </w:r>
      <w:proofErr w:type="spellEnd"/>
      <w:proofErr w:type="gramEnd"/>
      <w:r w:rsidRPr="00563C5A">
        <w:rPr>
          <w:rFonts w:eastAsiaTheme="minorHAnsi"/>
          <w:bCs/>
          <w:sz w:val="22"/>
          <w:szCs w:val="22"/>
          <w:lang w:eastAsia="en-US"/>
        </w:rPr>
        <w:t xml:space="preserve"> - начальная цена единицы i-й позиции медицинского изделия,</w:t>
      </w:r>
    </w:p>
    <w:p w:rsidR="00684165" w:rsidRPr="00563C5A" w:rsidRDefault="00684165" w:rsidP="002E3D9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bCs/>
          <w:sz w:val="22"/>
          <w:szCs w:val="22"/>
          <w:lang w:eastAsia="en-US"/>
        </w:rPr>
      </w:pPr>
      <w:r w:rsidRPr="00563C5A">
        <w:rPr>
          <w:rFonts w:eastAsiaTheme="minorHAnsi"/>
          <w:bCs/>
          <w:sz w:val="22"/>
          <w:szCs w:val="22"/>
          <w:lang w:eastAsia="en-US"/>
        </w:rPr>
        <w:t>НДС - налог на добавленную стоимость (если применимо для закупаемого медицинского изделия);</w:t>
      </w:r>
    </w:p>
    <w:p w:rsidR="00684165" w:rsidRPr="00563C5A" w:rsidRDefault="00684165" w:rsidP="002E3D9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Cs/>
          <w:sz w:val="22"/>
          <w:szCs w:val="22"/>
          <w:lang w:eastAsia="en-US"/>
        </w:rPr>
      </w:pPr>
      <w:proofErr w:type="spellStart"/>
      <w:r w:rsidRPr="00563C5A">
        <w:rPr>
          <w:rFonts w:eastAsiaTheme="minorHAnsi"/>
          <w:bCs/>
          <w:sz w:val="22"/>
          <w:szCs w:val="22"/>
          <w:lang w:eastAsia="en-US"/>
        </w:rPr>
        <w:t>Vi</w:t>
      </w:r>
      <w:proofErr w:type="spellEnd"/>
      <w:r w:rsidRPr="00563C5A">
        <w:rPr>
          <w:rFonts w:eastAsiaTheme="minorHAnsi"/>
          <w:bCs/>
          <w:sz w:val="22"/>
          <w:szCs w:val="22"/>
          <w:lang w:eastAsia="en-US"/>
        </w:rPr>
        <w:t xml:space="preserve"> - количество (объем) i-й позиции закупаемого медицинского изделия</w:t>
      </w:r>
      <w:r w:rsidR="002E3D90">
        <w:rPr>
          <w:rFonts w:eastAsiaTheme="minorHAnsi"/>
          <w:bCs/>
          <w:sz w:val="22"/>
          <w:szCs w:val="22"/>
          <w:lang w:eastAsia="en-US"/>
        </w:rPr>
        <w:t>.</w:t>
      </w:r>
    </w:p>
    <w:p w:rsidR="00684165" w:rsidRPr="00563C5A" w:rsidRDefault="00684165" w:rsidP="000C0457">
      <w:pPr>
        <w:autoSpaceDE w:val="0"/>
        <w:autoSpaceDN w:val="0"/>
        <w:adjustRightInd w:val="0"/>
        <w:jc w:val="both"/>
        <w:rPr>
          <w:rFonts w:eastAsiaTheme="minorHAnsi"/>
          <w:bCs/>
          <w:sz w:val="22"/>
          <w:szCs w:val="22"/>
          <w:lang w:eastAsia="en-US"/>
        </w:rPr>
      </w:pPr>
      <w:r w:rsidRPr="00563C5A">
        <w:rPr>
          <w:rFonts w:eastAsiaTheme="minorHAnsi"/>
          <w:bCs/>
          <w:sz w:val="22"/>
          <w:szCs w:val="22"/>
          <w:lang w:eastAsia="en-US"/>
        </w:rPr>
        <w:lastRenderedPageBreak/>
        <w:t>Расчет начальной цены единицы медицинского изделия осуществляется по формуле:</w:t>
      </w:r>
      <w:r w:rsidR="000C0457">
        <w:rPr>
          <w:rFonts w:eastAsiaTheme="minorHAnsi"/>
          <w:bCs/>
          <w:sz w:val="22"/>
          <w:szCs w:val="22"/>
          <w:lang w:eastAsia="en-US"/>
        </w:rPr>
        <w:t xml:space="preserve">  </w:t>
      </w:r>
      <w:r w:rsidR="000C0457" w:rsidRPr="000C0457">
        <w:rPr>
          <w:rFonts w:eastAsiaTheme="minorHAnsi"/>
          <w:b/>
          <w:noProof/>
          <w:position w:val="-26"/>
          <w:sz w:val="22"/>
          <w:szCs w:val="22"/>
        </w:rPr>
        <w:t xml:space="preserve"> </w:t>
      </w:r>
      <w:r w:rsidR="000C0457" w:rsidRPr="002670B3">
        <w:rPr>
          <w:rFonts w:eastAsiaTheme="minorHAnsi"/>
          <w:b/>
          <w:noProof/>
          <w:position w:val="-26"/>
          <w:sz w:val="22"/>
          <w:szCs w:val="22"/>
        </w:rPr>
        <w:drawing>
          <wp:inline distT="0" distB="0" distL="0" distR="0" wp14:anchorId="27023CCF" wp14:editId="1BE38ECB">
            <wp:extent cx="1554480" cy="46609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165" w:rsidRPr="00563C5A" w:rsidRDefault="00684165" w:rsidP="0068416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bCs/>
          <w:sz w:val="22"/>
          <w:szCs w:val="22"/>
          <w:lang w:eastAsia="en-US"/>
        </w:rPr>
      </w:pPr>
      <w:r w:rsidRPr="00563C5A">
        <w:rPr>
          <w:rFonts w:eastAsiaTheme="minorHAnsi"/>
          <w:bCs/>
          <w:sz w:val="22"/>
          <w:szCs w:val="22"/>
          <w:lang w:eastAsia="en-US"/>
        </w:rPr>
        <w:t>где:</w:t>
      </w:r>
    </w:p>
    <w:p w:rsidR="00684165" w:rsidRPr="00563C5A" w:rsidRDefault="00684165" w:rsidP="0068416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bCs/>
          <w:sz w:val="22"/>
          <w:szCs w:val="22"/>
          <w:lang w:eastAsia="en-US"/>
        </w:rPr>
      </w:pPr>
      <w:r w:rsidRPr="00563C5A">
        <w:rPr>
          <w:rFonts w:eastAsiaTheme="minorHAnsi"/>
          <w:bCs/>
          <w:sz w:val="22"/>
          <w:szCs w:val="22"/>
          <w:lang w:eastAsia="en-US"/>
        </w:rPr>
        <w:t>НЦЕ - начальная цена единицы медицинского изделия, без учета НДС;</w:t>
      </w:r>
    </w:p>
    <w:p w:rsidR="00684165" w:rsidRPr="00563C5A" w:rsidRDefault="00684165" w:rsidP="0068416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bCs/>
          <w:sz w:val="22"/>
          <w:szCs w:val="22"/>
          <w:lang w:eastAsia="en-US"/>
        </w:rPr>
      </w:pPr>
      <w:r w:rsidRPr="00563C5A">
        <w:rPr>
          <w:rFonts w:eastAsiaTheme="minorHAnsi"/>
          <w:bCs/>
          <w:sz w:val="22"/>
          <w:szCs w:val="22"/>
          <w:lang w:eastAsia="en-US"/>
        </w:rPr>
        <w:t>ЦЕМ - цена единицы медицинского изделия, без учета НДС;</w:t>
      </w:r>
    </w:p>
    <w:p w:rsidR="00684165" w:rsidRPr="00563C5A" w:rsidRDefault="00684165" w:rsidP="0068416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bCs/>
          <w:sz w:val="22"/>
          <w:szCs w:val="22"/>
          <w:lang w:eastAsia="en-US"/>
        </w:rPr>
      </w:pPr>
      <w:r w:rsidRPr="00563C5A">
        <w:rPr>
          <w:rFonts w:eastAsiaTheme="minorHAnsi"/>
          <w:bCs/>
          <w:sz w:val="22"/>
          <w:szCs w:val="22"/>
          <w:lang w:eastAsia="en-US"/>
        </w:rPr>
        <w:t>n - количество значений информации о цене единицы i-</w:t>
      </w:r>
      <w:proofErr w:type="spellStart"/>
      <w:r w:rsidRPr="00563C5A">
        <w:rPr>
          <w:rFonts w:eastAsiaTheme="minorHAnsi"/>
          <w:bCs/>
          <w:sz w:val="22"/>
          <w:szCs w:val="22"/>
          <w:lang w:eastAsia="en-US"/>
        </w:rPr>
        <w:t>го</w:t>
      </w:r>
      <w:proofErr w:type="spellEnd"/>
      <w:r w:rsidRPr="00563C5A">
        <w:rPr>
          <w:rFonts w:eastAsiaTheme="minorHAnsi"/>
          <w:bCs/>
          <w:sz w:val="22"/>
          <w:szCs w:val="22"/>
          <w:lang w:eastAsia="en-US"/>
        </w:rPr>
        <w:t xml:space="preserve"> медицинского изделия;</w:t>
      </w:r>
    </w:p>
    <w:p w:rsidR="00684165" w:rsidRPr="00563C5A" w:rsidRDefault="00684165" w:rsidP="0068416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bCs/>
          <w:sz w:val="22"/>
          <w:szCs w:val="22"/>
          <w:lang w:eastAsia="en-US"/>
        </w:rPr>
      </w:pPr>
      <w:r w:rsidRPr="00563C5A">
        <w:rPr>
          <w:rFonts w:eastAsiaTheme="minorHAnsi"/>
          <w:bCs/>
          <w:sz w:val="22"/>
          <w:szCs w:val="22"/>
          <w:lang w:eastAsia="en-US"/>
        </w:rPr>
        <w:t>i - номер информации о цене;</w:t>
      </w:r>
    </w:p>
    <w:p w:rsidR="00684165" w:rsidRPr="00563C5A" w:rsidRDefault="00684165" w:rsidP="0068416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bCs/>
          <w:sz w:val="22"/>
          <w:szCs w:val="22"/>
          <w:lang w:eastAsia="en-US"/>
        </w:rPr>
      </w:pPr>
      <w:proofErr w:type="spellStart"/>
      <w:r w:rsidRPr="00563C5A">
        <w:rPr>
          <w:rFonts w:eastAsiaTheme="minorHAnsi"/>
          <w:bCs/>
          <w:sz w:val="22"/>
          <w:szCs w:val="22"/>
          <w:lang w:eastAsia="en-US"/>
        </w:rPr>
        <w:t>ц</w:t>
      </w:r>
      <w:proofErr w:type="gramStart"/>
      <w:r w:rsidRPr="00563C5A">
        <w:rPr>
          <w:rFonts w:eastAsiaTheme="minorHAnsi"/>
          <w:bCs/>
          <w:sz w:val="22"/>
          <w:szCs w:val="22"/>
          <w:vertAlign w:val="subscript"/>
          <w:lang w:eastAsia="en-US"/>
        </w:rPr>
        <w:t>i</w:t>
      </w:r>
      <w:proofErr w:type="spellEnd"/>
      <w:proofErr w:type="gramEnd"/>
      <w:r w:rsidRPr="00563C5A">
        <w:rPr>
          <w:rFonts w:eastAsiaTheme="minorHAnsi"/>
          <w:bCs/>
          <w:sz w:val="22"/>
          <w:szCs w:val="22"/>
          <w:lang w:eastAsia="en-US"/>
        </w:rPr>
        <w:t xml:space="preserve"> - цена единицы i-</w:t>
      </w:r>
      <w:proofErr w:type="spellStart"/>
      <w:r w:rsidRPr="00563C5A">
        <w:rPr>
          <w:rFonts w:eastAsiaTheme="minorHAnsi"/>
          <w:bCs/>
          <w:sz w:val="22"/>
          <w:szCs w:val="22"/>
          <w:lang w:eastAsia="en-US"/>
        </w:rPr>
        <w:t>го</w:t>
      </w:r>
      <w:proofErr w:type="spellEnd"/>
      <w:r w:rsidRPr="00563C5A">
        <w:rPr>
          <w:rFonts w:eastAsiaTheme="minorHAnsi"/>
          <w:bCs/>
          <w:sz w:val="22"/>
          <w:szCs w:val="22"/>
          <w:lang w:eastAsia="en-US"/>
        </w:rPr>
        <w:t xml:space="preserve"> медицинского изделия, без учета НДС.</w:t>
      </w:r>
    </w:p>
    <w:p w:rsidR="00684165" w:rsidRPr="00563C5A" w:rsidRDefault="00684165" w:rsidP="00684165">
      <w:pPr>
        <w:autoSpaceDE w:val="0"/>
        <w:autoSpaceDN w:val="0"/>
        <w:adjustRightInd w:val="0"/>
        <w:jc w:val="both"/>
        <w:rPr>
          <w:rFonts w:eastAsiaTheme="minorHAnsi"/>
          <w:bCs/>
          <w:sz w:val="22"/>
          <w:szCs w:val="22"/>
          <w:lang w:eastAsia="en-US"/>
        </w:rPr>
      </w:pPr>
    </w:p>
    <w:p w:rsidR="00684165" w:rsidRPr="00563C5A" w:rsidRDefault="00684165" w:rsidP="00836215">
      <w:pPr>
        <w:autoSpaceDE w:val="0"/>
        <w:autoSpaceDN w:val="0"/>
        <w:adjustRightInd w:val="0"/>
        <w:spacing w:after="240"/>
        <w:jc w:val="both"/>
        <w:rPr>
          <w:rFonts w:eastAsiaTheme="minorHAnsi"/>
          <w:bCs/>
          <w:sz w:val="22"/>
          <w:szCs w:val="22"/>
          <w:lang w:eastAsia="en-US"/>
        </w:rPr>
      </w:pPr>
      <w:r w:rsidRPr="00563C5A">
        <w:rPr>
          <w:rFonts w:eastAsiaTheme="minorHAnsi"/>
          <w:bCs/>
          <w:sz w:val="22"/>
          <w:szCs w:val="22"/>
          <w:lang w:eastAsia="en-US"/>
        </w:rPr>
        <w:t>В целях определения однородности совокупности значений выявленных цен, используемых в расчетах, определен коэффициен</w:t>
      </w:r>
      <w:r w:rsidR="00D24FEE">
        <w:rPr>
          <w:rFonts w:eastAsiaTheme="minorHAnsi"/>
          <w:bCs/>
          <w:sz w:val="22"/>
          <w:szCs w:val="22"/>
          <w:lang w:eastAsia="en-US"/>
        </w:rPr>
        <w:t>т вариации по следующей формуле:</w:t>
      </w:r>
    </w:p>
    <w:p w:rsidR="00684165" w:rsidRPr="00563C5A" w:rsidRDefault="00684165" w:rsidP="00684165">
      <w:pPr>
        <w:autoSpaceDE w:val="0"/>
        <w:autoSpaceDN w:val="0"/>
        <w:adjustRightInd w:val="0"/>
        <w:jc w:val="both"/>
        <w:rPr>
          <w:rFonts w:eastAsiaTheme="minorHAnsi"/>
          <w:bCs/>
          <w:sz w:val="22"/>
          <w:szCs w:val="22"/>
          <w:lang w:eastAsia="en-US"/>
        </w:rPr>
      </w:pPr>
      <w:r w:rsidRPr="002670B3">
        <w:rPr>
          <w:rFonts w:eastAsiaTheme="minorHAnsi"/>
          <w:b/>
          <w:bCs/>
          <w:noProof/>
          <w:sz w:val="22"/>
          <w:szCs w:val="22"/>
        </w:rPr>
        <w:drawing>
          <wp:inline distT="0" distB="0" distL="0" distR="0" wp14:anchorId="2A13C445" wp14:editId="535D5E03">
            <wp:extent cx="1007533" cy="423848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99" cy="42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165" w:rsidRPr="00563C5A" w:rsidRDefault="00684165" w:rsidP="00684165">
      <w:pPr>
        <w:autoSpaceDE w:val="0"/>
        <w:autoSpaceDN w:val="0"/>
        <w:adjustRightInd w:val="0"/>
        <w:spacing w:before="240" w:line="360" w:lineRule="auto"/>
        <w:ind w:firstLine="540"/>
        <w:jc w:val="both"/>
        <w:rPr>
          <w:rFonts w:eastAsiaTheme="minorHAnsi"/>
          <w:bCs/>
          <w:sz w:val="22"/>
          <w:szCs w:val="22"/>
          <w:lang w:eastAsia="en-US"/>
        </w:rPr>
      </w:pPr>
      <w:r w:rsidRPr="00563C5A">
        <w:rPr>
          <w:rFonts w:eastAsiaTheme="minorHAnsi"/>
          <w:bCs/>
          <w:sz w:val="22"/>
          <w:szCs w:val="22"/>
          <w:lang w:eastAsia="en-US"/>
        </w:rPr>
        <w:t>где:</w:t>
      </w:r>
    </w:p>
    <w:p w:rsidR="00684165" w:rsidRPr="00563C5A" w:rsidRDefault="00684165" w:rsidP="0068416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bCs/>
          <w:sz w:val="22"/>
          <w:szCs w:val="22"/>
          <w:lang w:eastAsia="en-US"/>
        </w:rPr>
      </w:pPr>
      <w:r w:rsidRPr="00563C5A">
        <w:rPr>
          <w:rFonts w:eastAsiaTheme="minorHAnsi"/>
          <w:bCs/>
          <w:sz w:val="22"/>
          <w:szCs w:val="22"/>
          <w:lang w:eastAsia="en-US"/>
        </w:rPr>
        <w:t>V - коэффициент вариации;</w:t>
      </w:r>
    </w:p>
    <w:p w:rsidR="00684165" w:rsidRPr="00563C5A" w:rsidRDefault="00684165" w:rsidP="0068416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bCs/>
          <w:sz w:val="22"/>
          <w:szCs w:val="22"/>
          <w:lang w:eastAsia="en-US"/>
        </w:rPr>
      </w:pPr>
      <w:r w:rsidRPr="00563C5A">
        <w:rPr>
          <w:rFonts w:eastAsiaTheme="minorHAnsi"/>
          <w:bCs/>
          <w:noProof/>
          <w:sz w:val="22"/>
          <w:szCs w:val="22"/>
        </w:rPr>
        <w:drawing>
          <wp:inline distT="0" distB="0" distL="0" distR="0" wp14:anchorId="6E665D24" wp14:editId="681019E6">
            <wp:extent cx="1188720" cy="4203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C5A">
        <w:rPr>
          <w:rFonts w:eastAsiaTheme="minorHAnsi"/>
          <w:bCs/>
          <w:sz w:val="22"/>
          <w:szCs w:val="22"/>
          <w:lang w:eastAsia="en-US"/>
        </w:rPr>
        <w:t xml:space="preserve"> - среднее квадратичное отклонение;</w:t>
      </w:r>
    </w:p>
    <w:p w:rsidR="00684165" w:rsidRPr="00563C5A" w:rsidRDefault="00684165" w:rsidP="0068416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bCs/>
          <w:sz w:val="22"/>
          <w:szCs w:val="22"/>
          <w:lang w:eastAsia="en-US"/>
        </w:rPr>
      </w:pPr>
      <w:proofErr w:type="spellStart"/>
      <w:r w:rsidRPr="00563C5A">
        <w:rPr>
          <w:rFonts w:eastAsiaTheme="minorHAnsi"/>
          <w:bCs/>
          <w:sz w:val="22"/>
          <w:szCs w:val="22"/>
          <w:lang w:eastAsia="en-US"/>
        </w:rPr>
        <w:t>ц</w:t>
      </w:r>
      <w:proofErr w:type="gramStart"/>
      <w:r w:rsidRPr="00563C5A">
        <w:rPr>
          <w:rFonts w:eastAsiaTheme="minorHAnsi"/>
          <w:bCs/>
          <w:sz w:val="22"/>
          <w:szCs w:val="22"/>
          <w:lang w:eastAsia="en-US"/>
        </w:rPr>
        <w:t>i</w:t>
      </w:r>
      <w:proofErr w:type="spellEnd"/>
      <w:proofErr w:type="gramEnd"/>
      <w:r w:rsidRPr="00563C5A">
        <w:rPr>
          <w:rFonts w:eastAsiaTheme="minorHAnsi"/>
          <w:bCs/>
          <w:sz w:val="22"/>
          <w:szCs w:val="22"/>
          <w:lang w:eastAsia="en-US"/>
        </w:rPr>
        <w:t xml:space="preserve"> - цена единицы товара, работы, услуги, указанная в источнике с номером i;</w:t>
      </w:r>
    </w:p>
    <w:p w:rsidR="00684165" w:rsidRPr="00563C5A" w:rsidRDefault="00684165" w:rsidP="0068416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bCs/>
          <w:sz w:val="22"/>
          <w:szCs w:val="22"/>
          <w:lang w:eastAsia="en-US"/>
        </w:rPr>
      </w:pPr>
      <w:r w:rsidRPr="00563C5A">
        <w:rPr>
          <w:rFonts w:eastAsiaTheme="minorHAnsi"/>
          <w:bCs/>
          <w:sz w:val="22"/>
          <w:szCs w:val="22"/>
          <w:lang w:eastAsia="en-US"/>
        </w:rPr>
        <w:t>&lt;ц&gt; - средняя арифметическая величина цены единицы товара, работы, услуги;</w:t>
      </w:r>
    </w:p>
    <w:p w:rsidR="00684165" w:rsidRDefault="00684165" w:rsidP="00684165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0"/>
          <w:szCs w:val="20"/>
        </w:rPr>
      </w:pPr>
      <w:r w:rsidRPr="00563C5A">
        <w:rPr>
          <w:rFonts w:eastAsiaTheme="minorHAnsi"/>
          <w:bCs/>
          <w:sz w:val="22"/>
          <w:szCs w:val="22"/>
          <w:lang w:eastAsia="en-US"/>
        </w:rPr>
        <w:t>n - количество значений, используемых в расчете.</w:t>
      </w:r>
    </w:p>
    <w:p w:rsidR="00684165" w:rsidRDefault="00684165" w:rsidP="00684165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47254E" w:rsidRPr="00563C5A" w:rsidRDefault="0047254E" w:rsidP="0047254E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563C5A">
        <w:rPr>
          <w:rFonts w:eastAsiaTheme="minorHAnsi"/>
          <w:sz w:val="22"/>
          <w:szCs w:val="22"/>
          <w:lang w:eastAsia="en-US"/>
        </w:rPr>
        <w:t>Совокупность значений, используемых в расчете, считается однородной, поскольку коэффициент вариации цены не превышает 33%.</w:t>
      </w:r>
    </w:p>
    <w:p w:rsidR="0047254E" w:rsidRPr="00563C5A" w:rsidRDefault="0047254E" w:rsidP="0047254E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:rsidR="0047254E" w:rsidRPr="00563C5A" w:rsidRDefault="0047254E" w:rsidP="0047254E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:rsidR="0047254E" w:rsidRPr="00563C5A" w:rsidRDefault="0047254E" w:rsidP="0047254E">
      <w:pPr>
        <w:tabs>
          <w:tab w:val="left" w:pos="6560"/>
        </w:tabs>
        <w:ind w:right="-426"/>
        <w:jc w:val="both"/>
        <w:rPr>
          <w:sz w:val="22"/>
          <w:szCs w:val="22"/>
        </w:rPr>
      </w:pPr>
      <w:r w:rsidRPr="00563C5A">
        <w:rPr>
          <w:sz w:val="22"/>
          <w:szCs w:val="22"/>
        </w:rPr>
        <w:t>Специалист по закупкам ПЭО</w:t>
      </w:r>
      <w:r w:rsidRPr="00563C5A">
        <w:rPr>
          <w:sz w:val="22"/>
          <w:szCs w:val="22"/>
        </w:rPr>
        <w:tab/>
      </w:r>
      <w:r w:rsidRPr="00563C5A">
        <w:rPr>
          <w:sz w:val="22"/>
          <w:szCs w:val="22"/>
        </w:rPr>
        <w:tab/>
        <w:t>Щербакова С.В.</w:t>
      </w:r>
    </w:p>
    <w:p w:rsidR="0047254E" w:rsidRDefault="0047254E" w:rsidP="0047254E">
      <w:pPr>
        <w:tabs>
          <w:tab w:val="left" w:pos="6560"/>
        </w:tabs>
        <w:ind w:right="-426"/>
        <w:jc w:val="both"/>
        <w:rPr>
          <w:sz w:val="22"/>
          <w:szCs w:val="22"/>
        </w:rPr>
      </w:pPr>
      <w:r w:rsidRPr="00563C5A">
        <w:rPr>
          <w:sz w:val="22"/>
          <w:szCs w:val="22"/>
        </w:rPr>
        <w:t>Контактный телефон: +7 (4942) 37</w:t>
      </w:r>
      <w:r>
        <w:rPr>
          <w:sz w:val="22"/>
          <w:szCs w:val="22"/>
        </w:rPr>
        <w:t>-</w:t>
      </w:r>
      <w:r w:rsidRPr="00563C5A">
        <w:rPr>
          <w:sz w:val="22"/>
          <w:szCs w:val="22"/>
        </w:rPr>
        <w:t>24</w:t>
      </w:r>
      <w:r>
        <w:rPr>
          <w:sz w:val="22"/>
          <w:szCs w:val="22"/>
        </w:rPr>
        <w:t>-</w:t>
      </w:r>
      <w:r w:rsidRPr="00563C5A">
        <w:rPr>
          <w:sz w:val="22"/>
          <w:szCs w:val="22"/>
        </w:rPr>
        <w:t>91</w:t>
      </w:r>
    </w:p>
    <w:p w:rsidR="008208AE" w:rsidRDefault="008208AE" w:rsidP="00563C5A">
      <w:pPr>
        <w:tabs>
          <w:tab w:val="left" w:pos="6560"/>
        </w:tabs>
        <w:ind w:right="-426"/>
        <w:jc w:val="both"/>
        <w:rPr>
          <w:sz w:val="22"/>
          <w:szCs w:val="22"/>
        </w:rPr>
      </w:pPr>
    </w:p>
    <w:p w:rsidR="007158D7" w:rsidRPr="00563C5A" w:rsidRDefault="00591E40" w:rsidP="00013A32">
      <w:pPr>
        <w:tabs>
          <w:tab w:val="left" w:pos="6560"/>
        </w:tabs>
        <w:ind w:right="-426" w:firstLine="12049"/>
        <w:jc w:val="both"/>
        <w:rPr>
          <w:sz w:val="22"/>
          <w:szCs w:val="22"/>
        </w:rPr>
      </w:pPr>
      <w:r>
        <w:rPr>
          <w:sz w:val="22"/>
          <w:szCs w:val="22"/>
        </w:rPr>
        <w:t>«</w:t>
      </w:r>
      <w:r w:rsidR="00D411C2">
        <w:rPr>
          <w:sz w:val="22"/>
          <w:szCs w:val="22"/>
        </w:rPr>
        <w:t xml:space="preserve"> </w:t>
      </w:r>
      <w:r w:rsidR="000B0734">
        <w:rPr>
          <w:sz w:val="22"/>
          <w:szCs w:val="22"/>
        </w:rPr>
        <w:t>27</w:t>
      </w:r>
      <w:bookmarkStart w:id="0" w:name="_GoBack"/>
      <w:bookmarkEnd w:id="0"/>
      <w:r w:rsidR="00D411C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» </w:t>
      </w:r>
      <w:r w:rsidR="00291E93">
        <w:rPr>
          <w:sz w:val="22"/>
          <w:szCs w:val="22"/>
        </w:rPr>
        <w:t>августа</w:t>
      </w:r>
      <w:r w:rsidR="0015722C">
        <w:rPr>
          <w:sz w:val="22"/>
          <w:szCs w:val="22"/>
        </w:rPr>
        <w:t xml:space="preserve"> </w:t>
      </w:r>
      <w:r w:rsidR="008208AE">
        <w:rPr>
          <w:sz w:val="22"/>
          <w:szCs w:val="22"/>
        </w:rPr>
        <w:t>202</w:t>
      </w:r>
      <w:r w:rsidR="00645E64">
        <w:rPr>
          <w:sz w:val="22"/>
          <w:szCs w:val="22"/>
        </w:rPr>
        <w:t>6</w:t>
      </w:r>
      <w:r w:rsidR="008208AE">
        <w:rPr>
          <w:sz w:val="22"/>
          <w:szCs w:val="22"/>
        </w:rPr>
        <w:t xml:space="preserve"> г.</w:t>
      </w:r>
    </w:p>
    <w:sectPr w:rsidR="007158D7" w:rsidRPr="00563C5A" w:rsidSect="006976A3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048D4"/>
    <w:multiLevelType w:val="hybridMultilevel"/>
    <w:tmpl w:val="66D0B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DB0"/>
    <w:rsid w:val="00002422"/>
    <w:rsid w:val="00013A32"/>
    <w:rsid w:val="00015CF1"/>
    <w:rsid w:val="00033A6F"/>
    <w:rsid w:val="00077F8E"/>
    <w:rsid w:val="00091A3C"/>
    <w:rsid w:val="000A0E39"/>
    <w:rsid w:val="000B0734"/>
    <w:rsid w:val="000C0457"/>
    <w:rsid w:val="000D33F3"/>
    <w:rsid w:val="00100858"/>
    <w:rsid w:val="00120B5F"/>
    <w:rsid w:val="00151F2F"/>
    <w:rsid w:val="00153F25"/>
    <w:rsid w:val="0015722C"/>
    <w:rsid w:val="001D0ECE"/>
    <w:rsid w:val="001F079E"/>
    <w:rsid w:val="002322ED"/>
    <w:rsid w:val="00233CDB"/>
    <w:rsid w:val="00254CA8"/>
    <w:rsid w:val="00256FFC"/>
    <w:rsid w:val="0026260E"/>
    <w:rsid w:val="002670B3"/>
    <w:rsid w:val="00291E93"/>
    <w:rsid w:val="002A0065"/>
    <w:rsid w:val="002C53A9"/>
    <w:rsid w:val="002D2270"/>
    <w:rsid w:val="002E3D90"/>
    <w:rsid w:val="002F5DAC"/>
    <w:rsid w:val="003056D4"/>
    <w:rsid w:val="003237E6"/>
    <w:rsid w:val="00326715"/>
    <w:rsid w:val="00354063"/>
    <w:rsid w:val="003654D8"/>
    <w:rsid w:val="00365898"/>
    <w:rsid w:val="003976F9"/>
    <w:rsid w:val="003F343F"/>
    <w:rsid w:val="004365B3"/>
    <w:rsid w:val="0045145B"/>
    <w:rsid w:val="004526BF"/>
    <w:rsid w:val="004543A8"/>
    <w:rsid w:val="0047254E"/>
    <w:rsid w:val="00473279"/>
    <w:rsid w:val="0049168A"/>
    <w:rsid w:val="004A0A7C"/>
    <w:rsid w:val="004C308E"/>
    <w:rsid w:val="004E1A57"/>
    <w:rsid w:val="00507073"/>
    <w:rsid w:val="00517DC5"/>
    <w:rsid w:val="00545C23"/>
    <w:rsid w:val="00552294"/>
    <w:rsid w:val="00563C5A"/>
    <w:rsid w:val="00591E40"/>
    <w:rsid w:val="005B2AC1"/>
    <w:rsid w:val="005B7E18"/>
    <w:rsid w:val="005C3767"/>
    <w:rsid w:val="00635A31"/>
    <w:rsid w:val="006363D3"/>
    <w:rsid w:val="00645E64"/>
    <w:rsid w:val="006636B5"/>
    <w:rsid w:val="00684165"/>
    <w:rsid w:val="006976A3"/>
    <w:rsid w:val="007158D7"/>
    <w:rsid w:val="007361DA"/>
    <w:rsid w:val="00742507"/>
    <w:rsid w:val="00766CC7"/>
    <w:rsid w:val="00782D04"/>
    <w:rsid w:val="007E234F"/>
    <w:rsid w:val="00807225"/>
    <w:rsid w:val="008208AE"/>
    <w:rsid w:val="00836215"/>
    <w:rsid w:val="008477AA"/>
    <w:rsid w:val="0087590F"/>
    <w:rsid w:val="00883E3F"/>
    <w:rsid w:val="008905C0"/>
    <w:rsid w:val="00893F5B"/>
    <w:rsid w:val="008C408B"/>
    <w:rsid w:val="008F5FE3"/>
    <w:rsid w:val="009052B1"/>
    <w:rsid w:val="00910AE0"/>
    <w:rsid w:val="0093057E"/>
    <w:rsid w:val="00931EB8"/>
    <w:rsid w:val="00943591"/>
    <w:rsid w:val="00947FB7"/>
    <w:rsid w:val="00996482"/>
    <w:rsid w:val="009A0068"/>
    <w:rsid w:val="009A5AF9"/>
    <w:rsid w:val="009C1BE2"/>
    <w:rsid w:val="009F315C"/>
    <w:rsid w:val="00A35712"/>
    <w:rsid w:val="00A5277E"/>
    <w:rsid w:val="00A62EDA"/>
    <w:rsid w:val="00A6705E"/>
    <w:rsid w:val="00A911E7"/>
    <w:rsid w:val="00A943E1"/>
    <w:rsid w:val="00AD2909"/>
    <w:rsid w:val="00AF3A54"/>
    <w:rsid w:val="00B339FD"/>
    <w:rsid w:val="00B4096D"/>
    <w:rsid w:val="00B43D46"/>
    <w:rsid w:val="00B617BE"/>
    <w:rsid w:val="00B81965"/>
    <w:rsid w:val="00B91E06"/>
    <w:rsid w:val="00B94133"/>
    <w:rsid w:val="00BB769F"/>
    <w:rsid w:val="00BC11A8"/>
    <w:rsid w:val="00BD30DF"/>
    <w:rsid w:val="00C30DB0"/>
    <w:rsid w:val="00C82D7D"/>
    <w:rsid w:val="00C90506"/>
    <w:rsid w:val="00CC203B"/>
    <w:rsid w:val="00D24FEE"/>
    <w:rsid w:val="00D31F58"/>
    <w:rsid w:val="00D411C2"/>
    <w:rsid w:val="00D51FC5"/>
    <w:rsid w:val="00D67E7D"/>
    <w:rsid w:val="00D800CB"/>
    <w:rsid w:val="00D94EE5"/>
    <w:rsid w:val="00DC116E"/>
    <w:rsid w:val="00DC54F6"/>
    <w:rsid w:val="00DD7A8E"/>
    <w:rsid w:val="00DE3AD0"/>
    <w:rsid w:val="00DF0D96"/>
    <w:rsid w:val="00E04CD1"/>
    <w:rsid w:val="00E435AA"/>
    <w:rsid w:val="00E7269E"/>
    <w:rsid w:val="00E72F2B"/>
    <w:rsid w:val="00E82ACE"/>
    <w:rsid w:val="00EC2078"/>
    <w:rsid w:val="00EC6656"/>
    <w:rsid w:val="00EF06E7"/>
    <w:rsid w:val="00F255F0"/>
    <w:rsid w:val="00F4573E"/>
    <w:rsid w:val="00F56A0A"/>
    <w:rsid w:val="00F61E29"/>
    <w:rsid w:val="00F62392"/>
    <w:rsid w:val="00F97227"/>
    <w:rsid w:val="00FA2866"/>
    <w:rsid w:val="00FB319F"/>
    <w:rsid w:val="00FC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376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C37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37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376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8C408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C408B"/>
    <w:rPr>
      <w:color w:val="800080"/>
      <w:u w:val="single"/>
    </w:rPr>
  </w:style>
  <w:style w:type="paragraph" w:customStyle="1" w:styleId="font5">
    <w:name w:val="font5"/>
    <w:basedOn w:val="a"/>
    <w:rsid w:val="008C408B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8C408B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a"/>
    <w:rsid w:val="008C408B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8">
    <w:name w:val="font8"/>
    <w:basedOn w:val="a"/>
    <w:rsid w:val="008C408B"/>
    <w:pPr>
      <w:spacing w:before="100" w:beforeAutospacing="1" w:after="100" w:afterAutospacing="1"/>
    </w:pPr>
    <w:rPr>
      <w:i/>
      <w:iCs/>
    </w:rPr>
  </w:style>
  <w:style w:type="paragraph" w:customStyle="1" w:styleId="font9">
    <w:name w:val="font9"/>
    <w:basedOn w:val="a"/>
    <w:rsid w:val="008C408B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0">
    <w:name w:val="font10"/>
    <w:basedOn w:val="a"/>
    <w:rsid w:val="008C408B"/>
    <w:pPr>
      <w:spacing w:before="100" w:beforeAutospacing="1" w:after="100" w:afterAutospacing="1"/>
    </w:pPr>
    <w:rPr>
      <w:sz w:val="21"/>
      <w:szCs w:val="21"/>
    </w:rPr>
  </w:style>
  <w:style w:type="paragraph" w:customStyle="1" w:styleId="font11">
    <w:name w:val="font11"/>
    <w:basedOn w:val="a"/>
    <w:rsid w:val="008C408B"/>
    <w:pPr>
      <w:spacing w:before="100" w:beforeAutospacing="1" w:after="100" w:afterAutospacing="1"/>
    </w:pPr>
    <w:rPr>
      <w:i/>
      <w:iCs/>
      <w:sz w:val="21"/>
      <w:szCs w:val="21"/>
    </w:rPr>
  </w:style>
  <w:style w:type="paragraph" w:customStyle="1" w:styleId="xl63">
    <w:name w:val="xl63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4">
    <w:name w:val="xl64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5">
    <w:name w:val="xl65"/>
    <w:basedOn w:val="a"/>
    <w:rsid w:val="008C408B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8C408B"/>
    <w:pPr>
      <w:shd w:val="clear" w:color="000000" w:fill="FFFFFF"/>
      <w:spacing w:before="100" w:beforeAutospacing="1" w:after="100" w:afterAutospacing="1"/>
    </w:pPr>
  </w:style>
  <w:style w:type="paragraph" w:customStyle="1" w:styleId="xl67">
    <w:name w:val="xl67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rsid w:val="008C408B"/>
    <w:pP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8C408B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75">
    <w:name w:val="xl75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xl78">
    <w:name w:val="xl78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1"/>
      <w:szCs w:val="21"/>
    </w:rPr>
  </w:style>
  <w:style w:type="paragraph" w:customStyle="1" w:styleId="xl79">
    <w:name w:val="xl79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80">
    <w:name w:val="xl80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rsid w:val="008C408B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5">
    <w:name w:val="xl85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6"/>
      <w:szCs w:val="16"/>
    </w:rPr>
  </w:style>
  <w:style w:type="paragraph" w:customStyle="1" w:styleId="xl86">
    <w:name w:val="xl86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8C408B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6"/>
      <w:szCs w:val="16"/>
    </w:rPr>
  </w:style>
  <w:style w:type="paragraph" w:customStyle="1" w:styleId="xl88">
    <w:name w:val="xl88"/>
    <w:basedOn w:val="a"/>
    <w:rsid w:val="008C408B"/>
    <w:pPr>
      <w:shd w:val="clear" w:color="000000" w:fill="FFFFFF"/>
      <w:spacing w:before="100" w:beforeAutospacing="1" w:after="100" w:afterAutospacing="1"/>
      <w:jc w:val="center"/>
    </w:pPr>
    <w:rPr>
      <w:i/>
      <w:iCs/>
      <w:color w:val="FF0000"/>
      <w:u w:val="single"/>
    </w:rPr>
  </w:style>
  <w:style w:type="paragraph" w:customStyle="1" w:styleId="xl89">
    <w:name w:val="xl89"/>
    <w:basedOn w:val="a"/>
    <w:rsid w:val="008C408B"/>
    <w:pPr>
      <w:shd w:val="clear" w:color="000000" w:fill="FFFFFF"/>
      <w:spacing w:before="100" w:beforeAutospacing="1" w:after="100" w:afterAutospacing="1"/>
      <w:jc w:val="center"/>
    </w:pPr>
    <w:rPr>
      <w:i/>
      <w:iCs/>
      <w:color w:val="FF0000"/>
      <w:u w:val="single"/>
    </w:rPr>
  </w:style>
  <w:style w:type="character" w:customStyle="1" w:styleId="cardmaininfocontent">
    <w:name w:val="cardmaininfo__content"/>
    <w:basedOn w:val="a0"/>
    <w:rsid w:val="00256F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376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C37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37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376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8C408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C408B"/>
    <w:rPr>
      <w:color w:val="800080"/>
      <w:u w:val="single"/>
    </w:rPr>
  </w:style>
  <w:style w:type="paragraph" w:customStyle="1" w:styleId="font5">
    <w:name w:val="font5"/>
    <w:basedOn w:val="a"/>
    <w:rsid w:val="008C408B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8C408B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a"/>
    <w:rsid w:val="008C408B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8">
    <w:name w:val="font8"/>
    <w:basedOn w:val="a"/>
    <w:rsid w:val="008C408B"/>
    <w:pPr>
      <w:spacing w:before="100" w:beforeAutospacing="1" w:after="100" w:afterAutospacing="1"/>
    </w:pPr>
    <w:rPr>
      <w:i/>
      <w:iCs/>
    </w:rPr>
  </w:style>
  <w:style w:type="paragraph" w:customStyle="1" w:styleId="font9">
    <w:name w:val="font9"/>
    <w:basedOn w:val="a"/>
    <w:rsid w:val="008C408B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0">
    <w:name w:val="font10"/>
    <w:basedOn w:val="a"/>
    <w:rsid w:val="008C408B"/>
    <w:pPr>
      <w:spacing w:before="100" w:beforeAutospacing="1" w:after="100" w:afterAutospacing="1"/>
    </w:pPr>
    <w:rPr>
      <w:sz w:val="21"/>
      <w:szCs w:val="21"/>
    </w:rPr>
  </w:style>
  <w:style w:type="paragraph" w:customStyle="1" w:styleId="font11">
    <w:name w:val="font11"/>
    <w:basedOn w:val="a"/>
    <w:rsid w:val="008C408B"/>
    <w:pPr>
      <w:spacing w:before="100" w:beforeAutospacing="1" w:after="100" w:afterAutospacing="1"/>
    </w:pPr>
    <w:rPr>
      <w:i/>
      <w:iCs/>
      <w:sz w:val="21"/>
      <w:szCs w:val="21"/>
    </w:rPr>
  </w:style>
  <w:style w:type="paragraph" w:customStyle="1" w:styleId="xl63">
    <w:name w:val="xl63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4">
    <w:name w:val="xl64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5">
    <w:name w:val="xl65"/>
    <w:basedOn w:val="a"/>
    <w:rsid w:val="008C408B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8C408B"/>
    <w:pPr>
      <w:shd w:val="clear" w:color="000000" w:fill="FFFFFF"/>
      <w:spacing w:before="100" w:beforeAutospacing="1" w:after="100" w:afterAutospacing="1"/>
    </w:pPr>
  </w:style>
  <w:style w:type="paragraph" w:customStyle="1" w:styleId="xl67">
    <w:name w:val="xl67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rsid w:val="008C408B"/>
    <w:pP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8C408B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75">
    <w:name w:val="xl75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xl78">
    <w:name w:val="xl78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1"/>
      <w:szCs w:val="21"/>
    </w:rPr>
  </w:style>
  <w:style w:type="paragraph" w:customStyle="1" w:styleId="xl79">
    <w:name w:val="xl79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80">
    <w:name w:val="xl80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rsid w:val="008C408B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5">
    <w:name w:val="xl85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6"/>
      <w:szCs w:val="16"/>
    </w:rPr>
  </w:style>
  <w:style w:type="paragraph" w:customStyle="1" w:styleId="xl86">
    <w:name w:val="xl86"/>
    <w:basedOn w:val="a"/>
    <w:rsid w:val="008C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8C408B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6"/>
      <w:szCs w:val="16"/>
    </w:rPr>
  </w:style>
  <w:style w:type="paragraph" w:customStyle="1" w:styleId="xl88">
    <w:name w:val="xl88"/>
    <w:basedOn w:val="a"/>
    <w:rsid w:val="008C408B"/>
    <w:pPr>
      <w:shd w:val="clear" w:color="000000" w:fill="FFFFFF"/>
      <w:spacing w:before="100" w:beforeAutospacing="1" w:after="100" w:afterAutospacing="1"/>
      <w:jc w:val="center"/>
    </w:pPr>
    <w:rPr>
      <w:i/>
      <w:iCs/>
      <w:color w:val="FF0000"/>
      <w:u w:val="single"/>
    </w:rPr>
  </w:style>
  <w:style w:type="paragraph" w:customStyle="1" w:styleId="xl89">
    <w:name w:val="xl89"/>
    <w:basedOn w:val="a"/>
    <w:rsid w:val="008C408B"/>
    <w:pPr>
      <w:shd w:val="clear" w:color="000000" w:fill="FFFFFF"/>
      <w:spacing w:before="100" w:beforeAutospacing="1" w:after="100" w:afterAutospacing="1"/>
      <w:jc w:val="center"/>
    </w:pPr>
    <w:rPr>
      <w:i/>
      <w:iCs/>
      <w:color w:val="FF0000"/>
      <w:u w:val="single"/>
    </w:rPr>
  </w:style>
  <w:style w:type="character" w:customStyle="1" w:styleId="cardmaininfocontent">
    <w:name w:val="cardmaininfo__content"/>
    <w:basedOn w:val="a0"/>
    <w:rsid w:val="00256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econom1</dc:creator>
  <cp:lastModifiedBy>User</cp:lastModifiedBy>
  <cp:revision>121</cp:revision>
  <cp:lastPrinted>2022-08-22T10:05:00Z</cp:lastPrinted>
  <dcterms:created xsi:type="dcterms:W3CDTF">2022-10-21T05:28:00Z</dcterms:created>
  <dcterms:modified xsi:type="dcterms:W3CDTF">2026-08-27T06:53:00Z</dcterms:modified>
</cp:coreProperties>
</file>