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A85BE8">
        <w:rPr>
          <w:b/>
          <w:caps/>
          <w:color w:val="000000" w:themeColor="text1"/>
          <w:sz w:val="18"/>
          <w:szCs w:val="18"/>
        </w:rPr>
        <w:t>224</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94585C">
        <w:rPr>
          <w:b/>
          <w:bCs/>
          <w:color w:val="000000" w:themeColor="text1"/>
          <w:sz w:val="18"/>
          <w:szCs w:val="18"/>
        </w:rPr>
        <w:t>реагентов диагностических</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94585C">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94585C" w:rsidRPr="0094585C">
        <w:rPr>
          <w:b/>
          <w:bCs/>
          <w:color w:val="000000" w:themeColor="text1"/>
          <w:sz w:val="18"/>
          <w:szCs w:val="18"/>
        </w:rPr>
        <w:t xml:space="preserve">реагентов диагностических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6769F3">
        <w:rPr>
          <w:color w:val="000000" w:themeColor="text1"/>
          <w:sz w:val="18"/>
          <w:szCs w:val="18"/>
        </w:rPr>
        <w:t>30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8F1ED1" w:rsidRPr="008F1ED1" w:rsidRDefault="008F1ED1" w:rsidP="00424CC3">
      <w:pPr>
        <w:pStyle w:val="affff5"/>
        <w:numPr>
          <w:ilvl w:val="1"/>
          <w:numId w:val="40"/>
        </w:numPr>
        <w:jc w:val="both"/>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 п. 1</w:t>
      </w:r>
      <w:r w:rsidR="002866AA">
        <w:rPr>
          <w:color w:val="000000" w:themeColor="text1"/>
          <w:sz w:val="18"/>
          <w:szCs w:val="18"/>
        </w:rPr>
        <w:t xml:space="preserve"> - </w:t>
      </w:r>
      <w:r w:rsidR="00424CC3" w:rsidRPr="00424CC3">
        <w:rPr>
          <w:color w:val="000000" w:themeColor="text1"/>
          <w:sz w:val="18"/>
          <w:szCs w:val="18"/>
        </w:rPr>
        <w:t>ГОСТ Р 51088-2013</w:t>
      </w:r>
      <w:r w:rsidR="002866AA">
        <w:rPr>
          <w:color w:val="000000" w:themeColor="text1"/>
          <w:sz w:val="18"/>
          <w:szCs w:val="18"/>
        </w:rPr>
        <w:t>; п. 2</w:t>
      </w:r>
      <w:r w:rsidR="00424CC3">
        <w:rPr>
          <w:color w:val="000000" w:themeColor="text1"/>
          <w:sz w:val="18"/>
          <w:szCs w:val="18"/>
        </w:rPr>
        <w:t>, 3</w:t>
      </w:r>
      <w:r w:rsidR="002866AA">
        <w:rPr>
          <w:color w:val="000000" w:themeColor="text1"/>
          <w:sz w:val="18"/>
          <w:szCs w:val="18"/>
        </w:rPr>
        <w:t xml:space="preserve"> -</w:t>
      </w:r>
      <w:r w:rsidR="00424CC3" w:rsidRPr="00424CC3">
        <w:t xml:space="preserve"> </w:t>
      </w:r>
      <w:r w:rsidR="00424CC3" w:rsidRPr="00424CC3">
        <w:rPr>
          <w:color w:val="000000" w:themeColor="text1"/>
          <w:sz w:val="18"/>
          <w:szCs w:val="18"/>
        </w:rPr>
        <w:t>ГОСТ ISO 11140-1-2011</w:t>
      </w:r>
      <w:r>
        <w:rPr>
          <w:color w:val="000000" w:themeColor="text1"/>
          <w:sz w:val="18"/>
          <w:szCs w:val="18"/>
        </w:rPr>
        <w:t>.</w:t>
      </w:r>
    </w:p>
    <w:p w:rsidR="00EF44DE" w:rsidRPr="008F1ED1" w:rsidRDefault="00EF44DE" w:rsidP="008F1ED1">
      <w:pPr>
        <w:pStyle w:val="affff5"/>
        <w:numPr>
          <w:ilvl w:val="1"/>
          <w:numId w:val="40"/>
        </w:numPr>
        <w:ind w:left="426" w:hanging="426"/>
        <w:jc w:val="both"/>
        <w:rPr>
          <w:color w:val="000000" w:themeColor="text1"/>
          <w:sz w:val="18"/>
          <w:szCs w:val="18"/>
        </w:rPr>
      </w:pPr>
      <w:r w:rsidRPr="008F1ED1">
        <w:rPr>
          <w:color w:val="000000" w:themeColor="text1"/>
          <w:sz w:val="18"/>
          <w:szCs w:val="18"/>
        </w:rPr>
        <w:t>Минимальный срок годности поставляемого товара - 12 месяцев</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w:t>
      </w:r>
      <w:r w:rsidRPr="004076B9">
        <w:rPr>
          <w:color w:val="000000" w:themeColor="text1"/>
          <w:sz w:val="18"/>
          <w:szCs w:val="18"/>
        </w:rPr>
        <w:lastRenderedPageBreak/>
        <w:t xml:space="preserve">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A85BE8">
        <w:rPr>
          <w:color w:val="000000" w:themeColor="text1"/>
          <w:sz w:val="18"/>
          <w:szCs w:val="18"/>
        </w:rPr>
        <w:t>224/</w:t>
      </w:r>
      <w:bookmarkStart w:id="0" w:name="_GoBack"/>
      <w:bookmarkEnd w:id="0"/>
      <w:r w:rsidR="002112E8" w:rsidRPr="004076B9">
        <w:rPr>
          <w:color w:val="000000" w:themeColor="text1"/>
          <w:sz w:val="18"/>
          <w:szCs w:val="18"/>
        </w:rPr>
        <w:t>ОС</w:t>
      </w:r>
      <w:r w:rsidRPr="004076B9">
        <w:rPr>
          <w:color w:val="000000" w:themeColor="text1"/>
          <w:sz w:val="18"/>
          <w:szCs w:val="18"/>
        </w:rPr>
        <w:t xml:space="preserve"> от «___»__________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997EBF" w:rsidRPr="0021108F" w:rsidTr="00E344BB">
        <w:tc>
          <w:tcPr>
            <w:tcW w:w="520" w:type="dxa"/>
            <w:shd w:val="clear" w:color="auto" w:fill="auto"/>
            <w:vAlign w:val="center"/>
          </w:tcPr>
          <w:p w:rsidR="00997EBF" w:rsidRPr="0021108F" w:rsidRDefault="00AF47B8" w:rsidP="00997EBF">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997EBF" w:rsidRPr="00D37B6B" w:rsidRDefault="00424CC3" w:rsidP="00F43F8A">
            <w:pPr>
              <w:spacing w:line="240" w:lineRule="auto"/>
              <w:ind w:firstLine="0"/>
              <w:jc w:val="left"/>
              <w:rPr>
                <w:rFonts w:cs="Times New Roman"/>
                <w:color w:val="000000"/>
                <w:sz w:val="18"/>
                <w:szCs w:val="18"/>
              </w:rPr>
            </w:pPr>
            <w:r w:rsidRPr="00424CC3">
              <w:rPr>
                <w:rFonts w:cs="Times New Roman"/>
                <w:color w:val="000000"/>
                <w:sz w:val="18"/>
                <w:szCs w:val="18"/>
              </w:rPr>
              <w:t>Набор ИФА «АЦЦП-ИФА-</w:t>
            </w:r>
            <w:proofErr w:type="spellStart"/>
            <w:r w:rsidRPr="00424CC3">
              <w:rPr>
                <w:rFonts w:cs="Times New Roman"/>
                <w:color w:val="000000"/>
                <w:sz w:val="18"/>
                <w:szCs w:val="18"/>
              </w:rPr>
              <w:t>IgG</w:t>
            </w:r>
            <w:proofErr w:type="spellEnd"/>
            <w:r>
              <w:rPr>
                <w:rFonts w:cs="Times New Roman"/>
                <w:color w:val="000000"/>
                <w:sz w:val="18"/>
                <w:szCs w:val="18"/>
              </w:rPr>
              <w:t xml:space="preserve">. </w:t>
            </w:r>
            <w:r w:rsidRPr="00424CC3">
              <w:rPr>
                <w:rFonts w:cs="Times New Roman"/>
                <w:color w:val="000000"/>
                <w:sz w:val="18"/>
                <w:szCs w:val="18"/>
              </w:rPr>
              <w:t xml:space="preserve">Набор реагентов для качественного и полуколичественного обнаружения иммуноглобулинов класса G к композиции циклических </w:t>
            </w:r>
            <w:proofErr w:type="spellStart"/>
            <w:r w:rsidRPr="00424CC3">
              <w:rPr>
                <w:rFonts w:cs="Times New Roman"/>
                <w:color w:val="000000"/>
                <w:sz w:val="18"/>
                <w:szCs w:val="18"/>
              </w:rPr>
              <w:t>цитруллинированных</w:t>
            </w:r>
            <w:proofErr w:type="spellEnd"/>
            <w:r w:rsidRPr="00424CC3">
              <w:rPr>
                <w:rFonts w:cs="Times New Roman"/>
                <w:color w:val="000000"/>
                <w:sz w:val="18"/>
                <w:szCs w:val="18"/>
              </w:rPr>
              <w:t xml:space="preserve"> пептидов(ЦЦП). В наборе 96 тестов</w:t>
            </w:r>
            <w:r>
              <w:rPr>
                <w:rFonts w:cs="Times New Roman"/>
                <w:color w:val="000000"/>
                <w:sz w:val="18"/>
                <w:szCs w:val="18"/>
              </w:rPr>
              <w:t>. Россия</w:t>
            </w:r>
          </w:p>
        </w:tc>
        <w:tc>
          <w:tcPr>
            <w:tcW w:w="962" w:type="dxa"/>
            <w:shd w:val="clear" w:color="auto" w:fill="auto"/>
            <w:vAlign w:val="center"/>
          </w:tcPr>
          <w:p w:rsidR="00997EBF" w:rsidRPr="0021108F" w:rsidRDefault="00424CC3" w:rsidP="00997EBF">
            <w:pPr>
              <w:spacing w:line="240" w:lineRule="auto"/>
              <w:ind w:firstLine="0"/>
              <w:jc w:val="center"/>
              <w:rPr>
                <w:rFonts w:cs="Times New Roman"/>
                <w:color w:val="000000"/>
                <w:sz w:val="18"/>
                <w:szCs w:val="18"/>
              </w:rPr>
            </w:pPr>
            <w:r w:rsidRPr="00424CC3">
              <w:rPr>
                <w:rFonts w:cs="Times New Roman"/>
                <w:color w:val="000000"/>
                <w:sz w:val="18"/>
                <w:szCs w:val="18"/>
              </w:rPr>
              <w:t>НАБОР</w:t>
            </w:r>
          </w:p>
        </w:tc>
        <w:tc>
          <w:tcPr>
            <w:tcW w:w="598" w:type="dxa"/>
            <w:shd w:val="clear" w:color="auto" w:fill="auto"/>
            <w:vAlign w:val="center"/>
          </w:tcPr>
          <w:p w:rsidR="00997EBF" w:rsidRPr="0021108F" w:rsidRDefault="00424CC3" w:rsidP="00997EBF">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997EBF" w:rsidRPr="0021108F" w:rsidRDefault="00997EBF" w:rsidP="00997EBF">
            <w:pPr>
              <w:pStyle w:val="affff5"/>
              <w:jc w:val="center"/>
              <w:rPr>
                <w:rFonts w:cs="Times New Roman"/>
                <w:color w:val="000000" w:themeColor="text1"/>
                <w:sz w:val="18"/>
                <w:szCs w:val="18"/>
              </w:rPr>
            </w:pPr>
          </w:p>
        </w:tc>
        <w:tc>
          <w:tcPr>
            <w:tcW w:w="1436" w:type="dxa"/>
          </w:tcPr>
          <w:p w:rsidR="00997EBF" w:rsidRPr="0021108F" w:rsidRDefault="00997EBF" w:rsidP="00997EBF">
            <w:pPr>
              <w:pStyle w:val="affff5"/>
              <w:jc w:val="center"/>
              <w:rPr>
                <w:rFonts w:cs="Times New Roman"/>
                <w:color w:val="000000" w:themeColor="text1"/>
                <w:sz w:val="18"/>
                <w:szCs w:val="18"/>
              </w:rPr>
            </w:pPr>
          </w:p>
        </w:tc>
        <w:tc>
          <w:tcPr>
            <w:tcW w:w="1256" w:type="dxa"/>
          </w:tcPr>
          <w:p w:rsidR="00997EBF" w:rsidRPr="0021108F" w:rsidRDefault="00997EBF" w:rsidP="00997EBF">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2.</w:t>
            </w:r>
          </w:p>
        </w:tc>
        <w:tc>
          <w:tcPr>
            <w:tcW w:w="5258" w:type="dxa"/>
            <w:shd w:val="clear" w:color="auto" w:fill="auto"/>
            <w:vAlign w:val="center"/>
          </w:tcPr>
          <w:p w:rsidR="00F43F8A" w:rsidRPr="0021108F" w:rsidRDefault="00424CC3" w:rsidP="00F43F8A">
            <w:pPr>
              <w:spacing w:line="240" w:lineRule="auto"/>
              <w:ind w:firstLine="0"/>
              <w:jc w:val="left"/>
              <w:rPr>
                <w:rFonts w:cs="Times New Roman"/>
                <w:color w:val="000000"/>
                <w:sz w:val="18"/>
                <w:szCs w:val="18"/>
              </w:rPr>
            </w:pPr>
            <w:r w:rsidRPr="00424CC3">
              <w:rPr>
                <w:rFonts w:cs="Times New Roman"/>
                <w:color w:val="000000"/>
                <w:sz w:val="18"/>
                <w:szCs w:val="18"/>
              </w:rPr>
              <w:t xml:space="preserve">Фенолфталеин Р </w:t>
            </w:r>
            <w:proofErr w:type="spellStart"/>
            <w:r w:rsidRPr="00424CC3">
              <w:rPr>
                <w:rFonts w:cs="Times New Roman"/>
                <w:color w:val="000000"/>
                <w:sz w:val="18"/>
                <w:szCs w:val="18"/>
              </w:rPr>
              <w:t>ЭомиТест</w:t>
            </w:r>
            <w:proofErr w:type="spellEnd"/>
            <w:r w:rsidRPr="00424CC3">
              <w:rPr>
                <w:rFonts w:cs="Times New Roman"/>
                <w:color w:val="000000"/>
                <w:sz w:val="18"/>
                <w:szCs w:val="18"/>
              </w:rPr>
              <w:t xml:space="preserve"> 100 мл. Используется для выявления щелочи от моющих средств на медицинских изделиях. Такая проба берется обязательно для проверки качества очистки перед стерилизацией.</w:t>
            </w:r>
            <w:r>
              <w:rPr>
                <w:rFonts w:cs="Times New Roman"/>
                <w:color w:val="000000"/>
                <w:sz w:val="18"/>
                <w:szCs w:val="18"/>
              </w:rPr>
              <w:t xml:space="preserve"> Россия</w:t>
            </w:r>
          </w:p>
        </w:tc>
        <w:tc>
          <w:tcPr>
            <w:tcW w:w="962" w:type="dxa"/>
            <w:shd w:val="clear" w:color="auto" w:fill="auto"/>
            <w:vAlign w:val="center"/>
          </w:tcPr>
          <w:p w:rsidR="00F43F8A" w:rsidRPr="0021108F" w:rsidRDefault="00424CC3" w:rsidP="00F43F8A">
            <w:pPr>
              <w:spacing w:line="240" w:lineRule="auto"/>
              <w:ind w:firstLine="0"/>
              <w:jc w:val="center"/>
              <w:rPr>
                <w:rFonts w:cs="Times New Roman"/>
                <w:color w:val="000000"/>
                <w:sz w:val="18"/>
                <w:szCs w:val="18"/>
              </w:rPr>
            </w:pPr>
            <w:r>
              <w:rPr>
                <w:rFonts w:cs="Times New Roman"/>
                <w:color w:val="000000"/>
                <w:sz w:val="18"/>
                <w:szCs w:val="18"/>
              </w:rPr>
              <w:t>шт</w:t>
            </w:r>
          </w:p>
        </w:tc>
        <w:tc>
          <w:tcPr>
            <w:tcW w:w="598" w:type="dxa"/>
            <w:shd w:val="clear" w:color="auto" w:fill="auto"/>
            <w:vAlign w:val="center"/>
          </w:tcPr>
          <w:p w:rsidR="00F43F8A" w:rsidRPr="0021108F" w:rsidRDefault="00424CC3" w:rsidP="00F43F8A">
            <w:pPr>
              <w:spacing w:line="240" w:lineRule="auto"/>
              <w:ind w:firstLine="0"/>
              <w:jc w:val="center"/>
              <w:rPr>
                <w:rFonts w:cs="Times New Roman"/>
                <w:color w:val="000000"/>
                <w:sz w:val="18"/>
                <w:szCs w:val="18"/>
              </w:rPr>
            </w:pPr>
            <w:r>
              <w:rPr>
                <w:rFonts w:cs="Times New Roman"/>
                <w:color w:val="000000"/>
                <w:sz w:val="18"/>
                <w:szCs w:val="18"/>
              </w:rPr>
              <w:t>10</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424CC3" w:rsidRPr="0021108F" w:rsidTr="00E344BB">
        <w:tc>
          <w:tcPr>
            <w:tcW w:w="520" w:type="dxa"/>
            <w:shd w:val="clear" w:color="auto" w:fill="auto"/>
            <w:vAlign w:val="center"/>
          </w:tcPr>
          <w:p w:rsidR="00424CC3" w:rsidRPr="0021108F" w:rsidRDefault="00424CC3" w:rsidP="00424CC3">
            <w:pPr>
              <w:spacing w:line="240" w:lineRule="auto"/>
              <w:ind w:firstLine="0"/>
              <w:jc w:val="center"/>
              <w:rPr>
                <w:rFonts w:cs="Times New Roman"/>
                <w:color w:val="000000"/>
                <w:sz w:val="18"/>
                <w:szCs w:val="18"/>
              </w:rPr>
            </w:pPr>
            <w:r w:rsidRPr="0021108F">
              <w:rPr>
                <w:rFonts w:cs="Times New Roman"/>
                <w:color w:val="000000"/>
                <w:sz w:val="18"/>
                <w:szCs w:val="18"/>
              </w:rPr>
              <w:t>3.</w:t>
            </w:r>
          </w:p>
        </w:tc>
        <w:tc>
          <w:tcPr>
            <w:tcW w:w="5258" w:type="dxa"/>
            <w:shd w:val="clear" w:color="auto" w:fill="auto"/>
            <w:vAlign w:val="center"/>
          </w:tcPr>
          <w:p w:rsidR="00424CC3" w:rsidRPr="0021108F" w:rsidRDefault="00424CC3" w:rsidP="00424CC3">
            <w:pPr>
              <w:spacing w:line="240" w:lineRule="auto"/>
              <w:ind w:firstLine="0"/>
              <w:jc w:val="left"/>
              <w:rPr>
                <w:rFonts w:cs="Times New Roman"/>
                <w:color w:val="000000"/>
                <w:sz w:val="18"/>
                <w:szCs w:val="18"/>
              </w:rPr>
            </w:pPr>
            <w:proofErr w:type="spellStart"/>
            <w:r w:rsidRPr="00424CC3">
              <w:rPr>
                <w:rFonts w:cs="Times New Roman"/>
                <w:color w:val="000000"/>
                <w:sz w:val="18"/>
                <w:szCs w:val="18"/>
              </w:rPr>
              <w:t>Азопирам</w:t>
            </w:r>
            <w:proofErr w:type="spellEnd"/>
            <w:r w:rsidRPr="00424CC3">
              <w:rPr>
                <w:rFonts w:cs="Times New Roman"/>
                <w:color w:val="000000"/>
                <w:sz w:val="18"/>
                <w:szCs w:val="18"/>
              </w:rPr>
              <w:t xml:space="preserve"> -К </w:t>
            </w:r>
            <w:proofErr w:type="spellStart"/>
            <w:r w:rsidRPr="00424CC3">
              <w:rPr>
                <w:rFonts w:cs="Times New Roman"/>
                <w:color w:val="000000"/>
                <w:sz w:val="18"/>
                <w:szCs w:val="18"/>
              </w:rPr>
              <w:t>ЭомиТест</w:t>
            </w:r>
            <w:proofErr w:type="spellEnd"/>
            <w:r w:rsidRPr="00424CC3">
              <w:rPr>
                <w:rFonts w:cs="Times New Roman"/>
                <w:color w:val="000000"/>
                <w:sz w:val="18"/>
                <w:szCs w:val="18"/>
              </w:rPr>
              <w:t xml:space="preserve">. Предназначен для контроля качества </w:t>
            </w:r>
            <w:proofErr w:type="spellStart"/>
            <w:r w:rsidRPr="00424CC3">
              <w:rPr>
                <w:rFonts w:cs="Times New Roman"/>
                <w:color w:val="000000"/>
                <w:sz w:val="18"/>
                <w:szCs w:val="18"/>
              </w:rPr>
              <w:t>предстерилизационной</w:t>
            </w:r>
            <w:proofErr w:type="spellEnd"/>
            <w:r w:rsidRPr="00424CC3">
              <w:rPr>
                <w:rFonts w:cs="Times New Roman"/>
                <w:color w:val="000000"/>
                <w:sz w:val="18"/>
                <w:szCs w:val="18"/>
              </w:rPr>
              <w:t xml:space="preserve"> очистки изделий медицинского назначения. Набор рассчитан на приготовление 200 мл рабочего реактива.</w:t>
            </w:r>
            <w:r>
              <w:rPr>
                <w:rFonts w:cs="Times New Roman"/>
                <w:color w:val="000000"/>
                <w:sz w:val="18"/>
                <w:szCs w:val="18"/>
              </w:rPr>
              <w:t xml:space="preserve"> Россия</w:t>
            </w:r>
          </w:p>
        </w:tc>
        <w:tc>
          <w:tcPr>
            <w:tcW w:w="962" w:type="dxa"/>
            <w:shd w:val="clear" w:color="auto" w:fill="auto"/>
            <w:vAlign w:val="center"/>
          </w:tcPr>
          <w:p w:rsidR="00424CC3" w:rsidRPr="0021108F" w:rsidRDefault="00424CC3" w:rsidP="00424CC3">
            <w:pPr>
              <w:spacing w:line="240" w:lineRule="auto"/>
              <w:ind w:firstLine="0"/>
              <w:jc w:val="center"/>
              <w:rPr>
                <w:rFonts w:cs="Times New Roman"/>
                <w:color w:val="000000"/>
                <w:sz w:val="18"/>
                <w:szCs w:val="18"/>
              </w:rPr>
            </w:pPr>
            <w:r>
              <w:rPr>
                <w:rFonts w:cs="Times New Roman"/>
                <w:color w:val="000000"/>
                <w:sz w:val="18"/>
                <w:szCs w:val="18"/>
              </w:rPr>
              <w:t>шт</w:t>
            </w:r>
          </w:p>
        </w:tc>
        <w:tc>
          <w:tcPr>
            <w:tcW w:w="598" w:type="dxa"/>
            <w:shd w:val="clear" w:color="auto" w:fill="auto"/>
            <w:vAlign w:val="center"/>
          </w:tcPr>
          <w:p w:rsidR="00424CC3" w:rsidRPr="0021108F" w:rsidRDefault="00424CC3" w:rsidP="00424CC3">
            <w:pPr>
              <w:spacing w:line="240" w:lineRule="auto"/>
              <w:ind w:firstLine="0"/>
              <w:jc w:val="center"/>
              <w:rPr>
                <w:rFonts w:cs="Times New Roman"/>
                <w:color w:val="000000"/>
                <w:sz w:val="18"/>
                <w:szCs w:val="18"/>
              </w:rPr>
            </w:pPr>
            <w:r>
              <w:rPr>
                <w:rFonts w:cs="Times New Roman"/>
                <w:color w:val="000000"/>
                <w:sz w:val="18"/>
                <w:szCs w:val="18"/>
              </w:rPr>
              <w:t>10</w:t>
            </w:r>
          </w:p>
        </w:tc>
        <w:tc>
          <w:tcPr>
            <w:tcW w:w="816" w:type="dxa"/>
          </w:tcPr>
          <w:p w:rsidR="00424CC3" w:rsidRPr="0021108F" w:rsidRDefault="00424CC3" w:rsidP="00424CC3">
            <w:pPr>
              <w:pStyle w:val="affff5"/>
              <w:jc w:val="center"/>
              <w:rPr>
                <w:rFonts w:cs="Times New Roman"/>
                <w:color w:val="000000" w:themeColor="text1"/>
                <w:sz w:val="18"/>
                <w:szCs w:val="18"/>
              </w:rPr>
            </w:pPr>
          </w:p>
        </w:tc>
        <w:tc>
          <w:tcPr>
            <w:tcW w:w="1436" w:type="dxa"/>
          </w:tcPr>
          <w:p w:rsidR="00424CC3" w:rsidRPr="0021108F" w:rsidRDefault="00424CC3" w:rsidP="00424CC3">
            <w:pPr>
              <w:pStyle w:val="affff5"/>
              <w:jc w:val="center"/>
              <w:rPr>
                <w:rFonts w:cs="Times New Roman"/>
                <w:color w:val="000000" w:themeColor="text1"/>
                <w:sz w:val="18"/>
                <w:szCs w:val="18"/>
              </w:rPr>
            </w:pPr>
          </w:p>
        </w:tc>
        <w:tc>
          <w:tcPr>
            <w:tcW w:w="1256" w:type="dxa"/>
          </w:tcPr>
          <w:p w:rsidR="00424CC3" w:rsidRPr="0021108F" w:rsidRDefault="00424CC3" w:rsidP="00424CC3">
            <w:pPr>
              <w:pStyle w:val="affff5"/>
              <w:jc w:val="center"/>
              <w:rPr>
                <w:rFonts w:cs="Times New Roman"/>
                <w:color w:val="000000" w:themeColor="text1"/>
                <w:sz w:val="18"/>
                <w:szCs w:val="18"/>
              </w:rPr>
            </w:pPr>
          </w:p>
        </w:tc>
      </w:tr>
      <w:tr w:rsidR="00424CC3" w:rsidRPr="0021108F" w:rsidTr="00997EBF">
        <w:tc>
          <w:tcPr>
            <w:tcW w:w="9590" w:type="dxa"/>
            <w:gridSpan w:val="6"/>
          </w:tcPr>
          <w:p w:rsidR="00424CC3" w:rsidRPr="0021108F" w:rsidRDefault="00424CC3" w:rsidP="00424CC3">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424CC3" w:rsidRPr="0021108F" w:rsidRDefault="00424CC3" w:rsidP="00424CC3">
            <w:pPr>
              <w:pStyle w:val="affff5"/>
              <w:jc w:val="center"/>
              <w:rPr>
                <w:rFonts w:cs="Times New Roman"/>
                <w:b/>
                <w:color w:val="000000" w:themeColor="text1"/>
                <w:sz w:val="18"/>
                <w:szCs w:val="18"/>
              </w:rPr>
            </w:pPr>
          </w:p>
        </w:tc>
      </w:tr>
      <w:tr w:rsidR="00424CC3" w:rsidRPr="0021108F" w:rsidTr="00997EBF">
        <w:tc>
          <w:tcPr>
            <w:tcW w:w="9590" w:type="dxa"/>
            <w:gridSpan w:val="6"/>
          </w:tcPr>
          <w:p w:rsidR="00424CC3" w:rsidRPr="0021108F" w:rsidRDefault="00424CC3" w:rsidP="00424CC3">
            <w:pPr>
              <w:pStyle w:val="affff5"/>
              <w:jc w:val="right"/>
              <w:rPr>
                <w:rFonts w:cs="Times New Roman"/>
                <w:b/>
                <w:color w:val="000000" w:themeColor="text1"/>
                <w:sz w:val="18"/>
                <w:szCs w:val="18"/>
              </w:rPr>
            </w:pPr>
          </w:p>
        </w:tc>
        <w:tc>
          <w:tcPr>
            <w:tcW w:w="1256" w:type="dxa"/>
          </w:tcPr>
          <w:p w:rsidR="00424CC3" w:rsidRPr="0021108F" w:rsidRDefault="00424CC3" w:rsidP="00424CC3">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424CC3">
            <w:pPr>
              <w:pStyle w:val="affff5"/>
              <w:ind w:left="33"/>
              <w:jc w:val="both"/>
              <w:rPr>
                <w:rFonts w:cs="Times New Roman"/>
                <w:color w:val="000000" w:themeColor="text1"/>
                <w:sz w:val="18"/>
                <w:szCs w:val="18"/>
              </w:rPr>
            </w:pPr>
            <w:r w:rsidRPr="008F1ED1">
              <w:rPr>
                <w:rFonts w:cs="Times New Roman"/>
                <w:color w:val="000000" w:themeColor="text1"/>
                <w:sz w:val="18"/>
                <w:szCs w:val="18"/>
              </w:rPr>
              <w:t>Для п. 1</w:t>
            </w:r>
            <w:r w:rsidR="00424CC3">
              <w:rPr>
                <w:rFonts w:cs="Times New Roman"/>
                <w:color w:val="000000" w:themeColor="text1"/>
                <w:sz w:val="18"/>
                <w:szCs w:val="18"/>
              </w:rPr>
              <w:t xml:space="preserve"> </w:t>
            </w:r>
            <w:r w:rsidRPr="008F1ED1">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r w:rsidR="00424CC3">
              <w:rPr>
                <w:rFonts w:cs="Times New Roman"/>
                <w:color w:val="000000" w:themeColor="text1"/>
                <w:sz w:val="18"/>
                <w:szCs w:val="18"/>
              </w:rPr>
              <w:t xml:space="preserve"> Для п. 2 и 3 – при наличии</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975" w:rsidRDefault="008A4975" w:rsidP="00D1257E">
      <w:pPr>
        <w:spacing w:line="240" w:lineRule="auto"/>
      </w:pPr>
      <w:r>
        <w:separator/>
      </w:r>
    </w:p>
  </w:endnote>
  <w:endnote w:type="continuationSeparator" w:id="0">
    <w:p w:rsidR="008A4975" w:rsidRDefault="008A4975"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975" w:rsidRDefault="008A4975" w:rsidP="00D1257E">
      <w:pPr>
        <w:spacing w:line="240" w:lineRule="auto"/>
      </w:pPr>
      <w:r>
        <w:separator/>
      </w:r>
    </w:p>
  </w:footnote>
  <w:footnote w:type="continuationSeparator" w:id="0">
    <w:p w:rsidR="008A4975" w:rsidRDefault="008A4975"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12D25-6557-45A9-AECD-9E7BD9E2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4</Pages>
  <Words>3628</Words>
  <Characters>20684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24264</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419</cp:revision>
  <cp:lastPrinted>2014-01-27T04:22:00Z</cp:lastPrinted>
  <dcterms:created xsi:type="dcterms:W3CDTF">2014-01-23T03:58:00Z</dcterms:created>
  <dcterms:modified xsi:type="dcterms:W3CDTF">2026-07-22T11:18:00Z</dcterms:modified>
</cp:coreProperties>
</file>