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1301" w14:textId="69A67291" w:rsidR="005C233C" w:rsidRPr="00AE5349" w:rsidRDefault="00F439D4" w:rsidP="000D0337">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bCs/>
          <w:sz w:val="20"/>
          <w:szCs w:val="20"/>
        </w:rPr>
        <w:t xml:space="preserve">Контракт </w:t>
      </w:r>
      <w:r w:rsidR="005C233C" w:rsidRPr="00AE5349">
        <w:rPr>
          <w:rFonts w:ascii="Times New Roman" w:hAnsi="Times New Roman" w:cs="Times New Roman"/>
          <w:b/>
          <w:sz w:val="20"/>
          <w:szCs w:val="20"/>
        </w:rPr>
        <w:t>№</w:t>
      </w:r>
      <w:r w:rsidR="002F6520" w:rsidRPr="00AE5349">
        <w:rPr>
          <w:rFonts w:ascii="Times New Roman" w:hAnsi="Times New Roman" w:cs="Times New Roman"/>
          <w:b/>
          <w:sz w:val="20"/>
          <w:szCs w:val="20"/>
        </w:rPr>
        <w:t>_________</w:t>
      </w:r>
    </w:p>
    <w:p w14:paraId="53A2D55E" w14:textId="02F4CE89" w:rsidR="00F439D4" w:rsidRPr="00AE5349" w:rsidRDefault="00DC68DF" w:rsidP="000D0337">
      <w:pPr>
        <w:spacing w:after="0" w:line="240" w:lineRule="auto"/>
        <w:contextualSpacing/>
        <w:jc w:val="center"/>
        <w:rPr>
          <w:rFonts w:ascii="Times New Roman" w:hAnsi="Times New Roman" w:cs="Times New Roman"/>
          <w:b/>
          <w:sz w:val="20"/>
          <w:szCs w:val="20"/>
          <w:u w:val="single"/>
        </w:rPr>
      </w:pPr>
      <w:r w:rsidRPr="00AE5349">
        <w:rPr>
          <w:rFonts w:ascii="Times New Roman" w:hAnsi="Times New Roman" w:cs="Times New Roman"/>
          <w:b/>
          <w:sz w:val="20"/>
          <w:szCs w:val="20"/>
          <w:u w:val="single"/>
        </w:rPr>
        <w:t xml:space="preserve">поставка </w:t>
      </w:r>
      <w:r w:rsidR="00935B71" w:rsidRPr="00935B71">
        <w:rPr>
          <w:rFonts w:ascii="Times New Roman" w:hAnsi="Times New Roman" w:cs="Times New Roman"/>
          <w:b/>
          <w:sz w:val="20"/>
          <w:szCs w:val="20"/>
          <w:u w:val="single"/>
        </w:rPr>
        <w:t>товаров для систем безопасности</w:t>
      </w:r>
    </w:p>
    <w:p w14:paraId="28E06658" w14:textId="77777777" w:rsidR="0001448E" w:rsidRPr="00AE5349" w:rsidRDefault="0001448E" w:rsidP="000D0337">
      <w:pPr>
        <w:spacing w:after="0" w:line="240" w:lineRule="auto"/>
        <w:contextualSpacing/>
        <w:jc w:val="center"/>
        <w:rPr>
          <w:rFonts w:ascii="Times New Roman" w:hAnsi="Times New Roman" w:cs="Times New Roman"/>
          <w:b/>
          <w:sz w:val="20"/>
          <w:szCs w:val="20"/>
          <w:u w:val="single"/>
        </w:rPr>
      </w:pPr>
    </w:p>
    <w:p w14:paraId="43C306B9" w14:textId="24337D78" w:rsidR="00F439D4" w:rsidRPr="00AE5349" w:rsidRDefault="00F439D4" w:rsidP="000D0337">
      <w:pPr>
        <w:spacing w:after="0" w:line="240" w:lineRule="auto"/>
        <w:contextualSpacing/>
        <w:rPr>
          <w:rFonts w:ascii="Times New Roman" w:hAnsi="Times New Roman" w:cs="Times New Roman"/>
          <w:b/>
          <w:sz w:val="20"/>
          <w:szCs w:val="20"/>
        </w:rPr>
      </w:pPr>
      <w:r w:rsidRPr="00AE5349">
        <w:rPr>
          <w:rFonts w:ascii="Times New Roman" w:hAnsi="Times New Roman" w:cs="Times New Roman"/>
          <w:b/>
          <w:sz w:val="20"/>
          <w:szCs w:val="20"/>
        </w:rPr>
        <w:t xml:space="preserve">Идентификационный код закупки (ИКЗ) – </w:t>
      </w:r>
      <w:r w:rsidR="00935B71" w:rsidRPr="00935B71">
        <w:rPr>
          <w:rFonts w:ascii="Times New Roman" w:hAnsi="Times New Roman" w:cs="Times New Roman"/>
          <w:b/>
          <w:sz w:val="20"/>
          <w:szCs w:val="20"/>
        </w:rPr>
        <w:t>261420600772042050100100330000000000</w:t>
      </w:r>
    </w:p>
    <w:p w14:paraId="2BE5CF5C" w14:textId="77777777" w:rsidR="005C233C" w:rsidRPr="00AE5349" w:rsidRDefault="005C233C" w:rsidP="000D0337">
      <w:pPr>
        <w:spacing w:after="0" w:line="240" w:lineRule="auto"/>
        <w:contextualSpacing/>
        <w:rPr>
          <w:rFonts w:ascii="Times New Roman" w:hAnsi="Times New Roman" w:cs="Times New Roman"/>
          <w:sz w:val="20"/>
          <w:szCs w:val="20"/>
        </w:rPr>
      </w:pPr>
    </w:p>
    <w:tbl>
      <w:tblPr>
        <w:tblW w:w="0" w:type="auto"/>
        <w:tblLook w:val="04A0" w:firstRow="1" w:lastRow="0" w:firstColumn="1" w:lastColumn="0" w:noHBand="0" w:noVBand="1"/>
      </w:tblPr>
      <w:tblGrid>
        <w:gridCol w:w="5094"/>
        <w:gridCol w:w="5112"/>
      </w:tblGrid>
      <w:tr w:rsidR="005C233C" w:rsidRPr="00AE5349" w14:paraId="534F3790" w14:textId="77777777" w:rsidTr="00F02C57">
        <w:tc>
          <w:tcPr>
            <w:tcW w:w="5157" w:type="dxa"/>
          </w:tcPr>
          <w:p w14:paraId="2A50C255" w14:textId="77777777" w:rsidR="005C233C" w:rsidRPr="00AE5349" w:rsidRDefault="005C233C" w:rsidP="000D0337">
            <w:pPr>
              <w:spacing w:after="0" w:line="240" w:lineRule="auto"/>
              <w:contextualSpacing/>
              <w:rPr>
                <w:rFonts w:ascii="Times New Roman" w:hAnsi="Times New Roman" w:cs="Times New Roman"/>
                <w:sz w:val="20"/>
                <w:szCs w:val="20"/>
              </w:rPr>
            </w:pPr>
            <w:r w:rsidRPr="00AE5349">
              <w:rPr>
                <w:rFonts w:ascii="Times New Roman" w:hAnsi="Times New Roman" w:cs="Times New Roman"/>
                <w:sz w:val="20"/>
                <w:szCs w:val="20"/>
              </w:rPr>
              <w:t>город Кемерово</w:t>
            </w:r>
          </w:p>
        </w:tc>
        <w:tc>
          <w:tcPr>
            <w:tcW w:w="5157" w:type="dxa"/>
          </w:tcPr>
          <w:p w14:paraId="773BFC69" w14:textId="38A772EC" w:rsidR="005C233C" w:rsidRPr="00AE5349" w:rsidRDefault="009D15FD" w:rsidP="001C5783">
            <w:pPr>
              <w:spacing w:after="0" w:line="240" w:lineRule="auto"/>
              <w:contextualSpacing/>
              <w:jc w:val="right"/>
              <w:rPr>
                <w:rFonts w:ascii="Times New Roman" w:hAnsi="Times New Roman" w:cs="Times New Roman"/>
                <w:sz w:val="20"/>
                <w:szCs w:val="20"/>
              </w:rPr>
            </w:pPr>
            <w:r w:rsidRPr="00AE5349">
              <w:rPr>
                <w:rFonts w:ascii="Times New Roman" w:hAnsi="Times New Roman" w:cs="Times New Roman"/>
                <w:sz w:val="20"/>
                <w:szCs w:val="20"/>
              </w:rPr>
              <w:t>«</w:t>
            </w:r>
            <w:r w:rsidR="002F6520" w:rsidRPr="00AE5349">
              <w:rPr>
                <w:rFonts w:ascii="Times New Roman" w:hAnsi="Times New Roman" w:cs="Times New Roman"/>
                <w:sz w:val="20"/>
                <w:szCs w:val="20"/>
              </w:rPr>
              <w:t>___</w:t>
            </w:r>
            <w:r w:rsidRPr="00AE5349">
              <w:rPr>
                <w:rFonts w:ascii="Times New Roman" w:hAnsi="Times New Roman" w:cs="Times New Roman"/>
                <w:sz w:val="20"/>
                <w:szCs w:val="20"/>
              </w:rPr>
              <w:t xml:space="preserve">» </w:t>
            </w:r>
            <w:r w:rsidR="002F6520" w:rsidRPr="00AE5349">
              <w:rPr>
                <w:rFonts w:ascii="Times New Roman" w:hAnsi="Times New Roman" w:cs="Times New Roman"/>
                <w:sz w:val="20"/>
                <w:szCs w:val="20"/>
              </w:rPr>
              <w:t>____________________</w:t>
            </w:r>
            <w:r w:rsidRPr="00AE5349">
              <w:rPr>
                <w:rFonts w:ascii="Times New Roman" w:hAnsi="Times New Roman" w:cs="Times New Roman"/>
                <w:sz w:val="20"/>
                <w:szCs w:val="20"/>
              </w:rPr>
              <w:t xml:space="preserve"> 202</w:t>
            </w:r>
            <w:r w:rsidR="001C5783">
              <w:rPr>
                <w:rFonts w:ascii="Times New Roman" w:hAnsi="Times New Roman" w:cs="Times New Roman"/>
                <w:sz w:val="20"/>
                <w:szCs w:val="20"/>
              </w:rPr>
              <w:t>6</w:t>
            </w:r>
            <w:r w:rsidRPr="00AE5349">
              <w:rPr>
                <w:rFonts w:ascii="Times New Roman" w:hAnsi="Times New Roman" w:cs="Times New Roman"/>
                <w:sz w:val="20"/>
                <w:szCs w:val="20"/>
              </w:rPr>
              <w:t xml:space="preserve"> года</w:t>
            </w:r>
          </w:p>
        </w:tc>
      </w:tr>
    </w:tbl>
    <w:p w14:paraId="21136D0D" w14:textId="77777777" w:rsidR="005C233C" w:rsidRPr="00AE5349" w:rsidRDefault="005C233C" w:rsidP="000D0337">
      <w:pPr>
        <w:spacing w:after="0" w:line="240" w:lineRule="auto"/>
        <w:contextualSpacing/>
        <w:rPr>
          <w:rFonts w:ascii="Times New Roman" w:hAnsi="Times New Roman" w:cs="Times New Roman"/>
          <w:sz w:val="20"/>
          <w:szCs w:val="20"/>
        </w:rPr>
      </w:pPr>
    </w:p>
    <w:p w14:paraId="014B481E" w14:textId="04B4D726" w:rsidR="00E34C5C" w:rsidRPr="00AE5349" w:rsidRDefault="00074E07" w:rsidP="000D0337">
      <w:pPr>
        <w:spacing w:after="0" w:line="240" w:lineRule="auto"/>
        <w:ind w:firstLine="567"/>
        <w:contextualSpacing/>
        <w:jc w:val="both"/>
        <w:rPr>
          <w:rFonts w:ascii="Times New Roman" w:hAnsi="Times New Roman" w:cs="Times New Roman"/>
          <w:bCs/>
          <w:sz w:val="20"/>
          <w:szCs w:val="20"/>
        </w:rPr>
      </w:pPr>
      <w:r w:rsidRPr="00AE5349">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AE5349">
        <w:rPr>
          <w:rFonts w:ascii="Times New Roman" w:hAnsi="Times New Roman" w:cs="Times New Roman"/>
          <w:sz w:val="20"/>
          <w:szCs w:val="20"/>
        </w:rPr>
        <w:t xml:space="preserve"> (ФГБОУ ВО </w:t>
      </w:r>
      <w:proofErr w:type="spellStart"/>
      <w:r w:rsidRPr="00AE5349">
        <w:rPr>
          <w:rFonts w:ascii="Times New Roman" w:hAnsi="Times New Roman" w:cs="Times New Roman"/>
          <w:sz w:val="20"/>
          <w:szCs w:val="20"/>
        </w:rPr>
        <w:t>КемГМУ</w:t>
      </w:r>
      <w:proofErr w:type="spellEnd"/>
      <w:r w:rsidRPr="00AE5349">
        <w:rPr>
          <w:rFonts w:ascii="Times New Roman" w:hAnsi="Times New Roman" w:cs="Times New Roman"/>
          <w:sz w:val="20"/>
          <w:szCs w:val="20"/>
        </w:rPr>
        <w:t xml:space="preserve"> Минздрава России), именуемое в дальнейшем </w:t>
      </w:r>
      <w:r w:rsidRPr="00AE5349">
        <w:rPr>
          <w:rFonts w:ascii="Times New Roman" w:hAnsi="Times New Roman" w:cs="Times New Roman"/>
          <w:b/>
          <w:sz w:val="20"/>
          <w:szCs w:val="20"/>
        </w:rPr>
        <w:t>«Заказчик»</w:t>
      </w:r>
      <w:r w:rsidRPr="00AE5349">
        <w:rPr>
          <w:rFonts w:ascii="Times New Roman" w:hAnsi="Times New Roman" w:cs="Times New Roman"/>
          <w:sz w:val="20"/>
          <w:szCs w:val="20"/>
        </w:rPr>
        <w:t xml:space="preserve">, в лице ректора Кана Сергея </w:t>
      </w:r>
      <w:proofErr w:type="spellStart"/>
      <w:r w:rsidRPr="00AE5349">
        <w:rPr>
          <w:rFonts w:ascii="Times New Roman" w:hAnsi="Times New Roman" w:cs="Times New Roman"/>
          <w:sz w:val="20"/>
          <w:szCs w:val="20"/>
        </w:rPr>
        <w:t>Людовиковича</w:t>
      </w:r>
      <w:proofErr w:type="spellEnd"/>
      <w:r w:rsidRPr="00AE5349">
        <w:rPr>
          <w:rFonts w:ascii="Times New Roman" w:hAnsi="Times New Roman" w:cs="Times New Roman"/>
          <w:sz w:val="20"/>
          <w:szCs w:val="20"/>
        </w:rPr>
        <w:t>, действующе</w:t>
      </w:r>
      <w:r w:rsidR="00F7534C" w:rsidRPr="00AE5349">
        <w:rPr>
          <w:rFonts w:ascii="Times New Roman" w:hAnsi="Times New Roman" w:cs="Times New Roman"/>
          <w:sz w:val="20"/>
          <w:szCs w:val="20"/>
        </w:rPr>
        <w:t>го</w:t>
      </w:r>
      <w:r w:rsidRPr="00AE5349">
        <w:rPr>
          <w:rFonts w:ascii="Times New Roman" w:hAnsi="Times New Roman" w:cs="Times New Roman"/>
          <w:sz w:val="20"/>
          <w:szCs w:val="20"/>
        </w:rPr>
        <w:t xml:space="preserve"> на основании </w:t>
      </w:r>
      <w:r w:rsidR="00935B71">
        <w:rPr>
          <w:rFonts w:ascii="Times New Roman" w:hAnsi="Times New Roman" w:cs="Times New Roman"/>
          <w:sz w:val="20"/>
          <w:szCs w:val="20"/>
        </w:rPr>
        <w:t>У</w:t>
      </w:r>
      <w:r w:rsidR="002F6520" w:rsidRPr="00AE5349">
        <w:rPr>
          <w:rFonts w:ascii="Times New Roman" w:hAnsi="Times New Roman" w:cs="Times New Roman"/>
          <w:sz w:val="20"/>
          <w:szCs w:val="20"/>
        </w:rPr>
        <w:t>става</w:t>
      </w:r>
      <w:r w:rsidRPr="00AE5349">
        <w:rPr>
          <w:rFonts w:ascii="Times New Roman" w:hAnsi="Times New Roman" w:cs="Times New Roman"/>
          <w:sz w:val="20"/>
          <w:szCs w:val="20"/>
        </w:rPr>
        <w:t>, с одной стороны, и</w:t>
      </w:r>
      <w:r w:rsidR="005C233C" w:rsidRPr="00AE5349">
        <w:rPr>
          <w:rFonts w:ascii="Times New Roman" w:hAnsi="Times New Roman" w:cs="Times New Roman"/>
          <w:bCs/>
          <w:sz w:val="20"/>
          <w:szCs w:val="20"/>
        </w:rPr>
        <w:t xml:space="preserve"> </w:t>
      </w:r>
    </w:p>
    <w:p w14:paraId="401A69CF" w14:textId="2B07382F" w:rsidR="00F46766" w:rsidRPr="00AE5349" w:rsidRDefault="002F6520" w:rsidP="000D0337">
      <w:pPr>
        <w:spacing w:after="0" w:line="240" w:lineRule="auto"/>
        <w:ind w:firstLine="567"/>
        <w:contextualSpacing/>
        <w:jc w:val="both"/>
        <w:rPr>
          <w:rFonts w:ascii="Times New Roman" w:hAnsi="Times New Roman" w:cs="Times New Roman"/>
          <w:color w:val="FF0000"/>
          <w:sz w:val="20"/>
          <w:szCs w:val="20"/>
        </w:rPr>
      </w:pPr>
      <w:r w:rsidRPr="00AE5349">
        <w:rPr>
          <w:rFonts w:ascii="Times New Roman" w:hAnsi="Times New Roman" w:cs="Times New Roman"/>
          <w:b/>
          <w:bCs/>
          <w:sz w:val="20"/>
          <w:szCs w:val="20"/>
        </w:rPr>
        <w:t>_________________________</w:t>
      </w:r>
      <w:r w:rsidR="001D6D18" w:rsidRPr="00AE5349">
        <w:rPr>
          <w:rFonts w:ascii="Times New Roman" w:hAnsi="Times New Roman" w:cs="Times New Roman"/>
          <w:bCs/>
          <w:sz w:val="20"/>
          <w:szCs w:val="20"/>
        </w:rPr>
        <w:t xml:space="preserve"> (</w:t>
      </w:r>
      <w:r w:rsidRPr="00AE5349">
        <w:rPr>
          <w:rFonts w:ascii="Times New Roman" w:hAnsi="Times New Roman" w:cs="Times New Roman"/>
          <w:bCs/>
          <w:sz w:val="20"/>
          <w:szCs w:val="20"/>
        </w:rPr>
        <w:t>_____________________</w:t>
      </w:r>
      <w:r w:rsidR="001D6D18" w:rsidRPr="00AE5349">
        <w:rPr>
          <w:rFonts w:ascii="Times New Roman" w:hAnsi="Times New Roman" w:cs="Times New Roman"/>
          <w:bCs/>
          <w:sz w:val="20"/>
          <w:szCs w:val="20"/>
        </w:rPr>
        <w:t xml:space="preserve">), именуемое в дальнейшем </w:t>
      </w:r>
      <w:r w:rsidR="001D6D18" w:rsidRPr="00AE5349">
        <w:rPr>
          <w:rFonts w:ascii="Times New Roman" w:hAnsi="Times New Roman" w:cs="Times New Roman"/>
          <w:b/>
          <w:bCs/>
          <w:sz w:val="20"/>
          <w:szCs w:val="20"/>
        </w:rPr>
        <w:t>«Поставщик»</w:t>
      </w:r>
      <w:r w:rsidR="001D6D18" w:rsidRPr="00AE5349">
        <w:rPr>
          <w:rFonts w:ascii="Times New Roman" w:hAnsi="Times New Roman" w:cs="Times New Roman"/>
          <w:bCs/>
          <w:sz w:val="20"/>
          <w:szCs w:val="20"/>
        </w:rPr>
        <w:t xml:space="preserve">, в лице </w:t>
      </w:r>
      <w:r w:rsidRPr="00AE5349">
        <w:rPr>
          <w:rFonts w:ascii="Times New Roman" w:hAnsi="Times New Roman" w:cs="Times New Roman"/>
          <w:bCs/>
          <w:sz w:val="20"/>
          <w:szCs w:val="20"/>
        </w:rPr>
        <w:t>________________________</w:t>
      </w:r>
      <w:r w:rsidR="001D6D18" w:rsidRPr="00AE5349">
        <w:rPr>
          <w:rFonts w:ascii="Times New Roman" w:hAnsi="Times New Roman" w:cs="Times New Roman"/>
          <w:bCs/>
          <w:sz w:val="20"/>
          <w:szCs w:val="20"/>
        </w:rPr>
        <w:t>, действующе</w:t>
      </w:r>
      <w:r w:rsidRPr="00AE5349">
        <w:rPr>
          <w:rFonts w:ascii="Times New Roman" w:hAnsi="Times New Roman" w:cs="Times New Roman"/>
          <w:bCs/>
          <w:sz w:val="20"/>
          <w:szCs w:val="20"/>
        </w:rPr>
        <w:t>го</w:t>
      </w:r>
      <w:r w:rsidR="001D6D18" w:rsidRPr="00AE5349">
        <w:rPr>
          <w:rFonts w:ascii="Times New Roman" w:hAnsi="Times New Roman" w:cs="Times New Roman"/>
          <w:bCs/>
          <w:sz w:val="20"/>
          <w:szCs w:val="20"/>
        </w:rPr>
        <w:t xml:space="preserve"> на основании </w:t>
      </w:r>
      <w:r w:rsidRPr="00AE5349">
        <w:rPr>
          <w:rFonts w:ascii="Times New Roman" w:hAnsi="Times New Roman" w:cs="Times New Roman"/>
          <w:bCs/>
          <w:sz w:val="20"/>
          <w:szCs w:val="20"/>
        </w:rPr>
        <w:t>_________________________</w:t>
      </w:r>
      <w:r w:rsidR="001D6D18" w:rsidRPr="00AE5349">
        <w:rPr>
          <w:rFonts w:ascii="Times New Roman" w:hAnsi="Times New Roman" w:cs="Times New Roman"/>
          <w:bCs/>
          <w:sz w:val="20"/>
          <w:szCs w:val="20"/>
        </w:rPr>
        <w:t>, с другой стороны</w:t>
      </w:r>
      <w:r w:rsidR="00961E9D" w:rsidRPr="00AE5349">
        <w:rPr>
          <w:rFonts w:ascii="Times New Roman" w:hAnsi="Times New Roman" w:cs="Times New Roman"/>
          <w:bCs/>
          <w:sz w:val="20"/>
          <w:szCs w:val="20"/>
        </w:rPr>
        <w:t>,</w:t>
      </w:r>
    </w:p>
    <w:p w14:paraId="505A0BE8" w14:textId="77777777" w:rsidR="005C233C" w:rsidRPr="00AE5349" w:rsidRDefault="005C233C" w:rsidP="001F23BD">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 xml:space="preserve">в дальнейшем совместно именуемые </w:t>
      </w:r>
      <w:r w:rsidRPr="00AE5349">
        <w:rPr>
          <w:rFonts w:ascii="Times New Roman" w:hAnsi="Times New Roman" w:cs="Times New Roman"/>
          <w:b/>
          <w:sz w:val="20"/>
          <w:szCs w:val="20"/>
        </w:rPr>
        <w:t>«Стороны»</w:t>
      </w:r>
      <w:r w:rsidRPr="00AE5349">
        <w:rPr>
          <w:rFonts w:ascii="Times New Roman" w:hAnsi="Times New Roman" w:cs="Times New Roman"/>
          <w:sz w:val="20"/>
          <w:szCs w:val="20"/>
        </w:rPr>
        <w:t xml:space="preserve"> и каждый в отдельности </w:t>
      </w:r>
      <w:r w:rsidRPr="00AE5349">
        <w:rPr>
          <w:rFonts w:ascii="Times New Roman" w:hAnsi="Times New Roman" w:cs="Times New Roman"/>
          <w:b/>
          <w:sz w:val="20"/>
          <w:szCs w:val="20"/>
        </w:rPr>
        <w:t>«Сторона»</w:t>
      </w:r>
      <w:r w:rsidRPr="00AE5349">
        <w:rPr>
          <w:rFonts w:ascii="Times New Roman" w:hAnsi="Times New Roman" w:cs="Times New Roman"/>
          <w:sz w:val="20"/>
          <w:szCs w:val="20"/>
        </w:rPr>
        <w:t xml:space="preserve">, </w:t>
      </w:r>
    </w:p>
    <w:p w14:paraId="2987A331" w14:textId="6D556EFD" w:rsidR="005C233C" w:rsidRPr="00AE5349" w:rsidRDefault="00F439D4" w:rsidP="00AE5349">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w:t>
      </w:r>
      <w:r w:rsidRPr="00AE5349">
        <w:rPr>
          <w:rFonts w:ascii="Times New Roman" w:hAnsi="Times New Roman" w:cs="Times New Roman"/>
          <w:b/>
          <w:sz w:val="20"/>
          <w:szCs w:val="20"/>
        </w:rPr>
        <w:t xml:space="preserve">пункта </w:t>
      </w:r>
      <w:r w:rsidR="00935B71">
        <w:rPr>
          <w:rFonts w:ascii="Times New Roman" w:hAnsi="Times New Roman" w:cs="Times New Roman"/>
          <w:b/>
          <w:sz w:val="20"/>
          <w:szCs w:val="20"/>
        </w:rPr>
        <w:t>4</w:t>
      </w:r>
      <w:r w:rsidR="001E12BB" w:rsidRPr="00AE5349">
        <w:rPr>
          <w:rFonts w:ascii="Times New Roman" w:hAnsi="Times New Roman" w:cs="Times New Roman"/>
          <w:b/>
          <w:sz w:val="20"/>
          <w:szCs w:val="20"/>
        </w:rPr>
        <w:t xml:space="preserve"> </w:t>
      </w:r>
      <w:r w:rsidRPr="00AE5349">
        <w:rPr>
          <w:rFonts w:ascii="Times New Roman" w:hAnsi="Times New Roman" w:cs="Times New Roman"/>
          <w:b/>
          <w:sz w:val="20"/>
          <w:szCs w:val="20"/>
        </w:rPr>
        <w:t>части 1 статьи 93 Федерального закона от 05.04.2013 №44-ФЗ</w:t>
      </w:r>
      <w:r w:rsidRPr="00AE5349">
        <w:rPr>
          <w:rFonts w:ascii="Times New Roman" w:hAnsi="Times New Roman" w:cs="Times New Roman"/>
          <w:sz w:val="20"/>
          <w:szCs w:val="20"/>
        </w:rPr>
        <w:t xml:space="preserve"> </w:t>
      </w:r>
      <w:r w:rsidR="002F6520" w:rsidRPr="00AE5349">
        <w:rPr>
          <w:rFonts w:ascii="Times New Roman" w:hAnsi="Times New Roman" w:cs="Times New Roman"/>
          <w:sz w:val="20"/>
          <w:szCs w:val="20"/>
        </w:rPr>
        <w:t>(</w:t>
      </w:r>
      <w:r w:rsidR="009F22AB" w:rsidRPr="00AE5349">
        <w:rPr>
          <w:rFonts w:ascii="Times New Roman" w:hAnsi="Times New Roman" w:cs="Times New Roman"/>
          <w:sz w:val="20"/>
          <w:szCs w:val="20"/>
        </w:rPr>
        <w:t>Объявление о закупке: ___________________ №____________________ от _______________, протокол № ___________________ от ____________г., Официальный сайт ЕАТ https://agregatoreat.ru/</w:t>
      </w:r>
      <w:r w:rsidR="002F6520" w:rsidRPr="00AE5349">
        <w:rPr>
          <w:rFonts w:ascii="Times New Roman" w:hAnsi="Times New Roman" w:cs="Times New Roman"/>
          <w:sz w:val="20"/>
          <w:szCs w:val="20"/>
        </w:rPr>
        <w:t xml:space="preserve">) </w:t>
      </w:r>
      <w:r w:rsidRPr="00AE5349">
        <w:rPr>
          <w:rFonts w:ascii="Times New Roman" w:hAnsi="Times New Roman" w:cs="Times New Roman"/>
          <w:sz w:val="20"/>
          <w:szCs w:val="20"/>
        </w:rPr>
        <w:t>заключили настоящий контракт (далее – Контракт) о нижеследующем</w:t>
      </w:r>
      <w:r w:rsidR="005C233C" w:rsidRPr="00AE5349">
        <w:rPr>
          <w:rFonts w:ascii="Times New Roman" w:hAnsi="Times New Roman" w:cs="Times New Roman"/>
          <w:sz w:val="20"/>
          <w:szCs w:val="20"/>
        </w:rPr>
        <w:t>:</w:t>
      </w:r>
    </w:p>
    <w:p w14:paraId="538C5575" w14:textId="77777777" w:rsidR="005C233C" w:rsidRPr="00AE5349" w:rsidRDefault="005C233C" w:rsidP="00AE5349">
      <w:pPr>
        <w:pStyle w:val="a4"/>
        <w:numPr>
          <w:ilvl w:val="0"/>
          <w:numId w:val="9"/>
        </w:numPr>
        <w:spacing w:after="0" w:line="240" w:lineRule="auto"/>
        <w:ind w:left="0" w:firstLine="567"/>
        <w:jc w:val="both"/>
        <w:rPr>
          <w:rFonts w:ascii="Times New Roman" w:hAnsi="Times New Roman" w:cs="Times New Roman"/>
          <w:b/>
          <w:sz w:val="20"/>
          <w:szCs w:val="20"/>
        </w:rPr>
      </w:pPr>
      <w:r w:rsidRPr="00AE5349">
        <w:rPr>
          <w:rFonts w:ascii="Times New Roman" w:hAnsi="Times New Roman" w:cs="Times New Roman"/>
          <w:b/>
          <w:sz w:val="20"/>
          <w:szCs w:val="20"/>
        </w:rPr>
        <w:t xml:space="preserve">Предмет </w:t>
      </w:r>
      <w:r w:rsidR="009C17F9" w:rsidRPr="00AE5349">
        <w:rPr>
          <w:rFonts w:ascii="Times New Roman" w:hAnsi="Times New Roman" w:cs="Times New Roman"/>
          <w:b/>
          <w:sz w:val="20"/>
          <w:szCs w:val="20"/>
        </w:rPr>
        <w:t>Контракт</w:t>
      </w:r>
      <w:r w:rsidRPr="00AE5349">
        <w:rPr>
          <w:rFonts w:ascii="Times New Roman" w:hAnsi="Times New Roman" w:cs="Times New Roman"/>
          <w:b/>
          <w:sz w:val="20"/>
          <w:szCs w:val="20"/>
        </w:rPr>
        <w:t>а</w:t>
      </w:r>
    </w:p>
    <w:p w14:paraId="49B74E5B" w14:textId="0EF85DF2" w:rsidR="00074E07" w:rsidRPr="00AE5349" w:rsidRDefault="00074E07" w:rsidP="00AE5349">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На основании Контракта, Поставщик обязуется в сроки и в порядке, которые установлены и определены Контрактом осуществить </w:t>
      </w:r>
      <w:r w:rsidR="00FD156E" w:rsidRPr="00AE5349">
        <w:rPr>
          <w:rFonts w:ascii="Times New Roman" w:hAnsi="Times New Roman" w:cs="Times New Roman"/>
          <w:sz w:val="20"/>
          <w:szCs w:val="20"/>
        </w:rPr>
        <w:t xml:space="preserve">поставку </w:t>
      </w:r>
      <w:r w:rsidR="00935B71" w:rsidRPr="00935B71">
        <w:rPr>
          <w:rFonts w:ascii="Times New Roman" w:hAnsi="Times New Roman" w:cs="Times New Roman"/>
          <w:b/>
          <w:bCs/>
          <w:sz w:val="20"/>
          <w:szCs w:val="20"/>
          <w:u w:val="single"/>
        </w:rPr>
        <w:t>товаров для систем безопасности</w:t>
      </w:r>
      <w:r w:rsidR="00AE5349" w:rsidRPr="00935B71">
        <w:rPr>
          <w:rFonts w:ascii="Times New Roman" w:hAnsi="Times New Roman" w:cs="Times New Roman"/>
          <w:b/>
          <w:bCs/>
          <w:sz w:val="20"/>
          <w:szCs w:val="20"/>
        </w:rPr>
        <w:t xml:space="preserve"> </w:t>
      </w:r>
      <w:r w:rsidR="001F23BD" w:rsidRPr="00AE5349">
        <w:rPr>
          <w:rFonts w:ascii="Times New Roman" w:hAnsi="Times New Roman" w:cs="Times New Roman"/>
          <w:sz w:val="20"/>
          <w:szCs w:val="20"/>
        </w:rPr>
        <w:t>(</w:t>
      </w:r>
      <w:r w:rsidRPr="00AE5349">
        <w:rPr>
          <w:rFonts w:ascii="Times New Roman" w:hAnsi="Times New Roman" w:cs="Times New Roman"/>
          <w:sz w:val="20"/>
          <w:szCs w:val="20"/>
        </w:rPr>
        <w:t>далее – Товар), а Заказчик обязуется принять и оплатить Товар в порядке и на условиях, предусмотренных Контрактом.</w:t>
      </w:r>
    </w:p>
    <w:p w14:paraId="1845E5A2" w14:textId="77777777" w:rsidR="005C233C" w:rsidRPr="00AE5349" w:rsidRDefault="00074E07" w:rsidP="00AE5349">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Наименование, сведения о количестве, цене единицы Товара и иные характеристики поставляемого Товара указаны в Приложении №1 к Контракту – «Спецификация» (далее - Спецификация), являющемся неотъемлемой частью Контракта.</w:t>
      </w:r>
    </w:p>
    <w:p w14:paraId="4C8732E5" w14:textId="77777777" w:rsidR="005C233C" w:rsidRPr="00AE5349" w:rsidRDefault="001D5A0A" w:rsidP="00AE5349">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 Спецификации также изложены согласованные Сторонами </w:t>
      </w:r>
      <w:r w:rsidR="005C233C" w:rsidRPr="00AE5349">
        <w:rPr>
          <w:rFonts w:ascii="Times New Roman" w:hAnsi="Times New Roman" w:cs="Times New Roman"/>
          <w:sz w:val="20"/>
          <w:szCs w:val="20"/>
        </w:rPr>
        <w:t>требования к функциональному назначению, потребительским свойствам и показателям Товара; техническим характеристикам Товара; комплектности Товара; гарантийные обязательства Поставщика в отношении Товара.</w:t>
      </w:r>
    </w:p>
    <w:p w14:paraId="79B85A1F" w14:textId="77777777" w:rsidR="005C233C" w:rsidRPr="00AE5349" w:rsidRDefault="005C233C" w:rsidP="00AE5349">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Одновременно с передачей Товара, определенной пунктом 1.1.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Поставщик обязуется передать Заказчику принадлежности Товара, а также относящиеся к Товару документы, подтверждающие его соответствие требованиям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Спецификации, а также требованиям государственных стандартов Российской Федерации, технических условий, регламентов и иных нормативных правовых актов Российской Федерации, которые устанавливают требования к Товару и условиям его производства, перечень которых установлен законодательством и иными нормативными правовыми актами Российской Федерации, </w:t>
      </w:r>
      <w:r w:rsidR="009C17F9" w:rsidRPr="00AE5349">
        <w:rPr>
          <w:rFonts w:ascii="Times New Roman" w:hAnsi="Times New Roman" w:cs="Times New Roman"/>
          <w:sz w:val="20"/>
          <w:szCs w:val="20"/>
        </w:rPr>
        <w:t>Контракт</w:t>
      </w:r>
      <w:r w:rsidR="001D5A0A" w:rsidRPr="00AE5349">
        <w:rPr>
          <w:rFonts w:ascii="Times New Roman" w:hAnsi="Times New Roman" w:cs="Times New Roman"/>
          <w:sz w:val="20"/>
          <w:szCs w:val="20"/>
        </w:rPr>
        <w:t>ом, Спецификацией</w:t>
      </w:r>
      <w:r w:rsidRPr="00AE5349">
        <w:rPr>
          <w:rFonts w:ascii="Times New Roman" w:hAnsi="Times New Roman" w:cs="Times New Roman"/>
          <w:sz w:val="20"/>
          <w:szCs w:val="20"/>
        </w:rPr>
        <w:t>.</w:t>
      </w:r>
    </w:p>
    <w:p w14:paraId="30665CC9" w14:textId="77777777" w:rsidR="005C233C" w:rsidRPr="00AE5349" w:rsidRDefault="005C233C" w:rsidP="001F23BD">
      <w:pPr>
        <w:pStyle w:val="a4"/>
        <w:numPr>
          <w:ilvl w:val="0"/>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b/>
          <w:sz w:val="20"/>
          <w:szCs w:val="20"/>
        </w:rPr>
        <w:t xml:space="preserve">Цена </w:t>
      </w:r>
      <w:r w:rsidR="009C17F9" w:rsidRPr="00AE5349">
        <w:rPr>
          <w:rFonts w:ascii="Times New Roman" w:hAnsi="Times New Roman" w:cs="Times New Roman"/>
          <w:b/>
          <w:sz w:val="20"/>
          <w:szCs w:val="20"/>
        </w:rPr>
        <w:t>Контракт</w:t>
      </w:r>
      <w:r w:rsidRPr="00AE5349">
        <w:rPr>
          <w:rFonts w:ascii="Times New Roman" w:hAnsi="Times New Roman" w:cs="Times New Roman"/>
          <w:b/>
          <w:sz w:val="20"/>
          <w:szCs w:val="20"/>
        </w:rPr>
        <w:t>а и порядок расчетов</w:t>
      </w:r>
    </w:p>
    <w:p w14:paraId="620258DE" w14:textId="25B2D089" w:rsidR="00A70A52" w:rsidRPr="00AE5349" w:rsidRDefault="001F23BD" w:rsidP="001F23BD">
      <w:pPr>
        <w:pStyle w:val="a4"/>
        <w:numPr>
          <w:ilvl w:val="1"/>
          <w:numId w:val="9"/>
        </w:numPr>
        <w:spacing w:after="0" w:line="240" w:lineRule="auto"/>
        <w:ind w:left="0" w:firstLine="567"/>
        <w:jc w:val="both"/>
        <w:rPr>
          <w:rFonts w:ascii="Times New Roman" w:hAnsi="Times New Roman" w:cs="Times New Roman"/>
          <w:i/>
          <w:sz w:val="20"/>
          <w:szCs w:val="20"/>
        </w:rPr>
      </w:pPr>
      <w:r w:rsidRPr="00AE5349">
        <w:rPr>
          <w:rFonts w:ascii="Times New Roman" w:hAnsi="Times New Roman" w:cs="Times New Roman"/>
          <w:i/>
          <w:sz w:val="20"/>
          <w:szCs w:val="20"/>
        </w:rPr>
        <w:t xml:space="preserve">Цена Контракта составляет _____ (_____) </w:t>
      </w:r>
      <w:proofErr w:type="spellStart"/>
      <w:r w:rsidRPr="00AE5349">
        <w:rPr>
          <w:rFonts w:ascii="Times New Roman" w:hAnsi="Times New Roman" w:cs="Times New Roman"/>
          <w:i/>
          <w:sz w:val="20"/>
          <w:szCs w:val="20"/>
        </w:rPr>
        <w:t>рубл</w:t>
      </w:r>
      <w:proofErr w:type="spellEnd"/>
      <w:r w:rsidRPr="00AE5349">
        <w:rPr>
          <w:rFonts w:ascii="Times New Roman" w:hAnsi="Times New Roman" w:cs="Times New Roman"/>
          <w:i/>
          <w:sz w:val="20"/>
          <w:szCs w:val="20"/>
        </w:rPr>
        <w:t>__ ___ копе___, в том числе НДС – ___%, _____ (_____) рублей ___ копеек.</w:t>
      </w:r>
      <w:r w:rsidRPr="00AE5349">
        <w:rPr>
          <w:rFonts w:ascii="Times New Roman" w:hAnsi="Times New Roman" w:cs="Times New Roman"/>
          <w:b/>
          <w:i/>
          <w:sz w:val="20"/>
          <w:szCs w:val="20"/>
        </w:rPr>
        <w:t xml:space="preserve"> </w:t>
      </w:r>
      <w:r w:rsidRPr="00AE5349">
        <w:rPr>
          <w:rFonts w:ascii="Times New Roman" w:hAnsi="Times New Roman" w:cs="Times New Roman"/>
          <w:i/>
          <w:sz w:val="20"/>
          <w:szCs w:val="20"/>
        </w:rPr>
        <w:t>Или</w:t>
      </w:r>
      <w:r w:rsidRPr="00AE5349">
        <w:rPr>
          <w:rFonts w:ascii="Times New Roman" w:hAnsi="Times New Roman" w:cs="Times New Roman"/>
          <w:b/>
          <w:i/>
          <w:sz w:val="20"/>
          <w:szCs w:val="20"/>
        </w:rPr>
        <w:t xml:space="preserve"> </w:t>
      </w:r>
      <w:r w:rsidRPr="00AE5349">
        <w:rPr>
          <w:rFonts w:ascii="Times New Roman" w:hAnsi="Times New Roman" w:cs="Times New Roman"/>
          <w:i/>
          <w:sz w:val="20"/>
          <w:szCs w:val="20"/>
        </w:rPr>
        <w:t xml:space="preserve">Цена Контракта составляет _____ (_____) </w:t>
      </w:r>
      <w:proofErr w:type="spellStart"/>
      <w:r w:rsidRPr="00AE5349">
        <w:rPr>
          <w:rFonts w:ascii="Times New Roman" w:hAnsi="Times New Roman" w:cs="Times New Roman"/>
          <w:i/>
          <w:sz w:val="20"/>
          <w:szCs w:val="20"/>
        </w:rPr>
        <w:t>рубл</w:t>
      </w:r>
      <w:proofErr w:type="spellEnd"/>
      <w:r w:rsidRPr="00AE5349">
        <w:rPr>
          <w:rFonts w:ascii="Times New Roman" w:hAnsi="Times New Roman" w:cs="Times New Roman"/>
          <w:i/>
          <w:sz w:val="20"/>
          <w:szCs w:val="20"/>
        </w:rPr>
        <w:t>__ ___ копе___. В цене Контракта НДС не предусмотрен на основании части __ статьи ___ Налогового кодекса Российской Федерации.</w:t>
      </w:r>
    </w:p>
    <w:p w14:paraId="0F18324A" w14:textId="77777777" w:rsidR="00A70A52" w:rsidRPr="00AE5349" w:rsidRDefault="005C233C" w:rsidP="001F23BD">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Поставщику (юридическому лицу или физическому лицу, в том числе зарегистрированному в качестве индивидуального предпринимателя), связанных с оплатой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а, уменьшается на размер указанных налогов, сборов и иных обязательных платежей в бюджеты бюджетной системы Российской Федерации.</w:t>
      </w:r>
    </w:p>
    <w:p w14:paraId="2E4DFB1A" w14:textId="77777777" w:rsidR="005C233C" w:rsidRPr="00AE5349" w:rsidRDefault="005C233C" w:rsidP="00102F12">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Цена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включает в себя: </w:t>
      </w:r>
    </w:p>
    <w:p w14:paraId="00A6F375" w14:textId="77777777" w:rsidR="005C233C" w:rsidRPr="00AE5349" w:rsidRDefault="005C233C" w:rsidP="00102F12">
      <w:pPr>
        <w:pStyle w:val="a4"/>
        <w:numPr>
          <w:ilvl w:val="2"/>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Стоимость Товара; расходы на транспортировку Товара до места, в котором оно подлежит вручению Заказчику на основании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стоимость погрузок и разгрузок Товара, осуществляемых с целью исполнения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стоимость упаковки, затаривания и маркировки Товара, определенных </w:t>
      </w:r>
      <w:r w:rsidR="009C17F9" w:rsidRPr="00AE5349">
        <w:rPr>
          <w:rFonts w:ascii="Times New Roman" w:hAnsi="Times New Roman" w:cs="Times New Roman"/>
          <w:sz w:val="20"/>
          <w:szCs w:val="20"/>
        </w:rPr>
        <w:t>Контракт</w:t>
      </w:r>
      <w:r w:rsidR="00AF1926" w:rsidRPr="00AE5349">
        <w:rPr>
          <w:rFonts w:ascii="Times New Roman" w:hAnsi="Times New Roman" w:cs="Times New Roman"/>
          <w:sz w:val="20"/>
          <w:szCs w:val="20"/>
        </w:rPr>
        <w:t>ом, и/или Спецификацией</w:t>
      </w:r>
      <w:r w:rsidRPr="00AE5349">
        <w:rPr>
          <w:rFonts w:ascii="Times New Roman" w:hAnsi="Times New Roman" w:cs="Times New Roman"/>
          <w:sz w:val="20"/>
          <w:szCs w:val="20"/>
        </w:rPr>
        <w:t>; расходы на сертификацию Товара,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14:paraId="1FD68F45" w14:textId="77777777" w:rsidR="005C233C" w:rsidRPr="00AE5349" w:rsidRDefault="005C233C" w:rsidP="00B74EB6">
      <w:pPr>
        <w:pStyle w:val="a4"/>
        <w:numPr>
          <w:ilvl w:val="2"/>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Все иные возможные расходы, которые могут возникнуть у Поставщика в связи с надлежащим исполнением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а, в том числе, но не ограничиваясь, расходами по оплате налогов (в том числе НДС</w:t>
      </w:r>
      <w:r w:rsidR="00620403" w:rsidRPr="00AE5349">
        <w:rPr>
          <w:rFonts w:ascii="Times New Roman" w:hAnsi="Times New Roman" w:cs="Times New Roman"/>
          <w:sz w:val="20"/>
          <w:szCs w:val="20"/>
        </w:rPr>
        <w:t>, если Поставщик является плательщиком НДС</w:t>
      </w:r>
      <w:r w:rsidRPr="00AE5349">
        <w:rPr>
          <w:rFonts w:ascii="Times New Roman" w:hAnsi="Times New Roman" w:cs="Times New Roman"/>
          <w:sz w:val="20"/>
          <w:szCs w:val="20"/>
        </w:rPr>
        <w:t xml:space="preserve">), таможенных пошлин, сборов и других обязательных платежей в соответствии с действующим законодательством Российской Федерации; расходами по оплате страховых премий и иных платежей Поставщика как страхователя; все непредвиденные расходы, которые могут возникнуть у Поставщика в период действия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 связи с исполнением и/или ненадлежащим исполнением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054313A7" w14:textId="77777777" w:rsidR="005C233C" w:rsidRPr="00AE5349" w:rsidRDefault="009C17F9" w:rsidP="00B74EB6">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5C233C" w:rsidRPr="00AE5349">
        <w:rPr>
          <w:rFonts w:ascii="Times New Roman" w:hAnsi="Times New Roman" w:cs="Times New Roman"/>
          <w:sz w:val="20"/>
          <w:szCs w:val="20"/>
        </w:rPr>
        <w:t>.</w:t>
      </w:r>
    </w:p>
    <w:p w14:paraId="79559484" w14:textId="77777777" w:rsidR="005C233C" w:rsidRPr="00AE5349" w:rsidRDefault="005C233C" w:rsidP="000D0337">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 xml:space="preserve">Цена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может быть снижена по соглашению Сторон без изменения, предусмотренного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количества и качества поставляемого Товара и иных условий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632F7FE7" w14:textId="77777777" w:rsidR="005C233C" w:rsidRPr="00AE5349" w:rsidRDefault="005C233C" w:rsidP="000D0337">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lastRenderedPageBreak/>
        <w:t xml:space="preserve">Цена </w:t>
      </w:r>
      <w:r w:rsidR="009C17F9" w:rsidRPr="00AE5349">
        <w:rPr>
          <w:rFonts w:ascii="Times New Roman" w:hAnsi="Times New Roman" w:cs="Times New Roman"/>
          <w:sz w:val="20"/>
          <w:szCs w:val="20"/>
        </w:rPr>
        <w:t xml:space="preserve">Контракта </w:t>
      </w:r>
      <w:r w:rsidRPr="00AE5349">
        <w:rPr>
          <w:rFonts w:ascii="Times New Roman" w:hAnsi="Times New Roman" w:cs="Times New Roman"/>
          <w:sz w:val="20"/>
          <w:szCs w:val="20"/>
        </w:rPr>
        <w:t xml:space="preserve">может быть изменена по предложению Заказчика, если увеличиваются предусмотренные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w:t>
      </w:r>
      <w:r w:rsidR="009C17F9" w:rsidRPr="00AE5349">
        <w:rPr>
          <w:rFonts w:ascii="Times New Roman" w:hAnsi="Times New Roman" w:cs="Times New Roman"/>
          <w:sz w:val="20"/>
          <w:szCs w:val="20"/>
        </w:rPr>
        <w:t xml:space="preserve">(за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w:t>
      </w:r>
      <w:r w:rsidRPr="00AE5349">
        <w:rPr>
          <w:rFonts w:ascii="Times New Roman" w:hAnsi="Times New Roman" w:cs="Times New Roman"/>
          <w:sz w:val="20"/>
          <w:szCs w:val="20"/>
        </w:rPr>
        <w:t xml:space="preserve">количество Товара не более чем на десять процентов или уменьшаются предусмотренные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пропорционально дополнительному количеству Товара исходя из установленной в Спецификации цены единицы Товара, но не более чем на десять процентов цены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При уменьшении предусмотренных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количества Товара Стороны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обязаны уменьшить цену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количества поставляемого Товара должна определяться как частное от деления первоначальной цены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на предусмотренное в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е количество такого товара.</w:t>
      </w:r>
    </w:p>
    <w:p w14:paraId="0F7B0FCF" w14:textId="2D21DF4E" w:rsidR="009F3F06" w:rsidRDefault="009F3F06" w:rsidP="000D0337">
      <w:pPr>
        <w:spacing w:after="0" w:line="240" w:lineRule="auto"/>
        <w:ind w:firstLine="567"/>
        <w:contextualSpacing/>
        <w:jc w:val="both"/>
        <w:rPr>
          <w:rFonts w:ascii="Times New Roman" w:hAnsi="Times New Roman" w:cs="Times New Roman"/>
          <w:sz w:val="20"/>
          <w:szCs w:val="20"/>
        </w:rPr>
      </w:pPr>
      <w:r w:rsidRPr="009F3F06">
        <w:rPr>
          <w:rFonts w:ascii="Times New Roman" w:hAnsi="Times New Roman" w:cs="Times New Roman"/>
          <w:sz w:val="20"/>
          <w:szCs w:val="20"/>
        </w:rPr>
        <w:t xml:space="preserve">Поставщик, который в момент заключения </w:t>
      </w:r>
      <w:r>
        <w:rPr>
          <w:rFonts w:ascii="Times New Roman" w:hAnsi="Times New Roman" w:cs="Times New Roman"/>
          <w:sz w:val="20"/>
          <w:szCs w:val="20"/>
        </w:rPr>
        <w:t>Контракт</w:t>
      </w:r>
      <w:r w:rsidRPr="009F3F06">
        <w:rPr>
          <w:rFonts w:ascii="Times New Roman" w:hAnsi="Times New Roman" w:cs="Times New Roman"/>
          <w:sz w:val="20"/>
          <w:szCs w:val="20"/>
        </w:rPr>
        <w:t xml:space="preserve">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w:t>
      </w:r>
      <w:r>
        <w:rPr>
          <w:rFonts w:ascii="Times New Roman" w:hAnsi="Times New Roman" w:cs="Times New Roman"/>
          <w:sz w:val="20"/>
          <w:szCs w:val="20"/>
        </w:rPr>
        <w:t>Контракт</w:t>
      </w:r>
      <w:r w:rsidRPr="009F3F06">
        <w:rPr>
          <w:rFonts w:ascii="Times New Roman" w:hAnsi="Times New Roman" w:cs="Times New Roman"/>
          <w:sz w:val="20"/>
          <w:szCs w:val="20"/>
        </w:rPr>
        <w:t xml:space="preserve">а в связи с выявлением после заключения </w:t>
      </w:r>
      <w:r>
        <w:rPr>
          <w:rFonts w:ascii="Times New Roman" w:hAnsi="Times New Roman" w:cs="Times New Roman"/>
          <w:sz w:val="20"/>
          <w:szCs w:val="20"/>
        </w:rPr>
        <w:t>Контракт</w:t>
      </w:r>
      <w:r w:rsidRPr="009F3F06">
        <w:rPr>
          <w:rFonts w:ascii="Times New Roman" w:hAnsi="Times New Roman" w:cs="Times New Roman"/>
          <w:sz w:val="20"/>
          <w:szCs w:val="20"/>
        </w:rPr>
        <w:t xml:space="preserve">а обстоятельств, служащих основанием для исчисления Поставщиком такого налога. В этом случае считается, что цена </w:t>
      </w:r>
      <w:r>
        <w:rPr>
          <w:rFonts w:ascii="Times New Roman" w:hAnsi="Times New Roman" w:cs="Times New Roman"/>
          <w:sz w:val="20"/>
          <w:szCs w:val="20"/>
        </w:rPr>
        <w:t>Контракт</w:t>
      </w:r>
      <w:r w:rsidRPr="009F3F06">
        <w:rPr>
          <w:rFonts w:ascii="Times New Roman" w:hAnsi="Times New Roman" w:cs="Times New Roman"/>
          <w:sz w:val="20"/>
          <w:szCs w:val="20"/>
        </w:rPr>
        <w:t>а включает в себя сумму НДС</w:t>
      </w:r>
    </w:p>
    <w:p w14:paraId="304AB163" w14:textId="77777777" w:rsidR="005C233C" w:rsidRPr="00AE5349" w:rsidRDefault="005C233C" w:rsidP="000D0337">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Товара (п 5. Ст. 78.1 БК РФ).</w:t>
      </w:r>
    </w:p>
    <w:p w14:paraId="3C83EF18" w14:textId="77777777" w:rsidR="005C233C" w:rsidRPr="00AE5349" w:rsidRDefault="005C233C" w:rsidP="00B74EB6">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Источник финансирования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 </w:t>
      </w:r>
      <w:r w:rsidRPr="00AE5349">
        <w:rPr>
          <w:rFonts w:ascii="Times New Roman" w:hAnsi="Times New Roman" w:cs="Times New Roman"/>
          <w:b/>
          <w:bCs/>
          <w:sz w:val="20"/>
          <w:szCs w:val="20"/>
        </w:rPr>
        <w:t>Средства бюджетного учреждения</w:t>
      </w:r>
      <w:r w:rsidRPr="00AE5349">
        <w:rPr>
          <w:rFonts w:ascii="Times New Roman" w:hAnsi="Times New Roman" w:cs="Times New Roman"/>
          <w:bCs/>
          <w:sz w:val="20"/>
          <w:szCs w:val="20"/>
        </w:rPr>
        <w:t>.</w:t>
      </w:r>
      <w:r w:rsidR="009D15FD" w:rsidRPr="00AE5349">
        <w:rPr>
          <w:rFonts w:ascii="Times New Roman" w:hAnsi="Times New Roman" w:cs="Times New Roman"/>
          <w:bCs/>
          <w:sz w:val="20"/>
          <w:szCs w:val="20"/>
        </w:rPr>
        <w:t xml:space="preserve"> (</w:t>
      </w:r>
      <w:r w:rsidR="009D15FD" w:rsidRPr="00AE5349">
        <w:rPr>
          <w:rFonts w:ascii="Times New Roman" w:hAnsi="Times New Roman" w:cs="Times New Roman"/>
          <w:b/>
          <w:bCs/>
          <w:sz w:val="20"/>
          <w:szCs w:val="20"/>
        </w:rPr>
        <w:t>КБК 00000000000000000244</w:t>
      </w:r>
      <w:r w:rsidR="009D15FD" w:rsidRPr="00AE5349">
        <w:rPr>
          <w:rFonts w:ascii="Times New Roman" w:hAnsi="Times New Roman" w:cs="Times New Roman"/>
          <w:bCs/>
          <w:sz w:val="20"/>
          <w:szCs w:val="20"/>
        </w:rPr>
        <w:t>)</w:t>
      </w:r>
    </w:p>
    <w:p w14:paraId="2C78342D" w14:textId="77777777" w:rsidR="00A70A52" w:rsidRPr="00AE5349" w:rsidRDefault="001D5A0A" w:rsidP="00B74EB6">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Расчеты между Заказчиком и Поставщиком производятся не позднее </w:t>
      </w:r>
      <w:r w:rsidRPr="00AE5349">
        <w:rPr>
          <w:rFonts w:ascii="Times New Roman" w:hAnsi="Times New Roman" w:cs="Times New Roman"/>
          <w:b/>
          <w:sz w:val="20"/>
          <w:szCs w:val="20"/>
        </w:rPr>
        <w:t>7 (семь) рабочих дней</w:t>
      </w:r>
      <w:r w:rsidRPr="00AE5349">
        <w:rPr>
          <w:rFonts w:ascii="Times New Roman" w:hAnsi="Times New Roman" w:cs="Times New Roman"/>
          <w:sz w:val="20"/>
          <w:szCs w:val="20"/>
        </w:rPr>
        <w:t xml:space="preserve"> с даты подписания Заказчиком акта приема-передачи Товара, или товарной накладной, или универсального передаточного документа (УПД)</w:t>
      </w:r>
      <w:r w:rsidR="00B530BC" w:rsidRPr="00AE5349">
        <w:rPr>
          <w:rFonts w:ascii="Times New Roman" w:hAnsi="Times New Roman" w:cs="Times New Roman"/>
          <w:sz w:val="20"/>
          <w:szCs w:val="20"/>
        </w:rPr>
        <w:t>.</w:t>
      </w:r>
    </w:p>
    <w:p w14:paraId="1A766EA1" w14:textId="77777777" w:rsidR="004B5A34" w:rsidRPr="00AE5349" w:rsidRDefault="004B5A34" w:rsidP="00B74EB6">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Общая сумма платежей, осуществляемых Заказчиком на основании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а, не может превышать стоимости принятого Заказчиком Товара.</w:t>
      </w:r>
    </w:p>
    <w:p w14:paraId="4C7EC684" w14:textId="77777777" w:rsidR="005C233C" w:rsidRPr="00AE5349" w:rsidRDefault="001D5A0A" w:rsidP="0060725B">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5C233C" w:rsidRPr="00AE5349">
        <w:rPr>
          <w:rFonts w:ascii="Times New Roman" w:hAnsi="Times New Roman" w:cs="Times New Roman"/>
          <w:sz w:val="20"/>
          <w:szCs w:val="20"/>
        </w:rPr>
        <w:t>.</w:t>
      </w:r>
    </w:p>
    <w:p w14:paraId="3692A05A" w14:textId="77777777" w:rsidR="005C233C" w:rsidRPr="00AE5349" w:rsidRDefault="005C233C" w:rsidP="0060725B">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 Товар, не принятый Заказчиком в порядке и в сроки, установленные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ом, оплате не подлежит.</w:t>
      </w:r>
    </w:p>
    <w:p w14:paraId="321E73D7" w14:textId="77777777" w:rsidR="005C233C" w:rsidRPr="00AE5349" w:rsidRDefault="00620403" w:rsidP="0060725B">
      <w:pPr>
        <w:pStyle w:val="a4"/>
        <w:numPr>
          <w:ilvl w:val="1"/>
          <w:numId w:val="9"/>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Обязанность Заказчика по осуществлению любого из платежей, указанных в пункте 2.6.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считается исполненной в момент списания денежных средств с его счета, указанного в разделе 16.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а, с целью исполнения соответствующих платежей</w:t>
      </w:r>
      <w:r w:rsidR="005C233C" w:rsidRPr="00AE5349">
        <w:rPr>
          <w:rFonts w:ascii="Times New Roman" w:hAnsi="Times New Roman" w:cs="Times New Roman"/>
          <w:sz w:val="20"/>
          <w:szCs w:val="20"/>
        </w:rPr>
        <w:t>.</w:t>
      </w:r>
    </w:p>
    <w:p w14:paraId="554EBC19" w14:textId="77777777" w:rsidR="005C233C" w:rsidRPr="00AE5349" w:rsidRDefault="005C233C" w:rsidP="0060725B">
      <w:pPr>
        <w:pStyle w:val="a4"/>
        <w:numPr>
          <w:ilvl w:val="0"/>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b/>
          <w:sz w:val="20"/>
          <w:szCs w:val="20"/>
        </w:rPr>
        <w:t>Порядок, сроки и условия поставки и приемки Товара</w:t>
      </w:r>
    </w:p>
    <w:p w14:paraId="4892DF60" w14:textId="61F316F7" w:rsidR="005C233C" w:rsidRPr="00AE5349" w:rsidRDefault="001D5A0A" w:rsidP="0060725B">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самостоятельно доставляет Товар Заказчику по адрес</w:t>
      </w:r>
      <w:r w:rsidR="009F22AB" w:rsidRPr="00AE5349">
        <w:rPr>
          <w:rFonts w:ascii="Times New Roman" w:hAnsi="Times New Roman" w:cs="Times New Roman"/>
          <w:sz w:val="20"/>
          <w:szCs w:val="20"/>
        </w:rPr>
        <w:t>ам, указанным в пункте 1.1. Спецификации</w:t>
      </w:r>
      <w:r w:rsidRPr="00AE5349">
        <w:rPr>
          <w:rFonts w:ascii="Times New Roman" w:hAnsi="Times New Roman" w:cs="Times New Roman"/>
          <w:sz w:val="20"/>
          <w:szCs w:val="20"/>
        </w:rPr>
        <w:t xml:space="preserve"> </w:t>
      </w:r>
      <w:r w:rsidR="00B92795" w:rsidRPr="00AE5349">
        <w:rPr>
          <w:rFonts w:ascii="Times New Roman" w:hAnsi="Times New Roman" w:cs="Times New Roman"/>
          <w:b/>
          <w:sz w:val="20"/>
          <w:szCs w:val="20"/>
        </w:rPr>
        <w:t xml:space="preserve">в течении </w:t>
      </w:r>
      <w:r w:rsidR="009F3F06">
        <w:rPr>
          <w:rFonts w:ascii="Times New Roman" w:hAnsi="Times New Roman" w:cs="Times New Roman"/>
          <w:b/>
          <w:sz w:val="20"/>
          <w:szCs w:val="20"/>
        </w:rPr>
        <w:t>10</w:t>
      </w:r>
      <w:r w:rsidR="00935B71" w:rsidRPr="00935B71">
        <w:rPr>
          <w:rFonts w:ascii="Times New Roman" w:hAnsi="Times New Roman" w:cs="Times New Roman"/>
          <w:b/>
          <w:sz w:val="20"/>
          <w:szCs w:val="20"/>
        </w:rPr>
        <w:t xml:space="preserve"> (</w:t>
      </w:r>
      <w:r w:rsidR="009F3F06">
        <w:rPr>
          <w:rFonts w:ascii="Times New Roman" w:hAnsi="Times New Roman" w:cs="Times New Roman"/>
          <w:b/>
          <w:sz w:val="20"/>
          <w:szCs w:val="20"/>
        </w:rPr>
        <w:t>десять</w:t>
      </w:r>
      <w:r w:rsidR="00935B71" w:rsidRPr="00935B71">
        <w:rPr>
          <w:rFonts w:ascii="Times New Roman" w:hAnsi="Times New Roman" w:cs="Times New Roman"/>
          <w:b/>
          <w:sz w:val="20"/>
          <w:szCs w:val="20"/>
        </w:rPr>
        <w:t>)</w:t>
      </w:r>
      <w:r w:rsidR="00B92795" w:rsidRPr="00AE5349">
        <w:rPr>
          <w:rFonts w:ascii="Times New Roman" w:hAnsi="Times New Roman" w:cs="Times New Roman"/>
          <w:b/>
          <w:sz w:val="20"/>
          <w:szCs w:val="20"/>
        </w:rPr>
        <w:t xml:space="preserve"> </w:t>
      </w:r>
      <w:r w:rsidR="00DC68DF" w:rsidRPr="00AE5349">
        <w:rPr>
          <w:rFonts w:ascii="Times New Roman" w:hAnsi="Times New Roman" w:cs="Times New Roman"/>
          <w:b/>
          <w:sz w:val="20"/>
          <w:szCs w:val="20"/>
        </w:rPr>
        <w:t>календарных дней,</w:t>
      </w:r>
      <w:r w:rsidR="00B92795" w:rsidRPr="00AE5349">
        <w:rPr>
          <w:rFonts w:ascii="Times New Roman" w:hAnsi="Times New Roman" w:cs="Times New Roman"/>
          <w:b/>
          <w:sz w:val="20"/>
          <w:szCs w:val="20"/>
        </w:rPr>
        <w:t xml:space="preserve"> </w:t>
      </w:r>
      <w:r w:rsidR="00DC68DF" w:rsidRPr="00AE5349">
        <w:rPr>
          <w:rFonts w:ascii="Times New Roman" w:hAnsi="Times New Roman" w:cs="Times New Roman"/>
          <w:b/>
          <w:sz w:val="20"/>
          <w:szCs w:val="20"/>
        </w:rPr>
        <w:t xml:space="preserve">следующих за днем </w:t>
      </w:r>
      <w:r w:rsidR="00B92795" w:rsidRPr="00AE5349">
        <w:rPr>
          <w:rFonts w:ascii="Times New Roman" w:hAnsi="Times New Roman" w:cs="Times New Roman"/>
          <w:b/>
          <w:sz w:val="20"/>
          <w:szCs w:val="20"/>
        </w:rPr>
        <w:t>заключения Контракта</w:t>
      </w:r>
      <w:r w:rsidR="005C233C" w:rsidRPr="00AE5349">
        <w:rPr>
          <w:rFonts w:ascii="Times New Roman" w:hAnsi="Times New Roman" w:cs="Times New Roman"/>
          <w:sz w:val="20"/>
          <w:szCs w:val="20"/>
        </w:rPr>
        <w:t>.</w:t>
      </w:r>
      <w:r w:rsidR="00B92795" w:rsidRPr="00AE5349">
        <w:rPr>
          <w:rFonts w:ascii="Times New Roman" w:hAnsi="Times New Roman" w:cs="Times New Roman"/>
          <w:sz w:val="20"/>
          <w:szCs w:val="20"/>
        </w:rPr>
        <w:t xml:space="preserve"> В том случае, если последний день срока, установленный настоящим пунктом, приходится на нерабочий день, днем окончания этого срока считается первый, следующий за таким днем рабочий день.</w:t>
      </w:r>
    </w:p>
    <w:p w14:paraId="45904CFA" w14:textId="77777777" w:rsidR="005C233C" w:rsidRPr="001C5783" w:rsidRDefault="005C233C" w:rsidP="001C5783">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После истечения последнего дня срока, установленного пунктом 3.1.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передача Товара на основании </w:t>
      </w:r>
      <w:r w:rsidR="009C17F9"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без письменного согласия Заказчика не допускается в связи с потерей Заказчиком интереса к </w:t>
      </w:r>
      <w:r w:rsidRPr="001C5783">
        <w:rPr>
          <w:rFonts w:ascii="Times New Roman" w:hAnsi="Times New Roman" w:cs="Times New Roman"/>
          <w:sz w:val="20"/>
          <w:szCs w:val="20"/>
        </w:rPr>
        <w:t xml:space="preserve">Товару. Фразу «потеря Заказчиком интереса к Товару» и тождественные ей фразы Стороны используют в настоящем пункте и в </w:t>
      </w:r>
      <w:r w:rsidR="009C17F9" w:rsidRPr="001C5783">
        <w:rPr>
          <w:rFonts w:ascii="Times New Roman" w:hAnsi="Times New Roman" w:cs="Times New Roman"/>
          <w:sz w:val="20"/>
          <w:szCs w:val="20"/>
        </w:rPr>
        <w:t>Контракт</w:t>
      </w:r>
      <w:r w:rsidRPr="001C5783">
        <w:rPr>
          <w:rFonts w:ascii="Times New Roman" w:hAnsi="Times New Roman" w:cs="Times New Roman"/>
          <w:sz w:val="20"/>
          <w:szCs w:val="20"/>
        </w:rPr>
        <w:t xml:space="preserve">е в том смысле, который установлен для этой фразы и тождественной ей фраз пунктом 2 статьи 457 Гражданского кодекса Российской Федерации. Стороны квалифицируют событие, к которому подлежит применение фразы «потеря Заказчиком интереса к Товару» и тождественной ей фраз, как существенное нарушение Поставщиком условия </w:t>
      </w:r>
      <w:r w:rsidR="009C17F9" w:rsidRPr="001C5783">
        <w:rPr>
          <w:rFonts w:ascii="Times New Roman" w:hAnsi="Times New Roman" w:cs="Times New Roman"/>
          <w:sz w:val="20"/>
          <w:szCs w:val="20"/>
        </w:rPr>
        <w:t>Контракт</w:t>
      </w:r>
      <w:r w:rsidRPr="001C5783">
        <w:rPr>
          <w:rFonts w:ascii="Times New Roman" w:hAnsi="Times New Roman" w:cs="Times New Roman"/>
          <w:sz w:val="20"/>
          <w:szCs w:val="20"/>
        </w:rPr>
        <w:t>а о сроке поставки Товара.</w:t>
      </w:r>
    </w:p>
    <w:p w14:paraId="14006343" w14:textId="14AF5D1E" w:rsidR="001C5783" w:rsidRPr="001C5783" w:rsidRDefault="001C5783" w:rsidP="001C5783">
      <w:pPr>
        <w:pStyle w:val="a4"/>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bCs/>
          <w:sz w:val="20"/>
          <w:szCs w:val="20"/>
        </w:rPr>
        <w:t xml:space="preserve">Частичная </w:t>
      </w:r>
      <w:r>
        <w:rPr>
          <w:rFonts w:ascii="Times New Roman" w:hAnsi="Times New Roman" w:cs="Times New Roman"/>
          <w:bCs/>
          <w:sz w:val="20"/>
          <w:szCs w:val="20"/>
        </w:rPr>
        <w:t>поставка</w:t>
      </w:r>
      <w:r w:rsidRPr="001C5783">
        <w:rPr>
          <w:rFonts w:ascii="Times New Roman" w:hAnsi="Times New Roman" w:cs="Times New Roman"/>
          <w:bCs/>
          <w:sz w:val="20"/>
          <w:szCs w:val="20"/>
        </w:rPr>
        <w:t xml:space="preserve"> Товара не допускается, за исключением случаев согласия Заказчика осуществить частичную приемку.</w:t>
      </w:r>
    </w:p>
    <w:p w14:paraId="4BE5EA43" w14:textId="77777777" w:rsidR="005C233C" w:rsidRPr="001C5783" w:rsidRDefault="001D5A0A" w:rsidP="001C5783">
      <w:pPr>
        <w:pStyle w:val="a4"/>
        <w:numPr>
          <w:ilvl w:val="1"/>
          <w:numId w:val="1"/>
        </w:numPr>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sz w:val="20"/>
          <w:szCs w:val="20"/>
        </w:rPr>
        <w:t>Дополнительные требования к порядку, срокам и условиям поставки и приемки Товара установлены в Спецификации</w:t>
      </w:r>
      <w:r w:rsidR="005C233C" w:rsidRPr="001C5783">
        <w:rPr>
          <w:rFonts w:ascii="Times New Roman" w:hAnsi="Times New Roman" w:cs="Times New Roman"/>
          <w:sz w:val="20"/>
          <w:szCs w:val="20"/>
        </w:rPr>
        <w:t>.</w:t>
      </w:r>
    </w:p>
    <w:p w14:paraId="4E58E534" w14:textId="3E82E179" w:rsidR="001D5A0A" w:rsidRPr="00AE5349" w:rsidRDefault="001D5A0A" w:rsidP="001C5783">
      <w:pPr>
        <w:numPr>
          <w:ilvl w:val="1"/>
          <w:numId w:val="1"/>
        </w:numPr>
        <w:spacing w:after="0" w:line="240" w:lineRule="auto"/>
        <w:ind w:left="0" w:firstLine="567"/>
        <w:contextualSpacing/>
        <w:jc w:val="both"/>
        <w:rPr>
          <w:rFonts w:ascii="Times New Roman" w:hAnsi="Times New Roman" w:cs="Times New Roman"/>
          <w:sz w:val="20"/>
          <w:szCs w:val="20"/>
        </w:rPr>
      </w:pPr>
      <w:r w:rsidRPr="001C5783">
        <w:rPr>
          <w:rFonts w:ascii="Times New Roman" w:hAnsi="Times New Roman" w:cs="Times New Roman"/>
          <w:sz w:val="20"/>
          <w:szCs w:val="20"/>
        </w:rPr>
        <w:t xml:space="preserve">За </w:t>
      </w:r>
      <w:r w:rsidR="005B11DA" w:rsidRPr="001C5783">
        <w:rPr>
          <w:rFonts w:ascii="Times New Roman" w:hAnsi="Times New Roman" w:cs="Times New Roman"/>
          <w:sz w:val="20"/>
          <w:szCs w:val="20"/>
        </w:rPr>
        <w:t>2</w:t>
      </w:r>
      <w:r w:rsidR="00AE7B9F" w:rsidRPr="001C5783">
        <w:rPr>
          <w:rFonts w:ascii="Times New Roman" w:hAnsi="Times New Roman" w:cs="Times New Roman"/>
          <w:sz w:val="20"/>
          <w:szCs w:val="20"/>
        </w:rPr>
        <w:t xml:space="preserve"> (</w:t>
      </w:r>
      <w:r w:rsidR="005B11DA" w:rsidRPr="001C5783">
        <w:rPr>
          <w:rFonts w:ascii="Times New Roman" w:hAnsi="Times New Roman" w:cs="Times New Roman"/>
          <w:sz w:val="20"/>
          <w:szCs w:val="20"/>
        </w:rPr>
        <w:t>два</w:t>
      </w:r>
      <w:r w:rsidR="00AE7B9F" w:rsidRPr="001C5783">
        <w:rPr>
          <w:rFonts w:ascii="Times New Roman" w:hAnsi="Times New Roman" w:cs="Times New Roman"/>
          <w:sz w:val="20"/>
          <w:szCs w:val="20"/>
        </w:rPr>
        <w:t>) рабочих дня</w:t>
      </w:r>
      <w:r w:rsidRPr="001C5783">
        <w:rPr>
          <w:rFonts w:ascii="Times New Roman" w:hAnsi="Times New Roman" w:cs="Times New Roman"/>
          <w:sz w:val="20"/>
          <w:szCs w:val="20"/>
        </w:rPr>
        <w:t>, предшествующи</w:t>
      </w:r>
      <w:r w:rsidR="00AE7B9F" w:rsidRPr="001C5783">
        <w:rPr>
          <w:rFonts w:ascii="Times New Roman" w:hAnsi="Times New Roman" w:cs="Times New Roman"/>
          <w:sz w:val="20"/>
          <w:szCs w:val="20"/>
        </w:rPr>
        <w:t>х</w:t>
      </w:r>
      <w:r w:rsidRPr="001C5783">
        <w:rPr>
          <w:rFonts w:ascii="Times New Roman" w:hAnsi="Times New Roman" w:cs="Times New Roman"/>
          <w:sz w:val="20"/>
          <w:szCs w:val="20"/>
        </w:rPr>
        <w:t xml:space="preserve"> календарной дате, при наступлении которой поставщик намерен осуществить доставку</w:t>
      </w:r>
      <w:r w:rsidRPr="00AE5349">
        <w:rPr>
          <w:rFonts w:ascii="Times New Roman" w:hAnsi="Times New Roman" w:cs="Times New Roman"/>
          <w:sz w:val="20"/>
          <w:szCs w:val="20"/>
        </w:rPr>
        <w:t xml:space="preserve">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p>
    <w:p w14:paraId="435DE610" w14:textId="0704E08B" w:rsidR="001D5A0A" w:rsidRPr="00AE5349"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w:t>
      </w:r>
      <w:r w:rsidR="001F23BD" w:rsidRPr="00AE5349">
        <w:rPr>
          <w:rFonts w:ascii="Times New Roman" w:hAnsi="Times New Roman" w:cs="Times New Roman"/>
          <w:sz w:val="20"/>
          <w:szCs w:val="20"/>
        </w:rPr>
        <w:t xml:space="preserve">с 08 часов 30 минут до 12 часов 30 минут </w:t>
      </w:r>
      <w:r w:rsidRPr="00AE5349">
        <w:rPr>
          <w:rFonts w:ascii="Times New Roman" w:hAnsi="Times New Roman" w:cs="Times New Roman"/>
          <w:sz w:val="20"/>
          <w:szCs w:val="20"/>
        </w:rPr>
        <w:t>(Кемеровское время).</w:t>
      </w:r>
    </w:p>
    <w:p w14:paraId="044FDC6B" w14:textId="77777777" w:rsidR="001D5A0A" w:rsidRPr="00AE5349"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lastRenderedPageBreak/>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6C797DE" w14:textId="77777777" w:rsidR="005C233C" w:rsidRPr="00AE5349" w:rsidRDefault="005C233C" w:rsidP="001F23BD">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219CC75" w14:textId="77777777" w:rsidR="005C233C" w:rsidRPr="00AE5349"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Результат экспертизы, проведенной Заказчиком своими силами, оформляется путем подписания документов, указанных в пункте в пункте </w:t>
      </w:r>
      <w:r w:rsidR="00DA2F89" w:rsidRPr="00AE5349">
        <w:rPr>
          <w:rFonts w:ascii="Times New Roman" w:hAnsi="Times New Roman" w:cs="Times New Roman"/>
          <w:sz w:val="20"/>
          <w:szCs w:val="20"/>
        </w:rPr>
        <w:t>2.6.</w:t>
      </w:r>
      <w:r w:rsidRPr="00AE5349">
        <w:rPr>
          <w:rFonts w:ascii="Times New Roman" w:hAnsi="Times New Roman" w:cs="Times New Roman"/>
          <w:sz w:val="20"/>
          <w:szCs w:val="20"/>
        </w:rPr>
        <w:t xml:space="preserve"> </w:t>
      </w:r>
      <w:r w:rsidR="00DA2F89" w:rsidRPr="00AE5349">
        <w:rPr>
          <w:rFonts w:ascii="Times New Roman" w:hAnsi="Times New Roman" w:cs="Times New Roman"/>
          <w:sz w:val="20"/>
          <w:szCs w:val="20"/>
        </w:rPr>
        <w:t>Контракта</w:t>
      </w:r>
      <w:r w:rsidRPr="00AE5349">
        <w:rPr>
          <w:rFonts w:ascii="Times New Roman" w:hAnsi="Times New Roman" w:cs="Times New Roman"/>
          <w:sz w:val="20"/>
          <w:szCs w:val="20"/>
        </w:rPr>
        <w:t>.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r w:rsidR="004E74FD" w:rsidRPr="00AE5349">
        <w:rPr>
          <w:rFonts w:ascii="Times New Roman" w:hAnsi="Times New Roman" w:cs="Times New Roman"/>
          <w:sz w:val="20"/>
          <w:szCs w:val="20"/>
        </w:rPr>
        <w:t>.</w:t>
      </w:r>
    </w:p>
    <w:p w14:paraId="22C56FCF" w14:textId="056E8158" w:rsidR="005C233C" w:rsidRPr="00AE5349"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При отсутствии у Заказчика претензий по количеству и качеству поставленного Товара Заказчик в течение </w:t>
      </w:r>
      <w:r w:rsidR="001C5783">
        <w:rPr>
          <w:rFonts w:ascii="Times New Roman" w:hAnsi="Times New Roman" w:cs="Times New Roman"/>
          <w:b/>
          <w:sz w:val="20"/>
          <w:szCs w:val="20"/>
        </w:rPr>
        <w:t>20</w:t>
      </w:r>
      <w:r w:rsidRPr="00AE5349">
        <w:rPr>
          <w:rFonts w:ascii="Times New Roman" w:hAnsi="Times New Roman" w:cs="Times New Roman"/>
          <w:b/>
          <w:sz w:val="20"/>
          <w:szCs w:val="20"/>
        </w:rPr>
        <w:t xml:space="preserve"> (</w:t>
      </w:r>
      <w:r w:rsidR="001C5783">
        <w:rPr>
          <w:rFonts w:ascii="Times New Roman" w:hAnsi="Times New Roman" w:cs="Times New Roman"/>
          <w:b/>
          <w:sz w:val="20"/>
          <w:szCs w:val="20"/>
        </w:rPr>
        <w:t>двадцати</w:t>
      </w:r>
      <w:r w:rsidRPr="00AE5349">
        <w:rPr>
          <w:rFonts w:ascii="Times New Roman" w:hAnsi="Times New Roman" w:cs="Times New Roman"/>
          <w:b/>
          <w:sz w:val="20"/>
          <w:szCs w:val="20"/>
        </w:rPr>
        <w:t>) рабочих дней</w:t>
      </w:r>
      <w:r w:rsidRPr="00AE5349">
        <w:rPr>
          <w:rFonts w:ascii="Times New Roman" w:hAnsi="Times New Roman" w:cs="Times New Roman"/>
          <w:sz w:val="20"/>
          <w:szCs w:val="20"/>
        </w:rPr>
        <w:t xml:space="preserve"> с момента доставки Товара Поставщиком, вручения Поставщиком Заказчику документов, указанных в пункте </w:t>
      </w:r>
      <w:r w:rsidR="00266458" w:rsidRPr="00AE5349">
        <w:rPr>
          <w:rFonts w:ascii="Times New Roman" w:hAnsi="Times New Roman" w:cs="Times New Roman"/>
          <w:sz w:val="20"/>
          <w:szCs w:val="20"/>
        </w:rPr>
        <w:t>8</w:t>
      </w:r>
      <w:r w:rsidR="004A75FB" w:rsidRPr="00AE5349">
        <w:rPr>
          <w:rFonts w:ascii="Times New Roman" w:hAnsi="Times New Roman" w:cs="Times New Roman"/>
          <w:sz w:val="20"/>
          <w:szCs w:val="20"/>
        </w:rPr>
        <w:t>.1</w:t>
      </w:r>
      <w:r w:rsidRPr="00AE5349">
        <w:rPr>
          <w:rFonts w:ascii="Times New Roman" w:hAnsi="Times New Roman" w:cs="Times New Roman"/>
          <w:sz w:val="20"/>
          <w:szCs w:val="20"/>
        </w:rPr>
        <w:t xml:space="preserve">. Спецификации, подписывает документы, указанные в пункте </w:t>
      </w:r>
      <w:r w:rsidR="00266458" w:rsidRPr="00AE5349">
        <w:rPr>
          <w:rFonts w:ascii="Times New Roman" w:hAnsi="Times New Roman" w:cs="Times New Roman"/>
          <w:sz w:val="20"/>
          <w:szCs w:val="20"/>
        </w:rPr>
        <w:t>8.1.3</w:t>
      </w:r>
      <w:r w:rsidRPr="00AE5349">
        <w:rPr>
          <w:rFonts w:ascii="Times New Roman" w:hAnsi="Times New Roman" w:cs="Times New Roman"/>
          <w:sz w:val="20"/>
          <w:szCs w:val="20"/>
        </w:rPr>
        <w:t>. Спецификации. После этого Товар считается переданным Поставщиком Заказчику</w:t>
      </w:r>
      <w:r w:rsidR="005C233C" w:rsidRPr="00AE5349">
        <w:rPr>
          <w:rFonts w:ascii="Times New Roman" w:hAnsi="Times New Roman" w:cs="Times New Roman"/>
          <w:sz w:val="20"/>
          <w:szCs w:val="20"/>
        </w:rPr>
        <w:t>.</w:t>
      </w:r>
    </w:p>
    <w:p w14:paraId="0B5F20BC" w14:textId="77777777" w:rsidR="005C233C" w:rsidRPr="00AE5349"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3.9. Контракта, отказывает в приемке Товара, направляя Поставщику претензию (мотивированный отказ) от приемки Товара. Претензия, указанная в настоящем пункте, может содержать требование оплатить Поставщиком неустойки (штрафа, пени), предусмотренные Контрактом</w:t>
      </w:r>
      <w:r w:rsidR="005C233C" w:rsidRPr="00AE5349">
        <w:rPr>
          <w:rFonts w:ascii="Times New Roman" w:hAnsi="Times New Roman" w:cs="Times New Roman"/>
          <w:sz w:val="20"/>
          <w:szCs w:val="20"/>
        </w:rPr>
        <w:t>.</w:t>
      </w:r>
    </w:p>
    <w:p w14:paraId="5B77792D" w14:textId="77777777" w:rsidR="005C233C" w:rsidRPr="00AE5349"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170ABFC" w14:textId="77777777" w:rsidR="005C233C" w:rsidRPr="00AE5349"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3.9. Контракта</w:t>
      </w:r>
      <w:r w:rsidR="005C233C" w:rsidRPr="00AE5349">
        <w:rPr>
          <w:rFonts w:ascii="Times New Roman" w:hAnsi="Times New Roman" w:cs="Times New Roman"/>
          <w:sz w:val="20"/>
          <w:szCs w:val="20"/>
        </w:rPr>
        <w:t>.</w:t>
      </w:r>
    </w:p>
    <w:p w14:paraId="2A82A6F5" w14:textId="77777777" w:rsidR="005C233C" w:rsidRPr="00AE5349"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Заказчик вправе не отказывать в приемке поставленного Товара в случае выявления несоответствия Товара условиям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 если выявленное несоответствие не препятствует приемке этого Товара и устранено Поставщиком.</w:t>
      </w:r>
    </w:p>
    <w:p w14:paraId="714BD89F" w14:textId="77777777" w:rsidR="005C233C" w:rsidRPr="00AE5349" w:rsidRDefault="005C233C" w:rsidP="000D0337">
      <w:pPr>
        <w:pStyle w:val="a4"/>
        <w:numPr>
          <w:ilvl w:val="0"/>
          <w:numId w:val="2"/>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Взаимодействие Сторон</w:t>
      </w:r>
    </w:p>
    <w:p w14:paraId="05C240E1" w14:textId="77777777" w:rsidR="005C233C" w:rsidRPr="00AE5349" w:rsidRDefault="005C233C" w:rsidP="000D0337">
      <w:pPr>
        <w:pStyle w:val="a4"/>
        <w:numPr>
          <w:ilvl w:val="1"/>
          <w:numId w:val="2"/>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обязан:</w:t>
      </w:r>
    </w:p>
    <w:p w14:paraId="083FA79F" w14:textId="77777777" w:rsidR="005C233C" w:rsidRPr="00AE5349"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поставить Товар в порядке, количестве, в срок и на условиях, предусмотренных Контрактом и Спецификацией</w:t>
      </w:r>
      <w:r w:rsidR="005C233C" w:rsidRPr="00AE5349">
        <w:rPr>
          <w:rFonts w:ascii="Times New Roman" w:hAnsi="Times New Roman" w:cs="Times New Roman"/>
          <w:sz w:val="20"/>
          <w:szCs w:val="20"/>
        </w:rPr>
        <w:t>;</w:t>
      </w:r>
    </w:p>
    <w:p w14:paraId="0D0E34DD" w14:textId="77777777" w:rsidR="005C233C" w:rsidRPr="00AE5349"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ом;</w:t>
      </w:r>
    </w:p>
    <w:p w14:paraId="750EBB4D" w14:textId="77777777" w:rsidR="005C233C" w:rsidRPr="00AE5349"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ом;</w:t>
      </w:r>
    </w:p>
    <w:p w14:paraId="513481F1" w14:textId="77777777" w:rsidR="005C233C" w:rsidRPr="00AE5349"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предоставлять Заказчику по его требованию документы, относящиеся к предмету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6669D5E3" w14:textId="77777777" w:rsidR="005C233C" w:rsidRPr="00AE5349" w:rsidRDefault="005C233C" w:rsidP="009F22AB">
      <w:pPr>
        <w:pStyle w:val="a4"/>
        <w:numPr>
          <w:ilvl w:val="1"/>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вправе:</w:t>
      </w:r>
    </w:p>
    <w:p w14:paraId="053F4F6B" w14:textId="77777777" w:rsidR="005C233C" w:rsidRPr="00AE5349"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от Заказчика произвести приемку Товара и выполненных Работ в порядке и в сроки, предусмотренные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ом;</w:t>
      </w:r>
    </w:p>
    <w:p w14:paraId="68D66933"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своевременной оплаты на условиях, установленных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надлежащим образом поставленного и принятого Заказчиком Товара; </w:t>
      </w:r>
    </w:p>
    <w:p w14:paraId="048EC59D"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принять решение об одностороннем отказе от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 соответствии с гражданским законодательством и условиями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743FC3B7"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возмещения убытков, уплаты неустоек (штрафов, пеней) в соответствии с разделом 6.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4D443FB6" w14:textId="77777777" w:rsidR="005C233C" w:rsidRPr="00AE5349" w:rsidRDefault="00422AF5"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C233C" w:rsidRPr="00AE5349">
        <w:rPr>
          <w:rFonts w:ascii="Times New Roman" w:hAnsi="Times New Roman" w:cs="Times New Roman"/>
          <w:sz w:val="20"/>
          <w:szCs w:val="20"/>
        </w:rPr>
        <w:t>.</w:t>
      </w:r>
    </w:p>
    <w:p w14:paraId="4E4D0940" w14:textId="77777777" w:rsidR="005C233C" w:rsidRPr="00AE5349" w:rsidRDefault="005C233C" w:rsidP="000D0337">
      <w:pPr>
        <w:pStyle w:val="a4"/>
        <w:numPr>
          <w:ilvl w:val="1"/>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Заказчик обязуется:</w:t>
      </w:r>
    </w:p>
    <w:p w14:paraId="7C68B7CF" w14:textId="6EB4199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i/>
          <w:sz w:val="20"/>
          <w:szCs w:val="20"/>
        </w:rPr>
      </w:pPr>
      <w:r w:rsidRPr="00AE5349">
        <w:rPr>
          <w:rFonts w:ascii="Times New Roman" w:hAnsi="Times New Roman" w:cs="Times New Roman"/>
          <w:sz w:val="20"/>
          <w:szCs w:val="20"/>
        </w:rPr>
        <w:t xml:space="preserve">обеспечить своевременную приемку и оплату поставленного Товара надлежащего качества в порядке и сроки, предусмотренные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ом;</w:t>
      </w:r>
    </w:p>
    <w:p w14:paraId="58607F0D"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принять решение об одностороннем отказе от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 случае, если в ходе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установлено, что Поставщик и (или) поставляемый Товар не соответствуют установленным </w:t>
      </w:r>
      <w:r w:rsidR="0089422E" w:rsidRPr="00AE5349">
        <w:rPr>
          <w:rFonts w:ascii="Times New Roman" w:hAnsi="Times New Roman" w:cs="Times New Roman"/>
          <w:sz w:val="20"/>
          <w:szCs w:val="20"/>
        </w:rPr>
        <w:t>Контракт</w:t>
      </w:r>
      <w:r w:rsidR="00A3653A" w:rsidRPr="00AE5349">
        <w:rPr>
          <w:rFonts w:ascii="Times New Roman" w:hAnsi="Times New Roman" w:cs="Times New Roman"/>
          <w:sz w:val="20"/>
          <w:szCs w:val="20"/>
        </w:rPr>
        <w:t>ом</w:t>
      </w:r>
      <w:r w:rsidRPr="00AE5349">
        <w:rPr>
          <w:rFonts w:ascii="Times New Roman" w:hAnsi="Times New Roman" w:cs="Times New Roman"/>
          <w:sz w:val="20"/>
          <w:szCs w:val="20"/>
        </w:rPr>
        <w:t xml:space="preserve"> </w:t>
      </w:r>
      <w:r w:rsidRPr="00AE5349">
        <w:rPr>
          <w:rFonts w:ascii="Times New Roman" w:hAnsi="Times New Roman" w:cs="Times New Roman"/>
          <w:sz w:val="20"/>
          <w:szCs w:val="20"/>
        </w:rPr>
        <w:lastRenderedPageBreak/>
        <w:t xml:space="preserve">требованиям к </w:t>
      </w:r>
      <w:r w:rsidR="00A3653A" w:rsidRPr="00AE5349">
        <w:rPr>
          <w:rFonts w:ascii="Times New Roman" w:hAnsi="Times New Roman" w:cs="Times New Roman"/>
          <w:sz w:val="20"/>
          <w:szCs w:val="20"/>
        </w:rPr>
        <w:t>Поставщику</w:t>
      </w:r>
      <w:r w:rsidRPr="00AE5349">
        <w:rPr>
          <w:rFonts w:ascii="Times New Roman" w:hAnsi="Times New Roman" w:cs="Times New Roman"/>
          <w:sz w:val="20"/>
          <w:szCs w:val="20"/>
        </w:rPr>
        <w:t xml:space="preserve"> и (или) поставляемому товару или представил недостоверную информацию о своем соответствии и (или) соответствии поставл</w:t>
      </w:r>
      <w:r w:rsidR="00A3653A" w:rsidRPr="00AE5349">
        <w:rPr>
          <w:rFonts w:ascii="Times New Roman" w:hAnsi="Times New Roman" w:cs="Times New Roman"/>
          <w:sz w:val="20"/>
          <w:szCs w:val="20"/>
        </w:rPr>
        <w:t>яемого Товара таким требованиям</w:t>
      </w:r>
      <w:r w:rsidRPr="00AE5349">
        <w:rPr>
          <w:rFonts w:ascii="Times New Roman" w:hAnsi="Times New Roman" w:cs="Times New Roman"/>
          <w:sz w:val="20"/>
          <w:szCs w:val="20"/>
        </w:rPr>
        <w:t>;</w:t>
      </w:r>
    </w:p>
    <w:p w14:paraId="08F7037F"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уплаты неустоек (штрафов, пеней) в соответствии с разделом 6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074DD696" w14:textId="77777777" w:rsidR="005C233C" w:rsidRPr="00AE5349" w:rsidRDefault="005C233C" w:rsidP="000D0337">
      <w:pPr>
        <w:pStyle w:val="a4"/>
        <w:numPr>
          <w:ilvl w:val="1"/>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Заказчик вправе:</w:t>
      </w:r>
    </w:p>
    <w:p w14:paraId="502DFBDA"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от Поставщика надлежащего исполнения обязательств по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у;</w:t>
      </w:r>
    </w:p>
    <w:p w14:paraId="0F23BF5A"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69709B69"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проверять ход и качество выполнения Поставщиком условий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 без вмешательства в оперативно-хозяйственную деятельность Поставщика;</w:t>
      </w:r>
    </w:p>
    <w:p w14:paraId="2007026F"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требовать возмещения убытков в соответствии с разделом 6.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 причиненных по вине Поставщика;</w:t>
      </w:r>
    </w:p>
    <w:p w14:paraId="47F51665"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отказаться от приемки и оплаты Товара, не соответствующего условиям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2068F1C4" w14:textId="77777777" w:rsidR="005C233C" w:rsidRPr="00AE5349"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принять решение об одностороннем отказе от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 соответствии с гражданским законодательством и условиями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750FB435" w14:textId="77777777" w:rsidR="00DA2F89" w:rsidRPr="00AE5349"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6814472" w14:textId="77777777" w:rsidR="005C233C" w:rsidRPr="00AE5349" w:rsidRDefault="005C233C" w:rsidP="000D0337">
      <w:pPr>
        <w:pStyle w:val="a4"/>
        <w:numPr>
          <w:ilvl w:val="0"/>
          <w:numId w:val="4"/>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Качество Товара</w:t>
      </w:r>
      <w:r w:rsidR="00206004" w:rsidRPr="00AE5349">
        <w:rPr>
          <w:rFonts w:ascii="Times New Roman" w:hAnsi="Times New Roman" w:cs="Times New Roman"/>
          <w:b/>
          <w:sz w:val="20"/>
          <w:szCs w:val="20"/>
        </w:rPr>
        <w:t>, гарантии Поставщика</w:t>
      </w:r>
    </w:p>
    <w:p w14:paraId="582BB888" w14:textId="77777777" w:rsidR="00DA2F89"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гарантирует, что поставляемый Товар соответствует требованиям, установленным Контрактом.</w:t>
      </w:r>
    </w:p>
    <w:p w14:paraId="205321A2" w14:textId="77777777" w:rsidR="00DA2F89"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Pr="00AE5349">
        <w:rPr>
          <w:rFonts w:ascii="Times New Roman" w:eastAsiaTheme="minorEastAsia" w:hAnsi="Times New Roman" w:cs="Times New Roman"/>
          <w:sz w:val="20"/>
          <w:szCs w:val="20"/>
          <w:lang w:eastAsia="ru-RU"/>
        </w:rPr>
        <w:t xml:space="preserve"> </w:t>
      </w:r>
    </w:p>
    <w:p w14:paraId="303E10BB" w14:textId="77777777" w:rsidR="00DA2F89" w:rsidRPr="00AE5349" w:rsidRDefault="00DA2F89" w:rsidP="000D0337">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5.2.1.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149758" w14:textId="77777777" w:rsidR="00DA2F89"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Товар должен быть упакован и замаркирован в соответствии с действующими стандартами.</w:t>
      </w:r>
      <w:r w:rsidRPr="00AE5349">
        <w:rPr>
          <w:rFonts w:ascii="Times New Roman" w:eastAsiaTheme="minorEastAsia" w:hAnsi="Times New Roman" w:cs="Times New Roman"/>
          <w:sz w:val="20"/>
          <w:szCs w:val="20"/>
          <w:lang w:eastAsia="ru-RU"/>
        </w:rPr>
        <w:t xml:space="preserve"> </w:t>
      </w:r>
    </w:p>
    <w:p w14:paraId="28FEFAC3" w14:textId="77777777" w:rsidR="00DA2F89" w:rsidRPr="00AE5349" w:rsidRDefault="00DA2F89" w:rsidP="000D0337">
      <w:pPr>
        <w:spacing w:after="0" w:line="240" w:lineRule="auto"/>
        <w:ind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5.3.1.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E6E4FA" w14:textId="77777777" w:rsidR="00DA2F89"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CEB385E" w14:textId="77777777" w:rsidR="00DA2F89"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гарантирует, что на момент заключения Контракта:</w:t>
      </w:r>
    </w:p>
    <w:p w14:paraId="56DE370D"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не находится в процессе ликвидации, не признан по решению арбитражного суда несостоятельным (банкротом), в отношении Поставщика не введена ни одна из процедур банкротства, предусмотренная Федеральным законом от 26.10.2002 № 127-ФЗ «О несостоятельности (банкротстве)».</w:t>
      </w:r>
    </w:p>
    <w:p w14:paraId="25F2E3D0"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721A603A"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14:paraId="78EA7DB7"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Сведения о Поставщике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E5BE01"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B71530"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течение двух лет, предшествовавших заключения Контракта, Поставщик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B4B0B2"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6EB89D6"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lastRenderedPageBreak/>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E5349">
        <w:rPr>
          <w:rFonts w:ascii="Times New Roman" w:hAnsi="Times New Roman" w:cs="Times New Roman"/>
          <w:sz w:val="20"/>
          <w:szCs w:val="20"/>
        </w:rPr>
        <w:t>неполнородный</w:t>
      </w:r>
      <w:proofErr w:type="spellEnd"/>
      <w:r w:rsidRPr="00AE5349">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13A33E" w14:textId="77777777" w:rsidR="00DA2F89" w:rsidRPr="00AE5349" w:rsidRDefault="00DA2F89" w:rsidP="000D0337">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w:t>
      </w:r>
    </w:p>
    <w:p w14:paraId="6D6A6CD1" w14:textId="77777777" w:rsidR="00DA2F89" w:rsidRPr="00AE5349" w:rsidRDefault="00DA2F89" w:rsidP="000D0337">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14:paraId="26DD9253" w14:textId="77777777" w:rsidR="00DA2F89" w:rsidRPr="00AE5349" w:rsidRDefault="00DA2F89" w:rsidP="000D0337">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43527F"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AC08B88"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не является иностранным агентом;</w:t>
      </w:r>
    </w:p>
    <w:p w14:paraId="07B5BF7E" w14:textId="77777777" w:rsidR="00DA2F89" w:rsidRPr="00AE5349"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У Поставщика отсутствуют ограничения для участия в закупках, установленных законодательством Российской Федерации.</w:t>
      </w:r>
    </w:p>
    <w:p w14:paraId="62800B81" w14:textId="77777777" w:rsidR="00206004" w:rsidRPr="00AE5349"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если законодательством Российской Федерации предусмотрены обязательные требования к лицам, осуществляющим виды деятельности, являющиеся предметом настоящего Контракта или входящие в состав работ/услуг, подлежащих выполнению по Контракту (лицензирование, членство в саморегулируемых организациях, аккредитация и прочее), а также, в случае, если законодательством Российской Федерации к лицам, осуществляющим поставку Товара, являющегося предметом настоящего Контракта, предъявляются дополнительные требования,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Надлежащим образом заверенные копии таких документов должны быть переданы Поставщиком Заказчику в течение 2 (двух) рабочих дней со дня получения соответствующего требования</w:t>
      </w:r>
      <w:r w:rsidR="00206004" w:rsidRPr="00AE5349">
        <w:rPr>
          <w:rFonts w:ascii="Times New Roman" w:hAnsi="Times New Roman" w:cs="Times New Roman"/>
          <w:sz w:val="20"/>
          <w:szCs w:val="20"/>
        </w:rPr>
        <w:t>.</w:t>
      </w:r>
    </w:p>
    <w:p w14:paraId="65463FAF" w14:textId="77777777" w:rsidR="005C233C" w:rsidRPr="00AE5349" w:rsidRDefault="005C233C" w:rsidP="00B74EB6">
      <w:pPr>
        <w:pStyle w:val="a4"/>
        <w:numPr>
          <w:ilvl w:val="0"/>
          <w:numId w:val="8"/>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Ответственность Сторон</w:t>
      </w:r>
    </w:p>
    <w:p w14:paraId="53060506"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5C233C" w:rsidRPr="00AE5349">
        <w:rPr>
          <w:rFonts w:ascii="Times New Roman" w:hAnsi="Times New Roman" w:cs="Times New Roman"/>
          <w:sz w:val="20"/>
          <w:szCs w:val="20"/>
        </w:rPr>
        <w:t>.</w:t>
      </w:r>
    </w:p>
    <w:p w14:paraId="28FB98F6"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 случае полного (частичного) неисполнения условий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 одной из Сторон эта Сторона обязана возместить другой Стороне причиненные убытки в части, непокрытой неустойкой.</w:t>
      </w:r>
    </w:p>
    <w:p w14:paraId="5727F0C7"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5C233C" w:rsidRPr="00AE5349">
        <w:rPr>
          <w:rFonts w:ascii="Times New Roman" w:hAnsi="Times New Roman" w:cs="Times New Roman"/>
          <w:sz w:val="20"/>
          <w:szCs w:val="20"/>
        </w:rPr>
        <w:t>.</w:t>
      </w:r>
    </w:p>
    <w:p w14:paraId="324CF336"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(десять) процентов цены Контракта</w:t>
      </w:r>
      <w:r w:rsidR="005C233C" w:rsidRPr="00AE5349">
        <w:rPr>
          <w:rFonts w:ascii="Times New Roman" w:hAnsi="Times New Roman" w:cs="Times New Roman"/>
          <w:sz w:val="20"/>
          <w:szCs w:val="20"/>
        </w:rPr>
        <w:t>.</w:t>
      </w:r>
    </w:p>
    <w:p w14:paraId="4D1B2E31"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1000,00 (одна тысяча) рублей</w:t>
      </w:r>
      <w:r w:rsidR="005C233C" w:rsidRPr="00AE5349">
        <w:rPr>
          <w:rFonts w:ascii="Times New Roman" w:hAnsi="Times New Roman" w:cs="Times New Roman"/>
          <w:sz w:val="20"/>
          <w:szCs w:val="20"/>
        </w:rPr>
        <w:t>.</w:t>
      </w:r>
    </w:p>
    <w:p w14:paraId="26C7E3E5"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C233C" w:rsidRPr="00AE5349">
        <w:rPr>
          <w:rFonts w:ascii="Times New Roman" w:hAnsi="Times New Roman" w:cs="Times New Roman"/>
          <w:sz w:val="20"/>
          <w:szCs w:val="20"/>
        </w:rPr>
        <w:t>.</w:t>
      </w:r>
    </w:p>
    <w:p w14:paraId="5D7E96B7" w14:textId="77777777" w:rsidR="005C233C" w:rsidRPr="00AE5349"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1000,00 (одна тысяча) рублей</w:t>
      </w:r>
      <w:r w:rsidR="005C233C" w:rsidRPr="00AE5349">
        <w:rPr>
          <w:rFonts w:ascii="Times New Roman" w:hAnsi="Times New Roman" w:cs="Times New Roman"/>
          <w:sz w:val="20"/>
          <w:szCs w:val="20"/>
        </w:rPr>
        <w:t>.</w:t>
      </w:r>
    </w:p>
    <w:p w14:paraId="5C68D21B"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lastRenderedPageBreak/>
        <w:t xml:space="preserve">Применение штрафных санкций не освобождает Стороны от исполнения обязательств по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у.</w:t>
      </w:r>
    </w:p>
    <w:p w14:paraId="3C5137AA"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Общая сумма начисленных штрафов за неисполнение или ненадлежащее исполнение Поставщиком обязательств, предусмотренных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не может превышать цену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12D15724"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Общая сумма начисленных штрафов за ненадлежащее исполнение Заказчиком обязательств, предусмотренных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ом, не может превышать цену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0408C684"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ом, произошло вследствие непреодолимой силы или по вине другой Стороны.</w:t>
      </w:r>
    </w:p>
    <w:p w14:paraId="5FB45F89" w14:textId="569A8B82" w:rsidR="005C233C" w:rsidRPr="00AE5349" w:rsidRDefault="001C5783" w:rsidP="00B74EB6">
      <w:pPr>
        <w:pStyle w:val="a4"/>
        <w:numPr>
          <w:ilvl w:val="1"/>
          <w:numId w:val="8"/>
        </w:numPr>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sz w:val="20"/>
          <w:szCs w:val="20"/>
        </w:rPr>
        <w:t>Претензии, содержащие требование об уплате неустойки (пени, штрафа), претензии о нарушении срока поставки Товара, претензии о непоставке Товара, претензии о поставке Товара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5C233C" w:rsidRPr="00AE5349">
        <w:rPr>
          <w:rFonts w:ascii="Times New Roman" w:hAnsi="Times New Roman" w:cs="Times New Roman"/>
          <w:sz w:val="20"/>
          <w:szCs w:val="20"/>
        </w:rPr>
        <w:t>.</w:t>
      </w:r>
    </w:p>
    <w:p w14:paraId="25C203B5"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 случае начисления Заказчиком Поставщику неустоек (штрафов, пеней) и/или предъявления требования о возмещении убытков, Заказчик вправе осуществить оплату по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у за вычетом соответствующего размера неустоек (штрафов, пеней) и/или убытков, за исключением случаев оплаты Поставщиком неустойки (штрафа, пени) и/или убытков в добровольном порядке, в соответствии с пунктом 6.12.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1F14F0AD" w14:textId="77777777" w:rsidR="005C233C" w:rsidRPr="00AE5349"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 случае расторжения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в связи с односторонним отказом Стороны от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w:t>
      </w:r>
    </w:p>
    <w:p w14:paraId="0161DFFD" w14:textId="77777777" w:rsidR="005C233C" w:rsidRPr="00AE5349" w:rsidRDefault="005C233C" w:rsidP="000D0337">
      <w:pPr>
        <w:pStyle w:val="a4"/>
        <w:numPr>
          <w:ilvl w:val="0"/>
          <w:numId w:val="5"/>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 xml:space="preserve">Обеспечение исполнения </w:t>
      </w:r>
      <w:r w:rsidR="0089422E" w:rsidRPr="00AE5349">
        <w:rPr>
          <w:rFonts w:ascii="Times New Roman" w:hAnsi="Times New Roman" w:cs="Times New Roman"/>
          <w:b/>
          <w:sz w:val="20"/>
          <w:szCs w:val="20"/>
        </w:rPr>
        <w:t>Контракт</w:t>
      </w:r>
      <w:r w:rsidRPr="00AE5349">
        <w:rPr>
          <w:rFonts w:ascii="Times New Roman" w:hAnsi="Times New Roman" w:cs="Times New Roman"/>
          <w:b/>
          <w:sz w:val="20"/>
          <w:szCs w:val="20"/>
        </w:rPr>
        <w:t>а</w:t>
      </w:r>
    </w:p>
    <w:p w14:paraId="22DA96CC" w14:textId="77777777" w:rsidR="005C233C" w:rsidRPr="00AE5349" w:rsidRDefault="005C233C" w:rsidP="000D0337">
      <w:pPr>
        <w:pStyle w:val="a4"/>
        <w:numPr>
          <w:ilvl w:val="1"/>
          <w:numId w:val="5"/>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Требование об обеспечении исполнения </w:t>
      </w:r>
      <w:r w:rsidR="0089422E" w:rsidRPr="00AE5349">
        <w:rPr>
          <w:rFonts w:ascii="Times New Roman" w:hAnsi="Times New Roman" w:cs="Times New Roman"/>
          <w:sz w:val="20"/>
          <w:szCs w:val="20"/>
        </w:rPr>
        <w:t>Контракт</w:t>
      </w:r>
      <w:r w:rsidRPr="00AE5349">
        <w:rPr>
          <w:rFonts w:ascii="Times New Roman" w:hAnsi="Times New Roman" w:cs="Times New Roman"/>
          <w:sz w:val="20"/>
          <w:szCs w:val="20"/>
        </w:rPr>
        <w:t>а не установлено</w:t>
      </w:r>
      <w:r w:rsidRPr="00AE5349">
        <w:rPr>
          <w:rFonts w:ascii="Times New Roman" w:hAnsi="Times New Roman" w:cs="Times New Roman"/>
          <w:bCs/>
          <w:sz w:val="20"/>
          <w:szCs w:val="20"/>
        </w:rPr>
        <w:t>.</w:t>
      </w:r>
    </w:p>
    <w:p w14:paraId="36D7D831" w14:textId="77777777" w:rsidR="00DA2F89" w:rsidRPr="00AE5349" w:rsidRDefault="00DA2F89" w:rsidP="00B74EB6">
      <w:pPr>
        <w:pStyle w:val="a4"/>
        <w:numPr>
          <w:ilvl w:val="0"/>
          <w:numId w:val="12"/>
        </w:numPr>
        <w:spacing w:after="0" w:line="240" w:lineRule="auto"/>
        <w:ind w:left="0" w:firstLine="567"/>
        <w:rPr>
          <w:rFonts w:ascii="Times New Roman" w:hAnsi="Times New Roman" w:cs="Times New Roman"/>
          <w:b/>
          <w:color w:val="000000" w:themeColor="text1"/>
          <w:sz w:val="20"/>
          <w:szCs w:val="20"/>
        </w:rPr>
      </w:pPr>
      <w:r w:rsidRPr="00AE5349">
        <w:rPr>
          <w:rFonts w:ascii="Times New Roman" w:hAnsi="Times New Roman" w:cs="Times New Roman"/>
          <w:b/>
          <w:color w:val="000000" w:themeColor="text1"/>
          <w:sz w:val="20"/>
          <w:szCs w:val="20"/>
        </w:rPr>
        <w:t>Обеспечение гарантийных обязательств</w:t>
      </w:r>
    </w:p>
    <w:p w14:paraId="118DAB1B" w14:textId="77777777" w:rsidR="00DA2F89" w:rsidRPr="00AE5349" w:rsidRDefault="00DA2F89" w:rsidP="00B74EB6">
      <w:pPr>
        <w:pStyle w:val="a4"/>
        <w:numPr>
          <w:ilvl w:val="1"/>
          <w:numId w:val="12"/>
        </w:numPr>
        <w:spacing w:after="0" w:line="240" w:lineRule="auto"/>
        <w:ind w:left="0" w:firstLine="567"/>
        <w:jc w:val="both"/>
        <w:rPr>
          <w:rFonts w:ascii="Times New Roman" w:hAnsi="Times New Roman" w:cs="Times New Roman"/>
          <w:color w:val="000000" w:themeColor="text1"/>
          <w:sz w:val="20"/>
          <w:szCs w:val="20"/>
        </w:rPr>
      </w:pPr>
      <w:r w:rsidRPr="00AE5349">
        <w:rPr>
          <w:rFonts w:ascii="Times New Roman" w:hAnsi="Times New Roman" w:cs="Times New Roman"/>
          <w:color w:val="000000" w:themeColor="text1"/>
          <w:sz w:val="20"/>
          <w:szCs w:val="20"/>
        </w:rPr>
        <w:t>Обеспечение гарантийных обязательств, предоставляемых Поставщиком не предусмотрено.</w:t>
      </w:r>
    </w:p>
    <w:p w14:paraId="02E9D7C5" w14:textId="77777777" w:rsidR="00DA2F89" w:rsidRPr="00AE5349" w:rsidRDefault="00DA2F89" w:rsidP="000D0337">
      <w:pPr>
        <w:pStyle w:val="a4"/>
        <w:numPr>
          <w:ilvl w:val="0"/>
          <w:numId w:val="6"/>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Исключительные права</w:t>
      </w:r>
    </w:p>
    <w:p w14:paraId="60075371" w14:textId="77777777" w:rsidR="00DA2F89" w:rsidRPr="00AE5349" w:rsidRDefault="00DA2F89" w:rsidP="000D0337">
      <w:pPr>
        <w:pStyle w:val="a4"/>
        <w:numPr>
          <w:ilvl w:val="1"/>
          <w:numId w:val="6"/>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w:t>
      </w:r>
    </w:p>
    <w:p w14:paraId="1418FCB5" w14:textId="77777777" w:rsidR="00DA2F89" w:rsidRPr="00AE5349" w:rsidRDefault="00DA2F89" w:rsidP="000D0337">
      <w:pPr>
        <w:pStyle w:val="a4"/>
        <w:numPr>
          <w:ilvl w:val="1"/>
          <w:numId w:val="6"/>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Все убытки, понесенные Заказчиком в случае нарушения исключительных прав третьих лиц на результаты интеллектуальной собственности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A37064" w14:textId="77777777" w:rsidR="00DA2F89" w:rsidRPr="00AE5349" w:rsidRDefault="00DA2F89" w:rsidP="000D0337">
      <w:pPr>
        <w:pStyle w:val="a4"/>
        <w:numPr>
          <w:ilvl w:val="0"/>
          <w:numId w:val="7"/>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Обстоятельства непреодолимой силы</w:t>
      </w:r>
    </w:p>
    <w:p w14:paraId="221B6E7E" w14:textId="77777777" w:rsidR="00DA2F89" w:rsidRPr="00AE5349" w:rsidRDefault="00DA2F89" w:rsidP="000D0337">
      <w:pPr>
        <w:pStyle w:val="a4"/>
        <w:numPr>
          <w:ilvl w:val="1"/>
          <w:numId w:val="7"/>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14:paraId="116A9A2A" w14:textId="77777777" w:rsidR="00DA2F89" w:rsidRPr="00AE5349" w:rsidRDefault="00DA2F89" w:rsidP="000D0337">
      <w:pPr>
        <w:pStyle w:val="a4"/>
        <w:numPr>
          <w:ilvl w:val="1"/>
          <w:numId w:val="7"/>
        </w:numPr>
        <w:spacing w:after="0" w:line="240" w:lineRule="auto"/>
        <w:ind w:left="0" w:firstLine="567"/>
        <w:jc w:val="both"/>
        <w:rPr>
          <w:rFonts w:ascii="Times New Roman" w:hAnsi="Times New Roman" w:cs="Times New Roman"/>
          <w:sz w:val="20"/>
          <w:szCs w:val="20"/>
        </w:rPr>
      </w:pPr>
      <w:bookmarkStart w:id="0" w:name="_Ref3541645"/>
      <w:r w:rsidRPr="00AE5349">
        <w:rPr>
          <w:rFonts w:ascii="Times New Roman" w:hAnsi="Times New Roman" w:cs="Times New Roman"/>
          <w:sz w:val="20"/>
          <w:szCs w:val="20"/>
        </w:rPr>
        <w:t>Сторона, подвергшаяся воздействию обстоятельств непреодолимой силы, обязана в течении дня, в который стало известно об этом воздействии, в порядке, установленном Контрактом,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bookmarkEnd w:id="0"/>
    </w:p>
    <w:p w14:paraId="41A8EE30" w14:textId="77777777" w:rsidR="00DA2F89" w:rsidRPr="00AE5349" w:rsidRDefault="00DA2F89" w:rsidP="000D0337">
      <w:pPr>
        <w:pStyle w:val="a4"/>
        <w:numPr>
          <w:ilvl w:val="1"/>
          <w:numId w:val="7"/>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14:paraId="08C6725F" w14:textId="77777777" w:rsidR="00DA2F89" w:rsidRPr="00AE5349" w:rsidRDefault="00DA2F89" w:rsidP="000D0337">
      <w:pPr>
        <w:pStyle w:val="a4"/>
        <w:numPr>
          <w:ilvl w:val="1"/>
          <w:numId w:val="7"/>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14:paraId="401E4C33" w14:textId="77777777" w:rsidR="00DA2F89" w:rsidRPr="00AE5349" w:rsidRDefault="00DA2F89" w:rsidP="000D0337">
      <w:pPr>
        <w:pStyle w:val="a4"/>
        <w:numPr>
          <w:ilvl w:val="1"/>
          <w:numId w:val="7"/>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14:paraId="655E2860" w14:textId="77777777" w:rsidR="00DA2F89" w:rsidRPr="00AE5349" w:rsidRDefault="00DA2F89" w:rsidP="00B74EB6">
      <w:pPr>
        <w:pStyle w:val="a4"/>
        <w:numPr>
          <w:ilvl w:val="0"/>
          <w:numId w:val="15"/>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Рассмотрение и разрешение споров</w:t>
      </w:r>
    </w:p>
    <w:p w14:paraId="683FE1A2" w14:textId="77777777" w:rsidR="00DA2F89" w:rsidRPr="00AE5349" w:rsidRDefault="00DA2F89" w:rsidP="00B74EB6">
      <w:pPr>
        <w:pStyle w:val="a4"/>
        <w:numPr>
          <w:ilvl w:val="1"/>
          <w:numId w:val="15"/>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C0003B" w14:textId="77777777" w:rsidR="00DA2F89" w:rsidRPr="00AE5349" w:rsidRDefault="00DA2F89" w:rsidP="00B74EB6">
      <w:pPr>
        <w:pStyle w:val="a4"/>
        <w:numPr>
          <w:ilvl w:val="1"/>
          <w:numId w:val="15"/>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14:paraId="61D5C55A" w14:textId="77777777" w:rsidR="00DA2F89" w:rsidRPr="00AE5349"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Срок действия и порядок расторжения Контракта</w:t>
      </w:r>
    </w:p>
    <w:p w14:paraId="6100F984" w14:textId="6BCA86EB"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Контракт вступает в силу с момента его подписания обеими Сторонами и действует </w:t>
      </w:r>
      <w:r w:rsidRPr="00AE5349">
        <w:rPr>
          <w:rFonts w:ascii="Times New Roman" w:hAnsi="Times New Roman" w:cs="Times New Roman"/>
          <w:b/>
          <w:sz w:val="20"/>
          <w:szCs w:val="20"/>
        </w:rPr>
        <w:t xml:space="preserve">по </w:t>
      </w:r>
      <w:r w:rsidR="007E7F42" w:rsidRPr="00AE5349">
        <w:rPr>
          <w:rFonts w:ascii="Times New Roman" w:hAnsi="Times New Roman" w:cs="Times New Roman"/>
          <w:b/>
          <w:sz w:val="20"/>
          <w:szCs w:val="20"/>
        </w:rPr>
        <w:t>31</w:t>
      </w:r>
      <w:r w:rsidR="000B6705" w:rsidRPr="00AE5349">
        <w:rPr>
          <w:rFonts w:ascii="Times New Roman" w:hAnsi="Times New Roman" w:cs="Times New Roman"/>
          <w:b/>
          <w:sz w:val="20"/>
          <w:szCs w:val="20"/>
        </w:rPr>
        <w:t>.</w:t>
      </w:r>
      <w:r w:rsidR="009F3F06">
        <w:rPr>
          <w:rFonts w:ascii="Times New Roman" w:hAnsi="Times New Roman" w:cs="Times New Roman"/>
          <w:b/>
          <w:sz w:val="20"/>
          <w:szCs w:val="20"/>
        </w:rPr>
        <w:t>08</w:t>
      </w:r>
      <w:r w:rsidR="00B92795" w:rsidRPr="00AE5349">
        <w:rPr>
          <w:rFonts w:ascii="Times New Roman" w:hAnsi="Times New Roman" w:cs="Times New Roman"/>
          <w:b/>
          <w:sz w:val="20"/>
          <w:szCs w:val="20"/>
        </w:rPr>
        <w:t>.202</w:t>
      </w:r>
      <w:r w:rsidR="001C5783">
        <w:rPr>
          <w:rFonts w:ascii="Times New Roman" w:hAnsi="Times New Roman" w:cs="Times New Roman"/>
          <w:b/>
          <w:sz w:val="20"/>
          <w:szCs w:val="20"/>
        </w:rPr>
        <w:t>6</w:t>
      </w:r>
      <w:r w:rsidRPr="00AE5349">
        <w:rPr>
          <w:rFonts w:ascii="Times New Roman" w:hAnsi="Times New Roman" w:cs="Times New Roman"/>
          <w:b/>
          <w:sz w:val="20"/>
          <w:szCs w:val="20"/>
        </w:rPr>
        <w:t xml:space="preserve"> г.</w:t>
      </w:r>
      <w:r w:rsidRPr="00AE5349">
        <w:rPr>
          <w:rFonts w:ascii="Times New Roman" w:hAnsi="Times New Roman" w:cs="Times New Roman"/>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D712566"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Pr="00AE5349">
        <w:rPr>
          <w:rFonts w:ascii="Times New Roman" w:hAnsi="Times New Roman" w:cs="Times New Roman"/>
          <w:bCs/>
          <w:sz w:val="20"/>
          <w:szCs w:val="20"/>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p>
    <w:p w14:paraId="78B4C232"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8AFA04" w14:textId="77777777" w:rsidR="00DA2F89" w:rsidRPr="00AE5349"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lastRenderedPageBreak/>
        <w:t>Заключив Контракт, Стороны также пришли к соглашению о том, что, кроме случаев, определенных пунктом 12.3. Контракта, Заказчик вправе в одностороннем порядке отказаться от Контракта в следующих случаях:</w:t>
      </w:r>
    </w:p>
    <w:p w14:paraId="73A63D0C"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 w:name="dfas83itdt"/>
      <w:bookmarkStart w:id="2" w:name="bssPhr111"/>
      <w:bookmarkEnd w:id="1"/>
      <w:bookmarkEnd w:id="2"/>
      <w:r w:rsidRPr="00AE5349">
        <w:rPr>
          <w:rFonts w:ascii="Times New Roman" w:hAnsi="Times New Roman" w:cs="Times New Roman"/>
          <w:sz w:val="20"/>
          <w:szCs w:val="20"/>
        </w:rPr>
        <w:t>Отказа Поставщика передать Заказчику Товар.</w:t>
      </w:r>
    </w:p>
    <w:p w14:paraId="4B80EE25"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Нарушения Поставщиком срока Поставки Товара.</w:t>
      </w:r>
    </w:p>
    <w:p w14:paraId="2C3CD3CA"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3" w:name="dfas4icfeh"/>
      <w:bookmarkStart w:id="4" w:name="bssPhr112"/>
      <w:bookmarkEnd w:id="3"/>
      <w:bookmarkEnd w:id="4"/>
      <w:r w:rsidRPr="00AE5349">
        <w:rPr>
          <w:rFonts w:ascii="Times New Roman" w:hAnsi="Times New Roman" w:cs="Times New Roman"/>
          <w:sz w:val="20"/>
          <w:szCs w:val="20"/>
        </w:rPr>
        <w:t xml:space="preserve">Поставки Товара ненадлежащего качества с недостатками, которые не могут быть устранены в приемлемый для Заказчика срок. </w:t>
      </w:r>
    </w:p>
    <w:p w14:paraId="3495B7C3"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 xml:space="preserve">Поставки Товара без необходимых принадлежностей или документов, которые Поставщик должен передать Заказчику в соответствии с Контрактом. В случае, когда такие принадлежности или документы, относящиеся к Товару, не переданы Поставщиком в указанный Заказчиком срок разумный срок для их передачи. </w:t>
      </w:r>
    </w:p>
    <w:p w14:paraId="6EB78356"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Несоблюдения Поставщиком требований нормативно-технических документов, государственных стандартов при Поставке Товара.</w:t>
      </w:r>
    </w:p>
    <w:p w14:paraId="11366FBC"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5" w:name="dfasqzxvm1"/>
      <w:bookmarkStart w:id="6" w:name="bssPhr113"/>
      <w:bookmarkEnd w:id="5"/>
      <w:bookmarkEnd w:id="6"/>
      <w:r w:rsidRPr="00AE5349">
        <w:rPr>
          <w:rFonts w:ascii="Times New Roman" w:hAnsi="Times New Roman" w:cs="Times New Roman"/>
          <w:sz w:val="20"/>
          <w:szCs w:val="20"/>
        </w:rPr>
        <w:t>Введения в отношении Поставщика одной из процедур банкротства, определенных законодательством Российской Федерации.</w:t>
      </w:r>
    </w:p>
    <w:p w14:paraId="70692B94"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7" w:name="dfasg2ut1a"/>
      <w:bookmarkStart w:id="8" w:name="bssPhr114"/>
      <w:bookmarkEnd w:id="7"/>
      <w:bookmarkEnd w:id="8"/>
      <w:r w:rsidRPr="00AE5349">
        <w:rPr>
          <w:rFonts w:ascii="Times New Roman" w:hAnsi="Times New Roman" w:cs="Times New Roman"/>
          <w:sz w:val="20"/>
          <w:szCs w:val="20"/>
        </w:rPr>
        <w:t>Наложения ареста на имущество Поставщика и блокирования его расчетных счетов.</w:t>
      </w:r>
    </w:p>
    <w:p w14:paraId="0DB9B405"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9" w:name="dfasiia5o5"/>
      <w:bookmarkStart w:id="10" w:name="bssPhr115"/>
      <w:bookmarkEnd w:id="9"/>
      <w:bookmarkEnd w:id="10"/>
      <w:r w:rsidRPr="00AE5349">
        <w:rPr>
          <w:rFonts w:ascii="Times New Roman" w:hAnsi="Times New Roman" w:cs="Times New Roman"/>
          <w:sz w:val="20"/>
          <w:szCs w:val="20"/>
        </w:rPr>
        <w:t>Выявленного существенного отступления Поставщика от Контракта и/или нормативных документов, не согласованного с Заказчиком.</w:t>
      </w:r>
    </w:p>
    <w:p w14:paraId="283BE2FC" w14:textId="79674744"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1" w:name="bss-anchor"/>
      <w:bookmarkStart w:id="12" w:name="dfas7nwt7p"/>
      <w:bookmarkStart w:id="13" w:name="bssPhr116"/>
      <w:bookmarkEnd w:id="11"/>
      <w:bookmarkEnd w:id="12"/>
      <w:bookmarkEnd w:id="13"/>
      <w:r w:rsidRPr="00AE5349">
        <w:rPr>
          <w:rFonts w:ascii="Times New Roman" w:hAnsi="Times New Roman" w:cs="Times New Roman"/>
          <w:sz w:val="20"/>
          <w:szCs w:val="20"/>
        </w:rPr>
        <w:t>В иных случаях, предусмотренных действующим законодательством</w:t>
      </w:r>
      <w:r w:rsidR="001C5783">
        <w:rPr>
          <w:rFonts w:ascii="Times New Roman" w:hAnsi="Times New Roman" w:cs="Times New Roman"/>
          <w:sz w:val="20"/>
          <w:szCs w:val="20"/>
        </w:rPr>
        <w:t xml:space="preserve"> Российской Федерации</w:t>
      </w:r>
      <w:r w:rsidRPr="00AE5349">
        <w:rPr>
          <w:rFonts w:ascii="Times New Roman" w:hAnsi="Times New Roman" w:cs="Times New Roman"/>
          <w:sz w:val="20"/>
          <w:szCs w:val="20"/>
        </w:rPr>
        <w:t xml:space="preserve"> и/или Контрактом.</w:t>
      </w:r>
    </w:p>
    <w:p w14:paraId="1C7F95BF" w14:textId="77777777" w:rsidR="00DA2F89" w:rsidRPr="00AE5349"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bCs/>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(в случае заключения контракта на поставку товаров, либо в случае, если товар поставляется Заказчику при выполнении работ) перестали соответствовать установленным Контрактом требованиям к Поставщику (за исключением требования, предусмотренного частью 1.1 статьи 31 Федерального закона № 44-ФЗ) и (или) поставляемому товару или при заключении Контракта Поставщик представил недостоверную информацию о своем соответствии и (или) соответствии поставляемого товара требованиям, установленным Контрактом.</w:t>
      </w:r>
    </w:p>
    <w:p w14:paraId="65A07CB4" w14:textId="77777777" w:rsidR="00DA2F89" w:rsidRPr="00AE5349"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во внесудебном порядке через десять дней с даты надлежащего уведомления другой Стороны об одностороннем отказе от исполнения Контракта.</w:t>
      </w:r>
    </w:p>
    <w:p w14:paraId="58DCE7B2"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B17D7E"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Расторжение Контракта не освобождает Стороны от ответственности, установленной настоящим Контрактом.</w:t>
      </w:r>
    </w:p>
    <w:p w14:paraId="0D281ED9" w14:textId="77777777" w:rsidR="00DA2F89" w:rsidRPr="00AE5349"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AE5349">
        <w:rPr>
          <w:rFonts w:ascii="Times New Roman" w:hAnsi="Times New Roman" w:cs="Times New Roman"/>
          <w:sz w:val="20"/>
          <w:szCs w:val="20"/>
        </w:rPr>
        <w:t>При расторжении Контракта гарантийные и иные обязательства Поставщика, установленные Контрактом, продолжаются до полного исполнения в отношении принятого Заказчиком Товара.</w:t>
      </w:r>
    </w:p>
    <w:p w14:paraId="573416AA" w14:textId="77777777" w:rsidR="00DA2F89" w:rsidRPr="00AE5349"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AE5349">
        <w:rPr>
          <w:rFonts w:ascii="Times New Roman" w:hAnsi="Times New Roman" w:cs="Times New Roman"/>
          <w:b/>
          <w:sz w:val="20"/>
          <w:szCs w:val="20"/>
        </w:rPr>
        <w:t>Антикоррупционная оговорка</w:t>
      </w:r>
    </w:p>
    <w:p w14:paraId="04565B91"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bookmarkStart w:id="14" w:name="_Ref7440379"/>
      <w:r w:rsidRPr="00AE5349">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bookmarkEnd w:id="14"/>
    </w:p>
    <w:p w14:paraId="00037B0F" w14:textId="77777777" w:rsidR="00DA2F89" w:rsidRPr="00AE5349"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20949677" w14:textId="77777777" w:rsidR="00DA2F89" w:rsidRPr="00AE5349"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14:paraId="7F5D068E"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 </w:t>
      </w:r>
      <w:bookmarkStart w:id="15" w:name="_Ref7440629"/>
      <w:r w:rsidRPr="00AE5349">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13.1. Контракта, соответствующая Сторона обязуется уведомить об этом другую Сторону в произвольной, простой письменной форме по адресу, указанному в разделе 16.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13.1. Контракта.</w:t>
      </w:r>
      <w:bookmarkEnd w:id="15"/>
    </w:p>
    <w:p w14:paraId="2ED16D83"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Сторона, получившая уведомление, указанное в пункте 13.2.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14:paraId="3362F675"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13.1.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695C55C"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В случае подтверждения факта нарушения одной Стороной положений, установленных пунктом 13.1. Контракта, и/или неполучения другой Стороной информации об итогах рассмотрения уведомления, указанного в пункте </w:t>
      </w:r>
      <w:r w:rsidRPr="00AE5349">
        <w:rPr>
          <w:rFonts w:ascii="Times New Roman" w:hAnsi="Times New Roman" w:cs="Times New Roman"/>
          <w:sz w:val="20"/>
          <w:szCs w:val="20"/>
        </w:rPr>
        <w:lastRenderedPageBreak/>
        <w:t>13.2.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6AC158F9" w14:textId="77777777" w:rsidR="00DA2F89" w:rsidRPr="00AE5349"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AE5349">
        <w:rPr>
          <w:rFonts w:ascii="Times New Roman" w:hAnsi="Times New Roman" w:cs="Times New Roman"/>
          <w:b/>
          <w:sz w:val="20"/>
          <w:szCs w:val="20"/>
        </w:rPr>
        <w:t>Прочие положения</w:t>
      </w:r>
    </w:p>
    <w:p w14:paraId="167F40B8"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2AE29AC7"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2588627" w14:textId="36D1916E" w:rsidR="00DA2F89" w:rsidRPr="00AE5349" w:rsidRDefault="009F3F06" w:rsidP="00B74EB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14.9. Контракта</w:t>
      </w:r>
      <w:r w:rsidR="00DA2F89" w:rsidRPr="00AE5349">
        <w:rPr>
          <w:rFonts w:ascii="Times New Roman" w:hAnsi="Times New Roman" w:cs="Times New Roman"/>
          <w:sz w:val="20"/>
          <w:szCs w:val="20"/>
        </w:rPr>
        <w:t>.</w:t>
      </w:r>
    </w:p>
    <w:p w14:paraId="291F7969"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81728F"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C14A160"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E7FE061"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14:paraId="4ACFB07F"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14:paraId="1CB2C803" w14:textId="77777777" w:rsidR="00DA2F89" w:rsidRPr="00AE5349" w:rsidRDefault="00DA2F89" w:rsidP="000D0337">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14:paraId="11AFE6B2" w14:textId="77777777" w:rsidR="00DA2F89" w:rsidRPr="00AE5349" w:rsidRDefault="00DA2F89" w:rsidP="000D0337">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AE5349">
        <w:rPr>
          <w:rFonts w:ascii="Times New Roman" w:hAnsi="Times New Roman" w:cs="Times New Roman"/>
          <w:sz w:val="20"/>
          <w:szCs w:val="20"/>
        </w:rPr>
        <w:t>»</w:t>
      </w:r>
      <w:proofErr w:type="gramEnd"/>
      <w:r w:rsidRPr="00AE5349">
        <w:rPr>
          <w:rFonts w:ascii="Times New Roman" w:hAnsi="Times New Roman" w:cs="Times New Roman"/>
          <w:sz w:val="20"/>
          <w:szCs w:val="20"/>
        </w:rPr>
        <w:t xml:space="preserve"> и принятых в соответствии с ним иных нормативных правовых актов</w:t>
      </w:r>
    </w:p>
    <w:p w14:paraId="2431F8B5"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На основании пункта 2 статьи 165.1. Гражданского кодекса Российской Федерации Стороны достигли соглашение о следующем:</w:t>
      </w:r>
    </w:p>
    <w:p w14:paraId="2C1EFA84" w14:textId="112EB78A" w:rsidR="00DA2F89" w:rsidRPr="00AE5349" w:rsidRDefault="001C5783" w:rsidP="00B74EB6">
      <w:pPr>
        <w:pStyle w:val="a4"/>
        <w:numPr>
          <w:ilvl w:val="2"/>
          <w:numId w:val="13"/>
        </w:numPr>
        <w:spacing w:after="0" w:line="240" w:lineRule="auto"/>
        <w:ind w:left="0" w:firstLine="567"/>
        <w:jc w:val="both"/>
        <w:rPr>
          <w:rFonts w:ascii="Times New Roman" w:hAnsi="Times New Roman" w:cs="Times New Roman"/>
          <w:sz w:val="20"/>
          <w:szCs w:val="20"/>
          <w:u w:val="single"/>
        </w:rPr>
      </w:pPr>
      <w:r w:rsidRPr="001C5783">
        <w:rPr>
          <w:rFonts w:ascii="Times New Roman" w:hAnsi="Times New Roman" w:cs="Times New Roman"/>
          <w:sz w:val="20"/>
          <w:szCs w:val="20"/>
        </w:rPr>
        <w:t>Заявки, запросы, требования, претензии, уведомления, извещения, акты,</w:t>
      </w:r>
      <w:r>
        <w:rPr>
          <w:rFonts w:ascii="Times New Roman" w:hAnsi="Times New Roman" w:cs="Times New Roman"/>
          <w:sz w:val="20"/>
          <w:szCs w:val="20"/>
        </w:rPr>
        <w:t xml:space="preserve"> решения, иные документы,</w:t>
      </w:r>
      <w:r w:rsidR="00DA2F89" w:rsidRPr="00AE5349">
        <w:rPr>
          <w:rFonts w:ascii="Times New Roman" w:hAnsi="Times New Roman" w:cs="Times New Roman"/>
          <w:sz w:val="20"/>
          <w:szCs w:val="20"/>
        </w:rPr>
        <w:t xml:space="preserve"> подлежащие направлению Заказчиком Поставщику на основании Контракта, направляются Заказчиком Поставщику с адреса электронной почты miller.ss@kemsma.ru, принадлежащего Заказчику, на адрес электронной почты </w:t>
      </w:r>
      <w:r w:rsidR="006A34E8" w:rsidRPr="00AE5349">
        <w:rPr>
          <w:rFonts w:ascii="Times New Roman" w:hAnsi="Times New Roman" w:cs="Times New Roman"/>
          <w:sz w:val="20"/>
          <w:szCs w:val="20"/>
        </w:rPr>
        <w:t>___________________</w:t>
      </w:r>
      <w:r w:rsidR="00DA2F89" w:rsidRPr="00AE5349">
        <w:rPr>
          <w:rFonts w:ascii="Times New Roman" w:hAnsi="Times New Roman" w:cs="Times New Roman"/>
          <w:sz w:val="20"/>
          <w:szCs w:val="20"/>
        </w:rPr>
        <w:t xml:space="preserve">, принадлежащий Поставщику. </w:t>
      </w:r>
    </w:p>
    <w:p w14:paraId="3B7D6DB9" w14:textId="77777777" w:rsidR="00DA2F89" w:rsidRPr="00AE5349"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Документы, перечисленные в пункте 14.9.1. Контракта, передаются Заказчиком Поставщику и Поставщиком Заказчику в виде файлов, сформированных в формате PDF или JPG. Источником для формирования этих файлов является соответствующие документы, составленные Заказчиком и/или Поставщиком в простой письменной форме на основании и в соответствии с Контрактом.</w:t>
      </w:r>
    </w:p>
    <w:p w14:paraId="55E72EE4" w14:textId="77777777" w:rsidR="00DA2F89" w:rsidRPr="00AE5349" w:rsidRDefault="00DA2F89" w:rsidP="00AE7B9F">
      <w:pPr>
        <w:pStyle w:val="a4"/>
        <w:numPr>
          <w:ilvl w:val="2"/>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Моментом вручения Поставщику документов, предусмотренных пунктом 14.9.1. Контракта, является момент направления Заказчиком файла, определенного пунктом 14.9.2. Контракта, в порядке, установленном пунктом 14.9.1. Контракта.</w:t>
      </w:r>
    </w:p>
    <w:p w14:paraId="20FED51E" w14:textId="77777777" w:rsidR="00DA2F89" w:rsidRPr="00AE5349" w:rsidRDefault="00DA2F89" w:rsidP="001C5783">
      <w:pPr>
        <w:pStyle w:val="a4"/>
        <w:numPr>
          <w:ilvl w:val="2"/>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Документы, перечисленные в пункте 14.9.1. Контракта, считается доставленным и в тех случаях, если они были направлены Заказчиком с соблюдением условий, установленных настоящим разделом Контракта, но Поставщик не ознакомился с ними по любой из причин.</w:t>
      </w:r>
    </w:p>
    <w:p w14:paraId="6B42B623" w14:textId="530B7F51" w:rsidR="00DA2F89" w:rsidRDefault="001C5783" w:rsidP="001C5783">
      <w:pPr>
        <w:pStyle w:val="a4"/>
        <w:numPr>
          <w:ilvl w:val="1"/>
          <w:numId w:val="13"/>
        </w:numPr>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sz w:val="20"/>
          <w:szCs w:val="20"/>
        </w:rPr>
        <w:t xml:space="preserve">По полученной претензии, иного документа, требующего ответа в соответствии с его содержанием Сторона, в порядке, установленном настоящим </w:t>
      </w:r>
      <w:r>
        <w:rPr>
          <w:rFonts w:ascii="Times New Roman" w:hAnsi="Times New Roman" w:cs="Times New Roman"/>
          <w:sz w:val="20"/>
          <w:szCs w:val="20"/>
        </w:rPr>
        <w:t>Контрактом</w:t>
      </w:r>
      <w:r w:rsidRPr="001C5783">
        <w:rPr>
          <w:rFonts w:ascii="Times New Roman" w:hAnsi="Times New Roman" w:cs="Times New Roman"/>
          <w:sz w:val="20"/>
          <w:szCs w:val="20"/>
        </w:rPr>
        <w:t>, должна дать ответ по существу в срок не позднее 5 (пяти) календарных дней с даты получения претензии, иного документа</w:t>
      </w:r>
      <w:r w:rsidR="00DA2F89" w:rsidRPr="00AE5349">
        <w:rPr>
          <w:rFonts w:ascii="Times New Roman" w:hAnsi="Times New Roman" w:cs="Times New Roman"/>
          <w:sz w:val="20"/>
          <w:szCs w:val="20"/>
        </w:rPr>
        <w:t>.</w:t>
      </w:r>
    </w:p>
    <w:p w14:paraId="0F884184" w14:textId="77777777" w:rsidR="001C5783" w:rsidRPr="001C5783" w:rsidRDefault="001C5783" w:rsidP="001C5783">
      <w:pPr>
        <w:pStyle w:val="a4"/>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14:paraId="7B203026" w14:textId="396249C6" w:rsidR="001C5783" w:rsidRPr="00AE5349" w:rsidRDefault="001C5783" w:rsidP="001C5783">
      <w:pPr>
        <w:pStyle w:val="a4"/>
        <w:spacing w:after="0" w:line="240" w:lineRule="auto"/>
        <w:ind w:left="0" w:firstLine="567"/>
        <w:jc w:val="both"/>
        <w:rPr>
          <w:rFonts w:ascii="Times New Roman" w:hAnsi="Times New Roman" w:cs="Times New Roman"/>
          <w:sz w:val="20"/>
          <w:szCs w:val="20"/>
        </w:rPr>
      </w:pPr>
      <w:r w:rsidRPr="001C5783">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r>
        <w:rPr>
          <w:rFonts w:ascii="Times New Roman" w:hAnsi="Times New Roman" w:cs="Times New Roman"/>
          <w:sz w:val="20"/>
          <w:szCs w:val="20"/>
        </w:rPr>
        <w:t>.</w:t>
      </w:r>
    </w:p>
    <w:p w14:paraId="0757BEAE" w14:textId="2B31CCBB" w:rsidR="00AE7B9F" w:rsidRPr="00AE5349" w:rsidRDefault="00AE7B9F" w:rsidP="001C5783">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Направление решения Заказчика об одностороннем отказе от исполнения Контракта посредством функционала единого </w:t>
      </w:r>
      <w:proofErr w:type="spellStart"/>
      <w:r w:rsidRPr="00AE5349">
        <w:rPr>
          <w:rFonts w:ascii="Times New Roman" w:hAnsi="Times New Roman" w:cs="Times New Roman"/>
          <w:sz w:val="20"/>
          <w:szCs w:val="20"/>
        </w:rPr>
        <w:t>агрегатора</w:t>
      </w:r>
      <w:proofErr w:type="spellEnd"/>
      <w:r w:rsidRPr="00AE5349">
        <w:rPr>
          <w:rFonts w:ascii="Times New Roman" w:hAnsi="Times New Roman" w:cs="Times New Roman"/>
          <w:sz w:val="20"/>
          <w:szCs w:val="20"/>
        </w:rPr>
        <w:t xml:space="preserve"> торговли «Березка» (далее - ЕАТ) в личный кабинет </w:t>
      </w:r>
      <w:r w:rsidR="00CA2FAC" w:rsidRPr="00AE5349">
        <w:rPr>
          <w:rFonts w:ascii="Times New Roman" w:hAnsi="Times New Roman" w:cs="Times New Roman"/>
          <w:sz w:val="20"/>
          <w:szCs w:val="20"/>
        </w:rPr>
        <w:t>Поставщика</w:t>
      </w:r>
      <w:r w:rsidRPr="00AE5349">
        <w:rPr>
          <w:rFonts w:ascii="Times New Roman" w:hAnsi="Times New Roman" w:cs="Times New Roman"/>
          <w:sz w:val="20"/>
          <w:szCs w:val="20"/>
        </w:rPr>
        <w:t xml:space="preserve"> на официальном </w:t>
      </w:r>
      <w:r w:rsidRPr="00AE5349">
        <w:rPr>
          <w:rFonts w:ascii="Times New Roman" w:hAnsi="Times New Roman" w:cs="Times New Roman"/>
          <w:sz w:val="20"/>
          <w:szCs w:val="20"/>
        </w:rPr>
        <w:lastRenderedPageBreak/>
        <w:t xml:space="preserve">сайте ЕАТ считается надлежащим уведомлением Заказчиком </w:t>
      </w:r>
      <w:r w:rsidR="00CA2FAC" w:rsidRPr="00AE5349">
        <w:rPr>
          <w:rFonts w:ascii="Times New Roman" w:hAnsi="Times New Roman" w:cs="Times New Roman"/>
          <w:sz w:val="20"/>
          <w:szCs w:val="20"/>
        </w:rPr>
        <w:t>Поставщика</w:t>
      </w:r>
      <w:r w:rsidRPr="00AE5349">
        <w:rPr>
          <w:rFonts w:ascii="Times New Roman" w:hAnsi="Times New Roman" w:cs="Times New Roman"/>
          <w:sz w:val="20"/>
          <w:szCs w:val="20"/>
        </w:rPr>
        <w:t xml:space="preserve"> об одностороннем отказе от исполнения Контракта.</w:t>
      </w:r>
    </w:p>
    <w:p w14:paraId="4C3ACA70" w14:textId="5890B4F8" w:rsidR="00AE7B9F" w:rsidRPr="00AE5349" w:rsidRDefault="00AE7B9F" w:rsidP="00AE7B9F">
      <w:pPr>
        <w:pStyle w:val="a4"/>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 xml:space="preserve">Датой получения </w:t>
      </w:r>
      <w:r w:rsidR="00CA2FAC" w:rsidRPr="00AE5349">
        <w:rPr>
          <w:rFonts w:ascii="Times New Roman" w:hAnsi="Times New Roman" w:cs="Times New Roman"/>
          <w:sz w:val="20"/>
          <w:szCs w:val="20"/>
        </w:rPr>
        <w:t>Поставщиком</w:t>
      </w:r>
      <w:r w:rsidRPr="00AE5349">
        <w:rPr>
          <w:rFonts w:ascii="Times New Roman" w:hAnsi="Times New Roman" w:cs="Times New Roman"/>
          <w:sz w:val="20"/>
          <w:szCs w:val="20"/>
        </w:rPr>
        <w:t xml:space="preserve">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w:t>
      </w:r>
      <w:r w:rsidR="00CA2FAC" w:rsidRPr="00AE5349">
        <w:rPr>
          <w:rFonts w:ascii="Times New Roman" w:hAnsi="Times New Roman" w:cs="Times New Roman"/>
          <w:sz w:val="20"/>
          <w:szCs w:val="20"/>
        </w:rPr>
        <w:t>Поставщика</w:t>
      </w:r>
      <w:r w:rsidRPr="00AE5349">
        <w:rPr>
          <w:rFonts w:ascii="Times New Roman" w:hAnsi="Times New Roman" w:cs="Times New Roman"/>
          <w:sz w:val="20"/>
          <w:szCs w:val="20"/>
        </w:rPr>
        <w:t>.</w:t>
      </w:r>
    </w:p>
    <w:p w14:paraId="79525F89" w14:textId="77777777" w:rsidR="00DA2F89" w:rsidRPr="00AE5349" w:rsidRDefault="00DA2F89" w:rsidP="00AE7B9F">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p>
    <w:p w14:paraId="35D5B14E" w14:textId="77777777" w:rsidR="009F3F06" w:rsidRPr="00E91D69" w:rsidRDefault="009F3F06" w:rsidP="009F3F0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14:paraId="61FFC02C" w14:textId="77777777" w:rsidR="009F3F06" w:rsidRPr="00E91D69" w:rsidRDefault="009F3F06" w:rsidP="009F3F0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E91D69">
        <w:rPr>
          <w:rFonts w:ascii="Times New Roman" w:hAnsi="Times New Roman" w:cs="Times New Roman"/>
          <w:sz w:val="20"/>
          <w:szCs w:val="20"/>
          <w:lang w:val="en-US"/>
        </w:rPr>
        <w:t>PDF</w:t>
      </w:r>
      <w:r w:rsidRPr="00E91D69">
        <w:rPr>
          <w:rFonts w:ascii="Times New Roman" w:hAnsi="Times New Roman" w:cs="Times New Roman"/>
          <w:sz w:val="20"/>
          <w:szCs w:val="20"/>
        </w:rPr>
        <w:t>.</w:t>
      </w:r>
    </w:p>
    <w:p w14:paraId="2B7C32B9" w14:textId="77777777" w:rsidR="009F3F06" w:rsidRPr="00E91D69" w:rsidRDefault="009F3F06" w:rsidP="009F3F0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p>
    <w:p w14:paraId="47B133C4" w14:textId="56B2BBC5" w:rsidR="00DA2F89" w:rsidRPr="00AE5349" w:rsidRDefault="009F3F06" w:rsidP="009F3F0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Контракт составлен в форме электронного документа, подписанного усиленными электронными подписями Сторон</w:t>
      </w:r>
      <w:r w:rsidR="00DA2F89" w:rsidRPr="00AE5349">
        <w:rPr>
          <w:rFonts w:ascii="Times New Roman" w:hAnsi="Times New Roman" w:cs="Times New Roman"/>
          <w:sz w:val="20"/>
          <w:szCs w:val="20"/>
        </w:rPr>
        <w:t>.</w:t>
      </w:r>
    </w:p>
    <w:p w14:paraId="741BB34D" w14:textId="77777777" w:rsidR="00DA2F89" w:rsidRPr="00AE5349"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Перечень приложений</w:t>
      </w:r>
    </w:p>
    <w:p w14:paraId="65BA8DA7" w14:textId="77777777" w:rsidR="00DA2F89" w:rsidRPr="00AE5349"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AE5349">
        <w:rPr>
          <w:rFonts w:ascii="Times New Roman" w:hAnsi="Times New Roman" w:cs="Times New Roman"/>
          <w:sz w:val="20"/>
          <w:szCs w:val="20"/>
        </w:rPr>
        <w:t>Неотъемлемой частью Контракта является следующее приложение: Приложение №1 - Спецификация.</w:t>
      </w:r>
    </w:p>
    <w:p w14:paraId="40D92319" w14:textId="77777777" w:rsidR="005C233C" w:rsidRPr="00AE5349" w:rsidRDefault="005C233C" w:rsidP="00B74EB6">
      <w:pPr>
        <w:pStyle w:val="a4"/>
        <w:numPr>
          <w:ilvl w:val="0"/>
          <w:numId w:val="13"/>
        </w:numPr>
        <w:spacing w:after="0" w:line="240" w:lineRule="auto"/>
        <w:ind w:left="0" w:firstLine="567"/>
        <w:rPr>
          <w:rFonts w:ascii="Times New Roman" w:hAnsi="Times New Roman" w:cs="Times New Roman"/>
          <w:b/>
          <w:sz w:val="20"/>
          <w:szCs w:val="20"/>
        </w:rPr>
      </w:pPr>
      <w:r w:rsidRPr="00AE5349">
        <w:rPr>
          <w:rFonts w:ascii="Times New Roman" w:hAnsi="Times New Roman" w:cs="Times New Roman"/>
          <w:b/>
          <w:sz w:val="20"/>
          <w:szCs w:val="20"/>
        </w:rPr>
        <w:t>Адреса и банковские реквизиты Сторон</w:t>
      </w:r>
    </w:p>
    <w:tbl>
      <w:tblPr>
        <w:tblW w:w="10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1D6D18" w:rsidRPr="00AE5349" w14:paraId="258E0BB2" w14:textId="77777777" w:rsidTr="00B15394">
        <w:tc>
          <w:tcPr>
            <w:tcW w:w="5104" w:type="dxa"/>
          </w:tcPr>
          <w:p w14:paraId="65245158" w14:textId="77777777" w:rsidR="001D6D18" w:rsidRPr="00AE5349" w:rsidRDefault="001D6D18" w:rsidP="009F3F06">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sz w:val="20"/>
                <w:szCs w:val="20"/>
              </w:rPr>
              <w:t>Заказчик</w:t>
            </w:r>
          </w:p>
          <w:p w14:paraId="2D68741A"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14:paraId="1B3ACE75"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650056, Кемеровская область-Кузбасс, г. Кемерово ул. Ворошилова 22 А. </w:t>
            </w:r>
          </w:p>
          <w:p w14:paraId="3A0F1D25"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ИНН 4206007720 КПП 420501001</w:t>
            </w:r>
          </w:p>
          <w:p w14:paraId="70DDE895" w14:textId="77777777" w:rsidR="009F3F06" w:rsidRPr="00E91D69" w:rsidRDefault="009F3F06" w:rsidP="009F3F06">
            <w:pPr>
              <w:spacing w:after="0" w:line="240" w:lineRule="auto"/>
              <w:contextualSpacing/>
              <w:rPr>
                <w:rFonts w:ascii="Times New Roman" w:hAnsi="Times New Roman" w:cs="Times New Roman"/>
                <w:b/>
                <w:sz w:val="20"/>
              </w:rPr>
            </w:pPr>
          </w:p>
          <w:p w14:paraId="0C309BA9"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b/>
                <w:sz w:val="20"/>
              </w:rPr>
              <w:t>Наименование банка:</w:t>
            </w:r>
          </w:p>
          <w:p w14:paraId="3FD05BDD" w14:textId="77777777" w:rsidR="009F3F06" w:rsidRPr="00E91D69" w:rsidRDefault="009F3F06" w:rsidP="009F3F06">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 xml:space="preserve">ОКЦ № 1 </w:t>
            </w:r>
            <w:proofErr w:type="spellStart"/>
            <w:r w:rsidRPr="00E91D69">
              <w:rPr>
                <w:rFonts w:ascii="Times New Roman" w:hAnsi="Times New Roman" w:cs="Times New Roman"/>
                <w:b/>
                <w:sz w:val="20"/>
              </w:rPr>
              <w:t>СибГУ</w:t>
            </w:r>
            <w:proofErr w:type="spellEnd"/>
            <w:r w:rsidRPr="00E91D69">
              <w:rPr>
                <w:rFonts w:ascii="Times New Roman" w:hAnsi="Times New Roman" w:cs="Times New Roman"/>
                <w:b/>
                <w:sz w:val="20"/>
              </w:rPr>
              <w:t xml:space="preserve"> Банка России//УФК по Новосибирской области г. Новосибирск</w:t>
            </w:r>
          </w:p>
          <w:p w14:paraId="37611357"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р/с 03214643000000015106</w:t>
            </w:r>
          </w:p>
          <w:p w14:paraId="222FB338"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к/с 40102810445370000043</w:t>
            </w:r>
          </w:p>
          <w:p w14:paraId="1AFB312E"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БИК 015004950</w:t>
            </w:r>
          </w:p>
          <w:p w14:paraId="319A7047" w14:textId="77777777" w:rsidR="009F3F06" w:rsidRPr="00E91D69" w:rsidRDefault="009F3F06" w:rsidP="009F3F06">
            <w:pPr>
              <w:spacing w:after="0" w:line="240" w:lineRule="auto"/>
              <w:contextualSpacing/>
              <w:rPr>
                <w:rFonts w:ascii="Times New Roman" w:hAnsi="Times New Roman" w:cs="Times New Roman"/>
                <w:sz w:val="20"/>
              </w:rPr>
            </w:pPr>
          </w:p>
          <w:p w14:paraId="0CD220F9" w14:textId="77777777" w:rsidR="009F3F06" w:rsidRPr="00E91D69" w:rsidRDefault="009F3F06" w:rsidP="009F3F06">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Получатель платежа:</w:t>
            </w:r>
          </w:p>
          <w:p w14:paraId="7447A760"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УФК по Новосибирской области (ФГБОУ ВО </w:t>
            </w:r>
            <w:proofErr w:type="spellStart"/>
            <w:r w:rsidRPr="00E91D69">
              <w:rPr>
                <w:rFonts w:ascii="Times New Roman" w:hAnsi="Times New Roman" w:cs="Times New Roman"/>
                <w:sz w:val="20"/>
              </w:rPr>
              <w:t>КемГМУ</w:t>
            </w:r>
            <w:proofErr w:type="spellEnd"/>
            <w:r w:rsidRPr="00E91D69">
              <w:rPr>
                <w:rFonts w:ascii="Times New Roman" w:hAnsi="Times New Roman" w:cs="Times New Roman"/>
                <w:sz w:val="20"/>
              </w:rPr>
              <w:t xml:space="preserve"> Минздрава России л/с 20396Х37270) </w:t>
            </w:r>
          </w:p>
          <w:p w14:paraId="7BED138B" w14:textId="77777777" w:rsidR="009F3F06" w:rsidRPr="00E91D69" w:rsidRDefault="009F3F06" w:rsidP="009F3F06">
            <w:pPr>
              <w:spacing w:after="0" w:line="240" w:lineRule="auto"/>
              <w:contextualSpacing/>
              <w:rPr>
                <w:rFonts w:ascii="Times New Roman" w:hAnsi="Times New Roman" w:cs="Times New Roman"/>
                <w:sz w:val="20"/>
              </w:rPr>
            </w:pPr>
          </w:p>
          <w:p w14:paraId="5113BD7F"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ОКОПФ 75103</w:t>
            </w:r>
          </w:p>
          <w:p w14:paraId="7D5990AB"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ОКВЭД2 85.22 Образование высшее</w:t>
            </w:r>
          </w:p>
          <w:p w14:paraId="700FE0A9"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ОГРН 1024200713514</w:t>
            </w:r>
          </w:p>
          <w:p w14:paraId="2C2AAD01"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ОКПО 01963077; ОКТМО 32701000;</w:t>
            </w:r>
          </w:p>
          <w:p w14:paraId="7C3BD1B5" w14:textId="77777777" w:rsidR="009F3F06" w:rsidRPr="00E91D69" w:rsidRDefault="009F3F06" w:rsidP="009F3F06">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тел.: +7(3842) 732712; 734856 </w:t>
            </w:r>
          </w:p>
          <w:p w14:paraId="075DD0A6" w14:textId="1DE8FE7F" w:rsidR="001D6D18" w:rsidRPr="00AE5349" w:rsidRDefault="009F3F06" w:rsidP="009F3F06">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rPr>
              <w:t xml:space="preserve">электронный адрес: </w:t>
            </w:r>
            <w:hyperlink r:id="rId8" w:history="1">
              <w:r w:rsidRPr="00E91D69">
                <w:rPr>
                  <w:rFonts w:ascii="Times New Roman" w:hAnsi="Times New Roman" w:cs="Times New Roman"/>
                  <w:sz w:val="20"/>
                  <w:u w:val="single"/>
                </w:rPr>
                <w:t>kemsma@kemsma.ru</w:t>
              </w:r>
            </w:hyperlink>
          </w:p>
        </w:tc>
        <w:tc>
          <w:tcPr>
            <w:tcW w:w="5079" w:type="dxa"/>
          </w:tcPr>
          <w:p w14:paraId="761833F9" w14:textId="77777777" w:rsidR="001D6D18" w:rsidRPr="00AE5349" w:rsidRDefault="001D6D18" w:rsidP="009F3F06">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sz w:val="20"/>
                <w:szCs w:val="20"/>
              </w:rPr>
              <w:t>Поставщик</w:t>
            </w:r>
          </w:p>
          <w:p w14:paraId="5B52D22E" w14:textId="5F574EE8" w:rsidR="001D6D18" w:rsidRPr="00AE5349" w:rsidRDefault="001D6D18" w:rsidP="009F3F06">
            <w:pPr>
              <w:spacing w:after="0" w:line="240" w:lineRule="auto"/>
              <w:contextualSpacing/>
              <w:jc w:val="center"/>
              <w:rPr>
                <w:rFonts w:ascii="Times New Roman" w:hAnsi="Times New Roman" w:cs="Times New Roman"/>
                <w:b/>
                <w:sz w:val="20"/>
                <w:szCs w:val="20"/>
              </w:rPr>
            </w:pPr>
          </w:p>
        </w:tc>
      </w:tr>
      <w:tr w:rsidR="001D6D18" w:rsidRPr="00AE5349" w14:paraId="6759E57D" w14:textId="77777777" w:rsidTr="00B15394">
        <w:tc>
          <w:tcPr>
            <w:tcW w:w="5104" w:type="dxa"/>
          </w:tcPr>
          <w:p w14:paraId="5563825B" w14:textId="77777777" w:rsidR="001D6D18" w:rsidRPr="00AE5349" w:rsidRDefault="001D6D18" w:rsidP="009F3F06">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sz w:val="20"/>
                <w:szCs w:val="20"/>
              </w:rPr>
              <w:t>Заказчик:</w:t>
            </w:r>
          </w:p>
          <w:p w14:paraId="658CBCF7" w14:textId="29408DA2" w:rsidR="001D6D18" w:rsidRPr="00AE5349" w:rsidRDefault="001C5783" w:rsidP="009F3F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Ректор</w:t>
            </w:r>
          </w:p>
          <w:p w14:paraId="5387DE84" w14:textId="2C62F558" w:rsidR="001D6D18" w:rsidRPr="00AE5349" w:rsidRDefault="001D6D18" w:rsidP="009F3F06">
            <w:pPr>
              <w:spacing w:after="0" w:line="240" w:lineRule="auto"/>
              <w:contextualSpacing/>
              <w:rPr>
                <w:rFonts w:ascii="Times New Roman" w:hAnsi="Times New Roman" w:cs="Times New Roman"/>
                <w:sz w:val="20"/>
                <w:szCs w:val="20"/>
              </w:rPr>
            </w:pPr>
            <w:r w:rsidRPr="00AE5349">
              <w:rPr>
                <w:rFonts w:ascii="Times New Roman" w:hAnsi="Times New Roman" w:cs="Times New Roman"/>
                <w:sz w:val="20"/>
                <w:szCs w:val="20"/>
              </w:rPr>
              <w:t>_______________/ С.Л. Кан /</w:t>
            </w:r>
          </w:p>
        </w:tc>
        <w:tc>
          <w:tcPr>
            <w:tcW w:w="5079" w:type="dxa"/>
          </w:tcPr>
          <w:p w14:paraId="39AD6800" w14:textId="77777777" w:rsidR="001D6D18" w:rsidRPr="00AE5349" w:rsidRDefault="001D6D18" w:rsidP="009F3F06">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sz w:val="20"/>
                <w:szCs w:val="20"/>
              </w:rPr>
              <w:t>Поставщик:</w:t>
            </w:r>
          </w:p>
          <w:p w14:paraId="68088A14" w14:textId="337B043B" w:rsidR="001D6D18" w:rsidRPr="00AE5349" w:rsidRDefault="001D6D18" w:rsidP="009F3F06">
            <w:pPr>
              <w:spacing w:after="0" w:line="240" w:lineRule="auto"/>
              <w:contextualSpacing/>
              <w:rPr>
                <w:rFonts w:ascii="Times New Roman" w:hAnsi="Times New Roman" w:cs="Times New Roman"/>
                <w:b/>
                <w:sz w:val="20"/>
                <w:szCs w:val="20"/>
              </w:rPr>
            </w:pPr>
          </w:p>
        </w:tc>
      </w:tr>
    </w:tbl>
    <w:p w14:paraId="7EC5CAAB" w14:textId="77777777" w:rsidR="005C233C" w:rsidRPr="00AE5349" w:rsidRDefault="005C233C" w:rsidP="000D0337">
      <w:pPr>
        <w:pStyle w:val="a4"/>
        <w:spacing w:after="0" w:line="240" w:lineRule="auto"/>
        <w:ind w:left="0"/>
        <w:rPr>
          <w:rFonts w:ascii="Times New Roman" w:hAnsi="Times New Roman" w:cs="Times New Roman"/>
          <w:b/>
          <w:sz w:val="20"/>
          <w:szCs w:val="20"/>
        </w:rPr>
      </w:pPr>
    </w:p>
    <w:p w14:paraId="04FCEF4C" w14:textId="77777777" w:rsidR="005C233C" w:rsidRPr="00AE5349" w:rsidRDefault="005C233C" w:rsidP="000D0337">
      <w:pPr>
        <w:spacing w:after="0" w:line="240" w:lineRule="auto"/>
        <w:contextualSpacing/>
        <w:jc w:val="right"/>
        <w:rPr>
          <w:rFonts w:ascii="Times New Roman" w:hAnsi="Times New Roman" w:cs="Times New Roman"/>
          <w:b/>
          <w:sz w:val="20"/>
          <w:szCs w:val="20"/>
        </w:rPr>
      </w:pPr>
    </w:p>
    <w:p w14:paraId="7674DCBF" w14:textId="77777777" w:rsidR="005C233C" w:rsidRPr="00AE5349" w:rsidRDefault="00FF4DA0" w:rsidP="000D0337">
      <w:pPr>
        <w:spacing w:after="0" w:line="240" w:lineRule="auto"/>
        <w:contextualSpacing/>
        <w:rPr>
          <w:rFonts w:ascii="Times New Roman" w:hAnsi="Times New Roman" w:cs="Times New Roman"/>
          <w:b/>
          <w:sz w:val="20"/>
          <w:szCs w:val="20"/>
        </w:rPr>
      </w:pPr>
      <w:r w:rsidRPr="00AE5349">
        <w:rPr>
          <w:rFonts w:ascii="Times New Roman" w:hAnsi="Times New Roman" w:cs="Times New Roman"/>
          <w:b/>
          <w:sz w:val="20"/>
          <w:szCs w:val="20"/>
        </w:rPr>
        <w:br w:type="page"/>
      </w:r>
    </w:p>
    <w:p w14:paraId="22FBA080" w14:textId="77777777" w:rsidR="00D86B93" w:rsidRPr="00AE5349" w:rsidRDefault="00D86B93" w:rsidP="000D0337">
      <w:pPr>
        <w:spacing w:after="0" w:line="240" w:lineRule="auto"/>
        <w:contextualSpacing/>
        <w:jc w:val="right"/>
        <w:rPr>
          <w:rFonts w:ascii="Times New Roman" w:hAnsi="Times New Roman" w:cs="Times New Roman"/>
          <w:b/>
          <w:sz w:val="20"/>
          <w:szCs w:val="20"/>
        </w:rPr>
      </w:pPr>
    </w:p>
    <w:p w14:paraId="4F6D3384" w14:textId="77777777" w:rsidR="00D86B93" w:rsidRPr="00AE5349" w:rsidRDefault="00D86B93" w:rsidP="000D0337">
      <w:pPr>
        <w:spacing w:after="0" w:line="240" w:lineRule="auto"/>
        <w:contextualSpacing/>
        <w:jc w:val="right"/>
        <w:rPr>
          <w:rFonts w:ascii="Times New Roman" w:hAnsi="Times New Roman" w:cs="Times New Roman"/>
          <w:b/>
          <w:sz w:val="20"/>
          <w:szCs w:val="20"/>
        </w:rPr>
      </w:pPr>
    </w:p>
    <w:p w14:paraId="7C4576AE" w14:textId="2A490C64" w:rsidR="005C233C" w:rsidRPr="00AE5349" w:rsidRDefault="005C233C" w:rsidP="000D0337">
      <w:pPr>
        <w:spacing w:after="0" w:line="240" w:lineRule="auto"/>
        <w:contextualSpacing/>
        <w:jc w:val="right"/>
        <w:rPr>
          <w:rFonts w:ascii="Times New Roman" w:hAnsi="Times New Roman" w:cs="Times New Roman"/>
          <w:b/>
          <w:sz w:val="20"/>
          <w:szCs w:val="20"/>
        </w:rPr>
      </w:pPr>
      <w:r w:rsidRPr="00AE5349">
        <w:rPr>
          <w:rFonts w:ascii="Times New Roman" w:hAnsi="Times New Roman" w:cs="Times New Roman"/>
          <w:b/>
          <w:sz w:val="20"/>
          <w:szCs w:val="20"/>
        </w:rPr>
        <w:t xml:space="preserve">Приложение №1 </w:t>
      </w:r>
    </w:p>
    <w:p w14:paraId="0FE6F59D" w14:textId="1505FF6B" w:rsidR="005C233C" w:rsidRPr="00AE5349" w:rsidRDefault="005C233C" w:rsidP="000D0337">
      <w:pPr>
        <w:pStyle w:val="a4"/>
        <w:spacing w:after="0" w:line="240" w:lineRule="auto"/>
        <w:ind w:left="11"/>
        <w:jc w:val="right"/>
        <w:rPr>
          <w:rFonts w:ascii="Times New Roman" w:hAnsi="Times New Roman" w:cs="Times New Roman"/>
          <w:b/>
          <w:sz w:val="20"/>
          <w:szCs w:val="20"/>
        </w:rPr>
      </w:pPr>
      <w:r w:rsidRPr="00AE5349">
        <w:rPr>
          <w:rFonts w:ascii="Times New Roman" w:hAnsi="Times New Roman" w:cs="Times New Roman"/>
          <w:b/>
          <w:sz w:val="20"/>
          <w:szCs w:val="20"/>
        </w:rPr>
        <w:t xml:space="preserve">к </w:t>
      </w:r>
      <w:r w:rsidR="0089422E" w:rsidRPr="00AE5349">
        <w:rPr>
          <w:rFonts w:ascii="Times New Roman" w:hAnsi="Times New Roman" w:cs="Times New Roman"/>
          <w:b/>
          <w:sz w:val="20"/>
          <w:szCs w:val="20"/>
        </w:rPr>
        <w:t>Контракт</w:t>
      </w:r>
      <w:r w:rsidRPr="00AE5349">
        <w:rPr>
          <w:rFonts w:ascii="Times New Roman" w:hAnsi="Times New Roman" w:cs="Times New Roman"/>
          <w:b/>
          <w:sz w:val="20"/>
          <w:szCs w:val="20"/>
        </w:rPr>
        <w:t>у №</w:t>
      </w:r>
      <w:r w:rsidR="006A34E8" w:rsidRPr="00AE5349">
        <w:rPr>
          <w:rFonts w:ascii="Times New Roman" w:hAnsi="Times New Roman" w:cs="Times New Roman"/>
          <w:b/>
          <w:sz w:val="20"/>
          <w:szCs w:val="20"/>
        </w:rPr>
        <w:t>_____</w:t>
      </w:r>
    </w:p>
    <w:p w14:paraId="2A693A04" w14:textId="09654294" w:rsidR="005C233C" w:rsidRPr="00AE5349" w:rsidRDefault="00C65761" w:rsidP="000D0337">
      <w:pPr>
        <w:pStyle w:val="a4"/>
        <w:spacing w:after="0" w:line="240" w:lineRule="auto"/>
        <w:ind w:left="11"/>
        <w:jc w:val="right"/>
        <w:rPr>
          <w:rFonts w:ascii="Times New Roman" w:hAnsi="Times New Roman" w:cs="Times New Roman"/>
          <w:b/>
          <w:sz w:val="20"/>
          <w:szCs w:val="20"/>
        </w:rPr>
      </w:pPr>
      <w:r w:rsidRPr="00AE5349">
        <w:rPr>
          <w:rFonts w:ascii="Times New Roman" w:hAnsi="Times New Roman" w:cs="Times New Roman"/>
          <w:b/>
          <w:sz w:val="20"/>
          <w:szCs w:val="20"/>
        </w:rPr>
        <w:t xml:space="preserve">от </w:t>
      </w:r>
      <w:r w:rsidR="009D15FD" w:rsidRPr="00AE5349">
        <w:rPr>
          <w:rFonts w:ascii="Times New Roman" w:hAnsi="Times New Roman" w:cs="Times New Roman"/>
          <w:b/>
          <w:sz w:val="20"/>
          <w:szCs w:val="20"/>
        </w:rPr>
        <w:t>«</w:t>
      </w:r>
      <w:r w:rsidR="000D0337" w:rsidRPr="00AE5349">
        <w:rPr>
          <w:rFonts w:ascii="Times New Roman" w:hAnsi="Times New Roman" w:cs="Times New Roman"/>
          <w:b/>
          <w:sz w:val="20"/>
          <w:szCs w:val="20"/>
        </w:rPr>
        <w:t>___</w:t>
      </w:r>
      <w:r w:rsidR="009D15FD" w:rsidRPr="00AE5349">
        <w:rPr>
          <w:rFonts w:ascii="Times New Roman" w:hAnsi="Times New Roman" w:cs="Times New Roman"/>
          <w:b/>
          <w:sz w:val="20"/>
          <w:szCs w:val="20"/>
        </w:rPr>
        <w:t xml:space="preserve">» </w:t>
      </w:r>
      <w:r w:rsidR="000D0337" w:rsidRPr="00AE5349">
        <w:rPr>
          <w:rFonts w:ascii="Times New Roman" w:hAnsi="Times New Roman" w:cs="Times New Roman"/>
          <w:b/>
          <w:sz w:val="20"/>
          <w:szCs w:val="20"/>
        </w:rPr>
        <w:t>________________</w:t>
      </w:r>
      <w:r w:rsidR="009D15FD" w:rsidRPr="00AE5349">
        <w:rPr>
          <w:rFonts w:ascii="Times New Roman" w:hAnsi="Times New Roman" w:cs="Times New Roman"/>
          <w:b/>
          <w:sz w:val="20"/>
          <w:szCs w:val="20"/>
        </w:rPr>
        <w:t xml:space="preserve"> 202</w:t>
      </w:r>
      <w:r w:rsidR="001C5783">
        <w:rPr>
          <w:rFonts w:ascii="Times New Roman" w:hAnsi="Times New Roman" w:cs="Times New Roman"/>
          <w:b/>
          <w:sz w:val="20"/>
          <w:szCs w:val="20"/>
        </w:rPr>
        <w:t>6</w:t>
      </w:r>
      <w:r w:rsidR="009D15FD" w:rsidRPr="00AE5349">
        <w:rPr>
          <w:rFonts w:ascii="Times New Roman" w:hAnsi="Times New Roman" w:cs="Times New Roman"/>
          <w:b/>
          <w:sz w:val="20"/>
          <w:szCs w:val="20"/>
        </w:rPr>
        <w:t xml:space="preserve"> года</w:t>
      </w:r>
    </w:p>
    <w:p w14:paraId="21E364DA" w14:textId="77777777" w:rsidR="005C233C" w:rsidRPr="00AE5349" w:rsidRDefault="005C233C" w:rsidP="000D0337">
      <w:pPr>
        <w:pStyle w:val="a4"/>
        <w:spacing w:after="0" w:line="240" w:lineRule="auto"/>
        <w:ind w:left="11"/>
        <w:rPr>
          <w:rFonts w:ascii="Times New Roman" w:hAnsi="Times New Roman" w:cs="Times New Roman"/>
          <w:b/>
          <w:sz w:val="20"/>
          <w:szCs w:val="20"/>
        </w:rPr>
      </w:pPr>
    </w:p>
    <w:p w14:paraId="2BA0B7EB" w14:textId="77777777" w:rsidR="005C233C" w:rsidRPr="00AE5349" w:rsidRDefault="005C233C" w:rsidP="000D0337">
      <w:pPr>
        <w:spacing w:after="0" w:line="240" w:lineRule="auto"/>
        <w:contextualSpacing/>
        <w:jc w:val="center"/>
        <w:rPr>
          <w:rFonts w:ascii="Times New Roman" w:hAnsi="Times New Roman" w:cs="Times New Roman"/>
          <w:b/>
          <w:sz w:val="20"/>
          <w:szCs w:val="20"/>
        </w:rPr>
      </w:pPr>
      <w:r w:rsidRPr="00AE5349">
        <w:rPr>
          <w:rFonts w:ascii="Times New Roman" w:hAnsi="Times New Roman" w:cs="Times New Roman"/>
          <w:b/>
          <w:sz w:val="20"/>
          <w:szCs w:val="20"/>
        </w:rPr>
        <w:t>Спецификация</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199"/>
        <w:gridCol w:w="3118"/>
        <w:gridCol w:w="1844"/>
        <w:gridCol w:w="849"/>
        <w:gridCol w:w="570"/>
        <w:gridCol w:w="1132"/>
        <w:gridCol w:w="1134"/>
      </w:tblGrid>
      <w:tr w:rsidR="008864CD" w:rsidRPr="001C5783" w14:paraId="45F16CEE" w14:textId="77777777" w:rsidTr="00B15394">
        <w:tc>
          <w:tcPr>
            <w:tcW w:w="503" w:type="dxa"/>
            <w:vAlign w:val="center"/>
          </w:tcPr>
          <w:p w14:paraId="4FBC791A" w14:textId="77777777" w:rsidR="005C233C" w:rsidRPr="001C5783" w:rsidRDefault="005C233C" w:rsidP="00B15394">
            <w:pPr>
              <w:spacing w:after="0" w:line="240" w:lineRule="auto"/>
              <w:contextualSpacing/>
              <w:jc w:val="center"/>
              <w:rPr>
                <w:rFonts w:ascii="Times New Roman" w:hAnsi="Times New Roman" w:cs="Times New Roman"/>
                <w:b/>
                <w:sz w:val="16"/>
                <w:szCs w:val="16"/>
              </w:rPr>
            </w:pPr>
            <w:r w:rsidRPr="001C5783">
              <w:rPr>
                <w:rFonts w:ascii="Times New Roman" w:hAnsi="Times New Roman" w:cs="Times New Roman"/>
                <w:b/>
                <w:sz w:val="16"/>
                <w:szCs w:val="16"/>
              </w:rPr>
              <w:t>№ п/п</w:t>
            </w:r>
          </w:p>
        </w:tc>
        <w:tc>
          <w:tcPr>
            <w:tcW w:w="1199" w:type="dxa"/>
            <w:vAlign w:val="center"/>
          </w:tcPr>
          <w:p w14:paraId="0C7EC645" w14:textId="57CB98E5" w:rsidR="005C233C" w:rsidRPr="001C5783" w:rsidRDefault="00AE7B9F" w:rsidP="00B15394">
            <w:pPr>
              <w:spacing w:after="0" w:line="240" w:lineRule="auto"/>
              <w:contextualSpacing/>
              <w:jc w:val="center"/>
              <w:rPr>
                <w:rFonts w:ascii="Times New Roman" w:hAnsi="Times New Roman" w:cs="Times New Roman"/>
                <w:b/>
                <w:sz w:val="16"/>
                <w:szCs w:val="16"/>
              </w:rPr>
            </w:pPr>
            <w:r w:rsidRPr="001C5783">
              <w:rPr>
                <w:rFonts w:ascii="Times New Roman" w:hAnsi="Times New Roman" w:cs="Times New Roman"/>
                <w:b/>
                <w:sz w:val="16"/>
                <w:szCs w:val="16"/>
              </w:rPr>
              <w:t>Код позиции КТРУ/ОКПД2</w:t>
            </w:r>
          </w:p>
        </w:tc>
        <w:tc>
          <w:tcPr>
            <w:tcW w:w="3118" w:type="dxa"/>
            <w:vAlign w:val="center"/>
          </w:tcPr>
          <w:p w14:paraId="76890726" w14:textId="77777777" w:rsidR="005C233C" w:rsidRPr="001C5783" w:rsidRDefault="005C233C" w:rsidP="00B15394">
            <w:pPr>
              <w:spacing w:after="0" w:line="240" w:lineRule="auto"/>
              <w:contextualSpacing/>
              <w:jc w:val="center"/>
              <w:rPr>
                <w:rFonts w:ascii="Times New Roman" w:hAnsi="Times New Roman" w:cs="Times New Roman"/>
                <w:b/>
                <w:sz w:val="16"/>
                <w:szCs w:val="16"/>
              </w:rPr>
            </w:pPr>
            <w:r w:rsidRPr="001C5783">
              <w:rPr>
                <w:rFonts w:ascii="Times New Roman" w:hAnsi="Times New Roman" w:cs="Times New Roman"/>
                <w:b/>
                <w:sz w:val="16"/>
                <w:szCs w:val="16"/>
              </w:rPr>
              <w:t>Наименование товара</w:t>
            </w:r>
          </w:p>
        </w:tc>
        <w:tc>
          <w:tcPr>
            <w:tcW w:w="1844" w:type="dxa"/>
            <w:vAlign w:val="center"/>
          </w:tcPr>
          <w:p w14:paraId="01E444F4" w14:textId="51E2CA91" w:rsidR="003A5899" w:rsidRPr="001C5783" w:rsidRDefault="003A5899" w:rsidP="00B15394">
            <w:pPr>
              <w:spacing w:after="0" w:line="240" w:lineRule="auto"/>
              <w:contextualSpacing/>
              <w:jc w:val="center"/>
              <w:rPr>
                <w:rFonts w:ascii="Times New Roman" w:hAnsi="Times New Roman" w:cs="Times New Roman"/>
                <w:b/>
                <w:sz w:val="16"/>
                <w:szCs w:val="16"/>
              </w:rPr>
            </w:pPr>
            <w:r w:rsidRPr="001C5783">
              <w:rPr>
                <w:rFonts w:ascii="Times New Roman" w:hAnsi="Times New Roman" w:cs="Times New Roman"/>
                <w:b/>
                <w:sz w:val="16"/>
                <w:szCs w:val="16"/>
              </w:rPr>
              <w:t xml:space="preserve">Страна происхождения товара, </w:t>
            </w:r>
            <w:r w:rsidR="009F22AB" w:rsidRPr="001C5783">
              <w:rPr>
                <w:rFonts w:ascii="Times New Roman" w:hAnsi="Times New Roman" w:cs="Times New Roman"/>
                <w:b/>
                <w:sz w:val="16"/>
                <w:szCs w:val="16"/>
              </w:rPr>
              <w:t xml:space="preserve">производитель, </w:t>
            </w:r>
            <w:r w:rsidRPr="001C5783">
              <w:rPr>
                <w:rFonts w:ascii="Times New Roman" w:hAnsi="Times New Roman" w:cs="Times New Roman"/>
                <w:b/>
                <w:sz w:val="16"/>
                <w:szCs w:val="16"/>
              </w:rPr>
              <w:t>указание на товарный знак</w:t>
            </w:r>
          </w:p>
          <w:p w14:paraId="2D35F9C4" w14:textId="77777777" w:rsidR="005C233C" w:rsidRPr="001C5783" w:rsidRDefault="003A5899" w:rsidP="00B15394">
            <w:pPr>
              <w:pStyle w:val="a4"/>
              <w:spacing w:after="0" w:line="240" w:lineRule="auto"/>
              <w:ind w:left="0"/>
              <w:jc w:val="center"/>
              <w:rPr>
                <w:rFonts w:ascii="Times New Roman" w:hAnsi="Times New Roman" w:cs="Times New Roman"/>
                <w:b/>
                <w:sz w:val="16"/>
                <w:szCs w:val="16"/>
              </w:rPr>
            </w:pPr>
            <w:r w:rsidRPr="001C5783">
              <w:rPr>
                <w:rFonts w:ascii="Times New Roman" w:hAnsi="Times New Roman" w:cs="Times New Roman"/>
                <w:b/>
                <w:sz w:val="16"/>
                <w:szCs w:val="16"/>
              </w:rPr>
              <w:t>(при наличии)</w:t>
            </w:r>
          </w:p>
        </w:tc>
        <w:tc>
          <w:tcPr>
            <w:tcW w:w="849" w:type="dxa"/>
            <w:vAlign w:val="center"/>
          </w:tcPr>
          <w:p w14:paraId="0ABBA5BB" w14:textId="77777777" w:rsidR="005C233C" w:rsidRPr="001C5783" w:rsidRDefault="005C233C" w:rsidP="00B15394">
            <w:pPr>
              <w:pStyle w:val="a4"/>
              <w:spacing w:after="0" w:line="240" w:lineRule="auto"/>
              <w:ind w:left="0"/>
              <w:jc w:val="center"/>
              <w:rPr>
                <w:rFonts w:ascii="Times New Roman" w:hAnsi="Times New Roman" w:cs="Times New Roman"/>
                <w:b/>
                <w:sz w:val="16"/>
                <w:szCs w:val="16"/>
              </w:rPr>
            </w:pPr>
            <w:r w:rsidRPr="001C5783">
              <w:rPr>
                <w:rFonts w:ascii="Times New Roman" w:hAnsi="Times New Roman" w:cs="Times New Roman"/>
                <w:b/>
                <w:sz w:val="16"/>
                <w:szCs w:val="16"/>
              </w:rPr>
              <w:t>Ед. изм.</w:t>
            </w:r>
          </w:p>
        </w:tc>
        <w:tc>
          <w:tcPr>
            <w:tcW w:w="570" w:type="dxa"/>
            <w:vAlign w:val="center"/>
          </w:tcPr>
          <w:p w14:paraId="5BD1B306" w14:textId="77777777" w:rsidR="005C233C" w:rsidRPr="001C5783" w:rsidRDefault="005C233C" w:rsidP="00B15394">
            <w:pPr>
              <w:pStyle w:val="a4"/>
              <w:spacing w:after="0" w:line="240" w:lineRule="auto"/>
              <w:ind w:left="0"/>
              <w:jc w:val="center"/>
              <w:rPr>
                <w:rFonts w:ascii="Times New Roman" w:hAnsi="Times New Roman" w:cs="Times New Roman"/>
                <w:b/>
                <w:sz w:val="16"/>
                <w:szCs w:val="16"/>
              </w:rPr>
            </w:pPr>
            <w:r w:rsidRPr="001C5783">
              <w:rPr>
                <w:rFonts w:ascii="Times New Roman" w:hAnsi="Times New Roman" w:cs="Times New Roman"/>
                <w:b/>
                <w:sz w:val="16"/>
                <w:szCs w:val="16"/>
              </w:rPr>
              <w:t>Кол-во</w:t>
            </w:r>
          </w:p>
        </w:tc>
        <w:tc>
          <w:tcPr>
            <w:tcW w:w="1132" w:type="dxa"/>
            <w:vAlign w:val="center"/>
          </w:tcPr>
          <w:p w14:paraId="733B6FBD" w14:textId="38E793DF" w:rsidR="00743813" w:rsidRPr="001C5783" w:rsidRDefault="005C233C" w:rsidP="00B15394">
            <w:pPr>
              <w:pStyle w:val="a4"/>
              <w:spacing w:after="0" w:line="240" w:lineRule="auto"/>
              <w:ind w:left="0"/>
              <w:jc w:val="center"/>
              <w:rPr>
                <w:rFonts w:ascii="Times New Roman" w:hAnsi="Times New Roman" w:cs="Times New Roman"/>
                <w:b/>
                <w:sz w:val="16"/>
                <w:szCs w:val="16"/>
              </w:rPr>
            </w:pPr>
            <w:r w:rsidRPr="001C5783">
              <w:rPr>
                <w:rFonts w:ascii="Times New Roman" w:hAnsi="Times New Roman" w:cs="Times New Roman"/>
                <w:b/>
                <w:sz w:val="16"/>
                <w:szCs w:val="16"/>
              </w:rPr>
              <w:t>Стоимость за Единицу, руб.</w:t>
            </w:r>
          </w:p>
        </w:tc>
        <w:tc>
          <w:tcPr>
            <w:tcW w:w="1134" w:type="dxa"/>
            <w:vAlign w:val="center"/>
          </w:tcPr>
          <w:p w14:paraId="4A3A9EF8" w14:textId="27B9068C" w:rsidR="005C233C" w:rsidRPr="001C5783" w:rsidRDefault="005C233C" w:rsidP="00B15394">
            <w:pPr>
              <w:spacing w:after="0" w:line="240" w:lineRule="auto"/>
              <w:contextualSpacing/>
              <w:jc w:val="center"/>
              <w:rPr>
                <w:rFonts w:ascii="Times New Roman" w:hAnsi="Times New Roman" w:cs="Times New Roman"/>
                <w:b/>
                <w:sz w:val="16"/>
                <w:szCs w:val="16"/>
              </w:rPr>
            </w:pPr>
            <w:r w:rsidRPr="001C5783">
              <w:rPr>
                <w:rFonts w:ascii="Times New Roman" w:hAnsi="Times New Roman" w:cs="Times New Roman"/>
                <w:b/>
                <w:sz w:val="16"/>
                <w:szCs w:val="16"/>
              </w:rPr>
              <w:t>Сумма, руб.</w:t>
            </w:r>
          </w:p>
        </w:tc>
      </w:tr>
      <w:tr w:rsidR="001C5783" w:rsidRPr="001C5783" w14:paraId="3C32E5D3" w14:textId="77777777" w:rsidTr="0017520C">
        <w:tc>
          <w:tcPr>
            <w:tcW w:w="503" w:type="dxa"/>
            <w:vAlign w:val="center"/>
          </w:tcPr>
          <w:p w14:paraId="59ECC252"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6AE7B827" w14:textId="44CDBD5F" w:rsidR="001C5783" w:rsidRPr="001C5783" w:rsidRDefault="009F3F06" w:rsidP="0017520C">
            <w:pPr>
              <w:spacing w:after="0" w:line="240" w:lineRule="auto"/>
              <w:contextualSpacing/>
              <w:rPr>
                <w:rFonts w:ascii="Times New Roman" w:hAnsi="Times New Roman" w:cs="Times New Roman"/>
                <w:sz w:val="16"/>
                <w:szCs w:val="16"/>
              </w:rPr>
            </w:pPr>
            <w:r w:rsidRPr="002101EC">
              <w:rPr>
                <w:rFonts w:ascii="Times New Roman" w:hAnsi="Times New Roman"/>
                <w:sz w:val="16"/>
                <w:szCs w:val="16"/>
              </w:rPr>
              <w:t>27.20.22.000-00000001</w:t>
            </w:r>
          </w:p>
        </w:tc>
        <w:tc>
          <w:tcPr>
            <w:tcW w:w="3118" w:type="dxa"/>
            <w:vAlign w:val="center"/>
          </w:tcPr>
          <w:p w14:paraId="14D7638E" w14:textId="77777777" w:rsidR="009F3F06" w:rsidRPr="009F3F06" w:rsidRDefault="009F3F06" w:rsidP="009F3F06">
            <w:pPr>
              <w:spacing w:after="0" w:line="240" w:lineRule="auto"/>
              <w:contextualSpacing/>
              <w:rPr>
                <w:rFonts w:ascii="Times New Roman" w:hAnsi="Times New Roman" w:cs="Times New Roman"/>
                <w:color w:val="000000"/>
                <w:sz w:val="16"/>
                <w:szCs w:val="16"/>
              </w:rPr>
            </w:pPr>
            <w:r w:rsidRPr="009F3F06">
              <w:rPr>
                <w:rFonts w:ascii="Times New Roman" w:hAnsi="Times New Roman" w:cs="Times New Roman"/>
                <w:color w:val="000000"/>
                <w:sz w:val="16"/>
                <w:szCs w:val="16"/>
              </w:rPr>
              <w:t>Батарея аккумуляторная свинцово-</w:t>
            </w:r>
          </w:p>
          <w:p w14:paraId="2612F8F5" w14:textId="77777777" w:rsidR="009F3F06" w:rsidRPr="009F3F06" w:rsidRDefault="009F3F06" w:rsidP="009F3F06">
            <w:pPr>
              <w:spacing w:after="0" w:line="240" w:lineRule="auto"/>
              <w:contextualSpacing/>
              <w:rPr>
                <w:rFonts w:ascii="Times New Roman" w:hAnsi="Times New Roman" w:cs="Times New Roman"/>
                <w:color w:val="000000"/>
                <w:sz w:val="16"/>
                <w:szCs w:val="16"/>
              </w:rPr>
            </w:pPr>
            <w:r w:rsidRPr="009F3F06">
              <w:rPr>
                <w:rFonts w:ascii="Times New Roman" w:hAnsi="Times New Roman" w:cs="Times New Roman"/>
                <w:color w:val="000000"/>
                <w:sz w:val="16"/>
                <w:szCs w:val="16"/>
              </w:rPr>
              <w:t xml:space="preserve">кислотная стационарная </w:t>
            </w:r>
            <w:proofErr w:type="spellStart"/>
            <w:r w:rsidRPr="009F3F06">
              <w:rPr>
                <w:rFonts w:ascii="Times New Roman" w:hAnsi="Times New Roman" w:cs="Times New Roman"/>
                <w:color w:val="000000"/>
                <w:sz w:val="16"/>
                <w:szCs w:val="16"/>
              </w:rPr>
              <w:t>Delta</w:t>
            </w:r>
            <w:proofErr w:type="spellEnd"/>
            <w:r w:rsidRPr="009F3F06">
              <w:rPr>
                <w:rFonts w:ascii="Times New Roman" w:hAnsi="Times New Roman" w:cs="Times New Roman"/>
                <w:color w:val="000000"/>
                <w:sz w:val="16"/>
                <w:szCs w:val="16"/>
              </w:rPr>
              <w:t xml:space="preserve"> DTM</w:t>
            </w:r>
          </w:p>
          <w:p w14:paraId="56908D61" w14:textId="40E59596" w:rsidR="001C5783"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color w:val="000000"/>
                <w:sz w:val="16"/>
                <w:szCs w:val="16"/>
              </w:rPr>
              <w:t>1207</w:t>
            </w:r>
          </w:p>
        </w:tc>
        <w:tc>
          <w:tcPr>
            <w:tcW w:w="1844" w:type="dxa"/>
            <w:vAlign w:val="center"/>
          </w:tcPr>
          <w:p w14:paraId="028C9A95" w14:textId="70654705" w:rsidR="001C5783" w:rsidRPr="001C5783" w:rsidRDefault="009F3F06" w:rsidP="0017520C">
            <w:pPr>
              <w:pStyle w:val="Bodytext20"/>
              <w:spacing w:line="240" w:lineRule="auto"/>
              <w:contextualSpacing/>
              <w:jc w:val="left"/>
              <w:rPr>
                <w:sz w:val="16"/>
                <w:szCs w:val="16"/>
              </w:rPr>
            </w:pPr>
            <w:r w:rsidRPr="009F3F06">
              <w:rPr>
                <w:sz w:val="16"/>
                <w:szCs w:val="16"/>
              </w:rPr>
              <w:t>Китай</w:t>
            </w:r>
          </w:p>
        </w:tc>
        <w:tc>
          <w:tcPr>
            <w:tcW w:w="849" w:type="dxa"/>
            <w:vAlign w:val="center"/>
          </w:tcPr>
          <w:p w14:paraId="6712FF86" w14:textId="59ED22BC" w:rsidR="001C5783" w:rsidRPr="001C5783" w:rsidRDefault="001C5783" w:rsidP="0017520C">
            <w:pPr>
              <w:pStyle w:val="a4"/>
              <w:spacing w:after="0" w:line="240" w:lineRule="auto"/>
              <w:ind w:left="0"/>
              <w:rPr>
                <w:rFonts w:ascii="Times New Roman" w:hAnsi="Times New Roman" w:cs="Times New Roman"/>
                <w:sz w:val="16"/>
                <w:szCs w:val="16"/>
              </w:rPr>
            </w:pPr>
            <w:r w:rsidRPr="001C5783">
              <w:rPr>
                <w:rFonts w:ascii="Times New Roman" w:hAnsi="Times New Roman" w:cs="Times New Roman"/>
                <w:color w:val="000000"/>
                <w:sz w:val="16"/>
                <w:szCs w:val="16"/>
              </w:rPr>
              <w:t>штука</w:t>
            </w:r>
          </w:p>
        </w:tc>
        <w:tc>
          <w:tcPr>
            <w:tcW w:w="570" w:type="dxa"/>
            <w:vAlign w:val="center"/>
          </w:tcPr>
          <w:p w14:paraId="5EE196C4" w14:textId="785F266B" w:rsidR="001C5783" w:rsidRPr="001C5783" w:rsidRDefault="009F3F06" w:rsidP="0017520C">
            <w:pPr>
              <w:spacing w:after="0" w:line="240" w:lineRule="auto"/>
              <w:contextualSpacing/>
              <w:rPr>
                <w:rFonts w:ascii="Times New Roman" w:hAnsi="Times New Roman" w:cs="Times New Roman"/>
                <w:sz w:val="16"/>
                <w:szCs w:val="16"/>
              </w:rPr>
            </w:pPr>
            <w:r>
              <w:rPr>
                <w:rFonts w:ascii="Times New Roman" w:hAnsi="Times New Roman" w:cs="Times New Roman"/>
                <w:color w:val="000000"/>
                <w:sz w:val="16"/>
                <w:szCs w:val="16"/>
              </w:rPr>
              <w:t>3</w:t>
            </w:r>
          </w:p>
        </w:tc>
        <w:tc>
          <w:tcPr>
            <w:tcW w:w="1132" w:type="dxa"/>
            <w:vAlign w:val="center"/>
          </w:tcPr>
          <w:p w14:paraId="0F61BAF1" w14:textId="37E1E8A4"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334D6BF2" w14:textId="003CED20"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1C5783" w:rsidRPr="001C5783" w14:paraId="2A61BDA6" w14:textId="77777777" w:rsidTr="0017520C">
        <w:tc>
          <w:tcPr>
            <w:tcW w:w="503" w:type="dxa"/>
            <w:vAlign w:val="center"/>
          </w:tcPr>
          <w:p w14:paraId="05072C31"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7F3715A9" w14:textId="4974F9CB" w:rsidR="001C5783" w:rsidRPr="001C5783" w:rsidRDefault="001C5783" w:rsidP="0017520C">
            <w:pPr>
              <w:spacing w:after="0" w:line="240" w:lineRule="auto"/>
              <w:contextualSpacing/>
              <w:rPr>
                <w:rFonts w:ascii="Times New Roman" w:hAnsi="Times New Roman" w:cs="Times New Roman"/>
                <w:sz w:val="16"/>
                <w:szCs w:val="16"/>
              </w:rPr>
            </w:pPr>
            <w:r w:rsidRPr="001C5783">
              <w:rPr>
                <w:rFonts w:ascii="Times New Roman" w:hAnsi="Times New Roman" w:cs="Times New Roman"/>
                <w:sz w:val="16"/>
                <w:szCs w:val="16"/>
              </w:rPr>
              <w:t>27.20.22.000-00000001</w:t>
            </w:r>
          </w:p>
        </w:tc>
        <w:tc>
          <w:tcPr>
            <w:tcW w:w="3118" w:type="dxa"/>
            <w:vAlign w:val="center"/>
          </w:tcPr>
          <w:p w14:paraId="041B2725"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Батарея аккумуляторная свинцово-</w:t>
            </w:r>
          </w:p>
          <w:p w14:paraId="20B95769"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 xml:space="preserve">кислотная стационарная </w:t>
            </w:r>
            <w:proofErr w:type="spellStart"/>
            <w:r w:rsidRPr="009F3F06">
              <w:rPr>
                <w:rFonts w:ascii="Times New Roman" w:hAnsi="Times New Roman" w:cs="Times New Roman"/>
                <w:sz w:val="16"/>
                <w:szCs w:val="16"/>
              </w:rPr>
              <w:t>Delta</w:t>
            </w:r>
            <w:proofErr w:type="spellEnd"/>
            <w:r w:rsidRPr="009F3F06">
              <w:rPr>
                <w:rFonts w:ascii="Times New Roman" w:hAnsi="Times New Roman" w:cs="Times New Roman"/>
                <w:sz w:val="16"/>
                <w:szCs w:val="16"/>
              </w:rPr>
              <w:t xml:space="preserve"> DTM</w:t>
            </w:r>
          </w:p>
          <w:p w14:paraId="7F46E7A1" w14:textId="015B2DFE" w:rsidR="001C5783"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1212</w:t>
            </w:r>
          </w:p>
        </w:tc>
        <w:tc>
          <w:tcPr>
            <w:tcW w:w="1844" w:type="dxa"/>
            <w:vAlign w:val="center"/>
          </w:tcPr>
          <w:p w14:paraId="5E3119C7" w14:textId="769B831B" w:rsidR="001C5783" w:rsidRPr="001C5783" w:rsidRDefault="009F3F06" w:rsidP="0017520C">
            <w:pPr>
              <w:pStyle w:val="Bodytext20"/>
              <w:spacing w:line="240" w:lineRule="auto"/>
              <w:contextualSpacing/>
              <w:jc w:val="left"/>
              <w:rPr>
                <w:sz w:val="16"/>
                <w:szCs w:val="16"/>
              </w:rPr>
            </w:pPr>
            <w:r w:rsidRPr="009F3F06">
              <w:rPr>
                <w:sz w:val="16"/>
                <w:szCs w:val="16"/>
              </w:rPr>
              <w:t>Китай</w:t>
            </w:r>
          </w:p>
        </w:tc>
        <w:tc>
          <w:tcPr>
            <w:tcW w:w="849" w:type="dxa"/>
            <w:vAlign w:val="center"/>
          </w:tcPr>
          <w:p w14:paraId="1CB6BEBD" w14:textId="616D3DD5" w:rsidR="001C5783" w:rsidRPr="001C5783" w:rsidRDefault="001C5783" w:rsidP="0017520C">
            <w:pPr>
              <w:pStyle w:val="a4"/>
              <w:spacing w:after="0" w:line="240" w:lineRule="auto"/>
              <w:ind w:left="0"/>
              <w:rPr>
                <w:rFonts w:ascii="Times New Roman" w:hAnsi="Times New Roman" w:cs="Times New Roman"/>
                <w:sz w:val="16"/>
                <w:szCs w:val="16"/>
              </w:rPr>
            </w:pPr>
            <w:r w:rsidRPr="001C5783">
              <w:rPr>
                <w:rFonts w:ascii="Times New Roman" w:hAnsi="Times New Roman" w:cs="Times New Roman"/>
                <w:color w:val="000000"/>
                <w:sz w:val="16"/>
                <w:szCs w:val="16"/>
              </w:rPr>
              <w:t>штука</w:t>
            </w:r>
          </w:p>
        </w:tc>
        <w:tc>
          <w:tcPr>
            <w:tcW w:w="570" w:type="dxa"/>
            <w:vAlign w:val="center"/>
          </w:tcPr>
          <w:p w14:paraId="29C00B2A" w14:textId="229445DC" w:rsidR="001C5783" w:rsidRPr="001C5783" w:rsidRDefault="009F3F06" w:rsidP="0017520C">
            <w:pPr>
              <w:spacing w:after="0" w:line="240" w:lineRule="auto"/>
              <w:contextualSpacing/>
              <w:rPr>
                <w:rFonts w:ascii="Times New Roman" w:hAnsi="Times New Roman" w:cs="Times New Roman"/>
                <w:sz w:val="16"/>
                <w:szCs w:val="16"/>
              </w:rPr>
            </w:pPr>
            <w:r>
              <w:rPr>
                <w:rFonts w:ascii="Times New Roman" w:hAnsi="Times New Roman" w:cs="Times New Roman"/>
                <w:color w:val="000000"/>
                <w:sz w:val="16"/>
                <w:szCs w:val="16"/>
              </w:rPr>
              <w:t>10</w:t>
            </w:r>
          </w:p>
        </w:tc>
        <w:tc>
          <w:tcPr>
            <w:tcW w:w="1132" w:type="dxa"/>
            <w:vAlign w:val="center"/>
          </w:tcPr>
          <w:p w14:paraId="47790E11" w14:textId="70A6A574"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0A1D8AC7" w14:textId="77777777"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1C5783" w:rsidRPr="001C5783" w14:paraId="5DC3F801" w14:textId="77777777" w:rsidTr="0017520C">
        <w:tc>
          <w:tcPr>
            <w:tcW w:w="503" w:type="dxa"/>
            <w:vAlign w:val="center"/>
          </w:tcPr>
          <w:p w14:paraId="06EB3793"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08BFA83F" w14:textId="279FB32B" w:rsidR="001C5783" w:rsidRPr="001C5783" w:rsidRDefault="001C5783" w:rsidP="0017520C">
            <w:pPr>
              <w:spacing w:after="0" w:line="240" w:lineRule="auto"/>
              <w:contextualSpacing/>
              <w:rPr>
                <w:rFonts w:ascii="Times New Roman" w:hAnsi="Times New Roman" w:cs="Times New Roman"/>
                <w:sz w:val="16"/>
                <w:szCs w:val="16"/>
              </w:rPr>
            </w:pPr>
            <w:r w:rsidRPr="001C5783">
              <w:rPr>
                <w:rFonts w:ascii="Times New Roman" w:hAnsi="Times New Roman" w:cs="Times New Roman"/>
                <w:sz w:val="16"/>
                <w:szCs w:val="16"/>
              </w:rPr>
              <w:t>27.20.22.000-00000001</w:t>
            </w:r>
          </w:p>
        </w:tc>
        <w:tc>
          <w:tcPr>
            <w:tcW w:w="3118" w:type="dxa"/>
            <w:vAlign w:val="center"/>
          </w:tcPr>
          <w:p w14:paraId="086186C9"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Батарея аккумуляторная свинцово-</w:t>
            </w:r>
          </w:p>
          <w:p w14:paraId="207C9268"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 xml:space="preserve">кислотная стационарная </w:t>
            </w:r>
            <w:proofErr w:type="spellStart"/>
            <w:r w:rsidRPr="009F3F06">
              <w:rPr>
                <w:rFonts w:ascii="Times New Roman" w:hAnsi="Times New Roman" w:cs="Times New Roman"/>
                <w:sz w:val="16"/>
                <w:szCs w:val="16"/>
              </w:rPr>
              <w:t>Delta</w:t>
            </w:r>
            <w:proofErr w:type="spellEnd"/>
            <w:r w:rsidRPr="009F3F06">
              <w:rPr>
                <w:rFonts w:ascii="Times New Roman" w:hAnsi="Times New Roman" w:cs="Times New Roman"/>
                <w:sz w:val="16"/>
                <w:szCs w:val="16"/>
              </w:rPr>
              <w:t xml:space="preserve"> DTM</w:t>
            </w:r>
          </w:p>
          <w:p w14:paraId="3BA621F3" w14:textId="66095AE6" w:rsidR="001C5783"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1217</w:t>
            </w:r>
          </w:p>
        </w:tc>
        <w:tc>
          <w:tcPr>
            <w:tcW w:w="1844" w:type="dxa"/>
            <w:vAlign w:val="center"/>
          </w:tcPr>
          <w:p w14:paraId="6F712F6E" w14:textId="2DEAD68B" w:rsidR="001C5783" w:rsidRPr="001C5783" w:rsidRDefault="009F3F06" w:rsidP="0017520C">
            <w:pPr>
              <w:pStyle w:val="Bodytext20"/>
              <w:spacing w:line="240" w:lineRule="auto"/>
              <w:contextualSpacing/>
              <w:jc w:val="left"/>
              <w:rPr>
                <w:sz w:val="16"/>
                <w:szCs w:val="16"/>
              </w:rPr>
            </w:pPr>
            <w:r w:rsidRPr="009F3F06">
              <w:rPr>
                <w:sz w:val="16"/>
                <w:szCs w:val="16"/>
              </w:rPr>
              <w:t>Китай</w:t>
            </w:r>
          </w:p>
        </w:tc>
        <w:tc>
          <w:tcPr>
            <w:tcW w:w="849" w:type="dxa"/>
            <w:vAlign w:val="center"/>
          </w:tcPr>
          <w:p w14:paraId="64358C17" w14:textId="58B4C29F" w:rsidR="001C5783" w:rsidRPr="001C5783" w:rsidRDefault="001C5783"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754C3561" w14:textId="5E47487C" w:rsidR="001C5783" w:rsidRPr="001C5783"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132" w:type="dxa"/>
            <w:vAlign w:val="center"/>
          </w:tcPr>
          <w:p w14:paraId="07A8C114" w14:textId="77777777"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7003D309" w14:textId="77777777"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1C5783" w:rsidRPr="001C5783" w14:paraId="2035BA0C" w14:textId="77777777" w:rsidTr="0017520C">
        <w:tc>
          <w:tcPr>
            <w:tcW w:w="503" w:type="dxa"/>
            <w:vAlign w:val="center"/>
          </w:tcPr>
          <w:p w14:paraId="3E0321CD"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19349037" w14:textId="7206A6C2" w:rsidR="001C5783"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26.30.50.000-00000001</w:t>
            </w:r>
          </w:p>
        </w:tc>
        <w:tc>
          <w:tcPr>
            <w:tcW w:w="3118" w:type="dxa"/>
            <w:vAlign w:val="center"/>
          </w:tcPr>
          <w:p w14:paraId="21ECE408"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С2000-М Пульт контроля и</w:t>
            </w:r>
          </w:p>
          <w:p w14:paraId="108D4030" w14:textId="17F4C626" w:rsidR="001C5783"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управления</w:t>
            </w:r>
          </w:p>
        </w:tc>
        <w:tc>
          <w:tcPr>
            <w:tcW w:w="1844" w:type="dxa"/>
            <w:vAlign w:val="center"/>
          </w:tcPr>
          <w:p w14:paraId="15E41961" w14:textId="195A32EA" w:rsidR="001C5783" w:rsidRPr="001C5783" w:rsidRDefault="009F3F06" w:rsidP="0017520C">
            <w:pPr>
              <w:pStyle w:val="Bodytext20"/>
              <w:spacing w:line="240" w:lineRule="auto"/>
              <w:contextualSpacing/>
              <w:jc w:val="left"/>
              <w:rPr>
                <w:sz w:val="16"/>
                <w:szCs w:val="16"/>
              </w:rPr>
            </w:pPr>
            <w:r w:rsidRPr="009F3F06">
              <w:rPr>
                <w:sz w:val="16"/>
                <w:szCs w:val="16"/>
              </w:rPr>
              <w:t>Россия</w:t>
            </w:r>
          </w:p>
        </w:tc>
        <w:tc>
          <w:tcPr>
            <w:tcW w:w="849" w:type="dxa"/>
            <w:vAlign w:val="center"/>
          </w:tcPr>
          <w:p w14:paraId="6AAE4A98" w14:textId="446A0128" w:rsidR="001C5783" w:rsidRPr="001C5783" w:rsidRDefault="001C5783"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3B709770" w14:textId="345FE7AB" w:rsidR="001C5783" w:rsidRPr="001C5783"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1132" w:type="dxa"/>
            <w:vAlign w:val="center"/>
          </w:tcPr>
          <w:p w14:paraId="696E84F1" w14:textId="77777777"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4FEF08E9" w14:textId="77777777"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1C5783" w:rsidRPr="001C5783" w14:paraId="342A1278" w14:textId="77777777" w:rsidTr="0017520C">
        <w:tc>
          <w:tcPr>
            <w:tcW w:w="503" w:type="dxa"/>
            <w:vAlign w:val="center"/>
          </w:tcPr>
          <w:p w14:paraId="5E5D3A1A"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398ACD50" w14:textId="78E4435D" w:rsidR="001C5783"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26.30.50.000-00000001</w:t>
            </w:r>
          </w:p>
        </w:tc>
        <w:tc>
          <w:tcPr>
            <w:tcW w:w="3118" w:type="dxa"/>
            <w:vAlign w:val="center"/>
          </w:tcPr>
          <w:p w14:paraId="74C83959"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Контроллер двухпроводной линии</w:t>
            </w:r>
          </w:p>
          <w:p w14:paraId="1CF3560C" w14:textId="404D13ED" w:rsidR="001C5783"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связи «С2000-КДЛ»</w:t>
            </w:r>
          </w:p>
        </w:tc>
        <w:tc>
          <w:tcPr>
            <w:tcW w:w="1844" w:type="dxa"/>
            <w:vAlign w:val="center"/>
          </w:tcPr>
          <w:p w14:paraId="3E38D7FC" w14:textId="3ADEF411" w:rsidR="001C5783" w:rsidRPr="001C5783" w:rsidRDefault="009F3F06" w:rsidP="0017520C">
            <w:pPr>
              <w:pStyle w:val="Bodytext20"/>
              <w:spacing w:line="240" w:lineRule="auto"/>
              <w:contextualSpacing/>
              <w:jc w:val="left"/>
              <w:rPr>
                <w:sz w:val="16"/>
                <w:szCs w:val="16"/>
              </w:rPr>
            </w:pPr>
            <w:r w:rsidRPr="009F3F06">
              <w:rPr>
                <w:sz w:val="16"/>
                <w:szCs w:val="16"/>
              </w:rPr>
              <w:t>Россия</w:t>
            </w:r>
          </w:p>
        </w:tc>
        <w:tc>
          <w:tcPr>
            <w:tcW w:w="849" w:type="dxa"/>
            <w:vAlign w:val="center"/>
          </w:tcPr>
          <w:p w14:paraId="25C2BF48" w14:textId="737A4C05" w:rsidR="001C5783" w:rsidRPr="001C5783" w:rsidRDefault="001C5783"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3B30F3BD" w14:textId="1645FDE1" w:rsidR="001C5783" w:rsidRPr="001C5783"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132" w:type="dxa"/>
            <w:vAlign w:val="center"/>
          </w:tcPr>
          <w:p w14:paraId="6003778B" w14:textId="77777777"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000E0031" w14:textId="77777777"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1C5783" w:rsidRPr="001C5783" w14:paraId="3B3B006A" w14:textId="77777777" w:rsidTr="0017520C">
        <w:tc>
          <w:tcPr>
            <w:tcW w:w="503" w:type="dxa"/>
            <w:vAlign w:val="center"/>
          </w:tcPr>
          <w:p w14:paraId="63BF1926" w14:textId="77777777" w:rsidR="001C5783" w:rsidRPr="001C5783" w:rsidRDefault="001C5783"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3534C057" w14:textId="444C6F4C" w:rsidR="001C5783"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26.30.50.000-00000001</w:t>
            </w:r>
          </w:p>
        </w:tc>
        <w:tc>
          <w:tcPr>
            <w:tcW w:w="3118" w:type="dxa"/>
            <w:vAlign w:val="center"/>
          </w:tcPr>
          <w:p w14:paraId="43C394E9" w14:textId="369E9DA7" w:rsidR="001C5783"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Рупор исп.03 в 2.хх (2RS485)</w:t>
            </w:r>
          </w:p>
        </w:tc>
        <w:tc>
          <w:tcPr>
            <w:tcW w:w="1844" w:type="dxa"/>
            <w:vAlign w:val="center"/>
          </w:tcPr>
          <w:p w14:paraId="4134772D" w14:textId="22563616" w:rsidR="001C5783" w:rsidRPr="001C5783" w:rsidRDefault="009F3F06" w:rsidP="0017520C">
            <w:pPr>
              <w:pStyle w:val="Bodytext20"/>
              <w:spacing w:line="240" w:lineRule="auto"/>
              <w:contextualSpacing/>
              <w:jc w:val="left"/>
              <w:rPr>
                <w:sz w:val="16"/>
                <w:szCs w:val="16"/>
              </w:rPr>
            </w:pPr>
            <w:r w:rsidRPr="009F3F06">
              <w:rPr>
                <w:sz w:val="16"/>
                <w:szCs w:val="16"/>
              </w:rPr>
              <w:t>Россия</w:t>
            </w:r>
          </w:p>
        </w:tc>
        <w:tc>
          <w:tcPr>
            <w:tcW w:w="849" w:type="dxa"/>
            <w:vAlign w:val="center"/>
          </w:tcPr>
          <w:p w14:paraId="14CCCC99" w14:textId="225AA164" w:rsidR="001C5783" w:rsidRPr="001C5783" w:rsidRDefault="001C5783"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0FD1B57E" w14:textId="347E9032" w:rsidR="001C5783" w:rsidRPr="001C5783"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1132" w:type="dxa"/>
            <w:vAlign w:val="center"/>
          </w:tcPr>
          <w:p w14:paraId="7B2C672E" w14:textId="77777777" w:rsidR="001C5783" w:rsidRPr="001C5783" w:rsidRDefault="001C5783"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717F49B1" w14:textId="77777777" w:rsidR="001C5783" w:rsidRPr="001C5783" w:rsidRDefault="001C5783" w:rsidP="0017520C">
            <w:pPr>
              <w:spacing w:after="0" w:line="240" w:lineRule="auto"/>
              <w:contextualSpacing/>
              <w:rPr>
                <w:rFonts w:ascii="Times New Roman" w:hAnsi="Times New Roman" w:cs="Times New Roman"/>
                <w:color w:val="000000"/>
                <w:sz w:val="16"/>
                <w:szCs w:val="16"/>
              </w:rPr>
            </w:pPr>
          </w:p>
        </w:tc>
      </w:tr>
      <w:tr w:rsidR="009F3F06" w:rsidRPr="001C5783" w14:paraId="0AD8007D" w14:textId="77777777" w:rsidTr="0017520C">
        <w:tc>
          <w:tcPr>
            <w:tcW w:w="503" w:type="dxa"/>
            <w:vAlign w:val="center"/>
          </w:tcPr>
          <w:p w14:paraId="0044B684" w14:textId="77777777" w:rsidR="009F3F06" w:rsidRPr="001C5783" w:rsidRDefault="009F3F06"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671A9E86" w14:textId="147EDCC5" w:rsidR="009F3F06"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26.30.50.000-00000001</w:t>
            </w:r>
          </w:p>
        </w:tc>
        <w:tc>
          <w:tcPr>
            <w:tcW w:w="3118" w:type="dxa"/>
            <w:vAlign w:val="center"/>
          </w:tcPr>
          <w:p w14:paraId="18E6F95E"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SKATLED-ELS UPS Блок аварийного</w:t>
            </w:r>
          </w:p>
          <w:p w14:paraId="034059D8" w14:textId="6FF94FA1" w:rsidR="009F3F06"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питания (Бастион)</w:t>
            </w:r>
          </w:p>
        </w:tc>
        <w:tc>
          <w:tcPr>
            <w:tcW w:w="1844" w:type="dxa"/>
            <w:vAlign w:val="center"/>
          </w:tcPr>
          <w:p w14:paraId="56C36931" w14:textId="6065C015" w:rsidR="009F3F06" w:rsidRPr="001C5783" w:rsidRDefault="009F3F06" w:rsidP="0017520C">
            <w:pPr>
              <w:pStyle w:val="Bodytext20"/>
              <w:spacing w:line="240" w:lineRule="auto"/>
              <w:contextualSpacing/>
              <w:jc w:val="left"/>
              <w:rPr>
                <w:sz w:val="16"/>
                <w:szCs w:val="16"/>
              </w:rPr>
            </w:pPr>
            <w:r w:rsidRPr="009F3F06">
              <w:rPr>
                <w:sz w:val="16"/>
                <w:szCs w:val="16"/>
              </w:rPr>
              <w:t>Россия</w:t>
            </w:r>
          </w:p>
        </w:tc>
        <w:tc>
          <w:tcPr>
            <w:tcW w:w="849" w:type="dxa"/>
            <w:vAlign w:val="center"/>
          </w:tcPr>
          <w:p w14:paraId="21A75FB6" w14:textId="56E9D224" w:rsidR="009F3F06" w:rsidRPr="001C5783" w:rsidRDefault="009F3F06"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2D0F8A9B" w14:textId="766E9C9C" w:rsidR="009F3F06"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1132" w:type="dxa"/>
            <w:vAlign w:val="center"/>
          </w:tcPr>
          <w:p w14:paraId="48452CB5" w14:textId="77777777" w:rsidR="009F3F06" w:rsidRPr="001C5783" w:rsidRDefault="009F3F06"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20D0F1C6" w14:textId="77777777" w:rsidR="009F3F06" w:rsidRPr="001C5783" w:rsidRDefault="009F3F06" w:rsidP="0017520C">
            <w:pPr>
              <w:spacing w:after="0" w:line="240" w:lineRule="auto"/>
              <w:contextualSpacing/>
              <w:rPr>
                <w:rFonts w:ascii="Times New Roman" w:hAnsi="Times New Roman" w:cs="Times New Roman"/>
                <w:color w:val="000000"/>
                <w:sz w:val="16"/>
                <w:szCs w:val="16"/>
              </w:rPr>
            </w:pPr>
          </w:p>
        </w:tc>
      </w:tr>
      <w:tr w:rsidR="009F3F06" w:rsidRPr="001C5783" w14:paraId="159CA440" w14:textId="77777777" w:rsidTr="0017520C">
        <w:tc>
          <w:tcPr>
            <w:tcW w:w="503" w:type="dxa"/>
            <w:vAlign w:val="center"/>
          </w:tcPr>
          <w:p w14:paraId="6B74CA5F" w14:textId="77777777" w:rsidR="009F3F06" w:rsidRPr="001C5783" w:rsidRDefault="009F3F06" w:rsidP="0017520C">
            <w:pPr>
              <w:pStyle w:val="a4"/>
              <w:numPr>
                <w:ilvl w:val="0"/>
                <w:numId w:val="14"/>
              </w:numPr>
              <w:spacing w:after="0" w:line="240" w:lineRule="auto"/>
              <w:ind w:left="0" w:firstLine="0"/>
              <w:rPr>
                <w:rFonts w:ascii="Times New Roman" w:hAnsi="Times New Roman" w:cs="Times New Roman"/>
                <w:sz w:val="16"/>
                <w:szCs w:val="16"/>
              </w:rPr>
            </w:pPr>
          </w:p>
        </w:tc>
        <w:tc>
          <w:tcPr>
            <w:tcW w:w="1199" w:type="dxa"/>
            <w:vAlign w:val="center"/>
          </w:tcPr>
          <w:p w14:paraId="7A849246" w14:textId="73556554" w:rsidR="009F3F06" w:rsidRPr="001C5783" w:rsidRDefault="009F3F06" w:rsidP="0017520C">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22.19.30.137-00000004</w:t>
            </w:r>
          </w:p>
        </w:tc>
        <w:tc>
          <w:tcPr>
            <w:tcW w:w="3118" w:type="dxa"/>
            <w:vAlign w:val="center"/>
          </w:tcPr>
          <w:p w14:paraId="4D80FCDB"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Рукав пожарный напорный</w:t>
            </w:r>
          </w:p>
          <w:p w14:paraId="68713F56" w14:textId="77777777" w:rsidR="009F3F06" w:rsidRPr="009F3F06"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диам.50, рабочее давление 1,0 Мпа,</w:t>
            </w:r>
          </w:p>
          <w:p w14:paraId="4AEC79B2" w14:textId="5B97C804" w:rsidR="009F3F06" w:rsidRPr="001C5783" w:rsidRDefault="009F3F06" w:rsidP="009F3F06">
            <w:pPr>
              <w:spacing w:after="0" w:line="240" w:lineRule="auto"/>
              <w:contextualSpacing/>
              <w:rPr>
                <w:rFonts w:ascii="Times New Roman" w:hAnsi="Times New Roman" w:cs="Times New Roman"/>
                <w:sz w:val="16"/>
                <w:szCs w:val="16"/>
              </w:rPr>
            </w:pPr>
            <w:r w:rsidRPr="009F3F06">
              <w:rPr>
                <w:rFonts w:ascii="Times New Roman" w:hAnsi="Times New Roman" w:cs="Times New Roman"/>
                <w:sz w:val="16"/>
                <w:szCs w:val="16"/>
              </w:rPr>
              <w:t>20м.</w:t>
            </w:r>
          </w:p>
        </w:tc>
        <w:tc>
          <w:tcPr>
            <w:tcW w:w="1844" w:type="dxa"/>
            <w:vAlign w:val="center"/>
          </w:tcPr>
          <w:p w14:paraId="6D057BA7" w14:textId="3A86DA85" w:rsidR="009F3F06" w:rsidRPr="001C5783" w:rsidRDefault="009F3F06" w:rsidP="0017520C">
            <w:pPr>
              <w:pStyle w:val="Bodytext20"/>
              <w:spacing w:line="240" w:lineRule="auto"/>
              <w:contextualSpacing/>
              <w:jc w:val="left"/>
              <w:rPr>
                <w:sz w:val="16"/>
                <w:szCs w:val="16"/>
              </w:rPr>
            </w:pPr>
            <w:r w:rsidRPr="009F3F06">
              <w:rPr>
                <w:sz w:val="16"/>
                <w:szCs w:val="16"/>
              </w:rPr>
              <w:t>Россия</w:t>
            </w:r>
          </w:p>
        </w:tc>
        <w:tc>
          <w:tcPr>
            <w:tcW w:w="849" w:type="dxa"/>
            <w:vAlign w:val="center"/>
          </w:tcPr>
          <w:p w14:paraId="06659548" w14:textId="632F9BF2" w:rsidR="009F3F06" w:rsidRPr="001C5783" w:rsidRDefault="009F3F06" w:rsidP="0017520C">
            <w:pPr>
              <w:pStyle w:val="a4"/>
              <w:spacing w:after="0" w:line="240" w:lineRule="auto"/>
              <w:ind w:left="0"/>
              <w:rPr>
                <w:rFonts w:ascii="Times New Roman" w:hAnsi="Times New Roman" w:cs="Times New Roman"/>
                <w:color w:val="000000"/>
                <w:sz w:val="16"/>
                <w:szCs w:val="16"/>
              </w:rPr>
            </w:pPr>
            <w:r w:rsidRPr="001C5783">
              <w:rPr>
                <w:rFonts w:ascii="Times New Roman" w:hAnsi="Times New Roman" w:cs="Times New Roman"/>
                <w:color w:val="000000"/>
                <w:sz w:val="16"/>
                <w:szCs w:val="16"/>
              </w:rPr>
              <w:t>штука</w:t>
            </w:r>
          </w:p>
        </w:tc>
        <w:tc>
          <w:tcPr>
            <w:tcW w:w="570" w:type="dxa"/>
            <w:vAlign w:val="center"/>
          </w:tcPr>
          <w:p w14:paraId="021C95F2" w14:textId="0C7B13B2" w:rsidR="009F3F06" w:rsidRDefault="009F3F06" w:rsidP="0017520C">
            <w:pPr>
              <w:spacing w:after="0" w:line="240" w:lineRule="auto"/>
              <w:contextualSpacing/>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1132" w:type="dxa"/>
            <w:vAlign w:val="center"/>
          </w:tcPr>
          <w:p w14:paraId="1DB10D87" w14:textId="77777777" w:rsidR="009F3F06" w:rsidRPr="001C5783" w:rsidRDefault="009F3F06" w:rsidP="0017520C">
            <w:pPr>
              <w:pStyle w:val="1"/>
              <w:shd w:val="clear" w:color="auto" w:fill="FFFFFF"/>
              <w:spacing w:before="0" w:line="240" w:lineRule="auto"/>
              <w:contextualSpacing/>
              <w:rPr>
                <w:rFonts w:ascii="Times New Roman" w:hAnsi="Times New Roman" w:cs="Times New Roman"/>
                <w:b w:val="0"/>
                <w:color w:val="auto"/>
                <w:sz w:val="16"/>
                <w:szCs w:val="16"/>
              </w:rPr>
            </w:pPr>
          </w:p>
        </w:tc>
        <w:tc>
          <w:tcPr>
            <w:tcW w:w="1134" w:type="dxa"/>
            <w:vAlign w:val="center"/>
          </w:tcPr>
          <w:p w14:paraId="2C60B8C2" w14:textId="77777777" w:rsidR="009F3F06" w:rsidRPr="001C5783" w:rsidRDefault="009F3F06" w:rsidP="0017520C">
            <w:pPr>
              <w:spacing w:after="0" w:line="240" w:lineRule="auto"/>
              <w:contextualSpacing/>
              <w:rPr>
                <w:rFonts w:ascii="Times New Roman" w:hAnsi="Times New Roman" w:cs="Times New Roman"/>
                <w:color w:val="000000"/>
                <w:sz w:val="16"/>
                <w:szCs w:val="16"/>
              </w:rPr>
            </w:pPr>
          </w:p>
        </w:tc>
      </w:tr>
      <w:tr w:rsidR="0058329D" w:rsidRPr="001C5783" w14:paraId="467E1553" w14:textId="77777777" w:rsidTr="00B15394">
        <w:tc>
          <w:tcPr>
            <w:tcW w:w="9215" w:type="dxa"/>
            <w:gridSpan w:val="7"/>
            <w:vAlign w:val="center"/>
          </w:tcPr>
          <w:p w14:paraId="07A7B15D" w14:textId="77777777" w:rsidR="0058329D" w:rsidRPr="001C5783" w:rsidRDefault="0058329D" w:rsidP="0058329D">
            <w:pPr>
              <w:spacing w:after="0" w:line="240" w:lineRule="auto"/>
              <w:contextualSpacing/>
              <w:jc w:val="right"/>
              <w:rPr>
                <w:rFonts w:ascii="Times New Roman" w:hAnsi="Times New Roman" w:cs="Times New Roman"/>
                <w:b/>
                <w:sz w:val="16"/>
                <w:szCs w:val="16"/>
              </w:rPr>
            </w:pPr>
            <w:r w:rsidRPr="001C5783">
              <w:rPr>
                <w:rFonts w:ascii="Times New Roman" w:hAnsi="Times New Roman" w:cs="Times New Roman"/>
                <w:b/>
                <w:sz w:val="16"/>
                <w:szCs w:val="16"/>
              </w:rPr>
              <w:t>ИТОГО</w:t>
            </w:r>
          </w:p>
        </w:tc>
        <w:tc>
          <w:tcPr>
            <w:tcW w:w="1134" w:type="dxa"/>
            <w:vAlign w:val="center"/>
          </w:tcPr>
          <w:p w14:paraId="474BEADE" w14:textId="040FB1E9" w:rsidR="0058329D" w:rsidRPr="001C5783" w:rsidRDefault="0058329D" w:rsidP="0058329D">
            <w:pPr>
              <w:spacing w:after="0" w:line="240" w:lineRule="auto"/>
              <w:contextualSpacing/>
              <w:jc w:val="center"/>
              <w:rPr>
                <w:rFonts w:ascii="Times New Roman" w:hAnsi="Times New Roman" w:cs="Times New Roman"/>
                <w:b/>
                <w:sz w:val="16"/>
                <w:szCs w:val="16"/>
              </w:rPr>
            </w:pPr>
          </w:p>
        </w:tc>
      </w:tr>
    </w:tbl>
    <w:p w14:paraId="16E1C5C5" w14:textId="6B046CB4" w:rsidR="005C233C" w:rsidRPr="00AE5349" w:rsidRDefault="005C233C" w:rsidP="000D0337">
      <w:pPr>
        <w:pStyle w:val="a4"/>
        <w:spacing w:after="0" w:line="240" w:lineRule="auto"/>
        <w:ind w:left="0"/>
        <w:jc w:val="both"/>
        <w:rPr>
          <w:rFonts w:ascii="Times New Roman" w:hAnsi="Times New Roman" w:cs="Times New Roman"/>
          <w:sz w:val="20"/>
          <w:szCs w:val="20"/>
        </w:rPr>
      </w:pPr>
      <w:r w:rsidRPr="00AE5349">
        <w:rPr>
          <w:rFonts w:ascii="Times New Roman" w:hAnsi="Times New Roman" w:cs="Times New Roman"/>
          <w:b/>
          <w:sz w:val="20"/>
          <w:szCs w:val="20"/>
        </w:rPr>
        <w:t>Сумма прописью:</w:t>
      </w:r>
      <w:r w:rsidR="002C710B" w:rsidRPr="00AE5349">
        <w:rPr>
          <w:rFonts w:ascii="Times New Roman" w:hAnsi="Times New Roman" w:cs="Times New Roman"/>
          <w:b/>
          <w:sz w:val="20"/>
          <w:szCs w:val="20"/>
        </w:rPr>
        <w:t xml:space="preserve"> </w:t>
      </w:r>
      <w:r w:rsidR="006A34E8" w:rsidRPr="00AE5349">
        <w:rPr>
          <w:rFonts w:ascii="Times New Roman" w:hAnsi="Times New Roman" w:cs="Times New Roman"/>
          <w:b/>
          <w:sz w:val="20"/>
          <w:szCs w:val="20"/>
        </w:rPr>
        <w:t>___________________________________________________________</w:t>
      </w:r>
      <w:r w:rsidR="00E04DB8" w:rsidRPr="00AE5349">
        <w:rPr>
          <w:rFonts w:ascii="Times New Roman" w:hAnsi="Times New Roman" w:cs="Times New Roman"/>
          <w:sz w:val="20"/>
          <w:szCs w:val="20"/>
        </w:rPr>
        <w:t>.</w:t>
      </w:r>
    </w:p>
    <w:p w14:paraId="6E6CE3D1" w14:textId="77777777" w:rsidR="002C710B" w:rsidRPr="00AE5349" w:rsidRDefault="002C710B" w:rsidP="000D0337">
      <w:pPr>
        <w:pStyle w:val="a4"/>
        <w:spacing w:after="0" w:line="240" w:lineRule="auto"/>
        <w:ind w:left="0"/>
        <w:jc w:val="center"/>
        <w:rPr>
          <w:rFonts w:ascii="Times New Roman" w:hAnsi="Times New Roman" w:cs="Times New Roman"/>
          <w:b/>
          <w:sz w:val="20"/>
          <w:szCs w:val="20"/>
        </w:rPr>
      </w:pPr>
    </w:p>
    <w:p w14:paraId="32EB3BB1" w14:textId="77777777" w:rsidR="001C5783" w:rsidRPr="00DE0EC3" w:rsidRDefault="001C5783" w:rsidP="001C5783">
      <w:pPr>
        <w:pStyle w:val="a4"/>
        <w:numPr>
          <w:ilvl w:val="0"/>
          <w:numId w:val="10"/>
        </w:numPr>
        <w:spacing w:after="0" w:line="240" w:lineRule="auto"/>
        <w:ind w:left="0" w:firstLine="567"/>
        <w:jc w:val="both"/>
        <w:rPr>
          <w:rFonts w:ascii="Times New Roman" w:hAnsi="Times New Roman" w:cs="Times New Roman"/>
          <w:b/>
          <w:sz w:val="20"/>
          <w:szCs w:val="20"/>
          <w:u w:val="single"/>
        </w:rPr>
      </w:pPr>
      <w:r w:rsidRPr="00DE0EC3">
        <w:rPr>
          <w:rFonts w:ascii="Times New Roman" w:hAnsi="Times New Roman" w:cs="Times New Roman"/>
          <w:b/>
          <w:sz w:val="20"/>
          <w:szCs w:val="20"/>
        </w:rPr>
        <w:t xml:space="preserve">Место поставки </w:t>
      </w:r>
      <w:r w:rsidRPr="001C35FA">
        <w:rPr>
          <w:rFonts w:ascii="Times New Roman" w:hAnsi="Times New Roman" w:cs="Times New Roman"/>
          <w:b/>
          <w:sz w:val="20"/>
          <w:szCs w:val="20"/>
          <w:u w:val="single"/>
        </w:rPr>
        <w:t xml:space="preserve">товаров </w:t>
      </w:r>
      <w:r w:rsidRPr="00056B35">
        <w:rPr>
          <w:rFonts w:ascii="Times New Roman" w:hAnsi="Times New Roman" w:cs="Times New Roman"/>
          <w:b/>
          <w:sz w:val="20"/>
          <w:szCs w:val="20"/>
          <w:u w:val="single"/>
        </w:rPr>
        <w:t xml:space="preserve">для систем безопасности </w:t>
      </w:r>
      <w:r w:rsidRPr="00DE0EC3">
        <w:rPr>
          <w:rFonts w:ascii="Times New Roman" w:hAnsi="Times New Roman" w:cs="Times New Roman"/>
          <w:b/>
          <w:sz w:val="20"/>
          <w:szCs w:val="20"/>
        </w:rPr>
        <w:t>(далее – Товар), порядок поставки Товара:</w:t>
      </w:r>
    </w:p>
    <w:p w14:paraId="055DBBBD" w14:textId="77777777" w:rsidR="001C5783" w:rsidRPr="00DE0EC3" w:rsidRDefault="001C5783" w:rsidP="001C5783">
      <w:pPr>
        <w:numPr>
          <w:ilvl w:val="1"/>
          <w:numId w:val="10"/>
        </w:numPr>
        <w:spacing w:after="0" w:line="240" w:lineRule="auto"/>
        <w:ind w:left="0"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 xml:space="preserve">Поставка товара осуществляется поставщиком по следующему адресу: </w:t>
      </w:r>
    </w:p>
    <w:p w14:paraId="77F7EB3E" w14:textId="77777777" w:rsidR="001C5783" w:rsidRPr="00DE0EC3" w:rsidRDefault="001C5783" w:rsidP="001C5783">
      <w:pPr>
        <w:spacing w:after="0" w:line="240" w:lineRule="auto"/>
        <w:ind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 xml:space="preserve">город Кемерово, улица Ворошилова, дом 22А, Главный корпус ФГБОУ ВО </w:t>
      </w:r>
      <w:proofErr w:type="spellStart"/>
      <w:r w:rsidRPr="00DE0EC3">
        <w:rPr>
          <w:rFonts w:ascii="Times New Roman" w:hAnsi="Times New Roman" w:cs="Times New Roman"/>
          <w:sz w:val="20"/>
          <w:szCs w:val="20"/>
        </w:rPr>
        <w:t>КемГМУ</w:t>
      </w:r>
      <w:proofErr w:type="spellEnd"/>
      <w:r w:rsidRPr="00DE0EC3">
        <w:rPr>
          <w:rFonts w:ascii="Times New Roman" w:hAnsi="Times New Roman" w:cs="Times New Roman"/>
          <w:sz w:val="20"/>
          <w:szCs w:val="20"/>
        </w:rPr>
        <w:t xml:space="preserve"> Минздрава России, цокольный этаж, помещение </w:t>
      </w:r>
      <w:r>
        <w:rPr>
          <w:rFonts w:ascii="Times New Roman" w:hAnsi="Times New Roman" w:cs="Times New Roman"/>
          <w:sz w:val="20"/>
          <w:szCs w:val="20"/>
        </w:rPr>
        <w:t>«</w:t>
      </w:r>
      <w:r w:rsidRPr="00DE0EC3">
        <w:rPr>
          <w:rFonts w:ascii="Times New Roman" w:hAnsi="Times New Roman" w:cs="Times New Roman"/>
          <w:sz w:val="20"/>
          <w:szCs w:val="20"/>
        </w:rPr>
        <w:t>Склад для приемки товара</w:t>
      </w:r>
      <w:r>
        <w:rPr>
          <w:rFonts w:ascii="Times New Roman" w:hAnsi="Times New Roman" w:cs="Times New Roman"/>
          <w:sz w:val="20"/>
          <w:szCs w:val="20"/>
        </w:rPr>
        <w:t>»</w:t>
      </w:r>
      <w:r w:rsidRPr="00DE0EC3">
        <w:rPr>
          <w:rFonts w:ascii="Times New Roman" w:hAnsi="Times New Roman" w:cs="Times New Roman"/>
          <w:sz w:val="20"/>
          <w:szCs w:val="20"/>
        </w:rPr>
        <w:t xml:space="preserve"> (далее – место поставки);</w:t>
      </w:r>
    </w:p>
    <w:p w14:paraId="7D08A274" w14:textId="77777777" w:rsidR="001C5783" w:rsidRPr="00DE0EC3" w:rsidRDefault="001C5783" w:rsidP="001C5783">
      <w:pPr>
        <w:numPr>
          <w:ilvl w:val="1"/>
          <w:numId w:val="10"/>
        </w:numPr>
        <w:spacing w:after="0" w:line="240" w:lineRule="auto"/>
        <w:ind w:left="0"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За 3 (три) рабочих дня, предшествующих календарной дате, при наступлении которой Поставщик намерен осуществить доставку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p>
    <w:p w14:paraId="4F4D42F0" w14:textId="77777777" w:rsidR="001C5783" w:rsidRPr="00DE0EC3" w:rsidRDefault="001C5783" w:rsidP="001C5783">
      <w:pPr>
        <w:numPr>
          <w:ilvl w:val="1"/>
          <w:numId w:val="10"/>
        </w:numPr>
        <w:spacing w:after="0" w:line="240" w:lineRule="auto"/>
        <w:ind w:left="0"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с 08 часов 30 минут до 12 часов 30 минут (Кемеровское время).</w:t>
      </w:r>
    </w:p>
    <w:p w14:paraId="620DC255" w14:textId="65322136" w:rsidR="001C5783" w:rsidRPr="00DE0EC3" w:rsidRDefault="001C5783" w:rsidP="001C5783">
      <w:pPr>
        <w:numPr>
          <w:ilvl w:val="0"/>
          <w:numId w:val="10"/>
        </w:numPr>
        <w:spacing w:after="0" w:line="240" w:lineRule="auto"/>
        <w:ind w:left="0" w:firstLine="567"/>
        <w:contextualSpacing/>
        <w:jc w:val="both"/>
        <w:rPr>
          <w:rFonts w:ascii="Times New Roman" w:hAnsi="Times New Roman" w:cs="Times New Roman"/>
          <w:sz w:val="20"/>
          <w:szCs w:val="20"/>
        </w:rPr>
      </w:pPr>
      <w:r w:rsidRPr="00DE0EC3">
        <w:rPr>
          <w:rFonts w:ascii="Times New Roman" w:hAnsi="Times New Roman" w:cs="Times New Roman"/>
          <w:b/>
          <w:sz w:val="20"/>
          <w:szCs w:val="20"/>
        </w:rPr>
        <w:t>Сроки поставки Товара:</w:t>
      </w:r>
      <w:r w:rsidRPr="00DE0EC3">
        <w:rPr>
          <w:rFonts w:ascii="Times New Roman" w:hAnsi="Times New Roman" w:cs="Times New Roman"/>
          <w:sz w:val="20"/>
          <w:szCs w:val="20"/>
        </w:rPr>
        <w:t xml:space="preserve"> в течении </w:t>
      </w:r>
      <w:r w:rsidR="009F3F06">
        <w:rPr>
          <w:rFonts w:ascii="Times New Roman" w:hAnsi="Times New Roman" w:cs="Times New Roman"/>
          <w:sz w:val="20"/>
          <w:szCs w:val="20"/>
        </w:rPr>
        <w:t>10</w:t>
      </w:r>
      <w:r w:rsidRPr="0000686E">
        <w:rPr>
          <w:rFonts w:ascii="Times New Roman" w:hAnsi="Times New Roman" w:cs="Times New Roman"/>
          <w:sz w:val="20"/>
          <w:szCs w:val="20"/>
        </w:rPr>
        <w:t xml:space="preserve"> (</w:t>
      </w:r>
      <w:r w:rsidR="009F3F06">
        <w:rPr>
          <w:rFonts w:ascii="Times New Roman" w:hAnsi="Times New Roman" w:cs="Times New Roman"/>
          <w:sz w:val="20"/>
          <w:szCs w:val="20"/>
        </w:rPr>
        <w:t>десять</w:t>
      </w:r>
      <w:r w:rsidRPr="0000686E">
        <w:rPr>
          <w:rFonts w:ascii="Times New Roman" w:hAnsi="Times New Roman" w:cs="Times New Roman"/>
          <w:sz w:val="20"/>
          <w:szCs w:val="20"/>
        </w:rPr>
        <w:t>) календарных дней</w:t>
      </w:r>
      <w:r w:rsidR="009F3F06">
        <w:rPr>
          <w:rFonts w:ascii="Times New Roman" w:hAnsi="Times New Roman" w:cs="Times New Roman"/>
          <w:sz w:val="20"/>
          <w:szCs w:val="20"/>
        </w:rPr>
        <w:t>, следующих за днем заключения Контракта</w:t>
      </w:r>
      <w:r w:rsidRPr="00DE0EC3">
        <w:rPr>
          <w:rFonts w:ascii="Times New Roman" w:hAnsi="Times New Roman" w:cs="Times New Roman"/>
          <w:sz w:val="20"/>
          <w:szCs w:val="20"/>
        </w:rPr>
        <w:t>.</w:t>
      </w:r>
    </w:p>
    <w:p w14:paraId="44E52C37" w14:textId="77777777" w:rsidR="001C5783" w:rsidRPr="00DE0EC3" w:rsidRDefault="001C5783" w:rsidP="001C5783">
      <w:pPr>
        <w:pStyle w:val="a4"/>
        <w:numPr>
          <w:ilvl w:val="0"/>
          <w:numId w:val="10"/>
        </w:numPr>
        <w:spacing w:after="0" w:line="240" w:lineRule="auto"/>
        <w:ind w:left="0" w:firstLine="567"/>
        <w:jc w:val="both"/>
        <w:rPr>
          <w:rFonts w:ascii="Times New Roman" w:hAnsi="Times New Roman" w:cs="Times New Roman"/>
          <w:b/>
          <w:sz w:val="20"/>
          <w:szCs w:val="20"/>
        </w:rPr>
      </w:pPr>
      <w:r w:rsidRPr="00DE0EC3">
        <w:rPr>
          <w:rFonts w:ascii="Times New Roman" w:hAnsi="Times New Roman" w:cs="Times New Roman"/>
          <w:b/>
          <w:sz w:val="20"/>
          <w:szCs w:val="20"/>
        </w:rPr>
        <w:t>Наименование товара (объекта закупки), Требования к качественным, функциональным и техническим характеристикам товара, Количество Товара:</w:t>
      </w:r>
    </w:p>
    <w:p w14:paraId="12731FA2" w14:textId="77777777" w:rsidR="009F3F06" w:rsidRDefault="001C5783"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Cs/>
          <w:sz w:val="20"/>
          <w:szCs w:val="20"/>
        </w:rPr>
        <w:t xml:space="preserve"> </w:t>
      </w:r>
      <w:r w:rsidR="009F3F06" w:rsidRPr="00DE0EC3">
        <w:rPr>
          <w:rFonts w:ascii="Times New Roman" w:eastAsia="Calibri" w:hAnsi="Times New Roman" w:cs="Times New Roman"/>
          <w:b/>
          <w:bCs/>
          <w:sz w:val="20"/>
          <w:szCs w:val="20"/>
        </w:rPr>
        <w:t>Таблица 1</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2101EC" w14:paraId="663AE18F" w14:textId="77777777" w:rsidTr="009F3F06">
        <w:trPr>
          <w:trHeight w:val="20"/>
        </w:trPr>
        <w:tc>
          <w:tcPr>
            <w:tcW w:w="337" w:type="pct"/>
            <w:vAlign w:val="center"/>
          </w:tcPr>
          <w:p w14:paraId="65914AF6"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 п/п</w:t>
            </w:r>
          </w:p>
        </w:tc>
        <w:tc>
          <w:tcPr>
            <w:tcW w:w="1340" w:type="pct"/>
            <w:gridSpan w:val="2"/>
            <w:tcBorders>
              <w:bottom w:val="single" w:sz="4" w:space="0" w:color="auto"/>
            </w:tcBorders>
            <w:vAlign w:val="center"/>
          </w:tcPr>
          <w:p w14:paraId="11F5B9A7"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Наименование товара</w:t>
            </w:r>
          </w:p>
          <w:p w14:paraId="1ADFFFEE" w14:textId="77777777" w:rsidR="009F3F06" w:rsidRPr="002101EC" w:rsidRDefault="009F3F06" w:rsidP="009F3F06">
            <w:pPr>
              <w:spacing w:after="0" w:line="240" w:lineRule="auto"/>
              <w:contextualSpacing/>
              <w:jc w:val="center"/>
              <w:rPr>
                <w:rFonts w:ascii="Times New Roman" w:hAnsi="Times New Roman"/>
                <w:b/>
                <w:sz w:val="16"/>
                <w:szCs w:val="16"/>
              </w:rPr>
            </w:pPr>
            <w:r w:rsidRPr="002101EC">
              <w:rPr>
                <w:rFonts w:ascii="Times New Roman" w:hAnsi="Times New Roman"/>
                <w:b/>
                <w:color w:val="auto"/>
                <w:sz w:val="16"/>
                <w:szCs w:val="16"/>
              </w:rPr>
              <w:t>(объекта закупки)</w:t>
            </w:r>
          </w:p>
        </w:tc>
        <w:tc>
          <w:tcPr>
            <w:tcW w:w="1683" w:type="pct"/>
            <w:gridSpan w:val="2"/>
            <w:tcBorders>
              <w:bottom w:val="single" w:sz="4" w:space="0" w:color="auto"/>
            </w:tcBorders>
            <w:vAlign w:val="center"/>
          </w:tcPr>
          <w:p w14:paraId="1E6A1326"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Код позиции КТРУ</w:t>
            </w:r>
          </w:p>
        </w:tc>
        <w:tc>
          <w:tcPr>
            <w:tcW w:w="428" w:type="pct"/>
            <w:tcBorders>
              <w:bottom w:val="single" w:sz="4" w:space="0" w:color="auto"/>
            </w:tcBorders>
            <w:vAlign w:val="center"/>
          </w:tcPr>
          <w:p w14:paraId="666D496E"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Кол-во (объем)</w:t>
            </w:r>
          </w:p>
        </w:tc>
        <w:tc>
          <w:tcPr>
            <w:tcW w:w="1212" w:type="pct"/>
            <w:tcBorders>
              <w:bottom w:val="single" w:sz="4" w:space="0" w:color="auto"/>
            </w:tcBorders>
            <w:vAlign w:val="center"/>
          </w:tcPr>
          <w:p w14:paraId="09A6FCBF"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Ед. изм.</w:t>
            </w:r>
          </w:p>
        </w:tc>
      </w:tr>
      <w:tr w:rsidR="009F3F06" w:rsidRPr="002101EC" w14:paraId="33AEB198" w14:textId="77777777" w:rsidTr="009F3F06">
        <w:trPr>
          <w:trHeight w:val="20"/>
        </w:trPr>
        <w:tc>
          <w:tcPr>
            <w:tcW w:w="337" w:type="pct"/>
            <w:vAlign w:val="center"/>
          </w:tcPr>
          <w:p w14:paraId="7BEC114C" w14:textId="77777777" w:rsidR="009F3F06" w:rsidRPr="002101EC" w:rsidRDefault="009F3F06" w:rsidP="009F3F06">
            <w:pPr>
              <w:pStyle w:val="a4"/>
              <w:numPr>
                <w:ilvl w:val="0"/>
                <w:numId w:val="21"/>
              </w:numPr>
              <w:spacing w:after="0" w:line="240" w:lineRule="auto"/>
              <w:ind w:left="0" w:firstLine="0"/>
              <w:jc w:val="center"/>
              <w:rPr>
                <w:rFonts w:ascii="Times New Roman" w:hAnsi="Times New Roman"/>
                <w:b/>
                <w:color w:val="auto"/>
                <w:sz w:val="16"/>
                <w:szCs w:val="16"/>
              </w:rPr>
            </w:pPr>
          </w:p>
        </w:tc>
        <w:tc>
          <w:tcPr>
            <w:tcW w:w="1340" w:type="pct"/>
            <w:gridSpan w:val="2"/>
            <w:vAlign w:val="center"/>
          </w:tcPr>
          <w:p w14:paraId="3F0122A2" w14:textId="77777777" w:rsidR="00036105" w:rsidRPr="00036105" w:rsidRDefault="00036105" w:rsidP="00036105">
            <w:pPr>
              <w:spacing w:after="0" w:line="240" w:lineRule="auto"/>
              <w:contextualSpacing/>
              <w:jc w:val="center"/>
              <w:rPr>
                <w:rFonts w:ascii="Times New Roman" w:hAnsi="Times New Roman"/>
                <w:sz w:val="16"/>
                <w:szCs w:val="16"/>
              </w:rPr>
            </w:pPr>
            <w:r w:rsidRPr="00036105">
              <w:rPr>
                <w:rFonts w:ascii="Times New Roman" w:hAnsi="Times New Roman"/>
                <w:sz w:val="16"/>
                <w:szCs w:val="16"/>
              </w:rPr>
              <w:t>Батарея аккумуляторная свинцово-</w:t>
            </w:r>
          </w:p>
          <w:p w14:paraId="299A6EA1" w14:textId="77777777" w:rsidR="00036105" w:rsidRPr="00036105" w:rsidRDefault="00036105" w:rsidP="00036105">
            <w:pPr>
              <w:spacing w:after="0" w:line="240" w:lineRule="auto"/>
              <w:contextualSpacing/>
              <w:jc w:val="center"/>
              <w:rPr>
                <w:rFonts w:ascii="Times New Roman" w:hAnsi="Times New Roman"/>
                <w:sz w:val="16"/>
                <w:szCs w:val="16"/>
              </w:rPr>
            </w:pPr>
            <w:r w:rsidRPr="00036105">
              <w:rPr>
                <w:rFonts w:ascii="Times New Roman" w:hAnsi="Times New Roman"/>
                <w:sz w:val="16"/>
                <w:szCs w:val="16"/>
              </w:rPr>
              <w:t xml:space="preserve">кислотная стационарная </w:t>
            </w:r>
            <w:proofErr w:type="spellStart"/>
            <w:r w:rsidRPr="00036105">
              <w:rPr>
                <w:rFonts w:ascii="Times New Roman" w:hAnsi="Times New Roman"/>
                <w:sz w:val="16"/>
                <w:szCs w:val="16"/>
              </w:rPr>
              <w:t>Delta</w:t>
            </w:r>
            <w:proofErr w:type="spellEnd"/>
            <w:r w:rsidRPr="00036105">
              <w:rPr>
                <w:rFonts w:ascii="Times New Roman" w:hAnsi="Times New Roman"/>
                <w:sz w:val="16"/>
                <w:szCs w:val="16"/>
              </w:rPr>
              <w:t xml:space="preserve"> DTM</w:t>
            </w:r>
          </w:p>
          <w:p w14:paraId="2A609575" w14:textId="2492DECC" w:rsidR="009F3F06" w:rsidRPr="002101EC" w:rsidRDefault="00036105" w:rsidP="00036105">
            <w:pPr>
              <w:spacing w:after="0" w:line="240" w:lineRule="auto"/>
              <w:contextualSpacing/>
              <w:jc w:val="center"/>
              <w:rPr>
                <w:rFonts w:ascii="Times New Roman" w:hAnsi="Times New Roman"/>
                <w:b/>
                <w:sz w:val="16"/>
                <w:szCs w:val="16"/>
              </w:rPr>
            </w:pPr>
            <w:r w:rsidRPr="00036105">
              <w:rPr>
                <w:rFonts w:ascii="Times New Roman" w:hAnsi="Times New Roman"/>
                <w:sz w:val="16"/>
                <w:szCs w:val="16"/>
              </w:rPr>
              <w:t>1207</w:t>
            </w:r>
          </w:p>
        </w:tc>
        <w:tc>
          <w:tcPr>
            <w:tcW w:w="1683" w:type="pct"/>
            <w:gridSpan w:val="2"/>
            <w:vAlign w:val="center"/>
          </w:tcPr>
          <w:p w14:paraId="5652854A" w14:textId="77777777" w:rsidR="009F3F06" w:rsidRPr="002101EC" w:rsidRDefault="009F3F06" w:rsidP="009F3F06">
            <w:pPr>
              <w:spacing w:after="0" w:line="240" w:lineRule="auto"/>
              <w:contextualSpacing/>
              <w:jc w:val="center"/>
              <w:rPr>
                <w:rFonts w:ascii="Times New Roman" w:hAnsi="Times New Roman"/>
                <w:color w:val="auto"/>
                <w:sz w:val="16"/>
                <w:szCs w:val="16"/>
              </w:rPr>
            </w:pPr>
            <w:r w:rsidRPr="002101EC">
              <w:rPr>
                <w:rFonts w:ascii="Times New Roman" w:hAnsi="Times New Roman"/>
                <w:color w:val="auto"/>
                <w:sz w:val="16"/>
                <w:szCs w:val="16"/>
              </w:rPr>
              <w:t>27.20.22.000-00000001</w:t>
            </w:r>
          </w:p>
        </w:tc>
        <w:tc>
          <w:tcPr>
            <w:tcW w:w="428" w:type="pct"/>
            <w:vAlign w:val="center"/>
          </w:tcPr>
          <w:p w14:paraId="36D05547" w14:textId="77777777" w:rsidR="009F3F06" w:rsidRPr="002101EC" w:rsidRDefault="009F3F06" w:rsidP="009F3F06">
            <w:pPr>
              <w:spacing w:after="0" w:line="240" w:lineRule="auto"/>
              <w:contextualSpacing/>
              <w:jc w:val="center"/>
              <w:rPr>
                <w:rFonts w:ascii="Times New Roman" w:hAnsi="Times New Roman"/>
                <w:color w:val="auto"/>
                <w:sz w:val="16"/>
                <w:szCs w:val="16"/>
              </w:rPr>
            </w:pPr>
            <w:r>
              <w:rPr>
                <w:rFonts w:ascii="Times New Roman" w:hAnsi="Times New Roman"/>
                <w:sz w:val="16"/>
                <w:szCs w:val="16"/>
              </w:rPr>
              <w:t>3</w:t>
            </w:r>
          </w:p>
        </w:tc>
        <w:tc>
          <w:tcPr>
            <w:tcW w:w="1212" w:type="pct"/>
            <w:vAlign w:val="center"/>
          </w:tcPr>
          <w:p w14:paraId="7164661F" w14:textId="77777777" w:rsidR="009F3F06" w:rsidRPr="002101EC" w:rsidRDefault="009F3F06" w:rsidP="009F3F06">
            <w:pPr>
              <w:spacing w:after="0" w:line="240" w:lineRule="auto"/>
              <w:contextualSpacing/>
              <w:jc w:val="center"/>
              <w:rPr>
                <w:rFonts w:ascii="Times New Roman" w:hAnsi="Times New Roman"/>
                <w:color w:val="auto"/>
                <w:sz w:val="16"/>
                <w:szCs w:val="16"/>
              </w:rPr>
            </w:pPr>
            <w:r w:rsidRPr="002101EC">
              <w:rPr>
                <w:rFonts w:ascii="Times New Roman" w:hAnsi="Times New Roman"/>
                <w:color w:val="auto"/>
                <w:sz w:val="16"/>
                <w:szCs w:val="16"/>
              </w:rPr>
              <w:t>Штука</w:t>
            </w:r>
          </w:p>
        </w:tc>
      </w:tr>
      <w:tr w:rsidR="009F3F06" w:rsidRPr="002101EC" w14:paraId="586CB8C8" w14:textId="77777777" w:rsidTr="009F3F06">
        <w:trPr>
          <w:trHeight w:val="20"/>
        </w:trPr>
        <w:tc>
          <w:tcPr>
            <w:tcW w:w="5000" w:type="pct"/>
            <w:gridSpan w:val="7"/>
          </w:tcPr>
          <w:p w14:paraId="4FDFD149" w14:textId="77777777" w:rsidR="009F3F06" w:rsidRPr="002101EC" w:rsidRDefault="009F3F06" w:rsidP="009F3F06">
            <w:pPr>
              <w:spacing w:after="0" w:line="240" w:lineRule="auto"/>
              <w:contextualSpacing/>
              <w:jc w:val="center"/>
              <w:rPr>
                <w:rFonts w:ascii="Times New Roman" w:hAnsi="Times New Roman"/>
                <w:b/>
                <w:sz w:val="16"/>
                <w:szCs w:val="16"/>
              </w:rPr>
            </w:pPr>
            <w:r w:rsidRPr="002101EC">
              <w:rPr>
                <w:rFonts w:ascii="Times New Roman" w:hAnsi="Times New Roman"/>
                <w:b/>
                <w:color w:val="auto"/>
                <w:sz w:val="16"/>
                <w:szCs w:val="16"/>
              </w:rPr>
              <w:t>Требования к функциональным, техническим, качественным и эксплуатационным (показателям) Товара:</w:t>
            </w:r>
          </w:p>
        </w:tc>
      </w:tr>
      <w:tr w:rsidR="009F3F06" w:rsidRPr="002101EC" w14:paraId="7700C370" w14:textId="77777777" w:rsidTr="009F3F06">
        <w:trPr>
          <w:trHeight w:val="20"/>
        </w:trPr>
        <w:tc>
          <w:tcPr>
            <w:tcW w:w="337" w:type="pct"/>
            <w:vAlign w:val="center"/>
          </w:tcPr>
          <w:p w14:paraId="5DF9B3A3" w14:textId="77777777" w:rsidR="009F3F06" w:rsidRPr="002101EC" w:rsidRDefault="009F3F06" w:rsidP="009F3F06">
            <w:pPr>
              <w:pStyle w:val="a4"/>
              <w:spacing w:after="0" w:line="240" w:lineRule="auto"/>
              <w:ind w:left="0"/>
              <w:jc w:val="center"/>
              <w:rPr>
                <w:rFonts w:ascii="Times New Roman" w:hAnsi="Times New Roman"/>
                <w:b/>
                <w:color w:val="auto"/>
                <w:sz w:val="16"/>
                <w:szCs w:val="16"/>
              </w:rPr>
            </w:pPr>
            <w:r w:rsidRPr="002101EC">
              <w:rPr>
                <w:rFonts w:ascii="Times New Roman" w:hAnsi="Times New Roman"/>
                <w:b/>
                <w:color w:val="auto"/>
                <w:sz w:val="16"/>
                <w:szCs w:val="16"/>
              </w:rPr>
              <w:t>№</w:t>
            </w:r>
          </w:p>
          <w:p w14:paraId="4F6D4C08" w14:textId="77777777" w:rsidR="009F3F06" w:rsidRPr="002101EC" w:rsidRDefault="009F3F06" w:rsidP="009F3F06">
            <w:pPr>
              <w:pStyle w:val="a4"/>
              <w:spacing w:after="0" w:line="240" w:lineRule="auto"/>
              <w:ind w:left="0"/>
              <w:jc w:val="center"/>
              <w:rPr>
                <w:rFonts w:ascii="Times New Roman" w:hAnsi="Times New Roman"/>
                <w:b/>
                <w:color w:val="auto"/>
                <w:sz w:val="16"/>
                <w:szCs w:val="16"/>
              </w:rPr>
            </w:pPr>
            <w:r w:rsidRPr="002101EC">
              <w:rPr>
                <w:rFonts w:ascii="Times New Roman" w:hAnsi="Times New Roman"/>
                <w:b/>
                <w:color w:val="auto"/>
                <w:sz w:val="16"/>
                <w:szCs w:val="16"/>
              </w:rPr>
              <w:t>п/п</w:t>
            </w:r>
          </w:p>
        </w:tc>
        <w:tc>
          <w:tcPr>
            <w:tcW w:w="1241" w:type="pct"/>
            <w:vAlign w:val="center"/>
          </w:tcPr>
          <w:p w14:paraId="2F0AA440"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464C00D1"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Требования к значению характеристики (показателя), установленные Заказчиком</w:t>
            </w:r>
          </w:p>
        </w:tc>
        <w:tc>
          <w:tcPr>
            <w:tcW w:w="856" w:type="pct"/>
            <w:gridSpan w:val="2"/>
            <w:vAlign w:val="center"/>
          </w:tcPr>
          <w:p w14:paraId="6CC83C65"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Единица измерения характеристики (показателя)</w:t>
            </w:r>
          </w:p>
          <w:p w14:paraId="58C1F32A" w14:textId="77777777" w:rsidR="009F3F06" w:rsidRPr="002101EC" w:rsidRDefault="009F3F06" w:rsidP="009F3F06">
            <w:pPr>
              <w:spacing w:after="0" w:line="240" w:lineRule="auto"/>
              <w:contextualSpacing/>
              <w:jc w:val="center"/>
              <w:rPr>
                <w:rFonts w:ascii="Times New Roman" w:hAnsi="Times New Roman"/>
                <w:b/>
                <w:color w:val="auto"/>
                <w:sz w:val="16"/>
                <w:szCs w:val="16"/>
              </w:rPr>
            </w:pPr>
            <w:r w:rsidRPr="002101EC">
              <w:rPr>
                <w:rFonts w:ascii="Times New Roman" w:hAnsi="Times New Roman"/>
                <w:b/>
                <w:color w:val="auto"/>
                <w:sz w:val="16"/>
                <w:szCs w:val="16"/>
              </w:rPr>
              <w:t>(при наличии)</w:t>
            </w:r>
          </w:p>
        </w:tc>
        <w:tc>
          <w:tcPr>
            <w:tcW w:w="1212" w:type="pct"/>
            <w:vAlign w:val="center"/>
          </w:tcPr>
          <w:p w14:paraId="239A717E" w14:textId="77777777" w:rsidR="009F3F06" w:rsidRPr="002101EC" w:rsidRDefault="009F3F06" w:rsidP="009F3F06">
            <w:pPr>
              <w:spacing w:after="0" w:line="240" w:lineRule="auto"/>
              <w:contextualSpacing/>
              <w:jc w:val="center"/>
              <w:rPr>
                <w:rFonts w:ascii="Times New Roman" w:hAnsi="Times New Roman"/>
                <w:b/>
                <w:sz w:val="16"/>
                <w:szCs w:val="16"/>
              </w:rPr>
            </w:pPr>
            <w:r w:rsidRPr="002101EC">
              <w:rPr>
                <w:rFonts w:ascii="Times New Roman" w:hAnsi="Times New Roman"/>
                <w:b/>
                <w:sz w:val="16"/>
                <w:szCs w:val="16"/>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2101EC" w14:paraId="20CC8C7E" w14:textId="77777777" w:rsidTr="009F3F06">
        <w:trPr>
          <w:trHeight w:val="20"/>
        </w:trPr>
        <w:tc>
          <w:tcPr>
            <w:tcW w:w="337" w:type="pct"/>
            <w:vAlign w:val="center"/>
          </w:tcPr>
          <w:p w14:paraId="7356A9A1"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5EB66EC3"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Возможность использования в ИБП</w:t>
            </w:r>
          </w:p>
        </w:tc>
        <w:tc>
          <w:tcPr>
            <w:tcW w:w="1354" w:type="pct"/>
            <w:gridSpan w:val="2"/>
            <w:vAlign w:val="center"/>
          </w:tcPr>
          <w:p w14:paraId="17C410A0"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Да</w:t>
            </w:r>
          </w:p>
        </w:tc>
        <w:tc>
          <w:tcPr>
            <w:tcW w:w="856" w:type="pct"/>
            <w:gridSpan w:val="2"/>
            <w:vAlign w:val="center"/>
          </w:tcPr>
          <w:p w14:paraId="57BE7F2C" w14:textId="77777777" w:rsidR="009F3F06" w:rsidRPr="002101EC" w:rsidRDefault="009F3F06" w:rsidP="009F3F06">
            <w:pPr>
              <w:spacing w:after="0" w:line="240" w:lineRule="auto"/>
              <w:contextualSpacing/>
              <w:rPr>
                <w:rFonts w:ascii="Times New Roman" w:hAnsi="Times New Roman"/>
                <w:sz w:val="16"/>
                <w:szCs w:val="16"/>
              </w:rPr>
            </w:pPr>
          </w:p>
        </w:tc>
        <w:tc>
          <w:tcPr>
            <w:tcW w:w="1212" w:type="pct"/>
          </w:tcPr>
          <w:p w14:paraId="4221ABE7"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соответствии с КТРУ 27.20.22.000-00000001</w:t>
            </w:r>
          </w:p>
        </w:tc>
      </w:tr>
      <w:tr w:rsidR="009F3F06" w:rsidRPr="002101EC" w14:paraId="26FA8C08" w14:textId="77777777" w:rsidTr="009F3F06">
        <w:trPr>
          <w:trHeight w:val="20"/>
        </w:trPr>
        <w:tc>
          <w:tcPr>
            <w:tcW w:w="337" w:type="pct"/>
            <w:vAlign w:val="center"/>
          </w:tcPr>
          <w:p w14:paraId="623693DD"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62D37A2C"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Емкость</w:t>
            </w:r>
          </w:p>
        </w:tc>
        <w:tc>
          <w:tcPr>
            <w:tcW w:w="1354" w:type="pct"/>
            <w:gridSpan w:val="2"/>
            <w:vAlign w:val="center"/>
          </w:tcPr>
          <w:p w14:paraId="6602D19C"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 xml:space="preserve">&gt; </w:t>
            </w:r>
            <w:proofErr w:type="gramStart"/>
            <w:r w:rsidRPr="002101EC">
              <w:rPr>
                <w:rFonts w:ascii="Times New Roman" w:hAnsi="Times New Roman"/>
                <w:sz w:val="16"/>
                <w:szCs w:val="16"/>
              </w:rPr>
              <w:t>7  и</w:t>
            </w:r>
            <w:proofErr w:type="gramEnd"/>
            <w:r w:rsidRPr="002101EC">
              <w:rPr>
                <w:rFonts w:ascii="Times New Roman" w:hAnsi="Times New Roman"/>
                <w:sz w:val="16"/>
                <w:szCs w:val="16"/>
              </w:rPr>
              <w:t xml:space="preserve">  ≤ 7.2</w:t>
            </w:r>
          </w:p>
        </w:tc>
        <w:tc>
          <w:tcPr>
            <w:tcW w:w="856" w:type="pct"/>
            <w:gridSpan w:val="2"/>
            <w:vAlign w:val="center"/>
          </w:tcPr>
          <w:p w14:paraId="15302F88"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Ампер-час (3,6 кКл)</w:t>
            </w:r>
          </w:p>
        </w:tc>
        <w:tc>
          <w:tcPr>
            <w:tcW w:w="1212" w:type="pct"/>
          </w:tcPr>
          <w:p w14:paraId="749C306C"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соответствии с КТРУ 27.20.22.000-00000001</w:t>
            </w:r>
          </w:p>
        </w:tc>
      </w:tr>
      <w:tr w:rsidR="009F3F06" w:rsidRPr="002101EC" w14:paraId="31A1D296" w14:textId="77777777" w:rsidTr="009F3F06">
        <w:trPr>
          <w:trHeight w:val="20"/>
        </w:trPr>
        <w:tc>
          <w:tcPr>
            <w:tcW w:w="337" w:type="pct"/>
            <w:vAlign w:val="center"/>
          </w:tcPr>
          <w:p w14:paraId="74DADEDA"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BA44A22"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Напряжение</w:t>
            </w:r>
          </w:p>
        </w:tc>
        <w:tc>
          <w:tcPr>
            <w:tcW w:w="1354" w:type="pct"/>
            <w:gridSpan w:val="2"/>
            <w:vAlign w:val="center"/>
          </w:tcPr>
          <w:p w14:paraId="38BCB46C"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12</w:t>
            </w:r>
          </w:p>
        </w:tc>
        <w:tc>
          <w:tcPr>
            <w:tcW w:w="856" w:type="pct"/>
            <w:gridSpan w:val="2"/>
            <w:vAlign w:val="center"/>
          </w:tcPr>
          <w:p w14:paraId="3A62644F"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Вольт</w:t>
            </w:r>
          </w:p>
        </w:tc>
        <w:tc>
          <w:tcPr>
            <w:tcW w:w="1212" w:type="pct"/>
          </w:tcPr>
          <w:p w14:paraId="6BAEF2B4"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соответствии с КТРУ 27.20.22.000-00000001</w:t>
            </w:r>
          </w:p>
        </w:tc>
      </w:tr>
      <w:tr w:rsidR="009F3F06" w:rsidRPr="002101EC" w14:paraId="481F5F07" w14:textId="77777777" w:rsidTr="009F3F06">
        <w:trPr>
          <w:trHeight w:val="20"/>
        </w:trPr>
        <w:tc>
          <w:tcPr>
            <w:tcW w:w="337" w:type="pct"/>
            <w:vAlign w:val="center"/>
          </w:tcPr>
          <w:p w14:paraId="28188D40"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50EF9209"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Тип</w:t>
            </w:r>
          </w:p>
        </w:tc>
        <w:tc>
          <w:tcPr>
            <w:tcW w:w="1354" w:type="pct"/>
            <w:gridSpan w:val="2"/>
            <w:vAlign w:val="center"/>
          </w:tcPr>
          <w:p w14:paraId="11C24F8B"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Закрытая</w:t>
            </w:r>
          </w:p>
        </w:tc>
        <w:tc>
          <w:tcPr>
            <w:tcW w:w="856" w:type="pct"/>
            <w:gridSpan w:val="2"/>
            <w:vAlign w:val="center"/>
          </w:tcPr>
          <w:p w14:paraId="66724D07" w14:textId="77777777" w:rsidR="009F3F06" w:rsidRPr="002101EC" w:rsidRDefault="009F3F06" w:rsidP="009F3F06">
            <w:pPr>
              <w:spacing w:after="0" w:line="240" w:lineRule="auto"/>
              <w:contextualSpacing/>
              <w:rPr>
                <w:rFonts w:ascii="Times New Roman" w:hAnsi="Times New Roman"/>
                <w:sz w:val="16"/>
                <w:szCs w:val="16"/>
              </w:rPr>
            </w:pPr>
          </w:p>
        </w:tc>
        <w:tc>
          <w:tcPr>
            <w:tcW w:w="1212" w:type="pct"/>
          </w:tcPr>
          <w:p w14:paraId="4A01F4F6"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соответствии с КТРУ 27.20.22.000-00000001</w:t>
            </w:r>
          </w:p>
        </w:tc>
      </w:tr>
      <w:tr w:rsidR="009F3F06" w:rsidRPr="002101EC" w14:paraId="54A9485F" w14:textId="77777777" w:rsidTr="009F3F06">
        <w:trPr>
          <w:trHeight w:val="20"/>
        </w:trPr>
        <w:tc>
          <w:tcPr>
            <w:tcW w:w="337" w:type="pct"/>
            <w:vAlign w:val="center"/>
          </w:tcPr>
          <w:p w14:paraId="768D6B54"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A5B62EA"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Тип клемм</w:t>
            </w:r>
          </w:p>
        </w:tc>
        <w:tc>
          <w:tcPr>
            <w:tcW w:w="1354" w:type="pct"/>
            <w:gridSpan w:val="2"/>
            <w:vAlign w:val="center"/>
          </w:tcPr>
          <w:p w14:paraId="0EEE65FB"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F2</w:t>
            </w:r>
          </w:p>
        </w:tc>
        <w:tc>
          <w:tcPr>
            <w:tcW w:w="856" w:type="pct"/>
            <w:gridSpan w:val="2"/>
            <w:vAlign w:val="center"/>
          </w:tcPr>
          <w:p w14:paraId="6ACAFFC9" w14:textId="77777777" w:rsidR="009F3F06" w:rsidRPr="002101EC" w:rsidRDefault="009F3F06" w:rsidP="009F3F06">
            <w:pPr>
              <w:spacing w:after="0" w:line="240" w:lineRule="auto"/>
              <w:contextualSpacing/>
              <w:rPr>
                <w:rFonts w:ascii="Times New Roman" w:hAnsi="Times New Roman"/>
                <w:sz w:val="16"/>
                <w:szCs w:val="16"/>
              </w:rPr>
            </w:pPr>
          </w:p>
        </w:tc>
        <w:tc>
          <w:tcPr>
            <w:tcW w:w="1212" w:type="pct"/>
          </w:tcPr>
          <w:p w14:paraId="08C3A54E"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092D0720" w14:textId="77777777" w:rsidTr="009F3F06">
        <w:trPr>
          <w:trHeight w:val="20"/>
        </w:trPr>
        <w:tc>
          <w:tcPr>
            <w:tcW w:w="337" w:type="pct"/>
            <w:vAlign w:val="center"/>
          </w:tcPr>
          <w:p w14:paraId="7D4A56B3"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7ED0A57"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Размеры (</w:t>
            </w:r>
            <w:proofErr w:type="spellStart"/>
            <w:r w:rsidRPr="002101EC">
              <w:rPr>
                <w:rFonts w:ascii="Times New Roman" w:hAnsi="Times New Roman"/>
                <w:sz w:val="16"/>
                <w:szCs w:val="16"/>
              </w:rPr>
              <w:t>ШхВхГ</w:t>
            </w:r>
            <w:proofErr w:type="spellEnd"/>
            <w:r w:rsidRPr="002101EC">
              <w:rPr>
                <w:rFonts w:ascii="Times New Roman" w:hAnsi="Times New Roman"/>
                <w:sz w:val="16"/>
                <w:szCs w:val="16"/>
              </w:rPr>
              <w:t>)</w:t>
            </w:r>
          </w:p>
        </w:tc>
        <w:tc>
          <w:tcPr>
            <w:tcW w:w="1354" w:type="pct"/>
            <w:gridSpan w:val="2"/>
            <w:vAlign w:val="center"/>
          </w:tcPr>
          <w:p w14:paraId="4BB26214"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w:t>
            </w:r>
            <w:bookmarkStart w:id="16" w:name="_GoBack"/>
            <w:bookmarkEnd w:id="16"/>
            <w:r w:rsidRPr="002101EC">
              <w:rPr>
                <w:rFonts w:ascii="Times New Roman" w:hAnsi="Times New Roman"/>
                <w:sz w:val="16"/>
                <w:szCs w:val="16"/>
              </w:rPr>
              <w:t xml:space="preserve"> 151*65*94</w:t>
            </w:r>
          </w:p>
        </w:tc>
        <w:tc>
          <w:tcPr>
            <w:tcW w:w="856" w:type="pct"/>
            <w:gridSpan w:val="2"/>
            <w:vAlign w:val="center"/>
          </w:tcPr>
          <w:p w14:paraId="15697521"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мм</w:t>
            </w:r>
          </w:p>
        </w:tc>
        <w:tc>
          <w:tcPr>
            <w:tcW w:w="1212" w:type="pct"/>
          </w:tcPr>
          <w:p w14:paraId="09BF40FE"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39AA2CF2" w14:textId="77777777" w:rsidTr="009F3F06">
        <w:trPr>
          <w:trHeight w:val="20"/>
        </w:trPr>
        <w:tc>
          <w:tcPr>
            <w:tcW w:w="337" w:type="pct"/>
            <w:vAlign w:val="center"/>
          </w:tcPr>
          <w:p w14:paraId="1F77089B"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3491DBB4"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Общая высота</w:t>
            </w:r>
          </w:p>
        </w:tc>
        <w:tc>
          <w:tcPr>
            <w:tcW w:w="1354" w:type="pct"/>
            <w:gridSpan w:val="2"/>
            <w:vAlign w:val="center"/>
          </w:tcPr>
          <w:p w14:paraId="5AA66779"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 101</w:t>
            </w:r>
          </w:p>
        </w:tc>
        <w:tc>
          <w:tcPr>
            <w:tcW w:w="856" w:type="pct"/>
            <w:gridSpan w:val="2"/>
            <w:vAlign w:val="center"/>
          </w:tcPr>
          <w:p w14:paraId="3CDC7A0E"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мм</w:t>
            </w:r>
          </w:p>
        </w:tc>
        <w:tc>
          <w:tcPr>
            <w:tcW w:w="1212" w:type="pct"/>
          </w:tcPr>
          <w:p w14:paraId="7143308B"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225EC294" w14:textId="77777777" w:rsidTr="009F3F06">
        <w:trPr>
          <w:trHeight w:val="20"/>
        </w:trPr>
        <w:tc>
          <w:tcPr>
            <w:tcW w:w="337" w:type="pct"/>
            <w:vAlign w:val="center"/>
          </w:tcPr>
          <w:p w14:paraId="508B21D8" w14:textId="77777777" w:rsidR="009F3F06" w:rsidRPr="002101EC"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49E44D2"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Соответствует требованиям ГОСТ Р МЭК 60896-21-2013</w:t>
            </w:r>
          </w:p>
        </w:tc>
        <w:tc>
          <w:tcPr>
            <w:tcW w:w="1354" w:type="pct"/>
            <w:gridSpan w:val="2"/>
            <w:vAlign w:val="center"/>
          </w:tcPr>
          <w:p w14:paraId="46C2EE9A"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Да</w:t>
            </w:r>
          </w:p>
        </w:tc>
        <w:tc>
          <w:tcPr>
            <w:tcW w:w="856" w:type="pct"/>
            <w:gridSpan w:val="2"/>
            <w:vAlign w:val="center"/>
          </w:tcPr>
          <w:p w14:paraId="3F485A45" w14:textId="77777777" w:rsidR="009F3F06" w:rsidRPr="002101EC" w:rsidRDefault="009F3F06" w:rsidP="009F3F06">
            <w:pPr>
              <w:spacing w:after="0" w:line="240" w:lineRule="auto"/>
              <w:contextualSpacing/>
              <w:rPr>
                <w:rFonts w:ascii="Times New Roman" w:hAnsi="Times New Roman"/>
                <w:sz w:val="16"/>
                <w:szCs w:val="16"/>
              </w:rPr>
            </w:pPr>
          </w:p>
        </w:tc>
        <w:tc>
          <w:tcPr>
            <w:tcW w:w="1212" w:type="pct"/>
          </w:tcPr>
          <w:p w14:paraId="55BBD81D" w14:textId="77777777" w:rsidR="009F3F06" w:rsidRPr="002101EC" w:rsidRDefault="009F3F06" w:rsidP="009F3F06">
            <w:pPr>
              <w:spacing w:after="0" w:line="240" w:lineRule="auto"/>
              <w:contextualSpacing/>
              <w:rPr>
                <w:rFonts w:ascii="Times New Roman" w:hAnsi="Times New Roman"/>
                <w:sz w:val="16"/>
                <w:szCs w:val="16"/>
              </w:rPr>
            </w:pPr>
            <w:r w:rsidRPr="002101EC">
              <w:rPr>
                <w:rFonts w:ascii="Times New Roman" w:hAnsi="Times New Roman"/>
                <w:sz w:val="16"/>
                <w:szCs w:val="16"/>
              </w:rPr>
              <w:t>Требование установлено с целью получения качественного товара, соответствующего требованиям Законодательства Российской Федерации и потребностям Заказчика.</w:t>
            </w:r>
          </w:p>
        </w:tc>
      </w:tr>
    </w:tbl>
    <w:p w14:paraId="285B6CC7"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2</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2101EC" w14:paraId="03EADB80" w14:textId="77777777" w:rsidTr="009F3F06">
        <w:trPr>
          <w:trHeight w:val="20"/>
        </w:trPr>
        <w:tc>
          <w:tcPr>
            <w:tcW w:w="337" w:type="pct"/>
            <w:vAlign w:val="center"/>
          </w:tcPr>
          <w:p w14:paraId="5668CCEF"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 п/п</w:t>
            </w:r>
          </w:p>
        </w:tc>
        <w:tc>
          <w:tcPr>
            <w:tcW w:w="1340" w:type="pct"/>
            <w:gridSpan w:val="2"/>
            <w:tcBorders>
              <w:bottom w:val="single" w:sz="4" w:space="0" w:color="auto"/>
            </w:tcBorders>
            <w:vAlign w:val="center"/>
          </w:tcPr>
          <w:p w14:paraId="0D8AC0F9"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товара</w:t>
            </w:r>
          </w:p>
          <w:p w14:paraId="1F19C343"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(объекта закупки)</w:t>
            </w:r>
          </w:p>
        </w:tc>
        <w:tc>
          <w:tcPr>
            <w:tcW w:w="1683" w:type="pct"/>
            <w:gridSpan w:val="2"/>
            <w:tcBorders>
              <w:bottom w:val="single" w:sz="4" w:space="0" w:color="auto"/>
            </w:tcBorders>
            <w:vAlign w:val="center"/>
          </w:tcPr>
          <w:p w14:paraId="3A649AA9"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Код позиции КТРУ</w:t>
            </w:r>
          </w:p>
        </w:tc>
        <w:tc>
          <w:tcPr>
            <w:tcW w:w="428" w:type="pct"/>
            <w:tcBorders>
              <w:bottom w:val="single" w:sz="4" w:space="0" w:color="auto"/>
            </w:tcBorders>
            <w:vAlign w:val="center"/>
          </w:tcPr>
          <w:p w14:paraId="408E1D83"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Кол-во (объем)</w:t>
            </w:r>
          </w:p>
        </w:tc>
        <w:tc>
          <w:tcPr>
            <w:tcW w:w="1212" w:type="pct"/>
            <w:tcBorders>
              <w:bottom w:val="single" w:sz="4" w:space="0" w:color="auto"/>
            </w:tcBorders>
            <w:vAlign w:val="center"/>
          </w:tcPr>
          <w:p w14:paraId="270EF572"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 изм.</w:t>
            </w:r>
          </w:p>
        </w:tc>
      </w:tr>
      <w:tr w:rsidR="009F3F06" w:rsidRPr="002101EC" w14:paraId="615023A0" w14:textId="77777777" w:rsidTr="009F3F06">
        <w:trPr>
          <w:trHeight w:val="20"/>
        </w:trPr>
        <w:tc>
          <w:tcPr>
            <w:tcW w:w="337" w:type="pct"/>
            <w:vAlign w:val="center"/>
          </w:tcPr>
          <w:p w14:paraId="63F3831B" w14:textId="77777777" w:rsidR="009F3F06" w:rsidRPr="002101EC" w:rsidRDefault="009F3F06" w:rsidP="009F3F06">
            <w:pPr>
              <w:pStyle w:val="a4"/>
              <w:numPr>
                <w:ilvl w:val="0"/>
                <w:numId w:val="21"/>
              </w:numPr>
              <w:spacing w:after="0" w:line="240" w:lineRule="auto"/>
              <w:ind w:left="0" w:firstLine="0"/>
              <w:jc w:val="center"/>
              <w:rPr>
                <w:rFonts w:ascii="Times New Roman" w:hAnsi="Times New Roman"/>
                <w:b/>
                <w:color w:val="auto"/>
                <w:sz w:val="18"/>
                <w:szCs w:val="18"/>
              </w:rPr>
            </w:pPr>
          </w:p>
        </w:tc>
        <w:tc>
          <w:tcPr>
            <w:tcW w:w="1340" w:type="pct"/>
            <w:gridSpan w:val="2"/>
            <w:vAlign w:val="center"/>
          </w:tcPr>
          <w:p w14:paraId="2C6B498D" w14:textId="77777777" w:rsidR="00036105" w:rsidRPr="00036105" w:rsidRDefault="00036105" w:rsidP="00036105">
            <w:pPr>
              <w:spacing w:after="0" w:line="240" w:lineRule="auto"/>
              <w:contextualSpacing/>
              <w:jc w:val="center"/>
              <w:rPr>
                <w:rFonts w:ascii="Times New Roman" w:hAnsi="Times New Roman"/>
                <w:sz w:val="18"/>
                <w:szCs w:val="18"/>
              </w:rPr>
            </w:pPr>
            <w:r w:rsidRPr="00036105">
              <w:rPr>
                <w:rFonts w:ascii="Times New Roman" w:hAnsi="Times New Roman"/>
                <w:sz w:val="18"/>
                <w:szCs w:val="18"/>
              </w:rPr>
              <w:t>Батарея аккумуляторная свинцово-</w:t>
            </w:r>
          </w:p>
          <w:p w14:paraId="0FF99933" w14:textId="42F7A4BE" w:rsidR="009F3F06" w:rsidRPr="002101EC" w:rsidRDefault="00036105" w:rsidP="00036105">
            <w:pPr>
              <w:spacing w:after="0" w:line="240" w:lineRule="auto"/>
              <w:contextualSpacing/>
              <w:jc w:val="center"/>
              <w:rPr>
                <w:rFonts w:ascii="Times New Roman" w:hAnsi="Times New Roman"/>
                <w:b/>
                <w:sz w:val="18"/>
                <w:szCs w:val="18"/>
              </w:rPr>
            </w:pPr>
            <w:r w:rsidRPr="00036105">
              <w:rPr>
                <w:rFonts w:ascii="Times New Roman" w:hAnsi="Times New Roman"/>
                <w:sz w:val="18"/>
                <w:szCs w:val="18"/>
              </w:rPr>
              <w:t xml:space="preserve">кислотная стационарная </w:t>
            </w:r>
            <w:proofErr w:type="spellStart"/>
            <w:r w:rsidRPr="00036105">
              <w:rPr>
                <w:rFonts w:ascii="Times New Roman" w:hAnsi="Times New Roman"/>
                <w:sz w:val="18"/>
                <w:szCs w:val="18"/>
              </w:rPr>
              <w:t>Delta</w:t>
            </w:r>
            <w:proofErr w:type="spellEnd"/>
            <w:r w:rsidRPr="00036105">
              <w:rPr>
                <w:rFonts w:ascii="Times New Roman" w:hAnsi="Times New Roman"/>
                <w:sz w:val="18"/>
                <w:szCs w:val="18"/>
              </w:rPr>
              <w:t xml:space="preserve"> DTM</w:t>
            </w:r>
            <w:r>
              <w:rPr>
                <w:rFonts w:ascii="Times New Roman" w:hAnsi="Times New Roman"/>
                <w:sz w:val="18"/>
                <w:szCs w:val="18"/>
              </w:rPr>
              <w:t xml:space="preserve"> </w:t>
            </w:r>
            <w:r w:rsidRPr="00036105">
              <w:rPr>
                <w:rFonts w:ascii="Times New Roman" w:hAnsi="Times New Roman"/>
                <w:sz w:val="18"/>
                <w:szCs w:val="18"/>
              </w:rPr>
              <w:t>1212</w:t>
            </w:r>
          </w:p>
        </w:tc>
        <w:tc>
          <w:tcPr>
            <w:tcW w:w="1683" w:type="pct"/>
            <w:gridSpan w:val="2"/>
            <w:vAlign w:val="center"/>
          </w:tcPr>
          <w:p w14:paraId="7576ECB3"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2101EC">
              <w:rPr>
                <w:rFonts w:ascii="Times New Roman" w:hAnsi="Times New Roman"/>
                <w:color w:val="auto"/>
                <w:sz w:val="18"/>
                <w:szCs w:val="18"/>
              </w:rPr>
              <w:t>27.20.22.000-00000001</w:t>
            </w:r>
          </w:p>
        </w:tc>
        <w:tc>
          <w:tcPr>
            <w:tcW w:w="428" w:type="pct"/>
            <w:vAlign w:val="center"/>
          </w:tcPr>
          <w:p w14:paraId="6E63918D" w14:textId="77777777" w:rsidR="009F3F06" w:rsidRPr="002101EC" w:rsidRDefault="009F3F06" w:rsidP="009F3F06">
            <w:pPr>
              <w:spacing w:after="0" w:line="240" w:lineRule="auto"/>
              <w:contextualSpacing/>
              <w:jc w:val="center"/>
              <w:rPr>
                <w:rFonts w:ascii="Times New Roman" w:hAnsi="Times New Roman"/>
                <w:color w:val="auto"/>
                <w:sz w:val="18"/>
                <w:szCs w:val="18"/>
              </w:rPr>
            </w:pPr>
            <w:r>
              <w:rPr>
                <w:rFonts w:ascii="Times New Roman" w:hAnsi="Times New Roman"/>
                <w:sz w:val="18"/>
                <w:szCs w:val="18"/>
              </w:rPr>
              <w:t>10</w:t>
            </w:r>
          </w:p>
        </w:tc>
        <w:tc>
          <w:tcPr>
            <w:tcW w:w="1212" w:type="pct"/>
            <w:vAlign w:val="center"/>
          </w:tcPr>
          <w:p w14:paraId="7CD3B83E"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2101EC">
              <w:rPr>
                <w:rFonts w:ascii="Times New Roman" w:hAnsi="Times New Roman"/>
                <w:color w:val="auto"/>
                <w:sz w:val="18"/>
                <w:szCs w:val="18"/>
              </w:rPr>
              <w:t>Штука</w:t>
            </w:r>
          </w:p>
        </w:tc>
      </w:tr>
      <w:tr w:rsidR="009F3F06" w:rsidRPr="002101EC" w14:paraId="1D78F979" w14:textId="77777777" w:rsidTr="009F3F06">
        <w:trPr>
          <w:trHeight w:val="20"/>
        </w:trPr>
        <w:tc>
          <w:tcPr>
            <w:tcW w:w="5000" w:type="pct"/>
            <w:gridSpan w:val="7"/>
          </w:tcPr>
          <w:p w14:paraId="5A7389C4"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Требования к функциональным, техническим, качественным и эксплуатационным (показателям) Товара:</w:t>
            </w:r>
          </w:p>
        </w:tc>
      </w:tr>
      <w:tr w:rsidR="009F3F06" w:rsidRPr="002101EC" w14:paraId="662C0FAC" w14:textId="77777777" w:rsidTr="009F3F06">
        <w:trPr>
          <w:trHeight w:val="20"/>
        </w:trPr>
        <w:tc>
          <w:tcPr>
            <w:tcW w:w="337" w:type="pct"/>
            <w:vAlign w:val="center"/>
          </w:tcPr>
          <w:p w14:paraId="4507658F"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w:t>
            </w:r>
          </w:p>
          <w:p w14:paraId="47CFE72E"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п/п</w:t>
            </w:r>
          </w:p>
        </w:tc>
        <w:tc>
          <w:tcPr>
            <w:tcW w:w="1241" w:type="pct"/>
            <w:vAlign w:val="center"/>
          </w:tcPr>
          <w:p w14:paraId="0DE4AD73"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18DED12C"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Требования к значению характеристики (показателя), установленные Заказчиком</w:t>
            </w:r>
          </w:p>
        </w:tc>
        <w:tc>
          <w:tcPr>
            <w:tcW w:w="856" w:type="pct"/>
            <w:gridSpan w:val="2"/>
            <w:vAlign w:val="center"/>
          </w:tcPr>
          <w:p w14:paraId="370B47E5"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Единица измерения характеристики (показателя)</w:t>
            </w:r>
          </w:p>
          <w:p w14:paraId="46D1FDE6"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(при наличии)</w:t>
            </w:r>
          </w:p>
        </w:tc>
        <w:tc>
          <w:tcPr>
            <w:tcW w:w="1212" w:type="pct"/>
            <w:vAlign w:val="center"/>
          </w:tcPr>
          <w:p w14:paraId="01063501"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sz w:val="18"/>
                <w:szCs w:val="18"/>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2101EC" w14:paraId="14B037B0" w14:textId="77777777" w:rsidTr="009F3F06">
        <w:trPr>
          <w:trHeight w:val="20"/>
        </w:trPr>
        <w:tc>
          <w:tcPr>
            <w:tcW w:w="337" w:type="pct"/>
            <w:vAlign w:val="center"/>
          </w:tcPr>
          <w:p w14:paraId="43622F0C"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28B3C47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Возможность использования в ИБП</w:t>
            </w:r>
          </w:p>
        </w:tc>
        <w:tc>
          <w:tcPr>
            <w:tcW w:w="1354" w:type="pct"/>
            <w:gridSpan w:val="2"/>
            <w:vAlign w:val="center"/>
          </w:tcPr>
          <w:p w14:paraId="1383D7CE"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Да</w:t>
            </w:r>
          </w:p>
        </w:tc>
        <w:tc>
          <w:tcPr>
            <w:tcW w:w="856" w:type="pct"/>
            <w:gridSpan w:val="2"/>
            <w:vAlign w:val="center"/>
          </w:tcPr>
          <w:p w14:paraId="43FAA884"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021FB004"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7D6616F4" w14:textId="77777777" w:rsidTr="009F3F06">
        <w:trPr>
          <w:trHeight w:val="20"/>
        </w:trPr>
        <w:tc>
          <w:tcPr>
            <w:tcW w:w="337" w:type="pct"/>
            <w:vAlign w:val="center"/>
          </w:tcPr>
          <w:p w14:paraId="47551130"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25813C66"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Емкость</w:t>
            </w:r>
          </w:p>
        </w:tc>
        <w:tc>
          <w:tcPr>
            <w:tcW w:w="1354" w:type="pct"/>
            <w:gridSpan w:val="2"/>
            <w:vAlign w:val="center"/>
          </w:tcPr>
          <w:p w14:paraId="69F6E65A"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xml:space="preserve">&gt; </w:t>
            </w:r>
            <w:proofErr w:type="gramStart"/>
            <w:r w:rsidRPr="002101EC">
              <w:rPr>
                <w:rFonts w:ascii="Times New Roman" w:hAnsi="Times New Roman"/>
                <w:sz w:val="18"/>
                <w:szCs w:val="18"/>
              </w:rPr>
              <w:t>9  и</w:t>
            </w:r>
            <w:proofErr w:type="gramEnd"/>
            <w:r w:rsidRPr="002101EC">
              <w:rPr>
                <w:rFonts w:ascii="Times New Roman" w:hAnsi="Times New Roman"/>
                <w:sz w:val="18"/>
                <w:szCs w:val="18"/>
              </w:rPr>
              <w:t xml:space="preserve">  ≤ 12</w:t>
            </w:r>
          </w:p>
        </w:tc>
        <w:tc>
          <w:tcPr>
            <w:tcW w:w="856" w:type="pct"/>
            <w:gridSpan w:val="2"/>
            <w:vAlign w:val="center"/>
          </w:tcPr>
          <w:p w14:paraId="3FEFE79B"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Ампер-час (3,6 кКл)</w:t>
            </w:r>
          </w:p>
        </w:tc>
        <w:tc>
          <w:tcPr>
            <w:tcW w:w="1212" w:type="pct"/>
          </w:tcPr>
          <w:p w14:paraId="71950823"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15AC417B" w14:textId="77777777" w:rsidTr="009F3F06">
        <w:trPr>
          <w:trHeight w:val="20"/>
        </w:trPr>
        <w:tc>
          <w:tcPr>
            <w:tcW w:w="337" w:type="pct"/>
            <w:vAlign w:val="center"/>
          </w:tcPr>
          <w:p w14:paraId="508B92BD"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15893F7E"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Напряжение</w:t>
            </w:r>
          </w:p>
        </w:tc>
        <w:tc>
          <w:tcPr>
            <w:tcW w:w="1354" w:type="pct"/>
            <w:gridSpan w:val="2"/>
            <w:vAlign w:val="center"/>
          </w:tcPr>
          <w:p w14:paraId="4D558EA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12</w:t>
            </w:r>
          </w:p>
        </w:tc>
        <w:tc>
          <w:tcPr>
            <w:tcW w:w="856" w:type="pct"/>
            <w:gridSpan w:val="2"/>
            <w:vAlign w:val="center"/>
          </w:tcPr>
          <w:p w14:paraId="664E7A4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Вольт</w:t>
            </w:r>
          </w:p>
        </w:tc>
        <w:tc>
          <w:tcPr>
            <w:tcW w:w="1212" w:type="pct"/>
          </w:tcPr>
          <w:p w14:paraId="6BB4E46E"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751E20FA" w14:textId="77777777" w:rsidTr="009F3F06">
        <w:trPr>
          <w:trHeight w:val="20"/>
        </w:trPr>
        <w:tc>
          <w:tcPr>
            <w:tcW w:w="337" w:type="pct"/>
            <w:vAlign w:val="center"/>
          </w:tcPr>
          <w:p w14:paraId="0C58C65B"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44BE4D2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Тип</w:t>
            </w:r>
          </w:p>
        </w:tc>
        <w:tc>
          <w:tcPr>
            <w:tcW w:w="1354" w:type="pct"/>
            <w:gridSpan w:val="2"/>
            <w:vAlign w:val="center"/>
          </w:tcPr>
          <w:p w14:paraId="53A29E91"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Закрытая</w:t>
            </w:r>
          </w:p>
        </w:tc>
        <w:tc>
          <w:tcPr>
            <w:tcW w:w="856" w:type="pct"/>
            <w:gridSpan w:val="2"/>
            <w:vAlign w:val="center"/>
          </w:tcPr>
          <w:p w14:paraId="20AA12DE"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37A2A198"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6CC54540" w14:textId="77777777" w:rsidTr="009F3F06">
        <w:trPr>
          <w:trHeight w:val="20"/>
        </w:trPr>
        <w:tc>
          <w:tcPr>
            <w:tcW w:w="337" w:type="pct"/>
            <w:vAlign w:val="center"/>
          </w:tcPr>
          <w:p w14:paraId="1FE41214"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B965B7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Тип клемм</w:t>
            </w:r>
          </w:p>
        </w:tc>
        <w:tc>
          <w:tcPr>
            <w:tcW w:w="1354" w:type="pct"/>
            <w:gridSpan w:val="2"/>
            <w:vAlign w:val="center"/>
          </w:tcPr>
          <w:p w14:paraId="223FA1A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F2</w:t>
            </w:r>
          </w:p>
        </w:tc>
        <w:tc>
          <w:tcPr>
            <w:tcW w:w="856" w:type="pct"/>
            <w:gridSpan w:val="2"/>
            <w:vAlign w:val="center"/>
          </w:tcPr>
          <w:p w14:paraId="7E2A1B39"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30634E7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67624A54" w14:textId="77777777" w:rsidTr="009F3F06">
        <w:trPr>
          <w:trHeight w:val="20"/>
        </w:trPr>
        <w:tc>
          <w:tcPr>
            <w:tcW w:w="337" w:type="pct"/>
            <w:vAlign w:val="center"/>
          </w:tcPr>
          <w:p w14:paraId="66FEA048"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5157EA0F"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Размеры (</w:t>
            </w:r>
            <w:proofErr w:type="spellStart"/>
            <w:r w:rsidRPr="002101EC">
              <w:rPr>
                <w:rFonts w:ascii="Times New Roman" w:hAnsi="Times New Roman"/>
                <w:sz w:val="18"/>
                <w:szCs w:val="18"/>
              </w:rPr>
              <w:t>ШхВхГ</w:t>
            </w:r>
            <w:proofErr w:type="spellEnd"/>
            <w:r w:rsidRPr="002101EC">
              <w:rPr>
                <w:rFonts w:ascii="Times New Roman" w:hAnsi="Times New Roman"/>
                <w:sz w:val="18"/>
                <w:szCs w:val="18"/>
              </w:rPr>
              <w:t>)</w:t>
            </w:r>
          </w:p>
        </w:tc>
        <w:tc>
          <w:tcPr>
            <w:tcW w:w="1354" w:type="pct"/>
            <w:gridSpan w:val="2"/>
            <w:vAlign w:val="center"/>
          </w:tcPr>
          <w:p w14:paraId="34BB1D9D"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151*98*95</w:t>
            </w:r>
          </w:p>
        </w:tc>
        <w:tc>
          <w:tcPr>
            <w:tcW w:w="856" w:type="pct"/>
            <w:gridSpan w:val="2"/>
            <w:vAlign w:val="center"/>
          </w:tcPr>
          <w:p w14:paraId="096BD38D"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мм</w:t>
            </w:r>
          </w:p>
        </w:tc>
        <w:tc>
          <w:tcPr>
            <w:tcW w:w="1212" w:type="pct"/>
          </w:tcPr>
          <w:p w14:paraId="089F6E9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7AFA5A8B" w14:textId="77777777" w:rsidTr="009F3F06">
        <w:trPr>
          <w:trHeight w:val="20"/>
        </w:trPr>
        <w:tc>
          <w:tcPr>
            <w:tcW w:w="337" w:type="pct"/>
            <w:vAlign w:val="center"/>
          </w:tcPr>
          <w:p w14:paraId="40CA708D"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314CAA9D"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Общая высота</w:t>
            </w:r>
          </w:p>
        </w:tc>
        <w:tc>
          <w:tcPr>
            <w:tcW w:w="1354" w:type="pct"/>
            <w:gridSpan w:val="2"/>
            <w:vAlign w:val="center"/>
          </w:tcPr>
          <w:p w14:paraId="653A174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101</w:t>
            </w:r>
          </w:p>
        </w:tc>
        <w:tc>
          <w:tcPr>
            <w:tcW w:w="856" w:type="pct"/>
            <w:gridSpan w:val="2"/>
            <w:vAlign w:val="center"/>
          </w:tcPr>
          <w:p w14:paraId="009B3119"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мм</w:t>
            </w:r>
          </w:p>
        </w:tc>
        <w:tc>
          <w:tcPr>
            <w:tcW w:w="1212" w:type="pct"/>
          </w:tcPr>
          <w:p w14:paraId="5CB731B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40CCB29F" w14:textId="77777777" w:rsidTr="009F3F06">
        <w:trPr>
          <w:trHeight w:val="20"/>
        </w:trPr>
        <w:tc>
          <w:tcPr>
            <w:tcW w:w="337" w:type="pct"/>
            <w:vAlign w:val="center"/>
          </w:tcPr>
          <w:p w14:paraId="71708CD7"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5D8082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Соответствует требованиям ГОСТ Р МЭК 60896-21-2013</w:t>
            </w:r>
          </w:p>
        </w:tc>
        <w:tc>
          <w:tcPr>
            <w:tcW w:w="1354" w:type="pct"/>
            <w:gridSpan w:val="2"/>
            <w:vAlign w:val="center"/>
          </w:tcPr>
          <w:p w14:paraId="4BBE4165"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Да</w:t>
            </w:r>
          </w:p>
        </w:tc>
        <w:tc>
          <w:tcPr>
            <w:tcW w:w="856" w:type="pct"/>
            <w:gridSpan w:val="2"/>
            <w:vAlign w:val="center"/>
          </w:tcPr>
          <w:p w14:paraId="5CDFAF7C"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0C5C023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с целью получения качественного товара, соответствующего требованиям Законодательства Российской Федерации и потребностям Заказчика.</w:t>
            </w:r>
          </w:p>
        </w:tc>
      </w:tr>
    </w:tbl>
    <w:p w14:paraId="07ED46AC"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3</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2101EC" w14:paraId="5FE3842D" w14:textId="77777777" w:rsidTr="009F3F06">
        <w:trPr>
          <w:trHeight w:val="20"/>
        </w:trPr>
        <w:tc>
          <w:tcPr>
            <w:tcW w:w="337" w:type="pct"/>
            <w:vAlign w:val="center"/>
          </w:tcPr>
          <w:p w14:paraId="34BCDDD9"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 п/п</w:t>
            </w:r>
          </w:p>
        </w:tc>
        <w:tc>
          <w:tcPr>
            <w:tcW w:w="1340" w:type="pct"/>
            <w:gridSpan w:val="2"/>
            <w:tcBorders>
              <w:bottom w:val="single" w:sz="4" w:space="0" w:color="auto"/>
            </w:tcBorders>
            <w:vAlign w:val="center"/>
          </w:tcPr>
          <w:p w14:paraId="4C978B7F"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товара</w:t>
            </w:r>
          </w:p>
          <w:p w14:paraId="6CCF73C8"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(объекта закупки)</w:t>
            </w:r>
          </w:p>
        </w:tc>
        <w:tc>
          <w:tcPr>
            <w:tcW w:w="1683" w:type="pct"/>
            <w:gridSpan w:val="2"/>
            <w:tcBorders>
              <w:bottom w:val="single" w:sz="4" w:space="0" w:color="auto"/>
            </w:tcBorders>
            <w:vAlign w:val="center"/>
          </w:tcPr>
          <w:p w14:paraId="6D99A807"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Код позиции КТРУ</w:t>
            </w:r>
          </w:p>
        </w:tc>
        <w:tc>
          <w:tcPr>
            <w:tcW w:w="428" w:type="pct"/>
            <w:tcBorders>
              <w:bottom w:val="single" w:sz="4" w:space="0" w:color="auto"/>
            </w:tcBorders>
            <w:vAlign w:val="center"/>
          </w:tcPr>
          <w:p w14:paraId="3AD015CB"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Кол-во (объем)</w:t>
            </w:r>
          </w:p>
        </w:tc>
        <w:tc>
          <w:tcPr>
            <w:tcW w:w="1212" w:type="pct"/>
            <w:tcBorders>
              <w:bottom w:val="single" w:sz="4" w:space="0" w:color="auto"/>
            </w:tcBorders>
            <w:vAlign w:val="center"/>
          </w:tcPr>
          <w:p w14:paraId="5BE0F352"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 изм.</w:t>
            </w:r>
          </w:p>
        </w:tc>
      </w:tr>
      <w:tr w:rsidR="009F3F06" w:rsidRPr="002101EC" w14:paraId="73F436B6" w14:textId="77777777" w:rsidTr="009F3F06">
        <w:trPr>
          <w:trHeight w:val="20"/>
        </w:trPr>
        <w:tc>
          <w:tcPr>
            <w:tcW w:w="337" w:type="pct"/>
            <w:vAlign w:val="center"/>
          </w:tcPr>
          <w:p w14:paraId="3652A810" w14:textId="77777777" w:rsidR="009F3F06" w:rsidRPr="002101EC" w:rsidRDefault="009F3F06" w:rsidP="009F3F06">
            <w:pPr>
              <w:pStyle w:val="a4"/>
              <w:numPr>
                <w:ilvl w:val="0"/>
                <w:numId w:val="21"/>
              </w:numPr>
              <w:spacing w:after="0" w:line="240" w:lineRule="auto"/>
              <w:ind w:left="0" w:firstLine="0"/>
              <w:jc w:val="center"/>
              <w:rPr>
                <w:rFonts w:ascii="Times New Roman" w:hAnsi="Times New Roman"/>
                <w:b/>
                <w:color w:val="auto"/>
                <w:sz w:val="18"/>
                <w:szCs w:val="18"/>
              </w:rPr>
            </w:pPr>
          </w:p>
        </w:tc>
        <w:tc>
          <w:tcPr>
            <w:tcW w:w="1340" w:type="pct"/>
            <w:gridSpan w:val="2"/>
            <w:vAlign w:val="center"/>
          </w:tcPr>
          <w:p w14:paraId="3C6121B2" w14:textId="77777777" w:rsidR="009F3F06" w:rsidRPr="009F3F06" w:rsidRDefault="009F3F06" w:rsidP="009F3F06">
            <w:pPr>
              <w:spacing w:after="0" w:line="240" w:lineRule="auto"/>
              <w:contextualSpacing/>
              <w:jc w:val="center"/>
              <w:rPr>
                <w:rFonts w:ascii="Times New Roman" w:hAnsi="Times New Roman"/>
                <w:sz w:val="18"/>
                <w:szCs w:val="18"/>
              </w:rPr>
            </w:pPr>
            <w:r w:rsidRPr="009F3F06">
              <w:rPr>
                <w:rFonts w:ascii="Times New Roman" w:hAnsi="Times New Roman"/>
                <w:sz w:val="18"/>
                <w:szCs w:val="18"/>
              </w:rPr>
              <w:t>Батарея аккумуляторная свинцово-</w:t>
            </w:r>
          </w:p>
          <w:p w14:paraId="1C062F01" w14:textId="4AC0081B" w:rsidR="009F3F06" w:rsidRPr="002101EC" w:rsidRDefault="009F3F06" w:rsidP="009F3F06">
            <w:pPr>
              <w:spacing w:after="0" w:line="240" w:lineRule="auto"/>
              <w:contextualSpacing/>
              <w:jc w:val="center"/>
              <w:rPr>
                <w:rFonts w:ascii="Times New Roman" w:hAnsi="Times New Roman"/>
                <w:b/>
                <w:sz w:val="18"/>
                <w:szCs w:val="18"/>
              </w:rPr>
            </w:pPr>
            <w:r w:rsidRPr="009F3F06">
              <w:rPr>
                <w:rFonts w:ascii="Times New Roman" w:hAnsi="Times New Roman"/>
                <w:sz w:val="18"/>
                <w:szCs w:val="18"/>
              </w:rPr>
              <w:t xml:space="preserve">кислотная стационарная </w:t>
            </w:r>
            <w:proofErr w:type="spellStart"/>
            <w:r w:rsidRPr="009F3F06">
              <w:rPr>
                <w:rFonts w:ascii="Times New Roman" w:hAnsi="Times New Roman"/>
                <w:sz w:val="18"/>
                <w:szCs w:val="18"/>
              </w:rPr>
              <w:t>Delta</w:t>
            </w:r>
            <w:proofErr w:type="spellEnd"/>
            <w:r w:rsidRPr="009F3F06">
              <w:rPr>
                <w:rFonts w:ascii="Times New Roman" w:hAnsi="Times New Roman"/>
                <w:sz w:val="18"/>
                <w:szCs w:val="18"/>
              </w:rPr>
              <w:t xml:space="preserve"> DTM</w:t>
            </w:r>
            <w:r>
              <w:rPr>
                <w:rFonts w:ascii="Times New Roman" w:hAnsi="Times New Roman"/>
                <w:sz w:val="18"/>
                <w:szCs w:val="18"/>
              </w:rPr>
              <w:t xml:space="preserve"> </w:t>
            </w:r>
            <w:r w:rsidRPr="009F3F06">
              <w:rPr>
                <w:rFonts w:ascii="Times New Roman" w:hAnsi="Times New Roman"/>
                <w:sz w:val="18"/>
                <w:szCs w:val="18"/>
              </w:rPr>
              <w:t>1217</w:t>
            </w:r>
          </w:p>
        </w:tc>
        <w:tc>
          <w:tcPr>
            <w:tcW w:w="1683" w:type="pct"/>
            <w:gridSpan w:val="2"/>
            <w:vAlign w:val="center"/>
          </w:tcPr>
          <w:p w14:paraId="3445EDE4"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2101EC">
              <w:rPr>
                <w:rFonts w:ascii="Times New Roman" w:hAnsi="Times New Roman"/>
                <w:color w:val="auto"/>
                <w:sz w:val="18"/>
                <w:szCs w:val="18"/>
              </w:rPr>
              <w:t>27.20.22.000-00000001</w:t>
            </w:r>
          </w:p>
        </w:tc>
        <w:tc>
          <w:tcPr>
            <w:tcW w:w="428" w:type="pct"/>
            <w:vAlign w:val="center"/>
          </w:tcPr>
          <w:p w14:paraId="79C403F7" w14:textId="77777777" w:rsidR="009F3F06" w:rsidRPr="002101EC" w:rsidRDefault="009F3F06" w:rsidP="009F3F06">
            <w:pPr>
              <w:spacing w:after="0" w:line="240" w:lineRule="auto"/>
              <w:contextualSpacing/>
              <w:jc w:val="center"/>
              <w:rPr>
                <w:rFonts w:ascii="Times New Roman" w:hAnsi="Times New Roman"/>
                <w:color w:val="auto"/>
                <w:sz w:val="18"/>
                <w:szCs w:val="18"/>
              </w:rPr>
            </w:pPr>
            <w:r>
              <w:rPr>
                <w:rFonts w:ascii="Times New Roman" w:hAnsi="Times New Roman"/>
                <w:sz w:val="18"/>
                <w:szCs w:val="18"/>
              </w:rPr>
              <w:t>6</w:t>
            </w:r>
          </w:p>
        </w:tc>
        <w:tc>
          <w:tcPr>
            <w:tcW w:w="1212" w:type="pct"/>
            <w:vAlign w:val="center"/>
          </w:tcPr>
          <w:p w14:paraId="6FD90726"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2101EC">
              <w:rPr>
                <w:rFonts w:ascii="Times New Roman" w:hAnsi="Times New Roman"/>
                <w:color w:val="auto"/>
                <w:sz w:val="18"/>
                <w:szCs w:val="18"/>
              </w:rPr>
              <w:t>Штука</w:t>
            </w:r>
          </w:p>
        </w:tc>
      </w:tr>
      <w:tr w:rsidR="009F3F06" w:rsidRPr="002101EC" w14:paraId="11090E94" w14:textId="77777777" w:rsidTr="009F3F06">
        <w:trPr>
          <w:trHeight w:val="20"/>
        </w:trPr>
        <w:tc>
          <w:tcPr>
            <w:tcW w:w="5000" w:type="pct"/>
            <w:gridSpan w:val="7"/>
          </w:tcPr>
          <w:p w14:paraId="7AE3D255"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Требования к функциональным, техническим, качественным и эксплуатационным (показателям) Товара:</w:t>
            </w:r>
          </w:p>
        </w:tc>
      </w:tr>
      <w:tr w:rsidR="009F3F06" w:rsidRPr="002101EC" w14:paraId="1358616A" w14:textId="77777777" w:rsidTr="009F3F06">
        <w:trPr>
          <w:trHeight w:val="20"/>
        </w:trPr>
        <w:tc>
          <w:tcPr>
            <w:tcW w:w="337" w:type="pct"/>
            <w:vAlign w:val="center"/>
          </w:tcPr>
          <w:p w14:paraId="2380F572"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w:t>
            </w:r>
          </w:p>
          <w:p w14:paraId="2554DA4D"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п/п</w:t>
            </w:r>
          </w:p>
        </w:tc>
        <w:tc>
          <w:tcPr>
            <w:tcW w:w="1241" w:type="pct"/>
            <w:vAlign w:val="center"/>
          </w:tcPr>
          <w:p w14:paraId="4347852D"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29CCFAF2"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Требования к значению характеристики (показателя), установленные Заказчиком</w:t>
            </w:r>
          </w:p>
        </w:tc>
        <w:tc>
          <w:tcPr>
            <w:tcW w:w="856" w:type="pct"/>
            <w:gridSpan w:val="2"/>
            <w:vAlign w:val="center"/>
          </w:tcPr>
          <w:p w14:paraId="37C3E976"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Единица измерения характеристики (показателя)</w:t>
            </w:r>
          </w:p>
          <w:p w14:paraId="71E01BA5"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(при наличии)</w:t>
            </w:r>
          </w:p>
        </w:tc>
        <w:tc>
          <w:tcPr>
            <w:tcW w:w="1212" w:type="pct"/>
            <w:vAlign w:val="center"/>
          </w:tcPr>
          <w:p w14:paraId="3D918998"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sz w:val="18"/>
                <w:szCs w:val="18"/>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2101EC" w14:paraId="0D25A623" w14:textId="77777777" w:rsidTr="009F3F06">
        <w:trPr>
          <w:trHeight w:val="20"/>
        </w:trPr>
        <w:tc>
          <w:tcPr>
            <w:tcW w:w="337" w:type="pct"/>
            <w:vAlign w:val="center"/>
          </w:tcPr>
          <w:p w14:paraId="409DE724"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4B91C6F"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Возможность использования в ИБП</w:t>
            </w:r>
          </w:p>
        </w:tc>
        <w:tc>
          <w:tcPr>
            <w:tcW w:w="1354" w:type="pct"/>
            <w:gridSpan w:val="2"/>
            <w:vAlign w:val="center"/>
          </w:tcPr>
          <w:p w14:paraId="4C84855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Да</w:t>
            </w:r>
          </w:p>
        </w:tc>
        <w:tc>
          <w:tcPr>
            <w:tcW w:w="856" w:type="pct"/>
            <w:gridSpan w:val="2"/>
            <w:vAlign w:val="center"/>
          </w:tcPr>
          <w:p w14:paraId="12FB8112"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559340B1"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63194852" w14:textId="77777777" w:rsidTr="009F3F06">
        <w:trPr>
          <w:trHeight w:val="20"/>
        </w:trPr>
        <w:tc>
          <w:tcPr>
            <w:tcW w:w="337" w:type="pct"/>
            <w:vAlign w:val="center"/>
          </w:tcPr>
          <w:p w14:paraId="78634C67"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1476F465"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Емкость</w:t>
            </w:r>
          </w:p>
        </w:tc>
        <w:tc>
          <w:tcPr>
            <w:tcW w:w="1354" w:type="pct"/>
            <w:gridSpan w:val="2"/>
            <w:vAlign w:val="center"/>
          </w:tcPr>
          <w:p w14:paraId="328A8C9A"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color w:val="auto"/>
                <w:sz w:val="18"/>
                <w:szCs w:val="18"/>
              </w:rPr>
              <w:t xml:space="preserve">&gt; </w:t>
            </w:r>
            <w:proofErr w:type="gramStart"/>
            <w:r w:rsidRPr="002101EC">
              <w:rPr>
                <w:rFonts w:ascii="Times New Roman" w:hAnsi="Times New Roman"/>
                <w:color w:val="auto"/>
                <w:sz w:val="18"/>
                <w:szCs w:val="18"/>
              </w:rPr>
              <w:t>15  и</w:t>
            </w:r>
            <w:proofErr w:type="gramEnd"/>
            <w:r w:rsidRPr="002101EC">
              <w:rPr>
                <w:rFonts w:ascii="Times New Roman" w:hAnsi="Times New Roman"/>
                <w:color w:val="auto"/>
                <w:sz w:val="18"/>
                <w:szCs w:val="18"/>
              </w:rPr>
              <w:t xml:space="preserve">  ≤ 17</w:t>
            </w:r>
          </w:p>
        </w:tc>
        <w:tc>
          <w:tcPr>
            <w:tcW w:w="856" w:type="pct"/>
            <w:gridSpan w:val="2"/>
            <w:vAlign w:val="center"/>
          </w:tcPr>
          <w:p w14:paraId="0840B57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Ампер-час (3,6 кКл)</w:t>
            </w:r>
          </w:p>
        </w:tc>
        <w:tc>
          <w:tcPr>
            <w:tcW w:w="1212" w:type="pct"/>
          </w:tcPr>
          <w:p w14:paraId="357EF8BD"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7C95009F" w14:textId="77777777" w:rsidTr="009F3F06">
        <w:trPr>
          <w:trHeight w:val="20"/>
        </w:trPr>
        <w:tc>
          <w:tcPr>
            <w:tcW w:w="337" w:type="pct"/>
            <w:vAlign w:val="center"/>
          </w:tcPr>
          <w:p w14:paraId="5BF84D93"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5FC4EDC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Напряжение</w:t>
            </w:r>
          </w:p>
        </w:tc>
        <w:tc>
          <w:tcPr>
            <w:tcW w:w="1354" w:type="pct"/>
            <w:gridSpan w:val="2"/>
            <w:vAlign w:val="center"/>
          </w:tcPr>
          <w:p w14:paraId="20E38C7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12</w:t>
            </w:r>
          </w:p>
        </w:tc>
        <w:tc>
          <w:tcPr>
            <w:tcW w:w="856" w:type="pct"/>
            <w:gridSpan w:val="2"/>
            <w:vAlign w:val="center"/>
          </w:tcPr>
          <w:p w14:paraId="548FA304"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Вольт</w:t>
            </w:r>
          </w:p>
        </w:tc>
        <w:tc>
          <w:tcPr>
            <w:tcW w:w="1212" w:type="pct"/>
          </w:tcPr>
          <w:p w14:paraId="256DB3B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67A08E70" w14:textId="77777777" w:rsidTr="009F3F06">
        <w:trPr>
          <w:trHeight w:val="20"/>
        </w:trPr>
        <w:tc>
          <w:tcPr>
            <w:tcW w:w="337" w:type="pct"/>
            <w:vAlign w:val="center"/>
          </w:tcPr>
          <w:p w14:paraId="7B45BEFB"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3DBCA0B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Тип</w:t>
            </w:r>
          </w:p>
        </w:tc>
        <w:tc>
          <w:tcPr>
            <w:tcW w:w="1354" w:type="pct"/>
            <w:gridSpan w:val="2"/>
            <w:vAlign w:val="center"/>
          </w:tcPr>
          <w:p w14:paraId="086D635F"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Закрытая</w:t>
            </w:r>
          </w:p>
        </w:tc>
        <w:tc>
          <w:tcPr>
            <w:tcW w:w="856" w:type="pct"/>
            <w:gridSpan w:val="2"/>
            <w:vAlign w:val="center"/>
          </w:tcPr>
          <w:p w14:paraId="6789E869"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30A5E72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соответствии с КТРУ 27.20.22.000-00000001</w:t>
            </w:r>
          </w:p>
        </w:tc>
      </w:tr>
      <w:tr w:rsidR="009F3F06" w:rsidRPr="002101EC" w14:paraId="26848FB3" w14:textId="77777777" w:rsidTr="009F3F06">
        <w:trPr>
          <w:trHeight w:val="20"/>
        </w:trPr>
        <w:tc>
          <w:tcPr>
            <w:tcW w:w="337" w:type="pct"/>
            <w:vAlign w:val="center"/>
          </w:tcPr>
          <w:p w14:paraId="15855A66"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37E9AA43"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Тип клемм</w:t>
            </w:r>
          </w:p>
        </w:tc>
        <w:tc>
          <w:tcPr>
            <w:tcW w:w="1354" w:type="pct"/>
            <w:gridSpan w:val="2"/>
            <w:vAlign w:val="center"/>
          </w:tcPr>
          <w:p w14:paraId="1A359074"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F2</w:t>
            </w:r>
          </w:p>
        </w:tc>
        <w:tc>
          <w:tcPr>
            <w:tcW w:w="856" w:type="pct"/>
            <w:gridSpan w:val="2"/>
            <w:vAlign w:val="center"/>
          </w:tcPr>
          <w:p w14:paraId="13F369E4"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7C3208B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4B44AD15" w14:textId="77777777" w:rsidTr="009F3F06">
        <w:trPr>
          <w:trHeight w:val="20"/>
        </w:trPr>
        <w:tc>
          <w:tcPr>
            <w:tcW w:w="337" w:type="pct"/>
            <w:vAlign w:val="center"/>
          </w:tcPr>
          <w:p w14:paraId="46898365"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24828A7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Размеры (</w:t>
            </w:r>
            <w:proofErr w:type="spellStart"/>
            <w:r w:rsidRPr="002101EC">
              <w:rPr>
                <w:rFonts w:ascii="Times New Roman" w:hAnsi="Times New Roman"/>
                <w:sz w:val="18"/>
                <w:szCs w:val="18"/>
              </w:rPr>
              <w:t>ШхВхГ</w:t>
            </w:r>
            <w:proofErr w:type="spellEnd"/>
            <w:r w:rsidRPr="002101EC">
              <w:rPr>
                <w:rFonts w:ascii="Times New Roman" w:hAnsi="Times New Roman"/>
                <w:sz w:val="18"/>
                <w:szCs w:val="18"/>
              </w:rPr>
              <w:t>)</w:t>
            </w:r>
          </w:p>
        </w:tc>
        <w:tc>
          <w:tcPr>
            <w:tcW w:w="1354" w:type="pct"/>
            <w:gridSpan w:val="2"/>
            <w:vAlign w:val="center"/>
          </w:tcPr>
          <w:p w14:paraId="3F06C9BA"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65*100*151</w:t>
            </w:r>
          </w:p>
        </w:tc>
        <w:tc>
          <w:tcPr>
            <w:tcW w:w="856" w:type="pct"/>
            <w:gridSpan w:val="2"/>
            <w:vAlign w:val="center"/>
          </w:tcPr>
          <w:p w14:paraId="0275BDE4"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мм</w:t>
            </w:r>
          </w:p>
        </w:tc>
        <w:tc>
          <w:tcPr>
            <w:tcW w:w="1212" w:type="pct"/>
          </w:tcPr>
          <w:p w14:paraId="7A0274B8"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2CBF530F" w14:textId="77777777" w:rsidTr="009F3F06">
        <w:trPr>
          <w:trHeight w:val="20"/>
        </w:trPr>
        <w:tc>
          <w:tcPr>
            <w:tcW w:w="337" w:type="pct"/>
            <w:vAlign w:val="center"/>
          </w:tcPr>
          <w:p w14:paraId="24B0E150"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30C07602"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Общая высота</w:t>
            </w:r>
          </w:p>
        </w:tc>
        <w:tc>
          <w:tcPr>
            <w:tcW w:w="1354" w:type="pct"/>
            <w:gridSpan w:val="2"/>
            <w:vAlign w:val="center"/>
          </w:tcPr>
          <w:p w14:paraId="627BEA30"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101</w:t>
            </w:r>
          </w:p>
        </w:tc>
        <w:tc>
          <w:tcPr>
            <w:tcW w:w="856" w:type="pct"/>
            <w:gridSpan w:val="2"/>
            <w:vAlign w:val="center"/>
          </w:tcPr>
          <w:p w14:paraId="46D42DDF"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мм</w:t>
            </w:r>
          </w:p>
        </w:tc>
        <w:tc>
          <w:tcPr>
            <w:tcW w:w="1212" w:type="pct"/>
          </w:tcPr>
          <w:p w14:paraId="54F09635"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возможность установки АКБ в системы СПС, СОУЭ, эвакуационного освещения, СВН, СКУД существующие у Заказчика; обеспечения взаимозаменяемости поставляемого Товара.</w:t>
            </w:r>
          </w:p>
        </w:tc>
      </w:tr>
      <w:tr w:rsidR="009F3F06" w:rsidRPr="002101EC" w14:paraId="6F6AEA05" w14:textId="77777777" w:rsidTr="009F3F06">
        <w:trPr>
          <w:trHeight w:val="20"/>
        </w:trPr>
        <w:tc>
          <w:tcPr>
            <w:tcW w:w="337" w:type="pct"/>
            <w:vAlign w:val="center"/>
          </w:tcPr>
          <w:p w14:paraId="42E23E31"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7C78AC2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Соответствует требованиям ГОСТ Р МЭК 60896-21-2013</w:t>
            </w:r>
          </w:p>
        </w:tc>
        <w:tc>
          <w:tcPr>
            <w:tcW w:w="1354" w:type="pct"/>
            <w:gridSpan w:val="2"/>
            <w:vAlign w:val="center"/>
          </w:tcPr>
          <w:p w14:paraId="3C72140A"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Да</w:t>
            </w:r>
          </w:p>
        </w:tc>
        <w:tc>
          <w:tcPr>
            <w:tcW w:w="856" w:type="pct"/>
            <w:gridSpan w:val="2"/>
            <w:vAlign w:val="center"/>
          </w:tcPr>
          <w:p w14:paraId="7F778770"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2793E2A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с целью получения качественного товара, соответствующего требованиям Законодательства Российской Федерации и потребностям Заказчика.</w:t>
            </w:r>
          </w:p>
        </w:tc>
      </w:tr>
    </w:tbl>
    <w:p w14:paraId="73A0BB59"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4</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4D5274" w14:paraId="6E3D1F3E" w14:textId="77777777" w:rsidTr="009F3F06">
        <w:trPr>
          <w:trHeight w:val="20"/>
        </w:trPr>
        <w:tc>
          <w:tcPr>
            <w:tcW w:w="337" w:type="pct"/>
            <w:vAlign w:val="center"/>
          </w:tcPr>
          <w:p w14:paraId="78403725"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 п/п</w:t>
            </w:r>
          </w:p>
        </w:tc>
        <w:tc>
          <w:tcPr>
            <w:tcW w:w="1340" w:type="pct"/>
            <w:gridSpan w:val="2"/>
            <w:tcBorders>
              <w:bottom w:val="single" w:sz="4" w:space="0" w:color="auto"/>
            </w:tcBorders>
            <w:vAlign w:val="center"/>
          </w:tcPr>
          <w:p w14:paraId="52908359"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Наименование товара</w:t>
            </w:r>
          </w:p>
          <w:p w14:paraId="0D0BBF62" w14:textId="77777777" w:rsidR="009F3F06" w:rsidRPr="004D5274" w:rsidRDefault="009F3F06" w:rsidP="009F3F06">
            <w:pPr>
              <w:spacing w:after="0" w:line="240" w:lineRule="auto"/>
              <w:contextualSpacing/>
              <w:jc w:val="center"/>
              <w:rPr>
                <w:rFonts w:ascii="Times New Roman" w:hAnsi="Times New Roman"/>
                <w:b/>
                <w:sz w:val="18"/>
                <w:szCs w:val="18"/>
              </w:rPr>
            </w:pPr>
            <w:r w:rsidRPr="004D5274">
              <w:rPr>
                <w:rFonts w:ascii="Times New Roman" w:hAnsi="Times New Roman"/>
                <w:b/>
                <w:color w:val="auto"/>
                <w:sz w:val="18"/>
                <w:szCs w:val="18"/>
              </w:rPr>
              <w:t>(объекта закупки)</w:t>
            </w:r>
          </w:p>
        </w:tc>
        <w:tc>
          <w:tcPr>
            <w:tcW w:w="1683" w:type="pct"/>
            <w:gridSpan w:val="2"/>
            <w:tcBorders>
              <w:bottom w:val="single" w:sz="4" w:space="0" w:color="auto"/>
            </w:tcBorders>
            <w:vAlign w:val="center"/>
          </w:tcPr>
          <w:p w14:paraId="16B9C21C"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Код позиции КТРУ</w:t>
            </w:r>
          </w:p>
        </w:tc>
        <w:tc>
          <w:tcPr>
            <w:tcW w:w="428" w:type="pct"/>
            <w:tcBorders>
              <w:bottom w:val="single" w:sz="4" w:space="0" w:color="auto"/>
            </w:tcBorders>
            <w:vAlign w:val="center"/>
          </w:tcPr>
          <w:p w14:paraId="6F5865CA"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Кол-во (объем)</w:t>
            </w:r>
          </w:p>
        </w:tc>
        <w:tc>
          <w:tcPr>
            <w:tcW w:w="1212" w:type="pct"/>
            <w:tcBorders>
              <w:bottom w:val="single" w:sz="4" w:space="0" w:color="auto"/>
            </w:tcBorders>
            <w:vAlign w:val="center"/>
          </w:tcPr>
          <w:p w14:paraId="2D45EA60"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Ед. изм.</w:t>
            </w:r>
          </w:p>
        </w:tc>
      </w:tr>
      <w:tr w:rsidR="009F3F06" w:rsidRPr="004D5274" w14:paraId="60E59D86" w14:textId="77777777" w:rsidTr="009F3F06">
        <w:trPr>
          <w:trHeight w:val="20"/>
        </w:trPr>
        <w:tc>
          <w:tcPr>
            <w:tcW w:w="337" w:type="pct"/>
            <w:vAlign w:val="center"/>
          </w:tcPr>
          <w:p w14:paraId="39E47A78" w14:textId="77777777" w:rsidR="009F3F06" w:rsidRPr="004D5274" w:rsidRDefault="009F3F06" w:rsidP="009F3F06">
            <w:pPr>
              <w:pStyle w:val="a4"/>
              <w:numPr>
                <w:ilvl w:val="0"/>
                <w:numId w:val="21"/>
              </w:numPr>
              <w:spacing w:after="0" w:line="240" w:lineRule="auto"/>
              <w:ind w:left="0" w:firstLine="0"/>
              <w:jc w:val="center"/>
              <w:rPr>
                <w:rFonts w:ascii="Times New Roman" w:hAnsi="Times New Roman"/>
                <w:b/>
                <w:color w:val="auto"/>
                <w:sz w:val="18"/>
                <w:szCs w:val="18"/>
              </w:rPr>
            </w:pPr>
          </w:p>
        </w:tc>
        <w:tc>
          <w:tcPr>
            <w:tcW w:w="1340" w:type="pct"/>
            <w:gridSpan w:val="2"/>
            <w:vAlign w:val="center"/>
          </w:tcPr>
          <w:p w14:paraId="4C667375" w14:textId="77777777" w:rsidR="009F3F06" w:rsidRPr="009F3F06" w:rsidRDefault="009F3F06" w:rsidP="009F3F06">
            <w:pPr>
              <w:spacing w:after="0" w:line="240" w:lineRule="auto"/>
              <w:contextualSpacing/>
              <w:jc w:val="center"/>
              <w:rPr>
                <w:rFonts w:ascii="Times New Roman" w:hAnsi="Times New Roman"/>
                <w:sz w:val="18"/>
                <w:szCs w:val="18"/>
              </w:rPr>
            </w:pPr>
            <w:r w:rsidRPr="009F3F06">
              <w:rPr>
                <w:rFonts w:ascii="Times New Roman" w:hAnsi="Times New Roman"/>
                <w:sz w:val="18"/>
                <w:szCs w:val="18"/>
              </w:rPr>
              <w:t>С2000-М Пульт контроля и</w:t>
            </w:r>
          </w:p>
          <w:p w14:paraId="320597C1" w14:textId="11682274" w:rsidR="009F3F06" w:rsidRPr="004D5274" w:rsidRDefault="009F3F06" w:rsidP="009F3F06">
            <w:pPr>
              <w:spacing w:after="0" w:line="240" w:lineRule="auto"/>
              <w:contextualSpacing/>
              <w:jc w:val="center"/>
              <w:rPr>
                <w:rFonts w:ascii="Times New Roman" w:hAnsi="Times New Roman"/>
                <w:b/>
                <w:sz w:val="18"/>
                <w:szCs w:val="18"/>
              </w:rPr>
            </w:pPr>
            <w:r w:rsidRPr="009F3F06">
              <w:rPr>
                <w:rFonts w:ascii="Times New Roman" w:hAnsi="Times New Roman"/>
                <w:sz w:val="18"/>
                <w:szCs w:val="18"/>
              </w:rPr>
              <w:t>управления</w:t>
            </w:r>
          </w:p>
        </w:tc>
        <w:tc>
          <w:tcPr>
            <w:tcW w:w="1683" w:type="pct"/>
            <w:gridSpan w:val="2"/>
            <w:vAlign w:val="center"/>
          </w:tcPr>
          <w:p w14:paraId="1B9B9FE8" w14:textId="77777777" w:rsidR="009F3F06" w:rsidRPr="004D5274" w:rsidRDefault="009F3F06" w:rsidP="009F3F06">
            <w:pPr>
              <w:spacing w:after="0" w:line="240" w:lineRule="auto"/>
              <w:contextualSpacing/>
              <w:jc w:val="center"/>
              <w:rPr>
                <w:rFonts w:ascii="Times New Roman" w:hAnsi="Times New Roman"/>
                <w:color w:val="auto"/>
                <w:sz w:val="18"/>
                <w:szCs w:val="18"/>
              </w:rPr>
            </w:pPr>
            <w:r w:rsidRPr="004D5274">
              <w:rPr>
                <w:rFonts w:ascii="Times New Roman" w:hAnsi="Times New Roman"/>
                <w:color w:val="auto"/>
                <w:sz w:val="18"/>
                <w:szCs w:val="18"/>
              </w:rPr>
              <w:t>26.30.50.000-00000001</w:t>
            </w:r>
          </w:p>
        </w:tc>
        <w:tc>
          <w:tcPr>
            <w:tcW w:w="428" w:type="pct"/>
            <w:vAlign w:val="center"/>
          </w:tcPr>
          <w:p w14:paraId="3C524420" w14:textId="77777777" w:rsidR="009F3F06" w:rsidRPr="004D5274" w:rsidRDefault="009F3F06" w:rsidP="009F3F06">
            <w:pPr>
              <w:spacing w:after="0" w:line="240" w:lineRule="auto"/>
              <w:contextualSpacing/>
              <w:jc w:val="center"/>
              <w:rPr>
                <w:rFonts w:ascii="Times New Roman" w:hAnsi="Times New Roman"/>
                <w:color w:val="auto"/>
                <w:sz w:val="18"/>
                <w:szCs w:val="18"/>
              </w:rPr>
            </w:pPr>
            <w:r w:rsidRPr="004D5274">
              <w:rPr>
                <w:rFonts w:ascii="Times New Roman" w:hAnsi="Times New Roman"/>
                <w:sz w:val="18"/>
                <w:szCs w:val="18"/>
              </w:rPr>
              <w:t>1</w:t>
            </w:r>
          </w:p>
        </w:tc>
        <w:tc>
          <w:tcPr>
            <w:tcW w:w="1212" w:type="pct"/>
            <w:vAlign w:val="center"/>
          </w:tcPr>
          <w:p w14:paraId="3B0C45FC" w14:textId="77777777" w:rsidR="009F3F06" w:rsidRPr="004D5274" w:rsidRDefault="009F3F06" w:rsidP="009F3F06">
            <w:pPr>
              <w:spacing w:after="0" w:line="240" w:lineRule="auto"/>
              <w:contextualSpacing/>
              <w:jc w:val="center"/>
              <w:rPr>
                <w:rFonts w:ascii="Times New Roman" w:hAnsi="Times New Roman"/>
                <w:color w:val="auto"/>
                <w:sz w:val="18"/>
                <w:szCs w:val="18"/>
              </w:rPr>
            </w:pPr>
            <w:r w:rsidRPr="004D5274">
              <w:rPr>
                <w:rFonts w:ascii="Times New Roman" w:hAnsi="Times New Roman"/>
                <w:color w:val="auto"/>
                <w:sz w:val="18"/>
                <w:szCs w:val="18"/>
              </w:rPr>
              <w:t>Штука</w:t>
            </w:r>
          </w:p>
        </w:tc>
      </w:tr>
      <w:tr w:rsidR="009F3F06" w:rsidRPr="004D5274" w14:paraId="1AE37E35" w14:textId="77777777" w:rsidTr="009F3F06">
        <w:trPr>
          <w:trHeight w:val="20"/>
        </w:trPr>
        <w:tc>
          <w:tcPr>
            <w:tcW w:w="5000" w:type="pct"/>
            <w:gridSpan w:val="7"/>
          </w:tcPr>
          <w:p w14:paraId="63D91ABC" w14:textId="77777777" w:rsidR="009F3F06" w:rsidRPr="004D5274" w:rsidRDefault="009F3F06" w:rsidP="009F3F06">
            <w:pPr>
              <w:spacing w:after="0" w:line="240" w:lineRule="auto"/>
              <w:contextualSpacing/>
              <w:jc w:val="center"/>
              <w:rPr>
                <w:rFonts w:ascii="Times New Roman" w:hAnsi="Times New Roman"/>
                <w:b/>
                <w:sz w:val="18"/>
                <w:szCs w:val="18"/>
              </w:rPr>
            </w:pPr>
            <w:r w:rsidRPr="004D5274">
              <w:rPr>
                <w:rFonts w:ascii="Times New Roman" w:hAnsi="Times New Roman"/>
                <w:b/>
                <w:color w:val="auto"/>
                <w:sz w:val="18"/>
                <w:szCs w:val="18"/>
              </w:rPr>
              <w:t>Требования к функциональным, техническим, качественным и эксплуатационным (показателям) Товара:</w:t>
            </w:r>
          </w:p>
        </w:tc>
      </w:tr>
      <w:tr w:rsidR="009F3F06" w:rsidRPr="004D5274" w14:paraId="7B06900F" w14:textId="77777777" w:rsidTr="009F3F06">
        <w:trPr>
          <w:trHeight w:val="20"/>
        </w:trPr>
        <w:tc>
          <w:tcPr>
            <w:tcW w:w="337" w:type="pct"/>
            <w:vAlign w:val="center"/>
          </w:tcPr>
          <w:p w14:paraId="246D7DEA" w14:textId="77777777" w:rsidR="009F3F06" w:rsidRPr="004D5274" w:rsidRDefault="009F3F06" w:rsidP="009F3F06">
            <w:pPr>
              <w:pStyle w:val="a4"/>
              <w:spacing w:after="0" w:line="240" w:lineRule="auto"/>
              <w:ind w:left="0"/>
              <w:jc w:val="center"/>
              <w:rPr>
                <w:rFonts w:ascii="Times New Roman" w:hAnsi="Times New Roman"/>
                <w:b/>
                <w:color w:val="auto"/>
                <w:sz w:val="18"/>
                <w:szCs w:val="18"/>
              </w:rPr>
            </w:pPr>
            <w:r w:rsidRPr="004D5274">
              <w:rPr>
                <w:rFonts w:ascii="Times New Roman" w:hAnsi="Times New Roman"/>
                <w:b/>
                <w:color w:val="auto"/>
                <w:sz w:val="18"/>
                <w:szCs w:val="18"/>
              </w:rPr>
              <w:t>№</w:t>
            </w:r>
          </w:p>
          <w:p w14:paraId="17843880" w14:textId="77777777" w:rsidR="009F3F06" w:rsidRPr="004D5274" w:rsidRDefault="009F3F06" w:rsidP="009F3F06">
            <w:pPr>
              <w:pStyle w:val="a4"/>
              <w:spacing w:after="0" w:line="240" w:lineRule="auto"/>
              <w:ind w:left="0"/>
              <w:jc w:val="center"/>
              <w:rPr>
                <w:rFonts w:ascii="Times New Roman" w:hAnsi="Times New Roman"/>
                <w:b/>
                <w:color w:val="auto"/>
                <w:sz w:val="18"/>
                <w:szCs w:val="18"/>
              </w:rPr>
            </w:pPr>
            <w:r w:rsidRPr="004D5274">
              <w:rPr>
                <w:rFonts w:ascii="Times New Roman" w:hAnsi="Times New Roman"/>
                <w:b/>
                <w:color w:val="auto"/>
                <w:sz w:val="18"/>
                <w:szCs w:val="18"/>
              </w:rPr>
              <w:t>п/п</w:t>
            </w:r>
          </w:p>
        </w:tc>
        <w:tc>
          <w:tcPr>
            <w:tcW w:w="1241" w:type="pct"/>
            <w:vAlign w:val="center"/>
          </w:tcPr>
          <w:p w14:paraId="46784CB5"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10239D2A"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Требования к значению характеристики (показателя), установленные Заказчиком</w:t>
            </w:r>
          </w:p>
        </w:tc>
        <w:tc>
          <w:tcPr>
            <w:tcW w:w="856" w:type="pct"/>
            <w:gridSpan w:val="2"/>
            <w:vAlign w:val="center"/>
          </w:tcPr>
          <w:p w14:paraId="41510CD4"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Единица измерения характеристики (показателя)</w:t>
            </w:r>
          </w:p>
          <w:p w14:paraId="5D66002C" w14:textId="77777777" w:rsidR="009F3F06" w:rsidRPr="004D5274" w:rsidRDefault="009F3F06" w:rsidP="009F3F06">
            <w:pPr>
              <w:spacing w:after="0" w:line="240" w:lineRule="auto"/>
              <w:contextualSpacing/>
              <w:jc w:val="center"/>
              <w:rPr>
                <w:rFonts w:ascii="Times New Roman" w:hAnsi="Times New Roman"/>
                <w:b/>
                <w:color w:val="auto"/>
                <w:sz w:val="18"/>
                <w:szCs w:val="18"/>
              </w:rPr>
            </w:pPr>
            <w:r w:rsidRPr="004D5274">
              <w:rPr>
                <w:rFonts w:ascii="Times New Roman" w:hAnsi="Times New Roman"/>
                <w:b/>
                <w:color w:val="auto"/>
                <w:sz w:val="18"/>
                <w:szCs w:val="18"/>
              </w:rPr>
              <w:t>(при наличии)</w:t>
            </w:r>
          </w:p>
        </w:tc>
        <w:tc>
          <w:tcPr>
            <w:tcW w:w="1212" w:type="pct"/>
            <w:vAlign w:val="center"/>
          </w:tcPr>
          <w:p w14:paraId="2D218C0D" w14:textId="77777777" w:rsidR="009F3F06" w:rsidRPr="004D5274" w:rsidRDefault="009F3F06" w:rsidP="009F3F06">
            <w:pPr>
              <w:spacing w:after="0" w:line="240" w:lineRule="auto"/>
              <w:contextualSpacing/>
              <w:jc w:val="center"/>
              <w:rPr>
                <w:rFonts w:ascii="Times New Roman" w:hAnsi="Times New Roman"/>
                <w:b/>
                <w:sz w:val="18"/>
                <w:szCs w:val="18"/>
              </w:rPr>
            </w:pPr>
            <w:r w:rsidRPr="004D5274">
              <w:rPr>
                <w:rFonts w:ascii="Times New Roman" w:hAnsi="Times New Roman"/>
                <w:b/>
                <w:sz w:val="18"/>
                <w:szCs w:val="18"/>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4D5274" w14:paraId="51EF7F40" w14:textId="77777777" w:rsidTr="009F3F06">
        <w:trPr>
          <w:trHeight w:val="20"/>
        </w:trPr>
        <w:tc>
          <w:tcPr>
            <w:tcW w:w="337" w:type="pct"/>
            <w:vAlign w:val="center"/>
          </w:tcPr>
          <w:p w14:paraId="45D17846"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FFFF3C5" w14:textId="77777777" w:rsidR="009F3F06" w:rsidRPr="004D5274"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Д</w:t>
            </w:r>
            <w:r w:rsidRPr="00D44D71">
              <w:rPr>
                <w:rFonts w:ascii="Times New Roman" w:hAnsi="Times New Roman"/>
                <w:sz w:val="18"/>
                <w:szCs w:val="18"/>
              </w:rPr>
              <w:t>вухстрочны</w:t>
            </w:r>
            <w:r>
              <w:rPr>
                <w:rFonts w:ascii="Times New Roman" w:hAnsi="Times New Roman"/>
                <w:sz w:val="18"/>
                <w:szCs w:val="18"/>
              </w:rPr>
              <w:t>й ЖКИ индикатор</w:t>
            </w:r>
          </w:p>
        </w:tc>
        <w:tc>
          <w:tcPr>
            <w:tcW w:w="1354" w:type="pct"/>
            <w:gridSpan w:val="2"/>
            <w:vAlign w:val="center"/>
          </w:tcPr>
          <w:p w14:paraId="693773FA" w14:textId="77777777" w:rsidR="009F3F06" w:rsidRPr="004D5274"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наличие</w:t>
            </w:r>
          </w:p>
        </w:tc>
        <w:tc>
          <w:tcPr>
            <w:tcW w:w="856" w:type="pct"/>
            <w:gridSpan w:val="2"/>
            <w:vAlign w:val="center"/>
          </w:tcPr>
          <w:p w14:paraId="0F692C7E" w14:textId="77777777" w:rsidR="009F3F06" w:rsidRPr="004D5274" w:rsidRDefault="009F3F06" w:rsidP="009F3F06">
            <w:pPr>
              <w:spacing w:after="0" w:line="240" w:lineRule="auto"/>
              <w:contextualSpacing/>
              <w:rPr>
                <w:rFonts w:ascii="Times New Roman" w:hAnsi="Times New Roman"/>
                <w:sz w:val="18"/>
                <w:szCs w:val="18"/>
              </w:rPr>
            </w:pPr>
          </w:p>
        </w:tc>
        <w:tc>
          <w:tcPr>
            <w:tcW w:w="1212" w:type="pct"/>
            <w:vMerge w:val="restart"/>
          </w:tcPr>
          <w:p w14:paraId="50DC9C1D"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Требование установлено на основании п.5, п.6 Правил</w:t>
            </w:r>
          </w:p>
          <w:p w14:paraId="3A5DE32C"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lastRenderedPageBreak/>
              <w:t>использования каталога товаров, работ, услуг</w:t>
            </w:r>
          </w:p>
          <w:p w14:paraId="3EE0D245"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для обеспечения государственных и муниципальных нужд, утвержденных ПП РФ от 08.02.2017 № 145, в связи с отсутствием описания товара в позиции каталога.</w:t>
            </w:r>
          </w:p>
        </w:tc>
      </w:tr>
      <w:tr w:rsidR="009F3F06" w:rsidRPr="004D5274" w14:paraId="60A021E1" w14:textId="77777777" w:rsidTr="009F3F06">
        <w:trPr>
          <w:trHeight w:val="20"/>
        </w:trPr>
        <w:tc>
          <w:tcPr>
            <w:tcW w:w="337" w:type="pct"/>
            <w:vAlign w:val="center"/>
          </w:tcPr>
          <w:p w14:paraId="6BF1A073"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2FA552B1"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Количество подключаемых приборов</w:t>
            </w:r>
          </w:p>
        </w:tc>
        <w:tc>
          <w:tcPr>
            <w:tcW w:w="1354" w:type="pct"/>
            <w:gridSpan w:val="2"/>
            <w:vAlign w:val="center"/>
          </w:tcPr>
          <w:p w14:paraId="74620DF7"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127</w:t>
            </w:r>
          </w:p>
        </w:tc>
        <w:tc>
          <w:tcPr>
            <w:tcW w:w="856" w:type="pct"/>
            <w:gridSpan w:val="2"/>
            <w:vAlign w:val="center"/>
          </w:tcPr>
          <w:p w14:paraId="70BEA960"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штука</w:t>
            </w:r>
          </w:p>
        </w:tc>
        <w:tc>
          <w:tcPr>
            <w:tcW w:w="1212" w:type="pct"/>
            <w:vMerge/>
          </w:tcPr>
          <w:p w14:paraId="5D74B066"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234A5FB5" w14:textId="77777777" w:rsidTr="009F3F06">
        <w:trPr>
          <w:trHeight w:val="20"/>
        </w:trPr>
        <w:tc>
          <w:tcPr>
            <w:tcW w:w="337" w:type="pct"/>
            <w:vAlign w:val="center"/>
          </w:tcPr>
          <w:p w14:paraId="7A4092FF"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1A542DCF"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Количество поддерживаемых разделов</w:t>
            </w:r>
          </w:p>
        </w:tc>
        <w:tc>
          <w:tcPr>
            <w:tcW w:w="1354" w:type="pct"/>
            <w:gridSpan w:val="2"/>
            <w:vAlign w:val="center"/>
          </w:tcPr>
          <w:p w14:paraId="2A6E2AB4"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511</w:t>
            </w:r>
          </w:p>
        </w:tc>
        <w:tc>
          <w:tcPr>
            <w:tcW w:w="856" w:type="pct"/>
            <w:gridSpan w:val="2"/>
            <w:vAlign w:val="center"/>
          </w:tcPr>
          <w:p w14:paraId="5F690053"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штука</w:t>
            </w:r>
          </w:p>
        </w:tc>
        <w:tc>
          <w:tcPr>
            <w:tcW w:w="1212" w:type="pct"/>
            <w:vMerge/>
          </w:tcPr>
          <w:p w14:paraId="5A3E4E30"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124F74F0" w14:textId="77777777" w:rsidTr="009F3F06">
        <w:trPr>
          <w:trHeight w:val="20"/>
        </w:trPr>
        <w:tc>
          <w:tcPr>
            <w:tcW w:w="337" w:type="pct"/>
            <w:vAlign w:val="center"/>
          </w:tcPr>
          <w:p w14:paraId="7746552D"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603EA8EA"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Количество поддерживаемых групп разделов</w:t>
            </w:r>
          </w:p>
        </w:tc>
        <w:tc>
          <w:tcPr>
            <w:tcW w:w="1354" w:type="pct"/>
            <w:gridSpan w:val="2"/>
            <w:vAlign w:val="center"/>
          </w:tcPr>
          <w:p w14:paraId="5EE305BA"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128</w:t>
            </w:r>
          </w:p>
        </w:tc>
        <w:tc>
          <w:tcPr>
            <w:tcW w:w="856" w:type="pct"/>
            <w:gridSpan w:val="2"/>
            <w:vAlign w:val="center"/>
          </w:tcPr>
          <w:p w14:paraId="465F9FEA"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штука</w:t>
            </w:r>
          </w:p>
        </w:tc>
        <w:tc>
          <w:tcPr>
            <w:tcW w:w="1212" w:type="pct"/>
            <w:vMerge/>
          </w:tcPr>
          <w:p w14:paraId="5D86AAB3"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7290086F" w14:textId="77777777" w:rsidTr="009F3F06">
        <w:trPr>
          <w:trHeight w:val="20"/>
        </w:trPr>
        <w:tc>
          <w:tcPr>
            <w:tcW w:w="337" w:type="pct"/>
            <w:vAlign w:val="center"/>
          </w:tcPr>
          <w:p w14:paraId="0D45E1D9"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4CF60052"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Максимальное количество входных цепей приборов, контролируемых пультом</w:t>
            </w:r>
          </w:p>
        </w:tc>
        <w:tc>
          <w:tcPr>
            <w:tcW w:w="1354" w:type="pct"/>
            <w:gridSpan w:val="2"/>
            <w:vAlign w:val="center"/>
          </w:tcPr>
          <w:p w14:paraId="1477365D"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2048</w:t>
            </w:r>
          </w:p>
        </w:tc>
        <w:tc>
          <w:tcPr>
            <w:tcW w:w="856" w:type="pct"/>
            <w:gridSpan w:val="2"/>
            <w:vAlign w:val="center"/>
          </w:tcPr>
          <w:p w14:paraId="3C6D48D4"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штука</w:t>
            </w:r>
          </w:p>
        </w:tc>
        <w:tc>
          <w:tcPr>
            <w:tcW w:w="1212" w:type="pct"/>
            <w:vMerge/>
          </w:tcPr>
          <w:p w14:paraId="478FCBF3"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0E66B862" w14:textId="77777777" w:rsidTr="009F3F06">
        <w:trPr>
          <w:trHeight w:val="20"/>
        </w:trPr>
        <w:tc>
          <w:tcPr>
            <w:tcW w:w="337" w:type="pct"/>
            <w:vAlign w:val="center"/>
          </w:tcPr>
          <w:p w14:paraId="1AA07E64"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1A1D83BE"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Количество пользовательских паролей</w:t>
            </w:r>
          </w:p>
        </w:tc>
        <w:tc>
          <w:tcPr>
            <w:tcW w:w="1354" w:type="pct"/>
            <w:gridSpan w:val="2"/>
            <w:vAlign w:val="center"/>
          </w:tcPr>
          <w:p w14:paraId="7953D973"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2047</w:t>
            </w:r>
          </w:p>
        </w:tc>
        <w:tc>
          <w:tcPr>
            <w:tcW w:w="856" w:type="pct"/>
            <w:gridSpan w:val="2"/>
            <w:vAlign w:val="center"/>
          </w:tcPr>
          <w:p w14:paraId="20CA1148"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штука</w:t>
            </w:r>
          </w:p>
        </w:tc>
        <w:tc>
          <w:tcPr>
            <w:tcW w:w="1212" w:type="pct"/>
            <w:vMerge/>
          </w:tcPr>
          <w:p w14:paraId="0305BE6B"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53A89875" w14:textId="77777777" w:rsidTr="009F3F06">
        <w:trPr>
          <w:trHeight w:val="20"/>
        </w:trPr>
        <w:tc>
          <w:tcPr>
            <w:tcW w:w="337" w:type="pct"/>
            <w:vAlign w:val="center"/>
          </w:tcPr>
          <w:p w14:paraId="15BC5336"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74D0ED4B"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Емкость буфера событий</w:t>
            </w:r>
          </w:p>
        </w:tc>
        <w:tc>
          <w:tcPr>
            <w:tcW w:w="1354" w:type="pct"/>
            <w:gridSpan w:val="2"/>
            <w:vAlign w:val="center"/>
          </w:tcPr>
          <w:p w14:paraId="0E2C5CAC"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32000</w:t>
            </w:r>
          </w:p>
        </w:tc>
        <w:tc>
          <w:tcPr>
            <w:tcW w:w="856" w:type="pct"/>
            <w:gridSpan w:val="2"/>
            <w:vAlign w:val="center"/>
          </w:tcPr>
          <w:p w14:paraId="56EBE0DD" w14:textId="77777777" w:rsidR="009F3F06" w:rsidRPr="004D5274" w:rsidRDefault="009F3F06" w:rsidP="009F3F06">
            <w:pPr>
              <w:spacing w:after="0" w:line="240" w:lineRule="auto"/>
              <w:contextualSpacing/>
              <w:rPr>
                <w:rFonts w:ascii="Times New Roman" w:hAnsi="Times New Roman"/>
                <w:sz w:val="18"/>
                <w:szCs w:val="18"/>
              </w:rPr>
            </w:pPr>
          </w:p>
        </w:tc>
        <w:tc>
          <w:tcPr>
            <w:tcW w:w="1212" w:type="pct"/>
            <w:vMerge/>
          </w:tcPr>
          <w:p w14:paraId="321E68D6"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6646E9E2" w14:textId="77777777" w:rsidTr="009F3F06">
        <w:trPr>
          <w:trHeight w:val="20"/>
        </w:trPr>
        <w:tc>
          <w:tcPr>
            <w:tcW w:w="337" w:type="pct"/>
            <w:vAlign w:val="center"/>
          </w:tcPr>
          <w:p w14:paraId="05ED9B9F"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777D172"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Напряжение питания от внешнего источника питания</w:t>
            </w:r>
          </w:p>
        </w:tc>
        <w:tc>
          <w:tcPr>
            <w:tcW w:w="1354" w:type="pct"/>
            <w:gridSpan w:val="2"/>
            <w:vAlign w:val="center"/>
          </w:tcPr>
          <w:p w14:paraId="1AAABC1D"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10.2…28.4</w:t>
            </w:r>
          </w:p>
        </w:tc>
        <w:tc>
          <w:tcPr>
            <w:tcW w:w="856" w:type="pct"/>
            <w:gridSpan w:val="2"/>
            <w:vAlign w:val="center"/>
          </w:tcPr>
          <w:p w14:paraId="22FF52C5"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B</w:t>
            </w:r>
          </w:p>
        </w:tc>
        <w:tc>
          <w:tcPr>
            <w:tcW w:w="1212" w:type="pct"/>
            <w:vMerge/>
          </w:tcPr>
          <w:p w14:paraId="381705D1"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2F87D077" w14:textId="77777777" w:rsidTr="009F3F06">
        <w:trPr>
          <w:trHeight w:val="20"/>
        </w:trPr>
        <w:tc>
          <w:tcPr>
            <w:tcW w:w="337" w:type="pct"/>
            <w:vAlign w:val="center"/>
          </w:tcPr>
          <w:p w14:paraId="49875D77"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69197A51"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 xml:space="preserve">Напряжение питания от </w:t>
            </w:r>
            <w:proofErr w:type="spellStart"/>
            <w:r w:rsidRPr="004D5274">
              <w:rPr>
                <w:rFonts w:ascii="Times New Roman" w:hAnsi="Times New Roman"/>
                <w:sz w:val="18"/>
                <w:szCs w:val="18"/>
              </w:rPr>
              <w:t>ного</w:t>
            </w:r>
            <w:proofErr w:type="spellEnd"/>
            <w:r w:rsidRPr="004D5274">
              <w:rPr>
                <w:rFonts w:ascii="Times New Roman" w:hAnsi="Times New Roman"/>
                <w:sz w:val="18"/>
                <w:szCs w:val="18"/>
              </w:rPr>
              <w:t xml:space="preserve"> источника резервного питания</w:t>
            </w:r>
          </w:p>
        </w:tc>
        <w:tc>
          <w:tcPr>
            <w:tcW w:w="1354" w:type="pct"/>
            <w:gridSpan w:val="2"/>
            <w:vAlign w:val="center"/>
          </w:tcPr>
          <w:p w14:paraId="11765856"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3</w:t>
            </w:r>
          </w:p>
        </w:tc>
        <w:tc>
          <w:tcPr>
            <w:tcW w:w="856" w:type="pct"/>
            <w:gridSpan w:val="2"/>
            <w:vAlign w:val="center"/>
          </w:tcPr>
          <w:p w14:paraId="042785BB"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В</w:t>
            </w:r>
          </w:p>
        </w:tc>
        <w:tc>
          <w:tcPr>
            <w:tcW w:w="1212" w:type="pct"/>
            <w:vMerge/>
          </w:tcPr>
          <w:p w14:paraId="7B420A08"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5EADFF68" w14:textId="77777777" w:rsidTr="009F3F06">
        <w:trPr>
          <w:trHeight w:val="20"/>
        </w:trPr>
        <w:tc>
          <w:tcPr>
            <w:tcW w:w="337" w:type="pct"/>
            <w:vAlign w:val="center"/>
          </w:tcPr>
          <w:p w14:paraId="08552CF1"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46A9C682"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 xml:space="preserve">Ток потребления в дежурном режиме, мА, не </w:t>
            </w:r>
            <w:proofErr w:type="gramStart"/>
            <w:r w:rsidRPr="004D5274">
              <w:rPr>
                <w:rFonts w:ascii="Times New Roman" w:hAnsi="Times New Roman"/>
                <w:sz w:val="18"/>
                <w:szCs w:val="18"/>
              </w:rPr>
              <w:t>более :</w:t>
            </w:r>
            <w:proofErr w:type="gramEnd"/>
          </w:p>
          <w:p w14:paraId="7A314277"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 при напряжении питания 12 В</w:t>
            </w:r>
          </w:p>
        </w:tc>
        <w:tc>
          <w:tcPr>
            <w:tcW w:w="1354" w:type="pct"/>
            <w:gridSpan w:val="2"/>
            <w:vAlign w:val="center"/>
          </w:tcPr>
          <w:p w14:paraId="4ECFB5E2"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shd w:val="clear" w:color="auto" w:fill="FFFFFF"/>
              </w:rPr>
              <w:t>60</w:t>
            </w:r>
          </w:p>
        </w:tc>
        <w:tc>
          <w:tcPr>
            <w:tcW w:w="856" w:type="pct"/>
            <w:gridSpan w:val="2"/>
            <w:vAlign w:val="center"/>
          </w:tcPr>
          <w:p w14:paraId="11817340"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мА</w:t>
            </w:r>
          </w:p>
        </w:tc>
        <w:tc>
          <w:tcPr>
            <w:tcW w:w="1212" w:type="pct"/>
            <w:vMerge/>
          </w:tcPr>
          <w:p w14:paraId="2E2F110E"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2DB7F35B" w14:textId="77777777" w:rsidTr="009F3F06">
        <w:trPr>
          <w:trHeight w:val="20"/>
        </w:trPr>
        <w:tc>
          <w:tcPr>
            <w:tcW w:w="337" w:type="pct"/>
            <w:vAlign w:val="center"/>
          </w:tcPr>
          <w:p w14:paraId="542C10E5"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39911269"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Степень защиты</w:t>
            </w:r>
          </w:p>
        </w:tc>
        <w:tc>
          <w:tcPr>
            <w:tcW w:w="1354" w:type="pct"/>
            <w:gridSpan w:val="2"/>
            <w:vAlign w:val="center"/>
          </w:tcPr>
          <w:p w14:paraId="0D7C0B3B"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shd w:val="clear" w:color="auto" w:fill="FFFFFF"/>
              </w:rPr>
              <w:t>IP30</w:t>
            </w:r>
          </w:p>
        </w:tc>
        <w:tc>
          <w:tcPr>
            <w:tcW w:w="856" w:type="pct"/>
            <w:gridSpan w:val="2"/>
            <w:vAlign w:val="center"/>
          </w:tcPr>
          <w:p w14:paraId="6AC79C0A" w14:textId="77777777" w:rsidR="009F3F06" w:rsidRPr="004D5274" w:rsidRDefault="009F3F06" w:rsidP="009F3F06">
            <w:pPr>
              <w:spacing w:after="0" w:line="240" w:lineRule="auto"/>
              <w:contextualSpacing/>
              <w:rPr>
                <w:rFonts w:ascii="Times New Roman" w:hAnsi="Times New Roman"/>
                <w:sz w:val="18"/>
                <w:szCs w:val="18"/>
              </w:rPr>
            </w:pPr>
          </w:p>
        </w:tc>
        <w:tc>
          <w:tcPr>
            <w:tcW w:w="1212" w:type="pct"/>
            <w:vMerge/>
          </w:tcPr>
          <w:p w14:paraId="06BA2206" w14:textId="77777777" w:rsidR="009F3F06" w:rsidRPr="004D5274" w:rsidRDefault="009F3F06" w:rsidP="009F3F06">
            <w:pPr>
              <w:spacing w:after="0" w:line="240" w:lineRule="auto"/>
              <w:contextualSpacing/>
              <w:rPr>
                <w:rFonts w:ascii="Times New Roman" w:hAnsi="Times New Roman"/>
                <w:sz w:val="18"/>
                <w:szCs w:val="18"/>
              </w:rPr>
            </w:pPr>
          </w:p>
        </w:tc>
      </w:tr>
      <w:tr w:rsidR="009F3F06" w:rsidRPr="004D5274" w14:paraId="22B75309" w14:textId="77777777" w:rsidTr="009F3F06">
        <w:trPr>
          <w:trHeight w:val="20"/>
        </w:trPr>
        <w:tc>
          <w:tcPr>
            <w:tcW w:w="337" w:type="pct"/>
            <w:vAlign w:val="center"/>
          </w:tcPr>
          <w:p w14:paraId="04FFC639" w14:textId="77777777" w:rsidR="009F3F06" w:rsidRPr="004D5274"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63643C37"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Габаритные размеры</w:t>
            </w:r>
          </w:p>
        </w:tc>
        <w:tc>
          <w:tcPr>
            <w:tcW w:w="1354" w:type="pct"/>
            <w:gridSpan w:val="2"/>
            <w:vAlign w:val="center"/>
          </w:tcPr>
          <w:p w14:paraId="1766FD13" w14:textId="77777777" w:rsidR="009F3F06" w:rsidRPr="004D5274" w:rsidRDefault="009F3F06" w:rsidP="009F3F06">
            <w:pPr>
              <w:spacing w:after="0" w:line="240" w:lineRule="auto"/>
              <w:contextualSpacing/>
              <w:rPr>
                <w:rFonts w:ascii="Times New Roman" w:hAnsi="Times New Roman"/>
                <w:sz w:val="18"/>
                <w:szCs w:val="18"/>
                <w:shd w:val="clear" w:color="auto" w:fill="FFFFFF"/>
              </w:rPr>
            </w:pPr>
            <w:r w:rsidRPr="004D5274">
              <w:rPr>
                <w:rFonts w:ascii="Times New Roman" w:hAnsi="Times New Roman"/>
                <w:sz w:val="18"/>
                <w:szCs w:val="18"/>
                <w:shd w:val="clear" w:color="auto" w:fill="FFFFFF"/>
              </w:rPr>
              <w:t>140х114х25</w:t>
            </w:r>
          </w:p>
        </w:tc>
        <w:tc>
          <w:tcPr>
            <w:tcW w:w="856" w:type="pct"/>
            <w:gridSpan w:val="2"/>
            <w:vAlign w:val="center"/>
          </w:tcPr>
          <w:p w14:paraId="65077560" w14:textId="77777777" w:rsidR="009F3F06" w:rsidRPr="004D5274" w:rsidRDefault="009F3F06" w:rsidP="009F3F06">
            <w:pPr>
              <w:spacing w:after="0" w:line="240" w:lineRule="auto"/>
              <w:contextualSpacing/>
              <w:rPr>
                <w:rFonts w:ascii="Times New Roman" w:hAnsi="Times New Roman"/>
                <w:sz w:val="18"/>
                <w:szCs w:val="18"/>
              </w:rPr>
            </w:pPr>
            <w:r w:rsidRPr="004D5274">
              <w:rPr>
                <w:rFonts w:ascii="Times New Roman" w:hAnsi="Times New Roman"/>
                <w:sz w:val="18"/>
                <w:szCs w:val="18"/>
              </w:rPr>
              <w:t>миллиметр</w:t>
            </w:r>
          </w:p>
        </w:tc>
        <w:tc>
          <w:tcPr>
            <w:tcW w:w="1212" w:type="pct"/>
          </w:tcPr>
          <w:p w14:paraId="6A2EDBE8" w14:textId="77777777" w:rsidR="009F3F06" w:rsidRPr="004D5274" w:rsidRDefault="009F3F06" w:rsidP="009F3F06">
            <w:pPr>
              <w:spacing w:after="0" w:line="240" w:lineRule="auto"/>
              <w:contextualSpacing/>
              <w:rPr>
                <w:rFonts w:ascii="Times New Roman" w:hAnsi="Times New Roman"/>
                <w:sz w:val="18"/>
                <w:szCs w:val="18"/>
              </w:rPr>
            </w:pPr>
          </w:p>
        </w:tc>
      </w:tr>
    </w:tbl>
    <w:p w14:paraId="6DF94E7E"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5</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6E5639" w14:paraId="321BC588" w14:textId="77777777" w:rsidTr="009F3F06">
        <w:trPr>
          <w:trHeight w:val="20"/>
        </w:trPr>
        <w:tc>
          <w:tcPr>
            <w:tcW w:w="337" w:type="pct"/>
            <w:vAlign w:val="center"/>
          </w:tcPr>
          <w:p w14:paraId="104529E4"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 п/п</w:t>
            </w:r>
          </w:p>
        </w:tc>
        <w:tc>
          <w:tcPr>
            <w:tcW w:w="1340" w:type="pct"/>
            <w:gridSpan w:val="2"/>
            <w:tcBorders>
              <w:bottom w:val="single" w:sz="4" w:space="0" w:color="auto"/>
            </w:tcBorders>
            <w:vAlign w:val="center"/>
          </w:tcPr>
          <w:p w14:paraId="4864DBE1"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Наименование товара</w:t>
            </w:r>
          </w:p>
          <w:p w14:paraId="60542E96" w14:textId="77777777" w:rsidR="009F3F06" w:rsidRPr="006E5639" w:rsidRDefault="009F3F06" w:rsidP="009F3F06">
            <w:pPr>
              <w:spacing w:after="0" w:line="240" w:lineRule="auto"/>
              <w:contextualSpacing/>
              <w:jc w:val="center"/>
              <w:rPr>
                <w:rFonts w:ascii="Times New Roman" w:hAnsi="Times New Roman"/>
                <w:b/>
                <w:sz w:val="16"/>
                <w:szCs w:val="16"/>
              </w:rPr>
            </w:pPr>
            <w:r w:rsidRPr="006E5639">
              <w:rPr>
                <w:rFonts w:ascii="Times New Roman" w:hAnsi="Times New Roman"/>
                <w:b/>
                <w:color w:val="auto"/>
                <w:sz w:val="16"/>
                <w:szCs w:val="16"/>
              </w:rPr>
              <w:t>(объекта закупки)</w:t>
            </w:r>
          </w:p>
        </w:tc>
        <w:tc>
          <w:tcPr>
            <w:tcW w:w="1683" w:type="pct"/>
            <w:gridSpan w:val="2"/>
            <w:tcBorders>
              <w:bottom w:val="single" w:sz="4" w:space="0" w:color="auto"/>
            </w:tcBorders>
            <w:vAlign w:val="center"/>
          </w:tcPr>
          <w:p w14:paraId="188C2742"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Код позиции КТРУ</w:t>
            </w:r>
          </w:p>
        </w:tc>
        <w:tc>
          <w:tcPr>
            <w:tcW w:w="428" w:type="pct"/>
            <w:tcBorders>
              <w:bottom w:val="single" w:sz="4" w:space="0" w:color="auto"/>
            </w:tcBorders>
            <w:vAlign w:val="center"/>
          </w:tcPr>
          <w:p w14:paraId="53CABEA1"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Кол-во (объем)</w:t>
            </w:r>
          </w:p>
        </w:tc>
        <w:tc>
          <w:tcPr>
            <w:tcW w:w="1212" w:type="pct"/>
            <w:tcBorders>
              <w:bottom w:val="single" w:sz="4" w:space="0" w:color="auto"/>
            </w:tcBorders>
            <w:vAlign w:val="center"/>
          </w:tcPr>
          <w:p w14:paraId="24001469"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Ед. изм.</w:t>
            </w:r>
          </w:p>
        </w:tc>
      </w:tr>
      <w:tr w:rsidR="009F3F06" w:rsidRPr="006E5639" w14:paraId="5CC66B12" w14:textId="77777777" w:rsidTr="009F3F06">
        <w:trPr>
          <w:trHeight w:val="20"/>
        </w:trPr>
        <w:tc>
          <w:tcPr>
            <w:tcW w:w="337" w:type="pct"/>
            <w:vAlign w:val="center"/>
          </w:tcPr>
          <w:p w14:paraId="6E75AD86" w14:textId="77777777" w:rsidR="009F3F06" w:rsidRPr="006E5639" w:rsidRDefault="009F3F06" w:rsidP="009F3F06">
            <w:pPr>
              <w:pStyle w:val="a4"/>
              <w:numPr>
                <w:ilvl w:val="0"/>
                <w:numId w:val="21"/>
              </w:numPr>
              <w:spacing w:after="0" w:line="240" w:lineRule="auto"/>
              <w:ind w:left="0" w:firstLine="0"/>
              <w:jc w:val="center"/>
              <w:rPr>
                <w:rFonts w:ascii="Times New Roman" w:hAnsi="Times New Roman"/>
                <w:b/>
                <w:color w:val="auto"/>
                <w:sz w:val="16"/>
                <w:szCs w:val="16"/>
              </w:rPr>
            </w:pPr>
          </w:p>
        </w:tc>
        <w:tc>
          <w:tcPr>
            <w:tcW w:w="1340" w:type="pct"/>
            <w:gridSpan w:val="2"/>
            <w:vAlign w:val="center"/>
          </w:tcPr>
          <w:p w14:paraId="616D06BD" w14:textId="77777777" w:rsidR="009F3F06" w:rsidRPr="009F3F06" w:rsidRDefault="009F3F06" w:rsidP="009F3F06">
            <w:pPr>
              <w:spacing w:after="0" w:line="240" w:lineRule="auto"/>
              <w:contextualSpacing/>
              <w:jc w:val="center"/>
              <w:rPr>
                <w:rFonts w:ascii="Times New Roman" w:hAnsi="Times New Roman"/>
                <w:sz w:val="16"/>
                <w:szCs w:val="16"/>
              </w:rPr>
            </w:pPr>
            <w:r w:rsidRPr="009F3F06">
              <w:rPr>
                <w:rFonts w:ascii="Times New Roman" w:hAnsi="Times New Roman"/>
                <w:sz w:val="16"/>
                <w:szCs w:val="16"/>
              </w:rPr>
              <w:t>Контроллер двухпроводной линии</w:t>
            </w:r>
          </w:p>
          <w:p w14:paraId="0957D62C" w14:textId="2EA870FB" w:rsidR="009F3F06" w:rsidRPr="006E5639" w:rsidRDefault="009F3F06" w:rsidP="009F3F06">
            <w:pPr>
              <w:spacing w:after="0" w:line="240" w:lineRule="auto"/>
              <w:contextualSpacing/>
              <w:jc w:val="center"/>
              <w:rPr>
                <w:rFonts w:ascii="Times New Roman" w:hAnsi="Times New Roman"/>
                <w:b/>
                <w:sz w:val="16"/>
                <w:szCs w:val="16"/>
              </w:rPr>
            </w:pPr>
            <w:r w:rsidRPr="009F3F06">
              <w:rPr>
                <w:rFonts w:ascii="Times New Roman" w:hAnsi="Times New Roman"/>
                <w:sz w:val="16"/>
                <w:szCs w:val="16"/>
              </w:rPr>
              <w:t>связи «С2000-КДЛ»</w:t>
            </w:r>
          </w:p>
        </w:tc>
        <w:tc>
          <w:tcPr>
            <w:tcW w:w="1683" w:type="pct"/>
            <w:gridSpan w:val="2"/>
            <w:vAlign w:val="center"/>
          </w:tcPr>
          <w:p w14:paraId="09BFFDB3" w14:textId="77777777" w:rsidR="009F3F06" w:rsidRPr="006E5639" w:rsidRDefault="009F3F06" w:rsidP="009F3F06">
            <w:pPr>
              <w:spacing w:after="0" w:line="240" w:lineRule="auto"/>
              <w:contextualSpacing/>
              <w:jc w:val="center"/>
              <w:rPr>
                <w:rFonts w:ascii="Times New Roman" w:hAnsi="Times New Roman"/>
                <w:color w:val="auto"/>
                <w:sz w:val="16"/>
                <w:szCs w:val="16"/>
              </w:rPr>
            </w:pPr>
            <w:r w:rsidRPr="006E5639">
              <w:rPr>
                <w:rFonts w:ascii="Times New Roman" w:hAnsi="Times New Roman"/>
                <w:color w:val="auto"/>
                <w:sz w:val="16"/>
                <w:szCs w:val="16"/>
              </w:rPr>
              <w:t>26.30.50.000-00000001</w:t>
            </w:r>
          </w:p>
        </w:tc>
        <w:tc>
          <w:tcPr>
            <w:tcW w:w="428" w:type="pct"/>
            <w:vAlign w:val="center"/>
          </w:tcPr>
          <w:p w14:paraId="257479D8" w14:textId="77777777" w:rsidR="009F3F06" w:rsidRPr="006E5639" w:rsidRDefault="009F3F06" w:rsidP="009F3F06">
            <w:pPr>
              <w:spacing w:after="0" w:line="240" w:lineRule="auto"/>
              <w:contextualSpacing/>
              <w:jc w:val="center"/>
              <w:rPr>
                <w:rFonts w:ascii="Times New Roman" w:hAnsi="Times New Roman"/>
                <w:color w:val="auto"/>
                <w:sz w:val="16"/>
                <w:szCs w:val="16"/>
              </w:rPr>
            </w:pPr>
            <w:r>
              <w:rPr>
                <w:rFonts w:ascii="Times New Roman" w:hAnsi="Times New Roman"/>
                <w:sz w:val="16"/>
                <w:szCs w:val="16"/>
              </w:rPr>
              <w:t>3</w:t>
            </w:r>
          </w:p>
        </w:tc>
        <w:tc>
          <w:tcPr>
            <w:tcW w:w="1212" w:type="pct"/>
            <w:vAlign w:val="center"/>
          </w:tcPr>
          <w:p w14:paraId="007327B1" w14:textId="77777777" w:rsidR="009F3F06" w:rsidRPr="006E5639" w:rsidRDefault="009F3F06" w:rsidP="009F3F06">
            <w:pPr>
              <w:spacing w:after="0" w:line="240" w:lineRule="auto"/>
              <w:contextualSpacing/>
              <w:jc w:val="center"/>
              <w:rPr>
                <w:rFonts w:ascii="Times New Roman" w:hAnsi="Times New Roman"/>
                <w:color w:val="auto"/>
                <w:sz w:val="16"/>
                <w:szCs w:val="16"/>
              </w:rPr>
            </w:pPr>
            <w:r w:rsidRPr="006E5639">
              <w:rPr>
                <w:rFonts w:ascii="Times New Roman" w:hAnsi="Times New Roman"/>
                <w:color w:val="auto"/>
                <w:sz w:val="16"/>
                <w:szCs w:val="16"/>
              </w:rPr>
              <w:t>Штука</w:t>
            </w:r>
          </w:p>
        </w:tc>
      </w:tr>
      <w:tr w:rsidR="009F3F06" w:rsidRPr="006E5639" w14:paraId="68946266" w14:textId="77777777" w:rsidTr="009F3F06">
        <w:trPr>
          <w:trHeight w:val="20"/>
        </w:trPr>
        <w:tc>
          <w:tcPr>
            <w:tcW w:w="5000" w:type="pct"/>
            <w:gridSpan w:val="7"/>
          </w:tcPr>
          <w:p w14:paraId="43066D1A" w14:textId="77777777" w:rsidR="009F3F06" w:rsidRPr="006E5639" w:rsidRDefault="009F3F06" w:rsidP="009F3F06">
            <w:pPr>
              <w:spacing w:after="0" w:line="240" w:lineRule="auto"/>
              <w:contextualSpacing/>
              <w:jc w:val="center"/>
              <w:rPr>
                <w:rFonts w:ascii="Times New Roman" w:hAnsi="Times New Roman"/>
                <w:b/>
                <w:sz w:val="16"/>
                <w:szCs w:val="16"/>
              </w:rPr>
            </w:pPr>
            <w:r w:rsidRPr="006E5639">
              <w:rPr>
                <w:rFonts w:ascii="Times New Roman" w:hAnsi="Times New Roman"/>
                <w:b/>
                <w:color w:val="auto"/>
                <w:sz w:val="16"/>
                <w:szCs w:val="16"/>
              </w:rPr>
              <w:t>Требования к функциональным, техническим, качественным и эксплуатационным (показателям) Товара:</w:t>
            </w:r>
          </w:p>
        </w:tc>
      </w:tr>
      <w:tr w:rsidR="009F3F06" w:rsidRPr="006E5639" w14:paraId="3F32110B" w14:textId="77777777" w:rsidTr="009F3F06">
        <w:trPr>
          <w:trHeight w:val="20"/>
        </w:trPr>
        <w:tc>
          <w:tcPr>
            <w:tcW w:w="337" w:type="pct"/>
            <w:vAlign w:val="center"/>
          </w:tcPr>
          <w:p w14:paraId="1F8FC8BC" w14:textId="77777777" w:rsidR="009F3F06" w:rsidRPr="006E5639" w:rsidRDefault="009F3F06" w:rsidP="009F3F06">
            <w:pPr>
              <w:pStyle w:val="a4"/>
              <w:spacing w:after="0" w:line="240" w:lineRule="auto"/>
              <w:ind w:left="0"/>
              <w:jc w:val="center"/>
              <w:rPr>
                <w:rFonts w:ascii="Times New Roman" w:hAnsi="Times New Roman"/>
                <w:b/>
                <w:color w:val="auto"/>
                <w:sz w:val="16"/>
                <w:szCs w:val="16"/>
              </w:rPr>
            </w:pPr>
            <w:r w:rsidRPr="006E5639">
              <w:rPr>
                <w:rFonts w:ascii="Times New Roman" w:hAnsi="Times New Roman"/>
                <w:b/>
                <w:color w:val="auto"/>
                <w:sz w:val="16"/>
                <w:szCs w:val="16"/>
              </w:rPr>
              <w:t>№</w:t>
            </w:r>
          </w:p>
          <w:p w14:paraId="6A149A6D" w14:textId="77777777" w:rsidR="009F3F06" w:rsidRPr="006E5639" w:rsidRDefault="009F3F06" w:rsidP="009F3F06">
            <w:pPr>
              <w:pStyle w:val="a4"/>
              <w:spacing w:after="0" w:line="240" w:lineRule="auto"/>
              <w:ind w:left="0"/>
              <w:jc w:val="center"/>
              <w:rPr>
                <w:rFonts w:ascii="Times New Roman" w:hAnsi="Times New Roman"/>
                <w:b/>
                <w:color w:val="auto"/>
                <w:sz w:val="16"/>
                <w:szCs w:val="16"/>
              </w:rPr>
            </w:pPr>
            <w:r w:rsidRPr="006E5639">
              <w:rPr>
                <w:rFonts w:ascii="Times New Roman" w:hAnsi="Times New Roman"/>
                <w:b/>
                <w:color w:val="auto"/>
                <w:sz w:val="16"/>
                <w:szCs w:val="16"/>
              </w:rPr>
              <w:t>п/п</w:t>
            </w:r>
          </w:p>
        </w:tc>
        <w:tc>
          <w:tcPr>
            <w:tcW w:w="1241" w:type="pct"/>
            <w:vAlign w:val="center"/>
          </w:tcPr>
          <w:p w14:paraId="33754867"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3567541C"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Требования к значению характеристики (показателя), установленные Заказчиком</w:t>
            </w:r>
          </w:p>
        </w:tc>
        <w:tc>
          <w:tcPr>
            <w:tcW w:w="856" w:type="pct"/>
            <w:gridSpan w:val="2"/>
            <w:vAlign w:val="center"/>
          </w:tcPr>
          <w:p w14:paraId="581294F4"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Единица измерения характеристики (показателя)</w:t>
            </w:r>
          </w:p>
          <w:p w14:paraId="5BE94C3A" w14:textId="77777777" w:rsidR="009F3F06" w:rsidRPr="006E5639" w:rsidRDefault="009F3F06" w:rsidP="009F3F06">
            <w:pPr>
              <w:spacing w:after="0" w:line="240" w:lineRule="auto"/>
              <w:contextualSpacing/>
              <w:jc w:val="center"/>
              <w:rPr>
                <w:rFonts w:ascii="Times New Roman" w:hAnsi="Times New Roman"/>
                <w:b/>
                <w:color w:val="auto"/>
                <w:sz w:val="16"/>
                <w:szCs w:val="16"/>
              </w:rPr>
            </w:pPr>
            <w:r w:rsidRPr="006E5639">
              <w:rPr>
                <w:rFonts w:ascii="Times New Roman" w:hAnsi="Times New Roman"/>
                <w:b/>
                <w:color w:val="auto"/>
                <w:sz w:val="16"/>
                <w:szCs w:val="16"/>
              </w:rPr>
              <w:t>(при наличии)</w:t>
            </w:r>
          </w:p>
        </w:tc>
        <w:tc>
          <w:tcPr>
            <w:tcW w:w="1212" w:type="pct"/>
            <w:vAlign w:val="center"/>
          </w:tcPr>
          <w:p w14:paraId="201E2304" w14:textId="77777777" w:rsidR="009F3F06" w:rsidRPr="006E5639" w:rsidRDefault="009F3F06" w:rsidP="009F3F06">
            <w:pPr>
              <w:spacing w:after="0" w:line="240" w:lineRule="auto"/>
              <w:contextualSpacing/>
              <w:jc w:val="center"/>
              <w:rPr>
                <w:rFonts w:ascii="Times New Roman" w:hAnsi="Times New Roman"/>
                <w:b/>
                <w:sz w:val="16"/>
                <w:szCs w:val="16"/>
              </w:rPr>
            </w:pPr>
            <w:r w:rsidRPr="006E5639">
              <w:rPr>
                <w:rFonts w:ascii="Times New Roman" w:hAnsi="Times New Roman"/>
                <w:b/>
                <w:sz w:val="16"/>
                <w:szCs w:val="16"/>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6E5639" w14:paraId="370F23BA" w14:textId="77777777" w:rsidTr="009F3F06">
        <w:trPr>
          <w:trHeight w:val="20"/>
        </w:trPr>
        <w:tc>
          <w:tcPr>
            <w:tcW w:w="337" w:type="pct"/>
            <w:vAlign w:val="center"/>
          </w:tcPr>
          <w:p w14:paraId="7EC49C7F"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57B4BB9B"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Напряжение питания DC</w:t>
            </w:r>
          </w:p>
        </w:tc>
        <w:tc>
          <w:tcPr>
            <w:tcW w:w="1354" w:type="pct"/>
            <w:gridSpan w:val="2"/>
            <w:vAlign w:val="center"/>
          </w:tcPr>
          <w:p w14:paraId="4B8E12BB" w14:textId="77777777" w:rsidR="009F3F06" w:rsidRPr="006E5639" w:rsidRDefault="009F3F06" w:rsidP="009F3F06">
            <w:pPr>
              <w:spacing w:after="0" w:line="240" w:lineRule="auto"/>
              <w:contextualSpacing/>
              <w:rPr>
                <w:rFonts w:ascii="Times New Roman" w:hAnsi="Times New Roman"/>
                <w:sz w:val="16"/>
                <w:szCs w:val="16"/>
              </w:rPr>
            </w:pPr>
            <w:r w:rsidRPr="004D5274">
              <w:rPr>
                <w:rFonts w:ascii="Times New Roman" w:hAnsi="Times New Roman"/>
                <w:sz w:val="18"/>
                <w:szCs w:val="18"/>
              </w:rPr>
              <w:t>10.2…28.4</w:t>
            </w:r>
          </w:p>
        </w:tc>
        <w:tc>
          <w:tcPr>
            <w:tcW w:w="856" w:type="pct"/>
            <w:gridSpan w:val="2"/>
            <w:vAlign w:val="center"/>
          </w:tcPr>
          <w:p w14:paraId="24717F94" w14:textId="77777777" w:rsidR="009F3F06" w:rsidRPr="006E5639" w:rsidRDefault="009F3F06" w:rsidP="009F3F06">
            <w:pPr>
              <w:spacing w:after="0" w:line="240" w:lineRule="auto"/>
              <w:contextualSpacing/>
              <w:rPr>
                <w:rFonts w:ascii="Times New Roman" w:hAnsi="Times New Roman"/>
                <w:sz w:val="16"/>
                <w:szCs w:val="16"/>
              </w:rPr>
            </w:pPr>
            <w:r w:rsidRPr="004D5274">
              <w:rPr>
                <w:rFonts w:ascii="Times New Roman" w:hAnsi="Times New Roman"/>
                <w:sz w:val="18"/>
                <w:szCs w:val="18"/>
              </w:rPr>
              <w:t>B</w:t>
            </w:r>
          </w:p>
        </w:tc>
        <w:tc>
          <w:tcPr>
            <w:tcW w:w="1212" w:type="pct"/>
            <w:vMerge w:val="restart"/>
          </w:tcPr>
          <w:p w14:paraId="31381CF8" w14:textId="77777777" w:rsidR="009F3F06" w:rsidRPr="006E5639" w:rsidRDefault="009F3F06" w:rsidP="009F3F06">
            <w:pPr>
              <w:spacing w:after="0" w:line="240" w:lineRule="auto"/>
              <w:contextualSpacing/>
              <w:rPr>
                <w:rFonts w:ascii="Times New Roman" w:hAnsi="Times New Roman"/>
                <w:sz w:val="16"/>
                <w:szCs w:val="16"/>
              </w:rPr>
            </w:pPr>
            <w:r w:rsidRPr="006E5639">
              <w:rPr>
                <w:rFonts w:ascii="Times New Roman" w:hAnsi="Times New Roman"/>
                <w:sz w:val="16"/>
                <w:szCs w:val="16"/>
              </w:rPr>
              <w:t>Требование установлено на основании п.5, п.6 Правил</w:t>
            </w:r>
          </w:p>
          <w:p w14:paraId="50BC2584" w14:textId="77777777" w:rsidR="009F3F06" w:rsidRPr="006E5639" w:rsidRDefault="009F3F06" w:rsidP="009F3F06">
            <w:pPr>
              <w:spacing w:after="0" w:line="240" w:lineRule="auto"/>
              <w:contextualSpacing/>
              <w:rPr>
                <w:rFonts w:ascii="Times New Roman" w:hAnsi="Times New Roman"/>
                <w:sz w:val="16"/>
                <w:szCs w:val="16"/>
              </w:rPr>
            </w:pPr>
            <w:r w:rsidRPr="006E5639">
              <w:rPr>
                <w:rFonts w:ascii="Times New Roman" w:hAnsi="Times New Roman"/>
                <w:sz w:val="16"/>
                <w:szCs w:val="16"/>
              </w:rPr>
              <w:t>использования каталога товаров, работ, услуг</w:t>
            </w:r>
          </w:p>
          <w:p w14:paraId="5CF82779" w14:textId="77777777" w:rsidR="009F3F06" w:rsidRPr="006E5639" w:rsidRDefault="009F3F06" w:rsidP="009F3F06">
            <w:pPr>
              <w:spacing w:after="0" w:line="240" w:lineRule="auto"/>
              <w:contextualSpacing/>
              <w:rPr>
                <w:rFonts w:ascii="Times New Roman" w:hAnsi="Times New Roman"/>
                <w:sz w:val="16"/>
                <w:szCs w:val="16"/>
              </w:rPr>
            </w:pPr>
            <w:r w:rsidRPr="006E5639">
              <w:rPr>
                <w:rFonts w:ascii="Times New Roman" w:hAnsi="Times New Roman"/>
                <w:sz w:val="16"/>
                <w:szCs w:val="16"/>
              </w:rPr>
              <w:t>для обеспечения государственных и муниципальных нужд, утвержденных ПП РФ от 08.02.2017 № 145, в связи с отсутствием описания товара в позиции каталога.</w:t>
            </w:r>
          </w:p>
        </w:tc>
      </w:tr>
      <w:tr w:rsidR="009F3F06" w:rsidRPr="006E5639" w14:paraId="5D7CCBE8" w14:textId="77777777" w:rsidTr="009F3F06">
        <w:trPr>
          <w:trHeight w:val="20"/>
        </w:trPr>
        <w:tc>
          <w:tcPr>
            <w:tcW w:w="337" w:type="pct"/>
            <w:vAlign w:val="center"/>
          </w:tcPr>
          <w:p w14:paraId="5ADA5715"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54BA988"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Пот</w:t>
            </w:r>
            <w:r>
              <w:rPr>
                <w:rFonts w:ascii="Times New Roman" w:hAnsi="Times New Roman"/>
                <w:sz w:val="16"/>
                <w:szCs w:val="16"/>
              </w:rPr>
              <w:t>ребляемая мощность контроллером</w:t>
            </w:r>
          </w:p>
        </w:tc>
        <w:tc>
          <w:tcPr>
            <w:tcW w:w="1354" w:type="pct"/>
            <w:gridSpan w:val="2"/>
            <w:vAlign w:val="center"/>
          </w:tcPr>
          <w:p w14:paraId="42B38545"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4</w:t>
            </w:r>
          </w:p>
        </w:tc>
        <w:tc>
          <w:tcPr>
            <w:tcW w:w="856" w:type="pct"/>
            <w:gridSpan w:val="2"/>
            <w:vAlign w:val="center"/>
          </w:tcPr>
          <w:p w14:paraId="7C0C911D"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Вт</w:t>
            </w:r>
          </w:p>
        </w:tc>
        <w:tc>
          <w:tcPr>
            <w:tcW w:w="1212" w:type="pct"/>
            <w:vMerge/>
          </w:tcPr>
          <w:p w14:paraId="0927F8B4" w14:textId="77777777" w:rsidR="009F3F06" w:rsidRPr="006E5639" w:rsidRDefault="009F3F06" w:rsidP="009F3F06">
            <w:pPr>
              <w:spacing w:after="0" w:line="240" w:lineRule="auto"/>
              <w:contextualSpacing/>
              <w:rPr>
                <w:rFonts w:ascii="Times New Roman" w:hAnsi="Times New Roman"/>
                <w:sz w:val="16"/>
                <w:szCs w:val="16"/>
              </w:rPr>
            </w:pPr>
          </w:p>
        </w:tc>
      </w:tr>
      <w:tr w:rsidR="009F3F06" w:rsidRPr="006E5639" w14:paraId="0DEB3073" w14:textId="77777777" w:rsidTr="009F3F06">
        <w:trPr>
          <w:trHeight w:val="20"/>
        </w:trPr>
        <w:tc>
          <w:tcPr>
            <w:tcW w:w="337" w:type="pct"/>
            <w:vAlign w:val="center"/>
          </w:tcPr>
          <w:p w14:paraId="17A77E2B"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F9FE6E7"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w:t>
            </w:r>
            <w:r>
              <w:rPr>
                <w:rFonts w:ascii="Times New Roman" w:hAnsi="Times New Roman"/>
                <w:sz w:val="16"/>
                <w:szCs w:val="16"/>
              </w:rPr>
              <w:t>ветодиодная индикация состояния</w:t>
            </w:r>
          </w:p>
        </w:tc>
        <w:tc>
          <w:tcPr>
            <w:tcW w:w="1354" w:type="pct"/>
            <w:gridSpan w:val="2"/>
            <w:vAlign w:val="center"/>
          </w:tcPr>
          <w:p w14:paraId="0469F700"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Да</w:t>
            </w:r>
          </w:p>
        </w:tc>
        <w:tc>
          <w:tcPr>
            <w:tcW w:w="856" w:type="pct"/>
            <w:gridSpan w:val="2"/>
            <w:vAlign w:val="center"/>
          </w:tcPr>
          <w:p w14:paraId="70356E9F" w14:textId="77777777" w:rsidR="009F3F06" w:rsidRPr="006E5639" w:rsidRDefault="009F3F06" w:rsidP="009F3F06">
            <w:pPr>
              <w:spacing w:after="0" w:line="240" w:lineRule="auto"/>
              <w:contextualSpacing/>
              <w:rPr>
                <w:rFonts w:ascii="Times New Roman" w:hAnsi="Times New Roman"/>
                <w:sz w:val="16"/>
                <w:szCs w:val="16"/>
              </w:rPr>
            </w:pPr>
          </w:p>
        </w:tc>
        <w:tc>
          <w:tcPr>
            <w:tcW w:w="1212" w:type="pct"/>
            <w:vMerge/>
          </w:tcPr>
          <w:p w14:paraId="4CE1CFBC" w14:textId="77777777" w:rsidR="009F3F06" w:rsidRPr="006E5639" w:rsidRDefault="009F3F06" w:rsidP="009F3F06">
            <w:pPr>
              <w:spacing w:after="0" w:line="240" w:lineRule="auto"/>
              <w:contextualSpacing/>
              <w:rPr>
                <w:rFonts w:ascii="Times New Roman" w:hAnsi="Times New Roman"/>
                <w:sz w:val="16"/>
                <w:szCs w:val="16"/>
              </w:rPr>
            </w:pPr>
          </w:p>
        </w:tc>
      </w:tr>
      <w:tr w:rsidR="009F3F06" w:rsidRPr="006E5639" w14:paraId="3E434F33" w14:textId="77777777" w:rsidTr="009F3F06">
        <w:trPr>
          <w:trHeight w:val="20"/>
        </w:trPr>
        <w:tc>
          <w:tcPr>
            <w:tcW w:w="337" w:type="pct"/>
            <w:vAlign w:val="center"/>
          </w:tcPr>
          <w:p w14:paraId="12AE5464"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44E8450A"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 xml:space="preserve">Ток потребления контроллером </w:t>
            </w:r>
            <w:r w:rsidRPr="00D44D71">
              <w:rPr>
                <w:rFonts w:ascii="Times New Roman" w:hAnsi="Times New Roman"/>
                <w:sz w:val="16"/>
                <w:szCs w:val="16"/>
              </w:rPr>
              <w:t>(без подключенных к ЛС устройств</w:t>
            </w:r>
            <w:proofErr w:type="gramStart"/>
            <w:r w:rsidRPr="00D44D71">
              <w:rPr>
                <w:rFonts w:ascii="Times New Roman" w:hAnsi="Times New Roman"/>
                <w:sz w:val="16"/>
                <w:szCs w:val="16"/>
              </w:rPr>
              <w:t>) :</w:t>
            </w:r>
            <w:proofErr w:type="gramEnd"/>
          </w:p>
          <w:p w14:paraId="1DAD59C4"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при питании от источника с выходным напряжением 12 В, не более</w:t>
            </w:r>
          </w:p>
        </w:tc>
        <w:tc>
          <w:tcPr>
            <w:tcW w:w="1354" w:type="pct"/>
            <w:gridSpan w:val="2"/>
            <w:vAlign w:val="center"/>
          </w:tcPr>
          <w:p w14:paraId="1E597279"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400</w:t>
            </w:r>
          </w:p>
        </w:tc>
        <w:tc>
          <w:tcPr>
            <w:tcW w:w="856" w:type="pct"/>
            <w:gridSpan w:val="2"/>
            <w:vAlign w:val="center"/>
          </w:tcPr>
          <w:p w14:paraId="68893D42"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мА</w:t>
            </w:r>
          </w:p>
        </w:tc>
        <w:tc>
          <w:tcPr>
            <w:tcW w:w="1212" w:type="pct"/>
            <w:vMerge/>
          </w:tcPr>
          <w:p w14:paraId="73FFFABE" w14:textId="77777777" w:rsidR="009F3F06" w:rsidRPr="006E5639" w:rsidRDefault="009F3F06" w:rsidP="009F3F06">
            <w:pPr>
              <w:spacing w:after="0" w:line="240" w:lineRule="auto"/>
              <w:contextualSpacing/>
              <w:rPr>
                <w:rFonts w:ascii="Times New Roman" w:hAnsi="Times New Roman"/>
                <w:sz w:val="16"/>
                <w:szCs w:val="16"/>
              </w:rPr>
            </w:pPr>
          </w:p>
        </w:tc>
      </w:tr>
      <w:tr w:rsidR="009F3F06" w:rsidRPr="006E5639" w14:paraId="2438B2FD" w14:textId="77777777" w:rsidTr="009F3F06">
        <w:trPr>
          <w:trHeight w:val="20"/>
        </w:trPr>
        <w:tc>
          <w:tcPr>
            <w:tcW w:w="337" w:type="pct"/>
            <w:vAlign w:val="center"/>
          </w:tcPr>
          <w:p w14:paraId="37421AE4"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7E0E5B9D"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Количество адресуемых зон</w:t>
            </w:r>
          </w:p>
        </w:tc>
        <w:tc>
          <w:tcPr>
            <w:tcW w:w="1354" w:type="pct"/>
            <w:gridSpan w:val="2"/>
            <w:vAlign w:val="center"/>
          </w:tcPr>
          <w:p w14:paraId="07DD9E7C"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127</w:t>
            </w:r>
          </w:p>
        </w:tc>
        <w:tc>
          <w:tcPr>
            <w:tcW w:w="856" w:type="pct"/>
            <w:gridSpan w:val="2"/>
            <w:vAlign w:val="center"/>
          </w:tcPr>
          <w:p w14:paraId="5C15A5AE"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штука</w:t>
            </w:r>
          </w:p>
        </w:tc>
        <w:tc>
          <w:tcPr>
            <w:tcW w:w="1212" w:type="pct"/>
            <w:vMerge/>
          </w:tcPr>
          <w:p w14:paraId="4581EB9D" w14:textId="77777777" w:rsidR="009F3F06" w:rsidRPr="006E5639" w:rsidRDefault="009F3F06" w:rsidP="009F3F06">
            <w:pPr>
              <w:spacing w:after="0" w:line="240" w:lineRule="auto"/>
              <w:contextualSpacing/>
              <w:rPr>
                <w:rFonts w:ascii="Times New Roman" w:hAnsi="Times New Roman"/>
                <w:sz w:val="16"/>
                <w:szCs w:val="16"/>
              </w:rPr>
            </w:pPr>
          </w:p>
        </w:tc>
      </w:tr>
      <w:tr w:rsidR="009F3F06" w:rsidRPr="006E5639" w14:paraId="4EB2AAB4" w14:textId="77777777" w:rsidTr="009F3F06">
        <w:trPr>
          <w:trHeight w:val="20"/>
        </w:trPr>
        <w:tc>
          <w:tcPr>
            <w:tcW w:w="337" w:type="pct"/>
            <w:vAlign w:val="center"/>
          </w:tcPr>
          <w:p w14:paraId="2E375C4B"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1CDC6E8F"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xml:space="preserve">Количество подключаемых считывателей </w:t>
            </w:r>
            <w:proofErr w:type="spellStart"/>
            <w:r w:rsidRPr="00D44D71">
              <w:rPr>
                <w:rFonts w:ascii="Times New Roman" w:hAnsi="Times New Roman"/>
                <w:sz w:val="16"/>
                <w:szCs w:val="16"/>
              </w:rPr>
              <w:t>Touch</w:t>
            </w:r>
            <w:proofErr w:type="spellEnd"/>
            <w:r w:rsidRPr="00D44D71">
              <w:rPr>
                <w:rFonts w:ascii="Times New Roman" w:hAnsi="Times New Roman"/>
                <w:sz w:val="16"/>
                <w:szCs w:val="16"/>
              </w:rPr>
              <w:t xml:space="preserve"> </w:t>
            </w:r>
            <w:proofErr w:type="spellStart"/>
            <w:r w:rsidRPr="00D44D71">
              <w:rPr>
                <w:rFonts w:ascii="Times New Roman" w:hAnsi="Times New Roman"/>
                <w:sz w:val="16"/>
                <w:szCs w:val="16"/>
              </w:rPr>
              <w:t>Memo</w:t>
            </w:r>
            <w:r>
              <w:rPr>
                <w:rFonts w:ascii="Times New Roman" w:hAnsi="Times New Roman"/>
                <w:sz w:val="16"/>
                <w:szCs w:val="16"/>
              </w:rPr>
              <w:t>ry</w:t>
            </w:r>
            <w:proofErr w:type="spellEnd"/>
            <w:r>
              <w:rPr>
                <w:rFonts w:ascii="Times New Roman" w:hAnsi="Times New Roman"/>
                <w:sz w:val="16"/>
                <w:szCs w:val="16"/>
              </w:rPr>
              <w:t xml:space="preserve">, </w:t>
            </w:r>
            <w:proofErr w:type="spellStart"/>
            <w:r>
              <w:rPr>
                <w:rFonts w:ascii="Times New Roman" w:hAnsi="Times New Roman"/>
                <w:sz w:val="16"/>
                <w:szCs w:val="16"/>
              </w:rPr>
              <w:t>Proximity</w:t>
            </w:r>
            <w:proofErr w:type="spellEnd"/>
            <w:r>
              <w:rPr>
                <w:rFonts w:ascii="Times New Roman" w:hAnsi="Times New Roman"/>
                <w:sz w:val="16"/>
                <w:szCs w:val="16"/>
              </w:rPr>
              <w:t>-карт или PIN-кода</w:t>
            </w:r>
          </w:p>
        </w:tc>
        <w:tc>
          <w:tcPr>
            <w:tcW w:w="1354" w:type="pct"/>
            <w:gridSpan w:val="2"/>
            <w:vAlign w:val="center"/>
          </w:tcPr>
          <w:p w14:paraId="4F8A1819" w14:textId="77777777" w:rsidR="009F3F06" w:rsidRPr="006E5639"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w:t>
            </w:r>
          </w:p>
        </w:tc>
        <w:tc>
          <w:tcPr>
            <w:tcW w:w="856" w:type="pct"/>
            <w:gridSpan w:val="2"/>
            <w:vAlign w:val="center"/>
          </w:tcPr>
          <w:p w14:paraId="7FCB611A" w14:textId="77777777" w:rsidR="009F3F06" w:rsidRPr="006E5639" w:rsidRDefault="009F3F06" w:rsidP="009F3F06">
            <w:pPr>
              <w:spacing w:after="0" w:line="240" w:lineRule="auto"/>
              <w:contextualSpacing/>
              <w:rPr>
                <w:rFonts w:ascii="Times New Roman" w:hAnsi="Times New Roman"/>
                <w:sz w:val="16"/>
                <w:szCs w:val="16"/>
              </w:rPr>
            </w:pPr>
          </w:p>
        </w:tc>
        <w:tc>
          <w:tcPr>
            <w:tcW w:w="1212" w:type="pct"/>
            <w:vMerge/>
          </w:tcPr>
          <w:p w14:paraId="38592379" w14:textId="77777777" w:rsidR="009F3F06" w:rsidRPr="006E5639" w:rsidRDefault="009F3F06" w:rsidP="009F3F06">
            <w:pPr>
              <w:spacing w:after="0" w:line="240" w:lineRule="auto"/>
              <w:contextualSpacing/>
              <w:rPr>
                <w:rFonts w:ascii="Times New Roman" w:hAnsi="Times New Roman"/>
                <w:sz w:val="16"/>
                <w:szCs w:val="16"/>
              </w:rPr>
            </w:pPr>
          </w:p>
        </w:tc>
      </w:tr>
      <w:tr w:rsidR="009F3F06" w:rsidRPr="009F3F06" w14:paraId="13C72D7D" w14:textId="77777777" w:rsidTr="009F3F06">
        <w:trPr>
          <w:trHeight w:val="20"/>
        </w:trPr>
        <w:tc>
          <w:tcPr>
            <w:tcW w:w="337" w:type="pct"/>
            <w:vAlign w:val="center"/>
          </w:tcPr>
          <w:p w14:paraId="374B9BC0" w14:textId="77777777" w:rsidR="009F3F06" w:rsidRPr="006E5639"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6AA2DEDA" w14:textId="77777777" w:rsidR="009F3F06" w:rsidRPr="006E5639"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Инте</w:t>
            </w:r>
            <w:r>
              <w:rPr>
                <w:rFonts w:ascii="Times New Roman" w:hAnsi="Times New Roman"/>
                <w:sz w:val="16"/>
                <w:szCs w:val="16"/>
              </w:rPr>
              <w:t>рфейс подключаемых считывателей</w:t>
            </w:r>
          </w:p>
        </w:tc>
        <w:tc>
          <w:tcPr>
            <w:tcW w:w="1354" w:type="pct"/>
            <w:gridSpan w:val="2"/>
            <w:vAlign w:val="center"/>
          </w:tcPr>
          <w:p w14:paraId="054C43B1" w14:textId="77777777" w:rsidR="009F3F06" w:rsidRPr="00D44D71" w:rsidRDefault="009F3F06" w:rsidP="009F3F06">
            <w:pPr>
              <w:spacing w:after="0" w:line="240" w:lineRule="auto"/>
              <w:contextualSpacing/>
              <w:rPr>
                <w:rFonts w:ascii="Times New Roman" w:hAnsi="Times New Roman"/>
                <w:sz w:val="16"/>
                <w:szCs w:val="16"/>
                <w:lang w:val="en-US"/>
              </w:rPr>
            </w:pPr>
            <w:r w:rsidRPr="00D44D71">
              <w:rPr>
                <w:rFonts w:ascii="Times New Roman" w:hAnsi="Times New Roman"/>
                <w:sz w:val="16"/>
                <w:szCs w:val="16"/>
                <w:lang w:val="en-US"/>
              </w:rPr>
              <w:t xml:space="preserve">Touch Memory; </w:t>
            </w:r>
            <w:proofErr w:type="spellStart"/>
            <w:r w:rsidRPr="00D44D71">
              <w:rPr>
                <w:rFonts w:ascii="Times New Roman" w:hAnsi="Times New Roman"/>
                <w:sz w:val="16"/>
                <w:szCs w:val="16"/>
                <w:lang w:val="en-US"/>
              </w:rPr>
              <w:t>Wiegand</w:t>
            </w:r>
            <w:proofErr w:type="spellEnd"/>
            <w:r w:rsidRPr="00D44D71">
              <w:rPr>
                <w:rFonts w:ascii="Times New Roman" w:hAnsi="Times New Roman"/>
                <w:sz w:val="16"/>
                <w:szCs w:val="16"/>
                <w:lang w:val="en-US"/>
              </w:rPr>
              <w:t>; ABA Track II</w:t>
            </w:r>
          </w:p>
        </w:tc>
        <w:tc>
          <w:tcPr>
            <w:tcW w:w="856" w:type="pct"/>
            <w:gridSpan w:val="2"/>
            <w:vAlign w:val="center"/>
          </w:tcPr>
          <w:p w14:paraId="59CD7F64" w14:textId="77777777" w:rsidR="009F3F06" w:rsidRPr="00D44D71" w:rsidRDefault="009F3F06" w:rsidP="009F3F06">
            <w:pPr>
              <w:spacing w:after="0" w:line="240" w:lineRule="auto"/>
              <w:contextualSpacing/>
              <w:rPr>
                <w:rFonts w:ascii="Times New Roman" w:hAnsi="Times New Roman"/>
                <w:sz w:val="16"/>
                <w:szCs w:val="16"/>
                <w:lang w:val="en-US"/>
              </w:rPr>
            </w:pPr>
          </w:p>
        </w:tc>
        <w:tc>
          <w:tcPr>
            <w:tcW w:w="1212" w:type="pct"/>
            <w:vMerge/>
          </w:tcPr>
          <w:p w14:paraId="3B9D11F8" w14:textId="77777777" w:rsidR="009F3F06" w:rsidRPr="00D44D71" w:rsidRDefault="009F3F06" w:rsidP="009F3F06">
            <w:pPr>
              <w:spacing w:after="0" w:line="240" w:lineRule="auto"/>
              <w:contextualSpacing/>
              <w:rPr>
                <w:rFonts w:ascii="Times New Roman" w:hAnsi="Times New Roman"/>
                <w:sz w:val="16"/>
                <w:szCs w:val="16"/>
                <w:lang w:val="en-US"/>
              </w:rPr>
            </w:pPr>
          </w:p>
        </w:tc>
      </w:tr>
      <w:tr w:rsidR="009F3F06" w:rsidRPr="00D44D71" w14:paraId="3479787B" w14:textId="77777777" w:rsidTr="009F3F06">
        <w:trPr>
          <w:trHeight w:val="20"/>
        </w:trPr>
        <w:tc>
          <w:tcPr>
            <w:tcW w:w="337" w:type="pct"/>
            <w:vAlign w:val="center"/>
          </w:tcPr>
          <w:p w14:paraId="5B28D872"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lang w:val="en-US"/>
              </w:rPr>
            </w:pPr>
          </w:p>
        </w:tc>
        <w:tc>
          <w:tcPr>
            <w:tcW w:w="1241" w:type="pct"/>
            <w:vAlign w:val="center"/>
          </w:tcPr>
          <w:p w14:paraId="4904648E" w14:textId="77777777" w:rsidR="009F3F06" w:rsidRPr="00D44D71" w:rsidRDefault="009F3F06" w:rsidP="009F3F06">
            <w:pPr>
              <w:spacing w:after="0" w:line="240" w:lineRule="auto"/>
              <w:contextualSpacing/>
              <w:rPr>
                <w:rFonts w:ascii="Times New Roman" w:hAnsi="Times New Roman"/>
                <w:sz w:val="16"/>
                <w:szCs w:val="16"/>
                <w:lang w:val="en-US"/>
              </w:rPr>
            </w:pPr>
            <w:proofErr w:type="spellStart"/>
            <w:r w:rsidRPr="00D44D71">
              <w:rPr>
                <w:rFonts w:ascii="Times New Roman" w:hAnsi="Times New Roman"/>
                <w:sz w:val="16"/>
                <w:szCs w:val="16"/>
                <w:lang w:val="en-US"/>
              </w:rPr>
              <w:t>Емкость</w:t>
            </w:r>
            <w:proofErr w:type="spellEnd"/>
            <w:r w:rsidRPr="00D44D71">
              <w:rPr>
                <w:rFonts w:ascii="Times New Roman" w:hAnsi="Times New Roman"/>
                <w:sz w:val="16"/>
                <w:szCs w:val="16"/>
                <w:lang w:val="en-US"/>
              </w:rPr>
              <w:t xml:space="preserve"> </w:t>
            </w:r>
            <w:proofErr w:type="spellStart"/>
            <w:r w:rsidRPr="00D44D71">
              <w:rPr>
                <w:rFonts w:ascii="Times New Roman" w:hAnsi="Times New Roman"/>
                <w:sz w:val="16"/>
                <w:szCs w:val="16"/>
                <w:lang w:val="en-US"/>
              </w:rPr>
              <w:t>памяти</w:t>
            </w:r>
            <w:proofErr w:type="spellEnd"/>
            <w:r w:rsidRPr="00D44D71">
              <w:rPr>
                <w:rFonts w:ascii="Times New Roman" w:hAnsi="Times New Roman"/>
                <w:sz w:val="16"/>
                <w:szCs w:val="16"/>
                <w:lang w:val="en-US"/>
              </w:rPr>
              <w:t xml:space="preserve"> </w:t>
            </w:r>
            <w:proofErr w:type="spellStart"/>
            <w:r w:rsidRPr="00D44D71">
              <w:rPr>
                <w:rFonts w:ascii="Times New Roman" w:hAnsi="Times New Roman"/>
                <w:sz w:val="16"/>
                <w:szCs w:val="16"/>
                <w:lang w:val="en-US"/>
              </w:rPr>
              <w:t>кодов</w:t>
            </w:r>
            <w:proofErr w:type="spellEnd"/>
            <w:r w:rsidRPr="00D44D71">
              <w:rPr>
                <w:rFonts w:ascii="Times New Roman" w:hAnsi="Times New Roman"/>
                <w:sz w:val="16"/>
                <w:szCs w:val="16"/>
                <w:lang w:val="en-US"/>
              </w:rPr>
              <w:t xml:space="preserve"> </w:t>
            </w:r>
            <w:proofErr w:type="spellStart"/>
            <w:r w:rsidRPr="00D44D71">
              <w:rPr>
                <w:rFonts w:ascii="Times New Roman" w:hAnsi="Times New Roman"/>
                <w:sz w:val="16"/>
                <w:szCs w:val="16"/>
                <w:lang w:val="en-US"/>
              </w:rPr>
              <w:t>ключей</w:t>
            </w:r>
            <w:proofErr w:type="spellEnd"/>
            <w:r w:rsidRPr="00D44D71">
              <w:rPr>
                <w:rFonts w:ascii="Times New Roman" w:hAnsi="Times New Roman"/>
                <w:sz w:val="16"/>
                <w:szCs w:val="16"/>
                <w:lang w:val="en-US"/>
              </w:rPr>
              <w:t xml:space="preserve"> Touch Memory (Proximity-</w:t>
            </w:r>
            <w:proofErr w:type="spellStart"/>
            <w:r w:rsidRPr="00D44D71">
              <w:rPr>
                <w:rFonts w:ascii="Times New Roman" w:hAnsi="Times New Roman"/>
                <w:sz w:val="16"/>
                <w:szCs w:val="16"/>
                <w:lang w:val="en-US"/>
              </w:rPr>
              <w:t>карт</w:t>
            </w:r>
            <w:proofErr w:type="spellEnd"/>
            <w:r w:rsidRPr="00D44D71">
              <w:rPr>
                <w:rFonts w:ascii="Times New Roman" w:hAnsi="Times New Roman"/>
                <w:sz w:val="16"/>
                <w:szCs w:val="16"/>
                <w:lang w:val="en-US"/>
              </w:rPr>
              <w:t>, PIN-</w:t>
            </w:r>
            <w:proofErr w:type="spellStart"/>
            <w:r w:rsidRPr="00D44D71">
              <w:rPr>
                <w:rFonts w:ascii="Times New Roman" w:hAnsi="Times New Roman"/>
                <w:sz w:val="16"/>
                <w:szCs w:val="16"/>
                <w:lang w:val="en-US"/>
              </w:rPr>
              <w:t>кодов</w:t>
            </w:r>
            <w:proofErr w:type="spellEnd"/>
            <w:r w:rsidRPr="00D44D71">
              <w:rPr>
                <w:rFonts w:ascii="Times New Roman" w:hAnsi="Times New Roman"/>
                <w:sz w:val="16"/>
                <w:szCs w:val="16"/>
                <w:lang w:val="en-US"/>
              </w:rPr>
              <w:t>)</w:t>
            </w:r>
          </w:p>
        </w:tc>
        <w:tc>
          <w:tcPr>
            <w:tcW w:w="1354" w:type="pct"/>
            <w:gridSpan w:val="2"/>
            <w:vAlign w:val="center"/>
          </w:tcPr>
          <w:p w14:paraId="48927EF1"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512</w:t>
            </w:r>
          </w:p>
        </w:tc>
        <w:tc>
          <w:tcPr>
            <w:tcW w:w="856" w:type="pct"/>
            <w:gridSpan w:val="2"/>
            <w:vAlign w:val="center"/>
          </w:tcPr>
          <w:p w14:paraId="371CB7D9" w14:textId="77777777" w:rsidR="009F3F06" w:rsidRPr="00D44D71" w:rsidRDefault="009F3F06" w:rsidP="009F3F06">
            <w:pPr>
              <w:spacing w:after="0" w:line="240" w:lineRule="auto"/>
              <w:contextualSpacing/>
              <w:rPr>
                <w:rFonts w:ascii="Times New Roman" w:hAnsi="Times New Roman"/>
                <w:sz w:val="16"/>
                <w:szCs w:val="16"/>
                <w:lang w:val="en-US"/>
              </w:rPr>
            </w:pPr>
          </w:p>
        </w:tc>
        <w:tc>
          <w:tcPr>
            <w:tcW w:w="1212" w:type="pct"/>
            <w:vMerge/>
          </w:tcPr>
          <w:p w14:paraId="63C5C091" w14:textId="77777777" w:rsidR="009F3F06" w:rsidRPr="00D44D71" w:rsidRDefault="009F3F06" w:rsidP="009F3F06">
            <w:pPr>
              <w:spacing w:after="0" w:line="240" w:lineRule="auto"/>
              <w:contextualSpacing/>
              <w:rPr>
                <w:rFonts w:ascii="Times New Roman" w:hAnsi="Times New Roman"/>
                <w:sz w:val="16"/>
                <w:szCs w:val="16"/>
                <w:lang w:val="en-US"/>
              </w:rPr>
            </w:pPr>
          </w:p>
        </w:tc>
      </w:tr>
      <w:tr w:rsidR="009F3F06" w:rsidRPr="00D44D71" w14:paraId="43464B93" w14:textId="77777777" w:rsidTr="009F3F06">
        <w:trPr>
          <w:trHeight w:val="20"/>
        </w:trPr>
        <w:tc>
          <w:tcPr>
            <w:tcW w:w="337" w:type="pct"/>
            <w:vAlign w:val="center"/>
          </w:tcPr>
          <w:p w14:paraId="330FDF8D"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lang w:val="en-US"/>
              </w:rPr>
            </w:pPr>
          </w:p>
        </w:tc>
        <w:tc>
          <w:tcPr>
            <w:tcW w:w="1241" w:type="pct"/>
            <w:vAlign w:val="center"/>
          </w:tcPr>
          <w:p w14:paraId="02FFE809" w14:textId="77777777" w:rsidR="009F3F06" w:rsidRPr="00D44D71" w:rsidRDefault="009F3F06" w:rsidP="009F3F06">
            <w:pPr>
              <w:spacing w:after="0" w:line="240" w:lineRule="auto"/>
              <w:contextualSpacing/>
              <w:rPr>
                <w:rFonts w:ascii="Times New Roman" w:hAnsi="Times New Roman"/>
                <w:sz w:val="16"/>
                <w:szCs w:val="16"/>
                <w:lang w:val="en-US"/>
              </w:rPr>
            </w:pPr>
            <w:proofErr w:type="spellStart"/>
            <w:r w:rsidRPr="00D44D71">
              <w:rPr>
                <w:rFonts w:ascii="Times New Roman" w:hAnsi="Times New Roman"/>
                <w:sz w:val="16"/>
                <w:szCs w:val="16"/>
                <w:lang w:val="en-US"/>
              </w:rPr>
              <w:t>Буфер</w:t>
            </w:r>
            <w:proofErr w:type="spellEnd"/>
            <w:r w:rsidRPr="00D44D71">
              <w:rPr>
                <w:rFonts w:ascii="Times New Roman" w:hAnsi="Times New Roman"/>
                <w:sz w:val="16"/>
                <w:szCs w:val="16"/>
                <w:lang w:val="en-US"/>
              </w:rPr>
              <w:t xml:space="preserve"> </w:t>
            </w:r>
            <w:proofErr w:type="spellStart"/>
            <w:r w:rsidRPr="00D44D71">
              <w:rPr>
                <w:rFonts w:ascii="Times New Roman" w:hAnsi="Times New Roman"/>
                <w:sz w:val="16"/>
                <w:szCs w:val="16"/>
                <w:lang w:val="en-US"/>
              </w:rPr>
              <w:t>событий</w:t>
            </w:r>
            <w:proofErr w:type="spellEnd"/>
          </w:p>
        </w:tc>
        <w:tc>
          <w:tcPr>
            <w:tcW w:w="1354" w:type="pct"/>
            <w:gridSpan w:val="2"/>
            <w:vAlign w:val="center"/>
          </w:tcPr>
          <w:p w14:paraId="2E756382" w14:textId="77777777" w:rsidR="009F3F06" w:rsidRPr="00D44D71" w:rsidRDefault="009F3F06" w:rsidP="009F3F06">
            <w:pPr>
              <w:spacing w:after="0" w:line="240" w:lineRule="auto"/>
              <w:contextualSpacing/>
              <w:rPr>
                <w:rFonts w:ascii="Times New Roman" w:hAnsi="Times New Roman"/>
                <w:sz w:val="16"/>
                <w:szCs w:val="16"/>
                <w:lang w:val="en-US"/>
              </w:rPr>
            </w:pPr>
            <w:r>
              <w:rPr>
                <w:rFonts w:ascii="Times New Roman" w:hAnsi="Times New Roman"/>
                <w:sz w:val="16"/>
                <w:szCs w:val="16"/>
              </w:rPr>
              <w:t>512</w:t>
            </w:r>
          </w:p>
        </w:tc>
        <w:tc>
          <w:tcPr>
            <w:tcW w:w="856" w:type="pct"/>
            <w:gridSpan w:val="2"/>
            <w:vAlign w:val="center"/>
          </w:tcPr>
          <w:p w14:paraId="68773B95" w14:textId="77777777" w:rsidR="009F3F06" w:rsidRPr="00D44D71" w:rsidRDefault="009F3F06" w:rsidP="009F3F06">
            <w:pPr>
              <w:spacing w:after="0" w:line="240" w:lineRule="auto"/>
              <w:contextualSpacing/>
              <w:rPr>
                <w:rFonts w:ascii="Times New Roman" w:hAnsi="Times New Roman"/>
                <w:sz w:val="16"/>
                <w:szCs w:val="16"/>
                <w:lang w:val="en-US"/>
              </w:rPr>
            </w:pPr>
          </w:p>
        </w:tc>
        <w:tc>
          <w:tcPr>
            <w:tcW w:w="1212" w:type="pct"/>
            <w:vMerge/>
          </w:tcPr>
          <w:p w14:paraId="4135AD4D" w14:textId="77777777" w:rsidR="009F3F06" w:rsidRPr="00D44D71" w:rsidRDefault="009F3F06" w:rsidP="009F3F06">
            <w:pPr>
              <w:spacing w:after="0" w:line="240" w:lineRule="auto"/>
              <w:contextualSpacing/>
              <w:rPr>
                <w:rFonts w:ascii="Times New Roman" w:hAnsi="Times New Roman"/>
                <w:sz w:val="16"/>
                <w:szCs w:val="16"/>
                <w:lang w:val="en-US"/>
              </w:rPr>
            </w:pPr>
          </w:p>
        </w:tc>
      </w:tr>
      <w:tr w:rsidR="009F3F06" w:rsidRPr="00D44D71" w14:paraId="64BE3735" w14:textId="77777777" w:rsidTr="009F3F06">
        <w:trPr>
          <w:trHeight w:val="20"/>
        </w:trPr>
        <w:tc>
          <w:tcPr>
            <w:tcW w:w="337" w:type="pct"/>
            <w:vAlign w:val="center"/>
          </w:tcPr>
          <w:p w14:paraId="7ACE0FC1"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lang w:val="en-US"/>
              </w:rPr>
            </w:pPr>
          </w:p>
        </w:tc>
        <w:tc>
          <w:tcPr>
            <w:tcW w:w="1241" w:type="pct"/>
            <w:vAlign w:val="center"/>
          </w:tcPr>
          <w:p w14:paraId="4E3F58A5"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 xml:space="preserve">Время готовности к работе </w:t>
            </w:r>
            <w:r w:rsidRPr="00D44D71">
              <w:rPr>
                <w:rFonts w:ascii="Times New Roman" w:hAnsi="Times New Roman"/>
                <w:sz w:val="16"/>
                <w:szCs w:val="16"/>
              </w:rPr>
              <w:t>не более</w:t>
            </w:r>
          </w:p>
        </w:tc>
        <w:tc>
          <w:tcPr>
            <w:tcW w:w="1354" w:type="pct"/>
            <w:gridSpan w:val="2"/>
            <w:vAlign w:val="center"/>
          </w:tcPr>
          <w:p w14:paraId="6F38A3C1"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15</w:t>
            </w:r>
          </w:p>
        </w:tc>
        <w:tc>
          <w:tcPr>
            <w:tcW w:w="856" w:type="pct"/>
            <w:gridSpan w:val="2"/>
            <w:vAlign w:val="center"/>
          </w:tcPr>
          <w:p w14:paraId="6AEF1FF1"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секунда</w:t>
            </w:r>
          </w:p>
        </w:tc>
        <w:tc>
          <w:tcPr>
            <w:tcW w:w="1212" w:type="pct"/>
            <w:vMerge/>
          </w:tcPr>
          <w:p w14:paraId="72A95210"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2243EAC7" w14:textId="77777777" w:rsidTr="009F3F06">
        <w:trPr>
          <w:trHeight w:val="20"/>
        </w:trPr>
        <w:tc>
          <w:tcPr>
            <w:tcW w:w="337" w:type="pct"/>
            <w:vAlign w:val="center"/>
          </w:tcPr>
          <w:p w14:paraId="7058CEC8"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1A01C964"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Габаритные размеры</w:t>
            </w:r>
          </w:p>
        </w:tc>
        <w:tc>
          <w:tcPr>
            <w:tcW w:w="1354" w:type="pct"/>
            <w:gridSpan w:val="2"/>
            <w:vAlign w:val="center"/>
          </w:tcPr>
          <w:p w14:paraId="5197C92F"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156х107х39</w:t>
            </w:r>
          </w:p>
        </w:tc>
        <w:tc>
          <w:tcPr>
            <w:tcW w:w="856" w:type="pct"/>
            <w:gridSpan w:val="2"/>
            <w:vAlign w:val="center"/>
          </w:tcPr>
          <w:p w14:paraId="470DF155" w14:textId="77777777" w:rsidR="009F3F06" w:rsidRPr="00D44D71" w:rsidRDefault="009F3F06" w:rsidP="009F3F06">
            <w:pPr>
              <w:spacing w:after="0" w:line="240" w:lineRule="auto"/>
              <w:contextualSpacing/>
              <w:rPr>
                <w:rFonts w:ascii="Times New Roman" w:hAnsi="Times New Roman"/>
                <w:sz w:val="16"/>
                <w:szCs w:val="16"/>
              </w:rPr>
            </w:pPr>
            <w:r w:rsidRPr="004D5274">
              <w:rPr>
                <w:rFonts w:ascii="Times New Roman" w:hAnsi="Times New Roman"/>
                <w:sz w:val="18"/>
                <w:szCs w:val="18"/>
              </w:rPr>
              <w:t>миллиметр</w:t>
            </w:r>
          </w:p>
        </w:tc>
        <w:tc>
          <w:tcPr>
            <w:tcW w:w="1212" w:type="pct"/>
            <w:vMerge/>
          </w:tcPr>
          <w:p w14:paraId="7CF01ADF" w14:textId="77777777" w:rsidR="009F3F06" w:rsidRPr="00D44D71" w:rsidRDefault="009F3F06" w:rsidP="009F3F06">
            <w:pPr>
              <w:spacing w:after="0" w:line="240" w:lineRule="auto"/>
              <w:contextualSpacing/>
              <w:rPr>
                <w:rFonts w:ascii="Times New Roman" w:hAnsi="Times New Roman"/>
                <w:sz w:val="16"/>
                <w:szCs w:val="16"/>
              </w:rPr>
            </w:pPr>
          </w:p>
        </w:tc>
      </w:tr>
    </w:tbl>
    <w:p w14:paraId="2292A13F"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6</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D44D71" w14:paraId="12401517" w14:textId="77777777" w:rsidTr="009F3F06">
        <w:trPr>
          <w:trHeight w:val="20"/>
        </w:trPr>
        <w:tc>
          <w:tcPr>
            <w:tcW w:w="337" w:type="pct"/>
            <w:vAlign w:val="center"/>
          </w:tcPr>
          <w:p w14:paraId="6E40B644"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 п/п</w:t>
            </w:r>
          </w:p>
        </w:tc>
        <w:tc>
          <w:tcPr>
            <w:tcW w:w="1340" w:type="pct"/>
            <w:gridSpan w:val="2"/>
            <w:tcBorders>
              <w:bottom w:val="single" w:sz="4" w:space="0" w:color="auto"/>
            </w:tcBorders>
            <w:vAlign w:val="center"/>
          </w:tcPr>
          <w:p w14:paraId="439D3A60"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Наименование товара</w:t>
            </w:r>
          </w:p>
          <w:p w14:paraId="01D54F78"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color w:val="auto"/>
                <w:sz w:val="16"/>
                <w:szCs w:val="16"/>
              </w:rPr>
              <w:t>(объекта закупки)</w:t>
            </w:r>
          </w:p>
        </w:tc>
        <w:tc>
          <w:tcPr>
            <w:tcW w:w="1683" w:type="pct"/>
            <w:gridSpan w:val="2"/>
            <w:tcBorders>
              <w:bottom w:val="single" w:sz="4" w:space="0" w:color="auto"/>
            </w:tcBorders>
            <w:vAlign w:val="center"/>
          </w:tcPr>
          <w:p w14:paraId="6F5652DB"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Код позиции КТРУ</w:t>
            </w:r>
          </w:p>
        </w:tc>
        <w:tc>
          <w:tcPr>
            <w:tcW w:w="428" w:type="pct"/>
            <w:tcBorders>
              <w:bottom w:val="single" w:sz="4" w:space="0" w:color="auto"/>
            </w:tcBorders>
            <w:vAlign w:val="center"/>
          </w:tcPr>
          <w:p w14:paraId="5DB59877"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Кол-во (объем)</w:t>
            </w:r>
          </w:p>
        </w:tc>
        <w:tc>
          <w:tcPr>
            <w:tcW w:w="1212" w:type="pct"/>
            <w:tcBorders>
              <w:bottom w:val="single" w:sz="4" w:space="0" w:color="auto"/>
            </w:tcBorders>
            <w:vAlign w:val="center"/>
          </w:tcPr>
          <w:p w14:paraId="1AA6F635"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Ед. изм.</w:t>
            </w:r>
          </w:p>
        </w:tc>
      </w:tr>
      <w:tr w:rsidR="009F3F06" w:rsidRPr="00D44D71" w14:paraId="408899E8" w14:textId="77777777" w:rsidTr="009F3F06">
        <w:trPr>
          <w:trHeight w:val="20"/>
        </w:trPr>
        <w:tc>
          <w:tcPr>
            <w:tcW w:w="337" w:type="pct"/>
            <w:vAlign w:val="center"/>
          </w:tcPr>
          <w:p w14:paraId="3F75D1EC" w14:textId="77777777" w:rsidR="009F3F06" w:rsidRPr="00D44D71" w:rsidRDefault="009F3F06" w:rsidP="009F3F06">
            <w:pPr>
              <w:pStyle w:val="a4"/>
              <w:numPr>
                <w:ilvl w:val="0"/>
                <w:numId w:val="21"/>
              </w:numPr>
              <w:spacing w:after="0" w:line="240" w:lineRule="auto"/>
              <w:ind w:left="0" w:firstLine="0"/>
              <w:jc w:val="center"/>
              <w:rPr>
                <w:rFonts w:ascii="Times New Roman" w:hAnsi="Times New Roman"/>
                <w:b/>
                <w:color w:val="auto"/>
                <w:sz w:val="16"/>
                <w:szCs w:val="16"/>
              </w:rPr>
            </w:pPr>
          </w:p>
        </w:tc>
        <w:tc>
          <w:tcPr>
            <w:tcW w:w="1340" w:type="pct"/>
            <w:gridSpan w:val="2"/>
            <w:vAlign w:val="center"/>
          </w:tcPr>
          <w:p w14:paraId="5FB922EE" w14:textId="59A281A1" w:rsidR="009F3F06" w:rsidRPr="00D44D71" w:rsidRDefault="009F3F06" w:rsidP="009F3F06">
            <w:pPr>
              <w:spacing w:after="0" w:line="240" w:lineRule="auto"/>
              <w:contextualSpacing/>
              <w:jc w:val="center"/>
              <w:rPr>
                <w:rFonts w:ascii="Times New Roman" w:hAnsi="Times New Roman"/>
                <w:b/>
                <w:sz w:val="16"/>
                <w:szCs w:val="16"/>
              </w:rPr>
            </w:pPr>
            <w:r w:rsidRPr="009F3F06">
              <w:rPr>
                <w:rFonts w:ascii="Times New Roman" w:hAnsi="Times New Roman"/>
                <w:sz w:val="16"/>
                <w:szCs w:val="16"/>
              </w:rPr>
              <w:t>Рупор исп.03 в 2.хх (2RS485)</w:t>
            </w:r>
          </w:p>
        </w:tc>
        <w:tc>
          <w:tcPr>
            <w:tcW w:w="1683" w:type="pct"/>
            <w:gridSpan w:val="2"/>
            <w:vAlign w:val="center"/>
          </w:tcPr>
          <w:p w14:paraId="5C7DE3C5"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color w:val="auto"/>
                <w:sz w:val="16"/>
                <w:szCs w:val="16"/>
              </w:rPr>
              <w:t>26.30.50.000-00000001</w:t>
            </w:r>
          </w:p>
        </w:tc>
        <w:tc>
          <w:tcPr>
            <w:tcW w:w="428" w:type="pct"/>
            <w:vAlign w:val="center"/>
          </w:tcPr>
          <w:p w14:paraId="6497D834"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sz w:val="16"/>
                <w:szCs w:val="16"/>
              </w:rPr>
              <w:t>1</w:t>
            </w:r>
          </w:p>
        </w:tc>
        <w:tc>
          <w:tcPr>
            <w:tcW w:w="1212" w:type="pct"/>
            <w:vAlign w:val="center"/>
          </w:tcPr>
          <w:p w14:paraId="304E225A"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color w:val="auto"/>
                <w:sz w:val="16"/>
                <w:szCs w:val="16"/>
              </w:rPr>
              <w:t>Штука</w:t>
            </w:r>
          </w:p>
        </w:tc>
      </w:tr>
      <w:tr w:rsidR="009F3F06" w:rsidRPr="00D44D71" w14:paraId="37A26276" w14:textId="77777777" w:rsidTr="009F3F06">
        <w:trPr>
          <w:trHeight w:val="20"/>
        </w:trPr>
        <w:tc>
          <w:tcPr>
            <w:tcW w:w="5000" w:type="pct"/>
            <w:gridSpan w:val="7"/>
          </w:tcPr>
          <w:p w14:paraId="5385307F"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color w:val="auto"/>
                <w:sz w:val="16"/>
                <w:szCs w:val="16"/>
              </w:rPr>
              <w:t>Требования к функциональным, техническим, качественным и эксплуатационным (показателям) Товара:</w:t>
            </w:r>
          </w:p>
        </w:tc>
      </w:tr>
      <w:tr w:rsidR="009F3F06" w:rsidRPr="00D44D71" w14:paraId="5E76C0D2" w14:textId="77777777" w:rsidTr="009F3F06">
        <w:trPr>
          <w:trHeight w:val="20"/>
        </w:trPr>
        <w:tc>
          <w:tcPr>
            <w:tcW w:w="337" w:type="pct"/>
            <w:vAlign w:val="center"/>
          </w:tcPr>
          <w:p w14:paraId="6BA8190A" w14:textId="77777777" w:rsidR="009F3F06" w:rsidRPr="00D44D71" w:rsidRDefault="009F3F06" w:rsidP="009F3F06">
            <w:pPr>
              <w:pStyle w:val="a4"/>
              <w:spacing w:after="0" w:line="240" w:lineRule="auto"/>
              <w:ind w:left="0"/>
              <w:jc w:val="center"/>
              <w:rPr>
                <w:rFonts w:ascii="Times New Roman" w:hAnsi="Times New Roman"/>
                <w:b/>
                <w:color w:val="auto"/>
                <w:sz w:val="16"/>
                <w:szCs w:val="16"/>
              </w:rPr>
            </w:pPr>
            <w:r w:rsidRPr="00D44D71">
              <w:rPr>
                <w:rFonts w:ascii="Times New Roman" w:hAnsi="Times New Roman"/>
                <w:b/>
                <w:color w:val="auto"/>
                <w:sz w:val="16"/>
                <w:szCs w:val="16"/>
              </w:rPr>
              <w:t>№</w:t>
            </w:r>
          </w:p>
          <w:p w14:paraId="2AD57C1C" w14:textId="77777777" w:rsidR="009F3F06" w:rsidRPr="00D44D71" w:rsidRDefault="009F3F06" w:rsidP="009F3F06">
            <w:pPr>
              <w:pStyle w:val="a4"/>
              <w:spacing w:after="0" w:line="240" w:lineRule="auto"/>
              <w:ind w:left="0"/>
              <w:jc w:val="center"/>
              <w:rPr>
                <w:rFonts w:ascii="Times New Roman" w:hAnsi="Times New Roman"/>
                <w:b/>
                <w:color w:val="auto"/>
                <w:sz w:val="16"/>
                <w:szCs w:val="16"/>
              </w:rPr>
            </w:pPr>
            <w:r w:rsidRPr="00D44D71">
              <w:rPr>
                <w:rFonts w:ascii="Times New Roman" w:hAnsi="Times New Roman"/>
                <w:b/>
                <w:color w:val="auto"/>
                <w:sz w:val="16"/>
                <w:szCs w:val="16"/>
              </w:rPr>
              <w:t>п/п</w:t>
            </w:r>
          </w:p>
        </w:tc>
        <w:tc>
          <w:tcPr>
            <w:tcW w:w="1241" w:type="pct"/>
            <w:vAlign w:val="center"/>
          </w:tcPr>
          <w:p w14:paraId="5B07122A"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3950C6DA"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Требования к значению характеристики (показателя), установленные Заказчиком</w:t>
            </w:r>
          </w:p>
        </w:tc>
        <w:tc>
          <w:tcPr>
            <w:tcW w:w="856" w:type="pct"/>
            <w:gridSpan w:val="2"/>
            <w:vAlign w:val="center"/>
          </w:tcPr>
          <w:p w14:paraId="6AE95AC1"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Единица измерения характеристики (показателя)</w:t>
            </w:r>
          </w:p>
          <w:p w14:paraId="154B9BD9"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(при наличии)</w:t>
            </w:r>
          </w:p>
        </w:tc>
        <w:tc>
          <w:tcPr>
            <w:tcW w:w="1212" w:type="pct"/>
            <w:vAlign w:val="center"/>
          </w:tcPr>
          <w:p w14:paraId="10A67F85"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sz w:val="16"/>
                <w:szCs w:val="16"/>
              </w:rPr>
              <w:t xml:space="preserve">Обоснование необходимости использования дополнительной информации, а также дополнительных потребительских свойств, в </w:t>
            </w:r>
            <w:r w:rsidRPr="00D44D71">
              <w:rPr>
                <w:rFonts w:ascii="Times New Roman" w:hAnsi="Times New Roman"/>
                <w:b/>
                <w:sz w:val="16"/>
                <w:szCs w:val="16"/>
              </w:rPr>
              <w:lastRenderedPageBreak/>
              <w:t>том числе функциональных, технических, качественных, эксплуатационных характеристик товара**</w:t>
            </w:r>
          </w:p>
        </w:tc>
      </w:tr>
      <w:tr w:rsidR="009F3F06" w:rsidRPr="00D44D71" w14:paraId="20564B3E" w14:textId="77777777" w:rsidTr="009F3F06">
        <w:trPr>
          <w:trHeight w:val="20"/>
        </w:trPr>
        <w:tc>
          <w:tcPr>
            <w:tcW w:w="337" w:type="pct"/>
            <w:vAlign w:val="center"/>
          </w:tcPr>
          <w:p w14:paraId="0CD01847"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640030F"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Количество зон оповещения</w:t>
            </w:r>
          </w:p>
        </w:tc>
        <w:tc>
          <w:tcPr>
            <w:tcW w:w="1354" w:type="pct"/>
            <w:gridSpan w:val="2"/>
            <w:vAlign w:val="center"/>
          </w:tcPr>
          <w:p w14:paraId="00C210D3"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1</w:t>
            </w:r>
          </w:p>
        </w:tc>
        <w:tc>
          <w:tcPr>
            <w:tcW w:w="856" w:type="pct"/>
            <w:gridSpan w:val="2"/>
            <w:vAlign w:val="center"/>
          </w:tcPr>
          <w:p w14:paraId="300C0EDF"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val="restart"/>
          </w:tcPr>
          <w:p w14:paraId="59A35EE6"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Требование установлено на основании п.5, п.6 Правил</w:t>
            </w:r>
          </w:p>
          <w:p w14:paraId="6B7C7362"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использования каталога товаров, работ, услуг</w:t>
            </w:r>
          </w:p>
          <w:p w14:paraId="2063663F"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для обеспечения государственных и муниципальных нужд, утвержденных ПП РФ от 08.02.2017 № 145, в связи с отсутствием описания товара в позиции каталога.</w:t>
            </w:r>
          </w:p>
        </w:tc>
      </w:tr>
      <w:tr w:rsidR="009F3F06" w:rsidRPr="00D44D71" w14:paraId="79A5A22A" w14:textId="77777777" w:rsidTr="009F3F06">
        <w:trPr>
          <w:trHeight w:val="20"/>
        </w:trPr>
        <w:tc>
          <w:tcPr>
            <w:tcW w:w="337" w:type="pct"/>
            <w:vAlign w:val="center"/>
          </w:tcPr>
          <w:p w14:paraId="29914086"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44651498"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Параметры линии оповещения:</w:t>
            </w:r>
          </w:p>
          <w:p w14:paraId="74D3E2BB"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выходная мощность канала, Вт</w:t>
            </w:r>
          </w:p>
          <w:p w14:paraId="7FAE2620"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40 Вт</w:t>
            </w:r>
          </w:p>
          <w:p w14:paraId="56F9A61D"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допустимое сопротивление нагрузки, Ом</w:t>
            </w:r>
          </w:p>
          <w:p w14:paraId="4266968E"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4…22 Ом</w:t>
            </w:r>
          </w:p>
        </w:tc>
        <w:tc>
          <w:tcPr>
            <w:tcW w:w="1354" w:type="pct"/>
            <w:gridSpan w:val="2"/>
            <w:vAlign w:val="center"/>
          </w:tcPr>
          <w:p w14:paraId="74AA8E43"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4E20A7E2"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55D57991"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3F25541A" w14:textId="77777777" w:rsidTr="009F3F06">
        <w:trPr>
          <w:trHeight w:val="20"/>
        </w:trPr>
        <w:tc>
          <w:tcPr>
            <w:tcW w:w="337" w:type="pct"/>
            <w:vAlign w:val="center"/>
          </w:tcPr>
          <w:p w14:paraId="624B1413"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754E0F9D"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Количество сценариев оповещения</w:t>
            </w:r>
          </w:p>
        </w:tc>
        <w:tc>
          <w:tcPr>
            <w:tcW w:w="1354" w:type="pct"/>
            <w:gridSpan w:val="2"/>
            <w:vAlign w:val="center"/>
          </w:tcPr>
          <w:p w14:paraId="4EB9FDC2"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128</w:t>
            </w:r>
          </w:p>
        </w:tc>
        <w:tc>
          <w:tcPr>
            <w:tcW w:w="856" w:type="pct"/>
            <w:gridSpan w:val="2"/>
            <w:vAlign w:val="center"/>
          </w:tcPr>
          <w:p w14:paraId="5048E1E7"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штук</w:t>
            </w:r>
          </w:p>
        </w:tc>
        <w:tc>
          <w:tcPr>
            <w:tcW w:w="1212" w:type="pct"/>
            <w:vMerge/>
          </w:tcPr>
          <w:p w14:paraId="170F4060"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54F51266" w14:textId="77777777" w:rsidTr="009F3F06">
        <w:trPr>
          <w:trHeight w:val="20"/>
        </w:trPr>
        <w:tc>
          <w:tcPr>
            <w:tcW w:w="337" w:type="pct"/>
            <w:vAlign w:val="center"/>
          </w:tcPr>
          <w:p w14:paraId="16185040"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3DCB62D2"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Общая продолжительность речевых сообщений</w:t>
            </w:r>
          </w:p>
        </w:tc>
        <w:tc>
          <w:tcPr>
            <w:tcW w:w="1354" w:type="pct"/>
            <w:gridSpan w:val="2"/>
            <w:vAlign w:val="center"/>
          </w:tcPr>
          <w:p w14:paraId="3E9AD546"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84</w:t>
            </w:r>
          </w:p>
        </w:tc>
        <w:tc>
          <w:tcPr>
            <w:tcW w:w="856" w:type="pct"/>
            <w:gridSpan w:val="2"/>
            <w:vAlign w:val="center"/>
          </w:tcPr>
          <w:p w14:paraId="54F4C71B"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секунда</w:t>
            </w:r>
          </w:p>
        </w:tc>
        <w:tc>
          <w:tcPr>
            <w:tcW w:w="1212" w:type="pct"/>
            <w:vMerge/>
          </w:tcPr>
          <w:p w14:paraId="4D872722"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10E7858F" w14:textId="77777777" w:rsidTr="009F3F06">
        <w:trPr>
          <w:trHeight w:val="20"/>
        </w:trPr>
        <w:tc>
          <w:tcPr>
            <w:tcW w:w="337" w:type="pct"/>
            <w:vAlign w:val="center"/>
          </w:tcPr>
          <w:p w14:paraId="58CFC518"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35C91518"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Напряжение питания, B:</w:t>
            </w:r>
          </w:p>
          <w:p w14:paraId="7E3AF85B"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от внешнего источника питания 165…253</w:t>
            </w:r>
          </w:p>
          <w:p w14:paraId="3756B591"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xml:space="preserve">- от встроенного источника резервного питания 12 В 7 </w:t>
            </w:r>
            <w:proofErr w:type="spellStart"/>
            <w:r w:rsidRPr="00D44D71">
              <w:rPr>
                <w:rFonts w:ascii="Times New Roman" w:hAnsi="Times New Roman"/>
                <w:sz w:val="16"/>
                <w:szCs w:val="16"/>
              </w:rPr>
              <w:t>Ач</w:t>
            </w:r>
            <w:proofErr w:type="spellEnd"/>
          </w:p>
        </w:tc>
        <w:tc>
          <w:tcPr>
            <w:tcW w:w="1354" w:type="pct"/>
            <w:gridSpan w:val="2"/>
            <w:vAlign w:val="center"/>
          </w:tcPr>
          <w:p w14:paraId="148054EB"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1A467BAA"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1D02D664"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66A27C37" w14:textId="77777777" w:rsidTr="009F3F06">
        <w:trPr>
          <w:trHeight w:val="20"/>
        </w:trPr>
        <w:tc>
          <w:tcPr>
            <w:tcW w:w="337" w:type="pct"/>
            <w:vAlign w:val="center"/>
          </w:tcPr>
          <w:p w14:paraId="1CFB8084"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777DF8F4" w14:textId="77777777" w:rsidR="009F3F06" w:rsidRPr="00D44D71" w:rsidRDefault="009F3F06" w:rsidP="009F3F06">
            <w:pPr>
              <w:rPr>
                <w:rFonts w:ascii="Times New Roman" w:hAnsi="Times New Roman"/>
                <w:sz w:val="16"/>
                <w:szCs w:val="16"/>
              </w:rPr>
            </w:pPr>
            <w:r w:rsidRPr="00D44D71">
              <w:rPr>
                <w:rFonts w:ascii="Times New Roman" w:hAnsi="Times New Roman"/>
                <w:sz w:val="16"/>
                <w:szCs w:val="16"/>
              </w:rPr>
              <w:t>Ток потребления в дежурном режиме</w:t>
            </w:r>
          </w:p>
        </w:tc>
        <w:tc>
          <w:tcPr>
            <w:tcW w:w="1354" w:type="pct"/>
            <w:gridSpan w:val="2"/>
            <w:vAlign w:val="center"/>
          </w:tcPr>
          <w:p w14:paraId="36C4A0E7"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0,1</w:t>
            </w:r>
          </w:p>
        </w:tc>
        <w:tc>
          <w:tcPr>
            <w:tcW w:w="856" w:type="pct"/>
            <w:gridSpan w:val="2"/>
            <w:vAlign w:val="center"/>
          </w:tcPr>
          <w:p w14:paraId="305D85ED"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А</w:t>
            </w:r>
          </w:p>
        </w:tc>
        <w:tc>
          <w:tcPr>
            <w:tcW w:w="1212" w:type="pct"/>
            <w:vMerge/>
          </w:tcPr>
          <w:p w14:paraId="0EE79DEE"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297DFDCD" w14:textId="77777777" w:rsidTr="009F3F06">
        <w:trPr>
          <w:trHeight w:val="20"/>
        </w:trPr>
        <w:tc>
          <w:tcPr>
            <w:tcW w:w="337" w:type="pct"/>
            <w:vAlign w:val="center"/>
          </w:tcPr>
          <w:p w14:paraId="02843223"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4840843"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Мощность, потребляемая от сети не более</w:t>
            </w:r>
          </w:p>
        </w:tc>
        <w:tc>
          <w:tcPr>
            <w:tcW w:w="1354" w:type="pct"/>
            <w:gridSpan w:val="2"/>
            <w:vAlign w:val="center"/>
          </w:tcPr>
          <w:p w14:paraId="783DB7DF"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15</w:t>
            </w:r>
          </w:p>
        </w:tc>
        <w:tc>
          <w:tcPr>
            <w:tcW w:w="856" w:type="pct"/>
            <w:gridSpan w:val="2"/>
            <w:vAlign w:val="center"/>
          </w:tcPr>
          <w:p w14:paraId="72C3EC6E"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ВА</w:t>
            </w:r>
          </w:p>
        </w:tc>
        <w:tc>
          <w:tcPr>
            <w:tcW w:w="1212" w:type="pct"/>
            <w:vMerge/>
          </w:tcPr>
          <w:p w14:paraId="61523311"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0EF1702F" w14:textId="77777777" w:rsidTr="009F3F06">
        <w:trPr>
          <w:trHeight w:val="20"/>
        </w:trPr>
        <w:tc>
          <w:tcPr>
            <w:tcW w:w="337" w:type="pct"/>
            <w:vAlign w:val="center"/>
          </w:tcPr>
          <w:p w14:paraId="617E6727"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49484086" w14:textId="77777777" w:rsidR="009F3F06" w:rsidRPr="00D44D71" w:rsidRDefault="009F3F06" w:rsidP="009F3F06">
            <w:pPr>
              <w:rPr>
                <w:rFonts w:ascii="Times New Roman" w:hAnsi="Times New Roman"/>
                <w:sz w:val="16"/>
                <w:szCs w:val="16"/>
              </w:rPr>
            </w:pPr>
            <w:r w:rsidRPr="00D44D71">
              <w:rPr>
                <w:rFonts w:ascii="Times New Roman" w:hAnsi="Times New Roman"/>
                <w:sz w:val="16"/>
                <w:szCs w:val="16"/>
              </w:rPr>
              <w:t>Степень защиты</w:t>
            </w:r>
          </w:p>
        </w:tc>
        <w:tc>
          <w:tcPr>
            <w:tcW w:w="1354" w:type="pct"/>
            <w:gridSpan w:val="2"/>
            <w:vAlign w:val="center"/>
          </w:tcPr>
          <w:p w14:paraId="73E02A18"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IP30</w:t>
            </w:r>
          </w:p>
        </w:tc>
        <w:tc>
          <w:tcPr>
            <w:tcW w:w="856" w:type="pct"/>
            <w:gridSpan w:val="2"/>
            <w:vAlign w:val="center"/>
          </w:tcPr>
          <w:p w14:paraId="79BBDD9E"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3731DCD4"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612A3084" w14:textId="77777777" w:rsidTr="009F3F06">
        <w:trPr>
          <w:trHeight w:val="20"/>
        </w:trPr>
        <w:tc>
          <w:tcPr>
            <w:tcW w:w="337" w:type="pct"/>
            <w:vAlign w:val="center"/>
          </w:tcPr>
          <w:p w14:paraId="5F697345"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6B7800BF"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Габаритные размеры</w:t>
            </w:r>
          </w:p>
        </w:tc>
        <w:tc>
          <w:tcPr>
            <w:tcW w:w="1354" w:type="pct"/>
            <w:gridSpan w:val="2"/>
            <w:vAlign w:val="center"/>
          </w:tcPr>
          <w:p w14:paraId="75C181B1" w14:textId="77777777" w:rsidR="009F3F06" w:rsidRPr="00D44D71" w:rsidRDefault="009F3F06" w:rsidP="009F3F06">
            <w:pPr>
              <w:rPr>
                <w:rFonts w:ascii="Times New Roman" w:hAnsi="Times New Roman"/>
                <w:sz w:val="16"/>
                <w:szCs w:val="16"/>
              </w:rPr>
            </w:pPr>
            <w:r w:rsidRPr="00D44D71">
              <w:rPr>
                <w:rFonts w:ascii="Times New Roman" w:hAnsi="Times New Roman"/>
                <w:sz w:val="16"/>
                <w:szCs w:val="16"/>
              </w:rPr>
              <w:t>211х165х89</w:t>
            </w:r>
          </w:p>
        </w:tc>
        <w:tc>
          <w:tcPr>
            <w:tcW w:w="856" w:type="pct"/>
            <w:gridSpan w:val="2"/>
            <w:vAlign w:val="center"/>
          </w:tcPr>
          <w:p w14:paraId="1B994922"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миллиметр</w:t>
            </w:r>
          </w:p>
        </w:tc>
        <w:tc>
          <w:tcPr>
            <w:tcW w:w="1212" w:type="pct"/>
            <w:vMerge/>
          </w:tcPr>
          <w:p w14:paraId="62974B22" w14:textId="77777777" w:rsidR="009F3F06" w:rsidRPr="00D44D71" w:rsidRDefault="009F3F06" w:rsidP="009F3F06">
            <w:pPr>
              <w:spacing w:after="0" w:line="240" w:lineRule="auto"/>
              <w:contextualSpacing/>
              <w:rPr>
                <w:rFonts w:ascii="Times New Roman" w:hAnsi="Times New Roman"/>
                <w:sz w:val="16"/>
                <w:szCs w:val="16"/>
              </w:rPr>
            </w:pPr>
          </w:p>
        </w:tc>
      </w:tr>
    </w:tbl>
    <w:p w14:paraId="2A9417A3"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7</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D44D71" w14:paraId="57729877" w14:textId="77777777" w:rsidTr="009F3F06">
        <w:trPr>
          <w:trHeight w:val="20"/>
        </w:trPr>
        <w:tc>
          <w:tcPr>
            <w:tcW w:w="337" w:type="pct"/>
            <w:vAlign w:val="center"/>
          </w:tcPr>
          <w:p w14:paraId="0E5BA055"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 п/п</w:t>
            </w:r>
          </w:p>
        </w:tc>
        <w:tc>
          <w:tcPr>
            <w:tcW w:w="1340" w:type="pct"/>
            <w:gridSpan w:val="2"/>
            <w:tcBorders>
              <w:bottom w:val="single" w:sz="4" w:space="0" w:color="auto"/>
            </w:tcBorders>
            <w:vAlign w:val="center"/>
          </w:tcPr>
          <w:p w14:paraId="6C22A7BB"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Наименование товара</w:t>
            </w:r>
          </w:p>
          <w:p w14:paraId="08899C62"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color w:val="auto"/>
                <w:sz w:val="16"/>
                <w:szCs w:val="16"/>
              </w:rPr>
              <w:t>(объекта закупки)</w:t>
            </w:r>
          </w:p>
        </w:tc>
        <w:tc>
          <w:tcPr>
            <w:tcW w:w="1683" w:type="pct"/>
            <w:gridSpan w:val="2"/>
            <w:tcBorders>
              <w:bottom w:val="single" w:sz="4" w:space="0" w:color="auto"/>
            </w:tcBorders>
            <w:vAlign w:val="center"/>
          </w:tcPr>
          <w:p w14:paraId="2241215D"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Код позиции КТРУ</w:t>
            </w:r>
          </w:p>
        </w:tc>
        <w:tc>
          <w:tcPr>
            <w:tcW w:w="428" w:type="pct"/>
            <w:tcBorders>
              <w:bottom w:val="single" w:sz="4" w:space="0" w:color="auto"/>
            </w:tcBorders>
            <w:vAlign w:val="center"/>
          </w:tcPr>
          <w:p w14:paraId="37A9A462"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Кол-во (объем)</w:t>
            </w:r>
          </w:p>
        </w:tc>
        <w:tc>
          <w:tcPr>
            <w:tcW w:w="1212" w:type="pct"/>
            <w:tcBorders>
              <w:bottom w:val="single" w:sz="4" w:space="0" w:color="auto"/>
            </w:tcBorders>
            <w:vAlign w:val="center"/>
          </w:tcPr>
          <w:p w14:paraId="021414E7"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Ед. изм.</w:t>
            </w:r>
          </w:p>
        </w:tc>
      </w:tr>
      <w:tr w:rsidR="009F3F06" w:rsidRPr="00D44D71" w14:paraId="085BF1B6" w14:textId="77777777" w:rsidTr="009F3F06">
        <w:trPr>
          <w:trHeight w:val="20"/>
        </w:trPr>
        <w:tc>
          <w:tcPr>
            <w:tcW w:w="337" w:type="pct"/>
            <w:vAlign w:val="center"/>
          </w:tcPr>
          <w:p w14:paraId="624FF010" w14:textId="77777777" w:rsidR="009F3F06" w:rsidRPr="00D44D71" w:rsidRDefault="009F3F06" w:rsidP="009F3F06">
            <w:pPr>
              <w:pStyle w:val="a4"/>
              <w:numPr>
                <w:ilvl w:val="0"/>
                <w:numId w:val="21"/>
              </w:numPr>
              <w:spacing w:after="0" w:line="240" w:lineRule="auto"/>
              <w:ind w:left="0" w:firstLine="0"/>
              <w:jc w:val="center"/>
              <w:rPr>
                <w:rFonts w:ascii="Times New Roman" w:hAnsi="Times New Roman"/>
                <w:b/>
                <w:color w:val="auto"/>
                <w:sz w:val="16"/>
                <w:szCs w:val="16"/>
              </w:rPr>
            </w:pPr>
          </w:p>
        </w:tc>
        <w:tc>
          <w:tcPr>
            <w:tcW w:w="1340" w:type="pct"/>
            <w:gridSpan w:val="2"/>
            <w:vAlign w:val="center"/>
          </w:tcPr>
          <w:p w14:paraId="4E23D04B" w14:textId="77777777" w:rsidR="009F3F06" w:rsidRPr="009F3F06" w:rsidRDefault="009F3F06" w:rsidP="009F3F06">
            <w:pPr>
              <w:spacing w:after="0" w:line="240" w:lineRule="auto"/>
              <w:contextualSpacing/>
              <w:jc w:val="center"/>
              <w:rPr>
                <w:rFonts w:ascii="Times New Roman" w:hAnsi="Times New Roman"/>
                <w:sz w:val="16"/>
                <w:szCs w:val="16"/>
              </w:rPr>
            </w:pPr>
            <w:r w:rsidRPr="009F3F06">
              <w:rPr>
                <w:rFonts w:ascii="Times New Roman" w:hAnsi="Times New Roman"/>
                <w:sz w:val="16"/>
                <w:szCs w:val="16"/>
              </w:rPr>
              <w:t>SKATLED-ELS UPS Блок аварийного</w:t>
            </w:r>
          </w:p>
          <w:p w14:paraId="790B5F2E" w14:textId="4EFA99AC" w:rsidR="009F3F06" w:rsidRPr="00D44D71" w:rsidRDefault="009F3F06" w:rsidP="009F3F06">
            <w:pPr>
              <w:spacing w:after="0" w:line="240" w:lineRule="auto"/>
              <w:contextualSpacing/>
              <w:jc w:val="center"/>
              <w:rPr>
                <w:rFonts w:ascii="Times New Roman" w:hAnsi="Times New Roman"/>
                <w:b/>
                <w:sz w:val="16"/>
                <w:szCs w:val="16"/>
              </w:rPr>
            </w:pPr>
            <w:r w:rsidRPr="009F3F06">
              <w:rPr>
                <w:rFonts w:ascii="Times New Roman" w:hAnsi="Times New Roman"/>
                <w:sz w:val="16"/>
                <w:szCs w:val="16"/>
              </w:rPr>
              <w:t>питания (Бастион)</w:t>
            </w:r>
          </w:p>
        </w:tc>
        <w:tc>
          <w:tcPr>
            <w:tcW w:w="1683" w:type="pct"/>
            <w:gridSpan w:val="2"/>
            <w:vAlign w:val="center"/>
          </w:tcPr>
          <w:p w14:paraId="444F63B8"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color w:val="auto"/>
                <w:sz w:val="16"/>
                <w:szCs w:val="16"/>
              </w:rPr>
              <w:t>26.30.50.000-00000001</w:t>
            </w:r>
          </w:p>
        </w:tc>
        <w:tc>
          <w:tcPr>
            <w:tcW w:w="428" w:type="pct"/>
            <w:vAlign w:val="center"/>
          </w:tcPr>
          <w:p w14:paraId="34B154FF"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sz w:val="16"/>
                <w:szCs w:val="16"/>
              </w:rPr>
              <w:t>1</w:t>
            </w:r>
          </w:p>
        </w:tc>
        <w:tc>
          <w:tcPr>
            <w:tcW w:w="1212" w:type="pct"/>
            <w:vAlign w:val="center"/>
          </w:tcPr>
          <w:p w14:paraId="12169B99" w14:textId="77777777" w:rsidR="009F3F06" w:rsidRPr="00D44D71" w:rsidRDefault="009F3F06" w:rsidP="009F3F06">
            <w:pPr>
              <w:spacing w:after="0" w:line="240" w:lineRule="auto"/>
              <w:contextualSpacing/>
              <w:jc w:val="center"/>
              <w:rPr>
                <w:rFonts w:ascii="Times New Roman" w:hAnsi="Times New Roman"/>
                <w:color w:val="auto"/>
                <w:sz w:val="16"/>
                <w:szCs w:val="16"/>
              </w:rPr>
            </w:pPr>
            <w:r w:rsidRPr="00D44D71">
              <w:rPr>
                <w:rFonts w:ascii="Times New Roman" w:hAnsi="Times New Roman"/>
                <w:color w:val="auto"/>
                <w:sz w:val="16"/>
                <w:szCs w:val="16"/>
              </w:rPr>
              <w:t>Штука</w:t>
            </w:r>
          </w:p>
        </w:tc>
      </w:tr>
      <w:tr w:rsidR="009F3F06" w:rsidRPr="00D44D71" w14:paraId="267D353F" w14:textId="77777777" w:rsidTr="009F3F06">
        <w:trPr>
          <w:trHeight w:val="20"/>
        </w:trPr>
        <w:tc>
          <w:tcPr>
            <w:tcW w:w="5000" w:type="pct"/>
            <w:gridSpan w:val="7"/>
          </w:tcPr>
          <w:p w14:paraId="4A547E47"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color w:val="auto"/>
                <w:sz w:val="16"/>
                <w:szCs w:val="16"/>
              </w:rPr>
              <w:t>Требования к функциональным, техническим, качественным и эксплуатационным (показателям) Товара:</w:t>
            </w:r>
          </w:p>
        </w:tc>
      </w:tr>
      <w:tr w:rsidR="009F3F06" w:rsidRPr="00D44D71" w14:paraId="0C1577E9" w14:textId="77777777" w:rsidTr="009F3F06">
        <w:trPr>
          <w:trHeight w:val="20"/>
        </w:trPr>
        <w:tc>
          <w:tcPr>
            <w:tcW w:w="337" w:type="pct"/>
            <w:vAlign w:val="center"/>
          </w:tcPr>
          <w:p w14:paraId="2C70885B" w14:textId="77777777" w:rsidR="009F3F06" w:rsidRPr="00D44D71" w:rsidRDefault="009F3F06" w:rsidP="009F3F06">
            <w:pPr>
              <w:pStyle w:val="a4"/>
              <w:spacing w:after="0" w:line="240" w:lineRule="auto"/>
              <w:ind w:left="0"/>
              <w:jc w:val="center"/>
              <w:rPr>
                <w:rFonts w:ascii="Times New Roman" w:hAnsi="Times New Roman"/>
                <w:b/>
                <w:color w:val="auto"/>
                <w:sz w:val="16"/>
                <w:szCs w:val="16"/>
              </w:rPr>
            </w:pPr>
            <w:r w:rsidRPr="00D44D71">
              <w:rPr>
                <w:rFonts w:ascii="Times New Roman" w:hAnsi="Times New Roman"/>
                <w:b/>
                <w:color w:val="auto"/>
                <w:sz w:val="16"/>
                <w:szCs w:val="16"/>
              </w:rPr>
              <w:t>№</w:t>
            </w:r>
          </w:p>
          <w:p w14:paraId="742BD60F" w14:textId="77777777" w:rsidR="009F3F06" w:rsidRPr="00D44D71" w:rsidRDefault="009F3F06" w:rsidP="009F3F06">
            <w:pPr>
              <w:pStyle w:val="a4"/>
              <w:spacing w:after="0" w:line="240" w:lineRule="auto"/>
              <w:ind w:left="0"/>
              <w:jc w:val="center"/>
              <w:rPr>
                <w:rFonts w:ascii="Times New Roman" w:hAnsi="Times New Roman"/>
                <w:b/>
                <w:color w:val="auto"/>
                <w:sz w:val="16"/>
                <w:szCs w:val="16"/>
              </w:rPr>
            </w:pPr>
            <w:r w:rsidRPr="00D44D71">
              <w:rPr>
                <w:rFonts w:ascii="Times New Roman" w:hAnsi="Times New Roman"/>
                <w:b/>
                <w:color w:val="auto"/>
                <w:sz w:val="16"/>
                <w:szCs w:val="16"/>
              </w:rPr>
              <w:t>п/п</w:t>
            </w:r>
          </w:p>
        </w:tc>
        <w:tc>
          <w:tcPr>
            <w:tcW w:w="1241" w:type="pct"/>
            <w:vAlign w:val="center"/>
          </w:tcPr>
          <w:p w14:paraId="50BFF6D5"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6F6D2D1B"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Требования к значению характеристики (показателя), установленные Заказчиком</w:t>
            </w:r>
          </w:p>
        </w:tc>
        <w:tc>
          <w:tcPr>
            <w:tcW w:w="856" w:type="pct"/>
            <w:gridSpan w:val="2"/>
            <w:vAlign w:val="center"/>
          </w:tcPr>
          <w:p w14:paraId="4A685BF2"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Единица измерения характеристики (показателя)</w:t>
            </w:r>
          </w:p>
          <w:p w14:paraId="209C2590" w14:textId="77777777" w:rsidR="009F3F06" w:rsidRPr="00D44D71" w:rsidRDefault="009F3F06" w:rsidP="009F3F06">
            <w:pPr>
              <w:spacing w:after="0" w:line="240" w:lineRule="auto"/>
              <w:contextualSpacing/>
              <w:jc w:val="center"/>
              <w:rPr>
                <w:rFonts w:ascii="Times New Roman" w:hAnsi="Times New Roman"/>
                <w:b/>
                <w:color w:val="auto"/>
                <w:sz w:val="16"/>
                <w:szCs w:val="16"/>
              </w:rPr>
            </w:pPr>
            <w:r w:rsidRPr="00D44D71">
              <w:rPr>
                <w:rFonts w:ascii="Times New Roman" w:hAnsi="Times New Roman"/>
                <w:b/>
                <w:color w:val="auto"/>
                <w:sz w:val="16"/>
                <w:szCs w:val="16"/>
              </w:rPr>
              <w:t>(при наличии)</w:t>
            </w:r>
          </w:p>
        </w:tc>
        <w:tc>
          <w:tcPr>
            <w:tcW w:w="1212" w:type="pct"/>
            <w:vAlign w:val="center"/>
          </w:tcPr>
          <w:p w14:paraId="2159C634" w14:textId="77777777" w:rsidR="009F3F06" w:rsidRPr="00D44D71" w:rsidRDefault="009F3F06" w:rsidP="009F3F06">
            <w:pPr>
              <w:spacing w:after="0" w:line="240" w:lineRule="auto"/>
              <w:contextualSpacing/>
              <w:jc w:val="center"/>
              <w:rPr>
                <w:rFonts w:ascii="Times New Roman" w:hAnsi="Times New Roman"/>
                <w:b/>
                <w:sz w:val="16"/>
                <w:szCs w:val="16"/>
              </w:rPr>
            </w:pPr>
            <w:r w:rsidRPr="00D44D71">
              <w:rPr>
                <w:rFonts w:ascii="Times New Roman" w:hAnsi="Times New Roman"/>
                <w:b/>
                <w:sz w:val="16"/>
                <w:szCs w:val="16"/>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D44D71" w14:paraId="51837868" w14:textId="77777777" w:rsidTr="009F3F06">
        <w:trPr>
          <w:trHeight w:val="20"/>
        </w:trPr>
        <w:tc>
          <w:tcPr>
            <w:tcW w:w="337" w:type="pct"/>
            <w:vAlign w:val="center"/>
          </w:tcPr>
          <w:p w14:paraId="2EA5CFE8"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A25BBD8"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Тип устройства</w:t>
            </w:r>
          </w:p>
        </w:tc>
        <w:tc>
          <w:tcPr>
            <w:tcW w:w="1354" w:type="pct"/>
            <w:gridSpan w:val="2"/>
            <w:vAlign w:val="center"/>
          </w:tcPr>
          <w:p w14:paraId="04A408AB"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Источник вторичного</w:t>
            </w:r>
            <w:r>
              <w:rPr>
                <w:rFonts w:ascii="Times New Roman" w:hAnsi="Times New Roman"/>
                <w:sz w:val="16"/>
                <w:szCs w:val="16"/>
              </w:rPr>
              <w:t xml:space="preserve"> электропитания резервированный</w:t>
            </w:r>
          </w:p>
        </w:tc>
        <w:tc>
          <w:tcPr>
            <w:tcW w:w="856" w:type="pct"/>
            <w:gridSpan w:val="2"/>
            <w:vAlign w:val="center"/>
          </w:tcPr>
          <w:p w14:paraId="23ED2844"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val="restart"/>
          </w:tcPr>
          <w:p w14:paraId="5C2E8F9E"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Требование установлено на основании п.5, п.6 Правил</w:t>
            </w:r>
          </w:p>
          <w:p w14:paraId="01489537"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использования каталога товаров, работ, услуг</w:t>
            </w:r>
          </w:p>
          <w:p w14:paraId="58911946"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для обеспечения государственных и муниципальных нужд, утвержденных ПП РФ от 08.02.2017 № 145, в связи с отсутствием описания товара в позиции каталога.</w:t>
            </w:r>
          </w:p>
        </w:tc>
      </w:tr>
      <w:tr w:rsidR="009F3F06" w:rsidRPr="00D44D71" w14:paraId="56F39F3D" w14:textId="77777777" w:rsidTr="009F3F06">
        <w:trPr>
          <w:trHeight w:val="20"/>
        </w:trPr>
        <w:tc>
          <w:tcPr>
            <w:tcW w:w="337" w:type="pct"/>
            <w:vAlign w:val="center"/>
          </w:tcPr>
          <w:p w14:paraId="3BAF1B41"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47B54E8D"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Световая индикация</w:t>
            </w:r>
          </w:p>
          <w:p w14:paraId="11934B12"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"Наличие сети"</w:t>
            </w:r>
          </w:p>
        </w:tc>
        <w:tc>
          <w:tcPr>
            <w:tcW w:w="1354" w:type="pct"/>
            <w:gridSpan w:val="2"/>
            <w:vAlign w:val="center"/>
          </w:tcPr>
          <w:p w14:paraId="5AB3AED4"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3A46EB2F"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4DB940B1"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7B9B5147" w14:textId="77777777" w:rsidTr="009F3F06">
        <w:trPr>
          <w:trHeight w:val="20"/>
        </w:trPr>
        <w:tc>
          <w:tcPr>
            <w:tcW w:w="337" w:type="pct"/>
            <w:vAlign w:val="center"/>
          </w:tcPr>
          <w:p w14:paraId="5B30D84D"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7BE6E673"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Диагностические выходы</w:t>
            </w:r>
          </w:p>
          <w:p w14:paraId="6423B9DE"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тип "СК": "Наличие сети</w:t>
            </w:r>
            <w:r>
              <w:rPr>
                <w:rFonts w:ascii="Times New Roman" w:hAnsi="Times New Roman"/>
                <w:sz w:val="16"/>
                <w:szCs w:val="16"/>
              </w:rPr>
              <w:t>»</w:t>
            </w:r>
          </w:p>
        </w:tc>
        <w:tc>
          <w:tcPr>
            <w:tcW w:w="1354" w:type="pct"/>
            <w:gridSpan w:val="2"/>
            <w:vAlign w:val="center"/>
          </w:tcPr>
          <w:p w14:paraId="499E6FA9"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5E2E8374"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3975E9E9"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39C38ADD" w14:textId="77777777" w:rsidTr="009F3F06">
        <w:trPr>
          <w:trHeight w:val="20"/>
        </w:trPr>
        <w:tc>
          <w:tcPr>
            <w:tcW w:w="337" w:type="pct"/>
            <w:vAlign w:val="center"/>
          </w:tcPr>
          <w:p w14:paraId="108A157F"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1C6750A0"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Напряжение питания, B:</w:t>
            </w:r>
          </w:p>
          <w:p w14:paraId="428CD966"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 от сети переменного тока</w:t>
            </w:r>
          </w:p>
          <w:p w14:paraId="307CFEA3"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170…250</w:t>
            </w:r>
          </w:p>
        </w:tc>
        <w:tc>
          <w:tcPr>
            <w:tcW w:w="1354" w:type="pct"/>
            <w:gridSpan w:val="2"/>
            <w:vAlign w:val="center"/>
          </w:tcPr>
          <w:p w14:paraId="46419239"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5C937AD5"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20DC2D53"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66C57518" w14:textId="77777777" w:rsidTr="009F3F06">
        <w:trPr>
          <w:trHeight w:val="20"/>
        </w:trPr>
        <w:tc>
          <w:tcPr>
            <w:tcW w:w="337" w:type="pct"/>
            <w:vAlign w:val="center"/>
          </w:tcPr>
          <w:p w14:paraId="1DB32597"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7CB5DB82"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Потребляемая мощность</w:t>
            </w:r>
            <w:r w:rsidRPr="00D44D71">
              <w:rPr>
                <w:rFonts w:ascii="Times New Roman" w:hAnsi="Times New Roman"/>
                <w:sz w:val="16"/>
                <w:szCs w:val="16"/>
              </w:rPr>
              <w:t xml:space="preserve"> от сети переменного тока</w:t>
            </w:r>
          </w:p>
        </w:tc>
        <w:tc>
          <w:tcPr>
            <w:tcW w:w="1354" w:type="pct"/>
            <w:gridSpan w:val="2"/>
            <w:vAlign w:val="center"/>
          </w:tcPr>
          <w:p w14:paraId="67B2F945"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w:t>
            </w:r>
          </w:p>
        </w:tc>
        <w:tc>
          <w:tcPr>
            <w:tcW w:w="856" w:type="pct"/>
            <w:gridSpan w:val="2"/>
            <w:vAlign w:val="center"/>
          </w:tcPr>
          <w:p w14:paraId="5811AD66"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ВА</w:t>
            </w:r>
          </w:p>
        </w:tc>
        <w:tc>
          <w:tcPr>
            <w:tcW w:w="1212" w:type="pct"/>
            <w:vMerge/>
          </w:tcPr>
          <w:p w14:paraId="3935FA05"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6211F692" w14:textId="77777777" w:rsidTr="009F3F06">
        <w:trPr>
          <w:trHeight w:val="20"/>
        </w:trPr>
        <w:tc>
          <w:tcPr>
            <w:tcW w:w="337" w:type="pct"/>
            <w:vAlign w:val="center"/>
          </w:tcPr>
          <w:p w14:paraId="402A0D69"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28513A01" w14:textId="77777777" w:rsidR="009F3F06" w:rsidRPr="00DC6EDA"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Выходное напряжение, В:</w:t>
            </w:r>
          </w:p>
          <w:p w14:paraId="4F2B0F6E" w14:textId="77777777" w:rsidR="009F3F06" w:rsidRPr="00D44D71"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 при питании от сети переменного тока</w:t>
            </w:r>
            <w:r>
              <w:rPr>
                <w:rFonts w:ascii="Times New Roman" w:hAnsi="Times New Roman"/>
                <w:sz w:val="16"/>
                <w:szCs w:val="16"/>
              </w:rPr>
              <w:t xml:space="preserve"> </w:t>
            </w:r>
            <w:r w:rsidRPr="00DC6EDA">
              <w:rPr>
                <w:rFonts w:ascii="Times New Roman" w:hAnsi="Times New Roman"/>
                <w:sz w:val="16"/>
                <w:szCs w:val="16"/>
              </w:rPr>
              <w:t>10.5…14</w:t>
            </w:r>
          </w:p>
        </w:tc>
        <w:tc>
          <w:tcPr>
            <w:tcW w:w="1354" w:type="pct"/>
            <w:gridSpan w:val="2"/>
            <w:vAlign w:val="center"/>
          </w:tcPr>
          <w:p w14:paraId="41FBCB59"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73B4EDBF"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7F119F1C"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083DF6DC" w14:textId="77777777" w:rsidTr="009F3F06">
        <w:trPr>
          <w:trHeight w:val="20"/>
        </w:trPr>
        <w:tc>
          <w:tcPr>
            <w:tcW w:w="337" w:type="pct"/>
            <w:vAlign w:val="center"/>
          </w:tcPr>
          <w:p w14:paraId="662D338D"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6F1F935E" w14:textId="77777777" w:rsidR="009F3F06" w:rsidRPr="00DC6EDA"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 xml:space="preserve">Выходной ток, </w:t>
            </w:r>
            <w:proofErr w:type="gramStart"/>
            <w:r w:rsidRPr="00DC6EDA">
              <w:rPr>
                <w:rFonts w:ascii="Times New Roman" w:hAnsi="Times New Roman"/>
                <w:sz w:val="16"/>
                <w:szCs w:val="16"/>
              </w:rPr>
              <w:t>А</w:t>
            </w:r>
            <w:proofErr w:type="gramEnd"/>
            <w:r w:rsidRPr="00DC6EDA">
              <w:rPr>
                <w:rFonts w:ascii="Times New Roman" w:hAnsi="Times New Roman"/>
                <w:sz w:val="16"/>
                <w:szCs w:val="16"/>
              </w:rPr>
              <w:t>:</w:t>
            </w:r>
          </w:p>
          <w:p w14:paraId="2965739D" w14:textId="77777777" w:rsidR="009F3F06" w:rsidRPr="00DC6EDA"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 максимальный ток нагрузки</w:t>
            </w:r>
            <w:r>
              <w:rPr>
                <w:rFonts w:ascii="Times New Roman" w:hAnsi="Times New Roman"/>
                <w:sz w:val="16"/>
                <w:szCs w:val="16"/>
              </w:rPr>
              <w:t xml:space="preserve"> </w:t>
            </w:r>
          </w:p>
          <w:p w14:paraId="34110841" w14:textId="77777777" w:rsidR="009F3F06" w:rsidRPr="00D44D71"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4.0</w:t>
            </w:r>
          </w:p>
        </w:tc>
        <w:tc>
          <w:tcPr>
            <w:tcW w:w="1354" w:type="pct"/>
            <w:gridSpan w:val="2"/>
            <w:vAlign w:val="center"/>
          </w:tcPr>
          <w:p w14:paraId="0C7684A0" w14:textId="77777777" w:rsidR="009F3F06" w:rsidRPr="00D44D71" w:rsidRDefault="009F3F06" w:rsidP="009F3F06">
            <w:pPr>
              <w:spacing w:after="0" w:line="240" w:lineRule="auto"/>
              <w:contextualSpacing/>
              <w:rPr>
                <w:rFonts w:ascii="Times New Roman" w:hAnsi="Times New Roman"/>
                <w:sz w:val="16"/>
                <w:szCs w:val="16"/>
              </w:rPr>
            </w:pPr>
            <w:r w:rsidRPr="00D44D71">
              <w:rPr>
                <w:rFonts w:ascii="Times New Roman" w:hAnsi="Times New Roman"/>
                <w:sz w:val="16"/>
                <w:szCs w:val="16"/>
              </w:rPr>
              <w:t>Соответствие</w:t>
            </w:r>
          </w:p>
        </w:tc>
        <w:tc>
          <w:tcPr>
            <w:tcW w:w="856" w:type="pct"/>
            <w:gridSpan w:val="2"/>
            <w:vAlign w:val="center"/>
          </w:tcPr>
          <w:p w14:paraId="39CAADE4"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2F7DCD69"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2EE46D11" w14:textId="77777777" w:rsidTr="009F3F06">
        <w:trPr>
          <w:trHeight w:val="20"/>
        </w:trPr>
        <w:tc>
          <w:tcPr>
            <w:tcW w:w="337" w:type="pct"/>
            <w:vAlign w:val="center"/>
          </w:tcPr>
          <w:p w14:paraId="4C3414DC"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5112BF2"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Тип используемого аккумулятора</w:t>
            </w:r>
          </w:p>
        </w:tc>
        <w:tc>
          <w:tcPr>
            <w:tcW w:w="1354" w:type="pct"/>
            <w:gridSpan w:val="2"/>
            <w:vAlign w:val="center"/>
          </w:tcPr>
          <w:p w14:paraId="7ECF853A"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12 В 7 А/ч</w:t>
            </w:r>
          </w:p>
        </w:tc>
        <w:tc>
          <w:tcPr>
            <w:tcW w:w="856" w:type="pct"/>
            <w:gridSpan w:val="2"/>
            <w:vAlign w:val="center"/>
          </w:tcPr>
          <w:p w14:paraId="7A37099D" w14:textId="77777777" w:rsidR="009F3F06" w:rsidRPr="00D44D71" w:rsidRDefault="009F3F06" w:rsidP="009F3F06">
            <w:pPr>
              <w:spacing w:after="0" w:line="240" w:lineRule="auto"/>
              <w:contextualSpacing/>
              <w:rPr>
                <w:rFonts w:ascii="Times New Roman" w:hAnsi="Times New Roman"/>
                <w:sz w:val="16"/>
                <w:szCs w:val="16"/>
              </w:rPr>
            </w:pPr>
          </w:p>
        </w:tc>
        <w:tc>
          <w:tcPr>
            <w:tcW w:w="1212" w:type="pct"/>
            <w:vMerge/>
          </w:tcPr>
          <w:p w14:paraId="2C78BC81"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14A6B00D" w14:textId="77777777" w:rsidTr="009F3F06">
        <w:trPr>
          <w:trHeight w:val="20"/>
        </w:trPr>
        <w:tc>
          <w:tcPr>
            <w:tcW w:w="337" w:type="pct"/>
            <w:vAlign w:val="center"/>
          </w:tcPr>
          <w:p w14:paraId="0C38F49A"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000C801B"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Количество аккумуляторов</w:t>
            </w:r>
          </w:p>
        </w:tc>
        <w:tc>
          <w:tcPr>
            <w:tcW w:w="1354" w:type="pct"/>
            <w:gridSpan w:val="2"/>
            <w:vAlign w:val="center"/>
          </w:tcPr>
          <w:p w14:paraId="7A9B3C36"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1</w:t>
            </w:r>
          </w:p>
        </w:tc>
        <w:tc>
          <w:tcPr>
            <w:tcW w:w="856" w:type="pct"/>
            <w:gridSpan w:val="2"/>
            <w:vAlign w:val="center"/>
          </w:tcPr>
          <w:p w14:paraId="3061CA7F" w14:textId="77777777" w:rsidR="009F3F06" w:rsidRPr="00D44D71"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Штука</w:t>
            </w:r>
          </w:p>
        </w:tc>
        <w:tc>
          <w:tcPr>
            <w:tcW w:w="1212" w:type="pct"/>
            <w:vMerge/>
          </w:tcPr>
          <w:p w14:paraId="32A23A63"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136370C2" w14:textId="77777777" w:rsidTr="009F3F06">
        <w:trPr>
          <w:trHeight w:val="20"/>
        </w:trPr>
        <w:tc>
          <w:tcPr>
            <w:tcW w:w="337" w:type="pct"/>
            <w:vAlign w:val="center"/>
          </w:tcPr>
          <w:p w14:paraId="59BC8C28"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3159C588" w14:textId="77777777" w:rsidR="009F3F06"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Защита от короткого замыкания</w:t>
            </w:r>
          </w:p>
        </w:tc>
        <w:tc>
          <w:tcPr>
            <w:tcW w:w="1354" w:type="pct"/>
            <w:gridSpan w:val="2"/>
            <w:vAlign w:val="center"/>
          </w:tcPr>
          <w:p w14:paraId="5BFBB491" w14:textId="77777777" w:rsidR="009F3F06"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Есть</w:t>
            </w:r>
          </w:p>
        </w:tc>
        <w:tc>
          <w:tcPr>
            <w:tcW w:w="856" w:type="pct"/>
            <w:gridSpan w:val="2"/>
            <w:vAlign w:val="center"/>
          </w:tcPr>
          <w:p w14:paraId="624B076C" w14:textId="77777777" w:rsidR="009F3F06" w:rsidRDefault="009F3F06" w:rsidP="009F3F06">
            <w:pPr>
              <w:spacing w:after="0" w:line="240" w:lineRule="auto"/>
              <w:contextualSpacing/>
              <w:rPr>
                <w:rFonts w:ascii="Times New Roman" w:hAnsi="Times New Roman"/>
                <w:sz w:val="16"/>
                <w:szCs w:val="16"/>
              </w:rPr>
            </w:pPr>
          </w:p>
        </w:tc>
        <w:tc>
          <w:tcPr>
            <w:tcW w:w="1212" w:type="pct"/>
          </w:tcPr>
          <w:p w14:paraId="7368B7E3"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52FB1135" w14:textId="77777777" w:rsidTr="009F3F06">
        <w:trPr>
          <w:trHeight w:val="20"/>
        </w:trPr>
        <w:tc>
          <w:tcPr>
            <w:tcW w:w="337" w:type="pct"/>
            <w:vAlign w:val="center"/>
          </w:tcPr>
          <w:p w14:paraId="68E98E87"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630DB8E4" w14:textId="77777777" w:rsidR="009F3F06"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Защита ак</w:t>
            </w:r>
            <w:r>
              <w:rPr>
                <w:rFonts w:ascii="Times New Roman" w:hAnsi="Times New Roman"/>
                <w:sz w:val="16"/>
                <w:szCs w:val="16"/>
              </w:rPr>
              <w:t>кумулятора от глубокого разряда</w:t>
            </w:r>
          </w:p>
        </w:tc>
        <w:tc>
          <w:tcPr>
            <w:tcW w:w="1354" w:type="pct"/>
            <w:gridSpan w:val="2"/>
            <w:vAlign w:val="center"/>
          </w:tcPr>
          <w:p w14:paraId="207AF997" w14:textId="77777777" w:rsidR="009F3F06"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Есть</w:t>
            </w:r>
          </w:p>
        </w:tc>
        <w:tc>
          <w:tcPr>
            <w:tcW w:w="856" w:type="pct"/>
            <w:gridSpan w:val="2"/>
            <w:vAlign w:val="center"/>
          </w:tcPr>
          <w:p w14:paraId="28C5EBE0" w14:textId="77777777" w:rsidR="009F3F06" w:rsidRDefault="009F3F06" w:rsidP="009F3F06">
            <w:pPr>
              <w:spacing w:after="0" w:line="240" w:lineRule="auto"/>
              <w:contextualSpacing/>
              <w:rPr>
                <w:rFonts w:ascii="Times New Roman" w:hAnsi="Times New Roman"/>
                <w:sz w:val="16"/>
                <w:szCs w:val="16"/>
              </w:rPr>
            </w:pPr>
          </w:p>
        </w:tc>
        <w:tc>
          <w:tcPr>
            <w:tcW w:w="1212" w:type="pct"/>
          </w:tcPr>
          <w:p w14:paraId="4BF6B7EE" w14:textId="77777777" w:rsidR="009F3F06" w:rsidRPr="00D44D71" w:rsidRDefault="009F3F06" w:rsidP="009F3F06">
            <w:pPr>
              <w:spacing w:after="0" w:line="240" w:lineRule="auto"/>
              <w:contextualSpacing/>
              <w:rPr>
                <w:rFonts w:ascii="Times New Roman" w:hAnsi="Times New Roman"/>
                <w:sz w:val="16"/>
                <w:szCs w:val="16"/>
              </w:rPr>
            </w:pPr>
          </w:p>
        </w:tc>
      </w:tr>
      <w:tr w:rsidR="009F3F06" w:rsidRPr="00D44D71" w14:paraId="1D24EBAF" w14:textId="77777777" w:rsidTr="009F3F06">
        <w:trPr>
          <w:trHeight w:val="20"/>
        </w:trPr>
        <w:tc>
          <w:tcPr>
            <w:tcW w:w="337" w:type="pct"/>
            <w:vAlign w:val="center"/>
          </w:tcPr>
          <w:p w14:paraId="04CFFFBD" w14:textId="77777777" w:rsidR="009F3F06" w:rsidRPr="00D44D71" w:rsidRDefault="009F3F06" w:rsidP="009F3F06">
            <w:pPr>
              <w:pStyle w:val="a4"/>
              <w:numPr>
                <w:ilvl w:val="1"/>
                <w:numId w:val="21"/>
              </w:numPr>
              <w:spacing w:after="0" w:line="240" w:lineRule="auto"/>
              <w:ind w:left="0" w:firstLine="0"/>
              <w:rPr>
                <w:rFonts w:ascii="Times New Roman" w:hAnsi="Times New Roman"/>
                <w:sz w:val="16"/>
                <w:szCs w:val="16"/>
              </w:rPr>
            </w:pPr>
          </w:p>
        </w:tc>
        <w:tc>
          <w:tcPr>
            <w:tcW w:w="1241" w:type="pct"/>
            <w:vAlign w:val="center"/>
          </w:tcPr>
          <w:p w14:paraId="3A92B533" w14:textId="77777777" w:rsidR="009F3F06" w:rsidRDefault="009F3F06" w:rsidP="009F3F06">
            <w:pPr>
              <w:spacing w:after="0" w:line="240" w:lineRule="auto"/>
              <w:contextualSpacing/>
              <w:rPr>
                <w:rFonts w:ascii="Times New Roman" w:hAnsi="Times New Roman"/>
                <w:sz w:val="16"/>
                <w:szCs w:val="16"/>
              </w:rPr>
            </w:pPr>
            <w:r>
              <w:rPr>
                <w:rFonts w:ascii="Times New Roman" w:hAnsi="Times New Roman"/>
                <w:sz w:val="16"/>
                <w:szCs w:val="16"/>
              </w:rPr>
              <w:t>Степень защиты</w:t>
            </w:r>
          </w:p>
        </w:tc>
        <w:tc>
          <w:tcPr>
            <w:tcW w:w="1354" w:type="pct"/>
            <w:gridSpan w:val="2"/>
            <w:vAlign w:val="center"/>
          </w:tcPr>
          <w:p w14:paraId="293E4091" w14:textId="77777777" w:rsidR="009F3F06" w:rsidRDefault="009F3F06" w:rsidP="009F3F06">
            <w:pPr>
              <w:spacing w:after="0" w:line="240" w:lineRule="auto"/>
              <w:contextualSpacing/>
              <w:rPr>
                <w:rFonts w:ascii="Times New Roman" w:hAnsi="Times New Roman"/>
                <w:sz w:val="16"/>
                <w:szCs w:val="16"/>
              </w:rPr>
            </w:pPr>
            <w:r w:rsidRPr="00DC6EDA">
              <w:rPr>
                <w:rFonts w:ascii="Times New Roman" w:hAnsi="Times New Roman"/>
                <w:sz w:val="16"/>
                <w:szCs w:val="16"/>
              </w:rPr>
              <w:t>IP20</w:t>
            </w:r>
          </w:p>
        </w:tc>
        <w:tc>
          <w:tcPr>
            <w:tcW w:w="856" w:type="pct"/>
            <w:gridSpan w:val="2"/>
            <w:vAlign w:val="center"/>
          </w:tcPr>
          <w:p w14:paraId="543FC8C0" w14:textId="77777777" w:rsidR="009F3F06" w:rsidRDefault="009F3F06" w:rsidP="009F3F06">
            <w:pPr>
              <w:spacing w:after="0" w:line="240" w:lineRule="auto"/>
              <w:contextualSpacing/>
              <w:rPr>
                <w:rFonts w:ascii="Times New Roman" w:hAnsi="Times New Roman"/>
                <w:sz w:val="16"/>
                <w:szCs w:val="16"/>
              </w:rPr>
            </w:pPr>
          </w:p>
        </w:tc>
        <w:tc>
          <w:tcPr>
            <w:tcW w:w="1212" w:type="pct"/>
          </w:tcPr>
          <w:p w14:paraId="2E0551EE" w14:textId="77777777" w:rsidR="009F3F06" w:rsidRPr="00D44D71" w:rsidRDefault="009F3F06" w:rsidP="009F3F06">
            <w:pPr>
              <w:spacing w:after="0" w:line="240" w:lineRule="auto"/>
              <w:contextualSpacing/>
              <w:rPr>
                <w:rFonts w:ascii="Times New Roman" w:hAnsi="Times New Roman"/>
                <w:sz w:val="16"/>
                <w:szCs w:val="16"/>
              </w:rPr>
            </w:pPr>
          </w:p>
        </w:tc>
      </w:tr>
    </w:tbl>
    <w:p w14:paraId="2C725258" w14:textId="77777777" w:rsidR="009F3F06" w:rsidRDefault="009F3F06" w:rsidP="009F3F06">
      <w:pPr>
        <w:spacing w:after="0" w:line="240" w:lineRule="auto"/>
        <w:ind w:left="709"/>
        <w:contextualSpacing/>
        <w:jc w:val="right"/>
        <w:rPr>
          <w:rFonts w:ascii="Times New Roman" w:eastAsia="Calibri" w:hAnsi="Times New Roman" w:cs="Times New Roman"/>
          <w:b/>
          <w:bCs/>
          <w:sz w:val="20"/>
          <w:szCs w:val="20"/>
        </w:rPr>
      </w:pPr>
      <w:r w:rsidRPr="00DE0EC3">
        <w:rPr>
          <w:rFonts w:ascii="Times New Roman" w:eastAsia="Calibri" w:hAnsi="Times New Roman" w:cs="Times New Roman"/>
          <w:b/>
          <w:bCs/>
          <w:sz w:val="20"/>
          <w:szCs w:val="20"/>
        </w:rPr>
        <w:t xml:space="preserve">Таблица </w:t>
      </w:r>
      <w:r>
        <w:rPr>
          <w:rFonts w:ascii="Times New Roman" w:eastAsia="Calibri" w:hAnsi="Times New Roman" w:cs="Times New Roman"/>
          <w:b/>
          <w:bCs/>
          <w:sz w:val="20"/>
          <w:szCs w:val="20"/>
        </w:rPr>
        <w:t>8</w:t>
      </w:r>
    </w:p>
    <w:tbl>
      <w:tblPr>
        <w:tblStyle w:val="12"/>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6"/>
        <w:gridCol w:w="2528"/>
        <w:gridCol w:w="202"/>
        <w:gridCol w:w="2557"/>
        <w:gridCol w:w="872"/>
        <w:gridCol w:w="872"/>
        <w:gridCol w:w="2469"/>
      </w:tblGrid>
      <w:tr w:rsidR="009F3F06" w:rsidRPr="002101EC" w14:paraId="016D2B04" w14:textId="77777777" w:rsidTr="009F3F06">
        <w:trPr>
          <w:trHeight w:val="20"/>
        </w:trPr>
        <w:tc>
          <w:tcPr>
            <w:tcW w:w="337" w:type="pct"/>
            <w:vAlign w:val="center"/>
          </w:tcPr>
          <w:p w14:paraId="38CDD588"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 п/п</w:t>
            </w:r>
          </w:p>
        </w:tc>
        <w:tc>
          <w:tcPr>
            <w:tcW w:w="1340" w:type="pct"/>
            <w:gridSpan w:val="2"/>
            <w:tcBorders>
              <w:bottom w:val="single" w:sz="4" w:space="0" w:color="auto"/>
            </w:tcBorders>
            <w:vAlign w:val="center"/>
          </w:tcPr>
          <w:p w14:paraId="4B859AE5"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товара</w:t>
            </w:r>
          </w:p>
          <w:p w14:paraId="5F9430E3"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(объекта закупки)</w:t>
            </w:r>
          </w:p>
        </w:tc>
        <w:tc>
          <w:tcPr>
            <w:tcW w:w="1683" w:type="pct"/>
            <w:gridSpan w:val="2"/>
            <w:tcBorders>
              <w:bottom w:val="single" w:sz="4" w:space="0" w:color="auto"/>
            </w:tcBorders>
            <w:vAlign w:val="center"/>
          </w:tcPr>
          <w:p w14:paraId="53244B4E"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Код позиции КТРУ</w:t>
            </w:r>
          </w:p>
        </w:tc>
        <w:tc>
          <w:tcPr>
            <w:tcW w:w="428" w:type="pct"/>
            <w:tcBorders>
              <w:bottom w:val="single" w:sz="4" w:space="0" w:color="auto"/>
            </w:tcBorders>
            <w:vAlign w:val="center"/>
          </w:tcPr>
          <w:p w14:paraId="3269DD2F"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Кол-во (объем)</w:t>
            </w:r>
          </w:p>
        </w:tc>
        <w:tc>
          <w:tcPr>
            <w:tcW w:w="1212" w:type="pct"/>
            <w:tcBorders>
              <w:bottom w:val="single" w:sz="4" w:space="0" w:color="auto"/>
            </w:tcBorders>
            <w:vAlign w:val="center"/>
          </w:tcPr>
          <w:p w14:paraId="2257127E"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 изм.</w:t>
            </w:r>
          </w:p>
        </w:tc>
      </w:tr>
      <w:tr w:rsidR="009F3F06" w:rsidRPr="002101EC" w14:paraId="2974DCC5" w14:textId="77777777" w:rsidTr="009F3F06">
        <w:trPr>
          <w:trHeight w:val="20"/>
        </w:trPr>
        <w:tc>
          <w:tcPr>
            <w:tcW w:w="337" w:type="pct"/>
            <w:vAlign w:val="center"/>
          </w:tcPr>
          <w:p w14:paraId="5417F79E" w14:textId="77777777" w:rsidR="009F3F06" w:rsidRPr="002101EC" w:rsidRDefault="009F3F06" w:rsidP="009F3F06">
            <w:pPr>
              <w:pStyle w:val="a4"/>
              <w:numPr>
                <w:ilvl w:val="0"/>
                <w:numId w:val="21"/>
              </w:numPr>
              <w:spacing w:after="0" w:line="240" w:lineRule="auto"/>
              <w:ind w:left="0" w:firstLine="0"/>
              <w:jc w:val="center"/>
              <w:rPr>
                <w:rFonts w:ascii="Times New Roman" w:hAnsi="Times New Roman"/>
                <w:b/>
                <w:color w:val="auto"/>
                <w:sz w:val="18"/>
                <w:szCs w:val="18"/>
              </w:rPr>
            </w:pPr>
          </w:p>
        </w:tc>
        <w:tc>
          <w:tcPr>
            <w:tcW w:w="1340" w:type="pct"/>
            <w:gridSpan w:val="2"/>
            <w:vAlign w:val="center"/>
          </w:tcPr>
          <w:p w14:paraId="71D231F4" w14:textId="77777777" w:rsidR="009F3F06" w:rsidRPr="009F3F06" w:rsidRDefault="009F3F06" w:rsidP="009F3F06">
            <w:pPr>
              <w:spacing w:after="0" w:line="240" w:lineRule="auto"/>
              <w:contextualSpacing/>
              <w:jc w:val="center"/>
              <w:rPr>
                <w:rFonts w:ascii="Times New Roman" w:hAnsi="Times New Roman"/>
                <w:sz w:val="18"/>
                <w:szCs w:val="18"/>
              </w:rPr>
            </w:pPr>
            <w:r w:rsidRPr="009F3F06">
              <w:rPr>
                <w:rFonts w:ascii="Times New Roman" w:hAnsi="Times New Roman"/>
                <w:sz w:val="18"/>
                <w:szCs w:val="18"/>
              </w:rPr>
              <w:t>Рукав пожарный напорный</w:t>
            </w:r>
          </w:p>
          <w:p w14:paraId="368346F6" w14:textId="5AADD362" w:rsidR="009F3F06" w:rsidRPr="002101EC" w:rsidRDefault="009F3F06" w:rsidP="009F3F06">
            <w:pPr>
              <w:spacing w:after="0" w:line="240" w:lineRule="auto"/>
              <w:contextualSpacing/>
              <w:jc w:val="center"/>
              <w:rPr>
                <w:rFonts w:ascii="Times New Roman" w:hAnsi="Times New Roman"/>
                <w:b/>
                <w:sz w:val="18"/>
                <w:szCs w:val="18"/>
              </w:rPr>
            </w:pPr>
            <w:r w:rsidRPr="009F3F06">
              <w:rPr>
                <w:rFonts w:ascii="Times New Roman" w:hAnsi="Times New Roman"/>
                <w:sz w:val="18"/>
                <w:szCs w:val="18"/>
              </w:rPr>
              <w:lastRenderedPageBreak/>
              <w:t>диам.50, рабочее давление 1,0 Мпа,</w:t>
            </w:r>
            <w:r>
              <w:rPr>
                <w:rFonts w:ascii="Times New Roman" w:hAnsi="Times New Roman"/>
                <w:sz w:val="18"/>
                <w:szCs w:val="18"/>
              </w:rPr>
              <w:t xml:space="preserve"> </w:t>
            </w:r>
            <w:r w:rsidRPr="009F3F06">
              <w:rPr>
                <w:rFonts w:ascii="Times New Roman" w:hAnsi="Times New Roman"/>
                <w:sz w:val="18"/>
                <w:szCs w:val="18"/>
              </w:rPr>
              <w:t>20м.</w:t>
            </w:r>
          </w:p>
        </w:tc>
        <w:tc>
          <w:tcPr>
            <w:tcW w:w="1683" w:type="pct"/>
            <w:gridSpan w:val="2"/>
            <w:vAlign w:val="center"/>
          </w:tcPr>
          <w:p w14:paraId="65461326"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DC6EDA">
              <w:rPr>
                <w:rFonts w:ascii="Times New Roman" w:hAnsi="Times New Roman"/>
                <w:color w:val="auto"/>
                <w:sz w:val="18"/>
                <w:szCs w:val="18"/>
              </w:rPr>
              <w:lastRenderedPageBreak/>
              <w:t>22.19.30.137-00000004</w:t>
            </w:r>
          </w:p>
        </w:tc>
        <w:tc>
          <w:tcPr>
            <w:tcW w:w="428" w:type="pct"/>
            <w:vAlign w:val="center"/>
          </w:tcPr>
          <w:p w14:paraId="4C597318" w14:textId="77777777" w:rsidR="009F3F06" w:rsidRPr="002101EC" w:rsidRDefault="009F3F06" w:rsidP="009F3F06">
            <w:pPr>
              <w:spacing w:after="0" w:line="240" w:lineRule="auto"/>
              <w:contextualSpacing/>
              <w:jc w:val="center"/>
              <w:rPr>
                <w:rFonts w:ascii="Times New Roman" w:hAnsi="Times New Roman"/>
                <w:color w:val="auto"/>
                <w:sz w:val="18"/>
                <w:szCs w:val="18"/>
              </w:rPr>
            </w:pPr>
            <w:r>
              <w:rPr>
                <w:rFonts w:ascii="Times New Roman" w:hAnsi="Times New Roman"/>
                <w:sz w:val="18"/>
                <w:szCs w:val="18"/>
              </w:rPr>
              <w:t>15</w:t>
            </w:r>
          </w:p>
        </w:tc>
        <w:tc>
          <w:tcPr>
            <w:tcW w:w="1212" w:type="pct"/>
            <w:vAlign w:val="center"/>
          </w:tcPr>
          <w:p w14:paraId="1EA134D7" w14:textId="77777777" w:rsidR="009F3F06" w:rsidRPr="002101EC" w:rsidRDefault="009F3F06" w:rsidP="009F3F06">
            <w:pPr>
              <w:spacing w:after="0" w:line="240" w:lineRule="auto"/>
              <w:contextualSpacing/>
              <w:jc w:val="center"/>
              <w:rPr>
                <w:rFonts w:ascii="Times New Roman" w:hAnsi="Times New Roman"/>
                <w:color w:val="auto"/>
                <w:sz w:val="18"/>
                <w:szCs w:val="18"/>
              </w:rPr>
            </w:pPr>
            <w:r w:rsidRPr="002101EC">
              <w:rPr>
                <w:rFonts w:ascii="Times New Roman" w:hAnsi="Times New Roman"/>
                <w:color w:val="auto"/>
                <w:sz w:val="18"/>
                <w:szCs w:val="18"/>
              </w:rPr>
              <w:t>Штука</w:t>
            </w:r>
          </w:p>
        </w:tc>
      </w:tr>
      <w:tr w:rsidR="009F3F06" w:rsidRPr="002101EC" w14:paraId="3960569F" w14:textId="77777777" w:rsidTr="009F3F06">
        <w:trPr>
          <w:trHeight w:val="20"/>
        </w:trPr>
        <w:tc>
          <w:tcPr>
            <w:tcW w:w="5000" w:type="pct"/>
            <w:gridSpan w:val="7"/>
          </w:tcPr>
          <w:p w14:paraId="0346420B"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color w:val="auto"/>
                <w:sz w:val="18"/>
                <w:szCs w:val="18"/>
              </w:rPr>
              <w:t>Требования к функциональным, техническим, качественным и эксплуатационным (показателям) Товара:</w:t>
            </w:r>
          </w:p>
        </w:tc>
      </w:tr>
      <w:tr w:rsidR="009F3F06" w:rsidRPr="002101EC" w14:paraId="0F3E7E87" w14:textId="77777777" w:rsidTr="009F3F06">
        <w:trPr>
          <w:trHeight w:val="20"/>
        </w:trPr>
        <w:tc>
          <w:tcPr>
            <w:tcW w:w="337" w:type="pct"/>
            <w:vAlign w:val="center"/>
          </w:tcPr>
          <w:p w14:paraId="3FE7D533"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w:t>
            </w:r>
          </w:p>
          <w:p w14:paraId="3BEAE24A" w14:textId="77777777" w:rsidR="009F3F06" w:rsidRPr="002101EC" w:rsidRDefault="009F3F06" w:rsidP="009F3F06">
            <w:pPr>
              <w:pStyle w:val="a4"/>
              <w:spacing w:after="0" w:line="240" w:lineRule="auto"/>
              <w:ind w:left="0"/>
              <w:jc w:val="center"/>
              <w:rPr>
                <w:rFonts w:ascii="Times New Roman" w:hAnsi="Times New Roman"/>
                <w:b/>
                <w:color w:val="auto"/>
                <w:sz w:val="18"/>
                <w:szCs w:val="18"/>
              </w:rPr>
            </w:pPr>
            <w:r w:rsidRPr="002101EC">
              <w:rPr>
                <w:rFonts w:ascii="Times New Roman" w:hAnsi="Times New Roman"/>
                <w:b/>
                <w:color w:val="auto"/>
                <w:sz w:val="18"/>
                <w:szCs w:val="18"/>
              </w:rPr>
              <w:t>п/п</w:t>
            </w:r>
          </w:p>
        </w:tc>
        <w:tc>
          <w:tcPr>
            <w:tcW w:w="1241" w:type="pct"/>
            <w:vAlign w:val="center"/>
          </w:tcPr>
          <w:p w14:paraId="3CF805C7"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Наименование характеристики (показателя) Товара, единица измерения характеристики (показателя) Товара</w:t>
            </w:r>
          </w:p>
        </w:tc>
        <w:tc>
          <w:tcPr>
            <w:tcW w:w="1354" w:type="pct"/>
            <w:gridSpan w:val="2"/>
            <w:vAlign w:val="center"/>
          </w:tcPr>
          <w:p w14:paraId="1202756B"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Требования к значению характеристики (показателя), установленные Заказчиком</w:t>
            </w:r>
          </w:p>
        </w:tc>
        <w:tc>
          <w:tcPr>
            <w:tcW w:w="856" w:type="pct"/>
            <w:gridSpan w:val="2"/>
            <w:vAlign w:val="center"/>
          </w:tcPr>
          <w:p w14:paraId="035F4059"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Единица измерения характеристики (показателя)</w:t>
            </w:r>
          </w:p>
          <w:p w14:paraId="78344BD4" w14:textId="77777777" w:rsidR="009F3F06" w:rsidRPr="002101EC" w:rsidRDefault="009F3F06" w:rsidP="009F3F06">
            <w:pPr>
              <w:spacing w:after="0" w:line="240" w:lineRule="auto"/>
              <w:contextualSpacing/>
              <w:jc w:val="center"/>
              <w:rPr>
                <w:rFonts w:ascii="Times New Roman" w:hAnsi="Times New Roman"/>
                <w:b/>
                <w:color w:val="auto"/>
                <w:sz w:val="18"/>
                <w:szCs w:val="18"/>
              </w:rPr>
            </w:pPr>
            <w:r w:rsidRPr="002101EC">
              <w:rPr>
                <w:rFonts w:ascii="Times New Roman" w:hAnsi="Times New Roman"/>
                <w:b/>
                <w:color w:val="auto"/>
                <w:sz w:val="18"/>
                <w:szCs w:val="18"/>
              </w:rPr>
              <w:t>(при наличии)</w:t>
            </w:r>
          </w:p>
        </w:tc>
        <w:tc>
          <w:tcPr>
            <w:tcW w:w="1212" w:type="pct"/>
            <w:vAlign w:val="center"/>
          </w:tcPr>
          <w:p w14:paraId="094DF862" w14:textId="77777777" w:rsidR="009F3F06" w:rsidRPr="002101EC" w:rsidRDefault="009F3F06" w:rsidP="009F3F06">
            <w:pPr>
              <w:spacing w:after="0" w:line="240" w:lineRule="auto"/>
              <w:contextualSpacing/>
              <w:jc w:val="center"/>
              <w:rPr>
                <w:rFonts w:ascii="Times New Roman" w:hAnsi="Times New Roman"/>
                <w:b/>
                <w:sz w:val="18"/>
                <w:szCs w:val="18"/>
              </w:rPr>
            </w:pPr>
            <w:r w:rsidRPr="002101EC">
              <w:rPr>
                <w:rFonts w:ascii="Times New Roman" w:hAnsi="Times New Roman"/>
                <w:b/>
                <w:sz w:val="18"/>
                <w:szCs w:val="18"/>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w:t>
            </w:r>
          </w:p>
        </w:tc>
      </w:tr>
      <w:tr w:rsidR="009F3F06" w:rsidRPr="002101EC" w14:paraId="5DA16E44" w14:textId="77777777" w:rsidTr="009F3F06">
        <w:trPr>
          <w:trHeight w:val="20"/>
        </w:trPr>
        <w:tc>
          <w:tcPr>
            <w:tcW w:w="337" w:type="pct"/>
            <w:vAlign w:val="center"/>
          </w:tcPr>
          <w:p w14:paraId="6B88B9FC"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7753FA8B"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Вид рукава по назначению</w:t>
            </w:r>
          </w:p>
        </w:tc>
        <w:tc>
          <w:tcPr>
            <w:tcW w:w="1354" w:type="pct"/>
            <w:gridSpan w:val="2"/>
            <w:vAlign w:val="center"/>
          </w:tcPr>
          <w:p w14:paraId="6BBFAC64"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Для комплектации внутренних и наружных пожарных кранов</w:t>
            </w:r>
          </w:p>
        </w:tc>
        <w:tc>
          <w:tcPr>
            <w:tcW w:w="856" w:type="pct"/>
            <w:gridSpan w:val="2"/>
            <w:vAlign w:val="center"/>
          </w:tcPr>
          <w:p w14:paraId="334568F2"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08D7E60E"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xml:space="preserve">Требование установлено в соответствии с КТРУ </w:t>
            </w:r>
            <w:r w:rsidRPr="00DC6EDA">
              <w:rPr>
                <w:rFonts w:ascii="Times New Roman" w:hAnsi="Times New Roman"/>
                <w:sz w:val="18"/>
                <w:szCs w:val="18"/>
              </w:rPr>
              <w:t>22.19.30.137-00000004</w:t>
            </w:r>
          </w:p>
        </w:tc>
      </w:tr>
      <w:tr w:rsidR="009F3F06" w:rsidRPr="002101EC" w14:paraId="294B5465" w14:textId="77777777" w:rsidTr="009F3F06">
        <w:trPr>
          <w:trHeight w:val="20"/>
        </w:trPr>
        <w:tc>
          <w:tcPr>
            <w:tcW w:w="337" w:type="pct"/>
            <w:vAlign w:val="center"/>
          </w:tcPr>
          <w:p w14:paraId="151015F9"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2527C12F"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Конструктивное исполнение рукава</w:t>
            </w:r>
          </w:p>
        </w:tc>
        <w:tc>
          <w:tcPr>
            <w:tcW w:w="1354" w:type="pct"/>
            <w:gridSpan w:val="2"/>
            <w:vAlign w:val="center"/>
          </w:tcPr>
          <w:p w14:paraId="012AE5BF"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Без внутреннего гидроизоляционного покрытия</w:t>
            </w:r>
          </w:p>
        </w:tc>
        <w:tc>
          <w:tcPr>
            <w:tcW w:w="856" w:type="pct"/>
            <w:gridSpan w:val="2"/>
            <w:vAlign w:val="center"/>
          </w:tcPr>
          <w:p w14:paraId="65BC704E"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092D48B7"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xml:space="preserve">Требование установлено в соответствии с КТРУ </w:t>
            </w:r>
            <w:r w:rsidRPr="00DC6EDA">
              <w:rPr>
                <w:rFonts w:ascii="Times New Roman" w:hAnsi="Times New Roman"/>
                <w:sz w:val="18"/>
                <w:szCs w:val="18"/>
              </w:rPr>
              <w:t>22.19.30.137-00000004</w:t>
            </w:r>
          </w:p>
        </w:tc>
      </w:tr>
      <w:tr w:rsidR="009F3F06" w:rsidRPr="002101EC" w14:paraId="4C61B8D0" w14:textId="77777777" w:rsidTr="009F3F06">
        <w:trPr>
          <w:trHeight w:val="20"/>
        </w:trPr>
        <w:tc>
          <w:tcPr>
            <w:tcW w:w="337" w:type="pct"/>
            <w:vAlign w:val="center"/>
          </w:tcPr>
          <w:p w14:paraId="49F17E35"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50839716"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Номинальный внутренний диаметр рукава</w:t>
            </w:r>
          </w:p>
        </w:tc>
        <w:tc>
          <w:tcPr>
            <w:tcW w:w="1354" w:type="pct"/>
            <w:gridSpan w:val="2"/>
            <w:vAlign w:val="center"/>
          </w:tcPr>
          <w:p w14:paraId="63480D0B" w14:textId="77777777" w:rsidR="009F3F06" w:rsidRPr="002101EC"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51</w:t>
            </w:r>
          </w:p>
        </w:tc>
        <w:tc>
          <w:tcPr>
            <w:tcW w:w="856" w:type="pct"/>
            <w:gridSpan w:val="2"/>
            <w:vAlign w:val="center"/>
          </w:tcPr>
          <w:p w14:paraId="5E2947F8"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Миллиметр</w:t>
            </w:r>
          </w:p>
        </w:tc>
        <w:tc>
          <w:tcPr>
            <w:tcW w:w="1212" w:type="pct"/>
          </w:tcPr>
          <w:p w14:paraId="70BAE14A"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xml:space="preserve">Требование установлено в соответствии с КТРУ </w:t>
            </w:r>
            <w:r w:rsidRPr="00DC6EDA">
              <w:rPr>
                <w:rFonts w:ascii="Times New Roman" w:hAnsi="Times New Roman"/>
                <w:sz w:val="18"/>
                <w:szCs w:val="18"/>
              </w:rPr>
              <w:t>22.19.30.137-00000004</w:t>
            </w:r>
          </w:p>
        </w:tc>
      </w:tr>
      <w:tr w:rsidR="009F3F06" w:rsidRPr="002101EC" w14:paraId="1C05A915" w14:textId="77777777" w:rsidTr="009F3F06">
        <w:trPr>
          <w:trHeight w:val="20"/>
        </w:trPr>
        <w:tc>
          <w:tcPr>
            <w:tcW w:w="337" w:type="pct"/>
            <w:vAlign w:val="center"/>
          </w:tcPr>
          <w:p w14:paraId="5BFBD0D0"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66869FD1"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Рабочее давление</w:t>
            </w:r>
          </w:p>
        </w:tc>
        <w:tc>
          <w:tcPr>
            <w:tcW w:w="1354" w:type="pct"/>
            <w:gridSpan w:val="2"/>
            <w:vAlign w:val="center"/>
          </w:tcPr>
          <w:p w14:paraId="55ADF01D" w14:textId="77777777" w:rsidR="009F3F06" w:rsidRPr="002101EC"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1</w:t>
            </w:r>
          </w:p>
        </w:tc>
        <w:tc>
          <w:tcPr>
            <w:tcW w:w="856" w:type="pct"/>
            <w:gridSpan w:val="2"/>
            <w:vAlign w:val="center"/>
          </w:tcPr>
          <w:p w14:paraId="0CE1648D" w14:textId="77777777" w:rsidR="009F3F06" w:rsidRPr="002101EC" w:rsidRDefault="009F3F06" w:rsidP="009F3F06">
            <w:pPr>
              <w:spacing w:after="0" w:line="240" w:lineRule="auto"/>
              <w:contextualSpacing/>
              <w:rPr>
                <w:rFonts w:ascii="Times New Roman" w:hAnsi="Times New Roman"/>
                <w:sz w:val="18"/>
                <w:szCs w:val="18"/>
              </w:rPr>
            </w:pPr>
            <w:proofErr w:type="spellStart"/>
            <w:r w:rsidRPr="00DC6EDA">
              <w:rPr>
                <w:rFonts w:ascii="Times New Roman" w:hAnsi="Times New Roman"/>
                <w:sz w:val="18"/>
                <w:szCs w:val="18"/>
              </w:rPr>
              <w:t>Мегапаскаль</w:t>
            </w:r>
            <w:proofErr w:type="spellEnd"/>
          </w:p>
        </w:tc>
        <w:tc>
          <w:tcPr>
            <w:tcW w:w="1212" w:type="pct"/>
          </w:tcPr>
          <w:p w14:paraId="3DDB2ACC"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 xml:space="preserve">Требование установлено в соответствии с КТРУ </w:t>
            </w:r>
            <w:r w:rsidRPr="00DC6EDA">
              <w:rPr>
                <w:rFonts w:ascii="Times New Roman" w:hAnsi="Times New Roman"/>
                <w:sz w:val="18"/>
                <w:szCs w:val="18"/>
              </w:rPr>
              <w:t>22.19.30.137-00000004</w:t>
            </w:r>
          </w:p>
        </w:tc>
      </w:tr>
      <w:tr w:rsidR="009F3F06" w:rsidRPr="002101EC" w14:paraId="48B0AAF0" w14:textId="77777777" w:rsidTr="009F3F06">
        <w:trPr>
          <w:trHeight w:val="20"/>
        </w:trPr>
        <w:tc>
          <w:tcPr>
            <w:tcW w:w="337" w:type="pct"/>
            <w:vAlign w:val="center"/>
          </w:tcPr>
          <w:p w14:paraId="20343D5C"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F22A4C7"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Длина рукава без головок (номинальная)</w:t>
            </w:r>
          </w:p>
        </w:tc>
        <w:tc>
          <w:tcPr>
            <w:tcW w:w="1354" w:type="pct"/>
            <w:gridSpan w:val="2"/>
            <w:vAlign w:val="center"/>
          </w:tcPr>
          <w:p w14:paraId="3F181C2B" w14:textId="7F8DC705"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20</w:t>
            </w:r>
          </w:p>
        </w:tc>
        <w:tc>
          <w:tcPr>
            <w:tcW w:w="856" w:type="pct"/>
            <w:gridSpan w:val="2"/>
            <w:vAlign w:val="center"/>
          </w:tcPr>
          <w:p w14:paraId="1AFD681A"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Метр</w:t>
            </w:r>
          </w:p>
        </w:tc>
        <w:tc>
          <w:tcPr>
            <w:tcW w:w="1212" w:type="pct"/>
          </w:tcPr>
          <w:p w14:paraId="068F760E" w14:textId="77777777" w:rsidR="009F3F06" w:rsidRPr="002101EC" w:rsidRDefault="009F3F06" w:rsidP="009F3F06">
            <w:pPr>
              <w:spacing w:after="0" w:line="240" w:lineRule="auto"/>
              <w:contextualSpacing/>
              <w:rPr>
                <w:rFonts w:ascii="Times New Roman" w:hAnsi="Times New Roman"/>
                <w:sz w:val="18"/>
                <w:szCs w:val="18"/>
              </w:rPr>
            </w:pPr>
            <w:r w:rsidRPr="003C5302">
              <w:rPr>
                <w:rFonts w:ascii="Times New Roman" w:hAnsi="Times New Roman"/>
                <w:sz w:val="18"/>
                <w:szCs w:val="18"/>
              </w:rPr>
              <w:t>Требование установлено в соответствии с КТРУ 22.19.30.137-00000004</w:t>
            </w:r>
          </w:p>
        </w:tc>
      </w:tr>
      <w:tr w:rsidR="009F3F06" w:rsidRPr="002101EC" w14:paraId="13E07115" w14:textId="77777777" w:rsidTr="009F3F06">
        <w:trPr>
          <w:trHeight w:val="20"/>
        </w:trPr>
        <w:tc>
          <w:tcPr>
            <w:tcW w:w="337" w:type="pct"/>
            <w:vAlign w:val="center"/>
          </w:tcPr>
          <w:p w14:paraId="3C9A8757"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F46D965"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Вид рукава по стойкости к внешним воздействиям</w:t>
            </w:r>
          </w:p>
        </w:tc>
        <w:tc>
          <w:tcPr>
            <w:tcW w:w="1354" w:type="pct"/>
            <w:gridSpan w:val="2"/>
            <w:vAlign w:val="center"/>
          </w:tcPr>
          <w:p w14:paraId="2C0EA16E" w14:textId="77777777" w:rsidR="009F3F06" w:rsidRPr="002101EC" w:rsidRDefault="009F3F06" w:rsidP="009F3F06">
            <w:pPr>
              <w:spacing w:after="0" w:line="240" w:lineRule="auto"/>
              <w:contextualSpacing/>
              <w:rPr>
                <w:rFonts w:ascii="Times New Roman" w:hAnsi="Times New Roman"/>
                <w:sz w:val="18"/>
                <w:szCs w:val="18"/>
              </w:rPr>
            </w:pPr>
            <w:r w:rsidRPr="00DC6EDA">
              <w:rPr>
                <w:rFonts w:ascii="Times New Roman" w:hAnsi="Times New Roman"/>
                <w:sz w:val="18"/>
                <w:szCs w:val="18"/>
              </w:rPr>
              <w:t>Общего исполнения</w:t>
            </w:r>
          </w:p>
        </w:tc>
        <w:tc>
          <w:tcPr>
            <w:tcW w:w="856" w:type="pct"/>
            <w:gridSpan w:val="2"/>
            <w:vAlign w:val="center"/>
          </w:tcPr>
          <w:p w14:paraId="4853B31B"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4E0AEAD9" w14:textId="77777777" w:rsidR="009F3F06" w:rsidRPr="002101EC" w:rsidRDefault="009F3F06" w:rsidP="009F3F06">
            <w:pPr>
              <w:spacing w:after="0" w:line="240" w:lineRule="auto"/>
              <w:contextualSpacing/>
              <w:rPr>
                <w:rFonts w:ascii="Times New Roman" w:hAnsi="Times New Roman"/>
                <w:sz w:val="18"/>
                <w:szCs w:val="18"/>
              </w:rPr>
            </w:pPr>
            <w:r w:rsidRPr="003C5302">
              <w:rPr>
                <w:rFonts w:ascii="Times New Roman" w:hAnsi="Times New Roman"/>
                <w:sz w:val="18"/>
                <w:szCs w:val="18"/>
              </w:rPr>
              <w:t>Требование установлено в соответствии с КТРУ 22.19.30.137-00000004</w:t>
            </w:r>
          </w:p>
        </w:tc>
      </w:tr>
      <w:tr w:rsidR="009F3F06" w:rsidRPr="002101EC" w14:paraId="6DAB04C2" w14:textId="77777777" w:rsidTr="009F3F06">
        <w:trPr>
          <w:trHeight w:val="20"/>
        </w:trPr>
        <w:tc>
          <w:tcPr>
            <w:tcW w:w="337" w:type="pct"/>
            <w:vAlign w:val="center"/>
          </w:tcPr>
          <w:p w14:paraId="245EFBD6"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6AF005F9" w14:textId="77777777" w:rsidR="009F3F06" w:rsidRPr="002101EC" w:rsidRDefault="009F3F06" w:rsidP="009F3F06">
            <w:pPr>
              <w:spacing w:after="0" w:line="240" w:lineRule="auto"/>
              <w:contextualSpacing/>
              <w:rPr>
                <w:rFonts w:ascii="Times New Roman" w:hAnsi="Times New Roman"/>
                <w:sz w:val="18"/>
                <w:szCs w:val="18"/>
              </w:rPr>
            </w:pPr>
            <w:r w:rsidRPr="000907FE">
              <w:rPr>
                <w:rFonts w:ascii="Times New Roman" w:hAnsi="Times New Roman"/>
                <w:sz w:val="18"/>
                <w:szCs w:val="18"/>
              </w:rPr>
              <w:t>Оснащенный головками ГР-50</w:t>
            </w:r>
          </w:p>
        </w:tc>
        <w:tc>
          <w:tcPr>
            <w:tcW w:w="1354" w:type="pct"/>
            <w:gridSpan w:val="2"/>
            <w:vAlign w:val="center"/>
          </w:tcPr>
          <w:p w14:paraId="15221B5E" w14:textId="77777777" w:rsidR="009F3F06" w:rsidRPr="002101EC"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Да</w:t>
            </w:r>
          </w:p>
        </w:tc>
        <w:tc>
          <w:tcPr>
            <w:tcW w:w="856" w:type="pct"/>
            <w:gridSpan w:val="2"/>
            <w:vAlign w:val="center"/>
          </w:tcPr>
          <w:p w14:paraId="5880AD01"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5B79E09E"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в связи с необходимостью обеспечить взаимозаменяемости поставляемого Товара.</w:t>
            </w:r>
          </w:p>
        </w:tc>
      </w:tr>
      <w:tr w:rsidR="009F3F06" w:rsidRPr="002101EC" w14:paraId="6A05EA0E" w14:textId="77777777" w:rsidTr="009F3F06">
        <w:trPr>
          <w:trHeight w:val="20"/>
        </w:trPr>
        <w:tc>
          <w:tcPr>
            <w:tcW w:w="337" w:type="pct"/>
            <w:vAlign w:val="center"/>
          </w:tcPr>
          <w:p w14:paraId="54E26DE0" w14:textId="77777777" w:rsidR="009F3F06" w:rsidRPr="002101EC" w:rsidRDefault="009F3F06" w:rsidP="009F3F06">
            <w:pPr>
              <w:pStyle w:val="a4"/>
              <w:numPr>
                <w:ilvl w:val="1"/>
                <w:numId w:val="21"/>
              </w:numPr>
              <w:spacing w:after="0" w:line="240" w:lineRule="auto"/>
              <w:ind w:left="0" w:firstLine="0"/>
              <w:rPr>
                <w:rFonts w:ascii="Times New Roman" w:hAnsi="Times New Roman"/>
                <w:sz w:val="18"/>
                <w:szCs w:val="18"/>
              </w:rPr>
            </w:pPr>
          </w:p>
        </w:tc>
        <w:tc>
          <w:tcPr>
            <w:tcW w:w="1241" w:type="pct"/>
            <w:vAlign w:val="center"/>
          </w:tcPr>
          <w:p w14:paraId="0D9E1DB1" w14:textId="77777777" w:rsidR="009F3F06" w:rsidRPr="002101EC"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Внутренняя гидроизоляция</w:t>
            </w:r>
          </w:p>
        </w:tc>
        <w:tc>
          <w:tcPr>
            <w:tcW w:w="1354" w:type="pct"/>
            <w:gridSpan w:val="2"/>
            <w:vAlign w:val="center"/>
          </w:tcPr>
          <w:p w14:paraId="05E5D7AF" w14:textId="77777777" w:rsidR="009F3F06" w:rsidRPr="002101EC" w:rsidRDefault="009F3F06" w:rsidP="009F3F06">
            <w:pPr>
              <w:spacing w:after="0" w:line="240" w:lineRule="auto"/>
              <w:contextualSpacing/>
              <w:rPr>
                <w:rFonts w:ascii="Times New Roman" w:hAnsi="Times New Roman"/>
                <w:sz w:val="18"/>
                <w:szCs w:val="18"/>
              </w:rPr>
            </w:pPr>
            <w:r>
              <w:rPr>
                <w:rFonts w:ascii="Times New Roman" w:hAnsi="Times New Roman"/>
                <w:sz w:val="18"/>
                <w:szCs w:val="18"/>
              </w:rPr>
              <w:t>Да</w:t>
            </w:r>
          </w:p>
        </w:tc>
        <w:tc>
          <w:tcPr>
            <w:tcW w:w="856" w:type="pct"/>
            <w:gridSpan w:val="2"/>
            <w:vAlign w:val="center"/>
          </w:tcPr>
          <w:p w14:paraId="5D9019E2" w14:textId="77777777" w:rsidR="009F3F06" w:rsidRPr="002101EC" w:rsidRDefault="009F3F06" w:rsidP="009F3F06">
            <w:pPr>
              <w:spacing w:after="0" w:line="240" w:lineRule="auto"/>
              <w:contextualSpacing/>
              <w:rPr>
                <w:rFonts w:ascii="Times New Roman" w:hAnsi="Times New Roman"/>
                <w:sz w:val="18"/>
                <w:szCs w:val="18"/>
              </w:rPr>
            </w:pPr>
          </w:p>
        </w:tc>
        <w:tc>
          <w:tcPr>
            <w:tcW w:w="1212" w:type="pct"/>
          </w:tcPr>
          <w:p w14:paraId="7C3DCD9D" w14:textId="77777777" w:rsidR="009F3F06" w:rsidRPr="002101EC" w:rsidRDefault="009F3F06" w:rsidP="009F3F06">
            <w:pPr>
              <w:spacing w:after="0" w:line="240" w:lineRule="auto"/>
              <w:contextualSpacing/>
              <w:rPr>
                <w:rFonts w:ascii="Times New Roman" w:hAnsi="Times New Roman"/>
                <w:sz w:val="18"/>
                <w:szCs w:val="18"/>
              </w:rPr>
            </w:pPr>
            <w:r w:rsidRPr="002101EC">
              <w:rPr>
                <w:rFonts w:ascii="Times New Roman" w:hAnsi="Times New Roman"/>
                <w:sz w:val="18"/>
                <w:szCs w:val="18"/>
              </w:rPr>
              <w:t>Требование установлено с целью получения качественного товара, соответствующего требованиям Законодательства Российской Федерации и потребностям Заказчика.</w:t>
            </w:r>
          </w:p>
        </w:tc>
      </w:tr>
    </w:tbl>
    <w:p w14:paraId="44CB92D0" w14:textId="77777777" w:rsidR="009F3F06" w:rsidRPr="00D771BB" w:rsidRDefault="009F3F06" w:rsidP="009F3F06">
      <w:pPr>
        <w:spacing w:after="0" w:line="240" w:lineRule="auto"/>
        <w:contextualSpacing/>
        <w:jc w:val="center"/>
        <w:rPr>
          <w:rFonts w:ascii="Times New Roman" w:hAnsi="Times New Roman" w:cs="Times New Roman"/>
          <w:b/>
          <w:bCs/>
          <w:sz w:val="20"/>
          <w:szCs w:val="20"/>
        </w:rPr>
      </w:pPr>
      <w:r w:rsidRPr="00D771BB">
        <w:rPr>
          <w:rFonts w:ascii="Times New Roman" w:hAnsi="Times New Roman" w:cs="Times New Roman"/>
          <w:b/>
          <w:bCs/>
          <w:sz w:val="20"/>
          <w:szCs w:val="20"/>
        </w:rPr>
        <w:t xml:space="preserve">Декларация </w:t>
      </w:r>
    </w:p>
    <w:p w14:paraId="50CC1638" w14:textId="77777777" w:rsidR="009F3F06" w:rsidRPr="00D771BB" w:rsidRDefault="009F3F06" w:rsidP="009F3F06">
      <w:pPr>
        <w:spacing w:after="0" w:line="240" w:lineRule="auto"/>
        <w:contextualSpacing/>
        <w:jc w:val="center"/>
        <w:rPr>
          <w:rFonts w:ascii="Times New Roman" w:hAnsi="Times New Roman" w:cs="Times New Roman"/>
          <w:b/>
          <w:bCs/>
          <w:sz w:val="20"/>
          <w:szCs w:val="20"/>
        </w:rPr>
      </w:pPr>
      <w:r w:rsidRPr="00D771BB">
        <w:rPr>
          <w:rFonts w:ascii="Times New Roman" w:hAnsi="Times New Roman" w:cs="Times New Roman"/>
          <w:b/>
          <w:bCs/>
          <w:sz w:val="20"/>
          <w:szCs w:val="20"/>
        </w:rPr>
        <w:t>об отсутствии закупаемого товара в реестре российской промышленной продукции</w:t>
      </w:r>
    </w:p>
    <w:p w14:paraId="407D4852" w14:textId="77777777" w:rsidR="009F3F06" w:rsidRPr="00D771BB" w:rsidRDefault="009F3F06" w:rsidP="009F3F06">
      <w:pPr>
        <w:pStyle w:val="33"/>
        <w:spacing w:after="0" w:line="240" w:lineRule="auto"/>
        <w:ind w:firstLine="567"/>
        <w:contextualSpacing/>
        <w:rPr>
          <w:rFonts w:cs="Times New Roman"/>
          <w:sz w:val="20"/>
          <w:szCs w:val="20"/>
        </w:rPr>
      </w:pPr>
      <w:r w:rsidRPr="00D771BB">
        <w:rPr>
          <w:rFonts w:cs="Times New Roman"/>
          <w:sz w:val="20"/>
          <w:szCs w:val="20"/>
        </w:rPr>
        <w:t xml:space="preserve">Настоящим ФГБОУ ВО </w:t>
      </w:r>
      <w:proofErr w:type="spellStart"/>
      <w:r w:rsidRPr="00D771BB">
        <w:rPr>
          <w:rFonts w:cs="Times New Roman"/>
          <w:sz w:val="20"/>
          <w:szCs w:val="20"/>
        </w:rPr>
        <w:t>КемГМУ</w:t>
      </w:r>
      <w:proofErr w:type="spellEnd"/>
      <w:r w:rsidRPr="00D771BB">
        <w:rPr>
          <w:rFonts w:cs="Times New Roman"/>
          <w:sz w:val="20"/>
          <w:szCs w:val="20"/>
        </w:rPr>
        <w:t xml:space="preserve"> Минздрава России (Заказчик)</w:t>
      </w:r>
      <w:r>
        <w:rPr>
          <w:rFonts w:cs="Times New Roman"/>
          <w:sz w:val="20"/>
          <w:szCs w:val="20"/>
        </w:rPr>
        <w:t xml:space="preserve"> </w:t>
      </w:r>
      <w:r w:rsidRPr="00D771BB">
        <w:rPr>
          <w:rFonts w:cs="Times New Roman"/>
          <w:sz w:val="20"/>
          <w:szCs w:val="20"/>
        </w:rPr>
        <w:t>в</w:t>
      </w:r>
      <w:r>
        <w:rPr>
          <w:rFonts w:cs="Times New Roman"/>
          <w:sz w:val="20"/>
          <w:szCs w:val="20"/>
        </w:rPr>
        <w:t xml:space="preserve"> </w:t>
      </w:r>
      <w:r w:rsidRPr="00D771BB">
        <w:rPr>
          <w:rFonts w:cs="Times New Roman"/>
          <w:sz w:val="20"/>
          <w:szCs w:val="20"/>
        </w:rPr>
        <w:t>соответствии</w:t>
      </w:r>
      <w:r>
        <w:rPr>
          <w:rFonts w:cs="Times New Roman"/>
          <w:sz w:val="20"/>
          <w:szCs w:val="20"/>
        </w:rPr>
        <w:t xml:space="preserve"> </w:t>
      </w:r>
      <w:r w:rsidRPr="00D771BB">
        <w:rPr>
          <w:rFonts w:cs="Times New Roman"/>
          <w:sz w:val="20"/>
          <w:szCs w:val="20"/>
        </w:rPr>
        <w:t>с</w:t>
      </w:r>
      <w:r>
        <w:rPr>
          <w:rFonts w:cs="Times New Roman"/>
          <w:sz w:val="20"/>
          <w:szCs w:val="20"/>
        </w:rPr>
        <w:t xml:space="preserve"> </w:t>
      </w:r>
      <w:r w:rsidRPr="00D771BB">
        <w:rPr>
          <w:rFonts w:cs="Times New Roman"/>
          <w:sz w:val="20"/>
          <w:szCs w:val="20"/>
        </w:rPr>
        <w:t xml:space="preserve">требованиями постановления Правительства РФ </w:t>
      </w:r>
      <w:bookmarkStart w:id="17" w:name="_Hlk201077011"/>
      <w:r w:rsidRPr="00D771BB">
        <w:rPr>
          <w:rFonts w:cs="Times New Roman"/>
          <w:sz w:val="20"/>
          <w:szCs w:val="20"/>
        </w:rPr>
        <w:t xml:space="preserve">от 23.12.2024 № 1875 </w:t>
      </w:r>
      <w:bookmarkEnd w:id="17"/>
      <w:r w:rsidRPr="00D771BB">
        <w:rPr>
          <w:rFonts w:cs="Times New Roman"/>
          <w:sz w:val="20"/>
          <w:szCs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w:t>
      </w:r>
      <w:r>
        <w:rPr>
          <w:rFonts w:cs="Times New Roman"/>
          <w:sz w:val="20"/>
          <w:szCs w:val="20"/>
        </w:rPr>
        <w:t>ержденный</w:t>
      </w:r>
      <w:r w:rsidRPr="00D771BB">
        <w:rPr>
          <w:rFonts w:cs="Times New Roman"/>
          <w:sz w:val="20"/>
          <w:szCs w:val="20"/>
        </w:rPr>
        <w:t xml:space="preserve">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w:t>
      </w:r>
      <w:r>
        <w:rPr>
          <w:rFonts w:cs="Times New Roman"/>
          <w:sz w:val="20"/>
          <w:szCs w:val="20"/>
        </w:rPr>
        <w:t xml:space="preserve"> отсутствие закупаемого товара (товар, указанный в таблице №7 </w:t>
      </w:r>
      <w:r w:rsidRPr="00D771BB">
        <w:rPr>
          <w:rFonts w:cs="Times New Roman"/>
          <w:sz w:val="20"/>
          <w:szCs w:val="20"/>
        </w:rPr>
        <w:t>настоящей спецификации</w:t>
      </w:r>
      <w:r>
        <w:rPr>
          <w:rFonts w:cs="Times New Roman"/>
          <w:sz w:val="20"/>
          <w:szCs w:val="20"/>
        </w:rPr>
        <w:t xml:space="preserve">) </w:t>
      </w:r>
      <w:r w:rsidRPr="00D771BB">
        <w:rPr>
          <w:rFonts w:cs="Times New Roman"/>
          <w:sz w:val="20"/>
          <w:szCs w:val="20"/>
        </w:rPr>
        <w:t>в реестре российской промышленной продукции.</w:t>
      </w:r>
    </w:p>
    <w:p w14:paraId="214C53CC" w14:textId="77777777" w:rsidR="009F3F06" w:rsidRDefault="009F3F06" w:rsidP="009F3F06">
      <w:pPr>
        <w:pStyle w:val="a4"/>
        <w:spacing w:after="0" w:line="240" w:lineRule="auto"/>
        <w:ind w:left="0" w:firstLine="567"/>
        <w:jc w:val="both"/>
        <w:rPr>
          <w:rFonts w:ascii="Times New Roman" w:hAnsi="Times New Roman" w:cs="Times New Roman"/>
          <w:sz w:val="20"/>
          <w:szCs w:val="20"/>
        </w:rPr>
      </w:pPr>
      <w:r w:rsidRPr="00D771BB">
        <w:rPr>
          <w:rFonts w:ascii="Times New Roman" w:hAnsi="Times New Roman" w:cs="Times New Roman"/>
          <w:sz w:val="20"/>
          <w:szCs w:val="20"/>
        </w:rPr>
        <w:t>Все характеристики закупаемого товара, потребность в котором имеется у Заказчика и который отсутствует в реестре российской промышленной продукции, указаны в настоящей спецификации.</w:t>
      </w:r>
    </w:p>
    <w:p w14:paraId="08378311" w14:textId="77777777" w:rsidR="009F3F06" w:rsidRDefault="009F3F06" w:rsidP="009F3F06">
      <w:pPr>
        <w:pStyle w:val="a4"/>
        <w:spacing w:after="0" w:line="240" w:lineRule="auto"/>
        <w:ind w:left="0" w:firstLine="567"/>
        <w:jc w:val="both"/>
        <w:rPr>
          <w:rFonts w:ascii="Times New Roman" w:hAnsi="Times New Roman" w:cs="Times New Roman"/>
          <w:sz w:val="20"/>
          <w:szCs w:val="20"/>
        </w:rPr>
      </w:pPr>
    </w:p>
    <w:p w14:paraId="54ABE15E" w14:textId="77777777" w:rsidR="009F3F06" w:rsidRPr="00DE0EC3" w:rsidRDefault="009F3F06" w:rsidP="009F3F06">
      <w:pPr>
        <w:pStyle w:val="a4"/>
        <w:numPr>
          <w:ilvl w:val="0"/>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b/>
          <w:sz w:val="20"/>
          <w:szCs w:val="20"/>
        </w:rPr>
        <w:t>Требования к безопасности Товара:</w:t>
      </w:r>
    </w:p>
    <w:p w14:paraId="60F1A3D8" w14:textId="77777777" w:rsidR="009F3F06" w:rsidRPr="009A22C2"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9A22C2">
        <w:rPr>
          <w:rFonts w:ascii="Times New Roman" w:hAnsi="Times New Roman" w:cs="Times New Roman"/>
          <w:sz w:val="20"/>
          <w:szCs w:val="20"/>
        </w:rPr>
        <w:t>Товар должен соответствовать требованиям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127875C" w14:textId="77777777" w:rsidR="009F3F06" w:rsidRPr="00DE0EC3" w:rsidRDefault="009F3F06" w:rsidP="009F3F06">
      <w:pPr>
        <w:pStyle w:val="a4"/>
        <w:numPr>
          <w:ilvl w:val="0"/>
          <w:numId w:val="10"/>
        </w:numPr>
        <w:spacing w:after="0" w:line="240" w:lineRule="auto"/>
        <w:ind w:left="0" w:firstLine="567"/>
        <w:jc w:val="both"/>
        <w:rPr>
          <w:rFonts w:ascii="Times New Roman" w:hAnsi="Times New Roman" w:cs="Times New Roman"/>
          <w:b/>
          <w:sz w:val="20"/>
          <w:szCs w:val="20"/>
        </w:rPr>
      </w:pPr>
      <w:r w:rsidRPr="00DE0EC3">
        <w:rPr>
          <w:rFonts w:ascii="Times New Roman" w:hAnsi="Times New Roman" w:cs="Times New Roman"/>
          <w:b/>
          <w:sz w:val="20"/>
          <w:szCs w:val="20"/>
        </w:rPr>
        <w:t>Требования к качеству Товара</w:t>
      </w:r>
    </w:p>
    <w:p w14:paraId="5480B1DB" w14:textId="77777777" w:rsidR="009F3F06" w:rsidRPr="009A22C2" w:rsidRDefault="009F3F06" w:rsidP="009F3F06">
      <w:pPr>
        <w:pStyle w:val="Default"/>
        <w:numPr>
          <w:ilvl w:val="1"/>
          <w:numId w:val="10"/>
        </w:numPr>
        <w:ind w:left="0" w:firstLine="567"/>
        <w:contextualSpacing/>
        <w:jc w:val="both"/>
        <w:rPr>
          <w:color w:val="auto"/>
          <w:sz w:val="20"/>
          <w:szCs w:val="20"/>
        </w:rPr>
      </w:pPr>
      <w:r w:rsidRPr="009A22C2">
        <w:rPr>
          <w:color w:val="auto"/>
          <w:sz w:val="20"/>
          <w:szCs w:val="20"/>
        </w:rPr>
        <w:lastRenderedPageBreak/>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используемый у Поставщика в качестве образца товара, не обремененный правами третьих лиц).</w:t>
      </w:r>
    </w:p>
    <w:p w14:paraId="68340BCD" w14:textId="77777777" w:rsidR="009F3F06" w:rsidRPr="009A22C2" w:rsidRDefault="009F3F06" w:rsidP="009F3F06">
      <w:pPr>
        <w:pStyle w:val="Default"/>
        <w:numPr>
          <w:ilvl w:val="1"/>
          <w:numId w:val="10"/>
        </w:numPr>
        <w:ind w:left="0" w:firstLine="567"/>
        <w:contextualSpacing/>
        <w:jc w:val="both"/>
        <w:rPr>
          <w:color w:val="auto"/>
          <w:sz w:val="20"/>
          <w:szCs w:val="20"/>
        </w:rPr>
      </w:pPr>
      <w:r w:rsidRPr="009A22C2">
        <w:rPr>
          <w:color w:val="auto"/>
          <w:sz w:val="20"/>
          <w:szCs w:val="20"/>
        </w:rPr>
        <w:t xml:space="preserve">Товар должен быть произведен не </w:t>
      </w:r>
      <w:r>
        <w:rPr>
          <w:color w:val="auto"/>
          <w:sz w:val="20"/>
          <w:szCs w:val="20"/>
        </w:rPr>
        <w:t>ранее</w:t>
      </w:r>
      <w:r w:rsidRPr="009A22C2">
        <w:rPr>
          <w:color w:val="auto"/>
          <w:sz w:val="20"/>
          <w:szCs w:val="20"/>
        </w:rPr>
        <w:t xml:space="preserve"> 202</w:t>
      </w:r>
      <w:r>
        <w:rPr>
          <w:color w:val="auto"/>
          <w:sz w:val="20"/>
          <w:szCs w:val="20"/>
        </w:rPr>
        <w:t>5</w:t>
      </w:r>
      <w:r w:rsidRPr="009A22C2">
        <w:rPr>
          <w:color w:val="auto"/>
          <w:sz w:val="20"/>
          <w:szCs w:val="20"/>
        </w:rPr>
        <w:t xml:space="preserve"> года, иметь заводскую сборку и выпускаться серийно.</w:t>
      </w:r>
    </w:p>
    <w:p w14:paraId="2FB5B13C" w14:textId="77777777" w:rsidR="009F3F06" w:rsidRPr="009A22C2" w:rsidRDefault="009F3F06" w:rsidP="009F3F06">
      <w:pPr>
        <w:pStyle w:val="Default"/>
        <w:numPr>
          <w:ilvl w:val="1"/>
          <w:numId w:val="10"/>
        </w:numPr>
        <w:ind w:left="0" w:firstLine="567"/>
        <w:contextualSpacing/>
        <w:jc w:val="both"/>
        <w:rPr>
          <w:color w:val="auto"/>
          <w:sz w:val="20"/>
          <w:szCs w:val="20"/>
        </w:rPr>
      </w:pPr>
      <w:r w:rsidRPr="009A22C2">
        <w:rPr>
          <w:color w:val="auto"/>
          <w:sz w:val="20"/>
          <w:szCs w:val="20"/>
        </w:rPr>
        <w:t>Товар должен обеспечивать предусмотренную производителем функциональность.</w:t>
      </w:r>
    </w:p>
    <w:p w14:paraId="685D04A4" w14:textId="77777777" w:rsidR="009F3F06" w:rsidRPr="00DE0EC3" w:rsidRDefault="009F3F06" w:rsidP="009F3F06">
      <w:pPr>
        <w:pStyle w:val="Default"/>
        <w:numPr>
          <w:ilvl w:val="1"/>
          <w:numId w:val="10"/>
        </w:numPr>
        <w:ind w:left="0" w:firstLine="567"/>
        <w:contextualSpacing/>
        <w:jc w:val="both"/>
        <w:rPr>
          <w:color w:val="auto"/>
          <w:sz w:val="20"/>
          <w:szCs w:val="20"/>
        </w:rPr>
      </w:pPr>
      <w:r w:rsidRPr="009A22C2">
        <w:rPr>
          <w:color w:val="auto"/>
          <w:sz w:val="20"/>
          <w:szCs w:val="20"/>
        </w:rPr>
        <w:t>Детали Товара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(при наличии) должны легко перемещаться без перекосов и заеданий. В собранном виде у Товара не должно быть неровных стыков, перекосов деталей, отслоений</w:t>
      </w:r>
      <w:r w:rsidRPr="00DE0EC3">
        <w:rPr>
          <w:color w:val="auto"/>
          <w:sz w:val="20"/>
          <w:szCs w:val="20"/>
        </w:rPr>
        <w:t>.</w:t>
      </w:r>
    </w:p>
    <w:p w14:paraId="5387EA1C" w14:textId="77777777" w:rsidR="009F3F06" w:rsidRPr="00DE0EC3" w:rsidRDefault="009F3F06" w:rsidP="009F3F06">
      <w:pPr>
        <w:pStyle w:val="a4"/>
        <w:numPr>
          <w:ilvl w:val="0"/>
          <w:numId w:val="10"/>
        </w:numPr>
        <w:spacing w:after="0" w:line="240" w:lineRule="auto"/>
        <w:ind w:left="0" w:firstLine="567"/>
        <w:jc w:val="both"/>
        <w:rPr>
          <w:rFonts w:ascii="Times New Roman" w:hAnsi="Times New Roman" w:cs="Times New Roman"/>
          <w:b/>
          <w:sz w:val="20"/>
          <w:szCs w:val="20"/>
        </w:rPr>
      </w:pPr>
      <w:r w:rsidRPr="00DE0EC3">
        <w:rPr>
          <w:rFonts w:ascii="Times New Roman" w:hAnsi="Times New Roman" w:cs="Times New Roman"/>
          <w:b/>
          <w:sz w:val="20"/>
          <w:szCs w:val="20"/>
        </w:rPr>
        <w:t>Требования к упаковке и маркировке Товара</w:t>
      </w:r>
    </w:p>
    <w:p w14:paraId="202D088B"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Каждая единица Товара должна быть упакована и замаркирована в соответствии с действующими в Российской Федерации стандартами, нормами и правилами.</w:t>
      </w:r>
    </w:p>
    <w:p w14:paraId="7AAD8433"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6DB59235"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b/>
          <w:sz w:val="20"/>
          <w:szCs w:val="20"/>
        </w:rPr>
      </w:pPr>
      <w:r w:rsidRPr="00DE0EC3">
        <w:rPr>
          <w:rFonts w:ascii="Times New Roman" w:hAnsi="Times New Roman" w:cs="Times New Roman"/>
          <w:sz w:val="20"/>
          <w:szCs w:val="20"/>
        </w:rPr>
        <w:t>Товар должен поставляться в невозвратной таре и упаковке.</w:t>
      </w:r>
    </w:p>
    <w:p w14:paraId="69B6FADB" w14:textId="77777777" w:rsidR="009F3F06" w:rsidRPr="00DE0EC3" w:rsidRDefault="009F3F06" w:rsidP="009F3F06">
      <w:pPr>
        <w:pStyle w:val="a4"/>
        <w:numPr>
          <w:ilvl w:val="0"/>
          <w:numId w:val="10"/>
        </w:numPr>
        <w:tabs>
          <w:tab w:val="left" w:pos="-426"/>
        </w:tabs>
        <w:spacing w:after="0" w:line="240" w:lineRule="auto"/>
        <w:ind w:left="0" w:firstLine="567"/>
        <w:jc w:val="both"/>
        <w:rPr>
          <w:rFonts w:ascii="Times New Roman" w:hAnsi="Times New Roman" w:cs="Times New Roman"/>
          <w:b/>
          <w:sz w:val="20"/>
          <w:szCs w:val="20"/>
        </w:rPr>
      </w:pPr>
      <w:r w:rsidRPr="00DE0EC3">
        <w:rPr>
          <w:rFonts w:ascii="Times New Roman" w:hAnsi="Times New Roman" w:cs="Times New Roman"/>
          <w:b/>
          <w:sz w:val="20"/>
          <w:szCs w:val="20"/>
        </w:rPr>
        <w:t>Требования к гарантии качества Товара, к гарантийному сроку и объему предоставления гарантий его качества, к гарантийному обслуживанию Товара, к расходам на эксплуатацию Товара:</w:t>
      </w:r>
    </w:p>
    <w:p w14:paraId="2BC28A49"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Поставщик гарантирует, что Товар, передаваемый Заказчику на основании Контракта, является новым, неиспользованным, серийно выпускаемым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13FED7B"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Поставщик гарантирует, что Товар, передаваемый Заказчику на основании Контракта, не имеет дефектов, связанных с конструкцией, материалами или функционированием при штатном использовании Товара в соответствии со Спецификацией, технической и/или эксплуатационной документацией производителя (изготовителя) Товара.</w:t>
      </w:r>
    </w:p>
    <w:p w14:paraId="6C867527"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Поставщик гарантирует полное соответствие условиям Контракта и требованиям, установленных Спецификацией, передаваемого Заказчику на основании Контракта Товара.</w:t>
      </w:r>
    </w:p>
    <w:p w14:paraId="7D494177"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 xml:space="preserve">Поставщик гарантирует качество и надежность Товара в течение гарантийного срока, который составляет 12 (двенадцать) месяцев. </w:t>
      </w:r>
    </w:p>
    <w:p w14:paraId="7E616C6F"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Гарантийный срок исчисляется с момента передачи Товара от Поставщика Заказчику путем вручения Товара Заказчику. Моментом вручения Товара является момент подписания Заказчиком документа о приемке.</w:t>
      </w:r>
    </w:p>
    <w:p w14:paraId="7A89E86A"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Гарантийное обслуживание Товара, осуществляться силами и за счет Поставщика.</w:t>
      </w:r>
    </w:p>
    <w:p w14:paraId="17A621B9"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Гарантийное обслуживание Товара, в том числе, предусматривает обязанность Поставщика:</w:t>
      </w:r>
    </w:p>
    <w:p w14:paraId="5B686962" w14:textId="77777777" w:rsidR="009F3F06" w:rsidRPr="00DE0EC3" w:rsidRDefault="009F3F06" w:rsidP="009F3F06">
      <w:pPr>
        <w:spacing w:after="0" w:line="240" w:lineRule="auto"/>
        <w:ind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 за свой счет осуществить доставку Товара или вещи, входящей в состав Товара как сложной вещи, требующего гарантийного ремонта или замены, от Заказчика до места, где осуществляется гарантий ремонт Товара или его замена, и обратно к Заказчику;</w:t>
      </w:r>
    </w:p>
    <w:p w14:paraId="4F9FB0C3" w14:textId="77777777" w:rsidR="009F3F06" w:rsidRPr="00DE0EC3" w:rsidRDefault="009F3F06" w:rsidP="009F3F06">
      <w:pPr>
        <w:spacing w:after="0" w:line="240" w:lineRule="auto"/>
        <w:ind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 за свой счет, в зависимости от причины утраты работоспособности Товара или вещи, входящей в состав Товара как сложной вещи, осуществить ремонт или замену Товара, или вещи, входящей в состав Товара как сложной вещи.</w:t>
      </w:r>
    </w:p>
    <w:p w14:paraId="3C4D12B7" w14:textId="77777777" w:rsidR="009F3F06" w:rsidRPr="00DE0EC3" w:rsidRDefault="009F3F06" w:rsidP="009F3F06">
      <w:pPr>
        <w:spacing w:after="0" w:line="240" w:lineRule="auto"/>
        <w:ind w:firstLine="567"/>
        <w:contextualSpacing/>
        <w:jc w:val="both"/>
        <w:rPr>
          <w:rFonts w:ascii="Times New Roman" w:hAnsi="Times New Roman" w:cs="Times New Roman"/>
          <w:sz w:val="20"/>
          <w:szCs w:val="20"/>
        </w:rPr>
      </w:pPr>
      <w:r w:rsidRPr="00DE0EC3">
        <w:rPr>
          <w:rFonts w:ascii="Times New Roman" w:hAnsi="Times New Roman" w:cs="Times New Roman"/>
          <w:sz w:val="20"/>
          <w:szCs w:val="20"/>
        </w:rPr>
        <w:t>- за свой счет, в случае возникновения необходимости, провести независимую экспертизу Товара или вещи, входящей в состав Товара как сложной вещи, требующих гарантийного ремонта или замены.</w:t>
      </w:r>
    </w:p>
    <w:p w14:paraId="73D3C334"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Замена или ремонт Товара, или вещи, входящей в состав Товара как сложной вещи, должны быть произведены в срок не более 10 (десяти) рабочих дней, следующих за днем уведомления Заказчиком Поставщика о наступлении гарантийного случая.</w:t>
      </w:r>
    </w:p>
    <w:p w14:paraId="1DF4A218"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Если в течение гарантийного срока у Товара или вещи, входящей в состав Товара как сложной вещи, будут выявлены дефекты и/или недостатки, в том числе скрытые, или будет установлен факт несоответствия параметров Товара или вещи, входящей в состав Товара как сложной вещи условиям Контракта, Поставщик обязан своими средствами и за свой счет устранить эти дефекты и/или недостатки, наличие которых послужило основанием для замечания со стороны Заказчика, или произвести замену Товара или вещи, входящей в состав Товара как сложной вещи на новые.</w:t>
      </w:r>
    </w:p>
    <w:p w14:paraId="4CFB4477"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 xml:space="preserve">Дефекты, недостатки, несоответствия, указанные в пункте 7.9. Технического задания, подлежат устранению в течение 10 (десяти) рабочих дней, следующих за днем уведомления Поставщика Заказчиком о наличии обстоятельств, указанных в пункте 7.9. Технического задания. </w:t>
      </w:r>
    </w:p>
    <w:p w14:paraId="5E7E6996"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 xml:space="preserve">С момента направления уведомления, указанного в пунктах </w:t>
      </w:r>
      <w:proofErr w:type="gramStart"/>
      <w:r w:rsidRPr="00DE0EC3">
        <w:rPr>
          <w:rFonts w:ascii="Times New Roman" w:hAnsi="Times New Roman" w:cs="Times New Roman"/>
          <w:sz w:val="20"/>
          <w:szCs w:val="20"/>
        </w:rPr>
        <w:t>7.8.,</w:t>
      </w:r>
      <w:proofErr w:type="gramEnd"/>
      <w:r w:rsidRPr="00DE0EC3">
        <w:rPr>
          <w:rFonts w:ascii="Times New Roman" w:hAnsi="Times New Roman" w:cs="Times New Roman"/>
          <w:sz w:val="20"/>
          <w:szCs w:val="20"/>
        </w:rPr>
        <w:t xml:space="preserve"> 7.10.  Технического задания, гарантийный срок, определенный пунктом 7.4. Технического задания, продлеваются на срок, который прошел с момента направления уведомления до момента подписания Сторонами документов, которые содержат сведения о факте устранения дефектов и/или недостатков и/или несоответствий, указанных в пункте 7.9. Технического задания.</w:t>
      </w:r>
    </w:p>
    <w:p w14:paraId="32A58FF6"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 случае утраты работоспособности Товара или вещи, входящей в состав Товара как сложной вещи, при его транспортировке и погрузо-разгрузочных работах, Поставщик несет все расходы по замене Товара на новый.</w:t>
      </w:r>
    </w:p>
    <w:p w14:paraId="14909C7F"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0AD07C99"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Поставщик не несет гарантийной ответственности за неполадки и/или неисправности Товара, если они произошли:</w:t>
      </w:r>
    </w:p>
    <w:p w14:paraId="7B489F7E" w14:textId="77777777" w:rsidR="009F3F06" w:rsidRPr="00DE0EC3" w:rsidRDefault="009F3F06" w:rsidP="009F3F06">
      <w:pPr>
        <w:pStyle w:val="a4"/>
        <w:numPr>
          <w:ilvl w:val="0"/>
          <w:numId w:val="11"/>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lastRenderedPageBreak/>
        <w:t>В результате внесения Заказчиком и/или третьей стороной модификаций и/или изменений Товара без письменного согласия Поставщика.</w:t>
      </w:r>
    </w:p>
    <w:p w14:paraId="2C1BA188" w14:textId="77777777" w:rsidR="009F3F06" w:rsidRPr="00DE0EC3" w:rsidRDefault="009F3F06" w:rsidP="009F3F06">
      <w:pPr>
        <w:pStyle w:val="a4"/>
        <w:numPr>
          <w:ilvl w:val="0"/>
          <w:numId w:val="11"/>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 результате нарушения правил эксплуатации и обслуживания Товара, предусмотренных технической и/или эксплуатационной документацией производителя (изготовителя) Товара.</w:t>
      </w:r>
    </w:p>
    <w:p w14:paraId="3B10A284"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08378011" w14:textId="77777777" w:rsidR="009F3F06" w:rsidRPr="00DE0EC3" w:rsidRDefault="009F3F06" w:rsidP="009F3F06">
      <w:pPr>
        <w:pStyle w:val="a4"/>
        <w:numPr>
          <w:ilvl w:val="0"/>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b/>
          <w:sz w:val="20"/>
          <w:szCs w:val="20"/>
        </w:rPr>
        <w:t>Требования к предоставлению документов, гарантии производителя и (или) Поставщика Товара и к сроку действия такой гарантии; Порядок приемки Товара и оказанных Услуг</w:t>
      </w:r>
    </w:p>
    <w:p w14:paraId="5438C50C"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 момент завершения доставки, Поставщик представляет Заказчику по адресу г. Кемерово, улица Ворошилова, дом 22А, кабинет №120 следующую документацию:</w:t>
      </w:r>
    </w:p>
    <w:p w14:paraId="20EC3208" w14:textId="77777777" w:rsidR="009F3F06" w:rsidRPr="00DE0EC3" w:rsidRDefault="009F3F06" w:rsidP="009F3F06">
      <w:pPr>
        <w:pStyle w:val="a4"/>
        <w:numPr>
          <w:ilvl w:val="2"/>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Документы об оценке соответствия обязательных для данного вида Товара, в том числе документы, указанные в разделе 4. Технического задания, а также иных документов, подтверждающих качество Товара (копии, заверенные Поставщиком</w:t>
      </w:r>
      <w:r w:rsidRPr="00DE0EC3">
        <w:rPr>
          <w:rFonts w:ascii="Times New Roman" w:hAnsi="Times New Roman" w:cs="Times New Roman"/>
          <w:i/>
          <w:sz w:val="20"/>
          <w:szCs w:val="20"/>
        </w:rPr>
        <w:t xml:space="preserve"> </w:t>
      </w:r>
      <w:r w:rsidRPr="00DE0EC3">
        <w:rPr>
          <w:rFonts w:ascii="Times New Roman" w:hAnsi="Times New Roman" w:cs="Times New Roman"/>
          <w:sz w:val="20"/>
          <w:szCs w:val="20"/>
        </w:rPr>
        <w:t>и скрепленные печатью Поставщика (при наличии)).</w:t>
      </w:r>
    </w:p>
    <w:p w14:paraId="20481A20"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Техническую и/или эксплуатационную документацию производителя (изготовителя) Товара на русском языке. Недопустимо предоставлять документацию в виде ксерокопий (за исключением сертификатов, лицензий, и аналогичных документов, предоставляемых в виде заверенных Поставщиком копий).</w:t>
      </w:r>
    </w:p>
    <w:p w14:paraId="091F0077"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 xml:space="preserve">Гарантию Поставщика на Товар, срок действия которой должен составлять 12 (двенадцать) месяцев, оформленную в виде отдельного документа, подписанную Поставщиком и скрепленную печатью Поставщика (при наличии). Сведения, содержащиеся в гарантии Поставщика, должны соответствовать требованиям установленным Контрактом и приложениями к нему, к гарантии Поставщика, к сроку действия такой гарантии, к гарантии качества Товара, к гарантийному сроку и объему предоставления гарантий его качества, к гарантийному обслуживанию Товара, иным требованиям, установленным Контрактом и приложениями к нему. </w:t>
      </w:r>
    </w:p>
    <w:p w14:paraId="0561899C" w14:textId="77777777" w:rsidR="009F3F06" w:rsidRPr="00DE0EC3" w:rsidRDefault="009F3F06" w:rsidP="009F3F06">
      <w:pPr>
        <w:pStyle w:val="Default"/>
        <w:ind w:firstLine="567"/>
        <w:contextualSpacing/>
        <w:jc w:val="both"/>
        <w:rPr>
          <w:color w:val="auto"/>
          <w:sz w:val="20"/>
          <w:szCs w:val="20"/>
        </w:rPr>
      </w:pPr>
      <w:r w:rsidRPr="00DE0EC3">
        <w:rPr>
          <w:color w:val="auto"/>
          <w:sz w:val="20"/>
          <w:szCs w:val="20"/>
        </w:rPr>
        <w:t>Гарантия Поставщика на Товар должна содержать серийные номера (или их аналог) на каждую единицу поставляемого товара.</w:t>
      </w:r>
    </w:p>
    <w:p w14:paraId="09E8D7E1"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Документы, подтверждающие страну происхождения товара (копии, заверенные Поставщиком</w:t>
      </w:r>
      <w:r w:rsidRPr="00DE0EC3">
        <w:rPr>
          <w:i/>
          <w:color w:val="auto"/>
          <w:sz w:val="20"/>
          <w:szCs w:val="20"/>
        </w:rPr>
        <w:t xml:space="preserve"> </w:t>
      </w:r>
      <w:r w:rsidRPr="00DE0EC3">
        <w:rPr>
          <w:color w:val="auto"/>
          <w:sz w:val="20"/>
          <w:szCs w:val="20"/>
        </w:rPr>
        <w:t>и скрепленные печатью Поставщика (при наличии)),</w:t>
      </w:r>
    </w:p>
    <w:p w14:paraId="44AE7AAD"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Два подлинных экземпляра товарной накладной, подписанных Поставщиком и скрепленных печатью Поставщика при ее наличии, составленной по форме № ТОРГ-12, утвержденной Постановлением Госкомстата России от 25.12.1998 № 132, в порядке, определенном указаниями, утвержденными Постановлением Госкомстата России от 25.12.1998 № 132.</w:t>
      </w:r>
    </w:p>
    <w:p w14:paraId="74A51191" w14:textId="77777777" w:rsidR="009F3F06" w:rsidRPr="00DE0EC3" w:rsidRDefault="009F3F06" w:rsidP="009F3F06">
      <w:pPr>
        <w:pStyle w:val="Default"/>
        <w:ind w:firstLine="567"/>
        <w:contextualSpacing/>
        <w:jc w:val="both"/>
        <w:rPr>
          <w:color w:val="auto"/>
          <w:sz w:val="20"/>
          <w:szCs w:val="20"/>
        </w:rPr>
      </w:pPr>
      <w:r w:rsidRPr="00DE0EC3">
        <w:rPr>
          <w:color w:val="auto"/>
          <w:sz w:val="20"/>
          <w:szCs w:val="20"/>
        </w:rPr>
        <w:t>ИЛИ</w:t>
      </w:r>
    </w:p>
    <w:p w14:paraId="7B9FD5E4" w14:textId="77777777" w:rsidR="009F3F06" w:rsidRPr="00DE0EC3" w:rsidRDefault="009F3F06" w:rsidP="009F3F06">
      <w:pPr>
        <w:pStyle w:val="Default"/>
        <w:ind w:firstLine="567"/>
        <w:contextualSpacing/>
        <w:jc w:val="both"/>
        <w:rPr>
          <w:color w:val="auto"/>
          <w:sz w:val="20"/>
          <w:szCs w:val="20"/>
        </w:rPr>
      </w:pPr>
      <w:r w:rsidRPr="00DE0EC3">
        <w:rPr>
          <w:color w:val="auto"/>
          <w:sz w:val="20"/>
          <w:szCs w:val="20"/>
        </w:rPr>
        <w:t>Два подлинных экземпляра универсального передаточного документа (УПД), подписанных Поставщиком и скрепленных печатью Поставщика при ее наличии.</w:t>
      </w:r>
    </w:p>
    <w:p w14:paraId="3DDD9386" w14:textId="77777777" w:rsidR="009F3F06" w:rsidRPr="00DE0EC3" w:rsidRDefault="009F3F06" w:rsidP="009F3F06">
      <w:pPr>
        <w:pStyle w:val="Default"/>
        <w:ind w:firstLine="567"/>
        <w:contextualSpacing/>
        <w:jc w:val="both"/>
        <w:rPr>
          <w:color w:val="auto"/>
          <w:sz w:val="20"/>
          <w:szCs w:val="20"/>
        </w:rPr>
      </w:pPr>
      <w:r w:rsidRPr="00DE0EC3">
        <w:rPr>
          <w:color w:val="auto"/>
          <w:sz w:val="20"/>
          <w:szCs w:val="20"/>
        </w:rPr>
        <w:t>ИЛИ</w:t>
      </w:r>
    </w:p>
    <w:p w14:paraId="787153B8" w14:textId="77777777" w:rsidR="009F3F06" w:rsidRPr="00DE0EC3" w:rsidRDefault="009F3F06" w:rsidP="009F3F06">
      <w:pPr>
        <w:pStyle w:val="Default"/>
        <w:ind w:firstLine="567"/>
        <w:contextualSpacing/>
        <w:jc w:val="both"/>
        <w:rPr>
          <w:color w:val="auto"/>
          <w:sz w:val="20"/>
          <w:szCs w:val="20"/>
        </w:rPr>
      </w:pPr>
      <w:r w:rsidRPr="00DE0EC3">
        <w:rPr>
          <w:color w:val="auto"/>
          <w:sz w:val="20"/>
          <w:szCs w:val="20"/>
        </w:rPr>
        <w:t>Два подлинных экземпляра акта приема-передачи Товара, подписанных Поставщиком и скрепленных печатью Поставщика при ее наличии.</w:t>
      </w:r>
    </w:p>
    <w:p w14:paraId="2EA5A418"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Подписанный Поставщиком и скрепленный печатью Поставщика подлинный экземпляр счета. Заключение Контракта является письменным согласием Сторон, предусмотренного подпунктом 1 пункта 3 статьи 169 Налогового кодекса Российской Федерации, о том, что Поставщик не составляет счета-фактуры на основании Контракта.</w:t>
      </w:r>
    </w:p>
    <w:p w14:paraId="2394F613" w14:textId="77777777" w:rsidR="009F3F06" w:rsidRPr="00DE0EC3" w:rsidRDefault="009F3F06" w:rsidP="009F3F06">
      <w:pPr>
        <w:pStyle w:val="Default"/>
        <w:ind w:left="567"/>
        <w:contextualSpacing/>
        <w:jc w:val="both"/>
        <w:rPr>
          <w:color w:val="auto"/>
          <w:sz w:val="20"/>
          <w:szCs w:val="20"/>
        </w:rPr>
      </w:pPr>
      <w:r w:rsidRPr="00DE0EC3">
        <w:rPr>
          <w:color w:val="auto"/>
          <w:sz w:val="20"/>
          <w:szCs w:val="20"/>
        </w:rPr>
        <w:t>ИЛИ</w:t>
      </w:r>
    </w:p>
    <w:p w14:paraId="24B10A13" w14:textId="77777777" w:rsidR="009F3F06" w:rsidRPr="00DE0EC3" w:rsidRDefault="009F3F06" w:rsidP="009F3F06">
      <w:pPr>
        <w:pStyle w:val="Default"/>
        <w:ind w:left="567"/>
        <w:contextualSpacing/>
        <w:jc w:val="both"/>
        <w:rPr>
          <w:color w:val="auto"/>
          <w:sz w:val="20"/>
          <w:szCs w:val="20"/>
        </w:rPr>
      </w:pPr>
      <w:r w:rsidRPr="00DE0EC3">
        <w:rPr>
          <w:color w:val="auto"/>
          <w:sz w:val="20"/>
          <w:szCs w:val="20"/>
        </w:rPr>
        <w:t>Подписанные Поставщиком два подлинных экземпляра счета-фактуры.</w:t>
      </w:r>
    </w:p>
    <w:p w14:paraId="36DC4635"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 xml:space="preserve">Документы, указанные в пункте </w:t>
      </w:r>
      <w:proofErr w:type="gramStart"/>
      <w:r w:rsidRPr="00DE0EC3">
        <w:rPr>
          <w:color w:val="auto"/>
          <w:sz w:val="20"/>
          <w:szCs w:val="20"/>
        </w:rPr>
        <w:t>8.1.5.,</w:t>
      </w:r>
      <w:proofErr w:type="gramEnd"/>
      <w:r w:rsidRPr="00DE0EC3">
        <w:rPr>
          <w:color w:val="auto"/>
          <w:sz w:val="20"/>
          <w:szCs w:val="20"/>
        </w:rPr>
        <w:t xml:space="preserve"> 8.1.6. Технического задания, в обязательном порядке должны содержать:</w:t>
      </w:r>
    </w:p>
    <w:p w14:paraId="3B7E27C9"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Реквизиты Контракта.</w:t>
      </w:r>
    </w:p>
    <w:p w14:paraId="71C91D43"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Перечень Доставленного Товара, наименование которого должно быть идентичным наименованию этого Товара, указанному в Спецификации.</w:t>
      </w:r>
    </w:p>
    <w:p w14:paraId="4B748BF9"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Наименование страны происхождения товара, которое должно быть идентичным наименованию страны происхождения товара, указанному в Спецификации. Наименование страны происхождения товара необходимо указать в соответствии с Общероссийским классификатором стран мира, утвержденным Постановлением Госстандарта России от 14.12.2001 № 529-ст. Допустимо указывать краткое или полное наименование стран мира.</w:t>
      </w:r>
    </w:p>
    <w:p w14:paraId="512ABA61"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Количество тарных мест.</w:t>
      </w:r>
    </w:p>
    <w:p w14:paraId="6F3CFCCB" w14:textId="77777777" w:rsidR="009F3F06" w:rsidRPr="00DE0EC3" w:rsidRDefault="009F3F06" w:rsidP="009F3F06">
      <w:pPr>
        <w:pStyle w:val="Default"/>
        <w:ind w:firstLine="567"/>
        <w:contextualSpacing/>
        <w:jc w:val="both"/>
        <w:rPr>
          <w:color w:val="auto"/>
          <w:sz w:val="20"/>
          <w:szCs w:val="20"/>
        </w:rPr>
      </w:pPr>
      <w:r w:rsidRPr="00DE0EC3">
        <w:rPr>
          <w:b/>
          <w:color w:val="auto"/>
          <w:sz w:val="20"/>
          <w:szCs w:val="20"/>
        </w:rPr>
        <w:t xml:space="preserve"> </w:t>
      </w:r>
      <w:r w:rsidRPr="00DE0EC3">
        <w:rPr>
          <w:color w:val="auto"/>
          <w:sz w:val="20"/>
          <w:szCs w:val="20"/>
        </w:rPr>
        <w:t>Документы, указанные в пункте 9.1. Спецификации (Технического задания), могут быть представлены Поставщиком Заказчику посредством ЭДО в порядке, установленном Контрактом.</w:t>
      </w:r>
    </w:p>
    <w:p w14:paraId="11BAE49F" w14:textId="77777777" w:rsidR="009F3F06" w:rsidRPr="00DE0EC3" w:rsidRDefault="009F3F06" w:rsidP="009F3F06">
      <w:pPr>
        <w:pStyle w:val="a4"/>
        <w:numPr>
          <w:ilvl w:val="1"/>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В случае невыполнения Поставщиком обязанностей, установленных для него пунктом 8.1. Технического задания и/или пунктом 8.2. Технического задания - Товар считается не поставленным, приемка Товара не может быть начата, а Заказчик приобретает право требовать от Поставщика оплатить штраф, в порядке, установленном Контрактом.</w:t>
      </w:r>
    </w:p>
    <w:p w14:paraId="49E15864"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В течение 20 (двадцать) рабочих дней с момента доставки Товара, вручения Поставщиком Заказчику документов, указанных в пункте 8.1. Технического задания, Заказчик рассматривает результаты исполнения Контракта на предмет их соответствия требованиям, установленным Контрактом и приложениями к нему, осуществляет приемку Товара, проводит экспертизу результатов исполнения Контракта (при необходимости).</w:t>
      </w:r>
    </w:p>
    <w:p w14:paraId="6508C9BF"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Приемку результатов исполнения Контракта от имени и в интересах Заказчика осуществляет уполномоченный представитель Заказчика в присутствии представителя Поставщика. Передачу доставленного Товара, результатов исполнения Контракта, от имени и в интересах Поставщика осуществляет представитель Поставщика, действующий на основании доверенности или без доверенности в силу прямого указания закона.</w:t>
      </w:r>
    </w:p>
    <w:p w14:paraId="1D3080ED"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lastRenderedPageBreak/>
        <w:t>С целью исполнения условия, определенного пунктом 8.4.1. Технического задания, Поставщик обязан в момент завершения доставки Товара, оказания Поставщиком Заказчику Услуг, предусмотренных Контрактом и Техническим заданием, вручения Поставщиком Заказчику документов, указанных в пункте 8.1. Технического задания, обеспечить присутствие своего уполномоченного представителя в Месте поставки.</w:t>
      </w:r>
    </w:p>
    <w:p w14:paraId="68CEC416"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Неисполнение Поставщиком обязанности, установленной для него пунктом 8.4.2. Технического задания, Стороны считают декларацией Поставщика об отсутствии у него интереса к результатам, которые могут быть получены при осуществлении Заказчиком приемки Товара и/или результатов исполнения Контракта, и влечет за собой приобретение Заказчиком права осуществить эту приемку в одностороннем порядке, в отсутствие любого из представителей Поставщика.</w:t>
      </w:r>
    </w:p>
    <w:p w14:paraId="5F455E7A"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Под отсутствием интереса Поставщика, о котором указано в пункте 8.4.3. Технического задания, Стороны подразумевают безусловное согласие Поставщика с результатами, которые получит Заказчик при осуществлении приемки Товара и/или результатов исполнения Контракта в одностороннем порядке в отсутствие любого из представителей Поставщика.</w:t>
      </w:r>
    </w:p>
    <w:p w14:paraId="03464A09" w14:textId="77777777" w:rsidR="009F3F06" w:rsidRPr="00DE0EC3" w:rsidRDefault="009F3F06" w:rsidP="009F3F06">
      <w:pPr>
        <w:pStyle w:val="Default"/>
        <w:numPr>
          <w:ilvl w:val="2"/>
          <w:numId w:val="10"/>
        </w:numPr>
        <w:ind w:left="0" w:firstLine="567"/>
        <w:contextualSpacing/>
        <w:jc w:val="both"/>
        <w:rPr>
          <w:color w:val="auto"/>
          <w:sz w:val="20"/>
          <w:szCs w:val="20"/>
        </w:rPr>
      </w:pPr>
      <w:r w:rsidRPr="00DE0EC3">
        <w:rPr>
          <w:color w:val="auto"/>
          <w:sz w:val="20"/>
          <w:szCs w:val="20"/>
        </w:rPr>
        <w:t>Заключив Контракт, Стороны также пришли к соглашению о том, что сведения, полученные Заказчиком при осуществлении приемки Товара и/или результатов исполнения Контракта в одностороннем порядке в отсутствие любого из представителей Поставщика, соответствуют принципам относимости доказательства и допустимости доказательства.</w:t>
      </w:r>
    </w:p>
    <w:p w14:paraId="3A92FB55"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Результатом действий Заказчика по приемке Товара и результатов исполнения Контракта может являться:</w:t>
      </w:r>
    </w:p>
    <w:p w14:paraId="33C0D156" w14:textId="77777777" w:rsidR="009F3F06" w:rsidRPr="00DE0EC3" w:rsidRDefault="009F3F06" w:rsidP="009F3F06">
      <w:pPr>
        <w:pStyle w:val="a4"/>
        <w:numPr>
          <w:ilvl w:val="2"/>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Подписание Заказчиком товаросопроводительных документов, указанных в пункте 8.1.5. Технического задания.</w:t>
      </w:r>
    </w:p>
    <w:p w14:paraId="072B987A" w14:textId="77777777" w:rsidR="009F3F06" w:rsidRPr="00DE0EC3" w:rsidRDefault="009F3F06" w:rsidP="009F3F06">
      <w:pPr>
        <w:pStyle w:val="a4"/>
        <w:numPr>
          <w:ilvl w:val="2"/>
          <w:numId w:val="10"/>
        </w:numPr>
        <w:spacing w:after="0" w:line="240" w:lineRule="auto"/>
        <w:ind w:left="0" w:firstLine="567"/>
        <w:jc w:val="both"/>
        <w:rPr>
          <w:rFonts w:ascii="Times New Roman" w:hAnsi="Times New Roman" w:cs="Times New Roman"/>
          <w:sz w:val="20"/>
          <w:szCs w:val="20"/>
        </w:rPr>
      </w:pPr>
      <w:r w:rsidRPr="00DE0EC3">
        <w:rPr>
          <w:rFonts w:ascii="Times New Roman" w:hAnsi="Times New Roman" w:cs="Times New Roman"/>
          <w:sz w:val="20"/>
          <w:szCs w:val="20"/>
        </w:rPr>
        <w:t>Отказ Заказчика подписать товаросопроводительные документы, указанные в пункте 8.1.5. Технического задания, в случае наличия у Заказчика претензий по наименованию, и (или) количеству, и (или) качеству поставленного Товара и (или) оказанных Услуг.</w:t>
      </w:r>
    </w:p>
    <w:p w14:paraId="2E8537B2"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Наличие обстоятельства, установленного пунктом 8.5.2. Технического задания, оформляются Заказчиком претензией (мотивированный отказ), составляемой в произвольной, простой письменной форме. Претензия, указанная в настоящем пункте, направляется Поставщику в порядке, который определен Контрактом. Претензия, указанная в настоящем пункте, может содержать требование оплатить Поставщиком неустойки (штрафа, пени), предусмотренные Контрактом.</w:t>
      </w:r>
    </w:p>
    <w:p w14:paraId="47B6640E"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 xml:space="preserve">Товар считается переданным Поставщиком Заказчику </w:t>
      </w:r>
      <w:r w:rsidRPr="00DE0EC3">
        <w:rPr>
          <w:sz w:val="20"/>
          <w:szCs w:val="20"/>
        </w:rPr>
        <w:t>после наступления события, определенного пунктом 8.5.1. Технического задания</w:t>
      </w:r>
      <w:r w:rsidRPr="00DE0EC3">
        <w:rPr>
          <w:color w:val="auto"/>
          <w:sz w:val="20"/>
          <w:szCs w:val="20"/>
        </w:rPr>
        <w:t>.</w:t>
      </w:r>
    </w:p>
    <w:p w14:paraId="3B29565C" w14:textId="77777777" w:rsidR="009F3F06" w:rsidRPr="00DE0EC3" w:rsidRDefault="009F3F06" w:rsidP="009F3F06">
      <w:pPr>
        <w:pStyle w:val="Default"/>
        <w:numPr>
          <w:ilvl w:val="0"/>
          <w:numId w:val="10"/>
        </w:numPr>
        <w:ind w:left="0" w:firstLine="567"/>
        <w:contextualSpacing/>
        <w:jc w:val="both"/>
        <w:rPr>
          <w:b/>
          <w:color w:val="auto"/>
          <w:sz w:val="20"/>
          <w:szCs w:val="20"/>
        </w:rPr>
      </w:pPr>
      <w:r w:rsidRPr="00DE0EC3">
        <w:rPr>
          <w:b/>
          <w:color w:val="auto"/>
          <w:sz w:val="20"/>
          <w:szCs w:val="20"/>
        </w:rPr>
        <w:t>Требования к доставке Товара</w:t>
      </w:r>
    </w:p>
    <w:p w14:paraId="3BE2E921" w14:textId="77777777" w:rsidR="009F3F06" w:rsidRPr="00DE0EC3"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Поставщик за свой счет осуществляет доставку Товара на место поставки, указанное в пункте 1 настоящего Технического задания, также за свой счет Поставщик осуществляет перемещение товара, подъем и/или спуск Товара на этаж, на котором расположено Место поставки.</w:t>
      </w:r>
    </w:p>
    <w:p w14:paraId="2A543B4B" w14:textId="77777777" w:rsidR="009F3F06" w:rsidRDefault="009F3F06" w:rsidP="009F3F06">
      <w:pPr>
        <w:pStyle w:val="Default"/>
        <w:numPr>
          <w:ilvl w:val="1"/>
          <w:numId w:val="10"/>
        </w:numPr>
        <w:ind w:left="0" w:firstLine="567"/>
        <w:contextualSpacing/>
        <w:jc w:val="both"/>
        <w:rPr>
          <w:color w:val="auto"/>
          <w:sz w:val="20"/>
          <w:szCs w:val="20"/>
        </w:rPr>
      </w:pPr>
      <w:r w:rsidRPr="00DE0EC3">
        <w:rPr>
          <w:color w:val="auto"/>
          <w:sz w:val="20"/>
          <w:szCs w:val="20"/>
        </w:rPr>
        <w:t>Сдача Поставщиком Товара и/или принадлежностей к нему перевозчику для отправки Заказчику или сдача Поставщиком Товара и/или принадлежностей к нему в организацию связи для пересылки Заказчику, не является передачей Товара от Поставщика Заказчику, не освобождает Поставщика от исполнения обязанностей и наступления для Поставщика последствий, установленных Контрактом.</w:t>
      </w:r>
      <w:r w:rsidRPr="00DE0EC3">
        <w:rPr>
          <w:color w:val="auto"/>
          <w:sz w:val="22"/>
          <w:szCs w:val="22"/>
        </w:rPr>
        <w:t xml:space="preserve"> </w:t>
      </w:r>
      <w:r w:rsidRPr="00DE0EC3">
        <w:rPr>
          <w:color w:val="auto"/>
          <w:sz w:val="20"/>
          <w:szCs w:val="20"/>
        </w:rPr>
        <w:t>Проставление Заказчиком в товаросопроводительных документах перевозчика или организации связи отметки о получении Товара и/или принадлежностей к нему, является удостоверением факта Доставки Товара и/или принадлежностей к нему в той части, которая указана в этих товаросопроводительных документах.</w:t>
      </w:r>
    </w:p>
    <w:p w14:paraId="23EFAF7F" w14:textId="147696D5" w:rsidR="001C5783" w:rsidRPr="009F3F06" w:rsidRDefault="009F3F06" w:rsidP="009F3F06">
      <w:pPr>
        <w:pStyle w:val="Default"/>
        <w:numPr>
          <w:ilvl w:val="1"/>
          <w:numId w:val="10"/>
        </w:numPr>
        <w:ind w:left="0" w:firstLine="567"/>
        <w:contextualSpacing/>
        <w:jc w:val="both"/>
        <w:rPr>
          <w:color w:val="auto"/>
          <w:sz w:val="20"/>
          <w:szCs w:val="20"/>
        </w:rPr>
      </w:pPr>
      <w:r w:rsidRPr="009F3F06">
        <w:rPr>
          <w:color w:val="auto"/>
          <w:sz w:val="20"/>
          <w:szCs w:val="20"/>
        </w:rPr>
        <w:t>Все расходы Поставщика, которые у него возникнут в связи с осуществлением доставки Товара, включены в цену Контракта</w:t>
      </w:r>
      <w:r w:rsidR="00EF1A2D" w:rsidRPr="009F3F06">
        <w:rPr>
          <w:sz w:val="20"/>
          <w:szCs w:val="20"/>
        </w:rPr>
        <w:t>.</w:t>
      </w:r>
    </w:p>
    <w:tbl>
      <w:tblPr>
        <w:tblW w:w="91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423"/>
      </w:tblGrid>
      <w:tr w:rsidR="008111CB" w:rsidRPr="00AE5349" w14:paraId="0871E6D1" w14:textId="77777777" w:rsidTr="00026D1B">
        <w:tc>
          <w:tcPr>
            <w:tcW w:w="4707" w:type="dxa"/>
          </w:tcPr>
          <w:p w14:paraId="33B526F1" w14:textId="77777777" w:rsidR="008111CB" w:rsidRPr="00AE5349" w:rsidRDefault="008111CB" w:rsidP="008111CB">
            <w:pPr>
              <w:contextualSpacing/>
              <w:jc w:val="center"/>
              <w:rPr>
                <w:rFonts w:ascii="Times New Roman" w:hAnsi="Times New Roman" w:cs="Times New Roman"/>
                <w:b/>
                <w:sz w:val="20"/>
                <w:szCs w:val="20"/>
              </w:rPr>
            </w:pPr>
            <w:r w:rsidRPr="00AE5349">
              <w:rPr>
                <w:rFonts w:ascii="Times New Roman" w:hAnsi="Times New Roman" w:cs="Times New Roman"/>
                <w:b/>
                <w:sz w:val="20"/>
                <w:szCs w:val="20"/>
              </w:rPr>
              <w:t>Заказчик</w:t>
            </w:r>
          </w:p>
          <w:p w14:paraId="47A3C1DE" w14:textId="77777777" w:rsidR="008111CB" w:rsidRPr="00AE5349" w:rsidRDefault="008111CB" w:rsidP="008111CB">
            <w:pPr>
              <w:contextualSpacing/>
              <w:rPr>
                <w:rFonts w:ascii="Times New Roman" w:hAnsi="Times New Roman" w:cs="Times New Roman"/>
                <w:sz w:val="20"/>
                <w:szCs w:val="20"/>
              </w:rPr>
            </w:pPr>
            <w:r w:rsidRPr="00AE5349">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tc>
        <w:tc>
          <w:tcPr>
            <w:tcW w:w="4423" w:type="dxa"/>
          </w:tcPr>
          <w:p w14:paraId="6C8088CA" w14:textId="77777777" w:rsidR="008111CB" w:rsidRPr="00AE5349" w:rsidRDefault="008111CB" w:rsidP="008111CB">
            <w:pPr>
              <w:contextualSpacing/>
              <w:jc w:val="center"/>
              <w:rPr>
                <w:rFonts w:ascii="Times New Roman" w:hAnsi="Times New Roman" w:cs="Times New Roman"/>
                <w:b/>
                <w:sz w:val="20"/>
                <w:szCs w:val="20"/>
              </w:rPr>
            </w:pPr>
            <w:r w:rsidRPr="00AE5349">
              <w:rPr>
                <w:rFonts w:ascii="Times New Roman" w:hAnsi="Times New Roman" w:cs="Times New Roman"/>
                <w:b/>
                <w:sz w:val="20"/>
                <w:szCs w:val="20"/>
              </w:rPr>
              <w:t>Поставщик</w:t>
            </w:r>
          </w:p>
          <w:p w14:paraId="6E981CD9" w14:textId="77777777" w:rsidR="008111CB" w:rsidRPr="00AE5349" w:rsidRDefault="008111CB" w:rsidP="008111CB">
            <w:pPr>
              <w:contextualSpacing/>
              <w:rPr>
                <w:rFonts w:ascii="Times New Roman" w:hAnsi="Times New Roman" w:cs="Times New Roman"/>
                <w:sz w:val="20"/>
                <w:szCs w:val="20"/>
              </w:rPr>
            </w:pPr>
          </w:p>
          <w:p w14:paraId="395CA226" w14:textId="464B6756" w:rsidR="008111CB" w:rsidRPr="00AE5349" w:rsidRDefault="008111CB" w:rsidP="008111CB">
            <w:pPr>
              <w:contextualSpacing/>
              <w:jc w:val="center"/>
              <w:rPr>
                <w:rFonts w:ascii="Times New Roman" w:hAnsi="Times New Roman" w:cs="Times New Roman"/>
                <w:b/>
                <w:sz w:val="20"/>
                <w:szCs w:val="20"/>
              </w:rPr>
            </w:pPr>
          </w:p>
        </w:tc>
      </w:tr>
      <w:tr w:rsidR="008111CB" w:rsidRPr="00AE5349" w14:paraId="77E6F87C" w14:textId="77777777" w:rsidTr="00026D1B">
        <w:tc>
          <w:tcPr>
            <w:tcW w:w="4707" w:type="dxa"/>
          </w:tcPr>
          <w:p w14:paraId="14B08DB6" w14:textId="77777777" w:rsidR="008111CB" w:rsidRPr="00AE5349" w:rsidRDefault="008111CB" w:rsidP="008111CB">
            <w:pPr>
              <w:contextualSpacing/>
              <w:jc w:val="center"/>
              <w:rPr>
                <w:rFonts w:ascii="Times New Roman" w:hAnsi="Times New Roman" w:cs="Times New Roman"/>
                <w:b/>
                <w:sz w:val="20"/>
                <w:szCs w:val="20"/>
              </w:rPr>
            </w:pPr>
            <w:r w:rsidRPr="00AE5349">
              <w:rPr>
                <w:rFonts w:ascii="Times New Roman" w:hAnsi="Times New Roman" w:cs="Times New Roman"/>
                <w:b/>
                <w:sz w:val="20"/>
                <w:szCs w:val="20"/>
              </w:rPr>
              <w:t>Заказчик:</w:t>
            </w:r>
          </w:p>
          <w:p w14:paraId="543931EB" w14:textId="417880C1" w:rsidR="008111CB" w:rsidRPr="00AE5349" w:rsidRDefault="001C5783" w:rsidP="008111CB">
            <w:pPr>
              <w:contextualSpacing/>
              <w:rPr>
                <w:rFonts w:ascii="Times New Roman" w:hAnsi="Times New Roman" w:cs="Times New Roman"/>
                <w:sz w:val="20"/>
                <w:szCs w:val="20"/>
              </w:rPr>
            </w:pPr>
            <w:r>
              <w:rPr>
                <w:rFonts w:ascii="Times New Roman" w:hAnsi="Times New Roman" w:cs="Times New Roman"/>
                <w:sz w:val="20"/>
                <w:szCs w:val="20"/>
              </w:rPr>
              <w:t>Ректор</w:t>
            </w:r>
          </w:p>
          <w:p w14:paraId="606B26BE" w14:textId="7B005A84" w:rsidR="008111CB" w:rsidRPr="00AE5349" w:rsidRDefault="006A34E8" w:rsidP="008111CB">
            <w:pPr>
              <w:contextualSpacing/>
              <w:rPr>
                <w:rFonts w:ascii="Times New Roman" w:hAnsi="Times New Roman" w:cs="Times New Roman"/>
                <w:sz w:val="20"/>
                <w:szCs w:val="20"/>
              </w:rPr>
            </w:pPr>
            <w:r w:rsidRPr="00AE5349">
              <w:rPr>
                <w:rFonts w:ascii="Times New Roman" w:hAnsi="Times New Roman" w:cs="Times New Roman"/>
                <w:sz w:val="20"/>
                <w:szCs w:val="20"/>
              </w:rPr>
              <w:t>_______________/С.Л. Кан/</w:t>
            </w:r>
          </w:p>
        </w:tc>
        <w:tc>
          <w:tcPr>
            <w:tcW w:w="4423" w:type="dxa"/>
          </w:tcPr>
          <w:p w14:paraId="0CD9F0AB" w14:textId="77777777" w:rsidR="008111CB" w:rsidRPr="00AE5349" w:rsidRDefault="008111CB" w:rsidP="008111CB">
            <w:pPr>
              <w:contextualSpacing/>
              <w:jc w:val="center"/>
              <w:rPr>
                <w:rFonts w:ascii="Times New Roman" w:hAnsi="Times New Roman" w:cs="Times New Roman"/>
                <w:b/>
                <w:sz w:val="20"/>
                <w:szCs w:val="20"/>
              </w:rPr>
            </w:pPr>
            <w:r w:rsidRPr="00AE5349">
              <w:rPr>
                <w:rFonts w:ascii="Times New Roman" w:hAnsi="Times New Roman" w:cs="Times New Roman"/>
                <w:b/>
                <w:sz w:val="20"/>
                <w:szCs w:val="20"/>
              </w:rPr>
              <w:t>Поставщик:</w:t>
            </w:r>
          </w:p>
          <w:p w14:paraId="7A0D7CD0" w14:textId="1DEE50C9" w:rsidR="008111CB" w:rsidRPr="00AE5349" w:rsidRDefault="008111CB" w:rsidP="008111CB">
            <w:pPr>
              <w:contextualSpacing/>
              <w:rPr>
                <w:rFonts w:ascii="Times New Roman" w:hAnsi="Times New Roman" w:cs="Times New Roman"/>
                <w:b/>
                <w:sz w:val="20"/>
                <w:szCs w:val="20"/>
              </w:rPr>
            </w:pPr>
          </w:p>
        </w:tc>
      </w:tr>
    </w:tbl>
    <w:p w14:paraId="72D79C03" w14:textId="77777777" w:rsidR="00E04DB8" w:rsidRPr="00AE5349" w:rsidRDefault="00E04DB8" w:rsidP="000D0337">
      <w:pPr>
        <w:pStyle w:val="Default"/>
        <w:ind w:left="567"/>
        <w:contextualSpacing/>
        <w:jc w:val="both"/>
        <w:rPr>
          <w:color w:val="auto"/>
          <w:sz w:val="20"/>
          <w:szCs w:val="20"/>
        </w:rPr>
      </w:pPr>
    </w:p>
    <w:p w14:paraId="54891FBE" w14:textId="77777777" w:rsidR="000D0337" w:rsidRPr="00AE5349" w:rsidRDefault="000D0337" w:rsidP="000D0337">
      <w:pPr>
        <w:pStyle w:val="Default"/>
        <w:ind w:left="567"/>
        <w:contextualSpacing/>
        <w:jc w:val="both"/>
        <w:rPr>
          <w:color w:val="auto"/>
          <w:sz w:val="20"/>
          <w:szCs w:val="20"/>
        </w:rPr>
      </w:pPr>
    </w:p>
    <w:p w14:paraId="2B939138" w14:textId="77777777" w:rsidR="000D0337" w:rsidRPr="00AE5349" w:rsidRDefault="000D0337" w:rsidP="000D0337">
      <w:pPr>
        <w:pStyle w:val="Default"/>
        <w:ind w:left="567"/>
        <w:contextualSpacing/>
        <w:jc w:val="both"/>
        <w:rPr>
          <w:color w:val="auto"/>
          <w:sz w:val="20"/>
          <w:szCs w:val="20"/>
        </w:rPr>
      </w:pPr>
    </w:p>
    <w:p w14:paraId="5736D8F9" w14:textId="77777777" w:rsidR="000D0337" w:rsidRPr="00AE5349" w:rsidRDefault="000D0337" w:rsidP="000D0337">
      <w:pPr>
        <w:pStyle w:val="Default"/>
        <w:ind w:left="567"/>
        <w:contextualSpacing/>
        <w:jc w:val="both"/>
        <w:rPr>
          <w:color w:val="auto"/>
          <w:sz w:val="20"/>
          <w:szCs w:val="20"/>
        </w:rPr>
      </w:pPr>
    </w:p>
    <w:p w14:paraId="6E2EBB2B" w14:textId="77777777" w:rsidR="00EE47A7" w:rsidRPr="00AE5349" w:rsidRDefault="00EE47A7" w:rsidP="000D0337">
      <w:pPr>
        <w:spacing w:after="0" w:line="240" w:lineRule="auto"/>
        <w:contextualSpacing/>
        <w:rPr>
          <w:rFonts w:ascii="Times New Roman" w:hAnsi="Times New Roman" w:cs="Times New Roman"/>
          <w:sz w:val="20"/>
          <w:szCs w:val="20"/>
        </w:rPr>
      </w:pPr>
    </w:p>
    <w:sectPr w:rsidR="00EE47A7" w:rsidRPr="00AE5349" w:rsidSect="00C57ABB">
      <w:footerReference w:type="default" r:id="rId9"/>
      <w:pgSz w:w="11906" w:h="16838"/>
      <w:pgMar w:top="993"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57A8" w14:textId="77777777" w:rsidR="00806C1C" w:rsidRDefault="00806C1C" w:rsidP="00CC19BE">
      <w:pPr>
        <w:spacing w:after="0" w:line="240" w:lineRule="auto"/>
      </w:pPr>
      <w:r>
        <w:separator/>
      </w:r>
    </w:p>
  </w:endnote>
  <w:endnote w:type="continuationSeparator" w:id="0">
    <w:p w14:paraId="39A33D4E" w14:textId="77777777" w:rsidR="00806C1C" w:rsidRDefault="00806C1C" w:rsidP="00CC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567351"/>
      <w:docPartObj>
        <w:docPartGallery w:val="Page Numbers (Bottom of Page)"/>
        <w:docPartUnique/>
      </w:docPartObj>
    </w:sdtPr>
    <w:sdtEndPr>
      <w:rPr>
        <w:rFonts w:ascii="Times New Roman" w:hAnsi="Times New Roman" w:cs="Times New Roman"/>
        <w:sz w:val="20"/>
        <w:szCs w:val="20"/>
      </w:rPr>
    </w:sdtEndPr>
    <w:sdtContent>
      <w:p w14:paraId="0A4350A6" w14:textId="53FDD04E" w:rsidR="009F3F06" w:rsidRPr="00CC19BE" w:rsidRDefault="009F3F06">
        <w:pPr>
          <w:pStyle w:val="ab"/>
          <w:jc w:val="center"/>
          <w:rPr>
            <w:rFonts w:ascii="Times New Roman" w:hAnsi="Times New Roman" w:cs="Times New Roman"/>
            <w:sz w:val="20"/>
            <w:szCs w:val="20"/>
          </w:rPr>
        </w:pPr>
        <w:r w:rsidRPr="00CC19BE">
          <w:rPr>
            <w:rFonts w:ascii="Times New Roman" w:hAnsi="Times New Roman" w:cs="Times New Roman"/>
            <w:sz w:val="20"/>
            <w:szCs w:val="20"/>
          </w:rPr>
          <w:fldChar w:fldCharType="begin"/>
        </w:r>
        <w:r w:rsidRPr="00CC19BE">
          <w:rPr>
            <w:rFonts w:ascii="Times New Roman" w:hAnsi="Times New Roman" w:cs="Times New Roman"/>
            <w:sz w:val="20"/>
            <w:szCs w:val="20"/>
          </w:rPr>
          <w:instrText>PAGE   \* MERGEFORMAT</w:instrText>
        </w:r>
        <w:r w:rsidRPr="00CC19BE">
          <w:rPr>
            <w:rFonts w:ascii="Times New Roman" w:hAnsi="Times New Roman" w:cs="Times New Roman"/>
            <w:sz w:val="20"/>
            <w:szCs w:val="20"/>
          </w:rPr>
          <w:fldChar w:fldCharType="separate"/>
        </w:r>
        <w:r w:rsidR="00036105">
          <w:rPr>
            <w:rFonts w:ascii="Times New Roman" w:hAnsi="Times New Roman" w:cs="Times New Roman"/>
            <w:noProof/>
            <w:sz w:val="20"/>
            <w:szCs w:val="20"/>
          </w:rPr>
          <w:t>14</w:t>
        </w:r>
        <w:r w:rsidRPr="00CC19BE">
          <w:rPr>
            <w:rFonts w:ascii="Times New Roman" w:hAnsi="Times New Roman" w:cs="Times New Roman"/>
            <w:sz w:val="20"/>
            <w:szCs w:val="20"/>
          </w:rPr>
          <w:fldChar w:fldCharType="end"/>
        </w:r>
      </w:p>
    </w:sdtContent>
  </w:sdt>
  <w:p w14:paraId="5379B2EA" w14:textId="77777777" w:rsidR="009F3F06" w:rsidRDefault="009F3F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C04B" w14:textId="77777777" w:rsidR="00806C1C" w:rsidRDefault="00806C1C" w:rsidP="00CC19BE">
      <w:pPr>
        <w:spacing w:after="0" w:line="240" w:lineRule="auto"/>
      </w:pPr>
      <w:r>
        <w:separator/>
      </w:r>
    </w:p>
  </w:footnote>
  <w:footnote w:type="continuationSeparator" w:id="0">
    <w:p w14:paraId="48486630" w14:textId="77777777" w:rsidR="00806C1C" w:rsidRDefault="00806C1C" w:rsidP="00CC1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2563"/>
    <w:multiLevelType w:val="multilevel"/>
    <w:tmpl w:val="9096652A"/>
    <w:lvl w:ilvl="0">
      <w:start w:val="1"/>
      <w:numFmt w:val="decimal"/>
      <w:lvlText w:val="%1."/>
      <w:lvlJc w:val="left"/>
      <w:pPr>
        <w:ind w:left="1069" w:hanging="360"/>
      </w:pPr>
      <w:rPr>
        <w:rFonts w:hint="default"/>
      </w:rPr>
    </w:lvl>
    <w:lvl w:ilvl="1">
      <w:start w:val="1"/>
      <w:numFmt w:val="decimal"/>
      <w:isLgl/>
      <w:lvlText w:val="%1.%2."/>
      <w:lvlJc w:val="left"/>
      <w:pPr>
        <w:ind w:left="1656" w:hanging="1230"/>
      </w:pPr>
      <w:rPr>
        <w:rFonts w:hint="default"/>
        <w:i w:val="0"/>
      </w:rPr>
    </w:lvl>
    <w:lvl w:ilvl="2">
      <w:start w:val="1"/>
      <w:numFmt w:val="decimal"/>
      <w:isLgl/>
      <w:lvlText w:val="%1.%2.%3."/>
      <w:lvlJc w:val="left"/>
      <w:pPr>
        <w:ind w:left="1939" w:hanging="1230"/>
      </w:pPr>
      <w:rPr>
        <w:rFonts w:hint="default"/>
        <w:i w:val="0"/>
        <w:color w:val="auto"/>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CC2250"/>
    <w:multiLevelType w:val="multilevel"/>
    <w:tmpl w:val="BFC80284"/>
    <w:lvl w:ilvl="0">
      <w:start w:val="8"/>
      <w:numFmt w:val="decimal"/>
      <w:suff w:val="space"/>
      <w:lvlText w:val="%1."/>
      <w:lvlJc w:val="left"/>
      <w:pPr>
        <w:ind w:left="360" w:hanging="360"/>
      </w:pPr>
      <w:rPr>
        <w:rFonts w:hint="default"/>
      </w:rPr>
    </w:lvl>
    <w:lvl w:ilvl="1">
      <w:start w:val="1"/>
      <w:numFmt w:val="decimal"/>
      <w:suff w:val="space"/>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080" w:hanging="108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440" w:hanging="1440"/>
      </w:pPr>
      <w:rPr>
        <w:rFonts w:hint="default"/>
      </w:rPr>
    </w:lvl>
  </w:abstractNum>
  <w:abstractNum w:abstractNumId="2"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387443"/>
    <w:multiLevelType w:val="multilevel"/>
    <w:tmpl w:val="B6BCC37A"/>
    <w:lvl w:ilvl="0">
      <w:start w:val="4"/>
      <w:numFmt w:val="decimal"/>
      <w:lvlText w:val="%1."/>
      <w:lvlJc w:val="left"/>
      <w:pPr>
        <w:ind w:left="450" w:hanging="450"/>
      </w:pPr>
      <w:rPr>
        <w:rFonts w:hint="default"/>
      </w:rPr>
    </w:lvl>
    <w:lvl w:ilvl="1">
      <w:start w:val="1"/>
      <w:numFmt w:val="decimal"/>
      <w:suff w:val="space"/>
      <w:lvlText w:val="%1.%2."/>
      <w:lvlJc w:val="left"/>
      <w:pPr>
        <w:ind w:left="733" w:hanging="450"/>
      </w:pPr>
      <w:rPr>
        <w:rFonts w:hint="default"/>
      </w:rPr>
    </w:lvl>
    <w:lvl w:ilvl="2">
      <w:start w:val="1"/>
      <w:numFmt w:val="decimal"/>
      <w:suff w:val="space"/>
      <w:lvlText w:val="%1.%2.%3."/>
      <w:lvlJc w:val="left"/>
      <w:pPr>
        <w:ind w:left="1286" w:hanging="720"/>
      </w:pPr>
      <w:rPr>
        <w:rFonts w:hint="default"/>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BBB06AB"/>
    <w:multiLevelType w:val="multilevel"/>
    <w:tmpl w:val="E408A2D0"/>
    <w:lvl w:ilvl="0">
      <w:start w:val="9"/>
      <w:numFmt w:val="decimal"/>
      <w:suff w:val="space"/>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060DA6"/>
    <w:multiLevelType w:val="multilevel"/>
    <w:tmpl w:val="42FE8626"/>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D31DDB"/>
    <w:multiLevelType w:val="multilevel"/>
    <w:tmpl w:val="9096652A"/>
    <w:lvl w:ilvl="0">
      <w:start w:val="1"/>
      <w:numFmt w:val="decimal"/>
      <w:lvlText w:val="%1."/>
      <w:lvlJc w:val="left"/>
      <w:pPr>
        <w:ind w:left="1069" w:hanging="360"/>
      </w:pPr>
      <w:rPr>
        <w:rFonts w:hint="default"/>
      </w:rPr>
    </w:lvl>
    <w:lvl w:ilvl="1">
      <w:start w:val="1"/>
      <w:numFmt w:val="decimal"/>
      <w:isLgl/>
      <w:lvlText w:val="%1.%2."/>
      <w:lvlJc w:val="left"/>
      <w:pPr>
        <w:ind w:left="1656" w:hanging="1230"/>
      </w:pPr>
      <w:rPr>
        <w:rFonts w:hint="default"/>
        <w:i w:val="0"/>
      </w:rPr>
    </w:lvl>
    <w:lvl w:ilvl="2">
      <w:start w:val="1"/>
      <w:numFmt w:val="decimal"/>
      <w:isLgl/>
      <w:lvlText w:val="%1.%2.%3."/>
      <w:lvlJc w:val="left"/>
      <w:pPr>
        <w:ind w:left="1939" w:hanging="1230"/>
      </w:pPr>
      <w:rPr>
        <w:rFonts w:hint="default"/>
        <w:i w:val="0"/>
        <w:color w:val="auto"/>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F3D6900"/>
    <w:multiLevelType w:val="multilevel"/>
    <w:tmpl w:val="DB24AB14"/>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265F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6343CC"/>
    <w:multiLevelType w:val="multilevel"/>
    <w:tmpl w:val="270A03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3CC814F6"/>
    <w:multiLevelType w:val="multilevel"/>
    <w:tmpl w:val="1E46C900"/>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041706"/>
    <w:multiLevelType w:val="multilevel"/>
    <w:tmpl w:val="51EA0FC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296479"/>
    <w:multiLevelType w:val="multilevel"/>
    <w:tmpl w:val="540497E2"/>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331A37"/>
    <w:multiLevelType w:val="multilevel"/>
    <w:tmpl w:val="A732CE1A"/>
    <w:lvl w:ilvl="0">
      <w:start w:val="8"/>
      <w:numFmt w:val="decimal"/>
      <w:suff w:val="space"/>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66965A9E"/>
    <w:multiLevelType w:val="hybridMultilevel"/>
    <w:tmpl w:val="33F0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70DE0"/>
    <w:multiLevelType w:val="multilevel"/>
    <w:tmpl w:val="9096652A"/>
    <w:lvl w:ilvl="0">
      <w:start w:val="1"/>
      <w:numFmt w:val="decimal"/>
      <w:lvlText w:val="%1."/>
      <w:lvlJc w:val="left"/>
      <w:pPr>
        <w:ind w:left="1069" w:hanging="360"/>
      </w:pPr>
      <w:rPr>
        <w:rFonts w:hint="default"/>
      </w:rPr>
    </w:lvl>
    <w:lvl w:ilvl="1">
      <w:start w:val="1"/>
      <w:numFmt w:val="decimal"/>
      <w:isLgl/>
      <w:lvlText w:val="%1.%2."/>
      <w:lvlJc w:val="left"/>
      <w:pPr>
        <w:ind w:left="1656" w:hanging="1230"/>
      </w:pPr>
      <w:rPr>
        <w:rFonts w:hint="default"/>
        <w:i w:val="0"/>
      </w:rPr>
    </w:lvl>
    <w:lvl w:ilvl="2">
      <w:start w:val="1"/>
      <w:numFmt w:val="decimal"/>
      <w:isLgl/>
      <w:lvlText w:val="%1.%2.%3."/>
      <w:lvlJc w:val="left"/>
      <w:pPr>
        <w:ind w:left="1939" w:hanging="1230"/>
      </w:pPr>
      <w:rPr>
        <w:rFonts w:hint="default"/>
        <w:i w:val="0"/>
        <w:color w:val="auto"/>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718E133E"/>
    <w:multiLevelType w:val="multilevel"/>
    <w:tmpl w:val="C91CB52A"/>
    <w:lvl w:ilvl="0">
      <w:start w:val="11"/>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35268A2"/>
    <w:multiLevelType w:val="hybridMultilevel"/>
    <w:tmpl w:val="BF1621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8275213"/>
    <w:multiLevelType w:val="multilevel"/>
    <w:tmpl w:val="9096652A"/>
    <w:lvl w:ilvl="0">
      <w:start w:val="1"/>
      <w:numFmt w:val="decimal"/>
      <w:lvlText w:val="%1."/>
      <w:lvlJc w:val="left"/>
      <w:pPr>
        <w:ind w:left="1069" w:hanging="360"/>
      </w:pPr>
      <w:rPr>
        <w:rFonts w:hint="default"/>
      </w:rPr>
    </w:lvl>
    <w:lvl w:ilvl="1">
      <w:start w:val="1"/>
      <w:numFmt w:val="decimal"/>
      <w:isLgl/>
      <w:lvlText w:val="%1.%2."/>
      <w:lvlJc w:val="left"/>
      <w:pPr>
        <w:ind w:left="1656" w:hanging="1230"/>
      </w:pPr>
      <w:rPr>
        <w:rFonts w:hint="default"/>
        <w:i w:val="0"/>
      </w:rPr>
    </w:lvl>
    <w:lvl w:ilvl="2">
      <w:start w:val="1"/>
      <w:numFmt w:val="decimal"/>
      <w:isLgl/>
      <w:lvlText w:val="%1.%2.%3."/>
      <w:lvlJc w:val="left"/>
      <w:pPr>
        <w:ind w:left="1939" w:hanging="1230"/>
      </w:pPr>
      <w:rPr>
        <w:rFonts w:hint="default"/>
        <w:i w:val="0"/>
        <w:color w:val="auto"/>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D366527"/>
    <w:multiLevelType w:val="multilevel"/>
    <w:tmpl w:val="D494E18A"/>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0"/>
  </w:num>
  <w:num w:numId="3">
    <w:abstractNumId w:val="3"/>
  </w:num>
  <w:num w:numId="4">
    <w:abstractNumId w:val="7"/>
  </w:num>
  <w:num w:numId="5">
    <w:abstractNumId w:val="10"/>
  </w:num>
  <w:num w:numId="6">
    <w:abstractNumId w:val="1"/>
  </w:num>
  <w:num w:numId="7">
    <w:abstractNumId w:val="4"/>
  </w:num>
  <w:num w:numId="8">
    <w:abstractNumId w:val="5"/>
  </w:num>
  <w:num w:numId="9">
    <w:abstractNumId w:val="11"/>
  </w:num>
  <w:num w:numId="10">
    <w:abstractNumId w:val="12"/>
  </w:num>
  <w:num w:numId="11">
    <w:abstractNumId w:val="17"/>
  </w:num>
  <w:num w:numId="12">
    <w:abstractNumId w:val="13"/>
  </w:num>
  <w:num w:numId="13">
    <w:abstractNumId w:val="18"/>
  </w:num>
  <w:num w:numId="14">
    <w:abstractNumId w:val="14"/>
  </w:num>
  <w:num w:numId="15">
    <w:abstractNumId w:val="16"/>
  </w:num>
  <w:num w:numId="16">
    <w:abstractNumId w:val="9"/>
  </w:num>
  <w:num w:numId="17">
    <w:abstractNumId w:val="15"/>
  </w:num>
  <w:num w:numId="18">
    <w:abstractNumId w:val="0"/>
  </w:num>
  <w:num w:numId="19">
    <w:abstractNumId w:val="19"/>
  </w:num>
  <w:num w:numId="20">
    <w:abstractNumId w:val="6"/>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3C"/>
    <w:rsid w:val="00006404"/>
    <w:rsid w:val="0001448E"/>
    <w:rsid w:val="00016693"/>
    <w:rsid w:val="00024CA8"/>
    <w:rsid w:val="00025872"/>
    <w:rsid w:val="00026D1B"/>
    <w:rsid w:val="00031C9D"/>
    <w:rsid w:val="00035FC4"/>
    <w:rsid w:val="00036105"/>
    <w:rsid w:val="00046CDD"/>
    <w:rsid w:val="00057BEA"/>
    <w:rsid w:val="00074E07"/>
    <w:rsid w:val="000905E7"/>
    <w:rsid w:val="000A4B12"/>
    <w:rsid w:val="000B29AE"/>
    <w:rsid w:val="000B6705"/>
    <w:rsid w:val="000B6DE5"/>
    <w:rsid w:val="000D0195"/>
    <w:rsid w:val="000D0337"/>
    <w:rsid w:val="000D476A"/>
    <w:rsid w:val="000E09F6"/>
    <w:rsid w:val="000F0405"/>
    <w:rsid w:val="000F166A"/>
    <w:rsid w:val="00102F12"/>
    <w:rsid w:val="00104BC6"/>
    <w:rsid w:val="00137C9B"/>
    <w:rsid w:val="00152E56"/>
    <w:rsid w:val="0017520C"/>
    <w:rsid w:val="001918F1"/>
    <w:rsid w:val="00196771"/>
    <w:rsid w:val="001A1FF0"/>
    <w:rsid w:val="001A31CA"/>
    <w:rsid w:val="001A3995"/>
    <w:rsid w:val="001B6880"/>
    <w:rsid w:val="001C3C22"/>
    <w:rsid w:val="001C4564"/>
    <w:rsid w:val="001C5783"/>
    <w:rsid w:val="001D0D70"/>
    <w:rsid w:val="001D5A0A"/>
    <w:rsid w:val="001D6D18"/>
    <w:rsid w:val="001E12BB"/>
    <w:rsid w:val="001E4823"/>
    <w:rsid w:val="001E67C0"/>
    <w:rsid w:val="001F23BD"/>
    <w:rsid w:val="001F7028"/>
    <w:rsid w:val="00205AE6"/>
    <w:rsid w:val="00206004"/>
    <w:rsid w:val="00217D53"/>
    <w:rsid w:val="00224B71"/>
    <w:rsid w:val="0025030E"/>
    <w:rsid w:val="002525E9"/>
    <w:rsid w:val="00256640"/>
    <w:rsid w:val="0026262B"/>
    <w:rsid w:val="00266458"/>
    <w:rsid w:val="00266721"/>
    <w:rsid w:val="0027497C"/>
    <w:rsid w:val="002A5097"/>
    <w:rsid w:val="002A5D43"/>
    <w:rsid w:val="002A6391"/>
    <w:rsid w:val="002B4490"/>
    <w:rsid w:val="002B502A"/>
    <w:rsid w:val="002C710B"/>
    <w:rsid w:val="002D3148"/>
    <w:rsid w:val="002D684F"/>
    <w:rsid w:val="002D6DDE"/>
    <w:rsid w:val="002F63E9"/>
    <w:rsid w:val="002F6520"/>
    <w:rsid w:val="003042C3"/>
    <w:rsid w:val="00330BC5"/>
    <w:rsid w:val="003326E9"/>
    <w:rsid w:val="003412CA"/>
    <w:rsid w:val="00341B21"/>
    <w:rsid w:val="00353E97"/>
    <w:rsid w:val="00367931"/>
    <w:rsid w:val="00370436"/>
    <w:rsid w:val="0039158A"/>
    <w:rsid w:val="003927DB"/>
    <w:rsid w:val="003A5899"/>
    <w:rsid w:val="003F0126"/>
    <w:rsid w:val="003F4401"/>
    <w:rsid w:val="00422AF5"/>
    <w:rsid w:val="004231A8"/>
    <w:rsid w:val="00447205"/>
    <w:rsid w:val="004504A2"/>
    <w:rsid w:val="00462A40"/>
    <w:rsid w:val="0046453D"/>
    <w:rsid w:val="004676D9"/>
    <w:rsid w:val="0047178F"/>
    <w:rsid w:val="00483296"/>
    <w:rsid w:val="004A75FB"/>
    <w:rsid w:val="004B5A34"/>
    <w:rsid w:val="004E74FD"/>
    <w:rsid w:val="004F7752"/>
    <w:rsid w:val="00504512"/>
    <w:rsid w:val="00506082"/>
    <w:rsid w:val="0051455E"/>
    <w:rsid w:val="005351E1"/>
    <w:rsid w:val="0055780D"/>
    <w:rsid w:val="005813BB"/>
    <w:rsid w:val="0058329D"/>
    <w:rsid w:val="005A034A"/>
    <w:rsid w:val="005A32AD"/>
    <w:rsid w:val="005B11DA"/>
    <w:rsid w:val="005B5C0E"/>
    <w:rsid w:val="005B65CC"/>
    <w:rsid w:val="005C233C"/>
    <w:rsid w:val="005C68A3"/>
    <w:rsid w:val="005D18B7"/>
    <w:rsid w:val="005D2881"/>
    <w:rsid w:val="005E2B91"/>
    <w:rsid w:val="005F2837"/>
    <w:rsid w:val="00605ECE"/>
    <w:rsid w:val="0060725B"/>
    <w:rsid w:val="00615AEA"/>
    <w:rsid w:val="00620403"/>
    <w:rsid w:val="006269FE"/>
    <w:rsid w:val="006775E5"/>
    <w:rsid w:val="006A1F59"/>
    <w:rsid w:val="006A34E8"/>
    <w:rsid w:val="006B2AB2"/>
    <w:rsid w:val="006B53F2"/>
    <w:rsid w:val="006C5762"/>
    <w:rsid w:val="006C72EC"/>
    <w:rsid w:val="006D2612"/>
    <w:rsid w:val="006D38AB"/>
    <w:rsid w:val="0070458F"/>
    <w:rsid w:val="00707654"/>
    <w:rsid w:val="0072798E"/>
    <w:rsid w:val="00732523"/>
    <w:rsid w:val="00743813"/>
    <w:rsid w:val="007615EE"/>
    <w:rsid w:val="00773CF3"/>
    <w:rsid w:val="00790FB4"/>
    <w:rsid w:val="00791BE2"/>
    <w:rsid w:val="00795E78"/>
    <w:rsid w:val="007A40F2"/>
    <w:rsid w:val="007A786F"/>
    <w:rsid w:val="007B3073"/>
    <w:rsid w:val="007E0931"/>
    <w:rsid w:val="007E119C"/>
    <w:rsid w:val="007E136A"/>
    <w:rsid w:val="007E2ED7"/>
    <w:rsid w:val="007E7F42"/>
    <w:rsid w:val="007F131F"/>
    <w:rsid w:val="00804E16"/>
    <w:rsid w:val="00806C1C"/>
    <w:rsid w:val="0080787F"/>
    <w:rsid w:val="008111CB"/>
    <w:rsid w:val="00815039"/>
    <w:rsid w:val="0083343B"/>
    <w:rsid w:val="00843FBF"/>
    <w:rsid w:val="008552F4"/>
    <w:rsid w:val="00860FF8"/>
    <w:rsid w:val="00872E2E"/>
    <w:rsid w:val="00885AB7"/>
    <w:rsid w:val="008864CD"/>
    <w:rsid w:val="0089422E"/>
    <w:rsid w:val="008A0CDA"/>
    <w:rsid w:val="008B2E86"/>
    <w:rsid w:val="008C798C"/>
    <w:rsid w:val="008E260B"/>
    <w:rsid w:val="008E4217"/>
    <w:rsid w:val="009133F9"/>
    <w:rsid w:val="009161AF"/>
    <w:rsid w:val="00922246"/>
    <w:rsid w:val="00924115"/>
    <w:rsid w:val="009247CF"/>
    <w:rsid w:val="00933D29"/>
    <w:rsid w:val="00935B71"/>
    <w:rsid w:val="009368AA"/>
    <w:rsid w:val="0094028B"/>
    <w:rsid w:val="00941BD5"/>
    <w:rsid w:val="009472D4"/>
    <w:rsid w:val="0095150F"/>
    <w:rsid w:val="00961E9D"/>
    <w:rsid w:val="00966C96"/>
    <w:rsid w:val="00977FA9"/>
    <w:rsid w:val="009A2D1E"/>
    <w:rsid w:val="009A7E4E"/>
    <w:rsid w:val="009B4C1C"/>
    <w:rsid w:val="009C17F9"/>
    <w:rsid w:val="009C4B14"/>
    <w:rsid w:val="009D15FD"/>
    <w:rsid w:val="009D2C55"/>
    <w:rsid w:val="009D458B"/>
    <w:rsid w:val="009F22AB"/>
    <w:rsid w:val="009F3F06"/>
    <w:rsid w:val="00A11D25"/>
    <w:rsid w:val="00A3653A"/>
    <w:rsid w:val="00A50482"/>
    <w:rsid w:val="00A6735C"/>
    <w:rsid w:val="00A70A52"/>
    <w:rsid w:val="00A767F3"/>
    <w:rsid w:val="00A82A57"/>
    <w:rsid w:val="00A9219D"/>
    <w:rsid w:val="00A93705"/>
    <w:rsid w:val="00A95177"/>
    <w:rsid w:val="00AA79E4"/>
    <w:rsid w:val="00AC0216"/>
    <w:rsid w:val="00AD0C1B"/>
    <w:rsid w:val="00AD6718"/>
    <w:rsid w:val="00AE5349"/>
    <w:rsid w:val="00AE7B9F"/>
    <w:rsid w:val="00AF1926"/>
    <w:rsid w:val="00AF754B"/>
    <w:rsid w:val="00B12BE0"/>
    <w:rsid w:val="00B15394"/>
    <w:rsid w:val="00B2750A"/>
    <w:rsid w:val="00B34525"/>
    <w:rsid w:val="00B35A37"/>
    <w:rsid w:val="00B42288"/>
    <w:rsid w:val="00B530BC"/>
    <w:rsid w:val="00B56561"/>
    <w:rsid w:val="00B56778"/>
    <w:rsid w:val="00B74EB6"/>
    <w:rsid w:val="00B807BC"/>
    <w:rsid w:val="00B92795"/>
    <w:rsid w:val="00BA15D3"/>
    <w:rsid w:val="00BA2D29"/>
    <w:rsid w:val="00BA3E8B"/>
    <w:rsid w:val="00BA5FFE"/>
    <w:rsid w:val="00BC2A47"/>
    <w:rsid w:val="00BF6BE1"/>
    <w:rsid w:val="00C00B4D"/>
    <w:rsid w:val="00C248F2"/>
    <w:rsid w:val="00C57ABB"/>
    <w:rsid w:val="00C65761"/>
    <w:rsid w:val="00C73887"/>
    <w:rsid w:val="00C76E6F"/>
    <w:rsid w:val="00C83095"/>
    <w:rsid w:val="00CA2FAC"/>
    <w:rsid w:val="00CB5EDB"/>
    <w:rsid w:val="00CB7A5B"/>
    <w:rsid w:val="00CC19BE"/>
    <w:rsid w:val="00CC2823"/>
    <w:rsid w:val="00CD481C"/>
    <w:rsid w:val="00CE5337"/>
    <w:rsid w:val="00CE5FDE"/>
    <w:rsid w:val="00CE6931"/>
    <w:rsid w:val="00D01752"/>
    <w:rsid w:val="00D044E9"/>
    <w:rsid w:val="00D06C83"/>
    <w:rsid w:val="00D14DA3"/>
    <w:rsid w:val="00D16695"/>
    <w:rsid w:val="00D30F9F"/>
    <w:rsid w:val="00D31DF9"/>
    <w:rsid w:val="00D3554E"/>
    <w:rsid w:val="00D47F8A"/>
    <w:rsid w:val="00D66A17"/>
    <w:rsid w:val="00D750F9"/>
    <w:rsid w:val="00D86B93"/>
    <w:rsid w:val="00DA2F89"/>
    <w:rsid w:val="00DA4D3E"/>
    <w:rsid w:val="00DC0161"/>
    <w:rsid w:val="00DC5808"/>
    <w:rsid w:val="00DC68DF"/>
    <w:rsid w:val="00DC7FBA"/>
    <w:rsid w:val="00DD1FF8"/>
    <w:rsid w:val="00DD2E09"/>
    <w:rsid w:val="00E04DB8"/>
    <w:rsid w:val="00E10168"/>
    <w:rsid w:val="00E11115"/>
    <w:rsid w:val="00E33B14"/>
    <w:rsid w:val="00E34C5C"/>
    <w:rsid w:val="00E412DD"/>
    <w:rsid w:val="00E4419D"/>
    <w:rsid w:val="00E46CF4"/>
    <w:rsid w:val="00E50ADB"/>
    <w:rsid w:val="00E61A73"/>
    <w:rsid w:val="00E62CE8"/>
    <w:rsid w:val="00E65495"/>
    <w:rsid w:val="00E71008"/>
    <w:rsid w:val="00E9030F"/>
    <w:rsid w:val="00EA0F48"/>
    <w:rsid w:val="00ED0DEB"/>
    <w:rsid w:val="00ED580C"/>
    <w:rsid w:val="00EE47A7"/>
    <w:rsid w:val="00EE576B"/>
    <w:rsid w:val="00EF1A2D"/>
    <w:rsid w:val="00F021CA"/>
    <w:rsid w:val="00F02C57"/>
    <w:rsid w:val="00F04951"/>
    <w:rsid w:val="00F062CF"/>
    <w:rsid w:val="00F076DA"/>
    <w:rsid w:val="00F07D70"/>
    <w:rsid w:val="00F10321"/>
    <w:rsid w:val="00F24035"/>
    <w:rsid w:val="00F2666D"/>
    <w:rsid w:val="00F439D4"/>
    <w:rsid w:val="00F46766"/>
    <w:rsid w:val="00F52784"/>
    <w:rsid w:val="00F71535"/>
    <w:rsid w:val="00F73CDC"/>
    <w:rsid w:val="00F7534C"/>
    <w:rsid w:val="00F823A1"/>
    <w:rsid w:val="00FA001F"/>
    <w:rsid w:val="00FA20CF"/>
    <w:rsid w:val="00FB603C"/>
    <w:rsid w:val="00FD156E"/>
    <w:rsid w:val="00FE0097"/>
    <w:rsid w:val="00FE33CA"/>
    <w:rsid w:val="00FF0BF2"/>
    <w:rsid w:val="00FF4C7D"/>
    <w:rsid w:val="00FF4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54D64"/>
  <w15:docId w15:val="{53665954-5C1F-4ABB-9A6C-12B4B55C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3C"/>
  </w:style>
  <w:style w:type="paragraph" w:styleId="1">
    <w:name w:val="heading 1"/>
    <w:basedOn w:val="a"/>
    <w:next w:val="a"/>
    <w:link w:val="10"/>
    <w:uiPriority w:val="9"/>
    <w:qFormat/>
    <w:rsid w:val="009133F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15AEA"/>
    <w:pPr>
      <w:keepNext/>
      <w:spacing w:after="0" w:line="240" w:lineRule="auto"/>
      <w:ind w:firstLine="567"/>
      <w:contextualSpacing/>
      <w:jc w:val="center"/>
      <w:outlineLvl w:val="1"/>
    </w:pPr>
    <w:rPr>
      <w:rFonts w:ascii="Times New Roman" w:hAnsi="Times New Roman" w:cs="Times New Roman"/>
      <w:b/>
      <w:sz w:val="20"/>
      <w:szCs w:val="20"/>
    </w:rPr>
  </w:style>
  <w:style w:type="paragraph" w:styleId="3">
    <w:name w:val="heading 3"/>
    <w:basedOn w:val="a"/>
    <w:next w:val="a"/>
    <w:link w:val="30"/>
    <w:uiPriority w:val="9"/>
    <w:unhideWhenUsed/>
    <w:qFormat/>
    <w:rsid w:val="00B153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F6B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3F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615AEA"/>
    <w:rPr>
      <w:rFonts w:ascii="Times New Roman" w:hAnsi="Times New Roman" w:cs="Times New Roman"/>
      <w:b/>
      <w:sz w:val="20"/>
      <w:szCs w:val="20"/>
    </w:rPr>
  </w:style>
  <w:style w:type="table" w:styleId="a3">
    <w:name w:val="Table Grid"/>
    <w:basedOn w:val="a1"/>
    <w:uiPriority w:val="3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link w:val="a5"/>
    <w:uiPriority w:val="34"/>
    <w:qFormat/>
    <w:rsid w:val="005C233C"/>
    <w:pPr>
      <w:ind w:left="720"/>
      <w:contextualSpacing/>
    </w:pPr>
  </w:style>
  <w:style w:type="character" w:customStyle="1" w:styleId="a5">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4"/>
    <w:uiPriority w:val="34"/>
    <w:qFormat/>
    <w:locked/>
    <w:rsid w:val="005C233C"/>
  </w:style>
  <w:style w:type="character" w:styleId="a6">
    <w:name w:val="Hyperlink"/>
    <w:basedOn w:val="a0"/>
    <w:uiPriority w:val="99"/>
    <w:unhideWhenUsed/>
    <w:rsid w:val="005C233C"/>
    <w:rPr>
      <w:color w:val="0563C1" w:themeColor="hyperlink"/>
      <w:u w:val="single"/>
    </w:rPr>
  </w:style>
  <w:style w:type="paragraph" w:customStyle="1" w:styleId="Default">
    <w:name w:val="Default"/>
    <w:rsid w:val="005C23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rsid w:val="0027497C"/>
    <w:pPr>
      <w:spacing w:after="200" w:line="276"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unhideWhenUsed/>
    <w:rsid w:val="003F440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3F4401"/>
    <w:rPr>
      <w:rFonts w:ascii="Tahoma" w:hAnsi="Tahoma" w:cs="Tahoma"/>
      <w:sz w:val="16"/>
      <w:szCs w:val="16"/>
    </w:rPr>
  </w:style>
  <w:style w:type="character" w:customStyle="1" w:styleId="Bodytext2">
    <w:name w:val="Body text (2)_"/>
    <w:basedOn w:val="a0"/>
    <w:link w:val="Bodytext20"/>
    <w:rsid w:val="001918F1"/>
    <w:rPr>
      <w:rFonts w:ascii="Times New Roman" w:eastAsia="Times New Roman" w:hAnsi="Times New Roman" w:cs="Times New Roman"/>
      <w:shd w:val="clear" w:color="auto" w:fill="FFFFFF"/>
    </w:rPr>
  </w:style>
  <w:style w:type="paragraph" w:customStyle="1" w:styleId="Bodytext20">
    <w:name w:val="Body text (2)"/>
    <w:basedOn w:val="a"/>
    <w:link w:val="Bodytext2"/>
    <w:rsid w:val="001918F1"/>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Bodytext29pt">
    <w:name w:val="Body text (2) + 9 pt"/>
    <w:basedOn w:val="Bodytext2"/>
    <w:rsid w:val="001918F1"/>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styleId="a9">
    <w:name w:val="header"/>
    <w:basedOn w:val="a"/>
    <w:link w:val="aa"/>
    <w:uiPriority w:val="99"/>
    <w:unhideWhenUsed/>
    <w:rsid w:val="00CC19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9BE"/>
  </w:style>
  <w:style w:type="paragraph" w:styleId="ab">
    <w:name w:val="footer"/>
    <w:basedOn w:val="a"/>
    <w:link w:val="ac"/>
    <w:uiPriority w:val="99"/>
    <w:unhideWhenUsed/>
    <w:rsid w:val="00CC19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9BE"/>
  </w:style>
  <w:style w:type="paragraph" w:styleId="ad">
    <w:name w:val="Normal (Web)"/>
    <w:basedOn w:val="a"/>
    <w:uiPriority w:val="99"/>
    <w:rsid w:val="00EF1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F1A2D"/>
    <w:pPr>
      <w:spacing w:after="0" w:line="240" w:lineRule="auto"/>
    </w:pPr>
  </w:style>
  <w:style w:type="paragraph" w:customStyle="1" w:styleId="TableParagraph">
    <w:name w:val="Table Paragraph"/>
    <w:basedOn w:val="a"/>
    <w:uiPriority w:val="1"/>
    <w:qFormat/>
    <w:rsid w:val="00EF1A2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ectioninfo">
    <w:name w:val="section__info"/>
    <w:basedOn w:val="a0"/>
    <w:rsid w:val="009F22AB"/>
  </w:style>
  <w:style w:type="paragraph" w:styleId="af">
    <w:name w:val="Body Text"/>
    <w:basedOn w:val="a"/>
    <w:link w:val="af0"/>
    <w:uiPriority w:val="99"/>
    <w:unhideWhenUsed/>
    <w:rsid w:val="009F22AB"/>
    <w:pPr>
      <w:spacing w:after="0" w:line="240" w:lineRule="auto"/>
      <w:contextualSpacing/>
      <w:jc w:val="center"/>
    </w:pPr>
    <w:rPr>
      <w:rFonts w:ascii="Times New Roman" w:hAnsi="Times New Roman" w:cs="Times New Roman"/>
      <w:sz w:val="20"/>
      <w:szCs w:val="20"/>
    </w:rPr>
  </w:style>
  <w:style w:type="character" w:customStyle="1" w:styleId="af0">
    <w:name w:val="Основной текст Знак"/>
    <w:basedOn w:val="a0"/>
    <w:link w:val="af"/>
    <w:uiPriority w:val="99"/>
    <w:rsid w:val="009F22AB"/>
    <w:rPr>
      <w:rFonts w:ascii="Times New Roman" w:hAnsi="Times New Roman" w:cs="Times New Roman"/>
      <w:sz w:val="20"/>
      <w:szCs w:val="20"/>
    </w:rPr>
  </w:style>
  <w:style w:type="character" w:customStyle="1" w:styleId="13">
    <w:name w:val="Неразрешенное упоминание1"/>
    <w:basedOn w:val="a0"/>
    <w:uiPriority w:val="99"/>
    <w:semiHidden/>
    <w:unhideWhenUsed/>
    <w:rsid w:val="00615AEA"/>
    <w:rPr>
      <w:color w:val="605E5C"/>
      <w:shd w:val="clear" w:color="auto" w:fill="E1DFDD"/>
    </w:rPr>
  </w:style>
  <w:style w:type="paragraph" w:styleId="21">
    <w:name w:val="Body Text 2"/>
    <w:basedOn w:val="a"/>
    <w:link w:val="22"/>
    <w:uiPriority w:val="99"/>
    <w:unhideWhenUsed/>
    <w:rsid w:val="00266721"/>
    <w:pPr>
      <w:spacing w:after="120" w:line="480" w:lineRule="auto"/>
    </w:pPr>
  </w:style>
  <w:style w:type="character" w:customStyle="1" w:styleId="22">
    <w:name w:val="Основной текст 2 Знак"/>
    <w:basedOn w:val="a0"/>
    <w:link w:val="21"/>
    <w:uiPriority w:val="99"/>
    <w:rsid w:val="00266721"/>
  </w:style>
  <w:style w:type="paragraph" w:styleId="31">
    <w:name w:val="Body Text Indent 3"/>
    <w:basedOn w:val="a"/>
    <w:link w:val="32"/>
    <w:uiPriority w:val="99"/>
    <w:semiHidden/>
    <w:unhideWhenUsed/>
    <w:rsid w:val="00AE7B9F"/>
    <w:pPr>
      <w:spacing w:after="120"/>
      <w:ind w:left="283"/>
    </w:pPr>
    <w:rPr>
      <w:sz w:val="16"/>
      <w:szCs w:val="16"/>
    </w:rPr>
  </w:style>
  <w:style w:type="character" w:customStyle="1" w:styleId="32">
    <w:name w:val="Основной текст с отступом 3 Знак"/>
    <w:basedOn w:val="a0"/>
    <w:link w:val="31"/>
    <w:uiPriority w:val="99"/>
    <w:semiHidden/>
    <w:rsid w:val="00AE7B9F"/>
    <w:rPr>
      <w:sz w:val="16"/>
      <w:szCs w:val="16"/>
    </w:rPr>
  </w:style>
  <w:style w:type="paragraph" w:styleId="af1">
    <w:name w:val="Body Text Indent"/>
    <w:basedOn w:val="a"/>
    <w:link w:val="af2"/>
    <w:uiPriority w:val="99"/>
    <w:unhideWhenUsed/>
    <w:rsid w:val="00CA2FAC"/>
    <w:pPr>
      <w:spacing w:after="0" w:line="240" w:lineRule="auto"/>
      <w:ind w:firstLine="567"/>
      <w:contextualSpacing/>
      <w:jc w:val="both"/>
    </w:pPr>
    <w:rPr>
      <w:rFonts w:ascii="Times New Roman" w:hAnsi="Times New Roman" w:cs="Times New Roman"/>
      <w:sz w:val="20"/>
      <w:szCs w:val="20"/>
    </w:rPr>
  </w:style>
  <w:style w:type="character" w:customStyle="1" w:styleId="af2">
    <w:name w:val="Основной текст с отступом Знак"/>
    <w:basedOn w:val="a0"/>
    <w:link w:val="af1"/>
    <w:uiPriority w:val="99"/>
    <w:rsid w:val="00CA2FAC"/>
    <w:rPr>
      <w:rFonts w:ascii="Times New Roman" w:hAnsi="Times New Roman" w:cs="Times New Roman"/>
      <w:sz w:val="20"/>
      <w:szCs w:val="20"/>
    </w:rPr>
  </w:style>
  <w:style w:type="character" w:customStyle="1" w:styleId="40">
    <w:name w:val="Заголовок 4 Знак"/>
    <w:basedOn w:val="a0"/>
    <w:link w:val="4"/>
    <w:uiPriority w:val="9"/>
    <w:semiHidden/>
    <w:rsid w:val="00BF6BE1"/>
    <w:rPr>
      <w:rFonts w:asciiTheme="majorHAnsi" w:eastAsiaTheme="majorEastAsia" w:hAnsiTheme="majorHAnsi" w:cstheme="majorBidi"/>
      <w:i/>
      <w:iCs/>
      <w:color w:val="2E74B5" w:themeColor="accent1" w:themeShade="BF"/>
    </w:rPr>
  </w:style>
  <w:style w:type="paragraph" w:styleId="33">
    <w:name w:val="Body Text 3"/>
    <w:basedOn w:val="a"/>
    <w:link w:val="34"/>
    <w:uiPriority w:val="99"/>
    <w:unhideWhenUsed/>
    <w:rsid w:val="00BF6BE1"/>
    <w:pPr>
      <w:jc w:val="both"/>
    </w:pPr>
    <w:rPr>
      <w:rFonts w:ascii="Times New Roman" w:hAnsi="Times New Roman"/>
    </w:rPr>
  </w:style>
  <w:style w:type="character" w:customStyle="1" w:styleId="34">
    <w:name w:val="Основной текст 3 Знак"/>
    <w:basedOn w:val="a0"/>
    <w:link w:val="33"/>
    <w:uiPriority w:val="99"/>
    <w:rsid w:val="00BF6BE1"/>
    <w:rPr>
      <w:rFonts w:ascii="Times New Roman" w:hAnsi="Times New Roman"/>
    </w:rPr>
  </w:style>
  <w:style w:type="character" w:customStyle="1" w:styleId="30">
    <w:name w:val="Заголовок 3 Знак"/>
    <w:basedOn w:val="a0"/>
    <w:link w:val="3"/>
    <w:uiPriority w:val="9"/>
    <w:rsid w:val="00B15394"/>
    <w:rPr>
      <w:rFonts w:asciiTheme="majorHAnsi" w:eastAsiaTheme="majorEastAsia" w:hAnsiTheme="majorHAnsi" w:cstheme="majorBidi"/>
      <w:color w:val="1F4D78" w:themeColor="accent1" w:themeShade="7F"/>
      <w:sz w:val="24"/>
      <w:szCs w:val="24"/>
    </w:rPr>
  </w:style>
  <w:style w:type="paragraph" w:styleId="af3">
    <w:name w:val="caption"/>
    <w:basedOn w:val="a"/>
    <w:next w:val="a"/>
    <w:uiPriority w:val="35"/>
    <w:unhideWhenUsed/>
    <w:qFormat/>
    <w:rsid w:val="00B15394"/>
    <w:pPr>
      <w:spacing w:after="0" w:line="240" w:lineRule="auto"/>
      <w:ind w:left="709"/>
      <w:contextualSpacing/>
      <w:jc w:val="right"/>
    </w:pPr>
    <w:rPr>
      <w:rFonts w:ascii="Times New Roman" w:eastAsia="Calibri" w:hAnsi="Times New Roman" w:cs="Times New Roman"/>
      <w:b/>
      <w:bCs/>
      <w:sz w:val="16"/>
      <w:szCs w:val="16"/>
    </w:rPr>
  </w:style>
  <w:style w:type="character" w:customStyle="1" w:styleId="UnresolvedMention">
    <w:name w:val="Unresolved Mention"/>
    <w:basedOn w:val="a0"/>
    <w:uiPriority w:val="99"/>
    <w:semiHidden/>
    <w:unhideWhenUsed/>
    <w:rsid w:val="005B11DA"/>
    <w:rPr>
      <w:color w:val="605E5C"/>
      <w:shd w:val="clear" w:color="auto" w:fill="E1DFDD"/>
    </w:rPr>
  </w:style>
  <w:style w:type="character" w:customStyle="1" w:styleId="af4">
    <w:name w:val="Другое_"/>
    <w:basedOn w:val="a0"/>
    <w:link w:val="af5"/>
    <w:rsid w:val="005B11DA"/>
    <w:rPr>
      <w:rFonts w:ascii="Times New Roman" w:eastAsia="Times New Roman" w:hAnsi="Times New Roman" w:cs="Times New Roman"/>
    </w:rPr>
  </w:style>
  <w:style w:type="paragraph" w:customStyle="1" w:styleId="af5">
    <w:name w:val="Другое"/>
    <w:basedOn w:val="a"/>
    <w:link w:val="af4"/>
    <w:rsid w:val="005B11DA"/>
    <w:pPr>
      <w:widowControl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52197">
      <w:bodyDiv w:val="1"/>
      <w:marLeft w:val="0"/>
      <w:marRight w:val="0"/>
      <w:marTop w:val="0"/>
      <w:marBottom w:val="0"/>
      <w:divBdr>
        <w:top w:val="none" w:sz="0" w:space="0" w:color="auto"/>
        <w:left w:val="none" w:sz="0" w:space="0" w:color="auto"/>
        <w:bottom w:val="none" w:sz="0" w:space="0" w:color="auto"/>
        <w:right w:val="none" w:sz="0" w:space="0" w:color="auto"/>
      </w:divBdr>
    </w:div>
    <w:div w:id="19803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sma@kem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CA45-9EC6-47B6-99B7-E3979668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19</Pages>
  <Words>11623</Words>
  <Characters>66254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Степан Степанович</dc:creator>
  <cp:lastModifiedBy>Миллер Степан Степанович22255</cp:lastModifiedBy>
  <cp:revision>58</cp:revision>
  <cp:lastPrinted>2025-06-06T09:41:00Z</cp:lastPrinted>
  <dcterms:created xsi:type="dcterms:W3CDTF">2025-06-06T10:01:00Z</dcterms:created>
  <dcterms:modified xsi:type="dcterms:W3CDTF">2026-06-05T07:26:00Z</dcterms:modified>
</cp:coreProperties>
</file>