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971" w:rsidRPr="004730FE" w:rsidRDefault="00AE7971" w:rsidP="00114DA6">
      <w:pPr>
        <w:jc w:val="center"/>
        <w:rPr>
          <w:b/>
          <w:sz w:val="26"/>
          <w:szCs w:val="26"/>
        </w:rPr>
      </w:pPr>
      <w:r w:rsidRPr="004730FE">
        <w:rPr>
          <w:b/>
          <w:sz w:val="26"/>
          <w:szCs w:val="26"/>
        </w:rPr>
        <w:t xml:space="preserve">Д О Г О В О </w:t>
      </w:r>
      <w:proofErr w:type="gramStart"/>
      <w:r w:rsidRPr="004730FE">
        <w:rPr>
          <w:b/>
          <w:sz w:val="26"/>
          <w:szCs w:val="26"/>
        </w:rPr>
        <w:t>Р</w:t>
      </w:r>
      <w:proofErr w:type="gramEnd"/>
      <w:r w:rsidR="00114DA6" w:rsidRPr="004730FE">
        <w:rPr>
          <w:b/>
          <w:sz w:val="26"/>
          <w:szCs w:val="26"/>
        </w:rPr>
        <w:t xml:space="preserve"> </w:t>
      </w:r>
      <w:r w:rsidRPr="004730FE">
        <w:rPr>
          <w:b/>
          <w:sz w:val="26"/>
          <w:szCs w:val="26"/>
        </w:rPr>
        <w:t xml:space="preserve"> №</w:t>
      </w:r>
      <w:r w:rsidR="000F26A2" w:rsidRPr="004730FE">
        <w:rPr>
          <w:b/>
          <w:sz w:val="26"/>
          <w:szCs w:val="26"/>
        </w:rPr>
        <w:t xml:space="preserve"> </w:t>
      </w:r>
      <w:r w:rsidR="00092C38" w:rsidRPr="004730FE">
        <w:rPr>
          <w:b/>
          <w:sz w:val="26"/>
          <w:szCs w:val="26"/>
        </w:rPr>
        <w:t>_____</w:t>
      </w:r>
    </w:p>
    <w:p w:rsidR="002909B6" w:rsidRPr="004730FE" w:rsidRDefault="00AE7971" w:rsidP="00114DA6">
      <w:pPr>
        <w:jc w:val="center"/>
        <w:rPr>
          <w:b/>
          <w:sz w:val="26"/>
          <w:szCs w:val="26"/>
        </w:rPr>
      </w:pPr>
      <w:r w:rsidRPr="004730FE">
        <w:rPr>
          <w:b/>
          <w:sz w:val="26"/>
          <w:szCs w:val="26"/>
        </w:rPr>
        <w:t>на оказание услуг</w:t>
      </w:r>
      <w:r w:rsidR="002909B6" w:rsidRPr="004730FE">
        <w:rPr>
          <w:b/>
          <w:sz w:val="26"/>
          <w:szCs w:val="26"/>
        </w:rPr>
        <w:t xml:space="preserve"> по</w:t>
      </w:r>
      <w:r w:rsidR="00114DA6" w:rsidRPr="004730FE">
        <w:rPr>
          <w:b/>
          <w:sz w:val="26"/>
          <w:szCs w:val="26"/>
        </w:rPr>
        <w:t xml:space="preserve"> </w:t>
      </w:r>
      <w:r w:rsidR="007A6938" w:rsidRPr="004730FE">
        <w:rPr>
          <w:b/>
          <w:sz w:val="26"/>
          <w:szCs w:val="26"/>
        </w:rPr>
        <w:t>ремонту и пере</w:t>
      </w:r>
      <w:r w:rsidR="00C02A6C" w:rsidRPr="004730FE">
        <w:rPr>
          <w:b/>
          <w:sz w:val="26"/>
          <w:szCs w:val="26"/>
        </w:rPr>
        <w:t>зарядке огнетушителей</w:t>
      </w:r>
    </w:p>
    <w:p w:rsidR="001035D4" w:rsidRPr="004730FE" w:rsidRDefault="006B5C89" w:rsidP="00114DA6">
      <w:pPr>
        <w:jc w:val="center"/>
        <w:rPr>
          <w:sz w:val="26"/>
          <w:szCs w:val="26"/>
        </w:rPr>
      </w:pPr>
      <w:r w:rsidRPr="004730FE">
        <w:rPr>
          <w:sz w:val="26"/>
          <w:szCs w:val="26"/>
        </w:rPr>
        <w:t>ИКЗ</w:t>
      </w:r>
      <w:r w:rsidR="00495A89">
        <w:rPr>
          <w:sz w:val="26"/>
          <w:szCs w:val="26"/>
        </w:rPr>
        <w:t xml:space="preserve"> </w:t>
      </w:r>
      <w:r w:rsidR="00771894" w:rsidRPr="009A6B0C">
        <w:t xml:space="preserve"> </w:t>
      </w:r>
      <w:r w:rsidR="00771894" w:rsidRPr="00771894">
        <w:rPr>
          <w:bCs/>
          <w:sz w:val="26"/>
          <w:szCs w:val="26"/>
        </w:rPr>
        <w:t>261525704475352620100100018000000244</w:t>
      </w:r>
    </w:p>
    <w:p w:rsidR="00AE7971" w:rsidRPr="004730FE" w:rsidRDefault="00AE7971" w:rsidP="00114DA6">
      <w:pPr>
        <w:jc w:val="center"/>
        <w:rPr>
          <w:sz w:val="26"/>
          <w:szCs w:val="26"/>
        </w:rPr>
      </w:pPr>
      <w:r w:rsidRPr="004730FE">
        <w:rPr>
          <w:sz w:val="26"/>
          <w:szCs w:val="26"/>
        </w:rPr>
        <w:t>г. Саратов</w:t>
      </w:r>
      <w:r w:rsidR="00860872" w:rsidRPr="004730FE">
        <w:rPr>
          <w:sz w:val="26"/>
          <w:szCs w:val="26"/>
        </w:rPr>
        <w:tab/>
      </w:r>
      <w:r w:rsidR="00860872" w:rsidRPr="004730FE">
        <w:rPr>
          <w:sz w:val="26"/>
          <w:szCs w:val="26"/>
        </w:rPr>
        <w:tab/>
      </w:r>
      <w:r w:rsidR="00860872" w:rsidRPr="004730FE">
        <w:rPr>
          <w:sz w:val="26"/>
          <w:szCs w:val="26"/>
        </w:rPr>
        <w:tab/>
      </w:r>
      <w:r w:rsidR="00860872" w:rsidRPr="004730FE">
        <w:rPr>
          <w:sz w:val="26"/>
          <w:szCs w:val="26"/>
        </w:rPr>
        <w:tab/>
      </w:r>
      <w:r w:rsidR="00860872" w:rsidRPr="004730FE">
        <w:rPr>
          <w:sz w:val="26"/>
          <w:szCs w:val="26"/>
        </w:rPr>
        <w:tab/>
      </w:r>
      <w:r w:rsidR="00860872" w:rsidRPr="004730FE">
        <w:rPr>
          <w:sz w:val="26"/>
          <w:szCs w:val="26"/>
        </w:rPr>
        <w:tab/>
      </w:r>
      <w:r w:rsidR="00860872" w:rsidRPr="004730FE">
        <w:rPr>
          <w:sz w:val="26"/>
          <w:szCs w:val="26"/>
        </w:rPr>
        <w:tab/>
        <w:t xml:space="preserve">        </w:t>
      </w:r>
      <w:r w:rsidR="004730FE">
        <w:rPr>
          <w:sz w:val="26"/>
          <w:szCs w:val="26"/>
        </w:rPr>
        <w:t xml:space="preserve"> </w:t>
      </w:r>
      <w:r w:rsidR="00860872" w:rsidRPr="004730FE">
        <w:rPr>
          <w:sz w:val="26"/>
          <w:szCs w:val="26"/>
        </w:rPr>
        <w:t xml:space="preserve"> </w:t>
      </w:r>
      <w:r w:rsidR="00997E9E" w:rsidRPr="004730FE">
        <w:rPr>
          <w:sz w:val="26"/>
          <w:szCs w:val="26"/>
        </w:rPr>
        <w:t>«</w:t>
      </w:r>
      <w:r w:rsidR="00DB0676" w:rsidRPr="004730FE">
        <w:rPr>
          <w:sz w:val="26"/>
          <w:szCs w:val="26"/>
        </w:rPr>
        <w:t xml:space="preserve">   </w:t>
      </w:r>
      <w:r w:rsidR="00ED3595" w:rsidRPr="004730FE">
        <w:rPr>
          <w:sz w:val="26"/>
          <w:szCs w:val="26"/>
        </w:rPr>
        <w:t xml:space="preserve">   </w:t>
      </w:r>
      <w:r w:rsidR="00DB0676" w:rsidRPr="004730FE">
        <w:rPr>
          <w:sz w:val="26"/>
          <w:szCs w:val="26"/>
        </w:rPr>
        <w:t xml:space="preserve"> </w:t>
      </w:r>
      <w:r w:rsidR="00997E9E" w:rsidRPr="004730FE">
        <w:rPr>
          <w:sz w:val="26"/>
          <w:szCs w:val="26"/>
        </w:rPr>
        <w:t>»</w:t>
      </w:r>
      <w:r w:rsidR="00FD25A6" w:rsidRPr="004730FE">
        <w:rPr>
          <w:sz w:val="26"/>
          <w:szCs w:val="26"/>
        </w:rPr>
        <w:t xml:space="preserve"> </w:t>
      </w:r>
      <w:r w:rsidR="00860872" w:rsidRPr="004730FE">
        <w:rPr>
          <w:sz w:val="26"/>
          <w:szCs w:val="26"/>
        </w:rPr>
        <w:t xml:space="preserve">______________ </w:t>
      </w:r>
      <w:r w:rsidR="00997E9E" w:rsidRPr="004730FE">
        <w:rPr>
          <w:sz w:val="26"/>
          <w:szCs w:val="26"/>
        </w:rPr>
        <w:t>20</w:t>
      </w:r>
      <w:r w:rsidR="006D2D62" w:rsidRPr="004730FE">
        <w:rPr>
          <w:sz w:val="26"/>
          <w:szCs w:val="26"/>
        </w:rPr>
        <w:t>2</w:t>
      </w:r>
      <w:r w:rsidR="007E0503">
        <w:rPr>
          <w:sz w:val="26"/>
          <w:szCs w:val="26"/>
        </w:rPr>
        <w:t>6</w:t>
      </w:r>
      <w:r w:rsidR="00A17365" w:rsidRPr="004730FE">
        <w:rPr>
          <w:sz w:val="26"/>
          <w:szCs w:val="26"/>
        </w:rPr>
        <w:t xml:space="preserve"> </w:t>
      </w:r>
      <w:r w:rsidR="004E3661" w:rsidRPr="004730FE">
        <w:rPr>
          <w:sz w:val="26"/>
          <w:szCs w:val="26"/>
        </w:rPr>
        <w:t>г.</w:t>
      </w:r>
    </w:p>
    <w:p w:rsidR="00577B4E" w:rsidRPr="004730FE" w:rsidRDefault="00577B4E" w:rsidP="00114DA6">
      <w:pPr>
        <w:jc w:val="center"/>
        <w:rPr>
          <w:sz w:val="26"/>
          <w:szCs w:val="26"/>
        </w:rPr>
      </w:pPr>
    </w:p>
    <w:p w:rsidR="005B2600" w:rsidRPr="004730FE" w:rsidRDefault="007E0503" w:rsidP="00ED3595">
      <w:pPr>
        <w:tabs>
          <w:tab w:val="left" w:pos="3477"/>
        </w:tabs>
        <w:jc w:val="both"/>
        <w:rPr>
          <w:sz w:val="26"/>
          <w:szCs w:val="26"/>
        </w:rPr>
      </w:pPr>
      <w:r>
        <w:rPr>
          <w:sz w:val="26"/>
          <w:szCs w:val="26"/>
        </w:rPr>
        <w:t xml:space="preserve">                                         </w:t>
      </w:r>
      <w:r w:rsidR="000F26A2" w:rsidRPr="004730FE">
        <w:rPr>
          <w:sz w:val="26"/>
          <w:szCs w:val="26"/>
        </w:rPr>
        <w:t>именуемое в дальнейшем «Исполнитель», в лице</w:t>
      </w:r>
      <w:proofErr w:type="gramStart"/>
      <w:r>
        <w:rPr>
          <w:sz w:val="26"/>
          <w:szCs w:val="26"/>
        </w:rPr>
        <w:t xml:space="preserve">            </w:t>
      </w:r>
      <w:r w:rsidR="000F26A2" w:rsidRPr="004730FE">
        <w:rPr>
          <w:sz w:val="26"/>
          <w:szCs w:val="26"/>
        </w:rPr>
        <w:t>,</w:t>
      </w:r>
      <w:proofErr w:type="gramEnd"/>
      <w:r w:rsidR="000F26A2" w:rsidRPr="004730FE">
        <w:rPr>
          <w:sz w:val="26"/>
          <w:szCs w:val="26"/>
        </w:rPr>
        <w:t xml:space="preserve"> действующего на основании</w:t>
      </w:r>
      <w:r>
        <w:rPr>
          <w:sz w:val="26"/>
          <w:szCs w:val="26"/>
        </w:rPr>
        <w:t xml:space="preserve">        </w:t>
      </w:r>
      <w:r w:rsidR="000F26A2" w:rsidRPr="004730FE">
        <w:rPr>
          <w:sz w:val="26"/>
          <w:szCs w:val="26"/>
        </w:rPr>
        <w:t>, с одной стороны</w:t>
      </w:r>
      <w:r w:rsidR="00E67B7A" w:rsidRPr="004730FE">
        <w:rPr>
          <w:sz w:val="26"/>
          <w:szCs w:val="26"/>
        </w:rPr>
        <w:t>, и</w:t>
      </w:r>
      <w:r w:rsidR="00A16189" w:rsidRPr="004730FE">
        <w:rPr>
          <w:sz w:val="26"/>
          <w:szCs w:val="26"/>
        </w:rPr>
        <w:t xml:space="preserve"> </w:t>
      </w:r>
      <w:r w:rsidR="002917F5" w:rsidRPr="004730FE">
        <w:rPr>
          <w:sz w:val="26"/>
          <w:szCs w:val="26"/>
        </w:rPr>
        <w:t xml:space="preserve">Федеральное бюджетное учреждение «Территориальный фонд геологической информации по Приволжскому федеральному округу» (ФБУ "ТФГИ по Приволжскому федеральному округу"), </w:t>
      </w:r>
      <w:r w:rsidR="00A243A5" w:rsidRPr="004730FE">
        <w:rPr>
          <w:bCs/>
          <w:sz w:val="26"/>
          <w:szCs w:val="26"/>
        </w:rPr>
        <w:t xml:space="preserve">именуемое в дальнейшем «Заказчик», в лице </w:t>
      </w:r>
      <w:r w:rsidR="002917F5" w:rsidRPr="004730FE">
        <w:rPr>
          <w:bCs/>
          <w:sz w:val="26"/>
          <w:szCs w:val="26"/>
        </w:rPr>
        <w:t>руководителя</w:t>
      </w:r>
      <w:r w:rsidR="008F549A" w:rsidRPr="004730FE">
        <w:rPr>
          <w:bCs/>
          <w:sz w:val="26"/>
          <w:szCs w:val="26"/>
        </w:rPr>
        <w:t xml:space="preserve"> </w:t>
      </w:r>
      <w:r w:rsidR="002917F5" w:rsidRPr="004730FE">
        <w:rPr>
          <w:bCs/>
          <w:sz w:val="26"/>
          <w:szCs w:val="26"/>
        </w:rPr>
        <w:t xml:space="preserve">Саратовского филиала </w:t>
      </w:r>
      <w:r w:rsidR="00FF1AE4" w:rsidRPr="004730FE">
        <w:rPr>
          <w:bCs/>
          <w:sz w:val="26"/>
          <w:szCs w:val="26"/>
        </w:rPr>
        <w:t xml:space="preserve">ФБУ </w:t>
      </w:r>
      <w:r w:rsidR="00FF1AE4" w:rsidRPr="004730FE">
        <w:rPr>
          <w:sz w:val="26"/>
          <w:szCs w:val="26"/>
        </w:rPr>
        <w:t>"ТФГИ по Приволжскому федеральному округу"</w:t>
      </w:r>
      <w:r w:rsidR="00860872" w:rsidRPr="004730FE">
        <w:rPr>
          <w:sz w:val="26"/>
          <w:szCs w:val="26"/>
        </w:rPr>
        <w:t xml:space="preserve"> </w:t>
      </w:r>
      <w:r w:rsidR="002917F5" w:rsidRPr="004730FE">
        <w:rPr>
          <w:bCs/>
          <w:sz w:val="26"/>
          <w:szCs w:val="26"/>
        </w:rPr>
        <w:t>Самойлова Александра Геннадьевича</w:t>
      </w:r>
      <w:r w:rsidR="00724D37" w:rsidRPr="004730FE">
        <w:rPr>
          <w:bCs/>
          <w:sz w:val="26"/>
          <w:szCs w:val="26"/>
        </w:rPr>
        <w:t xml:space="preserve">, </w:t>
      </w:r>
      <w:r w:rsidR="00A243A5" w:rsidRPr="004730FE">
        <w:rPr>
          <w:bCs/>
          <w:sz w:val="26"/>
          <w:szCs w:val="26"/>
        </w:rPr>
        <w:t xml:space="preserve">действующего на основании </w:t>
      </w:r>
      <w:r w:rsidR="002917F5" w:rsidRPr="004730FE">
        <w:rPr>
          <w:bCs/>
          <w:sz w:val="26"/>
          <w:szCs w:val="26"/>
        </w:rPr>
        <w:t xml:space="preserve">Доверенности </w:t>
      </w:r>
      <w:r w:rsidR="00EF583C">
        <w:rPr>
          <w:bCs/>
          <w:sz w:val="26"/>
          <w:szCs w:val="26"/>
        </w:rPr>
        <w:t>№09-54/23 от 12.09.2024</w:t>
      </w:r>
      <w:r w:rsidR="002917F5" w:rsidRPr="004730FE">
        <w:rPr>
          <w:bCs/>
          <w:sz w:val="26"/>
          <w:szCs w:val="26"/>
        </w:rPr>
        <w:t>г.</w:t>
      </w:r>
      <w:r w:rsidR="00A243A5" w:rsidRPr="004730FE">
        <w:rPr>
          <w:bCs/>
          <w:sz w:val="26"/>
          <w:szCs w:val="26"/>
        </w:rPr>
        <w:t xml:space="preserve">, </w:t>
      </w:r>
      <w:r w:rsidR="004951E8" w:rsidRPr="004730FE">
        <w:rPr>
          <w:sz w:val="26"/>
          <w:szCs w:val="26"/>
        </w:rPr>
        <w:t xml:space="preserve">с другой стороны, </w:t>
      </w:r>
      <w:r w:rsidR="00860872" w:rsidRPr="004730FE">
        <w:rPr>
          <w:sz w:val="26"/>
          <w:szCs w:val="26"/>
        </w:rPr>
        <w:t>в соответствии с п.5, ч.1, ст.93, Федерального закона от 05.04.2013 44-ФЗ,  заключили настоящий договор о нижеследующем</w:t>
      </w:r>
      <w:r w:rsidR="00E67F94" w:rsidRPr="004730FE">
        <w:rPr>
          <w:sz w:val="26"/>
          <w:szCs w:val="26"/>
        </w:rPr>
        <w:t>:</w:t>
      </w:r>
    </w:p>
    <w:p w:rsidR="00577B4E" w:rsidRPr="004730FE" w:rsidRDefault="00577B4E" w:rsidP="0074276F">
      <w:pPr>
        <w:ind w:firstLine="360"/>
        <w:jc w:val="both"/>
        <w:rPr>
          <w:sz w:val="26"/>
          <w:szCs w:val="26"/>
        </w:rPr>
      </w:pPr>
    </w:p>
    <w:p w:rsidR="00860872" w:rsidRPr="004730FE" w:rsidRDefault="00F54A3F" w:rsidP="00860872">
      <w:pPr>
        <w:jc w:val="center"/>
        <w:rPr>
          <w:b/>
          <w:sz w:val="26"/>
          <w:szCs w:val="26"/>
        </w:rPr>
      </w:pPr>
      <w:r w:rsidRPr="004730FE">
        <w:rPr>
          <w:b/>
          <w:sz w:val="26"/>
          <w:szCs w:val="26"/>
        </w:rPr>
        <w:t xml:space="preserve">1. </w:t>
      </w:r>
      <w:r w:rsidR="00E67F94" w:rsidRPr="004730FE">
        <w:rPr>
          <w:b/>
          <w:sz w:val="26"/>
          <w:szCs w:val="26"/>
        </w:rPr>
        <w:t>Предмет договора.</w:t>
      </w:r>
    </w:p>
    <w:p w:rsidR="001B4A96" w:rsidRPr="004730FE" w:rsidRDefault="0004764F" w:rsidP="00860872">
      <w:pPr>
        <w:jc w:val="both"/>
        <w:rPr>
          <w:b/>
          <w:sz w:val="26"/>
          <w:szCs w:val="26"/>
        </w:rPr>
      </w:pPr>
      <w:r w:rsidRPr="004730FE">
        <w:rPr>
          <w:sz w:val="26"/>
          <w:szCs w:val="26"/>
        </w:rPr>
        <w:t xml:space="preserve">1.1. </w:t>
      </w:r>
      <w:r w:rsidR="00E67F94" w:rsidRPr="004730FE">
        <w:rPr>
          <w:sz w:val="26"/>
          <w:szCs w:val="26"/>
        </w:rPr>
        <w:t xml:space="preserve">Исполнитель обязуется оказать услуги </w:t>
      </w:r>
      <w:r w:rsidR="006B5C89" w:rsidRPr="004730FE">
        <w:rPr>
          <w:sz w:val="26"/>
          <w:szCs w:val="26"/>
        </w:rPr>
        <w:t xml:space="preserve">в соответствии со спецификацией (приложение к договору №1) </w:t>
      </w:r>
      <w:r w:rsidR="00E67F94" w:rsidRPr="004730FE">
        <w:rPr>
          <w:sz w:val="26"/>
          <w:szCs w:val="26"/>
        </w:rPr>
        <w:t xml:space="preserve">по </w:t>
      </w:r>
      <w:r w:rsidR="007A6938" w:rsidRPr="004730FE">
        <w:rPr>
          <w:sz w:val="26"/>
          <w:szCs w:val="26"/>
        </w:rPr>
        <w:t>ремонту и пере</w:t>
      </w:r>
      <w:r w:rsidR="00E67F94" w:rsidRPr="004730FE">
        <w:rPr>
          <w:sz w:val="26"/>
          <w:szCs w:val="26"/>
        </w:rPr>
        <w:t>зарядке огнетушителей, а Заказчик оплатить услуг</w:t>
      </w:r>
      <w:r w:rsidR="00AD44B4" w:rsidRPr="004730FE">
        <w:rPr>
          <w:sz w:val="26"/>
          <w:szCs w:val="26"/>
        </w:rPr>
        <w:t>и</w:t>
      </w:r>
      <w:r w:rsidR="00E67F94" w:rsidRPr="004730FE">
        <w:rPr>
          <w:sz w:val="26"/>
          <w:szCs w:val="26"/>
        </w:rPr>
        <w:t>.</w:t>
      </w:r>
    </w:p>
    <w:p w:rsidR="00577B4E" w:rsidRPr="004730FE" w:rsidRDefault="00577B4E" w:rsidP="00114DA6">
      <w:pPr>
        <w:ind w:firstLine="360"/>
        <w:jc w:val="both"/>
        <w:rPr>
          <w:sz w:val="26"/>
          <w:szCs w:val="26"/>
        </w:rPr>
      </w:pPr>
    </w:p>
    <w:p w:rsidR="00E67F94" w:rsidRPr="004730FE" w:rsidRDefault="00F54A3F" w:rsidP="00F1454A">
      <w:pPr>
        <w:jc w:val="center"/>
        <w:rPr>
          <w:b/>
          <w:sz w:val="26"/>
          <w:szCs w:val="26"/>
        </w:rPr>
      </w:pPr>
      <w:r w:rsidRPr="004730FE">
        <w:rPr>
          <w:b/>
          <w:sz w:val="26"/>
          <w:szCs w:val="26"/>
        </w:rPr>
        <w:t xml:space="preserve">2. </w:t>
      </w:r>
      <w:r w:rsidR="00E67F94" w:rsidRPr="004730FE">
        <w:rPr>
          <w:b/>
          <w:sz w:val="26"/>
          <w:szCs w:val="26"/>
        </w:rPr>
        <w:t>Качество оказания услуг.</w:t>
      </w:r>
    </w:p>
    <w:p w:rsidR="005B2600" w:rsidRPr="004730FE" w:rsidRDefault="005C4628" w:rsidP="00860872">
      <w:pPr>
        <w:jc w:val="both"/>
        <w:rPr>
          <w:sz w:val="26"/>
          <w:szCs w:val="26"/>
          <w:lang w:val="en-US"/>
        </w:rPr>
      </w:pPr>
      <w:r w:rsidRPr="004730FE">
        <w:rPr>
          <w:sz w:val="26"/>
          <w:szCs w:val="26"/>
        </w:rPr>
        <w:t xml:space="preserve">2.1. </w:t>
      </w:r>
      <w:r w:rsidR="00E67F94" w:rsidRPr="004730FE">
        <w:rPr>
          <w:sz w:val="26"/>
          <w:szCs w:val="26"/>
        </w:rPr>
        <w:t>Качество оказ</w:t>
      </w:r>
      <w:r w:rsidR="00AD44B4" w:rsidRPr="004730FE">
        <w:rPr>
          <w:sz w:val="26"/>
          <w:szCs w:val="26"/>
        </w:rPr>
        <w:t>анн</w:t>
      </w:r>
      <w:r w:rsidR="00E67F94" w:rsidRPr="004730FE">
        <w:rPr>
          <w:sz w:val="26"/>
          <w:szCs w:val="26"/>
        </w:rPr>
        <w:t>ых услуг должно соответствовать установленным требованиям.</w:t>
      </w:r>
    </w:p>
    <w:p w:rsidR="00860872" w:rsidRPr="004730FE" w:rsidRDefault="00860872" w:rsidP="00114DA6">
      <w:pPr>
        <w:jc w:val="center"/>
        <w:rPr>
          <w:b/>
          <w:sz w:val="26"/>
          <w:szCs w:val="26"/>
        </w:rPr>
      </w:pPr>
    </w:p>
    <w:p w:rsidR="005C4628" w:rsidRPr="004730FE" w:rsidRDefault="00F54A3F" w:rsidP="00114DA6">
      <w:pPr>
        <w:jc w:val="center"/>
        <w:rPr>
          <w:b/>
          <w:sz w:val="26"/>
          <w:szCs w:val="26"/>
        </w:rPr>
      </w:pPr>
      <w:r w:rsidRPr="004730FE">
        <w:rPr>
          <w:b/>
          <w:sz w:val="26"/>
          <w:szCs w:val="26"/>
        </w:rPr>
        <w:t xml:space="preserve">3. </w:t>
      </w:r>
      <w:r w:rsidR="005C4628" w:rsidRPr="004730FE">
        <w:rPr>
          <w:b/>
          <w:sz w:val="26"/>
          <w:szCs w:val="26"/>
        </w:rPr>
        <w:t>Порядок оказания услуг.</w:t>
      </w:r>
    </w:p>
    <w:p w:rsidR="005C4628" w:rsidRPr="004730FE" w:rsidRDefault="005C4628" w:rsidP="00860872">
      <w:pPr>
        <w:jc w:val="both"/>
        <w:rPr>
          <w:sz w:val="26"/>
          <w:szCs w:val="26"/>
        </w:rPr>
      </w:pPr>
      <w:r w:rsidRPr="004730FE">
        <w:rPr>
          <w:sz w:val="26"/>
          <w:szCs w:val="26"/>
        </w:rPr>
        <w:t xml:space="preserve">3.1. Услуги </w:t>
      </w:r>
      <w:r w:rsidR="00AD44B4" w:rsidRPr="004730FE">
        <w:rPr>
          <w:sz w:val="26"/>
          <w:szCs w:val="26"/>
        </w:rPr>
        <w:t>оказыва</w:t>
      </w:r>
      <w:r w:rsidRPr="004730FE">
        <w:rPr>
          <w:sz w:val="26"/>
          <w:szCs w:val="26"/>
        </w:rPr>
        <w:t>ются</w:t>
      </w:r>
      <w:r w:rsidR="00E20202" w:rsidRPr="004730FE">
        <w:rPr>
          <w:sz w:val="26"/>
          <w:szCs w:val="26"/>
        </w:rPr>
        <w:t xml:space="preserve"> в </w:t>
      </w:r>
      <w:r w:rsidR="008D0B05" w:rsidRPr="004730FE">
        <w:rPr>
          <w:sz w:val="26"/>
          <w:szCs w:val="26"/>
        </w:rPr>
        <w:t xml:space="preserve">полном </w:t>
      </w:r>
      <w:r w:rsidR="00E20202" w:rsidRPr="004730FE">
        <w:rPr>
          <w:sz w:val="26"/>
          <w:szCs w:val="26"/>
        </w:rPr>
        <w:t xml:space="preserve">объёме и в </w:t>
      </w:r>
      <w:r w:rsidR="008D0B05" w:rsidRPr="004730FE">
        <w:rPr>
          <w:sz w:val="26"/>
          <w:szCs w:val="26"/>
        </w:rPr>
        <w:t>течение 1</w:t>
      </w:r>
      <w:r w:rsidR="00C476C3" w:rsidRPr="004730FE">
        <w:rPr>
          <w:sz w:val="26"/>
          <w:szCs w:val="26"/>
        </w:rPr>
        <w:t>5</w:t>
      </w:r>
      <w:r w:rsidR="008D0B05" w:rsidRPr="004730FE">
        <w:rPr>
          <w:sz w:val="26"/>
          <w:szCs w:val="26"/>
        </w:rPr>
        <w:t xml:space="preserve"> дней после доставки огнетушителей на перезарядку</w:t>
      </w:r>
      <w:r w:rsidR="003B14A6" w:rsidRPr="004730FE">
        <w:rPr>
          <w:sz w:val="26"/>
          <w:szCs w:val="26"/>
        </w:rPr>
        <w:t xml:space="preserve"> по следующему адресу исполнителя: </w:t>
      </w:r>
      <w:r w:rsidR="003B14A6" w:rsidRPr="004730FE">
        <w:rPr>
          <w:b/>
          <w:sz w:val="26"/>
          <w:szCs w:val="26"/>
          <w:u w:val="single"/>
        </w:rPr>
        <w:t>г. Саратов,</w:t>
      </w:r>
      <w:proofErr w:type="gramStart"/>
      <w:r w:rsidR="007E0503">
        <w:rPr>
          <w:b/>
          <w:sz w:val="26"/>
          <w:szCs w:val="26"/>
          <w:u w:val="single"/>
        </w:rPr>
        <w:t xml:space="preserve">  </w:t>
      </w:r>
      <w:r w:rsidR="008D0B05" w:rsidRPr="004730FE">
        <w:rPr>
          <w:sz w:val="26"/>
          <w:szCs w:val="26"/>
        </w:rPr>
        <w:t>.</w:t>
      </w:r>
      <w:proofErr w:type="gramEnd"/>
    </w:p>
    <w:p w:rsidR="005B2600" w:rsidRPr="004730FE" w:rsidRDefault="00E20202" w:rsidP="00860872">
      <w:pPr>
        <w:jc w:val="both"/>
        <w:rPr>
          <w:sz w:val="26"/>
          <w:szCs w:val="26"/>
          <w:lang w:val="en-US"/>
        </w:rPr>
      </w:pPr>
      <w:r w:rsidRPr="004730FE">
        <w:rPr>
          <w:sz w:val="26"/>
          <w:szCs w:val="26"/>
        </w:rPr>
        <w:t xml:space="preserve">3.2. </w:t>
      </w:r>
      <w:r w:rsidR="00AD44B4" w:rsidRPr="004730FE">
        <w:rPr>
          <w:sz w:val="26"/>
          <w:szCs w:val="26"/>
        </w:rPr>
        <w:t>Оказание</w:t>
      </w:r>
      <w:r w:rsidRPr="004730FE">
        <w:rPr>
          <w:sz w:val="26"/>
          <w:szCs w:val="26"/>
        </w:rPr>
        <w:t xml:space="preserve"> услуг оформляется акт</w:t>
      </w:r>
      <w:r w:rsidR="00283D9C" w:rsidRPr="004730FE">
        <w:rPr>
          <w:sz w:val="26"/>
          <w:szCs w:val="26"/>
        </w:rPr>
        <w:t>ом выполненных работ</w:t>
      </w:r>
      <w:r w:rsidRPr="004730FE">
        <w:rPr>
          <w:sz w:val="26"/>
          <w:szCs w:val="26"/>
        </w:rPr>
        <w:t>.</w:t>
      </w:r>
    </w:p>
    <w:p w:rsidR="00577B4E" w:rsidRPr="004730FE" w:rsidRDefault="00577B4E" w:rsidP="00114DA6">
      <w:pPr>
        <w:ind w:firstLine="360"/>
        <w:jc w:val="both"/>
        <w:rPr>
          <w:sz w:val="26"/>
          <w:szCs w:val="26"/>
          <w:lang w:val="en-US"/>
        </w:rPr>
      </w:pPr>
    </w:p>
    <w:p w:rsidR="00860872" w:rsidRPr="004730FE" w:rsidRDefault="00F54A3F" w:rsidP="00860872">
      <w:pPr>
        <w:jc w:val="center"/>
        <w:rPr>
          <w:b/>
          <w:sz w:val="26"/>
          <w:szCs w:val="26"/>
        </w:rPr>
      </w:pPr>
      <w:r w:rsidRPr="004730FE">
        <w:rPr>
          <w:b/>
          <w:sz w:val="26"/>
          <w:szCs w:val="26"/>
        </w:rPr>
        <w:t xml:space="preserve">4. </w:t>
      </w:r>
      <w:r w:rsidR="00E20202" w:rsidRPr="004730FE">
        <w:rPr>
          <w:b/>
          <w:sz w:val="26"/>
          <w:szCs w:val="26"/>
        </w:rPr>
        <w:t>Порядок расчётов.</w:t>
      </w:r>
    </w:p>
    <w:p w:rsidR="00A736C6" w:rsidRPr="004730FE" w:rsidRDefault="00E20202" w:rsidP="00860872">
      <w:pPr>
        <w:jc w:val="both"/>
        <w:rPr>
          <w:b/>
          <w:sz w:val="26"/>
          <w:szCs w:val="26"/>
        </w:rPr>
      </w:pPr>
      <w:r w:rsidRPr="004730FE">
        <w:rPr>
          <w:sz w:val="26"/>
          <w:szCs w:val="26"/>
        </w:rPr>
        <w:t xml:space="preserve">4.1. Заказчик осуществляет </w:t>
      </w:r>
      <w:r w:rsidR="007C14AD" w:rsidRPr="004730FE">
        <w:rPr>
          <w:color w:val="000000"/>
          <w:sz w:val="26"/>
          <w:szCs w:val="26"/>
        </w:rPr>
        <w:t>оплату согласно выставленным счетам</w:t>
      </w:r>
      <w:r w:rsidR="008D0B05" w:rsidRPr="004730FE">
        <w:rPr>
          <w:color w:val="000000"/>
          <w:sz w:val="26"/>
          <w:szCs w:val="26"/>
        </w:rPr>
        <w:t xml:space="preserve">, </w:t>
      </w:r>
      <w:r w:rsidR="00F6630D" w:rsidRPr="004730FE">
        <w:rPr>
          <w:color w:val="000000"/>
          <w:sz w:val="26"/>
          <w:szCs w:val="26"/>
        </w:rPr>
        <w:t>по цене</w:t>
      </w:r>
      <w:r w:rsidR="006D17EE" w:rsidRPr="004730FE">
        <w:rPr>
          <w:color w:val="000000"/>
          <w:sz w:val="26"/>
          <w:szCs w:val="26"/>
        </w:rPr>
        <w:t>,</w:t>
      </w:r>
      <w:r w:rsidR="00F6630D" w:rsidRPr="004730FE">
        <w:rPr>
          <w:color w:val="000000"/>
          <w:sz w:val="26"/>
          <w:szCs w:val="26"/>
        </w:rPr>
        <w:t xml:space="preserve"> в соответствии с </w:t>
      </w:r>
      <w:r w:rsidR="002E55D0" w:rsidRPr="004730FE">
        <w:rPr>
          <w:color w:val="000000"/>
          <w:sz w:val="26"/>
          <w:szCs w:val="26"/>
        </w:rPr>
        <w:t>согласованной сторонами</w:t>
      </w:r>
      <w:r w:rsidR="00F6630D" w:rsidRPr="004730FE">
        <w:rPr>
          <w:color w:val="000000"/>
          <w:sz w:val="26"/>
          <w:szCs w:val="26"/>
        </w:rPr>
        <w:t xml:space="preserve"> спецификацией</w:t>
      </w:r>
      <w:r w:rsidR="002E55D0" w:rsidRPr="004730FE">
        <w:rPr>
          <w:color w:val="000000"/>
          <w:sz w:val="26"/>
          <w:szCs w:val="26"/>
        </w:rPr>
        <w:t xml:space="preserve"> (приложение к договору №1</w:t>
      </w:r>
      <w:r w:rsidR="00114DA6" w:rsidRPr="004730FE">
        <w:rPr>
          <w:sz w:val="26"/>
          <w:szCs w:val="26"/>
        </w:rPr>
        <w:t>)</w:t>
      </w:r>
      <w:r w:rsidR="002E44FE" w:rsidRPr="004730FE">
        <w:rPr>
          <w:sz w:val="26"/>
          <w:szCs w:val="26"/>
        </w:rPr>
        <w:t>.</w:t>
      </w:r>
      <w:r w:rsidR="00A736C6" w:rsidRPr="004730FE">
        <w:rPr>
          <w:sz w:val="26"/>
          <w:szCs w:val="26"/>
        </w:rPr>
        <w:t xml:space="preserve"> </w:t>
      </w:r>
      <w:r w:rsidR="00A736C6" w:rsidRPr="004730FE">
        <w:rPr>
          <w:rFonts w:ascii="Times New Roman CYR" w:hAnsi="Times New Roman CYR" w:cs="Times New Roman CYR"/>
          <w:sz w:val="26"/>
          <w:szCs w:val="26"/>
        </w:rPr>
        <w:t>Общая стоимость услуг по договору составляет</w:t>
      </w:r>
      <w:proofErr w:type="gramStart"/>
      <w:r w:rsidR="00A736C6" w:rsidRPr="004730FE">
        <w:rPr>
          <w:rFonts w:ascii="Times New Roman CYR" w:hAnsi="Times New Roman CYR" w:cs="Times New Roman CYR"/>
          <w:sz w:val="26"/>
          <w:szCs w:val="26"/>
        </w:rPr>
        <w:t xml:space="preserve">: </w:t>
      </w:r>
      <w:r w:rsidR="007E0503">
        <w:rPr>
          <w:rFonts w:ascii="Times New Roman CYR" w:hAnsi="Times New Roman CYR" w:cs="Times New Roman CYR"/>
          <w:b/>
          <w:bCs/>
          <w:sz w:val="26"/>
          <w:szCs w:val="26"/>
        </w:rPr>
        <w:t xml:space="preserve">    </w:t>
      </w:r>
      <w:r w:rsidR="00A736C6" w:rsidRPr="004730FE">
        <w:rPr>
          <w:rFonts w:ascii="Times New Roman CYR" w:hAnsi="Times New Roman CYR" w:cs="Times New Roman CYR"/>
          <w:sz w:val="26"/>
          <w:szCs w:val="26"/>
        </w:rPr>
        <w:t>(</w:t>
      </w:r>
      <w:r w:rsidR="007E0503">
        <w:rPr>
          <w:rFonts w:ascii="Times New Roman CYR" w:hAnsi="Times New Roman CYR" w:cs="Times New Roman CYR"/>
          <w:sz w:val="26"/>
          <w:szCs w:val="26"/>
        </w:rPr>
        <w:t xml:space="preserve">       </w:t>
      </w:r>
      <w:r w:rsidR="00A736C6" w:rsidRPr="004730FE">
        <w:rPr>
          <w:rFonts w:ascii="Times New Roman CYR" w:hAnsi="Times New Roman CYR" w:cs="Times New Roman CYR"/>
          <w:b/>
          <w:bCs/>
          <w:sz w:val="26"/>
          <w:szCs w:val="26"/>
        </w:rPr>
        <w:t>)</w:t>
      </w:r>
      <w:r w:rsidR="00A736C6" w:rsidRPr="004730FE">
        <w:rPr>
          <w:rFonts w:ascii="Times New Roman CYR" w:hAnsi="Times New Roman CYR" w:cs="Times New Roman CYR"/>
          <w:sz w:val="26"/>
          <w:szCs w:val="26"/>
        </w:rPr>
        <w:t xml:space="preserve"> </w:t>
      </w:r>
      <w:proofErr w:type="gramEnd"/>
      <w:r w:rsidR="00A736C6" w:rsidRPr="004730FE">
        <w:rPr>
          <w:rFonts w:ascii="Times New Roman CYR" w:hAnsi="Times New Roman CYR" w:cs="Times New Roman CYR"/>
          <w:sz w:val="26"/>
          <w:szCs w:val="26"/>
        </w:rPr>
        <w:t xml:space="preserve">рублей </w:t>
      </w:r>
      <w:r w:rsidR="007E0503">
        <w:rPr>
          <w:rFonts w:ascii="Times New Roman CYR" w:hAnsi="Times New Roman CYR" w:cs="Times New Roman CYR"/>
          <w:b/>
          <w:sz w:val="26"/>
          <w:szCs w:val="26"/>
        </w:rPr>
        <w:t xml:space="preserve">      </w:t>
      </w:r>
      <w:r w:rsidR="00A736C6" w:rsidRPr="004730FE">
        <w:rPr>
          <w:rFonts w:ascii="Times New Roman CYR" w:hAnsi="Times New Roman CYR" w:cs="Times New Roman CYR"/>
          <w:sz w:val="26"/>
          <w:szCs w:val="26"/>
        </w:rPr>
        <w:t xml:space="preserve"> копеек, НДС</w:t>
      </w:r>
      <w:r w:rsidR="007E0503">
        <w:rPr>
          <w:rFonts w:ascii="Times New Roman CYR" w:hAnsi="Times New Roman CYR" w:cs="Times New Roman CYR"/>
          <w:sz w:val="26"/>
          <w:szCs w:val="26"/>
        </w:rPr>
        <w:t xml:space="preserve"> в том числе</w:t>
      </w:r>
      <w:r w:rsidR="00A736C6" w:rsidRPr="004730FE">
        <w:rPr>
          <w:rFonts w:ascii="Times New Roman CYR" w:hAnsi="Times New Roman CYR" w:cs="Times New Roman CYR"/>
          <w:sz w:val="26"/>
          <w:szCs w:val="26"/>
        </w:rPr>
        <w:t>.</w:t>
      </w:r>
      <w:r w:rsidR="00A736C6" w:rsidRPr="004730FE">
        <w:rPr>
          <w:sz w:val="26"/>
          <w:szCs w:val="26"/>
        </w:rPr>
        <w:t xml:space="preserve"> Цена Договора является твердой, определяется на весь срок исполнения Договора.</w:t>
      </w:r>
    </w:p>
    <w:p w:rsidR="00577B4E" w:rsidRPr="004730FE" w:rsidRDefault="005953C1" w:rsidP="00860872">
      <w:pPr>
        <w:jc w:val="both"/>
        <w:rPr>
          <w:rFonts w:ascii="Time Roman" w:hAnsi="Time Roman"/>
          <w:sz w:val="26"/>
          <w:szCs w:val="26"/>
        </w:rPr>
      </w:pPr>
      <w:r w:rsidRPr="004730FE">
        <w:rPr>
          <w:sz w:val="26"/>
          <w:szCs w:val="26"/>
        </w:rPr>
        <w:t>4.2. Заказчик</w:t>
      </w:r>
      <w:r w:rsidR="00D4397B" w:rsidRPr="004730FE">
        <w:rPr>
          <w:sz w:val="26"/>
          <w:szCs w:val="26"/>
        </w:rPr>
        <w:t xml:space="preserve"> осуществляет оплату </w:t>
      </w:r>
      <w:r w:rsidR="00577B4E" w:rsidRPr="004730FE">
        <w:rPr>
          <w:sz w:val="26"/>
          <w:szCs w:val="26"/>
        </w:rPr>
        <w:t xml:space="preserve">выполненных работ </w:t>
      </w:r>
      <w:r w:rsidR="00D4397B" w:rsidRPr="004730FE">
        <w:rPr>
          <w:sz w:val="26"/>
          <w:szCs w:val="26"/>
        </w:rPr>
        <w:t>в течение</w:t>
      </w:r>
      <w:r w:rsidRPr="004730FE">
        <w:rPr>
          <w:sz w:val="26"/>
          <w:szCs w:val="26"/>
        </w:rPr>
        <w:t xml:space="preserve"> </w:t>
      </w:r>
      <w:r w:rsidR="00860872" w:rsidRPr="004730FE">
        <w:rPr>
          <w:sz w:val="26"/>
          <w:szCs w:val="26"/>
        </w:rPr>
        <w:t>7</w:t>
      </w:r>
      <w:r w:rsidR="001224CC" w:rsidRPr="004730FE">
        <w:rPr>
          <w:sz w:val="26"/>
          <w:szCs w:val="26"/>
        </w:rPr>
        <w:t xml:space="preserve"> (</w:t>
      </w:r>
      <w:r w:rsidR="00860872" w:rsidRPr="004730FE">
        <w:rPr>
          <w:sz w:val="26"/>
          <w:szCs w:val="26"/>
        </w:rPr>
        <w:t>Семи</w:t>
      </w:r>
      <w:r w:rsidR="001224CC" w:rsidRPr="004730FE">
        <w:rPr>
          <w:sz w:val="26"/>
          <w:szCs w:val="26"/>
        </w:rPr>
        <w:t>)</w:t>
      </w:r>
      <w:r w:rsidRPr="004730FE">
        <w:rPr>
          <w:sz w:val="26"/>
          <w:szCs w:val="26"/>
        </w:rPr>
        <w:t xml:space="preserve"> </w:t>
      </w:r>
      <w:r w:rsidR="00860872" w:rsidRPr="004730FE">
        <w:rPr>
          <w:sz w:val="26"/>
          <w:szCs w:val="26"/>
        </w:rPr>
        <w:t>рабочих</w:t>
      </w:r>
      <w:r w:rsidRPr="004730FE">
        <w:rPr>
          <w:sz w:val="26"/>
          <w:szCs w:val="26"/>
        </w:rPr>
        <w:t xml:space="preserve"> дней путем перечисления денежных средств на расчетный счет Исполнителя с </w:t>
      </w:r>
      <w:proofErr w:type="gramStart"/>
      <w:r w:rsidRPr="004730FE">
        <w:rPr>
          <w:sz w:val="26"/>
          <w:szCs w:val="26"/>
        </w:rPr>
        <w:t>момента</w:t>
      </w:r>
      <w:proofErr w:type="gramEnd"/>
      <w:r w:rsidRPr="004730FE">
        <w:rPr>
          <w:sz w:val="26"/>
          <w:szCs w:val="26"/>
        </w:rPr>
        <w:t xml:space="preserve"> </w:t>
      </w:r>
      <w:r w:rsidR="003C04CE" w:rsidRPr="004730FE">
        <w:rPr>
          <w:rFonts w:ascii="Time Roman" w:hAnsi="Time Roman"/>
          <w:sz w:val="26"/>
          <w:szCs w:val="26"/>
        </w:rPr>
        <w:t xml:space="preserve">подписанного сторонами акта выполненных работ </w:t>
      </w:r>
      <w:r w:rsidRPr="004730FE">
        <w:rPr>
          <w:sz w:val="26"/>
          <w:szCs w:val="26"/>
        </w:rPr>
        <w:t>и на основании</w:t>
      </w:r>
      <w:r w:rsidR="004763A6" w:rsidRPr="004730FE">
        <w:rPr>
          <w:sz w:val="26"/>
          <w:szCs w:val="26"/>
        </w:rPr>
        <w:t xml:space="preserve"> выставленного счета на оплату</w:t>
      </w:r>
      <w:r w:rsidR="00D76650" w:rsidRPr="004730FE">
        <w:rPr>
          <w:sz w:val="26"/>
          <w:szCs w:val="26"/>
        </w:rPr>
        <w:t>.</w:t>
      </w:r>
      <w:r w:rsidR="006B5C89" w:rsidRPr="004730FE">
        <w:rPr>
          <w:sz w:val="26"/>
          <w:szCs w:val="26"/>
        </w:rPr>
        <w:t xml:space="preserve"> Оплата</w:t>
      </w:r>
      <w:r w:rsidR="006B5C89" w:rsidRPr="004730FE">
        <w:rPr>
          <w:rFonts w:ascii="Time Roman" w:hAnsi="Time Roman"/>
          <w:sz w:val="26"/>
          <w:szCs w:val="26"/>
        </w:rPr>
        <w:t xml:space="preserve"> осуществляется из средств субсидий на выполнение государственного задания.</w:t>
      </w:r>
    </w:p>
    <w:p w:rsidR="00ED3595" w:rsidRPr="004730FE" w:rsidRDefault="00ED3595" w:rsidP="00114DA6">
      <w:pPr>
        <w:ind w:firstLine="360"/>
        <w:jc w:val="both"/>
        <w:rPr>
          <w:sz w:val="26"/>
          <w:szCs w:val="26"/>
        </w:rPr>
      </w:pPr>
    </w:p>
    <w:p w:rsidR="00467B3A" w:rsidRPr="004730FE" w:rsidRDefault="00F54A3F" w:rsidP="00114DA6">
      <w:pPr>
        <w:jc w:val="center"/>
        <w:rPr>
          <w:b/>
          <w:sz w:val="26"/>
          <w:szCs w:val="26"/>
        </w:rPr>
      </w:pPr>
      <w:r w:rsidRPr="004730FE">
        <w:rPr>
          <w:b/>
          <w:sz w:val="26"/>
          <w:szCs w:val="26"/>
        </w:rPr>
        <w:t xml:space="preserve">5. </w:t>
      </w:r>
      <w:r w:rsidR="00860872" w:rsidRPr="004730FE">
        <w:rPr>
          <w:b/>
          <w:sz w:val="26"/>
          <w:szCs w:val="26"/>
        </w:rPr>
        <w:t>Ответственность сторон</w:t>
      </w:r>
      <w:r w:rsidR="00467B3A" w:rsidRPr="004730FE">
        <w:rPr>
          <w:b/>
          <w:sz w:val="26"/>
          <w:szCs w:val="26"/>
        </w:rPr>
        <w:t>.</w:t>
      </w:r>
    </w:p>
    <w:p w:rsidR="00860872" w:rsidRPr="004730FE" w:rsidRDefault="00860872" w:rsidP="00860872">
      <w:pPr>
        <w:ind w:right="360"/>
        <w:jc w:val="both"/>
        <w:rPr>
          <w:sz w:val="26"/>
          <w:szCs w:val="26"/>
        </w:rPr>
      </w:pPr>
      <w:r w:rsidRPr="004730FE">
        <w:rPr>
          <w:sz w:val="26"/>
          <w:szCs w:val="26"/>
        </w:rPr>
        <w:t>5.1.</w:t>
      </w:r>
      <w:r w:rsidRPr="004730FE">
        <w:rPr>
          <w:sz w:val="26"/>
          <w:szCs w:val="26"/>
          <w:lang w:val="en-US"/>
        </w:rPr>
        <w:t> </w:t>
      </w:r>
      <w:r w:rsidRPr="004730FE">
        <w:rPr>
          <w:sz w:val="26"/>
          <w:szCs w:val="26"/>
        </w:rPr>
        <w:t>За неисполнение или ненадлежащее исполнение своих обязательств, Стороны несут ответственность в соответствии с действующим законодательством Российской Федерации и настоящим Договором.</w:t>
      </w:r>
    </w:p>
    <w:p w:rsidR="00860872" w:rsidRPr="004730FE" w:rsidRDefault="00860872" w:rsidP="00860872">
      <w:pPr>
        <w:ind w:right="360"/>
        <w:jc w:val="both"/>
        <w:rPr>
          <w:sz w:val="26"/>
          <w:szCs w:val="26"/>
        </w:rPr>
      </w:pPr>
      <w:r w:rsidRPr="004730FE">
        <w:rPr>
          <w:sz w:val="26"/>
          <w:szCs w:val="26"/>
        </w:rPr>
        <w:t xml:space="preserve">5.2. В случае просрочки исполнения Исполнителем обязательств, предусмотренных Договором, Исполнитель уплачивает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w:t>
      </w:r>
      <w:r w:rsidRPr="004730FE">
        <w:rPr>
          <w:sz w:val="26"/>
          <w:szCs w:val="26"/>
        </w:rPr>
        <w:lastRenderedPageBreak/>
        <w:t>пропорциональную объему обязательств, предусмотренных Договором и фактически исполненных Исполнителем.</w:t>
      </w:r>
    </w:p>
    <w:p w:rsidR="00860872" w:rsidRPr="004730FE" w:rsidRDefault="00860872" w:rsidP="00860872">
      <w:pPr>
        <w:ind w:right="360"/>
        <w:jc w:val="both"/>
        <w:rPr>
          <w:sz w:val="26"/>
          <w:szCs w:val="26"/>
        </w:rPr>
      </w:pPr>
      <w:r w:rsidRPr="004730FE">
        <w:rPr>
          <w:sz w:val="26"/>
          <w:szCs w:val="26"/>
        </w:rPr>
        <w:t xml:space="preserve">5.3.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предусмотренных Договором, Исполнитель уплачивает Заказчику штраф. </w:t>
      </w:r>
      <w:proofErr w:type="gramStart"/>
      <w:r w:rsidRPr="004730FE">
        <w:rPr>
          <w:sz w:val="26"/>
          <w:szCs w:val="26"/>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w:t>
      </w:r>
      <w:smartTag w:uri="urn:schemas-microsoft-com:office:smarttags" w:element="metricconverter">
        <w:smartTagPr>
          <w:attr w:name="ProductID" w:val="2017 г"/>
        </w:smartTagPr>
        <w:r w:rsidRPr="004730FE">
          <w:rPr>
            <w:sz w:val="26"/>
            <w:szCs w:val="26"/>
          </w:rPr>
          <w:t>2017 г</w:t>
        </w:r>
      </w:smartTag>
      <w:r w:rsidRPr="004730FE">
        <w:rPr>
          <w:sz w:val="26"/>
          <w:szCs w:val="26"/>
        </w:rPr>
        <w:t xml:space="preserve">. N 1042 (далее - Правила), и составляет 10 % цены Договора.    </w:t>
      </w:r>
      <w:proofErr w:type="gramEnd"/>
    </w:p>
    <w:p w:rsidR="00860872" w:rsidRPr="004730FE" w:rsidRDefault="00860872" w:rsidP="00860872">
      <w:pPr>
        <w:ind w:right="360"/>
        <w:jc w:val="both"/>
        <w:rPr>
          <w:sz w:val="26"/>
          <w:szCs w:val="26"/>
        </w:rPr>
      </w:pPr>
      <w:r w:rsidRPr="004730FE">
        <w:rPr>
          <w:sz w:val="26"/>
          <w:szCs w:val="26"/>
        </w:rPr>
        <w:t xml:space="preserve">5.4.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1000 (одна тысяча) рублей  </w:t>
      </w:r>
    </w:p>
    <w:p w:rsidR="00860872" w:rsidRPr="004730FE" w:rsidRDefault="00860872" w:rsidP="00860872">
      <w:pPr>
        <w:ind w:right="360"/>
        <w:jc w:val="both"/>
        <w:rPr>
          <w:sz w:val="26"/>
          <w:szCs w:val="26"/>
        </w:rPr>
      </w:pPr>
      <w:r w:rsidRPr="004730FE">
        <w:rPr>
          <w:sz w:val="26"/>
          <w:szCs w:val="26"/>
        </w:rPr>
        <w:t>5.5. В случае просрочки исполнения Заказчиком обязательств, предусмотренных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860872" w:rsidRPr="004730FE" w:rsidRDefault="00860872" w:rsidP="00860872">
      <w:pPr>
        <w:ind w:right="360"/>
        <w:jc w:val="both"/>
        <w:rPr>
          <w:sz w:val="26"/>
          <w:szCs w:val="26"/>
        </w:rPr>
      </w:pPr>
      <w:r w:rsidRPr="004730FE">
        <w:rPr>
          <w:sz w:val="26"/>
          <w:szCs w:val="26"/>
        </w:rPr>
        <w:t>5.6.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определяется в соответствии с Правилами и составляет 1000 (одна тысяча) рублей.</w:t>
      </w:r>
    </w:p>
    <w:p w:rsidR="00860872" w:rsidRPr="004730FE" w:rsidRDefault="00860872" w:rsidP="00860872">
      <w:pPr>
        <w:ind w:right="360"/>
        <w:jc w:val="both"/>
        <w:rPr>
          <w:sz w:val="26"/>
          <w:szCs w:val="26"/>
        </w:rPr>
      </w:pPr>
      <w:r w:rsidRPr="004730FE">
        <w:rPr>
          <w:sz w:val="26"/>
          <w:szCs w:val="26"/>
        </w:rPr>
        <w:t>5.7. Применение неустойки (штрафа, пени) не освобождает Стороны от исполнения обязательств по Договору.</w:t>
      </w:r>
    </w:p>
    <w:p w:rsidR="00860872" w:rsidRPr="004730FE" w:rsidRDefault="00860872" w:rsidP="00860872">
      <w:pPr>
        <w:ind w:right="360"/>
        <w:jc w:val="both"/>
        <w:rPr>
          <w:sz w:val="26"/>
          <w:szCs w:val="26"/>
        </w:rPr>
      </w:pPr>
      <w:r w:rsidRPr="004730FE">
        <w:rPr>
          <w:sz w:val="26"/>
          <w:szCs w:val="26"/>
        </w:rPr>
        <w:t>5.8.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860872" w:rsidRPr="004730FE" w:rsidRDefault="00860872" w:rsidP="00860872">
      <w:pPr>
        <w:ind w:right="360"/>
        <w:jc w:val="both"/>
        <w:rPr>
          <w:sz w:val="26"/>
          <w:szCs w:val="26"/>
        </w:rPr>
      </w:pPr>
      <w:r w:rsidRPr="004730FE">
        <w:rPr>
          <w:sz w:val="26"/>
          <w:szCs w:val="26"/>
        </w:rPr>
        <w:t>5.9.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860872" w:rsidRPr="004730FE" w:rsidRDefault="00860872" w:rsidP="00860872">
      <w:pPr>
        <w:ind w:right="360"/>
        <w:jc w:val="both"/>
        <w:rPr>
          <w:sz w:val="26"/>
          <w:szCs w:val="26"/>
        </w:rPr>
      </w:pPr>
      <w:r w:rsidRPr="004730FE">
        <w:rPr>
          <w:sz w:val="26"/>
          <w:szCs w:val="26"/>
        </w:rPr>
        <w:t>5.10.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860872" w:rsidRPr="004730FE" w:rsidRDefault="00860872" w:rsidP="00860872">
      <w:pPr>
        <w:ind w:right="360"/>
        <w:jc w:val="both"/>
        <w:rPr>
          <w:sz w:val="26"/>
          <w:szCs w:val="26"/>
        </w:rPr>
      </w:pPr>
      <w:r w:rsidRPr="004730FE">
        <w:rPr>
          <w:sz w:val="26"/>
          <w:szCs w:val="26"/>
        </w:rPr>
        <w:t>5.11. Сторона, которая не исполняет своих обязатель</w:t>
      </w:r>
      <w:proofErr w:type="gramStart"/>
      <w:r w:rsidRPr="004730FE">
        <w:rPr>
          <w:sz w:val="26"/>
          <w:szCs w:val="26"/>
        </w:rPr>
        <w:t>ств всл</w:t>
      </w:r>
      <w:proofErr w:type="gramEnd"/>
      <w:r w:rsidRPr="004730FE">
        <w:rPr>
          <w:sz w:val="26"/>
          <w:szCs w:val="26"/>
        </w:rPr>
        <w:t>едствие действия непреодолимой силы, должна в течение 3 (трех) рабочих дней известить другую Сторону о препятствии и его влиянии на исполнение обязательств по Договору.</w:t>
      </w:r>
    </w:p>
    <w:p w:rsidR="00860872" w:rsidRPr="004730FE" w:rsidRDefault="00860872" w:rsidP="00860872">
      <w:pPr>
        <w:rPr>
          <w:b/>
          <w:sz w:val="26"/>
          <w:szCs w:val="26"/>
        </w:rPr>
      </w:pPr>
    </w:p>
    <w:p w:rsidR="00860872" w:rsidRPr="004730FE" w:rsidRDefault="00860872" w:rsidP="00114DA6">
      <w:pPr>
        <w:jc w:val="center"/>
        <w:rPr>
          <w:b/>
          <w:sz w:val="26"/>
          <w:szCs w:val="26"/>
        </w:rPr>
      </w:pPr>
      <w:r w:rsidRPr="004730FE">
        <w:rPr>
          <w:b/>
          <w:sz w:val="26"/>
          <w:szCs w:val="26"/>
        </w:rPr>
        <w:t>6. Разрешение споров.</w:t>
      </w:r>
    </w:p>
    <w:p w:rsidR="00AB3C58" w:rsidRPr="004730FE" w:rsidRDefault="00860872" w:rsidP="00860872">
      <w:pPr>
        <w:jc w:val="both"/>
        <w:rPr>
          <w:sz w:val="26"/>
          <w:szCs w:val="26"/>
        </w:rPr>
      </w:pPr>
      <w:r w:rsidRPr="004730FE">
        <w:rPr>
          <w:sz w:val="26"/>
          <w:szCs w:val="26"/>
        </w:rPr>
        <w:t>6</w:t>
      </w:r>
      <w:r w:rsidR="00467B3A" w:rsidRPr="004730FE">
        <w:rPr>
          <w:sz w:val="26"/>
          <w:szCs w:val="26"/>
        </w:rPr>
        <w:t>.1</w:t>
      </w:r>
      <w:r w:rsidR="00AB3C58" w:rsidRPr="004730FE">
        <w:rPr>
          <w:sz w:val="26"/>
          <w:szCs w:val="26"/>
        </w:rPr>
        <w:t>.</w:t>
      </w:r>
      <w:r w:rsidR="00467B3A" w:rsidRPr="004730FE">
        <w:rPr>
          <w:sz w:val="26"/>
          <w:szCs w:val="26"/>
        </w:rPr>
        <w:t xml:space="preserve"> Все</w:t>
      </w:r>
      <w:r w:rsidR="00AB3C58" w:rsidRPr="004730FE">
        <w:rPr>
          <w:sz w:val="26"/>
          <w:szCs w:val="26"/>
        </w:rPr>
        <w:t xml:space="preserve"> споры и разногласия, которые могут возникнуть между сторонами, будут разрешаться путём переговоров.</w:t>
      </w:r>
    </w:p>
    <w:p w:rsidR="001B4A96" w:rsidRPr="004730FE" w:rsidRDefault="00860872" w:rsidP="00860872">
      <w:pPr>
        <w:jc w:val="both"/>
        <w:rPr>
          <w:sz w:val="26"/>
          <w:szCs w:val="26"/>
        </w:rPr>
      </w:pPr>
      <w:r w:rsidRPr="004730FE">
        <w:rPr>
          <w:sz w:val="26"/>
          <w:szCs w:val="26"/>
        </w:rPr>
        <w:t>6</w:t>
      </w:r>
      <w:r w:rsidR="00AB3C58" w:rsidRPr="004730FE">
        <w:rPr>
          <w:sz w:val="26"/>
          <w:szCs w:val="26"/>
        </w:rPr>
        <w:t xml:space="preserve">.2. При </w:t>
      </w:r>
      <w:proofErr w:type="spellStart"/>
      <w:r w:rsidR="00AB3C58" w:rsidRPr="004730FE">
        <w:rPr>
          <w:sz w:val="26"/>
          <w:szCs w:val="26"/>
        </w:rPr>
        <w:t>неурегулировании</w:t>
      </w:r>
      <w:proofErr w:type="spellEnd"/>
      <w:r w:rsidR="00AB3C58" w:rsidRPr="004730FE">
        <w:rPr>
          <w:sz w:val="26"/>
          <w:szCs w:val="26"/>
        </w:rPr>
        <w:t xml:space="preserve"> в процессе переговоров спорных вопросов, споры разрешаются в </w:t>
      </w:r>
      <w:r w:rsidR="00B02561" w:rsidRPr="004730FE">
        <w:rPr>
          <w:sz w:val="26"/>
          <w:szCs w:val="26"/>
        </w:rPr>
        <w:t>Арбитражном суде по месту нахождения заказчика.</w:t>
      </w:r>
    </w:p>
    <w:p w:rsidR="00577B4E" w:rsidRPr="004730FE" w:rsidRDefault="00577B4E" w:rsidP="00114DA6">
      <w:pPr>
        <w:ind w:firstLine="360"/>
        <w:jc w:val="both"/>
        <w:rPr>
          <w:sz w:val="26"/>
          <w:szCs w:val="26"/>
        </w:rPr>
      </w:pPr>
    </w:p>
    <w:p w:rsidR="00467B3A" w:rsidRPr="004730FE" w:rsidRDefault="00860872" w:rsidP="00821D07">
      <w:pPr>
        <w:ind w:firstLine="360"/>
        <w:jc w:val="center"/>
        <w:rPr>
          <w:b/>
          <w:sz w:val="26"/>
          <w:szCs w:val="26"/>
        </w:rPr>
      </w:pPr>
      <w:r w:rsidRPr="004730FE">
        <w:rPr>
          <w:b/>
          <w:sz w:val="26"/>
          <w:szCs w:val="26"/>
        </w:rPr>
        <w:lastRenderedPageBreak/>
        <w:t>7</w:t>
      </w:r>
      <w:r w:rsidR="00EC6AC3" w:rsidRPr="004730FE">
        <w:rPr>
          <w:b/>
          <w:sz w:val="26"/>
          <w:szCs w:val="26"/>
        </w:rPr>
        <w:t>. Срок действия договора.</w:t>
      </w:r>
    </w:p>
    <w:p w:rsidR="00750356" w:rsidRPr="004730FE" w:rsidRDefault="00B02561" w:rsidP="00B02561">
      <w:pPr>
        <w:pStyle w:val="a6"/>
        <w:rPr>
          <w:sz w:val="26"/>
          <w:szCs w:val="26"/>
        </w:rPr>
      </w:pPr>
      <w:r w:rsidRPr="004730FE">
        <w:rPr>
          <w:sz w:val="26"/>
          <w:szCs w:val="26"/>
          <w:lang w:val="ru-RU"/>
        </w:rPr>
        <w:t>7</w:t>
      </w:r>
      <w:r w:rsidR="00EC6AC3" w:rsidRPr="004730FE">
        <w:rPr>
          <w:sz w:val="26"/>
          <w:szCs w:val="26"/>
        </w:rPr>
        <w:t xml:space="preserve">.1. </w:t>
      </w:r>
      <w:r w:rsidR="00750356" w:rsidRPr="004730FE">
        <w:rPr>
          <w:sz w:val="26"/>
          <w:szCs w:val="26"/>
        </w:rPr>
        <w:t xml:space="preserve">Настоящий договор действует с момента подписания до </w:t>
      </w:r>
      <w:r w:rsidR="00D22AD8" w:rsidRPr="004730FE">
        <w:rPr>
          <w:sz w:val="26"/>
          <w:szCs w:val="26"/>
          <w:lang w:val="ru-RU"/>
        </w:rPr>
        <w:t>31.12.20</w:t>
      </w:r>
      <w:r w:rsidR="006D2D62" w:rsidRPr="004730FE">
        <w:rPr>
          <w:sz w:val="26"/>
          <w:szCs w:val="26"/>
          <w:lang w:val="ru-RU"/>
        </w:rPr>
        <w:t>2</w:t>
      </w:r>
      <w:r w:rsidR="007E0503">
        <w:rPr>
          <w:sz w:val="26"/>
          <w:szCs w:val="26"/>
          <w:lang w:val="ru-RU"/>
        </w:rPr>
        <w:t>6</w:t>
      </w:r>
      <w:r w:rsidR="00750356" w:rsidRPr="004730FE">
        <w:rPr>
          <w:sz w:val="26"/>
          <w:szCs w:val="26"/>
        </w:rPr>
        <w:t xml:space="preserve"> г., а в части расчетов до полного исполнения сторонами своих обязательств</w:t>
      </w:r>
      <w:r w:rsidR="000C6DB7" w:rsidRPr="004730FE">
        <w:rPr>
          <w:sz w:val="26"/>
          <w:szCs w:val="26"/>
        </w:rPr>
        <w:t>.</w:t>
      </w:r>
    </w:p>
    <w:p w:rsidR="00577B4E" w:rsidRPr="004730FE" w:rsidRDefault="00577B4E" w:rsidP="00114DA6">
      <w:pPr>
        <w:ind w:firstLine="360"/>
        <w:jc w:val="both"/>
        <w:rPr>
          <w:sz w:val="26"/>
          <w:szCs w:val="26"/>
        </w:rPr>
      </w:pPr>
    </w:p>
    <w:p w:rsidR="001035D4" w:rsidRPr="004730FE" w:rsidRDefault="00CC502A" w:rsidP="00114DA6">
      <w:pPr>
        <w:ind w:firstLine="360"/>
        <w:jc w:val="center"/>
        <w:rPr>
          <w:b/>
          <w:sz w:val="26"/>
          <w:szCs w:val="26"/>
        </w:rPr>
      </w:pPr>
      <w:r w:rsidRPr="004730FE">
        <w:rPr>
          <w:b/>
          <w:sz w:val="26"/>
          <w:szCs w:val="26"/>
        </w:rPr>
        <w:t>7.</w:t>
      </w:r>
      <w:r w:rsidR="001035D4" w:rsidRPr="004730FE">
        <w:rPr>
          <w:b/>
          <w:sz w:val="26"/>
          <w:szCs w:val="26"/>
        </w:rPr>
        <w:t xml:space="preserve"> Реквизиты сторон</w:t>
      </w:r>
    </w:p>
    <w:tbl>
      <w:tblPr>
        <w:tblW w:w="0" w:type="auto"/>
        <w:tblLook w:val="04A0"/>
      </w:tblPr>
      <w:tblGrid>
        <w:gridCol w:w="4595"/>
        <w:gridCol w:w="5401"/>
      </w:tblGrid>
      <w:tr w:rsidR="001035D4" w:rsidRPr="004730FE">
        <w:trPr>
          <w:trHeight w:val="401"/>
        </w:trPr>
        <w:tc>
          <w:tcPr>
            <w:tcW w:w="4786" w:type="dxa"/>
            <w:shd w:val="clear" w:color="auto" w:fill="auto"/>
          </w:tcPr>
          <w:p w:rsidR="00114DA6" w:rsidRPr="004730FE" w:rsidRDefault="001035D4" w:rsidP="00833254">
            <w:pPr>
              <w:jc w:val="center"/>
              <w:rPr>
                <w:b/>
                <w:sz w:val="26"/>
                <w:szCs w:val="26"/>
              </w:rPr>
            </w:pPr>
            <w:r w:rsidRPr="004730FE">
              <w:rPr>
                <w:b/>
                <w:sz w:val="26"/>
                <w:szCs w:val="26"/>
              </w:rPr>
              <w:t>Исполнитель</w:t>
            </w:r>
          </w:p>
        </w:tc>
        <w:tc>
          <w:tcPr>
            <w:tcW w:w="5636" w:type="dxa"/>
            <w:shd w:val="clear" w:color="auto" w:fill="auto"/>
          </w:tcPr>
          <w:p w:rsidR="001035D4" w:rsidRPr="004730FE" w:rsidRDefault="001035D4" w:rsidP="003E2504">
            <w:pPr>
              <w:jc w:val="center"/>
              <w:rPr>
                <w:b/>
                <w:sz w:val="26"/>
                <w:szCs w:val="26"/>
              </w:rPr>
            </w:pPr>
            <w:r w:rsidRPr="004730FE">
              <w:rPr>
                <w:b/>
                <w:sz w:val="26"/>
                <w:szCs w:val="26"/>
              </w:rPr>
              <w:t>Заказчик</w:t>
            </w:r>
          </w:p>
        </w:tc>
      </w:tr>
      <w:tr w:rsidR="000F26A2" w:rsidRPr="004730FE">
        <w:tc>
          <w:tcPr>
            <w:tcW w:w="4786" w:type="dxa"/>
            <w:shd w:val="clear" w:color="auto" w:fill="auto"/>
          </w:tcPr>
          <w:p w:rsidR="007A7D46" w:rsidRPr="004730FE" w:rsidRDefault="007A7D46" w:rsidP="007E0503">
            <w:pPr>
              <w:snapToGrid w:val="0"/>
              <w:spacing w:line="204" w:lineRule="auto"/>
              <w:rPr>
                <w:sz w:val="26"/>
                <w:szCs w:val="26"/>
              </w:rPr>
            </w:pPr>
          </w:p>
        </w:tc>
        <w:tc>
          <w:tcPr>
            <w:tcW w:w="5636" w:type="dxa"/>
            <w:shd w:val="clear" w:color="auto" w:fill="auto"/>
          </w:tcPr>
          <w:p w:rsidR="002917F5" w:rsidRPr="004730FE" w:rsidRDefault="002917F5" w:rsidP="002917F5">
            <w:pPr>
              <w:rPr>
                <w:b/>
                <w:sz w:val="26"/>
                <w:szCs w:val="26"/>
              </w:rPr>
            </w:pPr>
            <w:r w:rsidRPr="004730FE">
              <w:rPr>
                <w:b/>
                <w:sz w:val="26"/>
                <w:szCs w:val="26"/>
              </w:rPr>
              <w:t xml:space="preserve">ФБУ «ТФГИ по приволжскому федеральному округу» </w:t>
            </w:r>
          </w:p>
          <w:p w:rsidR="007E0503" w:rsidRPr="007E0503" w:rsidRDefault="007E0503" w:rsidP="007E0503">
            <w:pPr>
              <w:rPr>
                <w:sz w:val="26"/>
                <w:szCs w:val="26"/>
              </w:rPr>
            </w:pPr>
            <w:r w:rsidRPr="007E0503">
              <w:rPr>
                <w:sz w:val="26"/>
                <w:szCs w:val="26"/>
              </w:rPr>
              <w:t>603105 г. Нижний Новгород, ул. Ванеева</w:t>
            </w:r>
            <w:proofErr w:type="gramStart"/>
            <w:r w:rsidRPr="007E0503">
              <w:rPr>
                <w:sz w:val="26"/>
                <w:szCs w:val="26"/>
              </w:rPr>
              <w:t>,д</w:t>
            </w:r>
            <w:proofErr w:type="gramEnd"/>
            <w:r w:rsidRPr="007E0503">
              <w:rPr>
                <w:sz w:val="26"/>
                <w:szCs w:val="26"/>
              </w:rPr>
              <w:t xml:space="preserve">.28, ОГРН 1025202405656 </w:t>
            </w:r>
          </w:p>
          <w:p w:rsidR="007E0503" w:rsidRPr="007E0503" w:rsidRDefault="007E0503" w:rsidP="007E0503">
            <w:pPr>
              <w:rPr>
                <w:sz w:val="26"/>
                <w:szCs w:val="26"/>
              </w:rPr>
            </w:pPr>
            <w:r w:rsidRPr="007E0503">
              <w:rPr>
                <w:sz w:val="26"/>
                <w:szCs w:val="26"/>
              </w:rPr>
              <w:t>ИНН 5257044753, КПП 526201001</w:t>
            </w:r>
          </w:p>
          <w:p w:rsidR="007E0503" w:rsidRPr="007E0503" w:rsidRDefault="007E0503" w:rsidP="007E0503">
            <w:pPr>
              <w:rPr>
                <w:sz w:val="26"/>
                <w:szCs w:val="26"/>
              </w:rPr>
            </w:pPr>
            <w:proofErr w:type="gramStart"/>
            <w:r w:rsidRPr="007E0503">
              <w:rPr>
                <w:sz w:val="26"/>
                <w:szCs w:val="26"/>
              </w:rPr>
              <w:t>л</w:t>
            </w:r>
            <w:proofErr w:type="gramEnd"/>
            <w:r w:rsidRPr="007E0503">
              <w:rPr>
                <w:sz w:val="26"/>
                <w:szCs w:val="26"/>
              </w:rPr>
              <w:t>/с 20326Х11920 в УФК по Нижегородской области</w:t>
            </w:r>
          </w:p>
          <w:p w:rsidR="007E0503" w:rsidRPr="007E0503" w:rsidRDefault="007E0503" w:rsidP="007E0503">
            <w:pPr>
              <w:rPr>
                <w:sz w:val="26"/>
                <w:szCs w:val="26"/>
              </w:rPr>
            </w:pPr>
            <w:proofErr w:type="spellStart"/>
            <w:r w:rsidRPr="007E0503">
              <w:rPr>
                <w:sz w:val="26"/>
                <w:szCs w:val="26"/>
              </w:rPr>
              <w:t>р</w:t>
            </w:r>
            <w:proofErr w:type="spellEnd"/>
            <w:r w:rsidRPr="007E0503">
              <w:rPr>
                <w:sz w:val="26"/>
                <w:szCs w:val="26"/>
              </w:rPr>
              <w:t>/с 03214643000000013200, ОКЦ  №1 ВВГУ Банка России//УФК по Нижегородской области, г</w:t>
            </w:r>
            <w:proofErr w:type="gramStart"/>
            <w:r w:rsidRPr="007E0503">
              <w:rPr>
                <w:sz w:val="26"/>
                <w:szCs w:val="26"/>
              </w:rPr>
              <w:t>.Н</w:t>
            </w:r>
            <w:proofErr w:type="gramEnd"/>
            <w:r w:rsidRPr="007E0503">
              <w:rPr>
                <w:sz w:val="26"/>
                <w:szCs w:val="26"/>
              </w:rPr>
              <w:t>ижний Новгород  БИК 012202102</w:t>
            </w:r>
          </w:p>
          <w:p w:rsidR="007E0503" w:rsidRPr="007E0503" w:rsidRDefault="007E0503" w:rsidP="007E0503">
            <w:pPr>
              <w:rPr>
                <w:sz w:val="26"/>
                <w:szCs w:val="26"/>
              </w:rPr>
            </w:pPr>
            <w:proofErr w:type="gramStart"/>
            <w:r w:rsidRPr="007E0503">
              <w:rPr>
                <w:sz w:val="26"/>
                <w:szCs w:val="26"/>
              </w:rPr>
              <w:t>к</w:t>
            </w:r>
            <w:proofErr w:type="gramEnd"/>
            <w:r w:rsidRPr="007E0503">
              <w:rPr>
                <w:sz w:val="26"/>
                <w:szCs w:val="26"/>
              </w:rPr>
              <w:t>/счет: 40102810745370000024</w:t>
            </w:r>
          </w:p>
          <w:p w:rsidR="007E0503" w:rsidRPr="007E0503" w:rsidRDefault="007E0503" w:rsidP="007E0503">
            <w:pPr>
              <w:rPr>
                <w:sz w:val="26"/>
                <w:szCs w:val="26"/>
              </w:rPr>
            </w:pPr>
            <w:r w:rsidRPr="007E0503">
              <w:rPr>
                <w:sz w:val="26"/>
                <w:szCs w:val="26"/>
              </w:rPr>
              <w:t>Тел.: 8 (8452) 50-03-85</w:t>
            </w:r>
          </w:p>
          <w:p w:rsidR="007E0503" w:rsidRPr="007E0503" w:rsidRDefault="007E0503" w:rsidP="007E0503">
            <w:pPr>
              <w:rPr>
                <w:sz w:val="26"/>
                <w:szCs w:val="26"/>
              </w:rPr>
            </w:pPr>
            <w:proofErr w:type="spellStart"/>
            <w:r w:rsidRPr="007E0503">
              <w:rPr>
                <w:sz w:val="26"/>
                <w:szCs w:val="26"/>
              </w:rPr>
              <w:t>E-mail</w:t>
            </w:r>
            <w:proofErr w:type="spellEnd"/>
            <w:r w:rsidRPr="007E0503">
              <w:rPr>
                <w:sz w:val="26"/>
                <w:szCs w:val="26"/>
              </w:rPr>
              <w:t xml:space="preserve">: </w:t>
            </w:r>
            <w:hyperlink r:id="rId7" w:history="1">
              <w:r w:rsidRPr="007E0503">
                <w:rPr>
                  <w:sz w:val="26"/>
                  <w:szCs w:val="26"/>
                </w:rPr>
                <w:t>tfisar@tfipfo.ru</w:t>
              </w:r>
            </w:hyperlink>
          </w:p>
          <w:p w:rsidR="00AB76AD" w:rsidRPr="004730FE" w:rsidRDefault="00AB76AD" w:rsidP="00AB76AD">
            <w:pPr>
              <w:snapToGrid w:val="0"/>
              <w:spacing w:line="204" w:lineRule="auto"/>
              <w:rPr>
                <w:sz w:val="26"/>
                <w:szCs w:val="26"/>
              </w:rPr>
            </w:pPr>
          </w:p>
          <w:p w:rsidR="008F549A" w:rsidRPr="004730FE" w:rsidRDefault="008F549A" w:rsidP="00AB76AD">
            <w:pPr>
              <w:snapToGrid w:val="0"/>
              <w:spacing w:line="204" w:lineRule="auto"/>
              <w:rPr>
                <w:sz w:val="26"/>
                <w:szCs w:val="26"/>
              </w:rPr>
            </w:pPr>
          </w:p>
          <w:p w:rsidR="000F26A2" w:rsidRPr="004730FE" w:rsidRDefault="000F26A2" w:rsidP="00AB76AD">
            <w:pPr>
              <w:snapToGrid w:val="0"/>
              <w:spacing w:line="204" w:lineRule="auto"/>
              <w:rPr>
                <w:sz w:val="26"/>
                <w:szCs w:val="26"/>
              </w:rPr>
            </w:pPr>
          </w:p>
        </w:tc>
      </w:tr>
      <w:tr w:rsidR="00F1454A" w:rsidRPr="004730FE">
        <w:tc>
          <w:tcPr>
            <w:tcW w:w="4786" w:type="dxa"/>
            <w:shd w:val="clear" w:color="auto" w:fill="auto"/>
          </w:tcPr>
          <w:p w:rsidR="00F1454A" w:rsidRDefault="00F1454A" w:rsidP="00F1454A">
            <w:pPr>
              <w:snapToGrid w:val="0"/>
              <w:jc w:val="center"/>
              <w:rPr>
                <w:b/>
                <w:sz w:val="26"/>
                <w:szCs w:val="26"/>
              </w:rPr>
            </w:pPr>
          </w:p>
          <w:p w:rsidR="007E0503" w:rsidRDefault="007E0503" w:rsidP="00F1454A">
            <w:pPr>
              <w:snapToGrid w:val="0"/>
              <w:jc w:val="center"/>
              <w:rPr>
                <w:b/>
                <w:sz w:val="26"/>
                <w:szCs w:val="26"/>
              </w:rPr>
            </w:pPr>
          </w:p>
          <w:p w:rsidR="007E0503" w:rsidRPr="004730FE" w:rsidRDefault="007E0503" w:rsidP="00F1454A">
            <w:pPr>
              <w:snapToGrid w:val="0"/>
              <w:jc w:val="center"/>
              <w:rPr>
                <w:b/>
                <w:sz w:val="26"/>
                <w:szCs w:val="26"/>
              </w:rPr>
            </w:pPr>
          </w:p>
          <w:p w:rsidR="00F1454A" w:rsidRPr="004730FE" w:rsidRDefault="00F1454A" w:rsidP="00F1454A">
            <w:pPr>
              <w:snapToGrid w:val="0"/>
              <w:jc w:val="center"/>
              <w:rPr>
                <w:b/>
                <w:sz w:val="26"/>
                <w:szCs w:val="26"/>
              </w:rPr>
            </w:pPr>
          </w:p>
          <w:p w:rsidR="00F1454A" w:rsidRPr="004730FE" w:rsidRDefault="00F1454A" w:rsidP="00F1454A">
            <w:pPr>
              <w:snapToGrid w:val="0"/>
              <w:jc w:val="center"/>
              <w:rPr>
                <w:b/>
                <w:sz w:val="26"/>
                <w:szCs w:val="26"/>
              </w:rPr>
            </w:pPr>
          </w:p>
          <w:p w:rsidR="006D17EE" w:rsidRPr="004730FE" w:rsidRDefault="006D17EE" w:rsidP="00F1454A">
            <w:pPr>
              <w:snapToGrid w:val="0"/>
              <w:jc w:val="center"/>
              <w:rPr>
                <w:b/>
                <w:sz w:val="26"/>
                <w:szCs w:val="26"/>
              </w:rPr>
            </w:pPr>
          </w:p>
          <w:p w:rsidR="004763A6" w:rsidRPr="004730FE" w:rsidRDefault="004763A6" w:rsidP="00F1454A">
            <w:pPr>
              <w:snapToGrid w:val="0"/>
              <w:jc w:val="center"/>
              <w:rPr>
                <w:b/>
                <w:sz w:val="26"/>
                <w:szCs w:val="26"/>
              </w:rPr>
            </w:pPr>
          </w:p>
          <w:p w:rsidR="00F1454A" w:rsidRPr="004730FE" w:rsidRDefault="006D17EE" w:rsidP="00F1454A">
            <w:pPr>
              <w:snapToGrid w:val="0"/>
              <w:jc w:val="center"/>
              <w:rPr>
                <w:b/>
                <w:sz w:val="26"/>
                <w:szCs w:val="26"/>
              </w:rPr>
            </w:pPr>
            <w:r w:rsidRPr="004730FE">
              <w:rPr>
                <w:b/>
                <w:sz w:val="26"/>
                <w:szCs w:val="26"/>
              </w:rPr>
              <w:t>____</w:t>
            </w:r>
            <w:r w:rsidR="003C17B4" w:rsidRPr="004730FE">
              <w:rPr>
                <w:b/>
                <w:sz w:val="26"/>
                <w:szCs w:val="26"/>
              </w:rPr>
              <w:t>_____________</w:t>
            </w:r>
            <w:r w:rsidR="00F1454A" w:rsidRPr="004730FE">
              <w:rPr>
                <w:b/>
                <w:sz w:val="26"/>
                <w:szCs w:val="26"/>
              </w:rPr>
              <w:t xml:space="preserve">_ </w:t>
            </w:r>
            <w:r w:rsidR="00090B9D" w:rsidRPr="004730FE">
              <w:rPr>
                <w:b/>
                <w:sz w:val="26"/>
                <w:szCs w:val="26"/>
              </w:rPr>
              <w:t>/</w:t>
            </w:r>
            <w:r w:rsidR="007E0503">
              <w:rPr>
                <w:b/>
                <w:sz w:val="26"/>
                <w:szCs w:val="26"/>
              </w:rPr>
              <w:t xml:space="preserve">     </w:t>
            </w:r>
          </w:p>
          <w:p w:rsidR="00F1454A" w:rsidRPr="004730FE" w:rsidRDefault="00F1454A" w:rsidP="00F1454A">
            <w:pPr>
              <w:snapToGrid w:val="0"/>
              <w:jc w:val="center"/>
              <w:rPr>
                <w:b/>
                <w:sz w:val="26"/>
                <w:szCs w:val="26"/>
              </w:rPr>
            </w:pPr>
          </w:p>
        </w:tc>
        <w:tc>
          <w:tcPr>
            <w:tcW w:w="5636" w:type="dxa"/>
            <w:shd w:val="clear" w:color="auto" w:fill="auto"/>
          </w:tcPr>
          <w:p w:rsidR="002917F5" w:rsidRPr="004730FE" w:rsidRDefault="002917F5" w:rsidP="002917F5">
            <w:pPr>
              <w:rPr>
                <w:b/>
                <w:sz w:val="26"/>
                <w:szCs w:val="26"/>
              </w:rPr>
            </w:pPr>
            <w:r w:rsidRPr="004730FE">
              <w:rPr>
                <w:b/>
                <w:sz w:val="26"/>
                <w:szCs w:val="26"/>
              </w:rPr>
              <w:t xml:space="preserve">Руководитель </w:t>
            </w:r>
            <w:r w:rsidR="00A736C6" w:rsidRPr="004730FE">
              <w:rPr>
                <w:b/>
                <w:sz w:val="26"/>
                <w:szCs w:val="26"/>
              </w:rPr>
              <w:t xml:space="preserve">Саратовского филиала </w:t>
            </w:r>
            <w:r w:rsidRPr="004730FE">
              <w:rPr>
                <w:b/>
                <w:sz w:val="26"/>
                <w:szCs w:val="26"/>
              </w:rPr>
              <w:t>ФБУ «ТФГИ по приволжскому федеральному округу»</w:t>
            </w:r>
          </w:p>
          <w:p w:rsidR="00A243A5" w:rsidRPr="004730FE" w:rsidRDefault="00A243A5" w:rsidP="00A243A5">
            <w:pPr>
              <w:snapToGrid w:val="0"/>
              <w:rPr>
                <w:b/>
                <w:bCs/>
                <w:sz w:val="26"/>
                <w:szCs w:val="26"/>
              </w:rPr>
            </w:pPr>
          </w:p>
          <w:p w:rsidR="006D17EE" w:rsidRPr="004730FE" w:rsidRDefault="006D17EE" w:rsidP="006D17EE">
            <w:pPr>
              <w:snapToGrid w:val="0"/>
              <w:rPr>
                <w:b/>
                <w:sz w:val="26"/>
                <w:szCs w:val="26"/>
              </w:rPr>
            </w:pPr>
            <w:r w:rsidRPr="004730FE">
              <w:rPr>
                <w:b/>
                <w:sz w:val="26"/>
                <w:szCs w:val="26"/>
              </w:rPr>
              <w:t xml:space="preserve"> </w:t>
            </w:r>
          </w:p>
          <w:p w:rsidR="0048421C" w:rsidRPr="004730FE" w:rsidRDefault="0048421C" w:rsidP="0048421C">
            <w:pPr>
              <w:rPr>
                <w:b/>
                <w:sz w:val="26"/>
                <w:szCs w:val="26"/>
              </w:rPr>
            </w:pPr>
          </w:p>
          <w:p w:rsidR="0048421C" w:rsidRPr="004730FE" w:rsidRDefault="0048421C" w:rsidP="0048421C">
            <w:pPr>
              <w:rPr>
                <w:b/>
                <w:sz w:val="26"/>
                <w:szCs w:val="26"/>
              </w:rPr>
            </w:pPr>
          </w:p>
          <w:p w:rsidR="00F1454A" w:rsidRPr="004730FE" w:rsidRDefault="0048421C" w:rsidP="002917F5">
            <w:pPr>
              <w:jc w:val="center"/>
              <w:rPr>
                <w:b/>
                <w:sz w:val="26"/>
                <w:szCs w:val="26"/>
              </w:rPr>
            </w:pPr>
            <w:r w:rsidRPr="004730FE">
              <w:rPr>
                <w:b/>
                <w:sz w:val="26"/>
                <w:szCs w:val="26"/>
              </w:rPr>
              <w:t>_________________</w:t>
            </w:r>
            <w:r w:rsidR="00D54195" w:rsidRPr="004730FE">
              <w:rPr>
                <w:b/>
                <w:sz w:val="26"/>
                <w:szCs w:val="26"/>
              </w:rPr>
              <w:t xml:space="preserve"> </w:t>
            </w:r>
            <w:r w:rsidR="00090B9D" w:rsidRPr="004730FE">
              <w:rPr>
                <w:b/>
                <w:sz w:val="26"/>
                <w:szCs w:val="26"/>
              </w:rPr>
              <w:t>/</w:t>
            </w:r>
            <w:r w:rsidR="002917F5" w:rsidRPr="004730FE">
              <w:rPr>
                <w:b/>
                <w:sz w:val="26"/>
                <w:szCs w:val="26"/>
              </w:rPr>
              <w:t>Самойлов А.Г.</w:t>
            </w:r>
            <w:r w:rsidR="00090B9D" w:rsidRPr="004730FE">
              <w:rPr>
                <w:b/>
                <w:sz w:val="26"/>
                <w:szCs w:val="26"/>
              </w:rPr>
              <w:t>/</w:t>
            </w:r>
          </w:p>
        </w:tc>
      </w:tr>
    </w:tbl>
    <w:p w:rsidR="001035D4" w:rsidRPr="00860872" w:rsidRDefault="001035D4" w:rsidP="003E2504"/>
    <w:p w:rsidR="00BE41FF" w:rsidRPr="00860872" w:rsidRDefault="0048421C" w:rsidP="00BE41FF">
      <w:pPr>
        <w:ind w:right="566"/>
        <w:jc w:val="right"/>
      </w:pPr>
      <w:r w:rsidRPr="00860872">
        <w:br w:type="page"/>
      </w:r>
      <w:r w:rsidR="00BE41FF" w:rsidRPr="00860872">
        <w:lastRenderedPageBreak/>
        <w:t>Приложение №1</w:t>
      </w:r>
    </w:p>
    <w:p w:rsidR="00BE41FF" w:rsidRPr="00860872" w:rsidRDefault="00BE41FF" w:rsidP="00BE41FF">
      <w:pPr>
        <w:ind w:right="566"/>
        <w:jc w:val="right"/>
      </w:pPr>
      <w:r w:rsidRPr="00860872">
        <w:t>к договору  №</w:t>
      </w:r>
      <w:r w:rsidR="00B02561">
        <w:t>____</w:t>
      </w:r>
      <w:r w:rsidR="00B755A1" w:rsidRPr="00860872">
        <w:t xml:space="preserve"> </w:t>
      </w:r>
      <w:r w:rsidRPr="00860872">
        <w:t>от  «</w:t>
      </w:r>
      <w:r w:rsidR="00DB0676" w:rsidRPr="00860872">
        <w:t xml:space="preserve">   </w:t>
      </w:r>
      <w:r w:rsidR="00ED3595" w:rsidRPr="00860872">
        <w:t xml:space="preserve">  </w:t>
      </w:r>
      <w:r w:rsidR="00DB0676" w:rsidRPr="00860872">
        <w:t xml:space="preserve"> </w:t>
      </w:r>
      <w:r w:rsidRPr="00860872">
        <w:t>»</w:t>
      </w:r>
      <w:r w:rsidR="00B02561">
        <w:t>_________</w:t>
      </w:r>
      <w:r w:rsidRPr="00860872">
        <w:t xml:space="preserve"> 20</w:t>
      </w:r>
      <w:r w:rsidR="006D2D62" w:rsidRPr="00860872">
        <w:t>2</w:t>
      </w:r>
      <w:r w:rsidR="007E0503">
        <w:t>6</w:t>
      </w:r>
      <w:r w:rsidRPr="00860872">
        <w:t xml:space="preserve"> г.</w:t>
      </w:r>
    </w:p>
    <w:p w:rsidR="00BE41FF" w:rsidRPr="00860872" w:rsidRDefault="00BE41FF" w:rsidP="00D00D92">
      <w:pPr>
        <w:jc w:val="center"/>
      </w:pPr>
    </w:p>
    <w:p w:rsidR="00581F08" w:rsidRPr="00860872" w:rsidRDefault="00581F08" w:rsidP="00D00D92">
      <w:pPr>
        <w:jc w:val="center"/>
        <w:rPr>
          <w:b/>
        </w:rPr>
      </w:pPr>
    </w:p>
    <w:p w:rsidR="00581F08" w:rsidRPr="00860872" w:rsidRDefault="00581F08" w:rsidP="00D00D92">
      <w:pPr>
        <w:jc w:val="center"/>
        <w:rPr>
          <w:b/>
        </w:rPr>
      </w:pPr>
    </w:p>
    <w:p w:rsidR="00581F08" w:rsidRPr="00860872" w:rsidRDefault="00581F08" w:rsidP="00D00D92">
      <w:pPr>
        <w:jc w:val="center"/>
        <w:rPr>
          <w:b/>
        </w:rPr>
      </w:pPr>
    </w:p>
    <w:p w:rsidR="00D00D92" w:rsidRPr="00860872" w:rsidRDefault="007A6938" w:rsidP="00D00D92">
      <w:pPr>
        <w:jc w:val="center"/>
        <w:rPr>
          <w:b/>
        </w:rPr>
      </w:pPr>
      <w:r w:rsidRPr="00860872">
        <w:rPr>
          <w:b/>
        </w:rPr>
        <w:t>СПЕЦИФИКАЦИЯ</w:t>
      </w:r>
    </w:p>
    <w:p w:rsidR="00D00D92" w:rsidRPr="00860872" w:rsidRDefault="007A6938" w:rsidP="007A6938">
      <w:pPr>
        <w:jc w:val="center"/>
        <w:rPr>
          <w:b/>
        </w:rPr>
      </w:pPr>
      <w:r w:rsidRPr="00860872">
        <w:rPr>
          <w:b/>
        </w:rPr>
        <w:t>на оказание услуг по ремонту и перезарядке огнетушителей</w:t>
      </w:r>
      <w:r w:rsidR="00C476C3" w:rsidRPr="00860872">
        <w:rPr>
          <w:b/>
        </w:rPr>
        <w:t>.</w:t>
      </w:r>
    </w:p>
    <w:p w:rsidR="00581F08" w:rsidRPr="00860872" w:rsidRDefault="00581F08" w:rsidP="007A6938">
      <w:pPr>
        <w:jc w:val="center"/>
        <w:rPr>
          <w:b/>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
        <w:gridCol w:w="479"/>
        <w:gridCol w:w="4584"/>
        <w:gridCol w:w="795"/>
        <w:gridCol w:w="619"/>
        <w:gridCol w:w="1254"/>
        <w:gridCol w:w="1513"/>
      </w:tblGrid>
      <w:tr w:rsidR="00581F08" w:rsidRPr="00860872">
        <w:trPr>
          <w:trHeight w:val="60"/>
        </w:trPr>
        <w:tc>
          <w:tcPr>
            <w:tcW w:w="239" w:type="dxa"/>
            <w:shd w:val="clear" w:color="FFFFFF" w:fill="auto"/>
            <w:vAlign w:val="bottom"/>
          </w:tcPr>
          <w:p w:rsidR="00581F08" w:rsidRPr="00860872" w:rsidRDefault="00581F08" w:rsidP="00B02561"/>
        </w:tc>
        <w:tc>
          <w:tcPr>
            <w:tcW w:w="479" w:type="dxa"/>
            <w:shd w:val="clear" w:color="FFFFFF" w:fill="auto"/>
            <w:vAlign w:val="center"/>
          </w:tcPr>
          <w:p w:rsidR="00581F08" w:rsidRPr="00860872" w:rsidRDefault="00581F08" w:rsidP="007C6C34">
            <w:pPr>
              <w:jc w:val="center"/>
              <w:rPr>
                <w:b/>
              </w:rPr>
            </w:pPr>
            <w:r w:rsidRPr="00860872">
              <w:rPr>
                <w:b/>
              </w:rPr>
              <w:t>№</w:t>
            </w:r>
          </w:p>
        </w:tc>
        <w:tc>
          <w:tcPr>
            <w:tcW w:w="4584" w:type="dxa"/>
            <w:shd w:val="clear" w:color="FFFFFF" w:fill="auto"/>
            <w:vAlign w:val="center"/>
          </w:tcPr>
          <w:p w:rsidR="00581F08" w:rsidRPr="00860872" w:rsidRDefault="00581F08" w:rsidP="007C6C34">
            <w:pPr>
              <w:jc w:val="center"/>
              <w:rPr>
                <w:b/>
              </w:rPr>
            </w:pPr>
            <w:r w:rsidRPr="00860872">
              <w:rPr>
                <w:b/>
              </w:rPr>
              <w:t>Товары (работы, услуги)</w:t>
            </w:r>
          </w:p>
        </w:tc>
        <w:tc>
          <w:tcPr>
            <w:tcW w:w="795" w:type="dxa"/>
            <w:shd w:val="clear" w:color="FFFFFF" w:fill="auto"/>
            <w:vAlign w:val="center"/>
          </w:tcPr>
          <w:p w:rsidR="00581F08" w:rsidRPr="00860872" w:rsidRDefault="00581F08" w:rsidP="007C6C34">
            <w:pPr>
              <w:jc w:val="center"/>
              <w:rPr>
                <w:b/>
              </w:rPr>
            </w:pPr>
            <w:r w:rsidRPr="00860872">
              <w:rPr>
                <w:b/>
              </w:rPr>
              <w:t>Кол-во</w:t>
            </w:r>
          </w:p>
        </w:tc>
        <w:tc>
          <w:tcPr>
            <w:tcW w:w="619" w:type="dxa"/>
            <w:shd w:val="clear" w:color="FFFFFF" w:fill="auto"/>
            <w:vAlign w:val="center"/>
          </w:tcPr>
          <w:p w:rsidR="00581F08" w:rsidRPr="00860872" w:rsidRDefault="00581F08" w:rsidP="007C6C34">
            <w:pPr>
              <w:jc w:val="center"/>
              <w:rPr>
                <w:b/>
              </w:rPr>
            </w:pPr>
            <w:r w:rsidRPr="00860872">
              <w:rPr>
                <w:b/>
              </w:rPr>
              <w:t>Ед.</w:t>
            </w:r>
          </w:p>
        </w:tc>
        <w:tc>
          <w:tcPr>
            <w:tcW w:w="1254" w:type="dxa"/>
            <w:shd w:val="clear" w:color="FFFFFF" w:fill="auto"/>
            <w:vAlign w:val="center"/>
          </w:tcPr>
          <w:p w:rsidR="00581F08" w:rsidRPr="00860872" w:rsidRDefault="00581F08" w:rsidP="007C6C34">
            <w:pPr>
              <w:jc w:val="center"/>
              <w:rPr>
                <w:b/>
              </w:rPr>
            </w:pPr>
            <w:r w:rsidRPr="00860872">
              <w:rPr>
                <w:b/>
              </w:rPr>
              <w:t>Цена</w:t>
            </w:r>
          </w:p>
        </w:tc>
        <w:tc>
          <w:tcPr>
            <w:tcW w:w="1513" w:type="dxa"/>
            <w:shd w:val="clear" w:color="FFFFFF" w:fill="auto"/>
            <w:vAlign w:val="center"/>
          </w:tcPr>
          <w:p w:rsidR="00581F08" w:rsidRPr="00860872" w:rsidRDefault="00581F08" w:rsidP="007C6C34">
            <w:pPr>
              <w:jc w:val="center"/>
              <w:rPr>
                <w:b/>
              </w:rPr>
            </w:pPr>
            <w:r w:rsidRPr="00860872">
              <w:rPr>
                <w:b/>
              </w:rPr>
              <w:t>Сумма</w:t>
            </w:r>
          </w:p>
        </w:tc>
      </w:tr>
      <w:tr w:rsidR="00581F08" w:rsidRPr="00860872">
        <w:trPr>
          <w:trHeight w:val="60"/>
        </w:trPr>
        <w:tc>
          <w:tcPr>
            <w:tcW w:w="239" w:type="dxa"/>
            <w:shd w:val="clear" w:color="FFFFFF" w:fill="auto"/>
            <w:vAlign w:val="bottom"/>
          </w:tcPr>
          <w:p w:rsidR="00581F08" w:rsidRPr="00860872" w:rsidRDefault="00581F08" w:rsidP="007C6C34"/>
        </w:tc>
        <w:tc>
          <w:tcPr>
            <w:tcW w:w="479" w:type="dxa"/>
            <w:shd w:val="clear" w:color="FFFFFF" w:fill="auto"/>
          </w:tcPr>
          <w:p w:rsidR="00581F08" w:rsidRPr="00860872" w:rsidRDefault="00581F08" w:rsidP="007C6C34">
            <w:pPr>
              <w:wordWrap w:val="0"/>
              <w:jc w:val="center"/>
            </w:pPr>
            <w:r w:rsidRPr="00860872">
              <w:t>1</w:t>
            </w:r>
          </w:p>
        </w:tc>
        <w:tc>
          <w:tcPr>
            <w:tcW w:w="4584" w:type="dxa"/>
            <w:shd w:val="clear" w:color="FFFFFF" w:fill="auto"/>
          </w:tcPr>
          <w:p w:rsidR="00581F08" w:rsidRPr="00860872" w:rsidRDefault="00216573" w:rsidP="007E0503">
            <w:r>
              <w:t>Перезарядка</w:t>
            </w:r>
            <w:r w:rsidR="00581F08" w:rsidRPr="00860872">
              <w:t xml:space="preserve"> огнетушителей </w:t>
            </w:r>
            <w:r w:rsidR="007E0503">
              <w:t>ОУ 10</w:t>
            </w:r>
          </w:p>
        </w:tc>
        <w:tc>
          <w:tcPr>
            <w:tcW w:w="795" w:type="dxa"/>
            <w:shd w:val="clear" w:color="FFFFFF" w:fill="auto"/>
          </w:tcPr>
          <w:p w:rsidR="00581F08" w:rsidRPr="00860872" w:rsidRDefault="00EF583C" w:rsidP="002917F5">
            <w:pPr>
              <w:jc w:val="center"/>
            </w:pPr>
            <w:r>
              <w:t>3</w:t>
            </w:r>
          </w:p>
        </w:tc>
        <w:tc>
          <w:tcPr>
            <w:tcW w:w="619" w:type="dxa"/>
            <w:shd w:val="clear" w:color="FFFFFF" w:fill="auto"/>
          </w:tcPr>
          <w:p w:rsidR="00581F08" w:rsidRPr="00860872" w:rsidRDefault="00581F08" w:rsidP="007C6C34">
            <w:pPr>
              <w:jc w:val="center"/>
            </w:pPr>
            <w:proofErr w:type="spellStart"/>
            <w:proofErr w:type="gramStart"/>
            <w:r w:rsidRPr="00860872">
              <w:t>шт</w:t>
            </w:r>
            <w:proofErr w:type="spellEnd"/>
            <w:proofErr w:type="gramEnd"/>
          </w:p>
        </w:tc>
        <w:tc>
          <w:tcPr>
            <w:tcW w:w="1254" w:type="dxa"/>
            <w:shd w:val="clear" w:color="FFFFFF" w:fill="auto"/>
          </w:tcPr>
          <w:p w:rsidR="00581F08" w:rsidRPr="00860872" w:rsidRDefault="00581F08" w:rsidP="00724D37">
            <w:pPr>
              <w:jc w:val="center"/>
            </w:pPr>
          </w:p>
        </w:tc>
        <w:tc>
          <w:tcPr>
            <w:tcW w:w="1513" w:type="dxa"/>
            <w:shd w:val="clear" w:color="FFFFFF" w:fill="auto"/>
          </w:tcPr>
          <w:p w:rsidR="00581F08" w:rsidRPr="00860872" w:rsidRDefault="00581F08" w:rsidP="001141F1">
            <w:pPr>
              <w:jc w:val="center"/>
            </w:pPr>
          </w:p>
        </w:tc>
      </w:tr>
      <w:tr w:rsidR="002917F5" w:rsidRPr="00860872">
        <w:trPr>
          <w:trHeight w:val="60"/>
        </w:trPr>
        <w:tc>
          <w:tcPr>
            <w:tcW w:w="239" w:type="dxa"/>
            <w:shd w:val="clear" w:color="FFFFFF" w:fill="auto"/>
            <w:vAlign w:val="bottom"/>
          </w:tcPr>
          <w:p w:rsidR="002917F5" w:rsidRPr="00860872" w:rsidRDefault="002917F5" w:rsidP="007C6C34"/>
        </w:tc>
        <w:tc>
          <w:tcPr>
            <w:tcW w:w="479" w:type="dxa"/>
            <w:shd w:val="clear" w:color="FFFFFF" w:fill="auto"/>
          </w:tcPr>
          <w:p w:rsidR="002917F5" w:rsidRPr="00860872" w:rsidRDefault="00B02561" w:rsidP="007C6C34">
            <w:pPr>
              <w:wordWrap w:val="0"/>
              <w:jc w:val="center"/>
            </w:pPr>
            <w:r>
              <w:t>2</w:t>
            </w:r>
          </w:p>
        </w:tc>
        <w:tc>
          <w:tcPr>
            <w:tcW w:w="4584" w:type="dxa"/>
            <w:shd w:val="clear" w:color="FFFFFF" w:fill="auto"/>
          </w:tcPr>
          <w:p w:rsidR="002917F5" w:rsidRPr="00860872" w:rsidRDefault="002917F5" w:rsidP="0078001F">
            <w:r w:rsidRPr="00860872">
              <w:t>Ремонт ЗПУ</w:t>
            </w:r>
          </w:p>
        </w:tc>
        <w:tc>
          <w:tcPr>
            <w:tcW w:w="795" w:type="dxa"/>
            <w:shd w:val="clear" w:color="FFFFFF" w:fill="auto"/>
          </w:tcPr>
          <w:p w:rsidR="002917F5" w:rsidRPr="00860872" w:rsidRDefault="00EF583C" w:rsidP="007C6C34">
            <w:pPr>
              <w:jc w:val="center"/>
            </w:pPr>
            <w:r>
              <w:t>3</w:t>
            </w:r>
          </w:p>
        </w:tc>
        <w:tc>
          <w:tcPr>
            <w:tcW w:w="619" w:type="dxa"/>
            <w:shd w:val="clear" w:color="FFFFFF" w:fill="auto"/>
          </w:tcPr>
          <w:p w:rsidR="002917F5" w:rsidRPr="00860872" w:rsidRDefault="002917F5" w:rsidP="007C6C34">
            <w:pPr>
              <w:jc w:val="center"/>
            </w:pPr>
            <w:proofErr w:type="spellStart"/>
            <w:proofErr w:type="gramStart"/>
            <w:r w:rsidRPr="00860872">
              <w:t>шт</w:t>
            </w:r>
            <w:proofErr w:type="spellEnd"/>
            <w:proofErr w:type="gramEnd"/>
          </w:p>
        </w:tc>
        <w:tc>
          <w:tcPr>
            <w:tcW w:w="1254" w:type="dxa"/>
            <w:shd w:val="clear" w:color="FFFFFF" w:fill="auto"/>
          </w:tcPr>
          <w:p w:rsidR="002917F5" w:rsidRPr="00860872" w:rsidRDefault="002917F5" w:rsidP="00724D37">
            <w:pPr>
              <w:jc w:val="center"/>
            </w:pPr>
          </w:p>
        </w:tc>
        <w:tc>
          <w:tcPr>
            <w:tcW w:w="1513" w:type="dxa"/>
            <w:shd w:val="clear" w:color="FFFFFF" w:fill="auto"/>
          </w:tcPr>
          <w:p w:rsidR="002917F5" w:rsidRPr="00860872" w:rsidRDefault="002917F5" w:rsidP="00724D37">
            <w:pPr>
              <w:jc w:val="center"/>
            </w:pPr>
          </w:p>
        </w:tc>
      </w:tr>
      <w:tr w:rsidR="007E0503" w:rsidRPr="00860872">
        <w:trPr>
          <w:trHeight w:val="60"/>
        </w:trPr>
        <w:tc>
          <w:tcPr>
            <w:tcW w:w="239" w:type="dxa"/>
            <w:shd w:val="clear" w:color="FFFFFF" w:fill="auto"/>
            <w:vAlign w:val="bottom"/>
          </w:tcPr>
          <w:p w:rsidR="007E0503" w:rsidRPr="00860872" w:rsidRDefault="007E0503" w:rsidP="007C6C34"/>
        </w:tc>
        <w:tc>
          <w:tcPr>
            <w:tcW w:w="479" w:type="dxa"/>
            <w:shd w:val="clear" w:color="FFFFFF" w:fill="auto"/>
          </w:tcPr>
          <w:p w:rsidR="007E0503" w:rsidRDefault="007E0503" w:rsidP="007C6C34">
            <w:pPr>
              <w:wordWrap w:val="0"/>
              <w:jc w:val="center"/>
            </w:pPr>
          </w:p>
        </w:tc>
        <w:tc>
          <w:tcPr>
            <w:tcW w:w="4584" w:type="dxa"/>
            <w:shd w:val="clear" w:color="FFFFFF" w:fill="auto"/>
          </w:tcPr>
          <w:p w:rsidR="007E0503" w:rsidRPr="00860872" w:rsidRDefault="007E0503" w:rsidP="0078001F">
            <w:r>
              <w:t>Перезарядка</w:t>
            </w:r>
            <w:r w:rsidRPr="00860872">
              <w:t xml:space="preserve"> огнетушителей </w:t>
            </w:r>
            <w:r>
              <w:t>ОУ 2</w:t>
            </w:r>
          </w:p>
        </w:tc>
        <w:tc>
          <w:tcPr>
            <w:tcW w:w="795" w:type="dxa"/>
            <w:shd w:val="clear" w:color="FFFFFF" w:fill="auto"/>
          </w:tcPr>
          <w:p w:rsidR="007E0503" w:rsidRDefault="007E0503" w:rsidP="007C6C34">
            <w:pPr>
              <w:jc w:val="center"/>
            </w:pPr>
            <w:r>
              <w:t>3</w:t>
            </w:r>
          </w:p>
        </w:tc>
        <w:tc>
          <w:tcPr>
            <w:tcW w:w="619" w:type="dxa"/>
            <w:shd w:val="clear" w:color="FFFFFF" w:fill="auto"/>
          </w:tcPr>
          <w:p w:rsidR="007E0503" w:rsidRDefault="007E0503">
            <w:proofErr w:type="spellStart"/>
            <w:proofErr w:type="gramStart"/>
            <w:r w:rsidRPr="00873B54">
              <w:t>шт</w:t>
            </w:r>
            <w:proofErr w:type="spellEnd"/>
            <w:proofErr w:type="gramEnd"/>
          </w:p>
        </w:tc>
        <w:tc>
          <w:tcPr>
            <w:tcW w:w="1254" w:type="dxa"/>
            <w:shd w:val="clear" w:color="FFFFFF" w:fill="auto"/>
          </w:tcPr>
          <w:p w:rsidR="007E0503" w:rsidRPr="00860872" w:rsidRDefault="007E0503" w:rsidP="00724D37">
            <w:pPr>
              <w:jc w:val="center"/>
            </w:pPr>
          </w:p>
        </w:tc>
        <w:tc>
          <w:tcPr>
            <w:tcW w:w="1513" w:type="dxa"/>
            <w:shd w:val="clear" w:color="FFFFFF" w:fill="auto"/>
          </w:tcPr>
          <w:p w:rsidR="007E0503" w:rsidRDefault="007E0503" w:rsidP="00724D37">
            <w:pPr>
              <w:jc w:val="center"/>
            </w:pPr>
          </w:p>
        </w:tc>
      </w:tr>
      <w:tr w:rsidR="007E0503" w:rsidRPr="00860872">
        <w:trPr>
          <w:trHeight w:val="60"/>
        </w:trPr>
        <w:tc>
          <w:tcPr>
            <w:tcW w:w="239" w:type="dxa"/>
            <w:shd w:val="clear" w:color="FFFFFF" w:fill="auto"/>
            <w:vAlign w:val="bottom"/>
          </w:tcPr>
          <w:p w:rsidR="007E0503" w:rsidRPr="00860872" w:rsidRDefault="007E0503" w:rsidP="007C6C34"/>
        </w:tc>
        <w:tc>
          <w:tcPr>
            <w:tcW w:w="479" w:type="dxa"/>
            <w:shd w:val="clear" w:color="FFFFFF" w:fill="auto"/>
          </w:tcPr>
          <w:p w:rsidR="007E0503" w:rsidRDefault="007E0503" w:rsidP="007C6C34">
            <w:pPr>
              <w:wordWrap w:val="0"/>
              <w:jc w:val="center"/>
            </w:pPr>
          </w:p>
        </w:tc>
        <w:tc>
          <w:tcPr>
            <w:tcW w:w="4584" w:type="dxa"/>
            <w:shd w:val="clear" w:color="FFFFFF" w:fill="auto"/>
          </w:tcPr>
          <w:p w:rsidR="007E0503" w:rsidRPr="00860872" w:rsidRDefault="007E0503" w:rsidP="0078001F">
            <w:r w:rsidRPr="00860872">
              <w:t>Ремонт ЗПУ</w:t>
            </w:r>
          </w:p>
        </w:tc>
        <w:tc>
          <w:tcPr>
            <w:tcW w:w="795" w:type="dxa"/>
            <w:shd w:val="clear" w:color="FFFFFF" w:fill="auto"/>
          </w:tcPr>
          <w:p w:rsidR="007E0503" w:rsidRDefault="007E0503" w:rsidP="007C6C34">
            <w:pPr>
              <w:jc w:val="center"/>
            </w:pPr>
            <w:r>
              <w:t>3</w:t>
            </w:r>
          </w:p>
        </w:tc>
        <w:tc>
          <w:tcPr>
            <w:tcW w:w="619" w:type="dxa"/>
            <w:shd w:val="clear" w:color="FFFFFF" w:fill="auto"/>
          </w:tcPr>
          <w:p w:rsidR="007E0503" w:rsidRDefault="007E0503">
            <w:proofErr w:type="spellStart"/>
            <w:proofErr w:type="gramStart"/>
            <w:r w:rsidRPr="00873B54">
              <w:t>шт</w:t>
            </w:r>
            <w:proofErr w:type="spellEnd"/>
            <w:proofErr w:type="gramEnd"/>
          </w:p>
        </w:tc>
        <w:tc>
          <w:tcPr>
            <w:tcW w:w="1254" w:type="dxa"/>
            <w:shd w:val="clear" w:color="FFFFFF" w:fill="auto"/>
          </w:tcPr>
          <w:p w:rsidR="007E0503" w:rsidRPr="00860872" w:rsidRDefault="007E0503" w:rsidP="00724D37">
            <w:pPr>
              <w:jc w:val="center"/>
            </w:pPr>
          </w:p>
        </w:tc>
        <w:tc>
          <w:tcPr>
            <w:tcW w:w="1513" w:type="dxa"/>
            <w:shd w:val="clear" w:color="FFFFFF" w:fill="auto"/>
          </w:tcPr>
          <w:p w:rsidR="007E0503" w:rsidRDefault="007E0503" w:rsidP="00724D37">
            <w:pPr>
              <w:jc w:val="center"/>
            </w:pPr>
          </w:p>
        </w:tc>
      </w:tr>
      <w:tr w:rsidR="00B02561" w:rsidRPr="00860872">
        <w:trPr>
          <w:trHeight w:val="60"/>
        </w:trPr>
        <w:tc>
          <w:tcPr>
            <w:tcW w:w="7970" w:type="dxa"/>
            <w:gridSpan w:val="6"/>
            <w:shd w:val="clear" w:color="FFFFFF" w:fill="auto"/>
            <w:vAlign w:val="bottom"/>
          </w:tcPr>
          <w:p w:rsidR="00B02561" w:rsidRPr="00B02561" w:rsidRDefault="00B02561" w:rsidP="00B02561">
            <w:pPr>
              <w:rPr>
                <w:b/>
              </w:rPr>
            </w:pPr>
            <w:r w:rsidRPr="00B02561">
              <w:rPr>
                <w:b/>
              </w:rPr>
              <w:t>ИТОГО:</w:t>
            </w:r>
          </w:p>
        </w:tc>
        <w:tc>
          <w:tcPr>
            <w:tcW w:w="1513" w:type="dxa"/>
            <w:shd w:val="clear" w:color="FFFFFF" w:fill="auto"/>
          </w:tcPr>
          <w:p w:rsidR="00B02561" w:rsidRDefault="00B02561" w:rsidP="00724D37">
            <w:pPr>
              <w:jc w:val="center"/>
            </w:pPr>
          </w:p>
        </w:tc>
      </w:tr>
    </w:tbl>
    <w:p w:rsidR="00B02561" w:rsidRDefault="00B02561" w:rsidP="00B02561">
      <w:pPr>
        <w:rPr>
          <w:b/>
        </w:rPr>
      </w:pPr>
    </w:p>
    <w:p w:rsidR="00B02561" w:rsidRDefault="00B02561" w:rsidP="00B02561">
      <w:pPr>
        <w:rPr>
          <w:b/>
        </w:rPr>
      </w:pPr>
    </w:p>
    <w:p w:rsidR="00B02561" w:rsidRPr="00860872" w:rsidRDefault="007E0503" w:rsidP="00B02561">
      <w:pPr>
        <w:rPr>
          <w:b/>
        </w:rPr>
      </w:pPr>
      <w:r>
        <w:rPr>
          <w:b/>
        </w:rPr>
        <w:t xml:space="preserve">                                                           </w:t>
      </w:r>
      <w:r w:rsidR="00B02561" w:rsidRPr="00860872">
        <w:rPr>
          <w:b/>
        </w:rPr>
        <w:t xml:space="preserve">рублей </w:t>
      </w:r>
      <w:r>
        <w:rPr>
          <w:b/>
        </w:rPr>
        <w:t xml:space="preserve">   </w:t>
      </w:r>
      <w:r w:rsidR="00B02561" w:rsidRPr="00860872">
        <w:rPr>
          <w:b/>
        </w:rPr>
        <w:t xml:space="preserve"> копеек НДС </w:t>
      </w:r>
      <w:r>
        <w:rPr>
          <w:b/>
        </w:rPr>
        <w:t>в том числе.</w:t>
      </w:r>
    </w:p>
    <w:p w:rsidR="006D17EE" w:rsidRPr="00860872" w:rsidRDefault="006D17EE" w:rsidP="007A6938">
      <w:pPr>
        <w:jc w:val="center"/>
        <w:rPr>
          <w:b/>
        </w:rPr>
      </w:pPr>
    </w:p>
    <w:p w:rsidR="00581F08" w:rsidRPr="00860872" w:rsidRDefault="00581F08" w:rsidP="007A6938">
      <w:pPr>
        <w:jc w:val="center"/>
        <w:rPr>
          <w:b/>
        </w:rPr>
      </w:pPr>
    </w:p>
    <w:p w:rsidR="00581F08" w:rsidRPr="00860872" w:rsidRDefault="00581F08" w:rsidP="007A6938">
      <w:pPr>
        <w:jc w:val="center"/>
        <w:rPr>
          <w:b/>
        </w:rPr>
      </w:pPr>
    </w:p>
    <w:p w:rsidR="006D3FC8" w:rsidRPr="00860872" w:rsidRDefault="006D3FC8" w:rsidP="00D00D92">
      <w:pPr>
        <w:ind w:right="566"/>
        <w:jc w:val="right"/>
      </w:pPr>
    </w:p>
    <w:tbl>
      <w:tblPr>
        <w:tblW w:w="0" w:type="auto"/>
        <w:tblLook w:val="04A0"/>
      </w:tblPr>
      <w:tblGrid>
        <w:gridCol w:w="4933"/>
        <w:gridCol w:w="5063"/>
      </w:tblGrid>
      <w:tr w:rsidR="00BE41FF" w:rsidRPr="00860872">
        <w:tc>
          <w:tcPr>
            <w:tcW w:w="5112" w:type="dxa"/>
            <w:shd w:val="clear" w:color="auto" w:fill="auto"/>
          </w:tcPr>
          <w:p w:rsidR="00BE41FF" w:rsidRPr="00860872" w:rsidRDefault="00BE41FF" w:rsidP="00BD50D2">
            <w:pPr>
              <w:jc w:val="center"/>
              <w:rPr>
                <w:b/>
              </w:rPr>
            </w:pPr>
            <w:r w:rsidRPr="00860872">
              <w:rPr>
                <w:b/>
              </w:rPr>
              <w:t>Исполнитель</w:t>
            </w:r>
          </w:p>
        </w:tc>
        <w:tc>
          <w:tcPr>
            <w:tcW w:w="5310" w:type="dxa"/>
            <w:shd w:val="clear" w:color="auto" w:fill="auto"/>
          </w:tcPr>
          <w:p w:rsidR="00BE41FF" w:rsidRPr="00860872" w:rsidRDefault="00BE41FF" w:rsidP="00810913">
            <w:pPr>
              <w:jc w:val="center"/>
              <w:rPr>
                <w:b/>
              </w:rPr>
            </w:pPr>
            <w:r w:rsidRPr="00860872">
              <w:rPr>
                <w:b/>
              </w:rPr>
              <w:t>Заказчик</w:t>
            </w:r>
          </w:p>
        </w:tc>
      </w:tr>
      <w:tr w:rsidR="00577B4E" w:rsidRPr="00860872">
        <w:tc>
          <w:tcPr>
            <w:tcW w:w="5112" w:type="dxa"/>
            <w:shd w:val="clear" w:color="auto" w:fill="auto"/>
          </w:tcPr>
          <w:p w:rsidR="00577B4E" w:rsidRDefault="00577B4E" w:rsidP="001930D1">
            <w:pPr>
              <w:snapToGrid w:val="0"/>
              <w:jc w:val="center"/>
              <w:rPr>
                <w:b/>
              </w:rPr>
            </w:pPr>
          </w:p>
          <w:p w:rsidR="007E0503" w:rsidRDefault="007E0503" w:rsidP="001930D1">
            <w:pPr>
              <w:snapToGrid w:val="0"/>
              <w:jc w:val="center"/>
              <w:rPr>
                <w:b/>
              </w:rPr>
            </w:pPr>
          </w:p>
          <w:p w:rsidR="007E0503" w:rsidRPr="00860872" w:rsidRDefault="007E0503" w:rsidP="007E0503">
            <w:pPr>
              <w:snapToGrid w:val="0"/>
              <w:rPr>
                <w:b/>
              </w:rPr>
            </w:pPr>
          </w:p>
          <w:p w:rsidR="001141F1" w:rsidRPr="00860872" w:rsidRDefault="001141F1" w:rsidP="001930D1">
            <w:pPr>
              <w:snapToGrid w:val="0"/>
              <w:jc w:val="center"/>
              <w:rPr>
                <w:b/>
              </w:rPr>
            </w:pPr>
          </w:p>
          <w:p w:rsidR="006D17EE" w:rsidRPr="00860872" w:rsidRDefault="006D17EE" w:rsidP="001930D1">
            <w:pPr>
              <w:snapToGrid w:val="0"/>
              <w:jc w:val="center"/>
              <w:rPr>
                <w:b/>
              </w:rPr>
            </w:pPr>
          </w:p>
          <w:p w:rsidR="00577B4E" w:rsidRPr="00860872" w:rsidRDefault="006D17EE" w:rsidP="001930D1">
            <w:pPr>
              <w:snapToGrid w:val="0"/>
              <w:jc w:val="center"/>
              <w:rPr>
                <w:b/>
              </w:rPr>
            </w:pPr>
            <w:r w:rsidRPr="00860872">
              <w:rPr>
                <w:b/>
              </w:rPr>
              <w:t>____</w:t>
            </w:r>
            <w:r w:rsidR="00577B4E" w:rsidRPr="00860872">
              <w:rPr>
                <w:b/>
              </w:rPr>
              <w:t>___________________ /</w:t>
            </w:r>
            <w:r w:rsidR="007E0503">
              <w:rPr>
                <w:b/>
              </w:rPr>
              <w:t xml:space="preserve">                </w:t>
            </w:r>
            <w:r w:rsidR="00577B4E" w:rsidRPr="00860872">
              <w:rPr>
                <w:b/>
              </w:rPr>
              <w:t>./</w:t>
            </w:r>
          </w:p>
          <w:p w:rsidR="00577B4E" w:rsidRPr="00860872" w:rsidRDefault="00577B4E" w:rsidP="001930D1">
            <w:pPr>
              <w:snapToGrid w:val="0"/>
              <w:jc w:val="center"/>
              <w:rPr>
                <w:b/>
              </w:rPr>
            </w:pPr>
          </w:p>
        </w:tc>
        <w:tc>
          <w:tcPr>
            <w:tcW w:w="5310" w:type="dxa"/>
            <w:shd w:val="clear" w:color="auto" w:fill="auto"/>
          </w:tcPr>
          <w:p w:rsidR="002917F5" w:rsidRPr="00860872" w:rsidRDefault="002917F5" w:rsidP="002917F5">
            <w:pPr>
              <w:snapToGrid w:val="0"/>
              <w:rPr>
                <w:b/>
              </w:rPr>
            </w:pPr>
            <w:r w:rsidRPr="00860872">
              <w:rPr>
                <w:b/>
              </w:rPr>
              <w:t xml:space="preserve">Руководитель </w:t>
            </w:r>
            <w:r w:rsidR="00A736C6" w:rsidRPr="00860872">
              <w:rPr>
                <w:b/>
              </w:rPr>
              <w:t xml:space="preserve">Саратовского филиала </w:t>
            </w:r>
            <w:r w:rsidRPr="00860872">
              <w:rPr>
                <w:b/>
              </w:rPr>
              <w:t>ФБУ «ТФГИ по приволжскому федеральному округу»</w:t>
            </w:r>
          </w:p>
          <w:p w:rsidR="00577B4E" w:rsidRPr="00860872" w:rsidRDefault="00577B4E" w:rsidP="001930D1">
            <w:pPr>
              <w:snapToGrid w:val="0"/>
              <w:rPr>
                <w:b/>
                <w:bCs/>
              </w:rPr>
            </w:pPr>
          </w:p>
          <w:p w:rsidR="00577B4E" w:rsidRPr="00860872" w:rsidRDefault="00577B4E" w:rsidP="001930D1">
            <w:pPr>
              <w:rPr>
                <w:b/>
              </w:rPr>
            </w:pPr>
          </w:p>
          <w:p w:rsidR="00577B4E" w:rsidRPr="00860872" w:rsidRDefault="00577B4E" w:rsidP="002917F5">
            <w:pPr>
              <w:jc w:val="center"/>
              <w:rPr>
                <w:b/>
              </w:rPr>
            </w:pPr>
            <w:r w:rsidRPr="00860872">
              <w:rPr>
                <w:b/>
              </w:rPr>
              <w:t>__________________ /</w:t>
            </w:r>
            <w:r w:rsidR="002917F5" w:rsidRPr="00860872">
              <w:rPr>
                <w:b/>
              </w:rPr>
              <w:t>Самойлов А.Г.</w:t>
            </w:r>
            <w:r w:rsidRPr="00860872">
              <w:rPr>
                <w:b/>
              </w:rPr>
              <w:t>/</w:t>
            </w:r>
          </w:p>
        </w:tc>
      </w:tr>
    </w:tbl>
    <w:p w:rsidR="00D00D92" w:rsidRPr="00860872" w:rsidRDefault="00D00D92" w:rsidP="00577B4E">
      <w:pPr>
        <w:rPr>
          <w:b/>
        </w:rPr>
      </w:pPr>
    </w:p>
    <w:sectPr w:rsidR="00D00D92" w:rsidRPr="00860872" w:rsidSect="006D17EE">
      <w:headerReference w:type="even" r:id="rId8"/>
      <w:pgSz w:w="11906" w:h="16838"/>
      <w:pgMar w:top="851" w:right="1133" w:bottom="567"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93F" w:rsidRDefault="00AF493F">
      <w:r>
        <w:separator/>
      </w:r>
    </w:p>
  </w:endnote>
  <w:endnote w:type="continuationSeparator" w:id="1">
    <w:p w:rsidR="00AF493F" w:rsidRDefault="00AF49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 Roman">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93F" w:rsidRDefault="00AF493F">
      <w:r>
        <w:separator/>
      </w:r>
    </w:p>
  </w:footnote>
  <w:footnote w:type="continuationSeparator" w:id="1">
    <w:p w:rsidR="00AF493F" w:rsidRDefault="00AF49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503" w:rsidRDefault="007E0503" w:rsidP="00240D5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E0503" w:rsidRDefault="007E050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58D3550E"/>
    <w:multiLevelType w:val="hybridMultilevel"/>
    <w:tmpl w:val="6B563CB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7AC5D4D"/>
    <w:multiLevelType w:val="hybridMultilevel"/>
    <w:tmpl w:val="402645E0"/>
    <w:lvl w:ilvl="0" w:tplc="4928D85E">
      <w:start w:val="1"/>
      <w:numFmt w:val="decimal"/>
      <w:lvlText w:val="%1."/>
      <w:lvlJc w:val="left"/>
      <w:pPr>
        <w:tabs>
          <w:tab w:val="num" w:pos="720"/>
        </w:tabs>
        <w:ind w:left="720" w:hanging="360"/>
      </w:pPr>
      <w:rPr>
        <w:rFonts w:ascii="Times New Roman" w:eastAsia="Times New Roman" w:hAnsi="Times New Roman" w:cs="Times New Roman"/>
      </w:rPr>
    </w:lvl>
    <w:lvl w:ilvl="1" w:tplc="0F06C810">
      <w:numFmt w:val="none"/>
      <w:lvlText w:val=""/>
      <w:lvlJc w:val="left"/>
      <w:pPr>
        <w:tabs>
          <w:tab w:val="num" w:pos="360"/>
        </w:tabs>
      </w:pPr>
    </w:lvl>
    <w:lvl w:ilvl="2" w:tplc="83F01BA4">
      <w:numFmt w:val="none"/>
      <w:lvlText w:val=""/>
      <w:lvlJc w:val="left"/>
      <w:pPr>
        <w:tabs>
          <w:tab w:val="num" w:pos="360"/>
        </w:tabs>
      </w:pPr>
    </w:lvl>
    <w:lvl w:ilvl="3" w:tplc="AB2E8DA8">
      <w:numFmt w:val="none"/>
      <w:lvlText w:val=""/>
      <w:lvlJc w:val="left"/>
      <w:pPr>
        <w:tabs>
          <w:tab w:val="num" w:pos="360"/>
        </w:tabs>
      </w:pPr>
    </w:lvl>
    <w:lvl w:ilvl="4" w:tplc="0AF83ACC">
      <w:numFmt w:val="none"/>
      <w:lvlText w:val=""/>
      <w:lvlJc w:val="left"/>
      <w:pPr>
        <w:tabs>
          <w:tab w:val="num" w:pos="360"/>
        </w:tabs>
      </w:pPr>
    </w:lvl>
    <w:lvl w:ilvl="5" w:tplc="EED85C16">
      <w:numFmt w:val="none"/>
      <w:lvlText w:val=""/>
      <w:lvlJc w:val="left"/>
      <w:pPr>
        <w:tabs>
          <w:tab w:val="num" w:pos="360"/>
        </w:tabs>
      </w:pPr>
    </w:lvl>
    <w:lvl w:ilvl="6" w:tplc="2B80390A">
      <w:numFmt w:val="none"/>
      <w:lvlText w:val=""/>
      <w:lvlJc w:val="left"/>
      <w:pPr>
        <w:tabs>
          <w:tab w:val="num" w:pos="360"/>
        </w:tabs>
      </w:pPr>
    </w:lvl>
    <w:lvl w:ilvl="7" w:tplc="BE28B1C8">
      <w:numFmt w:val="none"/>
      <w:lvlText w:val=""/>
      <w:lvlJc w:val="left"/>
      <w:pPr>
        <w:tabs>
          <w:tab w:val="num" w:pos="360"/>
        </w:tabs>
      </w:pPr>
    </w:lvl>
    <w:lvl w:ilvl="8" w:tplc="EF2CFFF8">
      <w:numFmt w:val="none"/>
      <w:lvlText w:val=""/>
      <w:lvlJc w:val="left"/>
      <w:pPr>
        <w:tabs>
          <w:tab w:val="num" w:pos="360"/>
        </w:tabs>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ocumentProtection w:edit="trackedChanges" w:enforcement="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1C0A6A"/>
    <w:rsid w:val="000005C1"/>
    <w:rsid w:val="00007EC5"/>
    <w:rsid w:val="000144AA"/>
    <w:rsid w:val="00026442"/>
    <w:rsid w:val="0003247A"/>
    <w:rsid w:val="00037522"/>
    <w:rsid w:val="000401A2"/>
    <w:rsid w:val="0004030E"/>
    <w:rsid w:val="00041CB2"/>
    <w:rsid w:val="0004764F"/>
    <w:rsid w:val="00054008"/>
    <w:rsid w:val="00057B15"/>
    <w:rsid w:val="000676C8"/>
    <w:rsid w:val="0007251A"/>
    <w:rsid w:val="00080E18"/>
    <w:rsid w:val="00081D56"/>
    <w:rsid w:val="00086AD2"/>
    <w:rsid w:val="00090B9D"/>
    <w:rsid w:val="00092C38"/>
    <w:rsid w:val="00096576"/>
    <w:rsid w:val="000A4CAA"/>
    <w:rsid w:val="000C4E67"/>
    <w:rsid w:val="000C6DB7"/>
    <w:rsid w:val="000D09E2"/>
    <w:rsid w:val="000D0E9A"/>
    <w:rsid w:val="000D36C8"/>
    <w:rsid w:val="000E03E4"/>
    <w:rsid w:val="000F214D"/>
    <w:rsid w:val="000F26A2"/>
    <w:rsid w:val="000F3AB8"/>
    <w:rsid w:val="00100376"/>
    <w:rsid w:val="001035D4"/>
    <w:rsid w:val="00103828"/>
    <w:rsid w:val="00105ACE"/>
    <w:rsid w:val="0010785C"/>
    <w:rsid w:val="001127ED"/>
    <w:rsid w:val="001141F1"/>
    <w:rsid w:val="00114CA1"/>
    <w:rsid w:val="00114DA6"/>
    <w:rsid w:val="001224CC"/>
    <w:rsid w:val="00123F69"/>
    <w:rsid w:val="001251A5"/>
    <w:rsid w:val="0014219B"/>
    <w:rsid w:val="00162878"/>
    <w:rsid w:val="00164D44"/>
    <w:rsid w:val="001660FF"/>
    <w:rsid w:val="00175439"/>
    <w:rsid w:val="001930D1"/>
    <w:rsid w:val="001A28EF"/>
    <w:rsid w:val="001A421A"/>
    <w:rsid w:val="001A78C1"/>
    <w:rsid w:val="001B4A96"/>
    <w:rsid w:val="001C0A6A"/>
    <w:rsid w:val="001C3874"/>
    <w:rsid w:val="001D6DC1"/>
    <w:rsid w:val="001D7703"/>
    <w:rsid w:val="001E66A8"/>
    <w:rsid w:val="001F622B"/>
    <w:rsid w:val="002005A5"/>
    <w:rsid w:val="00206A8C"/>
    <w:rsid w:val="002100EC"/>
    <w:rsid w:val="00211067"/>
    <w:rsid w:val="00216357"/>
    <w:rsid w:val="00216573"/>
    <w:rsid w:val="002176F1"/>
    <w:rsid w:val="002273FF"/>
    <w:rsid w:val="0023316D"/>
    <w:rsid w:val="0023523F"/>
    <w:rsid w:val="00240D57"/>
    <w:rsid w:val="00241A5A"/>
    <w:rsid w:val="00244051"/>
    <w:rsid w:val="002502E6"/>
    <w:rsid w:val="0025201F"/>
    <w:rsid w:val="00256486"/>
    <w:rsid w:val="002571B8"/>
    <w:rsid w:val="0026286E"/>
    <w:rsid w:val="00273EA4"/>
    <w:rsid w:val="00274D79"/>
    <w:rsid w:val="00283D9C"/>
    <w:rsid w:val="002909B6"/>
    <w:rsid w:val="002917F5"/>
    <w:rsid w:val="002925B3"/>
    <w:rsid w:val="002952ED"/>
    <w:rsid w:val="002A248D"/>
    <w:rsid w:val="002A5876"/>
    <w:rsid w:val="002B64F5"/>
    <w:rsid w:val="002D28D8"/>
    <w:rsid w:val="002D7DAF"/>
    <w:rsid w:val="002E44FE"/>
    <w:rsid w:val="002E55D0"/>
    <w:rsid w:val="002F0F32"/>
    <w:rsid w:val="002F3167"/>
    <w:rsid w:val="002F5724"/>
    <w:rsid w:val="002F6AC1"/>
    <w:rsid w:val="002F7F8F"/>
    <w:rsid w:val="003013EC"/>
    <w:rsid w:val="003224CC"/>
    <w:rsid w:val="0032651A"/>
    <w:rsid w:val="0034235C"/>
    <w:rsid w:val="003437AD"/>
    <w:rsid w:val="003505E0"/>
    <w:rsid w:val="00357777"/>
    <w:rsid w:val="00371B96"/>
    <w:rsid w:val="00377EC0"/>
    <w:rsid w:val="00381F09"/>
    <w:rsid w:val="00385B24"/>
    <w:rsid w:val="00385E2B"/>
    <w:rsid w:val="003921B4"/>
    <w:rsid w:val="00395E22"/>
    <w:rsid w:val="00396A6D"/>
    <w:rsid w:val="003A6E0D"/>
    <w:rsid w:val="003B14A6"/>
    <w:rsid w:val="003B69F2"/>
    <w:rsid w:val="003C04CE"/>
    <w:rsid w:val="003C17B4"/>
    <w:rsid w:val="003C51F7"/>
    <w:rsid w:val="003D26A4"/>
    <w:rsid w:val="003D357B"/>
    <w:rsid w:val="003D4646"/>
    <w:rsid w:val="003E2504"/>
    <w:rsid w:val="003F016E"/>
    <w:rsid w:val="003F0750"/>
    <w:rsid w:val="003F59FA"/>
    <w:rsid w:val="003F7AE7"/>
    <w:rsid w:val="004044DF"/>
    <w:rsid w:val="00413701"/>
    <w:rsid w:val="00416092"/>
    <w:rsid w:val="00416BAC"/>
    <w:rsid w:val="004215FD"/>
    <w:rsid w:val="00431C62"/>
    <w:rsid w:val="00445AD3"/>
    <w:rsid w:val="00454A94"/>
    <w:rsid w:val="00457EF6"/>
    <w:rsid w:val="00462B20"/>
    <w:rsid w:val="0046751C"/>
    <w:rsid w:val="00467B3A"/>
    <w:rsid w:val="004730FE"/>
    <w:rsid w:val="00475E33"/>
    <w:rsid w:val="004763A6"/>
    <w:rsid w:val="0048421C"/>
    <w:rsid w:val="00486547"/>
    <w:rsid w:val="00487B4A"/>
    <w:rsid w:val="00492AC1"/>
    <w:rsid w:val="00493A9C"/>
    <w:rsid w:val="004951E8"/>
    <w:rsid w:val="00495A89"/>
    <w:rsid w:val="004A3E56"/>
    <w:rsid w:val="004A3EBF"/>
    <w:rsid w:val="004A48C7"/>
    <w:rsid w:val="004B3AEA"/>
    <w:rsid w:val="004B6248"/>
    <w:rsid w:val="004C0ABB"/>
    <w:rsid w:val="004E21E1"/>
    <w:rsid w:val="004E3661"/>
    <w:rsid w:val="004F5180"/>
    <w:rsid w:val="004F7409"/>
    <w:rsid w:val="00504022"/>
    <w:rsid w:val="0052507A"/>
    <w:rsid w:val="0054323D"/>
    <w:rsid w:val="0054375C"/>
    <w:rsid w:val="00577B4E"/>
    <w:rsid w:val="00581F08"/>
    <w:rsid w:val="005920D2"/>
    <w:rsid w:val="005953C1"/>
    <w:rsid w:val="005B2600"/>
    <w:rsid w:val="005C2176"/>
    <w:rsid w:val="005C4628"/>
    <w:rsid w:val="005D2465"/>
    <w:rsid w:val="005D24AC"/>
    <w:rsid w:val="005D386A"/>
    <w:rsid w:val="005D53BE"/>
    <w:rsid w:val="005E1C0B"/>
    <w:rsid w:val="005E5C7D"/>
    <w:rsid w:val="005F69F1"/>
    <w:rsid w:val="005F74BE"/>
    <w:rsid w:val="00604E59"/>
    <w:rsid w:val="0060760A"/>
    <w:rsid w:val="00622D56"/>
    <w:rsid w:val="00624867"/>
    <w:rsid w:val="006278F5"/>
    <w:rsid w:val="006350AB"/>
    <w:rsid w:val="00651B11"/>
    <w:rsid w:val="00652BE5"/>
    <w:rsid w:val="0065655E"/>
    <w:rsid w:val="00657F82"/>
    <w:rsid w:val="00682B41"/>
    <w:rsid w:val="006A6445"/>
    <w:rsid w:val="006B0F8D"/>
    <w:rsid w:val="006B5C89"/>
    <w:rsid w:val="006D0A58"/>
    <w:rsid w:val="006D17EE"/>
    <w:rsid w:val="006D2A6C"/>
    <w:rsid w:val="006D2D62"/>
    <w:rsid w:val="006D2E14"/>
    <w:rsid w:val="006D3FC8"/>
    <w:rsid w:val="006F4308"/>
    <w:rsid w:val="006F45E1"/>
    <w:rsid w:val="006F5453"/>
    <w:rsid w:val="006F5DE9"/>
    <w:rsid w:val="006F6D9D"/>
    <w:rsid w:val="00702B9E"/>
    <w:rsid w:val="007132D6"/>
    <w:rsid w:val="0071618C"/>
    <w:rsid w:val="00720547"/>
    <w:rsid w:val="007216AD"/>
    <w:rsid w:val="00724D37"/>
    <w:rsid w:val="0074077C"/>
    <w:rsid w:val="0074276F"/>
    <w:rsid w:val="007434D0"/>
    <w:rsid w:val="00750356"/>
    <w:rsid w:val="007708E4"/>
    <w:rsid w:val="00771894"/>
    <w:rsid w:val="0078001F"/>
    <w:rsid w:val="007A6938"/>
    <w:rsid w:val="007A7D46"/>
    <w:rsid w:val="007C14AD"/>
    <w:rsid w:val="007C63D2"/>
    <w:rsid w:val="007C6C34"/>
    <w:rsid w:val="007D5A70"/>
    <w:rsid w:val="007D6DBD"/>
    <w:rsid w:val="007E0503"/>
    <w:rsid w:val="007E12FB"/>
    <w:rsid w:val="007F4F44"/>
    <w:rsid w:val="008012A1"/>
    <w:rsid w:val="00810913"/>
    <w:rsid w:val="00812553"/>
    <w:rsid w:val="008218E1"/>
    <w:rsid w:val="00821D07"/>
    <w:rsid w:val="0082494E"/>
    <w:rsid w:val="008258B2"/>
    <w:rsid w:val="00833254"/>
    <w:rsid w:val="00853A4D"/>
    <w:rsid w:val="00856163"/>
    <w:rsid w:val="00856AA6"/>
    <w:rsid w:val="00860872"/>
    <w:rsid w:val="008679A8"/>
    <w:rsid w:val="00870C58"/>
    <w:rsid w:val="00871E6B"/>
    <w:rsid w:val="008771AF"/>
    <w:rsid w:val="008A2456"/>
    <w:rsid w:val="008A42CE"/>
    <w:rsid w:val="008B22CD"/>
    <w:rsid w:val="008B4443"/>
    <w:rsid w:val="008C4BEF"/>
    <w:rsid w:val="008D0B05"/>
    <w:rsid w:val="008E0C55"/>
    <w:rsid w:val="008F0068"/>
    <w:rsid w:val="008F549A"/>
    <w:rsid w:val="008F650D"/>
    <w:rsid w:val="009048CE"/>
    <w:rsid w:val="0091152D"/>
    <w:rsid w:val="00911684"/>
    <w:rsid w:val="009147CD"/>
    <w:rsid w:val="00923897"/>
    <w:rsid w:val="00930F52"/>
    <w:rsid w:val="00937243"/>
    <w:rsid w:val="00974047"/>
    <w:rsid w:val="0098021F"/>
    <w:rsid w:val="0098307E"/>
    <w:rsid w:val="00983D69"/>
    <w:rsid w:val="0098466B"/>
    <w:rsid w:val="0099379A"/>
    <w:rsid w:val="00996A9A"/>
    <w:rsid w:val="00997E9E"/>
    <w:rsid w:val="009A44E0"/>
    <w:rsid w:val="009B1699"/>
    <w:rsid w:val="009B7117"/>
    <w:rsid w:val="009B7196"/>
    <w:rsid w:val="009B7B35"/>
    <w:rsid w:val="009C18F9"/>
    <w:rsid w:val="009C1CCC"/>
    <w:rsid w:val="009C2C3F"/>
    <w:rsid w:val="009C403C"/>
    <w:rsid w:val="009C4654"/>
    <w:rsid w:val="009D2D0F"/>
    <w:rsid w:val="009F1D01"/>
    <w:rsid w:val="00A11A6A"/>
    <w:rsid w:val="00A16189"/>
    <w:rsid w:val="00A17365"/>
    <w:rsid w:val="00A243A5"/>
    <w:rsid w:val="00A310DF"/>
    <w:rsid w:val="00A36634"/>
    <w:rsid w:val="00A5174D"/>
    <w:rsid w:val="00A5300C"/>
    <w:rsid w:val="00A668A6"/>
    <w:rsid w:val="00A700E1"/>
    <w:rsid w:val="00A70F5C"/>
    <w:rsid w:val="00A736C6"/>
    <w:rsid w:val="00A7724D"/>
    <w:rsid w:val="00A77E95"/>
    <w:rsid w:val="00A80C38"/>
    <w:rsid w:val="00A931BD"/>
    <w:rsid w:val="00A93EB0"/>
    <w:rsid w:val="00AA02D2"/>
    <w:rsid w:val="00AA2457"/>
    <w:rsid w:val="00AA2980"/>
    <w:rsid w:val="00AB0844"/>
    <w:rsid w:val="00AB3C58"/>
    <w:rsid w:val="00AB76AD"/>
    <w:rsid w:val="00AC1F60"/>
    <w:rsid w:val="00AD18D1"/>
    <w:rsid w:val="00AD2008"/>
    <w:rsid w:val="00AD44B4"/>
    <w:rsid w:val="00AD606A"/>
    <w:rsid w:val="00AE77D2"/>
    <w:rsid w:val="00AE7971"/>
    <w:rsid w:val="00AF493F"/>
    <w:rsid w:val="00B007CF"/>
    <w:rsid w:val="00B013C3"/>
    <w:rsid w:val="00B02561"/>
    <w:rsid w:val="00B072E8"/>
    <w:rsid w:val="00B1118F"/>
    <w:rsid w:val="00B11FE5"/>
    <w:rsid w:val="00B14D24"/>
    <w:rsid w:val="00B16941"/>
    <w:rsid w:val="00B22589"/>
    <w:rsid w:val="00B2485C"/>
    <w:rsid w:val="00B449B4"/>
    <w:rsid w:val="00B456BE"/>
    <w:rsid w:val="00B75422"/>
    <w:rsid w:val="00B755A1"/>
    <w:rsid w:val="00B8356B"/>
    <w:rsid w:val="00B90C98"/>
    <w:rsid w:val="00B91819"/>
    <w:rsid w:val="00B975E8"/>
    <w:rsid w:val="00B97B83"/>
    <w:rsid w:val="00BA64A4"/>
    <w:rsid w:val="00BB5046"/>
    <w:rsid w:val="00BB51B9"/>
    <w:rsid w:val="00BD50D2"/>
    <w:rsid w:val="00BE41FF"/>
    <w:rsid w:val="00BE7291"/>
    <w:rsid w:val="00BF6438"/>
    <w:rsid w:val="00C02A6C"/>
    <w:rsid w:val="00C12961"/>
    <w:rsid w:val="00C13A12"/>
    <w:rsid w:val="00C23C9E"/>
    <w:rsid w:val="00C476C3"/>
    <w:rsid w:val="00C53D96"/>
    <w:rsid w:val="00C6518A"/>
    <w:rsid w:val="00C83E7F"/>
    <w:rsid w:val="00C84F90"/>
    <w:rsid w:val="00C96CF4"/>
    <w:rsid w:val="00C97241"/>
    <w:rsid w:val="00CA195B"/>
    <w:rsid w:val="00CA228F"/>
    <w:rsid w:val="00CB05B7"/>
    <w:rsid w:val="00CB412E"/>
    <w:rsid w:val="00CC14F6"/>
    <w:rsid w:val="00CC45E4"/>
    <w:rsid w:val="00CC502A"/>
    <w:rsid w:val="00CC6585"/>
    <w:rsid w:val="00CE594A"/>
    <w:rsid w:val="00CF4245"/>
    <w:rsid w:val="00D00D92"/>
    <w:rsid w:val="00D02DC5"/>
    <w:rsid w:val="00D07E32"/>
    <w:rsid w:val="00D14E4D"/>
    <w:rsid w:val="00D16F94"/>
    <w:rsid w:val="00D22AD8"/>
    <w:rsid w:val="00D4397B"/>
    <w:rsid w:val="00D504CB"/>
    <w:rsid w:val="00D54195"/>
    <w:rsid w:val="00D55A3D"/>
    <w:rsid w:val="00D6132F"/>
    <w:rsid w:val="00D660E4"/>
    <w:rsid w:val="00D76650"/>
    <w:rsid w:val="00D7796F"/>
    <w:rsid w:val="00D812A2"/>
    <w:rsid w:val="00DA1E7B"/>
    <w:rsid w:val="00DB0676"/>
    <w:rsid w:val="00DB0941"/>
    <w:rsid w:val="00DB74E9"/>
    <w:rsid w:val="00DC11FB"/>
    <w:rsid w:val="00DC1F6C"/>
    <w:rsid w:val="00DC2EB3"/>
    <w:rsid w:val="00DD24FF"/>
    <w:rsid w:val="00DE16D9"/>
    <w:rsid w:val="00DE6C2D"/>
    <w:rsid w:val="00DF2C5A"/>
    <w:rsid w:val="00DF2D35"/>
    <w:rsid w:val="00DF5C97"/>
    <w:rsid w:val="00DF6F00"/>
    <w:rsid w:val="00DF73C6"/>
    <w:rsid w:val="00E002A2"/>
    <w:rsid w:val="00E053D9"/>
    <w:rsid w:val="00E13E0A"/>
    <w:rsid w:val="00E20202"/>
    <w:rsid w:val="00E238D7"/>
    <w:rsid w:val="00E2643C"/>
    <w:rsid w:val="00E34376"/>
    <w:rsid w:val="00E51071"/>
    <w:rsid w:val="00E52E4F"/>
    <w:rsid w:val="00E570B7"/>
    <w:rsid w:val="00E67B7A"/>
    <w:rsid w:val="00E67F94"/>
    <w:rsid w:val="00E7539B"/>
    <w:rsid w:val="00E775E0"/>
    <w:rsid w:val="00E87C16"/>
    <w:rsid w:val="00EB32C8"/>
    <w:rsid w:val="00EB7FAA"/>
    <w:rsid w:val="00EC6AC3"/>
    <w:rsid w:val="00ED06B0"/>
    <w:rsid w:val="00ED3595"/>
    <w:rsid w:val="00EE4BD7"/>
    <w:rsid w:val="00EF0F4D"/>
    <w:rsid w:val="00EF318D"/>
    <w:rsid w:val="00EF5277"/>
    <w:rsid w:val="00EF583C"/>
    <w:rsid w:val="00EF7655"/>
    <w:rsid w:val="00F0697F"/>
    <w:rsid w:val="00F1454A"/>
    <w:rsid w:val="00F16CFE"/>
    <w:rsid w:val="00F2084E"/>
    <w:rsid w:val="00F31835"/>
    <w:rsid w:val="00F33CE3"/>
    <w:rsid w:val="00F41E53"/>
    <w:rsid w:val="00F54A3F"/>
    <w:rsid w:val="00F565A7"/>
    <w:rsid w:val="00F63763"/>
    <w:rsid w:val="00F63E84"/>
    <w:rsid w:val="00F6630D"/>
    <w:rsid w:val="00F85D20"/>
    <w:rsid w:val="00F8791A"/>
    <w:rsid w:val="00F9600F"/>
    <w:rsid w:val="00FA231A"/>
    <w:rsid w:val="00FB59D0"/>
    <w:rsid w:val="00FC4D9B"/>
    <w:rsid w:val="00FD25A6"/>
    <w:rsid w:val="00FD6B21"/>
    <w:rsid w:val="00FE733B"/>
    <w:rsid w:val="00FF1AE4"/>
    <w:rsid w:val="00FF295D"/>
    <w:rsid w:val="00FF2B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4">
    <w:name w:val="heading 4"/>
    <w:basedOn w:val="a"/>
    <w:next w:val="a"/>
    <w:link w:val="40"/>
    <w:qFormat/>
    <w:rsid w:val="00416BAC"/>
    <w:pPr>
      <w:keepNext/>
      <w:numPr>
        <w:ilvl w:val="3"/>
        <w:numId w:val="1"/>
      </w:numPr>
      <w:suppressAutoHyphens/>
      <w:spacing w:before="240" w:after="60"/>
      <w:outlineLvl w:val="3"/>
    </w:pPr>
    <w:rPr>
      <w:b/>
      <w:bCs/>
      <w:sz w:val="28"/>
      <w:szCs w:val="28"/>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59"/>
    <w:rsid w:val="00431C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240D57"/>
    <w:pPr>
      <w:tabs>
        <w:tab w:val="center" w:pos="4677"/>
        <w:tab w:val="right" w:pos="9355"/>
      </w:tabs>
    </w:pPr>
  </w:style>
  <w:style w:type="character" w:styleId="a5">
    <w:name w:val="page number"/>
    <w:basedOn w:val="a0"/>
    <w:rsid w:val="00240D57"/>
  </w:style>
  <w:style w:type="character" w:customStyle="1" w:styleId="40">
    <w:name w:val="Заголовок 4 Знак"/>
    <w:link w:val="4"/>
    <w:rsid w:val="00416BAC"/>
    <w:rPr>
      <w:b/>
      <w:bCs/>
      <w:sz w:val="28"/>
      <w:szCs w:val="28"/>
      <w:lang w:eastAsia="ar-SA"/>
    </w:rPr>
  </w:style>
  <w:style w:type="paragraph" w:styleId="a6">
    <w:name w:val="Body Text"/>
    <w:basedOn w:val="a"/>
    <w:link w:val="a7"/>
    <w:rsid w:val="00750356"/>
    <w:pPr>
      <w:suppressAutoHyphens/>
      <w:jc w:val="both"/>
    </w:pPr>
    <w:rPr>
      <w:sz w:val="22"/>
      <w:szCs w:val="20"/>
      <w:lang w:eastAsia="ar-SA"/>
    </w:rPr>
  </w:style>
  <w:style w:type="character" w:customStyle="1" w:styleId="a7">
    <w:name w:val="Основной текст Знак"/>
    <w:link w:val="a6"/>
    <w:rsid w:val="00750356"/>
    <w:rPr>
      <w:sz w:val="22"/>
      <w:lang w:eastAsia="ar-SA"/>
    </w:rPr>
  </w:style>
  <w:style w:type="paragraph" w:styleId="a8">
    <w:name w:val="Balloon Text"/>
    <w:basedOn w:val="a"/>
    <w:link w:val="a9"/>
    <w:rsid w:val="003921B4"/>
    <w:rPr>
      <w:rFonts w:ascii="Tahoma" w:hAnsi="Tahoma"/>
      <w:sz w:val="16"/>
      <w:szCs w:val="16"/>
      <w:lang/>
    </w:rPr>
  </w:style>
  <w:style w:type="character" w:customStyle="1" w:styleId="a9">
    <w:name w:val="Текст выноски Знак"/>
    <w:link w:val="a8"/>
    <w:rsid w:val="003921B4"/>
    <w:rPr>
      <w:rFonts w:ascii="Tahoma" w:hAnsi="Tahoma" w:cs="Tahoma"/>
      <w:sz w:val="16"/>
      <w:szCs w:val="16"/>
    </w:rPr>
  </w:style>
  <w:style w:type="paragraph" w:styleId="aa">
    <w:name w:val="footer"/>
    <w:basedOn w:val="a"/>
    <w:link w:val="ab"/>
    <w:rsid w:val="003E2504"/>
    <w:pPr>
      <w:tabs>
        <w:tab w:val="center" w:pos="4677"/>
        <w:tab w:val="right" w:pos="9355"/>
      </w:tabs>
    </w:pPr>
    <w:rPr>
      <w:lang/>
    </w:rPr>
  </w:style>
  <w:style w:type="character" w:customStyle="1" w:styleId="ab">
    <w:name w:val="Нижний колонтитул Знак"/>
    <w:link w:val="aa"/>
    <w:rsid w:val="003E2504"/>
    <w:rPr>
      <w:sz w:val="24"/>
      <w:szCs w:val="24"/>
    </w:rPr>
  </w:style>
  <w:style w:type="paragraph" w:customStyle="1" w:styleId="ac">
    <w:name w:val="Подпись к картинке"/>
    <w:basedOn w:val="a"/>
    <w:rsid w:val="00A243A5"/>
    <w:pPr>
      <w:widowControl w:val="0"/>
      <w:shd w:val="clear" w:color="auto" w:fill="FFFFFF"/>
      <w:autoSpaceDN w:val="0"/>
      <w:spacing w:line="0" w:lineRule="atLeast"/>
      <w:textAlignment w:val="baseline"/>
    </w:pPr>
    <w:rPr>
      <w:rFonts w:ascii="Arial" w:eastAsia="Arial" w:hAnsi="Arial" w:cs="Arial"/>
      <w:color w:val="000000"/>
      <w:kern w:val="3"/>
      <w:sz w:val="18"/>
      <w:szCs w:val="18"/>
    </w:rPr>
  </w:style>
  <w:style w:type="paragraph" w:customStyle="1" w:styleId="ad">
    <w:name w:val=" Знак Знак Знак Знак Знак Знак"/>
    <w:basedOn w:val="a"/>
    <w:rsid w:val="002917F5"/>
    <w:pPr>
      <w:widowControl w:val="0"/>
      <w:adjustRightInd w:val="0"/>
      <w:spacing w:after="160" w:line="240" w:lineRule="exact"/>
      <w:jc w:val="right"/>
    </w:pPr>
    <w:rPr>
      <w:sz w:val="20"/>
      <w:szCs w:val="20"/>
      <w:lang w:val="en-GB" w:eastAsia="en-US"/>
    </w:rPr>
  </w:style>
</w:styles>
</file>

<file path=word/webSettings.xml><?xml version="1.0" encoding="utf-8"?>
<w:webSettings xmlns:r="http://schemas.openxmlformats.org/officeDocument/2006/relationships" xmlns:w="http://schemas.openxmlformats.org/wordprocessingml/2006/main">
  <w:divs>
    <w:div w:id="322509387">
      <w:bodyDiv w:val="1"/>
      <w:marLeft w:val="0"/>
      <w:marRight w:val="0"/>
      <w:marTop w:val="0"/>
      <w:marBottom w:val="0"/>
      <w:divBdr>
        <w:top w:val="none" w:sz="0" w:space="0" w:color="auto"/>
        <w:left w:val="none" w:sz="0" w:space="0" w:color="auto"/>
        <w:bottom w:val="none" w:sz="0" w:space="0" w:color="auto"/>
        <w:right w:val="none" w:sz="0" w:space="0" w:color="auto"/>
      </w:divBdr>
      <w:divsChild>
        <w:div w:id="942036516">
          <w:marLeft w:val="0"/>
          <w:marRight w:val="0"/>
          <w:marTop w:val="0"/>
          <w:marBottom w:val="0"/>
          <w:divBdr>
            <w:top w:val="none" w:sz="0" w:space="0" w:color="auto"/>
            <w:left w:val="none" w:sz="0" w:space="0" w:color="auto"/>
            <w:bottom w:val="none" w:sz="0" w:space="0" w:color="auto"/>
            <w:right w:val="none" w:sz="0" w:space="0" w:color="auto"/>
          </w:divBdr>
        </w:div>
      </w:divsChild>
    </w:div>
    <w:div w:id="421071956">
      <w:bodyDiv w:val="1"/>
      <w:marLeft w:val="0"/>
      <w:marRight w:val="0"/>
      <w:marTop w:val="0"/>
      <w:marBottom w:val="0"/>
      <w:divBdr>
        <w:top w:val="none" w:sz="0" w:space="0" w:color="auto"/>
        <w:left w:val="none" w:sz="0" w:space="0" w:color="auto"/>
        <w:bottom w:val="none" w:sz="0" w:space="0" w:color="auto"/>
        <w:right w:val="none" w:sz="0" w:space="0" w:color="auto"/>
      </w:divBdr>
    </w:div>
    <w:div w:id="446850290">
      <w:bodyDiv w:val="1"/>
      <w:marLeft w:val="0"/>
      <w:marRight w:val="0"/>
      <w:marTop w:val="0"/>
      <w:marBottom w:val="0"/>
      <w:divBdr>
        <w:top w:val="none" w:sz="0" w:space="0" w:color="auto"/>
        <w:left w:val="none" w:sz="0" w:space="0" w:color="auto"/>
        <w:bottom w:val="none" w:sz="0" w:space="0" w:color="auto"/>
        <w:right w:val="none" w:sz="0" w:space="0" w:color="auto"/>
      </w:divBdr>
      <w:divsChild>
        <w:div w:id="46344837">
          <w:marLeft w:val="0"/>
          <w:marRight w:val="0"/>
          <w:marTop w:val="0"/>
          <w:marBottom w:val="0"/>
          <w:divBdr>
            <w:top w:val="none" w:sz="0" w:space="0" w:color="auto"/>
            <w:left w:val="none" w:sz="0" w:space="0" w:color="auto"/>
            <w:bottom w:val="none" w:sz="0" w:space="0" w:color="auto"/>
            <w:right w:val="none" w:sz="0" w:space="0" w:color="auto"/>
          </w:divBdr>
        </w:div>
        <w:div w:id="746345171">
          <w:marLeft w:val="0"/>
          <w:marRight w:val="0"/>
          <w:marTop w:val="0"/>
          <w:marBottom w:val="0"/>
          <w:divBdr>
            <w:top w:val="none" w:sz="0" w:space="0" w:color="auto"/>
            <w:left w:val="none" w:sz="0" w:space="0" w:color="auto"/>
            <w:bottom w:val="none" w:sz="0" w:space="0" w:color="auto"/>
            <w:right w:val="none" w:sz="0" w:space="0" w:color="auto"/>
          </w:divBdr>
        </w:div>
        <w:div w:id="1129325933">
          <w:marLeft w:val="0"/>
          <w:marRight w:val="0"/>
          <w:marTop w:val="0"/>
          <w:marBottom w:val="0"/>
          <w:divBdr>
            <w:top w:val="none" w:sz="0" w:space="0" w:color="auto"/>
            <w:left w:val="none" w:sz="0" w:space="0" w:color="auto"/>
            <w:bottom w:val="none" w:sz="0" w:space="0" w:color="auto"/>
            <w:right w:val="none" w:sz="0" w:space="0" w:color="auto"/>
          </w:divBdr>
        </w:div>
        <w:div w:id="1475171860">
          <w:marLeft w:val="0"/>
          <w:marRight w:val="0"/>
          <w:marTop w:val="0"/>
          <w:marBottom w:val="0"/>
          <w:divBdr>
            <w:top w:val="none" w:sz="0" w:space="0" w:color="auto"/>
            <w:left w:val="none" w:sz="0" w:space="0" w:color="auto"/>
            <w:bottom w:val="none" w:sz="0" w:space="0" w:color="auto"/>
            <w:right w:val="none" w:sz="0" w:space="0" w:color="auto"/>
          </w:divBdr>
        </w:div>
        <w:div w:id="1621524179">
          <w:marLeft w:val="0"/>
          <w:marRight w:val="0"/>
          <w:marTop w:val="0"/>
          <w:marBottom w:val="0"/>
          <w:divBdr>
            <w:top w:val="none" w:sz="0" w:space="0" w:color="auto"/>
            <w:left w:val="none" w:sz="0" w:space="0" w:color="auto"/>
            <w:bottom w:val="none" w:sz="0" w:space="0" w:color="auto"/>
            <w:right w:val="none" w:sz="0" w:space="0" w:color="auto"/>
          </w:divBdr>
        </w:div>
        <w:div w:id="1633559395">
          <w:marLeft w:val="0"/>
          <w:marRight w:val="0"/>
          <w:marTop w:val="0"/>
          <w:marBottom w:val="0"/>
          <w:divBdr>
            <w:top w:val="none" w:sz="0" w:space="0" w:color="auto"/>
            <w:left w:val="none" w:sz="0" w:space="0" w:color="auto"/>
            <w:bottom w:val="none" w:sz="0" w:space="0" w:color="auto"/>
            <w:right w:val="none" w:sz="0" w:space="0" w:color="auto"/>
          </w:divBdr>
        </w:div>
        <w:div w:id="1707826512">
          <w:marLeft w:val="0"/>
          <w:marRight w:val="0"/>
          <w:marTop w:val="0"/>
          <w:marBottom w:val="0"/>
          <w:divBdr>
            <w:top w:val="none" w:sz="0" w:space="0" w:color="auto"/>
            <w:left w:val="none" w:sz="0" w:space="0" w:color="auto"/>
            <w:bottom w:val="none" w:sz="0" w:space="0" w:color="auto"/>
            <w:right w:val="none" w:sz="0" w:space="0" w:color="auto"/>
          </w:divBdr>
        </w:div>
        <w:div w:id="1800957371">
          <w:marLeft w:val="0"/>
          <w:marRight w:val="0"/>
          <w:marTop w:val="0"/>
          <w:marBottom w:val="0"/>
          <w:divBdr>
            <w:top w:val="none" w:sz="0" w:space="0" w:color="auto"/>
            <w:left w:val="none" w:sz="0" w:space="0" w:color="auto"/>
            <w:bottom w:val="none" w:sz="0" w:space="0" w:color="auto"/>
            <w:right w:val="none" w:sz="0" w:space="0" w:color="auto"/>
          </w:divBdr>
        </w:div>
      </w:divsChild>
    </w:div>
    <w:div w:id="457145141">
      <w:bodyDiv w:val="1"/>
      <w:marLeft w:val="0"/>
      <w:marRight w:val="0"/>
      <w:marTop w:val="0"/>
      <w:marBottom w:val="0"/>
      <w:divBdr>
        <w:top w:val="none" w:sz="0" w:space="0" w:color="auto"/>
        <w:left w:val="none" w:sz="0" w:space="0" w:color="auto"/>
        <w:bottom w:val="none" w:sz="0" w:space="0" w:color="auto"/>
        <w:right w:val="none" w:sz="0" w:space="0" w:color="auto"/>
      </w:divBdr>
      <w:divsChild>
        <w:div w:id="22441178">
          <w:marLeft w:val="0"/>
          <w:marRight w:val="0"/>
          <w:marTop w:val="0"/>
          <w:marBottom w:val="0"/>
          <w:divBdr>
            <w:top w:val="none" w:sz="0" w:space="0" w:color="auto"/>
            <w:left w:val="none" w:sz="0" w:space="0" w:color="auto"/>
            <w:bottom w:val="none" w:sz="0" w:space="0" w:color="auto"/>
            <w:right w:val="none" w:sz="0" w:space="0" w:color="auto"/>
          </w:divBdr>
        </w:div>
        <w:div w:id="385225097">
          <w:marLeft w:val="0"/>
          <w:marRight w:val="0"/>
          <w:marTop w:val="0"/>
          <w:marBottom w:val="0"/>
          <w:divBdr>
            <w:top w:val="none" w:sz="0" w:space="0" w:color="auto"/>
            <w:left w:val="none" w:sz="0" w:space="0" w:color="auto"/>
            <w:bottom w:val="none" w:sz="0" w:space="0" w:color="auto"/>
            <w:right w:val="none" w:sz="0" w:space="0" w:color="auto"/>
          </w:divBdr>
        </w:div>
        <w:div w:id="510265547">
          <w:marLeft w:val="0"/>
          <w:marRight w:val="0"/>
          <w:marTop w:val="0"/>
          <w:marBottom w:val="0"/>
          <w:divBdr>
            <w:top w:val="none" w:sz="0" w:space="0" w:color="auto"/>
            <w:left w:val="none" w:sz="0" w:space="0" w:color="auto"/>
            <w:bottom w:val="none" w:sz="0" w:space="0" w:color="auto"/>
            <w:right w:val="none" w:sz="0" w:space="0" w:color="auto"/>
          </w:divBdr>
        </w:div>
        <w:div w:id="652876620">
          <w:marLeft w:val="0"/>
          <w:marRight w:val="0"/>
          <w:marTop w:val="0"/>
          <w:marBottom w:val="0"/>
          <w:divBdr>
            <w:top w:val="none" w:sz="0" w:space="0" w:color="auto"/>
            <w:left w:val="none" w:sz="0" w:space="0" w:color="auto"/>
            <w:bottom w:val="none" w:sz="0" w:space="0" w:color="auto"/>
            <w:right w:val="none" w:sz="0" w:space="0" w:color="auto"/>
          </w:divBdr>
        </w:div>
        <w:div w:id="1282807606">
          <w:marLeft w:val="0"/>
          <w:marRight w:val="0"/>
          <w:marTop w:val="0"/>
          <w:marBottom w:val="0"/>
          <w:divBdr>
            <w:top w:val="none" w:sz="0" w:space="0" w:color="auto"/>
            <w:left w:val="none" w:sz="0" w:space="0" w:color="auto"/>
            <w:bottom w:val="none" w:sz="0" w:space="0" w:color="auto"/>
            <w:right w:val="none" w:sz="0" w:space="0" w:color="auto"/>
          </w:divBdr>
        </w:div>
        <w:div w:id="1329484605">
          <w:marLeft w:val="0"/>
          <w:marRight w:val="0"/>
          <w:marTop w:val="0"/>
          <w:marBottom w:val="0"/>
          <w:divBdr>
            <w:top w:val="none" w:sz="0" w:space="0" w:color="auto"/>
            <w:left w:val="none" w:sz="0" w:space="0" w:color="auto"/>
            <w:bottom w:val="none" w:sz="0" w:space="0" w:color="auto"/>
            <w:right w:val="none" w:sz="0" w:space="0" w:color="auto"/>
          </w:divBdr>
        </w:div>
        <w:div w:id="1478524454">
          <w:marLeft w:val="0"/>
          <w:marRight w:val="0"/>
          <w:marTop w:val="0"/>
          <w:marBottom w:val="0"/>
          <w:divBdr>
            <w:top w:val="none" w:sz="0" w:space="0" w:color="auto"/>
            <w:left w:val="none" w:sz="0" w:space="0" w:color="auto"/>
            <w:bottom w:val="none" w:sz="0" w:space="0" w:color="auto"/>
            <w:right w:val="none" w:sz="0" w:space="0" w:color="auto"/>
          </w:divBdr>
        </w:div>
        <w:div w:id="1583373369">
          <w:marLeft w:val="0"/>
          <w:marRight w:val="0"/>
          <w:marTop w:val="0"/>
          <w:marBottom w:val="0"/>
          <w:divBdr>
            <w:top w:val="none" w:sz="0" w:space="0" w:color="auto"/>
            <w:left w:val="none" w:sz="0" w:space="0" w:color="auto"/>
            <w:bottom w:val="none" w:sz="0" w:space="0" w:color="auto"/>
            <w:right w:val="none" w:sz="0" w:space="0" w:color="auto"/>
          </w:divBdr>
        </w:div>
      </w:divsChild>
    </w:div>
    <w:div w:id="740445825">
      <w:bodyDiv w:val="1"/>
      <w:marLeft w:val="0"/>
      <w:marRight w:val="0"/>
      <w:marTop w:val="0"/>
      <w:marBottom w:val="0"/>
      <w:divBdr>
        <w:top w:val="none" w:sz="0" w:space="0" w:color="auto"/>
        <w:left w:val="none" w:sz="0" w:space="0" w:color="auto"/>
        <w:bottom w:val="none" w:sz="0" w:space="0" w:color="auto"/>
        <w:right w:val="none" w:sz="0" w:space="0" w:color="auto"/>
      </w:divBdr>
      <w:divsChild>
        <w:div w:id="1040325571">
          <w:marLeft w:val="0"/>
          <w:marRight w:val="0"/>
          <w:marTop w:val="0"/>
          <w:marBottom w:val="0"/>
          <w:divBdr>
            <w:top w:val="none" w:sz="0" w:space="0" w:color="auto"/>
            <w:left w:val="none" w:sz="0" w:space="0" w:color="auto"/>
            <w:bottom w:val="none" w:sz="0" w:space="0" w:color="auto"/>
            <w:right w:val="none" w:sz="0" w:space="0" w:color="auto"/>
          </w:divBdr>
        </w:div>
      </w:divsChild>
    </w:div>
    <w:div w:id="752704279">
      <w:bodyDiv w:val="1"/>
      <w:marLeft w:val="0"/>
      <w:marRight w:val="0"/>
      <w:marTop w:val="0"/>
      <w:marBottom w:val="0"/>
      <w:divBdr>
        <w:top w:val="none" w:sz="0" w:space="0" w:color="auto"/>
        <w:left w:val="none" w:sz="0" w:space="0" w:color="auto"/>
        <w:bottom w:val="none" w:sz="0" w:space="0" w:color="auto"/>
        <w:right w:val="none" w:sz="0" w:space="0" w:color="auto"/>
      </w:divBdr>
    </w:div>
    <w:div w:id="792333221">
      <w:bodyDiv w:val="1"/>
      <w:marLeft w:val="0"/>
      <w:marRight w:val="0"/>
      <w:marTop w:val="0"/>
      <w:marBottom w:val="0"/>
      <w:divBdr>
        <w:top w:val="none" w:sz="0" w:space="0" w:color="auto"/>
        <w:left w:val="none" w:sz="0" w:space="0" w:color="auto"/>
        <w:bottom w:val="none" w:sz="0" w:space="0" w:color="auto"/>
        <w:right w:val="none" w:sz="0" w:space="0" w:color="auto"/>
      </w:divBdr>
      <w:divsChild>
        <w:div w:id="1200972376">
          <w:marLeft w:val="0"/>
          <w:marRight w:val="0"/>
          <w:marTop w:val="0"/>
          <w:marBottom w:val="0"/>
          <w:divBdr>
            <w:top w:val="none" w:sz="0" w:space="0" w:color="auto"/>
            <w:left w:val="none" w:sz="0" w:space="0" w:color="auto"/>
            <w:bottom w:val="none" w:sz="0" w:space="0" w:color="auto"/>
            <w:right w:val="none" w:sz="0" w:space="0" w:color="auto"/>
          </w:divBdr>
        </w:div>
      </w:divsChild>
    </w:div>
    <w:div w:id="959721721">
      <w:bodyDiv w:val="1"/>
      <w:marLeft w:val="0"/>
      <w:marRight w:val="0"/>
      <w:marTop w:val="0"/>
      <w:marBottom w:val="0"/>
      <w:divBdr>
        <w:top w:val="none" w:sz="0" w:space="0" w:color="auto"/>
        <w:left w:val="none" w:sz="0" w:space="0" w:color="auto"/>
        <w:bottom w:val="none" w:sz="0" w:space="0" w:color="auto"/>
        <w:right w:val="none" w:sz="0" w:space="0" w:color="auto"/>
      </w:divBdr>
      <w:divsChild>
        <w:div w:id="1693608893">
          <w:marLeft w:val="0"/>
          <w:marRight w:val="0"/>
          <w:marTop w:val="0"/>
          <w:marBottom w:val="0"/>
          <w:divBdr>
            <w:top w:val="none" w:sz="0" w:space="0" w:color="auto"/>
            <w:left w:val="none" w:sz="0" w:space="0" w:color="auto"/>
            <w:bottom w:val="none" w:sz="0" w:space="0" w:color="auto"/>
            <w:right w:val="none" w:sz="0" w:space="0" w:color="auto"/>
          </w:divBdr>
        </w:div>
      </w:divsChild>
    </w:div>
    <w:div w:id="1896430169">
      <w:bodyDiv w:val="1"/>
      <w:marLeft w:val="0"/>
      <w:marRight w:val="0"/>
      <w:marTop w:val="0"/>
      <w:marBottom w:val="0"/>
      <w:divBdr>
        <w:top w:val="none" w:sz="0" w:space="0" w:color="auto"/>
        <w:left w:val="none" w:sz="0" w:space="0" w:color="auto"/>
        <w:bottom w:val="none" w:sz="0" w:space="0" w:color="auto"/>
        <w:right w:val="none" w:sz="0" w:space="0" w:color="auto"/>
      </w:divBdr>
    </w:div>
    <w:div w:id="2050060611">
      <w:bodyDiv w:val="1"/>
      <w:marLeft w:val="0"/>
      <w:marRight w:val="0"/>
      <w:marTop w:val="0"/>
      <w:marBottom w:val="0"/>
      <w:divBdr>
        <w:top w:val="none" w:sz="0" w:space="0" w:color="auto"/>
        <w:left w:val="none" w:sz="0" w:space="0" w:color="auto"/>
        <w:bottom w:val="none" w:sz="0" w:space="0" w:color="auto"/>
        <w:right w:val="none" w:sz="0" w:space="0" w:color="auto"/>
      </w:divBdr>
      <w:divsChild>
        <w:div w:id="1638561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fisar@tfipf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1115</Words>
  <Characters>6356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Д О Г О В О Р  № 15</vt:lpstr>
    </vt:vector>
  </TitlesOfParts>
  <Company>Microsoft</Company>
  <LinksUpToDate>false</LinksUpToDate>
  <CharactersWithSpaces>7457</CharactersWithSpaces>
  <SharedDoc>false</SharedDoc>
  <HLinks>
    <vt:vector size="6" baseType="variant">
      <vt:variant>
        <vt:i4>5570680</vt:i4>
      </vt:variant>
      <vt:variant>
        <vt:i4>0</vt:i4>
      </vt:variant>
      <vt:variant>
        <vt:i4>0</vt:i4>
      </vt:variant>
      <vt:variant>
        <vt:i4>5</vt:i4>
      </vt:variant>
      <vt:variant>
        <vt:lpwstr>mailto:tfisar@tfipfo.ru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15</dc:title>
  <dc:creator>Zver</dc:creator>
  <cp:lastModifiedBy>VIT</cp:lastModifiedBy>
  <cp:revision>2</cp:revision>
  <cp:lastPrinted>2023-03-17T10:10:00Z</cp:lastPrinted>
  <dcterms:created xsi:type="dcterms:W3CDTF">2026-06-24T10:11:00Z</dcterms:created>
  <dcterms:modified xsi:type="dcterms:W3CDTF">2026-06-24T10:11:00Z</dcterms:modified>
</cp:coreProperties>
</file>