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2EFD" w:rsidRPr="00873A23" w:rsidRDefault="003434C8" w:rsidP="001F4543">
      <w:pPr>
        <w:pStyle w:val="1"/>
        <w:numPr>
          <w:ilvl w:val="0"/>
          <w:numId w:val="0"/>
        </w:numPr>
        <w:jc w:val="center"/>
        <w:rPr>
          <w:rFonts w:ascii="Times New Roman" w:hAnsi="Times New Roman" w:cs="Times New Roman"/>
          <w:sz w:val="24"/>
          <w:szCs w:val="24"/>
        </w:rPr>
      </w:pPr>
      <w:r w:rsidRPr="003434C8">
        <w:rPr>
          <w:rFonts w:ascii="Times New Roman" w:hAnsi="Times New Roman" w:cs="Times New Roman"/>
          <w:sz w:val="24"/>
          <w:szCs w:val="24"/>
        </w:rPr>
        <w:t>ГОСУДАРСТВЕННЫЙ КОНТРАКТ</w:t>
      </w:r>
      <w:r w:rsidR="00445B5E" w:rsidRPr="003434C8">
        <w:rPr>
          <w:rFonts w:ascii="Times New Roman" w:hAnsi="Times New Roman" w:cs="Times New Roman"/>
          <w:sz w:val="24"/>
          <w:szCs w:val="24"/>
        </w:rPr>
        <w:t xml:space="preserve"> №</w:t>
      </w:r>
      <w:r w:rsidR="00D36AAA">
        <w:rPr>
          <w:rFonts w:ascii="Times New Roman" w:hAnsi="Times New Roman" w:cs="Times New Roman"/>
          <w:sz w:val="24"/>
          <w:szCs w:val="24"/>
        </w:rPr>
        <w:t>___</w:t>
      </w:r>
      <w:r w:rsidR="00622681">
        <w:rPr>
          <w:rFonts w:ascii="Times New Roman" w:hAnsi="Times New Roman" w:cs="Times New Roman"/>
          <w:sz w:val="24"/>
          <w:szCs w:val="24"/>
        </w:rPr>
        <w:t>/2026</w:t>
      </w:r>
      <w:proofErr w:type="gramStart"/>
      <w:r w:rsidR="00873A23">
        <w:rPr>
          <w:rFonts w:ascii="Times New Roman" w:hAnsi="Times New Roman" w:cs="Times New Roman"/>
          <w:sz w:val="24"/>
          <w:szCs w:val="24"/>
          <w:lang w:val="en-US"/>
        </w:rPr>
        <w:t xml:space="preserve"> </w:t>
      </w:r>
      <w:r w:rsidR="00873A23">
        <w:rPr>
          <w:rFonts w:ascii="Times New Roman" w:hAnsi="Times New Roman" w:cs="Times New Roman"/>
          <w:sz w:val="24"/>
          <w:szCs w:val="24"/>
        </w:rPr>
        <w:t>У</w:t>
      </w:r>
      <w:proofErr w:type="gramEnd"/>
    </w:p>
    <w:p w:rsidR="001A42DD" w:rsidRPr="001A42DD" w:rsidRDefault="001A42DD" w:rsidP="001A42DD">
      <w:pPr>
        <w:jc w:val="right"/>
      </w:pPr>
      <w:r>
        <w:t>244 / 225</w:t>
      </w:r>
    </w:p>
    <w:p w:rsidR="008E6FC4" w:rsidRPr="00C05CA1" w:rsidRDefault="008E6FC4" w:rsidP="008E6FC4">
      <w:pPr>
        <w:jc w:val="both"/>
        <w:rPr>
          <w:sz w:val="20"/>
          <w:szCs w:val="20"/>
        </w:rPr>
      </w:pPr>
      <w:r w:rsidRPr="00C05CA1">
        <w:rPr>
          <w:sz w:val="20"/>
          <w:szCs w:val="20"/>
        </w:rPr>
        <w:t>КТРУ: 81.21.10.000-00000004 - Услуги по уборке</w:t>
      </w:r>
    </w:p>
    <w:p w:rsidR="00C05CA1" w:rsidRPr="00C05CA1" w:rsidRDefault="00F925AA" w:rsidP="00C05CA1">
      <w:pPr>
        <w:jc w:val="both"/>
        <w:outlineLvl w:val="0"/>
        <w:rPr>
          <w:sz w:val="20"/>
          <w:szCs w:val="20"/>
        </w:rPr>
      </w:pPr>
      <w:r>
        <w:rPr>
          <w:sz w:val="20"/>
          <w:szCs w:val="20"/>
        </w:rPr>
        <w:t>ИКЗ:  26 1 7223007316 668501001 0006</w:t>
      </w:r>
      <w:r w:rsidR="00C05CA1" w:rsidRPr="00C05CA1">
        <w:rPr>
          <w:sz w:val="20"/>
          <w:szCs w:val="20"/>
        </w:rPr>
        <w:t xml:space="preserve"> 000 0000 244</w:t>
      </w:r>
    </w:p>
    <w:p w:rsidR="00C05CA1" w:rsidRPr="008E6FC4" w:rsidRDefault="00C05CA1" w:rsidP="008E6FC4">
      <w:pPr>
        <w:jc w:val="both"/>
      </w:pPr>
    </w:p>
    <w:p w:rsidR="00BE2EFD" w:rsidRPr="003434C8" w:rsidRDefault="00BE2EFD" w:rsidP="00DC4895">
      <w:pPr>
        <w:pStyle w:val="2"/>
        <w:tabs>
          <w:tab w:val="left" w:pos="5772"/>
        </w:tabs>
        <w:jc w:val="both"/>
        <w:rPr>
          <w:rFonts w:ascii="Times New Roman" w:hAnsi="Times New Roman"/>
          <w:b w:val="0"/>
          <w:i w:val="0"/>
          <w:sz w:val="24"/>
          <w:szCs w:val="24"/>
        </w:rPr>
      </w:pPr>
      <w:r w:rsidRPr="003434C8">
        <w:rPr>
          <w:rFonts w:ascii="Times New Roman" w:hAnsi="Times New Roman"/>
          <w:b w:val="0"/>
          <w:i w:val="0"/>
          <w:sz w:val="24"/>
          <w:szCs w:val="24"/>
        </w:rPr>
        <w:t xml:space="preserve">г. </w:t>
      </w:r>
      <w:r w:rsidR="0043546F">
        <w:rPr>
          <w:rFonts w:ascii="Times New Roman" w:hAnsi="Times New Roman"/>
          <w:b w:val="0"/>
          <w:i w:val="0"/>
          <w:sz w:val="24"/>
          <w:szCs w:val="24"/>
        </w:rPr>
        <w:t xml:space="preserve">Екатеринбург </w:t>
      </w:r>
      <w:r w:rsidRPr="003434C8">
        <w:rPr>
          <w:rFonts w:ascii="Times New Roman" w:hAnsi="Times New Roman"/>
          <w:b w:val="0"/>
          <w:i w:val="0"/>
          <w:sz w:val="24"/>
          <w:szCs w:val="24"/>
        </w:rPr>
        <w:t xml:space="preserve">                                                                                           </w:t>
      </w:r>
      <w:r w:rsidR="00EC7934">
        <w:rPr>
          <w:rFonts w:ascii="Times New Roman" w:hAnsi="Times New Roman"/>
          <w:b w:val="0"/>
          <w:i w:val="0"/>
          <w:sz w:val="24"/>
          <w:szCs w:val="24"/>
        </w:rPr>
        <w:t xml:space="preserve">      </w:t>
      </w:r>
      <w:r w:rsidR="00B56D78">
        <w:rPr>
          <w:rFonts w:ascii="Times New Roman" w:hAnsi="Times New Roman"/>
          <w:b w:val="0"/>
          <w:i w:val="0"/>
          <w:sz w:val="24"/>
          <w:szCs w:val="24"/>
        </w:rPr>
        <w:t xml:space="preserve">  </w:t>
      </w:r>
      <w:r w:rsidR="003434C8">
        <w:rPr>
          <w:rFonts w:ascii="Times New Roman" w:hAnsi="Times New Roman"/>
          <w:b w:val="0"/>
          <w:i w:val="0"/>
          <w:sz w:val="24"/>
          <w:szCs w:val="24"/>
        </w:rPr>
        <w:t xml:space="preserve">  </w:t>
      </w:r>
      <w:r w:rsidR="000B58EB">
        <w:rPr>
          <w:rFonts w:ascii="Times New Roman" w:hAnsi="Times New Roman"/>
          <w:b w:val="0"/>
          <w:i w:val="0"/>
          <w:sz w:val="24"/>
          <w:szCs w:val="24"/>
        </w:rPr>
        <w:t xml:space="preserve"> </w:t>
      </w:r>
      <w:r w:rsidR="00622681">
        <w:rPr>
          <w:rFonts w:ascii="Times New Roman" w:hAnsi="Times New Roman"/>
          <w:b w:val="0"/>
          <w:i w:val="0"/>
          <w:sz w:val="24"/>
          <w:szCs w:val="24"/>
        </w:rPr>
        <w:t xml:space="preserve">    </w:t>
      </w:r>
      <w:r w:rsidR="000B58EB">
        <w:rPr>
          <w:rFonts w:ascii="Times New Roman" w:hAnsi="Times New Roman"/>
          <w:b w:val="0"/>
          <w:i w:val="0"/>
          <w:sz w:val="24"/>
          <w:szCs w:val="24"/>
        </w:rPr>
        <w:t xml:space="preserve">  </w:t>
      </w:r>
      <w:r w:rsidRPr="003434C8">
        <w:rPr>
          <w:rFonts w:ascii="Times New Roman" w:hAnsi="Times New Roman"/>
          <w:b w:val="0"/>
          <w:i w:val="0"/>
          <w:sz w:val="24"/>
          <w:szCs w:val="24"/>
        </w:rPr>
        <w:t>«</w:t>
      </w:r>
      <w:r w:rsidR="00D36AAA">
        <w:rPr>
          <w:rFonts w:ascii="Times New Roman" w:hAnsi="Times New Roman"/>
          <w:b w:val="0"/>
          <w:i w:val="0"/>
          <w:sz w:val="24"/>
          <w:szCs w:val="24"/>
        </w:rPr>
        <w:t>___</w:t>
      </w:r>
      <w:r w:rsidRPr="003434C8">
        <w:rPr>
          <w:rFonts w:ascii="Times New Roman" w:hAnsi="Times New Roman"/>
          <w:b w:val="0"/>
          <w:i w:val="0"/>
          <w:sz w:val="24"/>
          <w:szCs w:val="24"/>
        </w:rPr>
        <w:t>»</w:t>
      </w:r>
      <w:r w:rsidR="00EC7934">
        <w:rPr>
          <w:rFonts w:ascii="Times New Roman" w:hAnsi="Times New Roman"/>
          <w:b w:val="0"/>
          <w:i w:val="0"/>
          <w:sz w:val="24"/>
          <w:szCs w:val="24"/>
        </w:rPr>
        <w:t xml:space="preserve"> </w:t>
      </w:r>
      <w:r w:rsidR="003012F9">
        <w:rPr>
          <w:rFonts w:ascii="Times New Roman" w:hAnsi="Times New Roman"/>
          <w:b w:val="0"/>
          <w:i w:val="0"/>
          <w:sz w:val="24"/>
          <w:szCs w:val="24"/>
        </w:rPr>
        <w:t>_______</w:t>
      </w:r>
      <w:r w:rsidR="001D0B93" w:rsidRPr="003434C8">
        <w:rPr>
          <w:rFonts w:ascii="Times New Roman" w:hAnsi="Times New Roman"/>
          <w:b w:val="0"/>
          <w:i w:val="0"/>
          <w:sz w:val="24"/>
          <w:szCs w:val="24"/>
        </w:rPr>
        <w:t xml:space="preserve"> </w:t>
      </w:r>
      <w:r w:rsidRPr="003434C8">
        <w:rPr>
          <w:rFonts w:ascii="Times New Roman" w:hAnsi="Times New Roman"/>
          <w:b w:val="0"/>
          <w:i w:val="0"/>
          <w:sz w:val="24"/>
          <w:szCs w:val="24"/>
        </w:rPr>
        <w:t>202</w:t>
      </w:r>
      <w:r w:rsidR="00AE4744">
        <w:rPr>
          <w:rFonts w:ascii="Times New Roman" w:hAnsi="Times New Roman"/>
          <w:b w:val="0"/>
          <w:i w:val="0"/>
          <w:sz w:val="24"/>
          <w:szCs w:val="24"/>
        </w:rPr>
        <w:t>6</w:t>
      </w:r>
      <w:r w:rsidRPr="003434C8">
        <w:rPr>
          <w:rFonts w:ascii="Times New Roman" w:hAnsi="Times New Roman"/>
          <w:b w:val="0"/>
          <w:i w:val="0"/>
          <w:sz w:val="24"/>
          <w:szCs w:val="24"/>
        </w:rPr>
        <w:t xml:space="preserve"> г.</w:t>
      </w:r>
    </w:p>
    <w:p w:rsidR="004672BB" w:rsidRDefault="00BE2EFD" w:rsidP="004672BB">
      <w:pPr>
        <w:jc w:val="both"/>
      </w:pPr>
      <w:r w:rsidRPr="003434C8">
        <w:t xml:space="preserve"> </w:t>
      </w:r>
    </w:p>
    <w:p w:rsidR="004672BB" w:rsidRDefault="004672BB" w:rsidP="004C230E">
      <w:pPr>
        <w:ind w:firstLine="709"/>
        <w:jc w:val="both"/>
        <w:rPr>
          <w:color w:val="000000"/>
          <w:spacing w:val="-1"/>
        </w:rPr>
      </w:pPr>
      <w:proofErr w:type="gramStart"/>
      <w:r w:rsidRPr="00184825">
        <w:rPr>
          <w:b/>
          <w:color w:val="FF0000"/>
        </w:rPr>
        <w:t>Федеральное казенное учреждение «Федеральное управление автомобильных дорог «Урал» Федерального дорожного агентства»</w:t>
      </w:r>
      <w:r w:rsidRPr="00184825">
        <w:rPr>
          <w:color w:val="FF0000"/>
        </w:rPr>
        <w:t xml:space="preserve"> (ФКУ «Уралуправтодор»), выступающее от имени Российской Федерации, именуемое в дальнейшем </w:t>
      </w:r>
      <w:r w:rsidRPr="00184825">
        <w:rPr>
          <w:b/>
          <w:color w:val="FF0000"/>
        </w:rPr>
        <w:t>«Заказчик»</w:t>
      </w:r>
      <w:r w:rsidRPr="00184825">
        <w:rPr>
          <w:color w:val="FF0000"/>
        </w:rPr>
        <w:t xml:space="preserve">, </w:t>
      </w:r>
      <w:r w:rsidR="00AF1A4D" w:rsidRPr="00184825">
        <w:rPr>
          <w:color w:val="FF0000"/>
        </w:rPr>
        <w:t xml:space="preserve">в лице заместителя начальника-директора филиала федерального казенного учреждения «Уралуправтодор» в г. Уфа </w:t>
      </w:r>
      <w:proofErr w:type="spellStart"/>
      <w:r w:rsidR="00AF1A4D" w:rsidRPr="00184825">
        <w:rPr>
          <w:color w:val="FF0000"/>
        </w:rPr>
        <w:t>Муслимова</w:t>
      </w:r>
      <w:proofErr w:type="spellEnd"/>
      <w:r w:rsidR="00AF1A4D" w:rsidRPr="00184825">
        <w:rPr>
          <w:color w:val="FF0000"/>
        </w:rPr>
        <w:t xml:space="preserve"> </w:t>
      </w:r>
      <w:proofErr w:type="spellStart"/>
      <w:r w:rsidR="00AF1A4D" w:rsidRPr="00184825">
        <w:rPr>
          <w:color w:val="FF0000"/>
        </w:rPr>
        <w:t>Радмила</w:t>
      </w:r>
      <w:proofErr w:type="spellEnd"/>
      <w:r w:rsidR="00AF1A4D" w:rsidRPr="00184825">
        <w:rPr>
          <w:color w:val="FF0000"/>
        </w:rPr>
        <w:t xml:space="preserve"> </w:t>
      </w:r>
      <w:proofErr w:type="spellStart"/>
      <w:r w:rsidR="00AF1A4D" w:rsidRPr="00184825">
        <w:rPr>
          <w:color w:val="FF0000"/>
        </w:rPr>
        <w:t>Афтахтдиновича</w:t>
      </w:r>
      <w:proofErr w:type="spellEnd"/>
      <w:r w:rsidR="00AF1A4D" w:rsidRPr="00184825">
        <w:rPr>
          <w:color w:val="FF0000"/>
        </w:rPr>
        <w:t>, действующего на основании Доверенности от 08.04.2026 года № 41/26</w:t>
      </w:r>
      <w:r w:rsidRPr="00184825">
        <w:rPr>
          <w:color w:val="FF0000"/>
        </w:rPr>
        <w:t>, с одной стороны, и</w:t>
      </w:r>
      <w:r w:rsidRPr="00184825">
        <w:rPr>
          <w:b/>
          <w:color w:val="FF0000"/>
        </w:rPr>
        <w:t xml:space="preserve"> ____________________________</w:t>
      </w:r>
      <w:r w:rsidRPr="00184825">
        <w:rPr>
          <w:color w:val="FF0000"/>
        </w:rPr>
        <w:t xml:space="preserve">, именуемое в дальнейшем </w:t>
      </w:r>
      <w:r w:rsidRPr="00184825">
        <w:rPr>
          <w:b/>
          <w:color w:val="FF0000"/>
        </w:rPr>
        <w:t>«Исполнитель»</w:t>
      </w:r>
      <w:r w:rsidRPr="00184825">
        <w:rPr>
          <w:color w:val="FF0000"/>
        </w:rPr>
        <w:t xml:space="preserve">, в лице _____________________________________, действующего на основании </w:t>
      </w:r>
      <w:r w:rsidR="00682A8E" w:rsidRPr="00184825">
        <w:rPr>
          <w:color w:val="FF0000"/>
        </w:rPr>
        <w:t>______________________</w:t>
      </w:r>
      <w:r w:rsidRPr="00184825">
        <w:rPr>
          <w:color w:val="FF0000"/>
        </w:rPr>
        <w:t>_,</w:t>
      </w:r>
      <w:r w:rsidRPr="00934131">
        <w:t xml:space="preserve"> с</w:t>
      </w:r>
      <w:proofErr w:type="gramEnd"/>
      <w:r w:rsidRPr="00934131">
        <w:t xml:space="preserve"> другой стороны (далее – Стороны), на основании п. 4 ч. 1 ст. 93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r w:rsidR="00AE4744">
        <w:t xml:space="preserve"> (далее – Закон)</w:t>
      </w:r>
      <w:r w:rsidRPr="00934131">
        <w:t xml:space="preserve">, заключили настоящий Государственный Контракт (далее - </w:t>
      </w:r>
      <w:r>
        <w:t>Контракт</w:t>
      </w:r>
      <w:r w:rsidRPr="00934131">
        <w:t>) о нижеследующем:</w:t>
      </w:r>
      <w:r w:rsidRPr="00934131">
        <w:rPr>
          <w:color w:val="000000"/>
          <w:spacing w:val="-1"/>
        </w:rPr>
        <w:t xml:space="preserve"> </w:t>
      </w:r>
    </w:p>
    <w:p w:rsidR="004672BB" w:rsidRPr="00934131" w:rsidRDefault="004672BB" w:rsidP="004672BB">
      <w:pPr>
        <w:ind w:firstLine="720"/>
        <w:jc w:val="both"/>
        <w:rPr>
          <w:color w:val="000000"/>
          <w:spacing w:val="-1"/>
        </w:rPr>
      </w:pPr>
    </w:p>
    <w:p w:rsidR="00BE2EFD" w:rsidRPr="004C020B" w:rsidRDefault="004C58FE" w:rsidP="00BE2EFD">
      <w:pPr>
        <w:pStyle w:val="aa"/>
        <w:numPr>
          <w:ilvl w:val="0"/>
          <w:numId w:val="7"/>
        </w:numPr>
        <w:suppressAutoHyphens w:val="0"/>
        <w:spacing w:after="0"/>
        <w:jc w:val="center"/>
        <w:rPr>
          <w:b/>
        </w:rPr>
      </w:pPr>
      <w:r>
        <w:rPr>
          <w:b/>
        </w:rPr>
        <w:t>ПРЕДМЕТ КОНТРАКТА</w:t>
      </w:r>
    </w:p>
    <w:p w:rsidR="00BE2EFD" w:rsidRPr="004C020B" w:rsidRDefault="00BE2EFD" w:rsidP="00090D67">
      <w:pPr>
        <w:ind w:firstLine="284"/>
        <w:jc w:val="both"/>
      </w:pPr>
      <w:r w:rsidRPr="004C020B">
        <w:t xml:space="preserve">1.1 </w:t>
      </w:r>
      <w:r w:rsidR="004672BB">
        <w:t>Исполнитель</w:t>
      </w:r>
      <w:r w:rsidRPr="004C020B">
        <w:t xml:space="preserve"> по заданию </w:t>
      </w:r>
      <w:r w:rsidR="004672BB">
        <w:t>Заказчика</w:t>
      </w:r>
      <w:r w:rsidRPr="004C020B">
        <w:t xml:space="preserve"> обязуетс</w:t>
      </w:r>
      <w:r w:rsidR="000C7E12" w:rsidRPr="004C020B">
        <w:t>я оказать</w:t>
      </w:r>
      <w:r w:rsidR="00323302">
        <w:t xml:space="preserve"> услуги </w:t>
      </w:r>
      <w:r w:rsidR="00445B5E">
        <w:t>по уборке здания и</w:t>
      </w:r>
      <w:r w:rsidR="003434C8">
        <w:t xml:space="preserve"> прилегающей</w:t>
      </w:r>
      <w:r w:rsidR="00445B5E">
        <w:t xml:space="preserve"> территории</w:t>
      </w:r>
      <w:r w:rsidR="00EA18F0" w:rsidRPr="004C020B">
        <w:t xml:space="preserve">  </w:t>
      </w:r>
      <w:r w:rsidR="004672BB">
        <w:t>Заказчика</w:t>
      </w:r>
      <w:r w:rsidR="00090D67">
        <w:t xml:space="preserve"> </w:t>
      </w:r>
      <w:r w:rsidR="00323302">
        <w:t xml:space="preserve">в соответствии </w:t>
      </w:r>
      <w:r w:rsidR="000C4FC2" w:rsidRPr="00BC761B">
        <w:rPr>
          <w:rFonts w:eastAsia="Calibri"/>
        </w:rPr>
        <w:t xml:space="preserve">ГОСТ </w:t>
      </w:r>
      <w:proofErr w:type="gramStart"/>
      <w:r w:rsidR="000C4FC2" w:rsidRPr="00BC761B">
        <w:rPr>
          <w:rFonts w:eastAsia="Calibri"/>
        </w:rPr>
        <w:t>Р</w:t>
      </w:r>
      <w:proofErr w:type="gramEnd"/>
      <w:r w:rsidR="000C4FC2" w:rsidRPr="00BC761B">
        <w:rPr>
          <w:rFonts w:eastAsia="Calibri"/>
        </w:rPr>
        <w:t xml:space="preserve"> 57582-2017 «Услуги профессиональной уборки – клининговые услуги. Система оценки качества профессиональной уборки», ГОСТ </w:t>
      </w:r>
      <w:proofErr w:type="gramStart"/>
      <w:r w:rsidR="000C4FC2" w:rsidRPr="00BC761B">
        <w:rPr>
          <w:rFonts w:eastAsia="Calibri"/>
        </w:rPr>
        <w:t>Р</w:t>
      </w:r>
      <w:proofErr w:type="gramEnd"/>
      <w:r w:rsidR="000C4FC2" w:rsidRPr="00BC761B">
        <w:rPr>
          <w:rFonts w:eastAsia="Calibri"/>
        </w:rPr>
        <w:t xml:space="preserve"> 51870-2014 «Услуги профессиональной уборки – клининговые услуги. Общие технические условия»</w:t>
      </w:r>
      <w:r w:rsidR="00323302">
        <w:rPr>
          <w:color w:val="000000"/>
          <w:lang w:eastAsia="ru-RU"/>
        </w:rPr>
        <w:t>.</w:t>
      </w:r>
    </w:p>
    <w:p w:rsidR="00BE2EFD" w:rsidRDefault="00BE2EFD" w:rsidP="00090D67">
      <w:pPr>
        <w:ind w:firstLine="284"/>
        <w:jc w:val="both"/>
      </w:pPr>
      <w:r w:rsidRPr="004C020B">
        <w:t>1.2. Перечень внутренних помещений, подлежащих</w:t>
      </w:r>
      <w:r w:rsidR="004672BB">
        <w:t xml:space="preserve"> уборке, указан в </w:t>
      </w:r>
      <w:r w:rsidR="00090D67">
        <w:t>Техническом задании (Приложение</w:t>
      </w:r>
      <w:r w:rsidR="004672BB">
        <w:t xml:space="preserve"> №</w:t>
      </w:r>
      <w:r w:rsidR="009D421E">
        <w:t>2</w:t>
      </w:r>
      <w:r w:rsidR="00090D67">
        <w:t>)</w:t>
      </w:r>
      <w:r w:rsidRPr="004C020B">
        <w:t xml:space="preserve"> к настоящему </w:t>
      </w:r>
      <w:r w:rsidR="004672BB">
        <w:t>Контракту</w:t>
      </w:r>
      <w:r w:rsidRPr="004C020B">
        <w:t>.</w:t>
      </w:r>
    </w:p>
    <w:p w:rsidR="00090D67" w:rsidRPr="004C020B" w:rsidRDefault="00090D67" w:rsidP="00090D67">
      <w:pPr>
        <w:ind w:firstLine="284"/>
        <w:jc w:val="both"/>
      </w:pPr>
      <w:r>
        <w:t xml:space="preserve">1.3. </w:t>
      </w:r>
      <w:r w:rsidRPr="001A42DD">
        <w:rPr>
          <w:color w:val="FF0000"/>
        </w:rPr>
        <w:t xml:space="preserve">Место оказания услуг: г. </w:t>
      </w:r>
      <w:r w:rsidR="00944819">
        <w:rPr>
          <w:color w:val="FF0000"/>
        </w:rPr>
        <w:t xml:space="preserve">Уфа, бульвар </w:t>
      </w:r>
      <w:proofErr w:type="spellStart"/>
      <w:r w:rsidR="00944819">
        <w:rPr>
          <w:color w:val="FF0000"/>
        </w:rPr>
        <w:t>Хадии</w:t>
      </w:r>
      <w:proofErr w:type="spellEnd"/>
      <w:r w:rsidR="00944819">
        <w:rPr>
          <w:color w:val="FF0000"/>
        </w:rPr>
        <w:t xml:space="preserve"> </w:t>
      </w:r>
      <w:proofErr w:type="spellStart"/>
      <w:r w:rsidR="00944819">
        <w:rPr>
          <w:color w:val="FF0000"/>
        </w:rPr>
        <w:t>Давлетшиной</w:t>
      </w:r>
      <w:proofErr w:type="spellEnd"/>
      <w:r w:rsidR="00944819">
        <w:rPr>
          <w:color w:val="FF0000"/>
        </w:rPr>
        <w:t>, 34</w:t>
      </w:r>
    </w:p>
    <w:p w:rsidR="00090D67" w:rsidRPr="001E558E" w:rsidRDefault="003434C8" w:rsidP="00090D67">
      <w:pPr>
        <w:pStyle w:val="aa"/>
        <w:spacing w:after="0"/>
        <w:ind w:firstLine="284"/>
        <w:jc w:val="both"/>
        <w:rPr>
          <w:b/>
          <w:color w:val="FF0000"/>
        </w:rPr>
      </w:pPr>
      <w:r>
        <w:t xml:space="preserve">1.4. </w:t>
      </w:r>
      <w:r w:rsidRPr="001E558E">
        <w:rPr>
          <w:color w:val="FF0000"/>
        </w:rPr>
        <w:t xml:space="preserve">Срок оказания услуг: </w:t>
      </w:r>
      <w:proofErr w:type="gramStart"/>
      <w:r w:rsidR="003012F9">
        <w:rPr>
          <w:b/>
          <w:color w:val="FF0000"/>
        </w:rPr>
        <w:t>с даты подписания</w:t>
      </w:r>
      <w:proofErr w:type="gramEnd"/>
      <w:r w:rsidRPr="001E558E">
        <w:rPr>
          <w:b/>
          <w:color w:val="FF0000"/>
        </w:rPr>
        <w:t xml:space="preserve"> </w:t>
      </w:r>
      <w:r w:rsidR="00AF1A4D">
        <w:rPr>
          <w:b/>
          <w:color w:val="FF0000"/>
        </w:rPr>
        <w:t>контракта</w:t>
      </w:r>
      <w:r w:rsidR="00445B5E" w:rsidRPr="001E558E">
        <w:rPr>
          <w:b/>
          <w:color w:val="FF0000"/>
        </w:rPr>
        <w:t>-</w:t>
      </w:r>
      <w:r w:rsidRPr="001E558E">
        <w:rPr>
          <w:b/>
          <w:color w:val="FF0000"/>
        </w:rPr>
        <w:t xml:space="preserve"> </w:t>
      </w:r>
      <w:r w:rsidR="00445B5E" w:rsidRPr="001E558E">
        <w:rPr>
          <w:b/>
          <w:color w:val="FF0000"/>
        </w:rPr>
        <w:t>3</w:t>
      </w:r>
      <w:r w:rsidR="003012F9">
        <w:rPr>
          <w:b/>
          <w:color w:val="FF0000"/>
        </w:rPr>
        <w:t>1</w:t>
      </w:r>
      <w:r w:rsidR="00445B5E" w:rsidRPr="001E558E">
        <w:rPr>
          <w:b/>
          <w:color w:val="FF0000"/>
        </w:rPr>
        <w:t>.</w:t>
      </w:r>
      <w:r w:rsidR="00622681">
        <w:rPr>
          <w:b/>
          <w:color w:val="FF0000"/>
        </w:rPr>
        <w:t>0</w:t>
      </w:r>
      <w:r w:rsidR="003012F9">
        <w:rPr>
          <w:b/>
          <w:color w:val="FF0000"/>
        </w:rPr>
        <w:t>7</w:t>
      </w:r>
      <w:r w:rsidR="00445B5E" w:rsidRPr="001E558E">
        <w:rPr>
          <w:b/>
          <w:color w:val="FF0000"/>
        </w:rPr>
        <w:t>.202</w:t>
      </w:r>
      <w:r w:rsidR="000B58EB">
        <w:rPr>
          <w:b/>
          <w:color w:val="FF0000"/>
        </w:rPr>
        <w:t>6</w:t>
      </w:r>
      <w:r w:rsidR="00090D67" w:rsidRPr="001E558E">
        <w:rPr>
          <w:b/>
          <w:color w:val="FF0000"/>
        </w:rPr>
        <w:t>.</w:t>
      </w:r>
    </w:p>
    <w:p w:rsidR="00090D67" w:rsidRDefault="00090D67" w:rsidP="00090D67">
      <w:pPr>
        <w:pStyle w:val="aa"/>
        <w:spacing w:after="0"/>
        <w:ind w:firstLine="284"/>
        <w:jc w:val="both"/>
        <w:rPr>
          <w:b/>
        </w:rPr>
      </w:pPr>
      <w:r>
        <w:t xml:space="preserve">1.5. </w:t>
      </w:r>
      <w:r w:rsidRPr="001E558E">
        <w:rPr>
          <w:color w:val="FF0000"/>
        </w:rPr>
        <w:t xml:space="preserve">Срок действия Контракта: </w:t>
      </w:r>
      <w:r w:rsidR="008F7B47" w:rsidRPr="008F7B47">
        <w:rPr>
          <w:b/>
          <w:color w:val="FF0000"/>
        </w:rPr>
        <w:t>1</w:t>
      </w:r>
      <w:r w:rsidR="003012F9">
        <w:rPr>
          <w:b/>
          <w:color w:val="FF0000"/>
        </w:rPr>
        <w:t>4</w:t>
      </w:r>
      <w:r w:rsidR="00F43E04">
        <w:rPr>
          <w:b/>
          <w:color w:val="FF0000"/>
        </w:rPr>
        <w:t>.</w:t>
      </w:r>
      <w:r w:rsidR="00944819">
        <w:rPr>
          <w:b/>
          <w:color w:val="FF0000"/>
        </w:rPr>
        <w:t>0</w:t>
      </w:r>
      <w:r w:rsidR="003012F9">
        <w:rPr>
          <w:b/>
          <w:color w:val="FF0000"/>
        </w:rPr>
        <w:t>8</w:t>
      </w:r>
      <w:r w:rsidR="00944819">
        <w:rPr>
          <w:b/>
          <w:color w:val="FF0000"/>
        </w:rPr>
        <w:t>.</w:t>
      </w:r>
      <w:r w:rsidRPr="001E558E">
        <w:rPr>
          <w:b/>
          <w:color w:val="FF0000"/>
        </w:rPr>
        <w:t>202</w:t>
      </w:r>
      <w:r w:rsidR="000B58EB">
        <w:rPr>
          <w:b/>
          <w:color w:val="FF0000"/>
        </w:rPr>
        <w:t>6</w:t>
      </w:r>
      <w:r w:rsidRPr="001E558E">
        <w:rPr>
          <w:b/>
          <w:color w:val="FF0000"/>
        </w:rPr>
        <w:t>.</w:t>
      </w:r>
    </w:p>
    <w:p w:rsidR="004C58FE" w:rsidRDefault="004C58FE" w:rsidP="00090D67">
      <w:pPr>
        <w:pStyle w:val="aa"/>
        <w:spacing w:after="0"/>
        <w:ind w:firstLine="284"/>
        <w:jc w:val="both"/>
        <w:rPr>
          <w:b/>
        </w:rPr>
      </w:pPr>
    </w:p>
    <w:p w:rsidR="004C58FE" w:rsidRDefault="004C58FE" w:rsidP="004C58FE">
      <w:pPr>
        <w:pStyle w:val="aa"/>
        <w:spacing w:after="0"/>
        <w:ind w:firstLine="284"/>
        <w:jc w:val="center"/>
        <w:rPr>
          <w:b/>
        </w:rPr>
      </w:pPr>
      <w:r>
        <w:rPr>
          <w:b/>
        </w:rPr>
        <w:t>2. ОБЯЗАННОСТИ И ПРАВА СТОРОН</w:t>
      </w:r>
    </w:p>
    <w:p w:rsidR="00BE2EFD" w:rsidRPr="009D421E" w:rsidRDefault="004C58FE" w:rsidP="004C58FE">
      <w:pPr>
        <w:pStyle w:val="aa"/>
        <w:suppressAutoHyphens w:val="0"/>
        <w:spacing w:after="0"/>
        <w:ind w:firstLine="284"/>
        <w:jc w:val="both"/>
        <w:rPr>
          <w:b/>
        </w:rPr>
      </w:pPr>
      <w:r w:rsidRPr="009D421E">
        <w:rPr>
          <w:b/>
        </w:rPr>
        <w:t xml:space="preserve">2.1. </w:t>
      </w:r>
      <w:r w:rsidR="00BE2EFD" w:rsidRPr="009D421E">
        <w:rPr>
          <w:b/>
        </w:rPr>
        <w:t>Общие обязанности.</w:t>
      </w:r>
    </w:p>
    <w:p w:rsidR="00BE2EFD" w:rsidRPr="004C020B" w:rsidRDefault="004C58FE" w:rsidP="004C58FE">
      <w:pPr>
        <w:pStyle w:val="aa"/>
        <w:spacing w:after="0"/>
        <w:ind w:firstLine="284"/>
        <w:jc w:val="both"/>
      </w:pPr>
      <w:r>
        <w:t xml:space="preserve">2.1.1. </w:t>
      </w:r>
      <w:r w:rsidR="00BE2EFD" w:rsidRPr="004C020B">
        <w:t>В своей деятельности З</w:t>
      </w:r>
      <w:r>
        <w:t>аказчик</w:t>
      </w:r>
      <w:r w:rsidR="00BE2EFD" w:rsidRPr="004C020B">
        <w:t xml:space="preserve"> и И</w:t>
      </w:r>
      <w:r>
        <w:t>сполнитель</w:t>
      </w:r>
      <w:r w:rsidR="00BE2EFD" w:rsidRPr="004C020B">
        <w:t xml:space="preserve"> обязуются обеспечить выполнение требований по качеству предоставляемых услуг, установленных действующими законодательными, нормативными и методическими документами, регулирующими вопросы жилищно-коммунального обслуживания.  И</w:t>
      </w:r>
      <w:r>
        <w:t>сполнитель</w:t>
      </w:r>
      <w:r w:rsidR="00BE2EFD" w:rsidRPr="004C020B">
        <w:t xml:space="preserve"> несет полную ответственность за обеспечение безопасности производимых работ.  З</w:t>
      </w:r>
      <w:r>
        <w:t>аказчик</w:t>
      </w:r>
      <w:r w:rsidR="00BE2EFD" w:rsidRPr="004C020B">
        <w:t xml:space="preserve"> не несет ответственности  за случаи производственного травматизма, произошедшие при выполнении работ И</w:t>
      </w:r>
      <w:r>
        <w:t>сполнителем</w:t>
      </w:r>
      <w:r w:rsidR="00BE2EFD" w:rsidRPr="004C020B">
        <w:t>.</w:t>
      </w:r>
    </w:p>
    <w:p w:rsidR="00BE2EFD" w:rsidRPr="009D421E" w:rsidRDefault="004C58FE" w:rsidP="004C58FE">
      <w:pPr>
        <w:pStyle w:val="aa"/>
        <w:suppressAutoHyphens w:val="0"/>
        <w:spacing w:after="0"/>
        <w:ind w:firstLine="284"/>
        <w:jc w:val="both"/>
        <w:rPr>
          <w:b/>
        </w:rPr>
      </w:pPr>
      <w:r w:rsidRPr="009D421E">
        <w:rPr>
          <w:b/>
        </w:rPr>
        <w:t xml:space="preserve">2.2. </w:t>
      </w:r>
      <w:r w:rsidR="00BE2EFD" w:rsidRPr="009D421E">
        <w:rPr>
          <w:b/>
        </w:rPr>
        <w:t>Обязанности и права З</w:t>
      </w:r>
      <w:r w:rsidRPr="009D421E">
        <w:rPr>
          <w:b/>
        </w:rPr>
        <w:t>аказчика</w:t>
      </w:r>
      <w:r w:rsidR="00BE2EFD" w:rsidRPr="009D421E">
        <w:rPr>
          <w:b/>
        </w:rPr>
        <w:t>.</w:t>
      </w:r>
    </w:p>
    <w:p w:rsidR="00BE2EFD" w:rsidRPr="009D421E" w:rsidRDefault="004C58FE" w:rsidP="004C58FE">
      <w:pPr>
        <w:pStyle w:val="aa"/>
        <w:suppressAutoHyphens w:val="0"/>
        <w:spacing w:after="0"/>
        <w:ind w:firstLine="284"/>
        <w:jc w:val="both"/>
        <w:rPr>
          <w:u w:val="single"/>
        </w:rPr>
      </w:pPr>
      <w:r w:rsidRPr="009D421E">
        <w:rPr>
          <w:u w:val="single"/>
        </w:rPr>
        <w:t>2.2.1. Заказчик</w:t>
      </w:r>
      <w:r w:rsidR="00BE2EFD" w:rsidRPr="009D421E">
        <w:rPr>
          <w:u w:val="single"/>
        </w:rPr>
        <w:t xml:space="preserve"> обязан:</w:t>
      </w:r>
    </w:p>
    <w:p w:rsidR="00BE2EFD" w:rsidRPr="004C020B" w:rsidRDefault="009D421E" w:rsidP="009D421E">
      <w:pPr>
        <w:pStyle w:val="aa"/>
        <w:suppressAutoHyphens w:val="0"/>
        <w:spacing w:after="0"/>
        <w:ind w:left="284"/>
        <w:jc w:val="both"/>
      </w:pPr>
      <w:r>
        <w:t xml:space="preserve">- </w:t>
      </w:r>
      <w:r w:rsidR="00BE2EFD" w:rsidRPr="004C020B">
        <w:t>осуществлять оплату работ И</w:t>
      </w:r>
      <w:r w:rsidR="004C58FE">
        <w:t>сполнителя</w:t>
      </w:r>
      <w:r w:rsidR="00BE2EFD" w:rsidRPr="004C020B">
        <w:t xml:space="preserve"> исходя из установленной в </w:t>
      </w:r>
      <w:proofErr w:type="gramStart"/>
      <w:r w:rsidR="00BE2EFD" w:rsidRPr="004C020B">
        <w:t>настоящем</w:t>
      </w:r>
      <w:proofErr w:type="gramEnd"/>
      <w:r w:rsidR="00BE2EFD" w:rsidRPr="004C020B">
        <w:t xml:space="preserve"> </w:t>
      </w:r>
      <w:r w:rsidR="004C58FE">
        <w:t>Контракте</w:t>
      </w:r>
      <w:r w:rsidR="00BE2EFD" w:rsidRPr="004C020B">
        <w:t xml:space="preserve"> стоимости услуг;</w:t>
      </w:r>
    </w:p>
    <w:p w:rsidR="00BE2EFD" w:rsidRPr="004C020B" w:rsidRDefault="009D421E" w:rsidP="009D421E">
      <w:pPr>
        <w:pStyle w:val="aa"/>
        <w:suppressAutoHyphens w:val="0"/>
        <w:spacing w:after="0"/>
        <w:ind w:left="284"/>
        <w:jc w:val="both"/>
      </w:pPr>
      <w:r>
        <w:t xml:space="preserve">- </w:t>
      </w:r>
      <w:r w:rsidR="00BE2EFD" w:rsidRPr="004C020B">
        <w:t xml:space="preserve">в </w:t>
      </w:r>
      <w:proofErr w:type="gramStart"/>
      <w:r w:rsidR="00BE2EFD" w:rsidRPr="004C020B">
        <w:t>случае</w:t>
      </w:r>
      <w:proofErr w:type="gramEnd"/>
      <w:r w:rsidR="00BE2EFD" w:rsidRPr="004C020B">
        <w:t xml:space="preserve"> расторжения З</w:t>
      </w:r>
      <w:r w:rsidR="004C58FE">
        <w:t>аказчиком</w:t>
      </w:r>
      <w:r w:rsidR="00BE2EFD" w:rsidRPr="004C020B">
        <w:t xml:space="preserve"> </w:t>
      </w:r>
      <w:r w:rsidR="004C58FE">
        <w:t>Контракта</w:t>
      </w:r>
      <w:r w:rsidR="00BE2EFD" w:rsidRPr="004C020B">
        <w:t xml:space="preserve"> с И</w:t>
      </w:r>
      <w:r w:rsidR="004C58FE">
        <w:t>сполнителем</w:t>
      </w:r>
      <w:r w:rsidR="00BE2EFD" w:rsidRPr="004C020B">
        <w:t>, оплатить оказанные услуги и  компенсировать фактические затраты, которые понес И</w:t>
      </w:r>
      <w:r w:rsidR="004C58FE">
        <w:t>сполнитель</w:t>
      </w:r>
      <w:r w:rsidR="00BE2EFD" w:rsidRPr="004C020B">
        <w:t xml:space="preserve">, в </w:t>
      </w:r>
      <w:proofErr w:type="gramStart"/>
      <w:r w:rsidR="00BE2EFD" w:rsidRPr="004C020B">
        <w:t>соответствии</w:t>
      </w:r>
      <w:proofErr w:type="gramEnd"/>
      <w:r w:rsidR="00BE2EFD" w:rsidRPr="004C020B">
        <w:t xml:space="preserve"> с </w:t>
      </w:r>
      <w:r w:rsidR="004C58FE">
        <w:t>Контрактом</w:t>
      </w:r>
      <w:r w:rsidR="00BE2EFD" w:rsidRPr="004C020B">
        <w:t>, после согл</w:t>
      </w:r>
      <w:r w:rsidR="004C58FE">
        <w:t>асования таких затрат сторонами.</w:t>
      </w:r>
    </w:p>
    <w:p w:rsidR="00BE2EFD" w:rsidRPr="009D421E" w:rsidRDefault="004C58FE" w:rsidP="004C58FE">
      <w:pPr>
        <w:pStyle w:val="aa"/>
        <w:suppressAutoHyphens w:val="0"/>
        <w:spacing w:after="0"/>
        <w:ind w:left="284"/>
        <w:jc w:val="both"/>
        <w:rPr>
          <w:u w:val="single"/>
        </w:rPr>
      </w:pPr>
      <w:r w:rsidRPr="009D421E">
        <w:rPr>
          <w:u w:val="single"/>
        </w:rPr>
        <w:t xml:space="preserve">2.2.2. </w:t>
      </w:r>
      <w:r w:rsidR="00BE2EFD" w:rsidRPr="009D421E">
        <w:rPr>
          <w:u w:val="single"/>
        </w:rPr>
        <w:t>З</w:t>
      </w:r>
      <w:r w:rsidRPr="009D421E">
        <w:rPr>
          <w:u w:val="single"/>
        </w:rPr>
        <w:t>аказчик</w:t>
      </w:r>
      <w:r w:rsidR="00903635" w:rsidRPr="009D421E">
        <w:rPr>
          <w:u w:val="single"/>
        </w:rPr>
        <w:t xml:space="preserve"> в</w:t>
      </w:r>
      <w:r w:rsidR="00BE2EFD" w:rsidRPr="009D421E">
        <w:rPr>
          <w:u w:val="single"/>
        </w:rPr>
        <w:t>праве:</w:t>
      </w:r>
    </w:p>
    <w:p w:rsidR="00BE2EFD" w:rsidRPr="004C020B" w:rsidRDefault="009D421E" w:rsidP="009D421E">
      <w:pPr>
        <w:pStyle w:val="aa"/>
        <w:suppressAutoHyphens w:val="0"/>
        <w:spacing w:after="0"/>
        <w:ind w:left="284"/>
        <w:jc w:val="both"/>
      </w:pPr>
      <w:r>
        <w:t xml:space="preserve">- </w:t>
      </w:r>
      <w:r w:rsidR="00BE2EFD" w:rsidRPr="004C020B">
        <w:t>обратиться в органы государственного контроля и надзора с целью определения соответствия качества оказанных услуг установленному уровню;</w:t>
      </w:r>
    </w:p>
    <w:p w:rsidR="00BE2EFD" w:rsidRPr="004C020B" w:rsidRDefault="009D421E" w:rsidP="009D421E">
      <w:pPr>
        <w:pStyle w:val="aa"/>
        <w:suppressAutoHyphens w:val="0"/>
        <w:spacing w:after="0"/>
        <w:ind w:left="284"/>
        <w:jc w:val="both"/>
      </w:pPr>
      <w:r>
        <w:t xml:space="preserve">- </w:t>
      </w:r>
      <w:r w:rsidR="00BE2EFD" w:rsidRPr="004C020B">
        <w:t xml:space="preserve">рассматривать Акт приема-передачи оказанных услуг в течение 5 </w:t>
      </w:r>
      <w:r w:rsidR="00726C76">
        <w:t xml:space="preserve">(пяти) </w:t>
      </w:r>
      <w:r w:rsidR="00BE2EFD" w:rsidRPr="004C020B">
        <w:t>дней с  момента его поступления;</w:t>
      </w:r>
    </w:p>
    <w:p w:rsidR="00BE2EFD" w:rsidRPr="004C020B" w:rsidRDefault="009D421E" w:rsidP="009D421E">
      <w:pPr>
        <w:pStyle w:val="aa"/>
        <w:suppressAutoHyphens w:val="0"/>
        <w:spacing w:after="0"/>
        <w:ind w:left="284"/>
        <w:jc w:val="both"/>
      </w:pPr>
      <w:r>
        <w:t xml:space="preserve">- </w:t>
      </w:r>
      <w:r w:rsidR="00BE2EFD" w:rsidRPr="004C020B">
        <w:t>отказаться полностью или частично от услуг И</w:t>
      </w:r>
      <w:r w:rsidR="004C58FE">
        <w:t>сполнителя</w:t>
      </w:r>
      <w:r w:rsidR="00BE2EFD" w:rsidRPr="004C020B">
        <w:t xml:space="preserve">, уведомив последнего не менее чем </w:t>
      </w:r>
      <w:r w:rsidR="00BE2EFD" w:rsidRPr="004C020B">
        <w:rPr>
          <w:b/>
        </w:rPr>
        <w:t>за тридцать дней</w:t>
      </w:r>
      <w:r w:rsidR="00BE2EFD" w:rsidRPr="004C020B">
        <w:t>.</w:t>
      </w:r>
    </w:p>
    <w:p w:rsidR="00BE2EFD" w:rsidRPr="009D421E" w:rsidRDefault="004C58FE" w:rsidP="004C58FE">
      <w:pPr>
        <w:pStyle w:val="aa"/>
        <w:suppressAutoHyphens w:val="0"/>
        <w:spacing w:after="0"/>
        <w:ind w:left="142"/>
        <w:jc w:val="both"/>
        <w:rPr>
          <w:b/>
        </w:rPr>
      </w:pPr>
      <w:r w:rsidRPr="009D421E">
        <w:rPr>
          <w:b/>
        </w:rPr>
        <w:t>2.3.</w:t>
      </w:r>
      <w:r w:rsidR="00BE2EFD" w:rsidRPr="009D421E">
        <w:rPr>
          <w:b/>
        </w:rPr>
        <w:t xml:space="preserve">  Обязанности и права И</w:t>
      </w:r>
      <w:r w:rsidRPr="009D421E">
        <w:rPr>
          <w:b/>
        </w:rPr>
        <w:t>сполнителя</w:t>
      </w:r>
      <w:r w:rsidR="00BE2EFD" w:rsidRPr="009D421E">
        <w:rPr>
          <w:b/>
        </w:rPr>
        <w:t>.</w:t>
      </w:r>
    </w:p>
    <w:p w:rsidR="00BE2EFD" w:rsidRDefault="004C58FE" w:rsidP="004C58FE">
      <w:pPr>
        <w:pStyle w:val="aa"/>
        <w:suppressAutoHyphens w:val="0"/>
        <w:spacing w:after="0"/>
        <w:ind w:left="284"/>
        <w:jc w:val="both"/>
        <w:rPr>
          <w:u w:val="single"/>
        </w:rPr>
      </w:pPr>
      <w:r w:rsidRPr="009D421E">
        <w:rPr>
          <w:u w:val="single"/>
        </w:rPr>
        <w:t xml:space="preserve">2.3.1. </w:t>
      </w:r>
      <w:r w:rsidR="00BE2EFD" w:rsidRPr="009D421E">
        <w:rPr>
          <w:u w:val="single"/>
        </w:rPr>
        <w:t>И</w:t>
      </w:r>
      <w:r w:rsidRPr="009D421E">
        <w:rPr>
          <w:u w:val="single"/>
        </w:rPr>
        <w:t>сполнитель</w:t>
      </w:r>
      <w:r w:rsidR="00BE2EFD" w:rsidRPr="009D421E">
        <w:rPr>
          <w:u w:val="single"/>
        </w:rPr>
        <w:t xml:space="preserve"> обязан:</w:t>
      </w:r>
    </w:p>
    <w:p w:rsidR="00C05CA1" w:rsidRPr="00092337" w:rsidRDefault="00C05CA1" w:rsidP="00C05CA1">
      <w:pPr>
        <w:suppressAutoHyphens w:val="0"/>
        <w:jc w:val="both"/>
        <w:rPr>
          <w:noProof/>
          <w:color w:val="FF0000"/>
        </w:rPr>
      </w:pPr>
      <w:r>
        <w:t xml:space="preserve">      </w:t>
      </w:r>
      <w:r w:rsidRPr="00C05CA1">
        <w:t>-</w:t>
      </w:r>
      <w:r w:rsidRPr="00C05CA1">
        <w:rPr>
          <w:noProof/>
          <w:color w:val="FF0000"/>
        </w:rPr>
        <w:t xml:space="preserve"> </w:t>
      </w:r>
      <w:r>
        <w:rPr>
          <w:noProof/>
          <w:color w:val="FF0000"/>
        </w:rPr>
        <w:t>с</w:t>
      </w:r>
      <w:r w:rsidRPr="00F66A13">
        <w:rPr>
          <w:noProof/>
          <w:color w:val="FF0000"/>
        </w:rPr>
        <w:t>оответств</w:t>
      </w:r>
      <w:r>
        <w:rPr>
          <w:noProof/>
          <w:color w:val="FF0000"/>
        </w:rPr>
        <w:t xml:space="preserve">овать </w:t>
      </w:r>
      <w:r w:rsidRPr="00F66A13">
        <w:rPr>
          <w:noProof/>
          <w:color w:val="FF0000"/>
        </w:rPr>
        <w:t xml:space="preserve">единым требованиям, установленным ч. 1 ст. 31 Закона. </w:t>
      </w:r>
    </w:p>
    <w:p w:rsidR="00C05CA1" w:rsidRPr="00C05CA1" w:rsidRDefault="00C05CA1" w:rsidP="004C58FE">
      <w:pPr>
        <w:pStyle w:val="aa"/>
        <w:suppressAutoHyphens w:val="0"/>
        <w:spacing w:after="0"/>
        <w:ind w:left="284"/>
        <w:jc w:val="both"/>
      </w:pPr>
    </w:p>
    <w:p w:rsidR="00BE2EFD" w:rsidRPr="004C020B" w:rsidRDefault="009D421E" w:rsidP="009D421E">
      <w:pPr>
        <w:pStyle w:val="aa"/>
        <w:spacing w:after="0"/>
        <w:jc w:val="both"/>
      </w:pPr>
      <w:r>
        <w:t xml:space="preserve">     - </w:t>
      </w:r>
      <w:r w:rsidR="00BE2EFD" w:rsidRPr="004C020B">
        <w:t xml:space="preserve">оказывать услуги в </w:t>
      </w:r>
      <w:proofErr w:type="gramStart"/>
      <w:r w:rsidR="00BE2EFD" w:rsidRPr="004C020B">
        <w:t>объемах</w:t>
      </w:r>
      <w:proofErr w:type="gramEnd"/>
      <w:r w:rsidR="00BE2EFD" w:rsidRPr="004C020B">
        <w:t xml:space="preserve">, определенных настоящим </w:t>
      </w:r>
      <w:r w:rsidR="004C58FE">
        <w:t>Контрактом</w:t>
      </w:r>
      <w:r w:rsidR="00BE2EFD" w:rsidRPr="004C020B">
        <w:t>, и установленного качества;</w:t>
      </w:r>
    </w:p>
    <w:p w:rsidR="00BE2EFD" w:rsidRPr="004C020B" w:rsidRDefault="00BE2EFD" w:rsidP="004C58FE">
      <w:pPr>
        <w:pStyle w:val="aa"/>
        <w:numPr>
          <w:ilvl w:val="0"/>
          <w:numId w:val="8"/>
        </w:numPr>
        <w:tabs>
          <w:tab w:val="clear" w:pos="360"/>
          <w:tab w:val="num" w:pos="426"/>
        </w:tabs>
        <w:suppressAutoHyphens w:val="0"/>
        <w:spacing w:after="0"/>
        <w:ind w:left="0" w:firstLine="284"/>
        <w:jc w:val="both"/>
      </w:pPr>
      <w:r w:rsidRPr="004C020B">
        <w:t>предоставить З</w:t>
      </w:r>
      <w:r w:rsidR="004C58FE">
        <w:t>аказчику</w:t>
      </w:r>
      <w:r w:rsidRPr="004C020B">
        <w:t xml:space="preserve"> требуемую информацию, непосредственно связанную с вопросами объемов и качества оказываемых услуг;</w:t>
      </w:r>
    </w:p>
    <w:p w:rsidR="00BE2EFD" w:rsidRPr="004C58FE" w:rsidRDefault="009D421E" w:rsidP="009D421E">
      <w:pPr>
        <w:pStyle w:val="aa"/>
        <w:suppressAutoHyphens w:val="0"/>
        <w:spacing w:after="0"/>
        <w:ind w:left="284"/>
        <w:jc w:val="both"/>
      </w:pPr>
      <w:r>
        <w:t xml:space="preserve">- </w:t>
      </w:r>
      <w:r w:rsidR="00BE2EFD" w:rsidRPr="004C58FE">
        <w:t>предоставить З</w:t>
      </w:r>
      <w:r w:rsidR="004C58FE" w:rsidRPr="004C58FE">
        <w:t>аказчику</w:t>
      </w:r>
      <w:r w:rsidR="00BE2EFD" w:rsidRPr="004C58FE">
        <w:t xml:space="preserve"> требуемую для подтверждения оказания услуг и необходимости оплаты документацию (Акта приема-передачи</w:t>
      </w:r>
      <w:r w:rsidR="007252D1" w:rsidRPr="004C58FE">
        <w:t xml:space="preserve"> оказанных услуг) не позднее 1 дня</w:t>
      </w:r>
      <w:r w:rsidR="00BE2EFD" w:rsidRPr="004C58FE">
        <w:t xml:space="preserve"> </w:t>
      </w:r>
      <w:r w:rsidR="007252D1" w:rsidRPr="004C58FE">
        <w:t>после окончания оказания услуг</w:t>
      </w:r>
      <w:r w:rsidR="00BE2EFD" w:rsidRPr="004C58FE">
        <w:t>;</w:t>
      </w:r>
    </w:p>
    <w:p w:rsidR="00BE2EFD" w:rsidRPr="004C58FE" w:rsidRDefault="009D421E" w:rsidP="009D421E">
      <w:pPr>
        <w:pStyle w:val="aa"/>
        <w:suppressAutoHyphens w:val="0"/>
        <w:spacing w:after="0"/>
        <w:ind w:left="284"/>
        <w:jc w:val="both"/>
      </w:pPr>
      <w:r>
        <w:t xml:space="preserve">- </w:t>
      </w:r>
      <w:r w:rsidR="00BE2EFD" w:rsidRPr="004C58FE">
        <w:t xml:space="preserve">безвозмездно устранить недостатки выполненных работ  в </w:t>
      </w:r>
      <w:proofErr w:type="gramStart"/>
      <w:r w:rsidR="00BE2EFD" w:rsidRPr="004C58FE">
        <w:t>течении</w:t>
      </w:r>
      <w:proofErr w:type="gramEnd"/>
      <w:r w:rsidR="00BE2EFD" w:rsidRPr="004C58FE">
        <w:t xml:space="preserve"> суток, после получения претензии в электронном виде, или по средствам мобильной связи.</w:t>
      </w:r>
    </w:p>
    <w:p w:rsidR="004C58FE" w:rsidRPr="004C58FE" w:rsidRDefault="009D421E" w:rsidP="009D421E">
      <w:pPr>
        <w:pStyle w:val="af7"/>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BE2EFD" w:rsidRPr="004C58FE">
        <w:rPr>
          <w:rFonts w:ascii="Times New Roman" w:hAnsi="Times New Roman"/>
          <w:sz w:val="24"/>
          <w:szCs w:val="24"/>
        </w:rPr>
        <w:t>Соблюдать правила поведения и внутреннего распорядка, действующие на территории Заказчика, а также установленные правила техники безопасности и пожарной безопасности.</w:t>
      </w:r>
    </w:p>
    <w:p w:rsidR="00BE2EFD" w:rsidRPr="004C58FE" w:rsidRDefault="009D421E" w:rsidP="009D421E">
      <w:pPr>
        <w:pStyle w:val="af7"/>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BE2EFD" w:rsidRPr="004C58FE">
        <w:rPr>
          <w:rFonts w:ascii="Times New Roman" w:hAnsi="Times New Roman"/>
          <w:sz w:val="24"/>
          <w:szCs w:val="24"/>
        </w:rPr>
        <w:t>По требованию Заказчика прои</w:t>
      </w:r>
      <w:r w:rsidR="007252D1" w:rsidRPr="004C58FE">
        <w:rPr>
          <w:rFonts w:ascii="Times New Roman" w:hAnsi="Times New Roman"/>
          <w:sz w:val="24"/>
          <w:szCs w:val="24"/>
        </w:rPr>
        <w:t xml:space="preserve">звести замену в течение 1 рабочего дня </w:t>
      </w:r>
      <w:r w:rsidR="00BE2EFD" w:rsidRPr="004C58FE">
        <w:rPr>
          <w:rFonts w:ascii="Times New Roman" w:hAnsi="Times New Roman"/>
          <w:sz w:val="24"/>
          <w:szCs w:val="24"/>
        </w:rPr>
        <w:t xml:space="preserve"> персонала, ненадлежащим образом оказывающего услуги на Объекте.</w:t>
      </w:r>
    </w:p>
    <w:p w:rsidR="00BE2EFD" w:rsidRPr="004C58FE" w:rsidRDefault="009D421E" w:rsidP="009D421E">
      <w:pPr>
        <w:pStyle w:val="aa"/>
        <w:suppressAutoHyphens w:val="0"/>
        <w:spacing w:after="0"/>
        <w:ind w:left="284"/>
        <w:jc w:val="both"/>
      </w:pPr>
      <w:r>
        <w:t xml:space="preserve">- </w:t>
      </w:r>
      <w:r w:rsidR="00BE2EFD" w:rsidRPr="004C58FE">
        <w:t>При проведении уборки использовать моющие средства в соответствии с типами загрязнений.</w:t>
      </w:r>
    </w:p>
    <w:p w:rsidR="00BE2EFD" w:rsidRPr="009D421E" w:rsidRDefault="004C58FE" w:rsidP="00903635">
      <w:pPr>
        <w:pStyle w:val="aa"/>
        <w:suppressAutoHyphens w:val="0"/>
        <w:spacing w:after="0"/>
        <w:ind w:firstLine="284"/>
        <w:jc w:val="both"/>
        <w:rPr>
          <w:u w:val="single"/>
        </w:rPr>
      </w:pPr>
      <w:r w:rsidRPr="009D421E">
        <w:rPr>
          <w:u w:val="single"/>
        </w:rPr>
        <w:t xml:space="preserve">2.3.2. </w:t>
      </w:r>
      <w:r w:rsidR="00BE2EFD" w:rsidRPr="009D421E">
        <w:rPr>
          <w:u w:val="single"/>
        </w:rPr>
        <w:t>И</w:t>
      </w:r>
      <w:r w:rsidRPr="009D421E">
        <w:rPr>
          <w:u w:val="single"/>
        </w:rPr>
        <w:t>сполнитель в</w:t>
      </w:r>
      <w:r w:rsidR="00BE2EFD" w:rsidRPr="009D421E">
        <w:rPr>
          <w:u w:val="single"/>
        </w:rPr>
        <w:t>праве:</w:t>
      </w:r>
    </w:p>
    <w:p w:rsidR="00BE2EFD" w:rsidRPr="004C020B" w:rsidRDefault="00BE2EFD" w:rsidP="00903635">
      <w:pPr>
        <w:pStyle w:val="aa"/>
        <w:numPr>
          <w:ilvl w:val="0"/>
          <w:numId w:val="8"/>
        </w:numPr>
        <w:suppressAutoHyphens w:val="0"/>
        <w:spacing w:after="0"/>
        <w:ind w:left="0" w:firstLine="284"/>
        <w:jc w:val="both"/>
      </w:pPr>
      <w:r w:rsidRPr="004C020B">
        <w:t xml:space="preserve">требовать оплаты оказанных услуг в </w:t>
      </w:r>
      <w:proofErr w:type="gramStart"/>
      <w:r w:rsidRPr="004C020B">
        <w:t>соответствии</w:t>
      </w:r>
      <w:proofErr w:type="gramEnd"/>
      <w:r w:rsidRPr="004C020B">
        <w:t xml:space="preserve"> с их объемом и качеством;</w:t>
      </w:r>
    </w:p>
    <w:p w:rsidR="00BE2EFD" w:rsidRDefault="00BE2EFD" w:rsidP="00903635">
      <w:pPr>
        <w:pStyle w:val="aa"/>
        <w:numPr>
          <w:ilvl w:val="0"/>
          <w:numId w:val="8"/>
        </w:numPr>
        <w:suppressAutoHyphens w:val="0"/>
        <w:spacing w:after="0"/>
        <w:ind w:left="0" w:firstLine="284"/>
        <w:jc w:val="both"/>
      </w:pPr>
      <w:r w:rsidRPr="004C020B">
        <w:t>привлекать субподрядчиков на определенные виды рабо</w:t>
      </w:r>
      <w:r w:rsidR="00903635">
        <w:t>т по согласованию с Заказчиком.</w:t>
      </w:r>
    </w:p>
    <w:p w:rsidR="00903635" w:rsidRDefault="00903635" w:rsidP="00903635">
      <w:pPr>
        <w:pStyle w:val="aa"/>
        <w:suppressAutoHyphens w:val="0"/>
        <w:spacing w:after="0"/>
        <w:jc w:val="both"/>
      </w:pPr>
    </w:p>
    <w:p w:rsidR="00903635" w:rsidRPr="00934131" w:rsidRDefault="00903635" w:rsidP="00903635">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bCs/>
        </w:rPr>
      </w:pPr>
      <w:r w:rsidRPr="00934131">
        <w:rPr>
          <w:b/>
          <w:bCs/>
        </w:rPr>
        <w:t>3. ЦЕНА И ПОРЯДОК РАСЧЕТОВ</w:t>
      </w:r>
    </w:p>
    <w:p w:rsidR="00903635" w:rsidRDefault="00903635" w:rsidP="00903635">
      <w:pPr>
        <w:pStyle w:val="af9"/>
        <w:ind w:firstLine="284"/>
        <w:jc w:val="both"/>
        <w:rPr>
          <w:rFonts w:ascii="Times New Roman" w:hAnsi="Times New Roman"/>
          <w:color w:val="FF0000"/>
          <w:sz w:val="24"/>
          <w:szCs w:val="24"/>
        </w:rPr>
      </w:pPr>
      <w:r w:rsidRPr="00903635">
        <w:rPr>
          <w:rFonts w:ascii="Times New Roman" w:hAnsi="Times New Roman"/>
          <w:color w:val="000000"/>
          <w:sz w:val="24"/>
          <w:szCs w:val="24"/>
        </w:rPr>
        <w:t xml:space="preserve">3.1. </w:t>
      </w:r>
      <w:r w:rsidRPr="001A42DD">
        <w:rPr>
          <w:rFonts w:ascii="Times New Roman" w:hAnsi="Times New Roman"/>
          <w:color w:val="FF0000"/>
          <w:sz w:val="24"/>
          <w:szCs w:val="24"/>
        </w:rPr>
        <w:t>Стоимость (цена) Контракта ________________________________________(Приложение №</w:t>
      </w:r>
      <w:r w:rsidR="009D421E" w:rsidRPr="001A42DD">
        <w:rPr>
          <w:rFonts w:ascii="Times New Roman" w:hAnsi="Times New Roman"/>
          <w:color w:val="FF0000"/>
          <w:sz w:val="24"/>
          <w:szCs w:val="24"/>
        </w:rPr>
        <w:t>1</w:t>
      </w:r>
      <w:r w:rsidR="00A1564A">
        <w:rPr>
          <w:rFonts w:ascii="Times New Roman" w:hAnsi="Times New Roman"/>
          <w:color w:val="FF0000"/>
          <w:sz w:val="24"/>
          <w:szCs w:val="24"/>
        </w:rPr>
        <w:t>).</w:t>
      </w:r>
    </w:p>
    <w:p w:rsidR="00903635" w:rsidRPr="00903635" w:rsidRDefault="00903635" w:rsidP="00903635">
      <w:pPr>
        <w:pStyle w:val="af9"/>
        <w:ind w:firstLine="284"/>
        <w:jc w:val="both"/>
        <w:rPr>
          <w:rFonts w:ascii="Times New Roman" w:hAnsi="Times New Roman"/>
          <w:color w:val="000000"/>
          <w:sz w:val="24"/>
          <w:szCs w:val="24"/>
        </w:rPr>
      </w:pPr>
      <w:r w:rsidRPr="00903635">
        <w:rPr>
          <w:rFonts w:ascii="Times New Roman" w:hAnsi="Times New Roman"/>
          <w:color w:val="000000"/>
          <w:sz w:val="24"/>
          <w:szCs w:val="24"/>
        </w:rPr>
        <w:t>3.2.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 Российской Федерации.</w:t>
      </w:r>
    </w:p>
    <w:p w:rsidR="00903635" w:rsidRPr="00903635" w:rsidRDefault="00903635" w:rsidP="00903635">
      <w:pPr>
        <w:pStyle w:val="af9"/>
        <w:ind w:firstLine="284"/>
        <w:jc w:val="both"/>
        <w:rPr>
          <w:rFonts w:ascii="Times New Roman" w:hAnsi="Times New Roman"/>
          <w:color w:val="000000"/>
          <w:sz w:val="24"/>
          <w:szCs w:val="24"/>
        </w:rPr>
      </w:pPr>
      <w:r w:rsidRPr="00903635">
        <w:rPr>
          <w:rFonts w:ascii="Times New Roman" w:hAnsi="Times New Roman"/>
          <w:color w:val="000000"/>
          <w:sz w:val="24"/>
          <w:szCs w:val="24"/>
        </w:rPr>
        <w:t>3.3. Цена Контракта включает в себя расходы на уплату налогов, таможенных пошлин, сборов и других обязательных платежей в бюджеты всех уровней, а также расходы на прямые или косвенные затраты Исполнителя, необходимые для достижения результата услуг в соответствии с Контрактом.</w:t>
      </w:r>
    </w:p>
    <w:p w:rsidR="00903635" w:rsidRPr="00903635" w:rsidRDefault="00903635" w:rsidP="00903635">
      <w:pPr>
        <w:pStyle w:val="af2"/>
        <w:spacing w:after="0" w:line="240" w:lineRule="auto"/>
        <w:ind w:left="0" w:firstLine="284"/>
        <w:jc w:val="both"/>
        <w:rPr>
          <w:rFonts w:ascii="Times New Roman" w:hAnsi="Times New Roman"/>
          <w:sz w:val="24"/>
          <w:szCs w:val="24"/>
        </w:rPr>
      </w:pPr>
      <w:r w:rsidRPr="00903635">
        <w:rPr>
          <w:rFonts w:ascii="Times New Roman" w:hAnsi="Times New Roman"/>
          <w:sz w:val="24"/>
          <w:szCs w:val="24"/>
        </w:rPr>
        <w:t>3.4. Расчёты по Контракту осуществляются</w:t>
      </w:r>
      <w:r>
        <w:rPr>
          <w:rFonts w:ascii="Times New Roman" w:hAnsi="Times New Roman"/>
          <w:sz w:val="24"/>
          <w:szCs w:val="24"/>
        </w:rPr>
        <w:t xml:space="preserve"> </w:t>
      </w:r>
      <w:r w:rsidRPr="00903635">
        <w:rPr>
          <w:rFonts w:ascii="Times New Roman" w:hAnsi="Times New Roman"/>
          <w:b/>
          <w:sz w:val="24"/>
          <w:szCs w:val="24"/>
        </w:rPr>
        <w:t>ежемесячно</w:t>
      </w:r>
      <w:r w:rsidRPr="00903635">
        <w:rPr>
          <w:rFonts w:ascii="Times New Roman" w:hAnsi="Times New Roman"/>
          <w:sz w:val="24"/>
          <w:szCs w:val="24"/>
        </w:rPr>
        <w:t xml:space="preserve"> в безналичной форме платёжными поручениями путём перечисления денежных средств на расчётный счёт Исполнителя </w:t>
      </w:r>
      <w:r w:rsidRPr="00903635">
        <w:rPr>
          <w:rFonts w:ascii="Times New Roman" w:hAnsi="Times New Roman"/>
          <w:b/>
          <w:sz w:val="24"/>
          <w:szCs w:val="24"/>
        </w:rPr>
        <w:t>в течении 7 (семи) рабочих дней</w:t>
      </w:r>
      <w:r w:rsidRPr="00903635">
        <w:rPr>
          <w:rFonts w:ascii="Times New Roman" w:hAnsi="Times New Roman"/>
          <w:sz w:val="24"/>
          <w:szCs w:val="24"/>
        </w:rPr>
        <w:t xml:space="preserve"> на основании выставленного Исполнителем счёта на оплату и подписанного Заказчиком акта об оказании услуг</w:t>
      </w:r>
      <w:r>
        <w:rPr>
          <w:rFonts w:ascii="Times New Roman" w:hAnsi="Times New Roman"/>
          <w:sz w:val="24"/>
          <w:szCs w:val="24"/>
        </w:rPr>
        <w:t>.</w:t>
      </w:r>
    </w:p>
    <w:p w:rsidR="00903635" w:rsidRPr="00903635" w:rsidRDefault="00903635" w:rsidP="00903635">
      <w:pPr>
        <w:pStyle w:val="af2"/>
        <w:spacing w:after="0" w:line="240" w:lineRule="auto"/>
        <w:ind w:left="0" w:firstLine="284"/>
        <w:jc w:val="both"/>
        <w:rPr>
          <w:rFonts w:ascii="Times New Roman" w:hAnsi="Times New Roman"/>
          <w:color w:val="000000"/>
          <w:sz w:val="24"/>
          <w:szCs w:val="24"/>
        </w:rPr>
      </w:pPr>
      <w:r w:rsidRPr="00903635">
        <w:rPr>
          <w:rFonts w:ascii="Times New Roman" w:hAnsi="Times New Roman"/>
          <w:color w:val="000000"/>
          <w:sz w:val="24"/>
          <w:szCs w:val="24"/>
        </w:rPr>
        <w:t>3.</w:t>
      </w:r>
      <w:r>
        <w:rPr>
          <w:rFonts w:ascii="Times New Roman" w:hAnsi="Times New Roman"/>
          <w:color w:val="000000"/>
          <w:sz w:val="24"/>
          <w:szCs w:val="24"/>
        </w:rPr>
        <w:t>5</w:t>
      </w:r>
      <w:r w:rsidRPr="00903635">
        <w:rPr>
          <w:rFonts w:ascii="Times New Roman" w:hAnsi="Times New Roman"/>
          <w:color w:val="000000"/>
          <w:sz w:val="24"/>
          <w:szCs w:val="24"/>
        </w:rPr>
        <w:t>. Обязательство Заказчика по оплате считается исполненным в момент зачисления денежных средств на корреспондентский счёт банка Исполнителя.</w:t>
      </w:r>
    </w:p>
    <w:p w:rsidR="00903635" w:rsidRPr="00903635" w:rsidRDefault="00903635" w:rsidP="00903635">
      <w:pPr>
        <w:pStyle w:val="af2"/>
        <w:spacing w:after="0" w:line="240" w:lineRule="auto"/>
        <w:ind w:left="0" w:firstLine="284"/>
        <w:jc w:val="both"/>
        <w:rPr>
          <w:rFonts w:ascii="Times New Roman" w:hAnsi="Times New Roman"/>
          <w:color w:val="000000"/>
          <w:sz w:val="24"/>
          <w:szCs w:val="24"/>
        </w:rPr>
      </w:pPr>
      <w:r w:rsidRPr="00903635">
        <w:rPr>
          <w:rFonts w:ascii="Times New Roman" w:hAnsi="Times New Roman"/>
          <w:color w:val="000000"/>
          <w:sz w:val="24"/>
          <w:szCs w:val="24"/>
        </w:rPr>
        <w:t>3.</w:t>
      </w:r>
      <w:r>
        <w:rPr>
          <w:rFonts w:ascii="Times New Roman" w:hAnsi="Times New Roman"/>
          <w:color w:val="000000"/>
          <w:sz w:val="24"/>
          <w:szCs w:val="24"/>
        </w:rPr>
        <w:t>6</w:t>
      </w:r>
      <w:r w:rsidRPr="00903635">
        <w:rPr>
          <w:rFonts w:ascii="Times New Roman" w:hAnsi="Times New Roman"/>
          <w:color w:val="000000"/>
          <w:sz w:val="24"/>
          <w:szCs w:val="24"/>
        </w:rPr>
        <w:t xml:space="preserve">. В случае невозможности исполнения Контракта, возникшей по вине Заказчика, оплате подлежат только фактически оказанные Исполнителем услуги. </w:t>
      </w:r>
    </w:p>
    <w:p w:rsidR="00903635" w:rsidRPr="00903635" w:rsidRDefault="00903635" w:rsidP="00903635">
      <w:pPr>
        <w:pStyle w:val="af2"/>
        <w:spacing w:after="0" w:line="240" w:lineRule="auto"/>
        <w:ind w:left="0" w:firstLine="284"/>
        <w:jc w:val="both"/>
        <w:rPr>
          <w:rFonts w:ascii="Times New Roman" w:hAnsi="Times New Roman"/>
          <w:color w:val="000000"/>
          <w:sz w:val="24"/>
          <w:szCs w:val="24"/>
        </w:rPr>
      </w:pPr>
      <w:r w:rsidRPr="00903635">
        <w:rPr>
          <w:rFonts w:ascii="Times New Roman" w:hAnsi="Times New Roman"/>
          <w:color w:val="000000"/>
          <w:sz w:val="24"/>
          <w:szCs w:val="24"/>
        </w:rPr>
        <w:t>3.</w:t>
      </w:r>
      <w:r>
        <w:rPr>
          <w:rFonts w:ascii="Times New Roman" w:hAnsi="Times New Roman"/>
          <w:color w:val="000000"/>
          <w:sz w:val="24"/>
          <w:szCs w:val="24"/>
        </w:rPr>
        <w:t>7</w:t>
      </w:r>
      <w:r w:rsidRPr="00903635">
        <w:rPr>
          <w:rFonts w:ascii="Times New Roman" w:hAnsi="Times New Roman"/>
          <w:color w:val="000000"/>
          <w:sz w:val="24"/>
          <w:szCs w:val="24"/>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3635" w:rsidRPr="00903635" w:rsidRDefault="00903635" w:rsidP="00903635">
      <w:pPr>
        <w:pStyle w:val="aa"/>
        <w:suppressAutoHyphens w:val="0"/>
        <w:spacing w:after="0"/>
        <w:jc w:val="both"/>
      </w:pPr>
    </w:p>
    <w:p w:rsidR="00903635" w:rsidRDefault="00903635" w:rsidP="00903635">
      <w:pPr>
        <w:pStyle w:val="af2"/>
        <w:tabs>
          <w:tab w:val="left" w:pos="426"/>
        </w:tabs>
        <w:spacing w:after="0" w:line="240" w:lineRule="auto"/>
        <w:ind w:left="0" w:firstLine="284"/>
        <w:contextualSpacing/>
        <w:jc w:val="center"/>
        <w:rPr>
          <w:rFonts w:ascii="Times New Roman" w:hAnsi="Times New Roman"/>
          <w:b/>
          <w:bCs/>
          <w:sz w:val="24"/>
          <w:szCs w:val="24"/>
        </w:rPr>
      </w:pPr>
      <w:r w:rsidRPr="00903635">
        <w:rPr>
          <w:rFonts w:ascii="Times New Roman" w:hAnsi="Times New Roman"/>
          <w:b/>
          <w:sz w:val="24"/>
          <w:szCs w:val="24"/>
        </w:rPr>
        <w:t>4.</w:t>
      </w:r>
      <w:r w:rsidRPr="00903635">
        <w:rPr>
          <w:rFonts w:ascii="Times New Roman" w:hAnsi="Times New Roman"/>
          <w:sz w:val="24"/>
          <w:szCs w:val="24"/>
        </w:rPr>
        <w:t xml:space="preserve"> </w:t>
      </w:r>
      <w:r w:rsidRPr="00903635">
        <w:rPr>
          <w:rFonts w:ascii="Times New Roman" w:hAnsi="Times New Roman"/>
          <w:b/>
          <w:bCs/>
          <w:sz w:val="24"/>
          <w:szCs w:val="24"/>
        </w:rPr>
        <w:t xml:space="preserve">ПОРЯДОК </w:t>
      </w:r>
      <w:r>
        <w:rPr>
          <w:rFonts w:ascii="Times New Roman" w:hAnsi="Times New Roman"/>
          <w:b/>
          <w:bCs/>
          <w:sz w:val="24"/>
          <w:szCs w:val="24"/>
        </w:rPr>
        <w:t>ПРИЁМКИ ОКАЗАННЫХ УСЛУГ</w:t>
      </w:r>
    </w:p>
    <w:p w:rsidR="00903635" w:rsidRPr="00903635" w:rsidRDefault="00903635" w:rsidP="00903635">
      <w:pPr>
        <w:pStyle w:val="af2"/>
        <w:tabs>
          <w:tab w:val="left" w:pos="426"/>
        </w:tabs>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4.1. Факт оказания услуг Исполнителем и принятия их Заказчиком должен быть подтверждён актом об оказании услуг, подписанным обеими Сторонами.</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Акт об оказании услуг составляется Исполнителем по окончании каждого этапа исполнения Контракта. Акт об оказании услуг должен быть составлен в соответствии с требованиями, предъявляемыми статьёй 9 Федерального закона от 6 декабря 2011 г. № 402-ФЗ «О бухгалтерском учёте» к составлению первичных учётных документов.</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Акт об оказании услуг передаётся Исполнителем Заказчику в течение 5 (пяти) рабочих дней после фактического окончания этапа оказания услуг.</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Приёмка оказанных услуг осуществляется Заказчиком путём установления соответствия результатов оказанных услуг условиям Контракта. Срок проведения приёмки оказанных услуг не может превышать 5 (пять) рабочих дней с момента получения от Исполнителя документов о приёмке.</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Заказчик принимает услуги, если они соответствуют условиям Контракта. Заказчик вправе не отказывать в приёмке, если выявленное несоответствие не препятствует приёмке и устранено Исполнителем.</w:t>
      </w:r>
    </w:p>
    <w:p w:rsidR="00903635" w:rsidRPr="00903635"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000000"/>
          <w:sz w:val="24"/>
          <w:szCs w:val="24"/>
          <w:bdr w:val="none" w:sz="0" w:space="0" w:color="auto" w:frame="1"/>
        </w:rPr>
      </w:pPr>
      <w:r w:rsidRPr="00903635">
        <w:rPr>
          <w:rFonts w:ascii="Times New Roman" w:hAnsi="Times New Roman"/>
          <w:color w:val="000000"/>
          <w:sz w:val="24"/>
          <w:szCs w:val="24"/>
          <w:bdr w:val="none" w:sz="0" w:space="0" w:color="auto" w:frame="1"/>
        </w:rPr>
        <w:t xml:space="preserve">По результатам приёмки оказанных услуг Заказчиком, подписывается акт об оказании услуг </w:t>
      </w:r>
      <w:r w:rsidRPr="00903635">
        <w:rPr>
          <w:rFonts w:ascii="Times New Roman" w:hAnsi="Times New Roman"/>
          <w:color w:val="000000"/>
          <w:sz w:val="24"/>
          <w:szCs w:val="24"/>
          <w:bdr w:val="none" w:sz="0" w:space="0" w:color="auto" w:frame="1"/>
        </w:rPr>
        <w:lastRenderedPageBreak/>
        <w:t>либо Исполнителю в те же сроки направляется в письменной форме мотивированный отказ от подписания акта об оказании услуг с указанием недостатков (в случае их обнаружения), а также сроков и порядка их устранения.</w:t>
      </w:r>
    </w:p>
    <w:p w:rsidR="00903635" w:rsidRPr="00C05CA1" w:rsidRDefault="00903635" w:rsidP="00903635">
      <w:pPr>
        <w:pStyle w:val="af2"/>
        <w:widowControl w:val="0"/>
        <w:numPr>
          <w:ilvl w:val="1"/>
          <w:numId w:val="15"/>
        </w:numPr>
        <w:autoSpaceDE w:val="0"/>
        <w:autoSpaceDN w:val="0"/>
        <w:adjustRightInd w:val="0"/>
        <w:spacing w:after="0" w:line="240" w:lineRule="auto"/>
        <w:ind w:left="0" w:firstLine="284"/>
        <w:contextualSpacing/>
        <w:jc w:val="both"/>
        <w:rPr>
          <w:bCs/>
          <w:sz w:val="24"/>
          <w:szCs w:val="24"/>
        </w:rPr>
      </w:pPr>
      <w:r w:rsidRPr="00903635">
        <w:rPr>
          <w:rFonts w:ascii="Times New Roman" w:hAnsi="Times New Roman"/>
          <w:color w:val="000000"/>
          <w:sz w:val="24"/>
          <w:szCs w:val="24"/>
          <w:bdr w:val="none" w:sz="0" w:space="0" w:color="auto" w:frame="1"/>
        </w:rPr>
        <w:t>Датой оказания услуг считается день подписания обеими Сторонами акта об оказании услуг.</w:t>
      </w:r>
    </w:p>
    <w:p w:rsidR="00C05CA1" w:rsidRPr="00C05CA1" w:rsidRDefault="00C05CA1" w:rsidP="00903635">
      <w:pPr>
        <w:pStyle w:val="af2"/>
        <w:widowControl w:val="0"/>
        <w:numPr>
          <w:ilvl w:val="1"/>
          <w:numId w:val="15"/>
        </w:numPr>
        <w:autoSpaceDE w:val="0"/>
        <w:autoSpaceDN w:val="0"/>
        <w:adjustRightInd w:val="0"/>
        <w:spacing w:after="0" w:line="240" w:lineRule="auto"/>
        <w:ind w:left="0" w:firstLine="284"/>
        <w:contextualSpacing/>
        <w:jc w:val="both"/>
        <w:rPr>
          <w:rFonts w:ascii="Times New Roman" w:hAnsi="Times New Roman"/>
          <w:color w:val="FF0000"/>
          <w:sz w:val="24"/>
          <w:szCs w:val="24"/>
          <w:bdr w:val="none" w:sz="0" w:space="0" w:color="auto" w:frame="1"/>
        </w:rPr>
      </w:pPr>
      <w:r w:rsidRPr="00C05CA1">
        <w:rPr>
          <w:rFonts w:ascii="Times New Roman" w:hAnsi="Times New Roman"/>
          <w:color w:val="FF0000"/>
          <w:sz w:val="24"/>
          <w:szCs w:val="24"/>
          <w:bdr w:val="none" w:sz="0" w:space="0" w:color="auto" w:frame="1"/>
        </w:rPr>
        <w:t>Для проверки оказанной услуги, предусмотренной настоящим Контрактом, 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Документом, подтверждающим проведение экспертизы собственными силами Заказчика, является оформленный и подписанный Заказчиком документ о выполнении работ.</w:t>
      </w:r>
    </w:p>
    <w:p w:rsidR="0022450C" w:rsidRDefault="0022450C" w:rsidP="00903635">
      <w:pPr>
        <w:pStyle w:val="aa"/>
        <w:suppressAutoHyphens w:val="0"/>
        <w:spacing w:after="0"/>
        <w:ind w:firstLine="284"/>
        <w:jc w:val="both"/>
      </w:pPr>
    </w:p>
    <w:p w:rsidR="0022450C" w:rsidRPr="0022450C" w:rsidRDefault="0022450C" w:rsidP="0022450C">
      <w:pPr>
        <w:pStyle w:val="af2"/>
        <w:widowControl w:val="0"/>
        <w:autoSpaceDE w:val="0"/>
        <w:autoSpaceDN w:val="0"/>
        <w:adjustRightInd w:val="0"/>
        <w:spacing w:after="0" w:line="240" w:lineRule="auto"/>
        <w:ind w:left="360"/>
        <w:contextualSpacing/>
        <w:jc w:val="center"/>
        <w:rPr>
          <w:rFonts w:ascii="Times New Roman" w:hAnsi="Times New Roman"/>
          <w:b/>
          <w:bCs/>
          <w:sz w:val="24"/>
          <w:szCs w:val="24"/>
        </w:rPr>
      </w:pPr>
      <w:r w:rsidRPr="0022450C">
        <w:rPr>
          <w:rFonts w:ascii="Times New Roman" w:hAnsi="Times New Roman"/>
          <w:b/>
          <w:bCs/>
          <w:sz w:val="24"/>
          <w:szCs w:val="24"/>
        </w:rPr>
        <w:t>5. ОТВЕТСТВЕННОСТЬ СТОРОН</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5.1. Заказчик и Исполнитель несут ответственность за неисполнение или ненадлежащее исполнение обязательств, предусмотренных Контрактом. </w:t>
      </w:r>
    </w:p>
    <w:p w:rsidR="0022450C" w:rsidRPr="0022450C" w:rsidRDefault="0022450C" w:rsidP="0022450C">
      <w:pPr>
        <w:pStyle w:val="af1"/>
        <w:ind w:firstLine="284"/>
        <w:jc w:val="both"/>
        <w:rPr>
          <w:rFonts w:ascii="Times New Roman" w:hAnsi="Times New Roman" w:cs="Times New Roman"/>
          <w:sz w:val="24"/>
          <w:szCs w:val="24"/>
        </w:rPr>
      </w:pPr>
      <w:bookmarkStart w:id="0" w:name="sub_1006"/>
      <w:bookmarkStart w:id="1" w:name="sub_100604"/>
      <w:r w:rsidRPr="0022450C">
        <w:rPr>
          <w:rFonts w:ascii="Times New Roman" w:hAnsi="Times New Roman" w:cs="Times New Roman"/>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22450C">
        <w:rPr>
          <w:rFonts w:ascii="Times New Roman" w:hAnsi="Times New Roman" w:cs="Times New Roman"/>
          <w:sz w:val="24"/>
          <w:szCs w:val="24"/>
        </w:rPr>
        <w:t xml:space="preserve">Такая пеня устанавливается Контрактом в размере одной трехсотой действующей на дату уплаты пеней </w:t>
      </w:r>
      <w:hyperlink r:id="rId8" w:history="1">
        <w:r w:rsidRPr="0022450C">
          <w:rPr>
            <w:rFonts w:ascii="Times New Roman" w:hAnsi="Times New Roman" w:cs="Times New Roman"/>
            <w:sz w:val="24"/>
            <w:szCs w:val="24"/>
          </w:rPr>
          <w:t>ключевой ставки</w:t>
        </w:r>
      </w:hyperlink>
      <w:r w:rsidRPr="0022450C">
        <w:rPr>
          <w:rFonts w:ascii="Times New Roman" w:hAnsi="Times New Roman" w:cs="Times New Roman"/>
          <w:sz w:val="24"/>
          <w:szCs w:val="24"/>
        </w:rPr>
        <w:t xml:space="preserve"> Центрального банка Российской Федерации от не уплаченной в срок суммы. </w:t>
      </w:r>
      <w:proofErr w:type="gramEnd"/>
    </w:p>
    <w:p w:rsidR="0022450C" w:rsidRPr="0022450C" w:rsidRDefault="0022450C" w:rsidP="0022450C">
      <w:pPr>
        <w:pStyle w:val="af1"/>
        <w:ind w:firstLine="284"/>
        <w:jc w:val="both"/>
        <w:rPr>
          <w:rFonts w:ascii="Times New Roman" w:hAnsi="Times New Roman" w:cs="Times New Roman"/>
          <w:sz w:val="24"/>
          <w:szCs w:val="24"/>
          <w:lang w:eastAsia="en-US"/>
        </w:rPr>
      </w:pPr>
      <w:r w:rsidRPr="0022450C">
        <w:rPr>
          <w:rFonts w:ascii="Times New Roman" w:hAnsi="Times New Roman" w:cs="Times New Roman"/>
          <w:sz w:val="24"/>
          <w:szCs w:val="24"/>
        </w:rPr>
        <w:t xml:space="preserve">5.3. </w:t>
      </w:r>
      <w:bookmarkStart w:id="2" w:name="sub_1009"/>
      <w:r w:rsidRPr="0022450C">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sidRPr="0022450C">
        <w:rPr>
          <w:rFonts w:ascii="Times New Roman" w:hAnsi="Times New Roman" w:cs="Times New Roman"/>
          <w:sz w:val="24"/>
          <w:szCs w:val="24"/>
        </w:rPr>
        <w:t>порядке</w:t>
      </w:r>
      <w:proofErr w:type="gramEnd"/>
      <w:r w:rsidRPr="0022450C">
        <w:rPr>
          <w:rFonts w:ascii="Times New Roman" w:hAnsi="Times New Roman" w:cs="Times New Roman"/>
          <w:sz w:val="24"/>
          <w:szCs w:val="24"/>
        </w:rPr>
        <w:t>, установленном Правительством Российской Федерации.</w:t>
      </w:r>
    </w:p>
    <w:bookmarkEnd w:id="2"/>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22450C">
        <w:rPr>
          <w:rFonts w:ascii="Times New Roman" w:hAnsi="Times New Roman" w:cs="Times New Roman"/>
          <w:sz w:val="24"/>
          <w:szCs w:val="24"/>
        </w:rPr>
        <w:t>следующем</w:t>
      </w:r>
      <w:proofErr w:type="gramEnd"/>
      <w:r w:rsidRPr="0022450C">
        <w:rPr>
          <w:rFonts w:ascii="Times New Roman" w:hAnsi="Times New Roman" w:cs="Times New Roman"/>
          <w:sz w:val="24"/>
          <w:szCs w:val="24"/>
        </w:rPr>
        <w:t xml:space="preserve"> порядке:</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а) 1000 рублей, если цена Контракта не превыша</w:t>
      </w:r>
      <w:bookmarkStart w:id="3" w:name="sub_100902"/>
      <w:r w:rsidRPr="0022450C">
        <w:rPr>
          <w:rFonts w:ascii="Times New Roman" w:hAnsi="Times New Roman" w:cs="Times New Roman"/>
          <w:sz w:val="24"/>
          <w:szCs w:val="24"/>
        </w:rPr>
        <w:t>ет 3 млн. рублей (включительно).</w:t>
      </w:r>
    </w:p>
    <w:bookmarkEnd w:id="3"/>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2450C" w:rsidRPr="0022450C" w:rsidRDefault="0022450C" w:rsidP="0022450C">
      <w:pPr>
        <w:pStyle w:val="af1"/>
        <w:ind w:firstLine="284"/>
        <w:jc w:val="both"/>
        <w:rPr>
          <w:rFonts w:ascii="Times New Roman" w:hAnsi="Times New Roman" w:cs="Times New Roman"/>
          <w:sz w:val="24"/>
          <w:szCs w:val="24"/>
        </w:rPr>
      </w:pPr>
      <w:proofErr w:type="gramStart"/>
      <w:r w:rsidRPr="0022450C">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history="1">
        <w:r w:rsidRPr="0022450C">
          <w:rPr>
            <w:rFonts w:ascii="Times New Roman" w:hAnsi="Times New Roman" w:cs="Times New Roman"/>
            <w:sz w:val="24"/>
            <w:szCs w:val="24"/>
          </w:rPr>
          <w:t>ключевой ставки</w:t>
        </w:r>
      </w:hyperlink>
      <w:r w:rsidRPr="0022450C">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22450C" w:rsidRPr="0022450C" w:rsidRDefault="0022450C" w:rsidP="0022450C">
      <w:pPr>
        <w:pStyle w:val="af1"/>
        <w:ind w:firstLine="284"/>
        <w:jc w:val="both"/>
        <w:rPr>
          <w:rFonts w:ascii="Times New Roman" w:hAnsi="Times New Roman" w:cs="Times New Roman"/>
          <w:sz w:val="24"/>
          <w:szCs w:val="24"/>
          <w:lang w:eastAsia="en-US"/>
        </w:rPr>
      </w:pPr>
      <w:r w:rsidRPr="0022450C">
        <w:rPr>
          <w:rFonts w:ascii="Times New Roman" w:hAnsi="Times New Roman" w:cs="Times New Roman"/>
          <w:sz w:val="24"/>
          <w:szCs w:val="24"/>
          <w:lang w:eastAsia="en-US"/>
        </w:rPr>
        <w:t xml:space="preserve">5.5. Штрафы начисляются за неисполнение или ненадлежащее исполнение </w:t>
      </w:r>
      <w:r w:rsidRPr="0022450C">
        <w:rPr>
          <w:rFonts w:ascii="Times New Roman" w:hAnsi="Times New Roman" w:cs="Times New Roman"/>
          <w:sz w:val="24"/>
          <w:szCs w:val="24"/>
        </w:rPr>
        <w:t>Исполнителем</w:t>
      </w:r>
      <w:r w:rsidRPr="0022450C">
        <w:rPr>
          <w:rFonts w:ascii="Times New Roman" w:hAnsi="Times New Roman" w:cs="Times New Roman"/>
          <w:sz w:val="24"/>
          <w:szCs w:val="24"/>
          <w:lang w:eastAsia="en-US"/>
        </w:rPr>
        <w:t xml:space="preserve"> обязательств, предусмотренных Контрактом, за исключением просрочки исполнения </w:t>
      </w:r>
      <w:r w:rsidRPr="0022450C">
        <w:rPr>
          <w:rFonts w:ascii="Times New Roman" w:hAnsi="Times New Roman" w:cs="Times New Roman"/>
          <w:sz w:val="24"/>
          <w:szCs w:val="24"/>
        </w:rPr>
        <w:t>Исполнителем</w:t>
      </w:r>
      <w:r w:rsidRPr="0022450C">
        <w:rPr>
          <w:rFonts w:ascii="Times New Roman" w:hAnsi="Times New Roman" w:cs="Times New Roman"/>
          <w:sz w:val="24"/>
          <w:szCs w:val="24"/>
          <w:lang w:eastAsia="en-US"/>
        </w:rPr>
        <w:t xml:space="preserve"> обязательств (в том числе гарантийного обязательства), предусмотренных Контрактом. Размер штрафа устанавливается Контрактом в </w:t>
      </w:r>
      <w:proofErr w:type="gramStart"/>
      <w:r w:rsidRPr="0022450C">
        <w:rPr>
          <w:rFonts w:ascii="Times New Roman" w:hAnsi="Times New Roman" w:cs="Times New Roman"/>
          <w:sz w:val="24"/>
          <w:szCs w:val="24"/>
          <w:lang w:eastAsia="en-US"/>
        </w:rPr>
        <w:t>порядке</w:t>
      </w:r>
      <w:proofErr w:type="gramEnd"/>
      <w:r w:rsidRPr="0022450C">
        <w:rPr>
          <w:rFonts w:ascii="Times New Roman" w:hAnsi="Times New Roman" w:cs="Times New Roman"/>
          <w:sz w:val="24"/>
          <w:szCs w:val="24"/>
          <w:lang w:eastAsia="en-US"/>
        </w:rPr>
        <w:t>, установленном Правительством Российской Федерации.</w:t>
      </w:r>
    </w:p>
    <w:p w:rsidR="0022450C" w:rsidRPr="0022450C" w:rsidRDefault="0022450C" w:rsidP="0022450C">
      <w:pPr>
        <w:pStyle w:val="af1"/>
        <w:ind w:firstLine="284"/>
        <w:jc w:val="both"/>
        <w:rPr>
          <w:rFonts w:ascii="Times New Roman" w:hAnsi="Times New Roman" w:cs="Times New Roman"/>
          <w:sz w:val="24"/>
          <w:szCs w:val="24"/>
        </w:rPr>
      </w:pPr>
      <w:bookmarkStart w:id="4" w:name="sub_1003"/>
      <w:r w:rsidRPr="0022450C">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bookmarkEnd w:id="4"/>
      <w:r w:rsidRPr="0022450C">
        <w:rPr>
          <w:rFonts w:ascii="Times New Roman" w:hAnsi="Times New Roman" w:cs="Times New Roman"/>
          <w:sz w:val="24"/>
          <w:szCs w:val="24"/>
        </w:rPr>
        <w:t xml:space="preserve">размер штрафа устанавливается в следующем порядке: </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а) 10 процентов цены контракта (этапа) в </w:t>
      </w:r>
      <w:proofErr w:type="gramStart"/>
      <w:r w:rsidRPr="0022450C">
        <w:rPr>
          <w:rFonts w:ascii="Times New Roman" w:hAnsi="Times New Roman" w:cs="Times New Roman"/>
          <w:sz w:val="24"/>
          <w:szCs w:val="24"/>
        </w:rPr>
        <w:t>случае</w:t>
      </w:r>
      <w:proofErr w:type="gramEnd"/>
      <w:r w:rsidRPr="0022450C">
        <w:rPr>
          <w:rFonts w:ascii="Times New Roman" w:hAnsi="Times New Roman" w:cs="Times New Roman"/>
          <w:sz w:val="24"/>
          <w:szCs w:val="24"/>
        </w:rPr>
        <w:t>, если цена контракта (этапа) не превышает 3 млн. рублей.</w:t>
      </w:r>
    </w:p>
    <w:bookmarkEnd w:id="0"/>
    <w:bookmarkEnd w:id="1"/>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5.6. Удержание и/или взыскание неустоек не освобождает Заказчика от исполнения обязательств по Контракту и не лишает Исполнителя права на возмещение в полном </w:t>
      </w:r>
      <w:proofErr w:type="gramStart"/>
      <w:r w:rsidRPr="0022450C">
        <w:rPr>
          <w:rFonts w:ascii="Times New Roman" w:hAnsi="Times New Roman" w:cs="Times New Roman"/>
          <w:sz w:val="24"/>
          <w:szCs w:val="24"/>
        </w:rPr>
        <w:t>объеме</w:t>
      </w:r>
      <w:proofErr w:type="gramEnd"/>
      <w:r w:rsidRPr="0022450C">
        <w:rPr>
          <w:rFonts w:ascii="Times New Roman" w:hAnsi="Times New Roman" w:cs="Times New Roman"/>
          <w:sz w:val="24"/>
          <w:szCs w:val="24"/>
        </w:rPr>
        <w:t xml:space="preserve"> убытков (сверх суммы неустойки), возникших в результате неисполнения (не надлежащего исполнения) Заказчиком своих обязательств.</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5.7.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lastRenderedPageBreak/>
        <w:t>5.8. Уплата неустоек, а также возмещение убытков не освобождает Стороны от исполнения своих обязательств в натуре.</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5.9. В случае неисполнения Исполнителя обязанности по устранению и исправлению недостатков (в том числе по гарантийным обязательствам), Заказчик вправе привлекать для этих целей третьих лиц и взыскать вызванные этим убытки с Исполнителя.</w:t>
      </w:r>
    </w:p>
    <w:p w:rsidR="0022450C" w:rsidRPr="0022450C" w:rsidRDefault="0022450C" w:rsidP="0022450C">
      <w:pPr>
        <w:pStyle w:val="af1"/>
        <w:ind w:firstLine="284"/>
        <w:jc w:val="both"/>
        <w:rPr>
          <w:rFonts w:ascii="Times New Roman" w:hAnsi="Times New Roman" w:cs="Times New Roman"/>
          <w:sz w:val="24"/>
          <w:szCs w:val="24"/>
        </w:rPr>
      </w:pPr>
      <w:bookmarkStart w:id="5" w:name="sub_1011"/>
      <w:r w:rsidRPr="0022450C">
        <w:rPr>
          <w:rFonts w:ascii="Times New Roman" w:hAnsi="Times New Roman" w:cs="Times New Roman"/>
          <w:sz w:val="24"/>
          <w:szCs w:val="24"/>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bookmarkEnd w:id="5"/>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450C" w:rsidRDefault="0022450C" w:rsidP="00903635">
      <w:pPr>
        <w:pStyle w:val="aa"/>
        <w:suppressAutoHyphens w:val="0"/>
        <w:spacing w:after="0"/>
        <w:ind w:firstLine="284"/>
        <w:jc w:val="both"/>
      </w:pPr>
    </w:p>
    <w:p w:rsidR="0022450C" w:rsidRPr="0022450C" w:rsidRDefault="0022450C" w:rsidP="0022450C">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sidRPr="0022450C">
        <w:rPr>
          <w:rFonts w:ascii="Times New Roman" w:hAnsi="Times New Roman"/>
          <w:b/>
          <w:bCs/>
          <w:sz w:val="24"/>
          <w:szCs w:val="24"/>
        </w:rPr>
        <w:t>6. ДЕЙСТВИЕ ОБСТОЯТЕЛЬСТВ НЕПРЕОДОЛИМОЙ СИЛЫ</w:t>
      </w:r>
    </w:p>
    <w:p w:rsidR="0022450C" w:rsidRPr="0022450C" w:rsidRDefault="0022450C" w:rsidP="0022450C">
      <w:pPr>
        <w:shd w:val="clear" w:color="auto" w:fill="FFFFFF"/>
        <w:ind w:firstLine="284"/>
        <w:contextualSpacing/>
        <w:jc w:val="both"/>
      </w:pPr>
      <w:r w:rsidRPr="0022450C">
        <w:t xml:space="preserve">6.1. </w:t>
      </w:r>
      <w:proofErr w:type="gramStart"/>
      <w:r w:rsidRPr="0022450C">
        <w:t>Любая из Сторон освобождается от ответственности за частичное или полное неисполнение/ненадлежащее исполнение своих обязательств по Контракту, если оно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w:t>
      </w:r>
      <w:proofErr w:type="gramEnd"/>
      <w:r w:rsidRPr="0022450C">
        <w:t xml:space="preserve"> </w:t>
      </w:r>
      <w:proofErr w:type="gramStart"/>
      <w:r w:rsidRPr="0022450C">
        <w:t>К обстоятельствам непреодолимой силы Стороны Контракта отнесли следующие обстоятельства: явления стихийного характера (землетрясение, наводнение, удар молнии, оползень, ураган и т.п.); эпидемии; блокада; пожары, техногенные катастрофы, произошедшие не по вине Сторон; нормативные и ненормативные акты органов государственной власти, в том числе контрольно-надзорных, а также их действия или бездействие, препятствующие выполнению Сторонами условий Контракта;</w:t>
      </w:r>
      <w:proofErr w:type="gramEnd"/>
      <w:r w:rsidRPr="0022450C">
        <w:t xml:space="preserve"> </w:t>
      </w:r>
      <w:proofErr w:type="gramStart"/>
      <w:r w:rsidRPr="0022450C">
        <w:t xml:space="preserve">забастовки, организованные в установленном законом порядке; восстание; гражданские беспорядки; военные действия любого характера, террористические акты и другие обстоятельства, которые выходят за рамки разумного контроля Сторон и делают невозможным надлежащее исполнение обязательств по Контракту. </w:t>
      </w:r>
      <w:proofErr w:type="gramEnd"/>
    </w:p>
    <w:p w:rsidR="0022450C" w:rsidRPr="0022450C" w:rsidRDefault="0022450C" w:rsidP="0022450C">
      <w:pPr>
        <w:shd w:val="clear" w:color="auto" w:fill="FFFFFF"/>
        <w:ind w:firstLine="284"/>
        <w:contextualSpacing/>
        <w:jc w:val="both"/>
      </w:pPr>
      <w:r w:rsidRPr="0022450C">
        <w:t>6.2. При наступлении обстоятельств, указанных в пункте 6.1 Контракта, заинтересованная Сторона должна без промедления, но не позднее 2 (двух)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rsidR="0022450C" w:rsidRPr="0022450C" w:rsidRDefault="0022450C" w:rsidP="0022450C">
      <w:pPr>
        <w:shd w:val="clear" w:color="auto" w:fill="FFFFFF"/>
        <w:ind w:firstLine="284"/>
        <w:contextualSpacing/>
        <w:jc w:val="both"/>
      </w:pPr>
      <w:r w:rsidRPr="0022450C">
        <w:t>6.3. Документ, выданный Торгово-промышленной палатой/уполномоченным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rsidR="0022450C" w:rsidRPr="0022450C" w:rsidRDefault="0022450C" w:rsidP="0022450C">
      <w:pPr>
        <w:shd w:val="clear" w:color="auto" w:fill="FFFFFF"/>
        <w:ind w:firstLine="284"/>
        <w:contextualSpacing/>
        <w:jc w:val="both"/>
      </w:pPr>
      <w:r w:rsidRPr="0022450C">
        <w:t xml:space="preserve">6.4. Если Сторона не направит или несвоевременно направит извещение, предусмотренное в </w:t>
      </w:r>
      <w:proofErr w:type="gramStart"/>
      <w:r w:rsidRPr="0022450C">
        <w:t>пункте</w:t>
      </w:r>
      <w:proofErr w:type="gramEnd"/>
      <w:r w:rsidRPr="0022450C">
        <w:t xml:space="preserve"> 6.2. Контракта, то она не вправе ссылаться на обстоятельства непреодолимой силы как на основани</w:t>
      </w:r>
      <w:proofErr w:type="gramStart"/>
      <w:r w:rsidRPr="0022450C">
        <w:t>е</w:t>
      </w:r>
      <w:proofErr w:type="gramEnd"/>
      <w:r w:rsidRPr="0022450C">
        <w:t xml:space="preserve">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rsidR="0022450C" w:rsidRPr="0022450C" w:rsidRDefault="0022450C" w:rsidP="0022450C">
      <w:pPr>
        <w:shd w:val="clear" w:color="auto" w:fill="FFFFFF"/>
        <w:ind w:firstLine="284"/>
        <w:contextualSpacing/>
        <w:jc w:val="both"/>
      </w:pPr>
      <w:r w:rsidRPr="0022450C">
        <w:t>6.5. Если обстоятельство непреодолимой силы непосредственно повлияло на исполнение Стороной обязательств в срок, установленный Контрактом, срок исполнения обязательств отодвигается соразмерно времени действия соответствующего обстоятельства.</w:t>
      </w:r>
    </w:p>
    <w:p w:rsid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6.6. </w:t>
      </w:r>
      <w:proofErr w:type="gramStart"/>
      <w:r w:rsidRPr="0022450C">
        <w:rPr>
          <w:rFonts w:ascii="Times New Roman" w:hAnsi="Times New Roman" w:cs="Times New Roman"/>
          <w:sz w:val="24"/>
          <w:szCs w:val="24"/>
        </w:rPr>
        <w:t>Если в результате обстоятельств непреодолимой силы Объекту был нанесен значительный, по мнению одной из Сторон, ущерб, или обстоятельства непреодолимой силы, перечисленные в пункте 6.1 Контракта и их последствия продолжают действовать, то Стороны обязаны обсудить целесообразность дальнейшего продолжения оказания Услуг по Контракту и принять дополнительное соглашение с указанием порядка оказания услуг без изменения даты окончания оказания Услуг, которое с момента его</w:t>
      </w:r>
      <w:proofErr w:type="gramEnd"/>
      <w:r w:rsidRPr="0022450C">
        <w:rPr>
          <w:rFonts w:ascii="Times New Roman" w:hAnsi="Times New Roman" w:cs="Times New Roman"/>
          <w:sz w:val="24"/>
          <w:szCs w:val="24"/>
        </w:rPr>
        <w:t xml:space="preserve"> подписания становится неотъемлемой частью Контракта, либо инициировать процедуру расторжения Контракта.</w:t>
      </w:r>
    </w:p>
    <w:p w:rsidR="0022450C" w:rsidRDefault="0022450C" w:rsidP="0022450C">
      <w:pPr>
        <w:pStyle w:val="af1"/>
        <w:ind w:firstLine="284"/>
        <w:jc w:val="both"/>
        <w:rPr>
          <w:rFonts w:ascii="Times New Roman" w:hAnsi="Times New Roman" w:cs="Times New Roman"/>
          <w:sz w:val="24"/>
          <w:szCs w:val="24"/>
        </w:rPr>
      </w:pPr>
    </w:p>
    <w:p w:rsidR="0022450C" w:rsidRPr="0022450C" w:rsidRDefault="0022450C" w:rsidP="0022450C">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sidRPr="0022450C">
        <w:rPr>
          <w:rFonts w:ascii="Times New Roman" w:hAnsi="Times New Roman"/>
          <w:b/>
          <w:bCs/>
          <w:sz w:val="24"/>
          <w:szCs w:val="24"/>
        </w:rPr>
        <w:t>7. ВНЕСЕНИЕ ИЗМЕНЕНИЙ В КОНТРАКТ</w:t>
      </w:r>
    </w:p>
    <w:p w:rsidR="0022450C" w:rsidRPr="0022450C" w:rsidRDefault="0022450C" w:rsidP="0022450C">
      <w:pPr>
        <w:shd w:val="clear" w:color="auto" w:fill="FFFFFF"/>
        <w:ind w:firstLine="284"/>
        <w:contextualSpacing/>
        <w:jc w:val="both"/>
        <w:rPr>
          <w:color w:val="000000"/>
        </w:rPr>
      </w:pPr>
      <w:r w:rsidRPr="0022450C">
        <w:rPr>
          <w:color w:val="000000"/>
        </w:rPr>
        <w:t xml:space="preserve">7.1. Внесение изменений в Контракт производится в </w:t>
      </w:r>
      <w:proofErr w:type="gramStart"/>
      <w:r w:rsidRPr="0022450C">
        <w:rPr>
          <w:color w:val="000000"/>
        </w:rPr>
        <w:t>порядке</w:t>
      </w:r>
      <w:proofErr w:type="gramEnd"/>
      <w:r w:rsidRPr="0022450C">
        <w:rPr>
          <w:color w:val="000000"/>
        </w:rPr>
        <w:t xml:space="preserve"> и случаях, предусмотренных действующим законодательством</w:t>
      </w:r>
      <w:r w:rsidRPr="0022450C">
        <w:rPr>
          <w:bCs/>
          <w:color w:val="000000"/>
        </w:rPr>
        <w:t xml:space="preserve"> Российской Федерации</w:t>
      </w:r>
      <w:r w:rsidRPr="0022450C">
        <w:rPr>
          <w:color w:val="000000"/>
        </w:rPr>
        <w:t xml:space="preserve">. </w:t>
      </w:r>
    </w:p>
    <w:p w:rsidR="0022450C" w:rsidRPr="0022450C" w:rsidRDefault="0022450C" w:rsidP="0022450C">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7.2. Не допускается изменение существенных условий Контракта при его исполнении, за исключением их изменения по соглашению Сторон в случаях, когда такая возможность предусмотрена Контрактом в соответствии с Законом. </w:t>
      </w:r>
    </w:p>
    <w:p w:rsidR="0022450C" w:rsidRPr="0022450C" w:rsidRDefault="0022450C" w:rsidP="0022450C">
      <w:pPr>
        <w:ind w:firstLine="284"/>
        <w:contextualSpacing/>
        <w:jc w:val="both"/>
      </w:pPr>
      <w:r w:rsidRPr="0022450C">
        <w:rPr>
          <w:color w:val="000000"/>
        </w:rPr>
        <w:t xml:space="preserve">7.2.1. </w:t>
      </w:r>
      <w:r w:rsidRPr="0022450C">
        <w:t>Изменение существенных условий Контракта при его исполнении не допускается, за исключением их изменения по соглашению Сторон в следующих случаях</w:t>
      </w:r>
      <w:r w:rsidRPr="0022450C">
        <w:rPr>
          <w:i/>
        </w:rPr>
        <w:t>:</w:t>
      </w:r>
    </w:p>
    <w:p w:rsidR="0022450C" w:rsidRPr="0022450C" w:rsidRDefault="0022450C" w:rsidP="0022450C">
      <w:pPr>
        <w:ind w:firstLine="284"/>
        <w:contextualSpacing/>
        <w:jc w:val="both"/>
      </w:pPr>
      <w:r w:rsidRPr="0022450C">
        <w:lastRenderedPageBreak/>
        <w:t>1) если возможность изменения условий Контракта была предусмотрена документацией о закупке и Контрактом:</w:t>
      </w:r>
    </w:p>
    <w:p w:rsidR="0022450C" w:rsidRPr="0022450C" w:rsidRDefault="0022450C" w:rsidP="0022450C">
      <w:pPr>
        <w:ind w:firstLine="284"/>
        <w:contextualSpacing/>
        <w:jc w:val="both"/>
      </w:pPr>
      <w:r w:rsidRPr="0022450C">
        <w:t>а) при снижении цены Контракта без изменения предусмотренных Контрактом объема  и качества оказанных Услуг и иных условий Контракта.</w:t>
      </w:r>
    </w:p>
    <w:p w:rsidR="0022450C" w:rsidRPr="007146FA" w:rsidRDefault="0022450C" w:rsidP="007146FA">
      <w:pPr>
        <w:pStyle w:val="af1"/>
        <w:ind w:firstLine="284"/>
        <w:jc w:val="both"/>
        <w:rPr>
          <w:rFonts w:ascii="Times New Roman" w:hAnsi="Times New Roman" w:cs="Times New Roman"/>
          <w:sz w:val="24"/>
          <w:szCs w:val="24"/>
        </w:rPr>
      </w:pPr>
      <w:r w:rsidRPr="0022450C">
        <w:rPr>
          <w:rFonts w:ascii="Times New Roman" w:hAnsi="Times New Roman" w:cs="Times New Roman"/>
          <w:sz w:val="24"/>
          <w:szCs w:val="24"/>
        </w:rPr>
        <w:t xml:space="preserve">б) если по предложению Заказчика увеличивается или уменьшается предусмотренный Контрактом объем оказываемых Услуг не более чем на 10 (десять) процентов. При этом по соглашению Сторон </w:t>
      </w:r>
      <w:r w:rsidRPr="007146FA">
        <w:rPr>
          <w:rFonts w:ascii="Times New Roman" w:hAnsi="Times New Roman" w:cs="Times New Roman"/>
          <w:sz w:val="24"/>
          <w:szCs w:val="24"/>
        </w:rPr>
        <w:t xml:space="preserve">допускается изменение с учетом </w:t>
      </w:r>
      <w:proofErr w:type="gramStart"/>
      <w:r w:rsidRPr="007146FA">
        <w:rPr>
          <w:rFonts w:ascii="Times New Roman" w:hAnsi="Times New Roman" w:cs="Times New Roman"/>
          <w:sz w:val="24"/>
          <w:szCs w:val="24"/>
        </w:rPr>
        <w:t xml:space="preserve">положений </w:t>
      </w:r>
      <w:hyperlink r:id="rId10" w:history="1">
        <w:r w:rsidRPr="007146FA">
          <w:rPr>
            <w:rFonts w:ascii="Times New Roman" w:hAnsi="Times New Roman" w:cs="Times New Roman"/>
            <w:sz w:val="24"/>
            <w:szCs w:val="24"/>
          </w:rPr>
          <w:t>бюджетного законодательства</w:t>
        </w:r>
      </w:hyperlink>
      <w:r w:rsidRPr="007146FA">
        <w:rPr>
          <w:rFonts w:ascii="Times New Roman" w:hAnsi="Times New Roman" w:cs="Times New Roman"/>
          <w:sz w:val="24"/>
          <w:szCs w:val="24"/>
        </w:rPr>
        <w:t xml:space="preserve"> Российской Федерации цены Контракта</w:t>
      </w:r>
      <w:proofErr w:type="gramEnd"/>
      <w:r w:rsidRPr="007146FA">
        <w:rPr>
          <w:rFonts w:ascii="Times New Roman" w:hAnsi="Times New Roman" w:cs="Times New Roman"/>
          <w:sz w:val="24"/>
          <w:szCs w:val="24"/>
        </w:rPr>
        <w:t xml:space="preserve"> пропорционально дополнительному объему оказанных Услуг исходя из установленной в Контракте цены оказываемой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оказываемой Услуги.</w:t>
      </w:r>
    </w:p>
    <w:p w:rsidR="0022450C" w:rsidRPr="007146FA" w:rsidRDefault="0022450C" w:rsidP="007146FA">
      <w:pPr>
        <w:autoSpaceDN w:val="0"/>
        <w:adjustRightInd w:val="0"/>
        <w:ind w:firstLine="284"/>
        <w:contextualSpacing/>
        <w:jc w:val="both"/>
        <w:rPr>
          <w:color w:val="000000"/>
          <w:spacing w:val="10"/>
        </w:rPr>
      </w:pPr>
      <w:r w:rsidRPr="007146FA">
        <w:rPr>
          <w:color w:val="000000"/>
        </w:rPr>
        <w:t>2)</w:t>
      </w:r>
      <w:r w:rsidRPr="007146FA">
        <w:t xml:space="preserve">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оказываемой Услуги, предусмотренной Контрактом.</w:t>
      </w:r>
    </w:p>
    <w:p w:rsidR="0022450C" w:rsidRPr="007146FA" w:rsidRDefault="0022450C" w:rsidP="007146FA">
      <w:pPr>
        <w:ind w:firstLine="284"/>
        <w:contextualSpacing/>
        <w:jc w:val="both"/>
      </w:pPr>
      <w:r w:rsidRPr="007146FA">
        <w:t xml:space="preserve">При этом сокращение объема Услуги при уменьшении цены Контракта осуществляется в соответствии с </w:t>
      </w:r>
      <w:hyperlink r:id="rId11" w:history="1">
        <w:r w:rsidRPr="007146FA">
          <w:t>Методикой</w:t>
        </w:r>
      </w:hyperlink>
      <w:r w:rsidRPr="007146FA">
        <w:t xml:space="preserve">, утвержденной Постановлением Правительства Российской Федерации от 28.11.2013 №1090, и исходя из соразмерности изменения цены Контракта и объема Услуги. </w:t>
      </w:r>
    </w:p>
    <w:p w:rsidR="0022450C" w:rsidRPr="00934131" w:rsidRDefault="0022450C" w:rsidP="0022450C">
      <w:pPr>
        <w:ind w:firstLine="709"/>
        <w:contextualSpacing/>
        <w:jc w:val="both"/>
        <w:rPr>
          <w:b/>
          <w:bCs/>
        </w:rPr>
      </w:pPr>
    </w:p>
    <w:p w:rsidR="0022450C" w:rsidRPr="007146FA" w:rsidRDefault="007146FA" w:rsidP="007146FA">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sidRPr="007146FA">
        <w:rPr>
          <w:rFonts w:ascii="Times New Roman" w:hAnsi="Times New Roman"/>
          <w:b/>
          <w:bCs/>
          <w:sz w:val="24"/>
          <w:szCs w:val="24"/>
        </w:rPr>
        <w:t xml:space="preserve">8. </w:t>
      </w:r>
      <w:r w:rsidR="0022450C" w:rsidRPr="007146FA">
        <w:rPr>
          <w:rFonts w:ascii="Times New Roman" w:hAnsi="Times New Roman"/>
          <w:b/>
          <w:bCs/>
          <w:sz w:val="24"/>
          <w:szCs w:val="24"/>
        </w:rPr>
        <w:t>ПОРЯДОК РАСТОРЖЕНИЯ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xml:space="preserve">8.1. 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hyperlink r:id="rId12" w:history="1">
        <w:r w:rsidRPr="007146FA">
          <w:rPr>
            <w:rFonts w:ascii="Times New Roman" w:hAnsi="Times New Roman" w:cs="Times New Roman"/>
            <w:sz w:val="24"/>
            <w:szCs w:val="24"/>
          </w:rPr>
          <w:t>Гражданским законодательством</w:t>
        </w:r>
      </w:hyperlink>
      <w:r w:rsidRPr="007146FA">
        <w:rPr>
          <w:rFonts w:ascii="Times New Roman" w:hAnsi="Times New Roman" w:cs="Times New Roman"/>
          <w:sz w:val="24"/>
          <w:szCs w:val="24"/>
        </w:rPr>
        <w:t>.</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8.2.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xml:space="preserve">8.3. Заказчик имеет право расторгнуть Контракт в одностороннем </w:t>
      </w:r>
      <w:proofErr w:type="gramStart"/>
      <w:r w:rsidRPr="007146FA">
        <w:rPr>
          <w:rFonts w:ascii="Times New Roman" w:hAnsi="Times New Roman" w:cs="Times New Roman"/>
          <w:sz w:val="24"/>
          <w:szCs w:val="24"/>
        </w:rPr>
        <w:t>порядке</w:t>
      </w:r>
      <w:proofErr w:type="gramEnd"/>
      <w:r w:rsidRPr="007146FA">
        <w:rPr>
          <w:rFonts w:ascii="Times New Roman" w:hAnsi="Times New Roman" w:cs="Times New Roman"/>
          <w:sz w:val="24"/>
          <w:szCs w:val="24"/>
        </w:rPr>
        <w:t xml:space="preserve"> по своей инициативе в случаях:</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нарушения Исполнителем одного из существенных условий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- 2-х  и более нарушений Исполнителем условий Контракта;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по иным основаниям, предусмотренным гражданским законодательством Российской Федерации.</w:t>
      </w:r>
    </w:p>
    <w:p w:rsidR="0022450C" w:rsidRP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xml:space="preserve">8.4. Расторжение Контракта в судебном </w:t>
      </w:r>
      <w:proofErr w:type="gramStart"/>
      <w:r w:rsidRPr="007146FA">
        <w:rPr>
          <w:rFonts w:ascii="Times New Roman" w:hAnsi="Times New Roman" w:cs="Times New Roman"/>
          <w:sz w:val="24"/>
          <w:szCs w:val="24"/>
        </w:rPr>
        <w:t>порядке</w:t>
      </w:r>
      <w:proofErr w:type="gramEnd"/>
      <w:r w:rsidRPr="007146FA">
        <w:rPr>
          <w:rFonts w:ascii="Times New Roman" w:hAnsi="Times New Roman" w:cs="Times New Roman"/>
          <w:sz w:val="24"/>
          <w:szCs w:val="24"/>
        </w:rPr>
        <w:t xml:space="preserve"> возможно по основаниям и в порядке, предусмотренном гражданским законодательством.  </w:t>
      </w:r>
    </w:p>
    <w:p w:rsidR="007146FA" w:rsidRDefault="0022450C" w:rsidP="007146FA">
      <w:pPr>
        <w:pStyle w:val="af1"/>
        <w:ind w:firstLine="284"/>
        <w:jc w:val="both"/>
        <w:rPr>
          <w:rFonts w:ascii="Times New Roman" w:hAnsi="Times New Roman" w:cs="Times New Roman"/>
          <w:sz w:val="24"/>
          <w:szCs w:val="24"/>
        </w:rPr>
      </w:pPr>
      <w:r w:rsidRPr="007146FA">
        <w:rPr>
          <w:rFonts w:ascii="Times New Roman" w:hAnsi="Times New Roman" w:cs="Times New Roman"/>
          <w:sz w:val="24"/>
          <w:szCs w:val="24"/>
        </w:rPr>
        <w:t xml:space="preserve">8.5. До даты расторжения Контракта Исполнитель обязан продолжать исполнение обязательств по Контракту. </w:t>
      </w:r>
    </w:p>
    <w:p w:rsidR="007146FA" w:rsidRPr="007146FA" w:rsidRDefault="009D421E" w:rsidP="007146FA">
      <w:pPr>
        <w:pStyle w:val="af2"/>
        <w:widowControl w:val="0"/>
        <w:autoSpaceDE w:val="0"/>
        <w:autoSpaceDN w:val="0"/>
        <w:adjustRightIn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9</w:t>
      </w:r>
      <w:r w:rsidR="007146FA" w:rsidRPr="007146FA">
        <w:rPr>
          <w:rFonts w:ascii="Times New Roman" w:hAnsi="Times New Roman"/>
          <w:b/>
          <w:bCs/>
          <w:sz w:val="24"/>
          <w:szCs w:val="24"/>
        </w:rPr>
        <w:t>. ПРОЧИЕ УСЛОВИЯ</w:t>
      </w:r>
    </w:p>
    <w:p w:rsidR="007146FA" w:rsidRPr="00934131" w:rsidRDefault="007146FA" w:rsidP="007146FA">
      <w:pPr>
        <w:autoSpaceDN w:val="0"/>
        <w:adjustRightInd w:val="0"/>
        <w:ind w:firstLine="284"/>
        <w:jc w:val="both"/>
        <w:rPr>
          <w:color w:val="000000"/>
          <w:bdr w:val="none" w:sz="0" w:space="0" w:color="auto" w:frame="1"/>
        </w:rPr>
      </w:pPr>
      <w:r w:rsidRPr="00934131">
        <w:rPr>
          <w:color w:val="000000"/>
        </w:rPr>
        <w:t>9.1. Спорные вопросы, возникающие в ходе исполнения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РФ порядке.</w:t>
      </w:r>
    </w:p>
    <w:p w:rsidR="007146FA" w:rsidRPr="00934131" w:rsidRDefault="007146FA" w:rsidP="007146FA">
      <w:pPr>
        <w:shd w:val="clear" w:color="auto" w:fill="FFFFFF"/>
        <w:ind w:firstLine="284"/>
        <w:contextualSpacing/>
        <w:jc w:val="both"/>
      </w:pPr>
      <w:r w:rsidRPr="00934131">
        <w:t>9.</w:t>
      </w:r>
      <w:r>
        <w:t>2</w:t>
      </w:r>
      <w:r w:rsidRPr="00934131">
        <w:t xml:space="preserve">. </w:t>
      </w:r>
      <w:r w:rsidRPr="00934131">
        <w:rPr>
          <w:color w:val="000000"/>
        </w:rPr>
        <w:t>Отношения Сторон, неурегулированные Контрактом, регулируются законодательством Российской Федерации.</w:t>
      </w:r>
    </w:p>
    <w:p w:rsidR="007146FA" w:rsidRPr="00934131" w:rsidRDefault="007146FA" w:rsidP="007146FA">
      <w:pPr>
        <w:shd w:val="clear" w:color="auto" w:fill="FFFFFF"/>
        <w:ind w:firstLine="284"/>
        <w:contextualSpacing/>
        <w:jc w:val="both"/>
        <w:rPr>
          <w:color w:val="000000"/>
        </w:rPr>
      </w:pPr>
      <w:r w:rsidRPr="00934131">
        <w:rPr>
          <w:color w:val="000000"/>
        </w:rPr>
        <w:t>9.</w:t>
      </w:r>
      <w:r>
        <w:rPr>
          <w:color w:val="000000"/>
        </w:rPr>
        <w:t>3</w:t>
      </w:r>
      <w:r w:rsidRPr="00934131">
        <w:rPr>
          <w:color w:val="000000"/>
        </w:rPr>
        <w:t xml:space="preserve">. В случае изменения наименования, </w:t>
      </w:r>
      <w:r w:rsidRPr="00934131">
        <w:rPr>
          <w:bCs/>
        </w:rPr>
        <w:t>адресов,</w:t>
      </w:r>
      <w:r w:rsidRPr="00934131">
        <w:rPr>
          <w:color w:val="000000"/>
        </w:rPr>
        <w:t xml:space="preserve"> руководителя, реквизитов организац</w:t>
      </w:r>
      <w:proofErr w:type="gramStart"/>
      <w:r w:rsidRPr="00934131">
        <w:rPr>
          <w:color w:val="000000"/>
        </w:rPr>
        <w:t>ии у о</w:t>
      </w:r>
      <w:proofErr w:type="gramEnd"/>
      <w:r w:rsidRPr="00934131">
        <w:rPr>
          <w:color w:val="000000"/>
        </w:rPr>
        <w:t>дной из Сторон Контракта, другой стороне в течение 5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p>
    <w:p w:rsidR="007146FA" w:rsidRPr="00934131" w:rsidRDefault="007146FA" w:rsidP="007146FA">
      <w:pPr>
        <w:shd w:val="clear" w:color="auto" w:fill="FFFFFF"/>
        <w:ind w:firstLine="284"/>
        <w:contextualSpacing/>
        <w:jc w:val="both"/>
      </w:pPr>
      <w:r w:rsidRPr="00934131">
        <w:t>Действия, совершенные по старым адресам и счетам до получения уведомлений об их изменении, засчитываются в исполнение обязательств.</w:t>
      </w:r>
    </w:p>
    <w:p w:rsidR="007146FA" w:rsidRPr="00934131" w:rsidRDefault="007146FA" w:rsidP="007146FA">
      <w:pPr>
        <w:shd w:val="clear" w:color="auto" w:fill="FFFFFF"/>
        <w:ind w:firstLine="284"/>
        <w:contextualSpacing/>
        <w:jc w:val="both"/>
        <w:rPr>
          <w:color w:val="000000"/>
        </w:rPr>
      </w:pPr>
      <w:r w:rsidRPr="00934131">
        <w:rPr>
          <w:color w:val="000000"/>
        </w:rPr>
        <w:t>Обмен письмами между Заказчиком и Исполнителем возможен по средствам связи (факс, интернет, почта) с последующим предоставлением оригинальных документов.</w:t>
      </w:r>
    </w:p>
    <w:p w:rsidR="007146FA" w:rsidRPr="00934131" w:rsidRDefault="007146FA" w:rsidP="007146FA">
      <w:pPr>
        <w:shd w:val="clear" w:color="auto" w:fill="FFFFFF"/>
        <w:ind w:firstLine="284"/>
        <w:contextualSpacing/>
        <w:jc w:val="both"/>
        <w:rPr>
          <w:bCs/>
        </w:rPr>
      </w:pPr>
      <w:r w:rsidRPr="00934131">
        <w:rPr>
          <w:bCs/>
        </w:rPr>
        <w:t>При этом</w:t>
      </w:r>
      <w:proofErr w:type="gramStart"/>
      <w:r w:rsidRPr="00934131">
        <w:rPr>
          <w:bCs/>
        </w:rPr>
        <w:t>,</w:t>
      </w:r>
      <w:proofErr w:type="gramEnd"/>
      <w:r w:rsidRPr="00934131">
        <w:rPr>
          <w:bCs/>
        </w:rPr>
        <w:t xml:space="preserve"> заключение между Сторонами какого-либо дополнительного соглашения не обязательно.</w:t>
      </w:r>
    </w:p>
    <w:p w:rsidR="007146FA" w:rsidRPr="00934131" w:rsidRDefault="007146FA" w:rsidP="007146FA">
      <w:pPr>
        <w:shd w:val="clear" w:color="auto" w:fill="FFFFFF"/>
        <w:ind w:firstLine="284"/>
        <w:contextualSpacing/>
        <w:jc w:val="both"/>
        <w:rPr>
          <w:bCs/>
        </w:rPr>
      </w:pPr>
      <w:r w:rsidRPr="00934131">
        <w:rPr>
          <w:bCs/>
        </w:rPr>
        <w:lastRenderedPageBreak/>
        <w:t xml:space="preserve">В случае изменения банковских реквизитов, по которым производится расчет по Контракту, заключается дополнительное соглашение к Контракту. </w:t>
      </w:r>
    </w:p>
    <w:p w:rsidR="007146FA" w:rsidRDefault="007146FA" w:rsidP="007146FA">
      <w:pPr>
        <w:ind w:firstLine="284"/>
        <w:contextualSpacing/>
        <w:jc w:val="both"/>
      </w:pPr>
      <w:r w:rsidRPr="00934131">
        <w:t>9.</w:t>
      </w:r>
      <w:r w:rsidR="009D421E">
        <w:t>4</w:t>
      </w:r>
      <w:r w:rsidRPr="00934131">
        <w:t>. Гарантийные обязательства - не установлены.</w:t>
      </w:r>
    </w:p>
    <w:p w:rsidR="007146FA" w:rsidRDefault="007146FA" w:rsidP="007146FA">
      <w:pPr>
        <w:suppressAutoHyphens w:val="0"/>
        <w:ind w:firstLine="284"/>
        <w:jc w:val="both"/>
      </w:pPr>
      <w:r>
        <w:t>9.</w:t>
      </w:r>
      <w:r w:rsidR="009D421E">
        <w:t>5</w:t>
      </w:r>
      <w:r>
        <w:t xml:space="preserve">. </w:t>
      </w:r>
      <w:r w:rsidRPr="004C020B">
        <w:t xml:space="preserve">Стороны обязаны незамедлительно письменно извещать друг друга об изменении адреса, платежных, и прочих реквизитов, способствующих исполнению настоящего </w:t>
      </w:r>
      <w:r>
        <w:t>Контракта, при этом заключение Дополнительного соглашения не требуется.</w:t>
      </w:r>
    </w:p>
    <w:p w:rsidR="003A358B" w:rsidRDefault="003A358B" w:rsidP="007146FA">
      <w:pPr>
        <w:suppressAutoHyphens w:val="0"/>
        <w:ind w:firstLine="284"/>
        <w:jc w:val="both"/>
      </w:pPr>
      <w:r>
        <w:t>9.6.</w:t>
      </w:r>
      <w:r w:rsidR="00CB6AFD">
        <w:t xml:space="preserve"> </w:t>
      </w:r>
      <w:r w:rsidR="00C05CA1" w:rsidRPr="00E01CCD">
        <w:rPr>
          <w:color w:val="FF0000"/>
        </w:rPr>
        <w:t xml:space="preserve">Интересы Заказчика по управлению Контрактом представляет </w:t>
      </w:r>
      <w:proofErr w:type="spellStart"/>
      <w:r w:rsidR="008A1E19">
        <w:rPr>
          <w:color w:val="FF0000"/>
        </w:rPr>
        <w:t>документовед</w:t>
      </w:r>
      <w:proofErr w:type="spellEnd"/>
      <w:r w:rsidR="008A1E19">
        <w:rPr>
          <w:color w:val="FF0000"/>
        </w:rPr>
        <w:t xml:space="preserve"> 1 категории </w:t>
      </w:r>
      <w:r w:rsidR="00944819">
        <w:rPr>
          <w:color w:val="FF0000"/>
        </w:rPr>
        <w:t>Николаев Сергей Борисович</w:t>
      </w:r>
      <w:r w:rsidR="008A1E19">
        <w:rPr>
          <w:color w:val="FF0000"/>
        </w:rPr>
        <w:t xml:space="preserve"> </w:t>
      </w:r>
      <w:r w:rsidR="00944819" w:rsidRPr="00944819">
        <w:rPr>
          <w:color w:val="FF0000"/>
        </w:rPr>
        <w:t>(347) 286-16-53</w:t>
      </w:r>
      <w:r w:rsidR="00C05CA1" w:rsidRPr="00E01CCD">
        <w:rPr>
          <w:color w:val="FF0000"/>
        </w:rPr>
        <w:t>, котор</w:t>
      </w:r>
      <w:r w:rsidR="00B95144">
        <w:rPr>
          <w:color w:val="FF0000"/>
        </w:rPr>
        <w:t>ый</w:t>
      </w:r>
      <w:r w:rsidR="00C05CA1" w:rsidRPr="00E01CCD">
        <w:rPr>
          <w:color w:val="FF0000"/>
        </w:rPr>
        <w:t xml:space="preserve"> с момента заключения Контракта будет принимать непосредственное участие в регулировании деятельности при выполнении работ, и будет подписывать акт выполненных работ (услуг).</w:t>
      </w:r>
    </w:p>
    <w:p w:rsidR="009D421E" w:rsidRPr="004C020B" w:rsidRDefault="009D421E" w:rsidP="007146FA">
      <w:pPr>
        <w:suppressAutoHyphens w:val="0"/>
        <w:ind w:firstLine="284"/>
        <w:jc w:val="both"/>
      </w:pPr>
      <w:r>
        <w:t>9.</w:t>
      </w:r>
      <w:r w:rsidR="003A358B">
        <w:t>7</w:t>
      </w:r>
      <w:r>
        <w:t xml:space="preserve">. Контракт составлен в 2-х </w:t>
      </w:r>
      <w:proofErr w:type="gramStart"/>
      <w:r>
        <w:t>экземплярах</w:t>
      </w:r>
      <w:proofErr w:type="gramEnd"/>
      <w:r>
        <w:t xml:space="preserve"> по одной для каждой из Сторон и имеют одинаковую юридическую силу.</w:t>
      </w:r>
    </w:p>
    <w:p w:rsidR="007146FA" w:rsidRPr="00934131" w:rsidRDefault="007146FA" w:rsidP="007146FA">
      <w:pPr>
        <w:ind w:firstLine="284"/>
        <w:contextualSpacing/>
        <w:jc w:val="both"/>
      </w:pPr>
      <w:r w:rsidRPr="00934131">
        <w:t>9.</w:t>
      </w:r>
      <w:r w:rsidR="003A358B">
        <w:t>8</w:t>
      </w:r>
      <w:r w:rsidRPr="00934131">
        <w:t>. Все приложения к Контракту являются его неотъемлемой частью:</w:t>
      </w:r>
    </w:p>
    <w:p w:rsidR="007146FA" w:rsidRPr="007146FA" w:rsidRDefault="007146FA" w:rsidP="007146FA">
      <w:pPr>
        <w:ind w:firstLine="284"/>
        <w:contextualSpacing/>
        <w:jc w:val="both"/>
      </w:pPr>
      <w:r w:rsidRPr="00934131">
        <w:t xml:space="preserve">Приложение №1 – </w:t>
      </w:r>
      <w:r w:rsidRPr="007146FA">
        <w:t>Спецификация</w:t>
      </w:r>
      <w:r>
        <w:t>.</w:t>
      </w:r>
    </w:p>
    <w:p w:rsidR="007146FA" w:rsidRPr="007146FA" w:rsidRDefault="007146FA" w:rsidP="007146FA">
      <w:pPr>
        <w:ind w:firstLine="284"/>
        <w:contextualSpacing/>
        <w:jc w:val="both"/>
        <w:rPr>
          <w:rFonts w:eastAsia="Calibri"/>
          <w:lang w:eastAsia="en-US"/>
        </w:rPr>
      </w:pPr>
      <w:r w:rsidRPr="007146FA">
        <w:t>Приложение №2 –</w:t>
      </w:r>
      <w:r w:rsidRPr="007146FA">
        <w:rPr>
          <w:rFonts w:eastAsia="Calibri"/>
          <w:lang w:eastAsia="en-US"/>
        </w:rPr>
        <w:t xml:space="preserve"> Техническое задание</w:t>
      </w:r>
      <w:r>
        <w:rPr>
          <w:rFonts w:eastAsia="Calibri"/>
          <w:lang w:eastAsia="en-US"/>
        </w:rPr>
        <w:t>.</w:t>
      </w:r>
    </w:p>
    <w:p w:rsidR="009D421E" w:rsidRDefault="009D421E" w:rsidP="009D421E">
      <w:pPr>
        <w:pStyle w:val="af2"/>
        <w:widowControl w:val="0"/>
        <w:autoSpaceDE w:val="0"/>
        <w:autoSpaceDN w:val="0"/>
        <w:adjustRightInd w:val="0"/>
        <w:spacing w:after="0" w:line="240" w:lineRule="auto"/>
        <w:contextualSpacing/>
        <w:jc w:val="center"/>
        <w:rPr>
          <w:rFonts w:ascii="Times New Roman" w:hAnsi="Times New Roman"/>
          <w:b/>
          <w:color w:val="000000"/>
          <w:sz w:val="24"/>
          <w:szCs w:val="24"/>
          <w:bdr w:val="none" w:sz="0" w:space="0" w:color="auto" w:frame="1"/>
        </w:rPr>
      </w:pPr>
    </w:p>
    <w:p w:rsidR="009D421E" w:rsidRDefault="009D421E" w:rsidP="009D421E">
      <w:pPr>
        <w:pStyle w:val="af2"/>
        <w:widowControl w:val="0"/>
        <w:autoSpaceDE w:val="0"/>
        <w:autoSpaceDN w:val="0"/>
        <w:adjustRightInd w:val="0"/>
        <w:spacing w:after="0" w:line="240" w:lineRule="auto"/>
        <w:contextualSpacing/>
        <w:jc w:val="center"/>
        <w:rPr>
          <w:rFonts w:ascii="Times New Roman" w:hAnsi="Times New Roman"/>
          <w:b/>
          <w:color w:val="000000"/>
          <w:sz w:val="24"/>
          <w:szCs w:val="24"/>
          <w:bdr w:val="none" w:sz="0" w:space="0" w:color="auto" w:frame="1"/>
        </w:rPr>
      </w:pPr>
      <w:r w:rsidRPr="009D421E">
        <w:rPr>
          <w:rFonts w:ascii="Times New Roman" w:hAnsi="Times New Roman"/>
          <w:b/>
          <w:color w:val="000000"/>
          <w:sz w:val="24"/>
          <w:szCs w:val="24"/>
          <w:bdr w:val="none" w:sz="0" w:space="0" w:color="auto" w:frame="1"/>
        </w:rPr>
        <w:t>10. АДРЕСА И ПЛАТЕЖНЫЕ РЕКВИЗИТЫ СТОРОН</w:t>
      </w:r>
    </w:p>
    <w:p w:rsidR="009D421E" w:rsidRPr="009D421E" w:rsidRDefault="009D421E" w:rsidP="009D421E">
      <w:pPr>
        <w:pStyle w:val="af2"/>
        <w:widowControl w:val="0"/>
        <w:autoSpaceDE w:val="0"/>
        <w:autoSpaceDN w:val="0"/>
        <w:adjustRightInd w:val="0"/>
        <w:spacing w:after="0" w:line="240" w:lineRule="auto"/>
        <w:contextualSpacing/>
        <w:jc w:val="center"/>
        <w:rPr>
          <w:rFonts w:ascii="Times New Roman" w:hAnsi="Times New Roman"/>
          <w:b/>
          <w:color w:val="000000"/>
          <w:sz w:val="24"/>
          <w:szCs w:val="24"/>
          <w:bdr w:val="none" w:sz="0" w:space="0" w:color="auto" w:frame="1"/>
        </w:rPr>
      </w:pPr>
    </w:p>
    <w:tbl>
      <w:tblPr>
        <w:tblW w:w="0" w:type="auto"/>
        <w:tblLook w:val="04A0"/>
      </w:tblPr>
      <w:tblGrid>
        <w:gridCol w:w="5211"/>
        <w:gridCol w:w="5069"/>
      </w:tblGrid>
      <w:tr w:rsidR="009D421E" w:rsidRPr="00934131" w:rsidTr="009D421E">
        <w:tc>
          <w:tcPr>
            <w:tcW w:w="5211" w:type="dxa"/>
          </w:tcPr>
          <w:p w:rsidR="009D421E" w:rsidRDefault="009D421E" w:rsidP="009D421E">
            <w:pPr>
              <w:spacing w:line="264" w:lineRule="auto"/>
            </w:pPr>
            <w:bookmarkStart w:id="6" w:name="_GoBack"/>
            <w:bookmarkEnd w:id="6"/>
            <w:r w:rsidRPr="009D421E">
              <w:t>ЗАКАЗЧИК</w:t>
            </w:r>
          </w:p>
          <w:p w:rsidR="009D421E" w:rsidRPr="00934131" w:rsidRDefault="009D421E" w:rsidP="009D421E">
            <w:pPr>
              <w:contextualSpacing/>
              <w:rPr>
                <w:b/>
              </w:rPr>
            </w:pPr>
            <w:r w:rsidRPr="00934131">
              <w:rPr>
                <w:b/>
              </w:rPr>
              <w:t>ФКУ «Уралуправтодор»</w:t>
            </w:r>
          </w:p>
          <w:p w:rsidR="009D421E" w:rsidRPr="00934131" w:rsidRDefault="009D421E" w:rsidP="009D421E">
            <w:pPr>
              <w:contextualSpacing/>
            </w:pPr>
            <w:r w:rsidRPr="00934131">
              <w:t xml:space="preserve">Юр. адрес: 620026 г. Екатеринбург, </w:t>
            </w:r>
          </w:p>
          <w:p w:rsidR="009D421E" w:rsidRPr="00934131" w:rsidRDefault="009D421E" w:rsidP="009D421E">
            <w:pPr>
              <w:contextualSpacing/>
            </w:pPr>
            <w:r w:rsidRPr="00934131">
              <w:t>ул. Луначарского д. 203.</w:t>
            </w:r>
          </w:p>
          <w:p w:rsidR="009D421E" w:rsidRPr="00934131" w:rsidRDefault="009D421E" w:rsidP="009D421E">
            <w:pPr>
              <w:contextualSpacing/>
            </w:pPr>
            <w:r w:rsidRPr="00934131">
              <w:t xml:space="preserve">ИНН 7223007316 КПП 668501001 </w:t>
            </w:r>
          </w:p>
          <w:p w:rsidR="009D421E" w:rsidRPr="00934131" w:rsidRDefault="009D421E" w:rsidP="009D421E">
            <w:pPr>
              <w:contextualSpacing/>
            </w:pPr>
            <w:r w:rsidRPr="00934131">
              <w:t xml:space="preserve">Номер казначейского счета </w:t>
            </w:r>
            <w:r w:rsidR="000B58EB">
              <w:t>03211643000000015113</w:t>
            </w:r>
          </w:p>
          <w:p w:rsidR="009D421E" w:rsidRPr="00934131" w:rsidRDefault="009D421E" w:rsidP="009D421E">
            <w:pPr>
              <w:contextualSpacing/>
            </w:pPr>
            <w:r w:rsidRPr="00934131">
              <w:t xml:space="preserve">Единый казначейский счет </w:t>
            </w:r>
            <w:r w:rsidR="000B58EB">
              <w:t>40102810445370000043</w:t>
            </w:r>
          </w:p>
          <w:p w:rsidR="009D421E" w:rsidRPr="00934131" w:rsidRDefault="009D421E" w:rsidP="009D421E">
            <w:pPr>
              <w:contextualSpacing/>
            </w:pPr>
            <w:r w:rsidRPr="00934131">
              <w:t xml:space="preserve">Обслуживающий банк </w:t>
            </w:r>
            <w:proofErr w:type="gramStart"/>
            <w:r w:rsidR="000B58EB">
              <w:t>Сибирское</w:t>
            </w:r>
            <w:proofErr w:type="gramEnd"/>
            <w:r w:rsidRPr="00934131">
              <w:t xml:space="preserve"> ГУ Банка России //УФК по </w:t>
            </w:r>
            <w:r w:rsidR="000B58EB">
              <w:t>Новосибирской области</w:t>
            </w:r>
          </w:p>
          <w:p w:rsidR="009D421E" w:rsidRPr="00934131" w:rsidRDefault="009D421E" w:rsidP="009D421E">
            <w:pPr>
              <w:contextualSpacing/>
            </w:pPr>
            <w:r w:rsidRPr="00934131">
              <w:t xml:space="preserve">г. </w:t>
            </w:r>
            <w:r w:rsidR="000B58EB">
              <w:t>Новосибирск</w:t>
            </w:r>
          </w:p>
          <w:p w:rsidR="009D421E" w:rsidRPr="00934131" w:rsidRDefault="009D421E" w:rsidP="009D421E">
            <w:pPr>
              <w:contextualSpacing/>
            </w:pPr>
            <w:r w:rsidRPr="00934131">
              <w:t>Лицевой счет 03621087380</w:t>
            </w:r>
          </w:p>
          <w:p w:rsidR="009D421E" w:rsidRPr="00934131" w:rsidRDefault="009D421E" w:rsidP="009D421E">
            <w:pPr>
              <w:contextualSpacing/>
            </w:pPr>
            <w:r w:rsidRPr="00934131">
              <w:t>БИК 01</w:t>
            </w:r>
            <w:r w:rsidR="000B58EB">
              <w:t>5004950</w:t>
            </w:r>
          </w:p>
          <w:p w:rsidR="009D421E" w:rsidRPr="003012F9" w:rsidRDefault="009D421E" w:rsidP="009D421E">
            <w:pPr>
              <w:contextualSpacing/>
              <w:rPr>
                <w:lang w:val="en-US"/>
              </w:rPr>
            </w:pPr>
            <w:proofErr w:type="gramStart"/>
            <w:r w:rsidRPr="00934131">
              <w:t>Е</w:t>
            </w:r>
            <w:proofErr w:type="gramEnd"/>
            <w:r w:rsidRPr="003012F9">
              <w:rPr>
                <w:lang w:val="en-US"/>
              </w:rPr>
              <w:t xml:space="preserve">-mail: </w:t>
            </w:r>
            <w:hyperlink r:id="rId13" w:history="1">
              <w:r w:rsidRPr="003012F9">
                <w:rPr>
                  <w:lang w:val="en-US"/>
                </w:rPr>
                <w:t>mail@fadural.ru</w:t>
              </w:r>
            </w:hyperlink>
          </w:p>
          <w:p w:rsidR="009D421E" w:rsidRPr="003012F9" w:rsidRDefault="009D421E" w:rsidP="009D421E">
            <w:pPr>
              <w:contextualSpacing/>
              <w:rPr>
                <w:lang w:val="en-US"/>
              </w:rPr>
            </w:pPr>
            <w:r>
              <w:t>Тел</w:t>
            </w:r>
            <w:r w:rsidRPr="003012F9">
              <w:rPr>
                <w:lang w:val="en-US"/>
              </w:rPr>
              <w:t>. +7 (343) 295-09-00</w:t>
            </w:r>
          </w:p>
          <w:p w:rsidR="009D421E" w:rsidRPr="003012F9" w:rsidRDefault="009D421E" w:rsidP="009D421E">
            <w:pPr>
              <w:contextualSpacing/>
              <w:rPr>
                <w:lang w:val="en-US"/>
              </w:rPr>
            </w:pPr>
          </w:p>
          <w:p w:rsidR="009D421E" w:rsidRPr="003012F9" w:rsidRDefault="009D421E" w:rsidP="009D421E">
            <w:pPr>
              <w:contextualSpacing/>
              <w:rPr>
                <w:lang w:val="en-US"/>
              </w:rPr>
            </w:pPr>
            <w:r w:rsidRPr="003012F9">
              <w:rPr>
                <w:lang w:val="en-US"/>
              </w:rPr>
              <w:t xml:space="preserve"> </w:t>
            </w:r>
          </w:p>
          <w:p w:rsidR="009D421E" w:rsidRPr="003012F9" w:rsidRDefault="009D421E" w:rsidP="009D421E">
            <w:pPr>
              <w:contextualSpacing/>
              <w:rPr>
                <w:lang w:val="en-US"/>
              </w:rPr>
            </w:pPr>
          </w:p>
          <w:p w:rsidR="009D421E" w:rsidRPr="00934131" w:rsidRDefault="009D421E" w:rsidP="009D421E">
            <w:pPr>
              <w:contextualSpacing/>
            </w:pPr>
            <w:r>
              <w:t>_________________/</w:t>
            </w:r>
            <w:r w:rsidR="000E3BF2">
              <w:t xml:space="preserve">Р.А. </w:t>
            </w:r>
            <w:proofErr w:type="spellStart"/>
            <w:r w:rsidR="000E3BF2">
              <w:t>Муслимов</w:t>
            </w:r>
            <w:proofErr w:type="spellEnd"/>
            <w:r>
              <w:t xml:space="preserve">/          </w:t>
            </w:r>
          </w:p>
          <w:p w:rsidR="009D421E" w:rsidRPr="00934131" w:rsidRDefault="009D421E" w:rsidP="009D421E">
            <w:pPr>
              <w:contextualSpacing/>
            </w:pPr>
            <w:r>
              <w:t>М.П.</w:t>
            </w:r>
          </w:p>
          <w:p w:rsidR="009D421E" w:rsidRPr="00CB255A" w:rsidRDefault="009D421E" w:rsidP="009D421E">
            <w:pPr>
              <w:spacing w:line="264" w:lineRule="auto"/>
              <w:ind w:left="-108"/>
            </w:pPr>
          </w:p>
        </w:tc>
        <w:tc>
          <w:tcPr>
            <w:tcW w:w="5069" w:type="dxa"/>
          </w:tcPr>
          <w:p w:rsidR="009D421E" w:rsidRPr="009D421E" w:rsidRDefault="009D421E" w:rsidP="009D421E">
            <w:pPr>
              <w:spacing w:line="264" w:lineRule="auto"/>
            </w:pPr>
            <w:r w:rsidRPr="009D421E">
              <w:t>ИСПОЛНИТЕЛЬ</w:t>
            </w:r>
          </w:p>
          <w:tbl>
            <w:tblPr>
              <w:tblW w:w="5000" w:type="pct"/>
              <w:tblCellMar>
                <w:top w:w="60" w:type="dxa"/>
                <w:left w:w="60" w:type="dxa"/>
                <w:bottom w:w="60" w:type="dxa"/>
                <w:right w:w="60" w:type="dxa"/>
              </w:tblCellMar>
              <w:tblLook w:val="04A0"/>
            </w:tblPr>
            <w:tblGrid>
              <w:gridCol w:w="4853"/>
            </w:tblGrid>
            <w:tr w:rsidR="009D421E" w:rsidRPr="00934131" w:rsidTr="009D421E">
              <w:tc>
                <w:tcPr>
                  <w:tcW w:w="2478" w:type="pct"/>
                </w:tcPr>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Default="009D421E" w:rsidP="009D421E">
                  <w:pPr>
                    <w:contextualSpacing/>
                  </w:pPr>
                </w:p>
                <w:p w:rsidR="009D421E" w:rsidRPr="00934131" w:rsidRDefault="009D421E" w:rsidP="009D421E">
                  <w:pPr>
                    <w:contextualSpacing/>
                  </w:pPr>
                </w:p>
              </w:tc>
            </w:tr>
            <w:tr w:rsidR="009D421E" w:rsidRPr="00934131" w:rsidTr="009D421E">
              <w:tc>
                <w:tcPr>
                  <w:tcW w:w="2478" w:type="pct"/>
                </w:tcPr>
                <w:p w:rsidR="009D421E" w:rsidRPr="00934131" w:rsidRDefault="009D421E" w:rsidP="009D421E">
                  <w:pPr>
                    <w:pStyle w:val="af4"/>
                    <w:spacing w:before="0" w:after="0"/>
                  </w:pPr>
                </w:p>
                <w:p w:rsidR="009D421E" w:rsidRPr="00934131" w:rsidRDefault="009D421E" w:rsidP="009D421E">
                  <w:pPr>
                    <w:pStyle w:val="af4"/>
                    <w:spacing w:before="0" w:after="0"/>
                  </w:pPr>
                </w:p>
                <w:p w:rsidR="009D421E" w:rsidRDefault="009D421E" w:rsidP="009D421E">
                  <w:pPr>
                    <w:pStyle w:val="af4"/>
                    <w:spacing w:before="0" w:after="0"/>
                  </w:pPr>
                </w:p>
                <w:p w:rsidR="009D421E" w:rsidRDefault="009D421E" w:rsidP="009D421E">
                  <w:pPr>
                    <w:pStyle w:val="af4"/>
                    <w:spacing w:before="0" w:after="0"/>
                  </w:pPr>
                </w:p>
                <w:p w:rsidR="009D421E" w:rsidRPr="00CB255A" w:rsidRDefault="009D421E" w:rsidP="009D421E">
                  <w:pPr>
                    <w:pStyle w:val="af4"/>
                    <w:spacing w:before="0" w:after="0"/>
                  </w:pPr>
                  <w:r w:rsidRPr="00934131">
                    <w:t> </w:t>
                  </w:r>
                </w:p>
              </w:tc>
            </w:tr>
          </w:tbl>
          <w:p w:rsidR="009D421E" w:rsidRDefault="009D421E" w:rsidP="009D421E">
            <w:pPr>
              <w:spacing w:line="264" w:lineRule="auto"/>
              <w:rPr>
                <w:b/>
              </w:rPr>
            </w:pPr>
            <w:r>
              <w:rPr>
                <w:b/>
              </w:rPr>
              <w:t>_________________/_______________/</w:t>
            </w:r>
          </w:p>
          <w:p w:rsidR="009D421E" w:rsidRPr="00000D6E" w:rsidRDefault="009D421E" w:rsidP="009D421E">
            <w:r>
              <w:t>М.П.</w:t>
            </w:r>
          </w:p>
        </w:tc>
      </w:tr>
    </w:tbl>
    <w:p w:rsidR="009D421E" w:rsidRDefault="009D421E" w:rsidP="00BE2EFD">
      <w:pPr>
        <w:pStyle w:val="aa"/>
        <w:ind w:left="360"/>
        <w:rPr>
          <w:b/>
        </w:rPr>
      </w:pPr>
    </w:p>
    <w:p w:rsidR="009D421E" w:rsidRDefault="009D421E" w:rsidP="00BE2EFD">
      <w:pPr>
        <w:pStyle w:val="aa"/>
        <w:ind w:left="360"/>
        <w:rPr>
          <w:b/>
        </w:rPr>
      </w:pPr>
    </w:p>
    <w:p w:rsidR="009D421E" w:rsidRDefault="009D421E" w:rsidP="00BE2EFD">
      <w:pPr>
        <w:pStyle w:val="aa"/>
        <w:ind w:left="360"/>
        <w:rPr>
          <w:b/>
        </w:rPr>
      </w:pPr>
    </w:p>
    <w:p w:rsidR="009D421E" w:rsidRDefault="009D421E" w:rsidP="00BE2EFD">
      <w:pPr>
        <w:pStyle w:val="aa"/>
        <w:ind w:left="360"/>
        <w:rPr>
          <w:b/>
        </w:rPr>
      </w:pPr>
    </w:p>
    <w:p w:rsidR="009D421E" w:rsidRDefault="009D421E" w:rsidP="00C05CA1">
      <w:pPr>
        <w:pStyle w:val="aa"/>
        <w:rPr>
          <w:b/>
        </w:rPr>
      </w:pPr>
    </w:p>
    <w:p w:rsidR="00FF196D" w:rsidRDefault="00FF196D" w:rsidP="00C05CA1">
      <w:pPr>
        <w:pStyle w:val="aa"/>
        <w:rPr>
          <w:b/>
        </w:rPr>
      </w:pPr>
    </w:p>
    <w:p w:rsidR="00FF196D" w:rsidRDefault="00FF196D" w:rsidP="00C05CA1">
      <w:pPr>
        <w:pStyle w:val="aa"/>
        <w:rPr>
          <w:b/>
        </w:rPr>
      </w:pPr>
    </w:p>
    <w:p w:rsidR="00FF196D" w:rsidRDefault="00FF196D" w:rsidP="00C05CA1">
      <w:pPr>
        <w:pStyle w:val="aa"/>
        <w:rPr>
          <w:b/>
        </w:rPr>
      </w:pPr>
    </w:p>
    <w:p w:rsidR="00CB3E2A" w:rsidRDefault="00CB3E2A" w:rsidP="00726C76">
      <w:pPr>
        <w:jc w:val="right"/>
        <w:rPr>
          <w:sz w:val="20"/>
          <w:szCs w:val="20"/>
        </w:rPr>
      </w:pPr>
    </w:p>
    <w:p w:rsidR="00CB3E2A" w:rsidRDefault="00CB3E2A" w:rsidP="00726C76">
      <w:pPr>
        <w:jc w:val="right"/>
        <w:rPr>
          <w:sz w:val="20"/>
          <w:szCs w:val="20"/>
        </w:rPr>
      </w:pPr>
    </w:p>
    <w:p w:rsidR="00CB3E2A" w:rsidRDefault="00CB3E2A" w:rsidP="00726C76">
      <w:pPr>
        <w:jc w:val="right"/>
        <w:rPr>
          <w:sz w:val="20"/>
          <w:szCs w:val="20"/>
        </w:rPr>
      </w:pPr>
    </w:p>
    <w:p w:rsidR="00CB3E2A" w:rsidRDefault="00CB3E2A" w:rsidP="00726C76">
      <w:pPr>
        <w:jc w:val="right"/>
        <w:rPr>
          <w:sz w:val="20"/>
          <w:szCs w:val="20"/>
        </w:rPr>
      </w:pPr>
    </w:p>
    <w:p w:rsidR="00CB3E2A" w:rsidRDefault="00CB3E2A" w:rsidP="00726C76">
      <w:pPr>
        <w:jc w:val="right"/>
        <w:rPr>
          <w:sz w:val="20"/>
          <w:szCs w:val="20"/>
        </w:rPr>
      </w:pPr>
    </w:p>
    <w:p w:rsidR="00CB3E2A" w:rsidRDefault="00CB3E2A" w:rsidP="00726C76">
      <w:pPr>
        <w:jc w:val="right"/>
        <w:rPr>
          <w:sz w:val="20"/>
          <w:szCs w:val="20"/>
        </w:rPr>
      </w:pPr>
    </w:p>
    <w:p w:rsidR="00C06544" w:rsidRPr="009D421E" w:rsidRDefault="00471C64" w:rsidP="00726C76">
      <w:pPr>
        <w:jc w:val="right"/>
        <w:rPr>
          <w:sz w:val="20"/>
          <w:szCs w:val="20"/>
        </w:rPr>
      </w:pPr>
      <w:r w:rsidRPr="009D421E">
        <w:rPr>
          <w:sz w:val="20"/>
          <w:szCs w:val="20"/>
        </w:rPr>
        <w:lastRenderedPageBreak/>
        <w:t>П</w:t>
      </w:r>
      <w:r w:rsidR="00C06544" w:rsidRPr="009D421E">
        <w:rPr>
          <w:sz w:val="20"/>
          <w:szCs w:val="20"/>
        </w:rPr>
        <w:t>риложение №1</w:t>
      </w:r>
    </w:p>
    <w:p w:rsidR="009D421E" w:rsidRDefault="00C06544" w:rsidP="00F465D2">
      <w:pPr>
        <w:jc w:val="right"/>
        <w:rPr>
          <w:sz w:val="20"/>
          <w:szCs w:val="20"/>
        </w:rPr>
      </w:pPr>
      <w:r w:rsidRPr="009D421E">
        <w:rPr>
          <w:sz w:val="20"/>
          <w:szCs w:val="20"/>
        </w:rPr>
        <w:t xml:space="preserve">к </w:t>
      </w:r>
      <w:r w:rsidR="00E60F44">
        <w:rPr>
          <w:sz w:val="20"/>
          <w:szCs w:val="20"/>
        </w:rPr>
        <w:t xml:space="preserve">Государственному </w:t>
      </w:r>
      <w:r w:rsidR="00726C76" w:rsidRPr="009D421E">
        <w:rPr>
          <w:sz w:val="20"/>
          <w:szCs w:val="20"/>
        </w:rPr>
        <w:t>к</w:t>
      </w:r>
      <w:r w:rsidR="002F536E" w:rsidRPr="009D421E">
        <w:rPr>
          <w:sz w:val="20"/>
          <w:szCs w:val="20"/>
        </w:rPr>
        <w:t>онтракту</w:t>
      </w:r>
    </w:p>
    <w:p w:rsidR="00C06544" w:rsidRDefault="00F465D2" w:rsidP="00F465D2">
      <w:pPr>
        <w:jc w:val="right"/>
        <w:rPr>
          <w:sz w:val="20"/>
          <w:szCs w:val="20"/>
        </w:rPr>
      </w:pPr>
      <w:r w:rsidRPr="009D421E">
        <w:rPr>
          <w:sz w:val="20"/>
          <w:szCs w:val="20"/>
        </w:rPr>
        <w:t xml:space="preserve"> </w:t>
      </w:r>
      <w:r w:rsidR="00EA18F0" w:rsidRPr="009D421E">
        <w:rPr>
          <w:sz w:val="20"/>
          <w:szCs w:val="20"/>
        </w:rPr>
        <w:t>№</w:t>
      </w:r>
      <w:r w:rsidR="00CB6AFD">
        <w:rPr>
          <w:sz w:val="20"/>
          <w:szCs w:val="20"/>
        </w:rPr>
        <w:t>___</w:t>
      </w:r>
      <w:r w:rsidR="00622681">
        <w:rPr>
          <w:sz w:val="20"/>
          <w:szCs w:val="20"/>
        </w:rPr>
        <w:t>/2026</w:t>
      </w:r>
      <w:proofErr w:type="gramStart"/>
      <w:r w:rsidR="000E3BF2">
        <w:rPr>
          <w:sz w:val="20"/>
          <w:szCs w:val="20"/>
        </w:rPr>
        <w:t xml:space="preserve"> У</w:t>
      </w:r>
      <w:proofErr w:type="gramEnd"/>
      <w:r w:rsidR="009D421E">
        <w:rPr>
          <w:sz w:val="20"/>
          <w:szCs w:val="20"/>
        </w:rPr>
        <w:t xml:space="preserve"> от </w:t>
      </w:r>
      <w:r w:rsidR="00CB6AFD">
        <w:rPr>
          <w:sz w:val="20"/>
          <w:szCs w:val="20"/>
        </w:rPr>
        <w:t>_</w:t>
      </w:r>
      <w:r w:rsidR="009D421E">
        <w:rPr>
          <w:sz w:val="20"/>
          <w:szCs w:val="20"/>
        </w:rPr>
        <w:t>__.</w:t>
      </w:r>
      <w:r w:rsidR="000E3BF2">
        <w:rPr>
          <w:sz w:val="20"/>
          <w:szCs w:val="20"/>
        </w:rPr>
        <w:t>___</w:t>
      </w:r>
      <w:r w:rsidR="009D421E">
        <w:rPr>
          <w:sz w:val="20"/>
          <w:szCs w:val="20"/>
        </w:rPr>
        <w:t>.202</w:t>
      </w:r>
      <w:r w:rsidR="00622681">
        <w:rPr>
          <w:sz w:val="20"/>
          <w:szCs w:val="20"/>
        </w:rPr>
        <w:t>6</w:t>
      </w:r>
      <w:r w:rsidR="009D421E">
        <w:rPr>
          <w:sz w:val="20"/>
          <w:szCs w:val="20"/>
        </w:rPr>
        <w:t>г.</w:t>
      </w:r>
    </w:p>
    <w:p w:rsidR="001A42DD" w:rsidRDefault="001A42DD" w:rsidP="00F465D2">
      <w:pPr>
        <w:jc w:val="right"/>
        <w:rPr>
          <w:sz w:val="20"/>
          <w:szCs w:val="20"/>
        </w:rPr>
      </w:pPr>
    </w:p>
    <w:p w:rsidR="00C06544" w:rsidRDefault="001A42DD" w:rsidP="001A42DD">
      <w:pPr>
        <w:jc w:val="center"/>
        <w:rPr>
          <w:sz w:val="20"/>
          <w:szCs w:val="20"/>
        </w:rPr>
      </w:pPr>
      <w:r>
        <w:rPr>
          <w:sz w:val="20"/>
          <w:szCs w:val="20"/>
        </w:rPr>
        <w:t>СПЕЦИФИКАЦИЯ</w:t>
      </w:r>
    </w:p>
    <w:p w:rsidR="001A42DD" w:rsidRPr="001A42DD" w:rsidRDefault="001A42DD" w:rsidP="001A42D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751"/>
        <w:gridCol w:w="1784"/>
        <w:gridCol w:w="1784"/>
        <w:gridCol w:w="1784"/>
        <w:gridCol w:w="1784"/>
      </w:tblGrid>
      <w:tr w:rsidR="009D421E" w:rsidRPr="001775D0" w:rsidTr="001775D0">
        <w:tc>
          <w:tcPr>
            <w:tcW w:w="817"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w:t>
            </w:r>
          </w:p>
        </w:tc>
        <w:tc>
          <w:tcPr>
            <w:tcW w:w="2751"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Наименование услуги</w:t>
            </w:r>
          </w:p>
        </w:tc>
        <w:tc>
          <w:tcPr>
            <w:tcW w:w="1784"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Ед.</w:t>
            </w:r>
            <w:r w:rsidR="00872ED8" w:rsidRPr="001775D0">
              <w:rPr>
                <w:rFonts w:eastAsia="Calibri"/>
                <w:b/>
                <w:sz w:val="20"/>
                <w:szCs w:val="20"/>
              </w:rPr>
              <w:t xml:space="preserve"> </w:t>
            </w:r>
            <w:r w:rsidRPr="001775D0">
              <w:rPr>
                <w:rFonts w:eastAsia="Calibri"/>
                <w:b/>
                <w:sz w:val="20"/>
                <w:szCs w:val="20"/>
              </w:rPr>
              <w:t>изм.</w:t>
            </w:r>
          </w:p>
        </w:tc>
        <w:tc>
          <w:tcPr>
            <w:tcW w:w="1784"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Количество</w:t>
            </w:r>
          </w:p>
        </w:tc>
        <w:tc>
          <w:tcPr>
            <w:tcW w:w="1784" w:type="dxa"/>
          </w:tcPr>
          <w:p w:rsidR="009D421E" w:rsidRPr="006E2B0C" w:rsidRDefault="009D421E" w:rsidP="001775D0">
            <w:pPr>
              <w:widowControl w:val="0"/>
              <w:contextualSpacing/>
              <w:jc w:val="center"/>
              <w:rPr>
                <w:rFonts w:eastAsia="Calibri"/>
                <w:b/>
                <w:sz w:val="20"/>
                <w:szCs w:val="20"/>
              </w:rPr>
            </w:pPr>
            <w:r w:rsidRPr="006E2B0C">
              <w:rPr>
                <w:rFonts w:eastAsia="Calibri"/>
                <w:b/>
                <w:sz w:val="20"/>
                <w:szCs w:val="20"/>
              </w:rPr>
              <w:t>Цена</w:t>
            </w:r>
            <w:r w:rsidR="006E2B0C" w:rsidRPr="006E2B0C">
              <w:rPr>
                <w:rFonts w:eastAsia="Calibri"/>
                <w:b/>
                <w:sz w:val="20"/>
                <w:szCs w:val="20"/>
              </w:rPr>
              <w:t xml:space="preserve"> за </w:t>
            </w:r>
            <w:proofErr w:type="gramStart"/>
            <w:r w:rsidR="006E2B0C" w:rsidRPr="006E2B0C">
              <w:rPr>
                <w:rFonts w:eastAsia="Calibri"/>
                <w:b/>
                <w:sz w:val="20"/>
                <w:szCs w:val="20"/>
              </w:rPr>
              <w:t>м</w:t>
            </w:r>
            <w:proofErr w:type="gramEnd"/>
            <w:r w:rsidR="006E2B0C" w:rsidRPr="001E558E">
              <w:rPr>
                <w:rFonts w:eastAsia="Calibri"/>
                <w:b/>
                <w:sz w:val="20"/>
                <w:szCs w:val="20"/>
              </w:rPr>
              <w:t>²</w:t>
            </w:r>
          </w:p>
        </w:tc>
        <w:tc>
          <w:tcPr>
            <w:tcW w:w="1784" w:type="dxa"/>
          </w:tcPr>
          <w:p w:rsidR="009D421E" w:rsidRPr="001775D0" w:rsidRDefault="009D421E" w:rsidP="001775D0">
            <w:pPr>
              <w:widowControl w:val="0"/>
              <w:contextualSpacing/>
              <w:jc w:val="center"/>
              <w:rPr>
                <w:rFonts w:eastAsia="Calibri"/>
                <w:b/>
                <w:sz w:val="20"/>
                <w:szCs w:val="20"/>
              </w:rPr>
            </w:pPr>
            <w:r w:rsidRPr="001775D0">
              <w:rPr>
                <w:rFonts w:eastAsia="Calibri"/>
                <w:b/>
                <w:sz w:val="20"/>
                <w:szCs w:val="20"/>
              </w:rPr>
              <w:t>Сумма</w:t>
            </w:r>
          </w:p>
        </w:tc>
      </w:tr>
      <w:tr w:rsidR="00F43E04" w:rsidRPr="001775D0" w:rsidTr="001775D0">
        <w:trPr>
          <w:trHeight w:val="538"/>
        </w:trPr>
        <w:tc>
          <w:tcPr>
            <w:tcW w:w="817" w:type="dxa"/>
            <w:vMerge w:val="restart"/>
            <w:vAlign w:val="center"/>
          </w:tcPr>
          <w:p w:rsidR="00F43E04" w:rsidRPr="001775D0" w:rsidRDefault="00F43E04" w:rsidP="001775D0">
            <w:pPr>
              <w:widowControl w:val="0"/>
              <w:contextualSpacing/>
              <w:jc w:val="center"/>
              <w:rPr>
                <w:rFonts w:eastAsia="Calibri"/>
                <w:sz w:val="20"/>
                <w:szCs w:val="20"/>
              </w:rPr>
            </w:pPr>
            <w:r w:rsidRPr="001775D0">
              <w:rPr>
                <w:rFonts w:eastAsia="Calibri"/>
                <w:sz w:val="20"/>
                <w:szCs w:val="20"/>
              </w:rPr>
              <w:t>1</w:t>
            </w:r>
          </w:p>
        </w:tc>
        <w:tc>
          <w:tcPr>
            <w:tcW w:w="2751" w:type="dxa"/>
            <w:vAlign w:val="center"/>
          </w:tcPr>
          <w:p w:rsidR="00F43E04" w:rsidRPr="001775D0" w:rsidRDefault="00F43E04" w:rsidP="005C0815">
            <w:pPr>
              <w:widowControl w:val="0"/>
              <w:contextualSpacing/>
              <w:rPr>
                <w:rFonts w:eastAsia="Calibri"/>
                <w:sz w:val="20"/>
                <w:szCs w:val="20"/>
              </w:rPr>
            </w:pPr>
            <w:r w:rsidRPr="001775D0">
              <w:rPr>
                <w:rFonts w:eastAsia="Calibri"/>
                <w:sz w:val="20"/>
                <w:szCs w:val="20"/>
              </w:rPr>
              <w:t>Услуги по уборке</w:t>
            </w:r>
            <w:r>
              <w:rPr>
                <w:rFonts w:eastAsia="Calibri"/>
                <w:sz w:val="20"/>
                <w:szCs w:val="20"/>
              </w:rPr>
              <w:t xml:space="preserve"> помещений </w:t>
            </w:r>
          </w:p>
        </w:tc>
        <w:tc>
          <w:tcPr>
            <w:tcW w:w="1784" w:type="dxa"/>
            <w:vMerge w:val="restart"/>
            <w:vAlign w:val="center"/>
          </w:tcPr>
          <w:p w:rsidR="00F43E04" w:rsidRPr="00D36AAA" w:rsidRDefault="00F43E04" w:rsidP="006E2B0C">
            <w:pPr>
              <w:widowControl w:val="0"/>
              <w:contextualSpacing/>
              <w:jc w:val="center"/>
              <w:rPr>
                <w:rFonts w:eastAsia="Calibri"/>
                <w:sz w:val="20"/>
                <w:szCs w:val="20"/>
              </w:rPr>
            </w:pPr>
            <w:proofErr w:type="gramStart"/>
            <w:r>
              <w:rPr>
                <w:rFonts w:eastAsia="Calibri"/>
                <w:sz w:val="20"/>
                <w:szCs w:val="20"/>
              </w:rPr>
              <w:t>м</w:t>
            </w:r>
            <w:proofErr w:type="gramEnd"/>
            <w:r w:rsidRPr="00D36AAA">
              <w:rPr>
                <w:rFonts w:eastAsia="Calibri"/>
                <w:sz w:val="20"/>
                <w:szCs w:val="20"/>
              </w:rPr>
              <w:t>²</w:t>
            </w:r>
          </w:p>
        </w:tc>
        <w:tc>
          <w:tcPr>
            <w:tcW w:w="1784" w:type="dxa"/>
            <w:vAlign w:val="center"/>
          </w:tcPr>
          <w:p w:rsidR="00F43E04" w:rsidRPr="00D36AAA" w:rsidRDefault="00786F40" w:rsidP="001775D0">
            <w:pPr>
              <w:widowControl w:val="0"/>
              <w:contextualSpacing/>
              <w:jc w:val="center"/>
              <w:rPr>
                <w:rFonts w:eastAsia="Calibri"/>
                <w:sz w:val="20"/>
                <w:szCs w:val="20"/>
              </w:rPr>
            </w:pPr>
            <w:r>
              <w:rPr>
                <w:rFonts w:eastAsia="Calibri"/>
                <w:sz w:val="20"/>
                <w:szCs w:val="20"/>
              </w:rPr>
              <w:t>1186</w:t>
            </w:r>
          </w:p>
        </w:tc>
        <w:tc>
          <w:tcPr>
            <w:tcW w:w="1784" w:type="dxa"/>
            <w:vAlign w:val="center"/>
          </w:tcPr>
          <w:p w:rsidR="00F43E04" w:rsidRPr="001775D0" w:rsidRDefault="00F43E04" w:rsidP="001775D0">
            <w:pPr>
              <w:widowControl w:val="0"/>
              <w:contextualSpacing/>
              <w:jc w:val="center"/>
              <w:rPr>
                <w:rFonts w:eastAsia="Calibri"/>
                <w:sz w:val="20"/>
                <w:szCs w:val="20"/>
              </w:rPr>
            </w:pPr>
          </w:p>
        </w:tc>
        <w:tc>
          <w:tcPr>
            <w:tcW w:w="1784" w:type="dxa"/>
            <w:vAlign w:val="center"/>
          </w:tcPr>
          <w:p w:rsidR="00F43E04" w:rsidRPr="001775D0" w:rsidRDefault="00F43E04" w:rsidP="001775D0">
            <w:pPr>
              <w:widowControl w:val="0"/>
              <w:contextualSpacing/>
              <w:jc w:val="center"/>
              <w:rPr>
                <w:rFonts w:eastAsia="Calibri"/>
                <w:sz w:val="20"/>
                <w:szCs w:val="20"/>
              </w:rPr>
            </w:pPr>
          </w:p>
        </w:tc>
      </w:tr>
      <w:tr w:rsidR="00F43E04" w:rsidRPr="001775D0" w:rsidTr="001775D0">
        <w:trPr>
          <w:trHeight w:val="538"/>
        </w:trPr>
        <w:tc>
          <w:tcPr>
            <w:tcW w:w="817" w:type="dxa"/>
            <w:vMerge/>
            <w:vAlign w:val="center"/>
          </w:tcPr>
          <w:p w:rsidR="00F43E04" w:rsidRPr="001775D0" w:rsidRDefault="00F43E04" w:rsidP="001775D0">
            <w:pPr>
              <w:widowControl w:val="0"/>
              <w:contextualSpacing/>
              <w:jc w:val="center"/>
              <w:rPr>
                <w:rFonts w:eastAsia="Calibri"/>
                <w:sz w:val="20"/>
                <w:szCs w:val="20"/>
              </w:rPr>
            </w:pPr>
          </w:p>
        </w:tc>
        <w:tc>
          <w:tcPr>
            <w:tcW w:w="2751" w:type="dxa"/>
            <w:vAlign w:val="center"/>
          </w:tcPr>
          <w:p w:rsidR="00F43E04" w:rsidRPr="001775D0" w:rsidRDefault="00F43E04" w:rsidP="005C0815">
            <w:pPr>
              <w:widowControl w:val="0"/>
              <w:contextualSpacing/>
              <w:rPr>
                <w:rFonts w:eastAsia="Calibri"/>
                <w:sz w:val="20"/>
                <w:szCs w:val="20"/>
              </w:rPr>
            </w:pPr>
            <w:r>
              <w:rPr>
                <w:rFonts w:eastAsia="Calibri"/>
                <w:sz w:val="20"/>
                <w:szCs w:val="20"/>
              </w:rPr>
              <w:t xml:space="preserve">Услуги по уборке прилегающей территории </w:t>
            </w:r>
          </w:p>
        </w:tc>
        <w:tc>
          <w:tcPr>
            <w:tcW w:w="1784" w:type="dxa"/>
            <w:vMerge/>
            <w:vAlign w:val="center"/>
          </w:tcPr>
          <w:p w:rsidR="00F43E04" w:rsidRDefault="00F43E04" w:rsidP="006E2B0C">
            <w:pPr>
              <w:widowControl w:val="0"/>
              <w:contextualSpacing/>
              <w:jc w:val="center"/>
              <w:rPr>
                <w:rFonts w:eastAsia="Calibri"/>
                <w:sz w:val="20"/>
                <w:szCs w:val="20"/>
              </w:rPr>
            </w:pPr>
          </w:p>
        </w:tc>
        <w:tc>
          <w:tcPr>
            <w:tcW w:w="1784" w:type="dxa"/>
            <w:vAlign w:val="center"/>
          </w:tcPr>
          <w:p w:rsidR="00F43E04" w:rsidRDefault="005C0815" w:rsidP="001775D0">
            <w:pPr>
              <w:widowControl w:val="0"/>
              <w:contextualSpacing/>
              <w:jc w:val="center"/>
              <w:rPr>
                <w:rFonts w:eastAsia="Calibri"/>
                <w:sz w:val="20"/>
                <w:szCs w:val="20"/>
              </w:rPr>
            </w:pPr>
            <w:r>
              <w:rPr>
                <w:rFonts w:eastAsia="Calibri"/>
                <w:sz w:val="20"/>
                <w:szCs w:val="20"/>
              </w:rPr>
              <w:t>655</w:t>
            </w:r>
          </w:p>
          <w:p w:rsidR="005C0815" w:rsidRPr="00D36AAA" w:rsidRDefault="005C0815" w:rsidP="001775D0">
            <w:pPr>
              <w:widowControl w:val="0"/>
              <w:contextualSpacing/>
              <w:jc w:val="center"/>
              <w:rPr>
                <w:rFonts w:eastAsia="Calibri"/>
                <w:sz w:val="20"/>
                <w:szCs w:val="20"/>
              </w:rPr>
            </w:pPr>
          </w:p>
        </w:tc>
        <w:tc>
          <w:tcPr>
            <w:tcW w:w="1784" w:type="dxa"/>
            <w:vAlign w:val="center"/>
          </w:tcPr>
          <w:p w:rsidR="00F43E04" w:rsidRPr="001775D0" w:rsidRDefault="00F43E04" w:rsidP="001775D0">
            <w:pPr>
              <w:widowControl w:val="0"/>
              <w:contextualSpacing/>
              <w:jc w:val="center"/>
              <w:rPr>
                <w:rFonts w:eastAsia="Calibri"/>
                <w:sz w:val="20"/>
                <w:szCs w:val="20"/>
              </w:rPr>
            </w:pPr>
          </w:p>
        </w:tc>
        <w:tc>
          <w:tcPr>
            <w:tcW w:w="1784" w:type="dxa"/>
            <w:vAlign w:val="center"/>
          </w:tcPr>
          <w:p w:rsidR="00F43E04" w:rsidRPr="001775D0" w:rsidRDefault="00F43E04" w:rsidP="001775D0">
            <w:pPr>
              <w:widowControl w:val="0"/>
              <w:contextualSpacing/>
              <w:jc w:val="center"/>
              <w:rPr>
                <w:rFonts w:eastAsia="Calibri"/>
                <w:sz w:val="20"/>
                <w:szCs w:val="20"/>
              </w:rPr>
            </w:pPr>
          </w:p>
        </w:tc>
      </w:tr>
      <w:tr w:rsidR="00FF0188" w:rsidRPr="001775D0" w:rsidTr="001775D0">
        <w:tc>
          <w:tcPr>
            <w:tcW w:w="8920" w:type="dxa"/>
            <w:gridSpan w:val="5"/>
          </w:tcPr>
          <w:p w:rsidR="00FF0188" w:rsidRPr="001775D0" w:rsidRDefault="00FF0188" w:rsidP="001775D0">
            <w:pPr>
              <w:widowControl w:val="0"/>
              <w:contextualSpacing/>
              <w:jc w:val="right"/>
              <w:rPr>
                <w:rFonts w:eastAsia="Calibri"/>
                <w:sz w:val="20"/>
                <w:szCs w:val="20"/>
              </w:rPr>
            </w:pPr>
            <w:r w:rsidRPr="001775D0">
              <w:rPr>
                <w:rFonts w:eastAsia="Calibri"/>
                <w:sz w:val="20"/>
                <w:szCs w:val="20"/>
              </w:rPr>
              <w:t>Итого:</w:t>
            </w:r>
          </w:p>
        </w:tc>
        <w:tc>
          <w:tcPr>
            <w:tcW w:w="1784" w:type="dxa"/>
          </w:tcPr>
          <w:p w:rsidR="00FF0188" w:rsidRPr="001775D0" w:rsidRDefault="00FF0188" w:rsidP="001775D0">
            <w:pPr>
              <w:widowControl w:val="0"/>
              <w:contextualSpacing/>
              <w:jc w:val="center"/>
              <w:rPr>
                <w:rFonts w:eastAsia="Calibri"/>
                <w:sz w:val="20"/>
                <w:szCs w:val="20"/>
              </w:rPr>
            </w:pPr>
          </w:p>
        </w:tc>
      </w:tr>
      <w:tr w:rsidR="00FF0188" w:rsidRPr="001775D0" w:rsidTr="001775D0">
        <w:tc>
          <w:tcPr>
            <w:tcW w:w="8920" w:type="dxa"/>
            <w:gridSpan w:val="5"/>
          </w:tcPr>
          <w:p w:rsidR="00FF0188" w:rsidRPr="001775D0" w:rsidRDefault="00FF0188" w:rsidP="00622681">
            <w:pPr>
              <w:widowControl w:val="0"/>
              <w:contextualSpacing/>
              <w:jc w:val="right"/>
              <w:rPr>
                <w:rFonts w:eastAsia="Calibri"/>
                <w:sz w:val="20"/>
                <w:szCs w:val="20"/>
              </w:rPr>
            </w:pPr>
            <w:r w:rsidRPr="001775D0">
              <w:rPr>
                <w:rFonts w:eastAsia="Calibri"/>
                <w:sz w:val="20"/>
                <w:szCs w:val="20"/>
              </w:rPr>
              <w:t xml:space="preserve">В т.ч. НДС </w:t>
            </w:r>
            <w:r>
              <w:rPr>
                <w:rFonts w:eastAsia="Calibri"/>
                <w:sz w:val="20"/>
                <w:szCs w:val="20"/>
              </w:rPr>
              <w:t>___</w:t>
            </w:r>
            <w:r w:rsidRPr="001775D0">
              <w:rPr>
                <w:rFonts w:eastAsia="Calibri"/>
                <w:sz w:val="20"/>
                <w:szCs w:val="20"/>
              </w:rPr>
              <w:t>%</w:t>
            </w:r>
          </w:p>
        </w:tc>
        <w:tc>
          <w:tcPr>
            <w:tcW w:w="1784" w:type="dxa"/>
          </w:tcPr>
          <w:p w:rsidR="00FF0188" w:rsidRPr="001775D0" w:rsidRDefault="00FF0188" w:rsidP="001775D0">
            <w:pPr>
              <w:widowControl w:val="0"/>
              <w:contextualSpacing/>
              <w:jc w:val="center"/>
              <w:rPr>
                <w:rFonts w:eastAsia="Calibri"/>
                <w:sz w:val="20"/>
                <w:szCs w:val="20"/>
              </w:rPr>
            </w:pPr>
          </w:p>
        </w:tc>
      </w:tr>
    </w:tbl>
    <w:p w:rsidR="0038477B" w:rsidRDefault="0038477B" w:rsidP="001F4543">
      <w:pPr>
        <w:widowControl w:val="0"/>
        <w:contextualSpacing/>
        <w:jc w:val="center"/>
        <w:rPr>
          <w:rFonts w:eastAsia="Calibri"/>
          <w:b/>
          <w:sz w:val="28"/>
          <w:szCs w:val="28"/>
        </w:rPr>
      </w:pPr>
    </w:p>
    <w:p w:rsidR="00872ED8" w:rsidRDefault="00872ED8" w:rsidP="001F4543">
      <w:pPr>
        <w:widowControl w:val="0"/>
        <w:contextualSpacing/>
        <w:jc w:val="center"/>
        <w:rPr>
          <w:rFonts w:eastAsia="Calibri"/>
          <w:b/>
          <w:sz w:val="28"/>
          <w:szCs w:val="28"/>
        </w:rPr>
      </w:pPr>
    </w:p>
    <w:p w:rsidR="00872ED8" w:rsidRDefault="00872ED8" w:rsidP="001F4543">
      <w:pPr>
        <w:widowControl w:val="0"/>
        <w:contextualSpacing/>
        <w:jc w:val="center"/>
        <w:rPr>
          <w:rFonts w:eastAsia="Calibri"/>
          <w:b/>
          <w:sz w:val="28"/>
          <w:szCs w:val="28"/>
        </w:rPr>
      </w:pPr>
    </w:p>
    <w:tbl>
      <w:tblPr>
        <w:tblW w:w="0" w:type="auto"/>
        <w:tblLook w:val="04A0"/>
      </w:tblPr>
      <w:tblGrid>
        <w:gridCol w:w="4219"/>
        <w:gridCol w:w="1418"/>
        <w:gridCol w:w="4359"/>
      </w:tblGrid>
      <w:tr w:rsidR="00872ED8" w:rsidRPr="00934131" w:rsidTr="00AA0EB8">
        <w:tc>
          <w:tcPr>
            <w:tcW w:w="4219" w:type="dxa"/>
          </w:tcPr>
          <w:p w:rsidR="00872ED8" w:rsidRDefault="00872ED8" w:rsidP="001E558E">
            <w:pPr>
              <w:spacing w:line="264" w:lineRule="auto"/>
            </w:pPr>
            <w:r w:rsidRPr="009D421E">
              <w:t>ЗАКАЗЧИК</w:t>
            </w:r>
          </w:p>
          <w:p w:rsidR="00872ED8" w:rsidRDefault="00872ED8" w:rsidP="00AA0EB8"/>
          <w:p w:rsidR="00872ED8" w:rsidRPr="00872ED8" w:rsidRDefault="00872ED8" w:rsidP="00AA0EB8"/>
          <w:p w:rsidR="00872ED8" w:rsidRPr="00872ED8" w:rsidRDefault="00872ED8" w:rsidP="00AA0EB8">
            <w:r w:rsidRPr="00872ED8">
              <w:t>_____________</w:t>
            </w:r>
            <w:r w:rsidR="00EB1191" w:rsidRPr="001A42DD">
              <w:t>_</w:t>
            </w:r>
            <w:r w:rsidRPr="00872ED8">
              <w:t>____/</w:t>
            </w:r>
            <w:r w:rsidR="003012F9">
              <w:t xml:space="preserve">Р.А. </w:t>
            </w:r>
            <w:proofErr w:type="spellStart"/>
            <w:r w:rsidR="003012F9">
              <w:t>Муслимов</w:t>
            </w:r>
            <w:proofErr w:type="spellEnd"/>
            <w:r w:rsidRPr="00872ED8">
              <w:t>/</w:t>
            </w:r>
          </w:p>
          <w:p w:rsidR="00872ED8" w:rsidRPr="00872ED8" w:rsidRDefault="00872ED8" w:rsidP="00AA0EB8">
            <w:r w:rsidRPr="00872ED8">
              <w:t>М.П.</w:t>
            </w:r>
          </w:p>
        </w:tc>
        <w:tc>
          <w:tcPr>
            <w:tcW w:w="1418" w:type="dxa"/>
          </w:tcPr>
          <w:p w:rsidR="00872ED8" w:rsidRPr="00872ED8" w:rsidRDefault="00872ED8" w:rsidP="00AA0EB8">
            <w:pPr>
              <w:pStyle w:val="af1"/>
              <w:tabs>
                <w:tab w:val="left" w:pos="851"/>
              </w:tabs>
              <w:jc w:val="center"/>
              <w:rPr>
                <w:rFonts w:ascii="Times New Roman" w:eastAsia="Arial Unicode MS" w:hAnsi="Times New Roman" w:cs="Times New Roman"/>
                <w:sz w:val="24"/>
                <w:szCs w:val="24"/>
              </w:rPr>
            </w:pPr>
          </w:p>
        </w:tc>
        <w:tc>
          <w:tcPr>
            <w:tcW w:w="4359" w:type="dxa"/>
          </w:tcPr>
          <w:p w:rsidR="00872ED8" w:rsidRDefault="00872ED8" w:rsidP="001E558E">
            <w:pPr>
              <w:spacing w:line="264" w:lineRule="auto"/>
            </w:pPr>
            <w:r w:rsidRPr="009D421E">
              <w:t>ИСПОЛНИТЕЛЬ</w:t>
            </w:r>
          </w:p>
          <w:p w:rsidR="00872ED8" w:rsidRDefault="00872ED8" w:rsidP="00AA0EB8">
            <w:pPr>
              <w:jc w:val="both"/>
            </w:pPr>
          </w:p>
          <w:p w:rsidR="00872ED8" w:rsidRPr="00872ED8" w:rsidRDefault="00872ED8" w:rsidP="00AA0EB8">
            <w:pPr>
              <w:jc w:val="both"/>
            </w:pPr>
          </w:p>
          <w:p w:rsidR="00872ED8" w:rsidRPr="00872ED8" w:rsidRDefault="00872ED8" w:rsidP="00AA0EB8">
            <w:pPr>
              <w:jc w:val="both"/>
            </w:pPr>
            <w:r w:rsidRPr="00872ED8">
              <w:t>___________</w:t>
            </w:r>
            <w:r w:rsidR="00EB1191" w:rsidRPr="001A42DD">
              <w:t>___</w:t>
            </w:r>
            <w:r w:rsidRPr="00872ED8">
              <w:t>____ /</w:t>
            </w:r>
            <w:r w:rsidRPr="00872ED8">
              <w:rPr>
                <w:rStyle w:val="fill"/>
                <w:bCs/>
                <w:iCs/>
                <w:color w:val="auto"/>
              </w:rPr>
              <w:t>______________/</w:t>
            </w:r>
          </w:p>
          <w:p w:rsidR="00872ED8" w:rsidRPr="00872ED8" w:rsidRDefault="00872ED8" w:rsidP="00AA0EB8">
            <w:pPr>
              <w:jc w:val="both"/>
            </w:pPr>
            <w:r w:rsidRPr="00872ED8">
              <w:t>М.П.</w:t>
            </w:r>
          </w:p>
          <w:p w:rsidR="00872ED8" w:rsidRPr="00872ED8" w:rsidRDefault="00872ED8" w:rsidP="00AA0EB8">
            <w:pPr>
              <w:jc w:val="both"/>
            </w:pPr>
          </w:p>
        </w:tc>
      </w:tr>
    </w:tbl>
    <w:p w:rsidR="00872ED8" w:rsidRDefault="00872ED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AA0EB8" w:rsidRDefault="00AA0EB8" w:rsidP="001F4543">
      <w:pPr>
        <w:widowControl w:val="0"/>
        <w:contextualSpacing/>
        <w:jc w:val="center"/>
        <w:rPr>
          <w:rFonts w:eastAsia="Calibri"/>
          <w:b/>
          <w:sz w:val="28"/>
          <w:szCs w:val="28"/>
        </w:rPr>
      </w:pPr>
    </w:p>
    <w:p w:rsidR="001A42DD" w:rsidRDefault="001A42DD" w:rsidP="001F4543">
      <w:pPr>
        <w:widowControl w:val="0"/>
        <w:contextualSpacing/>
        <w:jc w:val="center"/>
        <w:rPr>
          <w:rFonts w:eastAsia="Calibri"/>
          <w:b/>
          <w:sz w:val="28"/>
          <w:szCs w:val="28"/>
        </w:rPr>
      </w:pPr>
    </w:p>
    <w:p w:rsidR="00A9332F" w:rsidRDefault="00A9332F" w:rsidP="00AA0EB8">
      <w:pPr>
        <w:jc w:val="right"/>
        <w:rPr>
          <w:sz w:val="20"/>
          <w:szCs w:val="20"/>
        </w:rPr>
      </w:pPr>
    </w:p>
    <w:p w:rsidR="00A9332F" w:rsidRDefault="00A9332F" w:rsidP="00AA0EB8">
      <w:pPr>
        <w:jc w:val="right"/>
        <w:rPr>
          <w:sz w:val="20"/>
          <w:szCs w:val="20"/>
        </w:rPr>
      </w:pPr>
    </w:p>
    <w:p w:rsidR="00A9332F" w:rsidRDefault="00A9332F" w:rsidP="00AA0EB8">
      <w:pPr>
        <w:jc w:val="right"/>
        <w:rPr>
          <w:sz w:val="20"/>
          <w:szCs w:val="20"/>
        </w:rPr>
      </w:pPr>
    </w:p>
    <w:p w:rsidR="000E3BF2" w:rsidRDefault="000E3BF2" w:rsidP="00AA0EB8">
      <w:pPr>
        <w:jc w:val="right"/>
        <w:rPr>
          <w:sz w:val="20"/>
          <w:szCs w:val="20"/>
        </w:rPr>
      </w:pPr>
    </w:p>
    <w:p w:rsidR="000E3BF2" w:rsidRDefault="000E3BF2" w:rsidP="00AA0EB8">
      <w:pPr>
        <w:jc w:val="right"/>
        <w:rPr>
          <w:sz w:val="20"/>
          <w:szCs w:val="20"/>
        </w:rPr>
      </w:pPr>
    </w:p>
    <w:p w:rsidR="000E3BF2" w:rsidRDefault="000E3BF2" w:rsidP="00AA0EB8">
      <w:pPr>
        <w:jc w:val="right"/>
        <w:rPr>
          <w:sz w:val="20"/>
          <w:szCs w:val="20"/>
        </w:rPr>
      </w:pPr>
    </w:p>
    <w:p w:rsidR="000E3BF2" w:rsidRDefault="000E3BF2" w:rsidP="00AA0EB8">
      <w:pPr>
        <w:jc w:val="right"/>
        <w:rPr>
          <w:sz w:val="20"/>
          <w:szCs w:val="20"/>
        </w:rPr>
      </w:pPr>
    </w:p>
    <w:p w:rsidR="00E9530C" w:rsidRDefault="00E9530C" w:rsidP="00AA0EB8">
      <w:pPr>
        <w:jc w:val="right"/>
        <w:rPr>
          <w:sz w:val="20"/>
          <w:szCs w:val="20"/>
          <w:lang w:val="en-US"/>
        </w:rPr>
      </w:pPr>
    </w:p>
    <w:p w:rsidR="00AA0EB8" w:rsidRPr="009D421E" w:rsidRDefault="00622681" w:rsidP="00AA0EB8">
      <w:pPr>
        <w:jc w:val="right"/>
        <w:rPr>
          <w:sz w:val="20"/>
          <w:szCs w:val="20"/>
        </w:rPr>
      </w:pPr>
      <w:r>
        <w:rPr>
          <w:sz w:val="20"/>
          <w:szCs w:val="20"/>
        </w:rPr>
        <w:t>Приложение №2</w:t>
      </w:r>
    </w:p>
    <w:p w:rsidR="00AA0EB8" w:rsidRDefault="00AA0EB8" w:rsidP="00AA0EB8">
      <w:pPr>
        <w:jc w:val="right"/>
        <w:rPr>
          <w:sz w:val="20"/>
          <w:szCs w:val="20"/>
        </w:rPr>
      </w:pPr>
      <w:r w:rsidRPr="009D421E">
        <w:rPr>
          <w:sz w:val="20"/>
          <w:szCs w:val="20"/>
        </w:rPr>
        <w:t>к Государственному контракту</w:t>
      </w:r>
    </w:p>
    <w:p w:rsidR="00AA0EB8" w:rsidRPr="009D421E" w:rsidRDefault="00AA0EB8" w:rsidP="00AA0EB8">
      <w:pPr>
        <w:jc w:val="right"/>
        <w:rPr>
          <w:sz w:val="20"/>
          <w:szCs w:val="20"/>
        </w:rPr>
      </w:pPr>
      <w:r w:rsidRPr="009D421E">
        <w:rPr>
          <w:sz w:val="20"/>
          <w:szCs w:val="20"/>
        </w:rPr>
        <w:t xml:space="preserve"> № </w:t>
      </w:r>
      <w:r w:rsidR="00CB6AFD">
        <w:rPr>
          <w:sz w:val="20"/>
          <w:szCs w:val="20"/>
        </w:rPr>
        <w:t>_</w:t>
      </w:r>
      <w:r w:rsidR="00622681">
        <w:rPr>
          <w:sz w:val="20"/>
          <w:szCs w:val="20"/>
        </w:rPr>
        <w:t>__/2026</w:t>
      </w:r>
      <w:proofErr w:type="gramStart"/>
      <w:r w:rsidR="000E3BF2">
        <w:rPr>
          <w:sz w:val="20"/>
          <w:szCs w:val="20"/>
        </w:rPr>
        <w:t xml:space="preserve"> У</w:t>
      </w:r>
      <w:proofErr w:type="gramEnd"/>
      <w:r>
        <w:rPr>
          <w:sz w:val="20"/>
          <w:szCs w:val="20"/>
        </w:rPr>
        <w:t xml:space="preserve"> от </w:t>
      </w:r>
      <w:r w:rsidR="00CB6AFD">
        <w:rPr>
          <w:sz w:val="20"/>
          <w:szCs w:val="20"/>
        </w:rPr>
        <w:t>_</w:t>
      </w:r>
      <w:r>
        <w:rPr>
          <w:sz w:val="20"/>
          <w:szCs w:val="20"/>
        </w:rPr>
        <w:t>__.</w:t>
      </w:r>
      <w:r w:rsidR="000E3BF2">
        <w:rPr>
          <w:sz w:val="20"/>
          <w:szCs w:val="20"/>
        </w:rPr>
        <w:t>___</w:t>
      </w:r>
      <w:r>
        <w:rPr>
          <w:sz w:val="20"/>
          <w:szCs w:val="20"/>
        </w:rPr>
        <w:t>.202</w:t>
      </w:r>
      <w:r w:rsidR="00622681">
        <w:rPr>
          <w:sz w:val="20"/>
          <w:szCs w:val="20"/>
        </w:rPr>
        <w:t>6</w:t>
      </w:r>
      <w:r>
        <w:rPr>
          <w:sz w:val="20"/>
          <w:szCs w:val="20"/>
        </w:rPr>
        <w:t>г.</w:t>
      </w:r>
    </w:p>
    <w:p w:rsidR="00E84E3C" w:rsidRPr="00825C1F" w:rsidRDefault="00E84E3C" w:rsidP="00E84E3C">
      <w:pPr>
        <w:widowControl w:val="0"/>
        <w:contextualSpacing/>
        <w:jc w:val="center"/>
        <w:rPr>
          <w:sz w:val="28"/>
          <w:szCs w:val="28"/>
        </w:rPr>
      </w:pPr>
    </w:p>
    <w:p w:rsidR="00A9332F" w:rsidRDefault="00A9332F" w:rsidP="00A9332F">
      <w:pPr>
        <w:jc w:val="center"/>
        <w:rPr>
          <w:b/>
          <w:sz w:val="26"/>
          <w:szCs w:val="26"/>
          <w:lang w:eastAsia="ru-RU"/>
        </w:rPr>
      </w:pPr>
    </w:p>
    <w:p w:rsidR="00A9332F" w:rsidRPr="008F7756" w:rsidRDefault="00A9332F" w:rsidP="00A9332F">
      <w:pPr>
        <w:jc w:val="center"/>
        <w:rPr>
          <w:b/>
          <w:sz w:val="26"/>
          <w:szCs w:val="26"/>
          <w:lang w:eastAsia="ru-RU"/>
        </w:rPr>
      </w:pPr>
      <w:r w:rsidRPr="008F7756">
        <w:rPr>
          <w:b/>
          <w:sz w:val="26"/>
          <w:szCs w:val="26"/>
          <w:lang w:eastAsia="ru-RU"/>
        </w:rPr>
        <w:t>ТЕХНИЧЕСКОЕ ЗАДАНИЕ</w:t>
      </w:r>
    </w:p>
    <w:p w:rsidR="00A9332F" w:rsidRDefault="00A9332F" w:rsidP="00A9332F">
      <w:pPr>
        <w:rPr>
          <w:b/>
          <w:bCs/>
          <w:sz w:val="26"/>
          <w:szCs w:val="26"/>
          <w:lang w:eastAsia="ru-RU"/>
        </w:rPr>
      </w:pPr>
      <w:r>
        <w:rPr>
          <w:b/>
          <w:bCs/>
          <w:sz w:val="26"/>
          <w:szCs w:val="26"/>
          <w:lang w:eastAsia="ru-RU"/>
        </w:rPr>
        <w:t xml:space="preserve">               </w:t>
      </w:r>
      <w:r w:rsidRPr="008F7756">
        <w:rPr>
          <w:b/>
          <w:bCs/>
          <w:sz w:val="26"/>
          <w:szCs w:val="26"/>
          <w:lang w:eastAsia="ru-RU"/>
        </w:rPr>
        <w:t xml:space="preserve">Оказание услуг </w:t>
      </w:r>
      <w:r w:rsidRPr="008F7756">
        <w:rPr>
          <w:b/>
          <w:sz w:val="26"/>
          <w:szCs w:val="26"/>
          <w:lang w:eastAsia="ru-RU"/>
        </w:rPr>
        <w:t>для нужд</w:t>
      </w:r>
      <w:r w:rsidRPr="008F7756">
        <w:rPr>
          <w:b/>
          <w:bCs/>
          <w:sz w:val="26"/>
          <w:szCs w:val="26"/>
          <w:lang w:eastAsia="ru-RU"/>
        </w:rPr>
        <w:t xml:space="preserve"> </w:t>
      </w:r>
      <w:r>
        <w:rPr>
          <w:b/>
          <w:bCs/>
          <w:sz w:val="26"/>
          <w:szCs w:val="26"/>
          <w:lang w:eastAsia="ru-RU"/>
        </w:rPr>
        <w:t xml:space="preserve">филиала </w:t>
      </w:r>
      <w:r w:rsidRPr="008F7756">
        <w:rPr>
          <w:b/>
          <w:bCs/>
          <w:sz w:val="26"/>
          <w:szCs w:val="26"/>
          <w:lang w:eastAsia="ru-RU"/>
        </w:rPr>
        <w:t xml:space="preserve">ФКУ </w:t>
      </w:r>
      <w:r>
        <w:rPr>
          <w:b/>
          <w:bCs/>
          <w:sz w:val="26"/>
          <w:szCs w:val="26"/>
          <w:lang w:eastAsia="ru-RU"/>
        </w:rPr>
        <w:t>«</w:t>
      </w:r>
      <w:r w:rsidRPr="008F7756">
        <w:rPr>
          <w:b/>
          <w:bCs/>
          <w:sz w:val="26"/>
          <w:szCs w:val="26"/>
          <w:lang w:eastAsia="ru-RU"/>
        </w:rPr>
        <w:t>У</w:t>
      </w:r>
      <w:r>
        <w:rPr>
          <w:b/>
          <w:bCs/>
          <w:sz w:val="26"/>
          <w:szCs w:val="26"/>
          <w:lang w:eastAsia="ru-RU"/>
        </w:rPr>
        <w:t>ралуправтодор» в г. Уфа</w:t>
      </w:r>
    </w:p>
    <w:p w:rsidR="00A9332F" w:rsidRDefault="00A9332F" w:rsidP="00A9332F">
      <w:pPr>
        <w:jc w:val="center"/>
        <w:rPr>
          <w:b/>
          <w:bCs/>
          <w:sz w:val="26"/>
          <w:szCs w:val="26"/>
          <w:lang w:eastAsia="ru-RU"/>
        </w:rPr>
      </w:pPr>
    </w:p>
    <w:p w:rsidR="00A9332F" w:rsidRPr="008F7756" w:rsidRDefault="00A9332F" w:rsidP="00A9332F">
      <w:pPr>
        <w:jc w:val="center"/>
        <w:rPr>
          <w:color w:val="000000"/>
          <w:sz w:val="26"/>
          <w:szCs w:val="26"/>
        </w:rPr>
      </w:pPr>
      <w:r w:rsidRPr="008F7756">
        <w:rPr>
          <w:b/>
          <w:bCs/>
          <w:color w:val="000000"/>
          <w:sz w:val="26"/>
          <w:szCs w:val="26"/>
        </w:rPr>
        <w:t>1. Общие требования к оказанию услуг</w:t>
      </w:r>
    </w:p>
    <w:p w:rsidR="00A9332F" w:rsidRPr="008F7756" w:rsidRDefault="00A9332F" w:rsidP="00A9332F">
      <w:pPr>
        <w:rPr>
          <w:color w:val="000000"/>
          <w:sz w:val="26"/>
          <w:szCs w:val="26"/>
        </w:rPr>
      </w:pPr>
      <w:r w:rsidRPr="008F7756">
        <w:rPr>
          <w:color w:val="000000"/>
          <w:sz w:val="26"/>
          <w:szCs w:val="26"/>
        </w:rPr>
        <w:t>1.1. Место оказания услуг и объем: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3261"/>
        <w:gridCol w:w="1700"/>
      </w:tblGrid>
      <w:tr w:rsidR="00A9332F" w:rsidRPr="008F7756" w:rsidTr="00064B2D">
        <w:trPr>
          <w:trHeight w:val="360"/>
        </w:trPr>
        <w:tc>
          <w:tcPr>
            <w:tcW w:w="4678" w:type="dxa"/>
          </w:tcPr>
          <w:p w:rsidR="00A9332F" w:rsidRPr="008F7756" w:rsidRDefault="00A9332F" w:rsidP="00064B2D">
            <w:pPr>
              <w:jc w:val="center"/>
              <w:rPr>
                <w:sz w:val="26"/>
                <w:szCs w:val="26"/>
                <w:lang w:eastAsia="ru-RU"/>
              </w:rPr>
            </w:pPr>
            <w:r w:rsidRPr="008F7756">
              <w:rPr>
                <w:sz w:val="26"/>
                <w:szCs w:val="26"/>
                <w:lang w:eastAsia="ru-RU"/>
              </w:rPr>
              <w:t>Наименование структуры</w:t>
            </w:r>
          </w:p>
        </w:tc>
        <w:tc>
          <w:tcPr>
            <w:tcW w:w="3261" w:type="dxa"/>
          </w:tcPr>
          <w:p w:rsidR="00A9332F" w:rsidRPr="008F7756" w:rsidRDefault="00A9332F" w:rsidP="00064B2D">
            <w:pPr>
              <w:jc w:val="center"/>
              <w:rPr>
                <w:sz w:val="26"/>
                <w:szCs w:val="26"/>
                <w:lang w:eastAsia="ru-RU"/>
              </w:rPr>
            </w:pPr>
            <w:proofErr w:type="gramStart"/>
            <w:r w:rsidRPr="008F7756">
              <w:rPr>
                <w:sz w:val="26"/>
                <w:szCs w:val="26"/>
                <w:lang w:eastAsia="ru-RU"/>
              </w:rPr>
              <w:t>Расположенного</w:t>
            </w:r>
            <w:proofErr w:type="gramEnd"/>
            <w:r w:rsidRPr="008F7756">
              <w:rPr>
                <w:sz w:val="26"/>
                <w:szCs w:val="26"/>
                <w:lang w:eastAsia="ru-RU"/>
              </w:rPr>
              <w:t xml:space="preserve"> по адресу</w:t>
            </w:r>
          </w:p>
        </w:tc>
        <w:tc>
          <w:tcPr>
            <w:tcW w:w="1700" w:type="dxa"/>
          </w:tcPr>
          <w:p w:rsidR="00A9332F" w:rsidRPr="008F7756" w:rsidRDefault="00A9332F" w:rsidP="00064B2D">
            <w:pPr>
              <w:jc w:val="center"/>
              <w:rPr>
                <w:sz w:val="26"/>
                <w:szCs w:val="26"/>
                <w:lang w:eastAsia="ru-RU"/>
              </w:rPr>
            </w:pPr>
            <w:r w:rsidRPr="008F7756">
              <w:rPr>
                <w:sz w:val="26"/>
                <w:szCs w:val="26"/>
                <w:lang w:eastAsia="ru-RU"/>
              </w:rPr>
              <w:t>Площадь</w:t>
            </w:r>
          </w:p>
          <w:p w:rsidR="00A9332F" w:rsidRPr="008F7756" w:rsidRDefault="00A9332F" w:rsidP="00064B2D">
            <w:pPr>
              <w:jc w:val="center"/>
              <w:rPr>
                <w:sz w:val="26"/>
                <w:szCs w:val="26"/>
                <w:lang w:eastAsia="ru-RU"/>
              </w:rPr>
            </w:pPr>
            <w:proofErr w:type="gramStart"/>
            <w:r w:rsidRPr="008F7756">
              <w:rPr>
                <w:sz w:val="26"/>
                <w:szCs w:val="26"/>
                <w:lang w:eastAsia="ru-RU"/>
              </w:rPr>
              <w:t>м</w:t>
            </w:r>
            <w:proofErr w:type="gramEnd"/>
            <w:r w:rsidRPr="008F7756">
              <w:rPr>
                <w:sz w:val="26"/>
                <w:szCs w:val="26"/>
                <w:lang w:eastAsia="ru-RU"/>
              </w:rPr>
              <w:t xml:space="preserve">² </w:t>
            </w:r>
          </w:p>
        </w:tc>
      </w:tr>
      <w:tr w:rsidR="00A9332F" w:rsidRPr="008F7756" w:rsidTr="00064B2D">
        <w:trPr>
          <w:trHeight w:val="540"/>
        </w:trPr>
        <w:tc>
          <w:tcPr>
            <w:tcW w:w="4678" w:type="dxa"/>
          </w:tcPr>
          <w:p w:rsidR="00A9332F" w:rsidRPr="008F7756" w:rsidRDefault="00A9332F" w:rsidP="00064B2D">
            <w:pPr>
              <w:jc w:val="both"/>
              <w:rPr>
                <w:sz w:val="26"/>
                <w:szCs w:val="26"/>
                <w:lang w:eastAsia="ru-RU"/>
              </w:rPr>
            </w:pPr>
            <w:r>
              <w:rPr>
                <w:sz w:val="26"/>
                <w:szCs w:val="26"/>
                <w:lang w:eastAsia="ru-RU"/>
              </w:rPr>
              <w:t xml:space="preserve">Помещения </w:t>
            </w:r>
            <w:r w:rsidRPr="008F7756">
              <w:rPr>
                <w:sz w:val="26"/>
                <w:szCs w:val="26"/>
                <w:lang w:eastAsia="ru-RU"/>
              </w:rPr>
              <w:t>Учреждени</w:t>
            </w:r>
            <w:r>
              <w:rPr>
                <w:sz w:val="26"/>
                <w:szCs w:val="26"/>
                <w:lang w:eastAsia="ru-RU"/>
              </w:rPr>
              <w:t>я</w:t>
            </w:r>
            <w:r w:rsidRPr="008F7756">
              <w:rPr>
                <w:sz w:val="26"/>
                <w:szCs w:val="26"/>
                <w:lang w:eastAsia="ru-RU"/>
              </w:rPr>
              <w:t xml:space="preserve"> </w:t>
            </w:r>
          </w:p>
        </w:tc>
        <w:tc>
          <w:tcPr>
            <w:tcW w:w="3261" w:type="dxa"/>
          </w:tcPr>
          <w:p w:rsidR="00A9332F" w:rsidRDefault="00A9332F" w:rsidP="00064B2D">
            <w:pPr>
              <w:jc w:val="both"/>
              <w:rPr>
                <w:sz w:val="26"/>
                <w:szCs w:val="26"/>
                <w:lang w:eastAsia="ru-RU"/>
              </w:rPr>
            </w:pPr>
            <w:r w:rsidRPr="008F7756">
              <w:rPr>
                <w:sz w:val="26"/>
                <w:szCs w:val="26"/>
                <w:lang w:eastAsia="ru-RU"/>
              </w:rPr>
              <w:t xml:space="preserve">г. Уфа, </w:t>
            </w:r>
          </w:p>
          <w:p w:rsidR="00A9332F" w:rsidRPr="008F7756" w:rsidRDefault="00A9332F" w:rsidP="00064B2D">
            <w:pPr>
              <w:jc w:val="both"/>
              <w:rPr>
                <w:sz w:val="26"/>
                <w:szCs w:val="26"/>
                <w:lang w:eastAsia="ru-RU"/>
              </w:rPr>
            </w:pPr>
            <w:proofErr w:type="spellStart"/>
            <w:r w:rsidRPr="008F7756">
              <w:rPr>
                <w:sz w:val="26"/>
                <w:szCs w:val="26"/>
                <w:lang w:eastAsia="ru-RU"/>
              </w:rPr>
              <w:t>Б-р</w:t>
            </w:r>
            <w:proofErr w:type="spellEnd"/>
            <w:r w:rsidRPr="008F7756">
              <w:rPr>
                <w:sz w:val="26"/>
                <w:szCs w:val="26"/>
                <w:lang w:eastAsia="ru-RU"/>
              </w:rPr>
              <w:t xml:space="preserve"> Х. </w:t>
            </w:r>
            <w:proofErr w:type="spellStart"/>
            <w:r w:rsidRPr="008F7756">
              <w:rPr>
                <w:sz w:val="26"/>
                <w:szCs w:val="26"/>
                <w:lang w:eastAsia="ru-RU"/>
              </w:rPr>
              <w:t>Давлетшиной</w:t>
            </w:r>
            <w:proofErr w:type="spellEnd"/>
            <w:r w:rsidRPr="008F7756">
              <w:rPr>
                <w:sz w:val="26"/>
                <w:szCs w:val="26"/>
                <w:lang w:eastAsia="ru-RU"/>
              </w:rPr>
              <w:t>, д.34</w:t>
            </w:r>
          </w:p>
        </w:tc>
        <w:tc>
          <w:tcPr>
            <w:tcW w:w="1700" w:type="dxa"/>
          </w:tcPr>
          <w:p w:rsidR="00A9332F" w:rsidRPr="008F7756" w:rsidRDefault="00A9332F" w:rsidP="00064B2D">
            <w:pPr>
              <w:jc w:val="center"/>
              <w:rPr>
                <w:sz w:val="26"/>
                <w:szCs w:val="26"/>
                <w:lang w:eastAsia="ru-RU"/>
              </w:rPr>
            </w:pPr>
            <w:r w:rsidRPr="008F7756">
              <w:rPr>
                <w:sz w:val="26"/>
                <w:szCs w:val="26"/>
                <w:lang w:eastAsia="ru-RU"/>
              </w:rPr>
              <w:t>1186,00</w:t>
            </w:r>
          </w:p>
        </w:tc>
      </w:tr>
      <w:tr w:rsidR="00A9332F" w:rsidRPr="008F7756" w:rsidTr="00064B2D">
        <w:trPr>
          <w:trHeight w:val="540"/>
        </w:trPr>
        <w:tc>
          <w:tcPr>
            <w:tcW w:w="4678" w:type="dxa"/>
          </w:tcPr>
          <w:p w:rsidR="00A9332F" w:rsidRPr="008F7756" w:rsidRDefault="00A9332F" w:rsidP="00064B2D">
            <w:pPr>
              <w:jc w:val="both"/>
              <w:rPr>
                <w:sz w:val="26"/>
                <w:szCs w:val="26"/>
                <w:lang w:eastAsia="ru-RU"/>
              </w:rPr>
            </w:pPr>
            <w:r w:rsidRPr="008F7756">
              <w:rPr>
                <w:sz w:val="26"/>
                <w:szCs w:val="26"/>
                <w:lang w:eastAsia="ru-RU"/>
              </w:rPr>
              <w:t>Прилегающая территория Учреждени</w:t>
            </w:r>
            <w:r>
              <w:rPr>
                <w:sz w:val="26"/>
                <w:szCs w:val="26"/>
                <w:lang w:eastAsia="ru-RU"/>
              </w:rPr>
              <w:t>я</w:t>
            </w:r>
            <w:r w:rsidRPr="008F7756">
              <w:rPr>
                <w:sz w:val="26"/>
                <w:szCs w:val="26"/>
                <w:lang w:eastAsia="ru-RU"/>
              </w:rPr>
              <w:t xml:space="preserve"> </w:t>
            </w:r>
          </w:p>
        </w:tc>
        <w:tc>
          <w:tcPr>
            <w:tcW w:w="3261" w:type="dxa"/>
          </w:tcPr>
          <w:p w:rsidR="00A9332F" w:rsidRDefault="00A9332F" w:rsidP="00064B2D">
            <w:pPr>
              <w:jc w:val="both"/>
              <w:rPr>
                <w:sz w:val="26"/>
                <w:szCs w:val="26"/>
                <w:lang w:eastAsia="ru-RU"/>
              </w:rPr>
            </w:pPr>
            <w:r w:rsidRPr="008F7756">
              <w:rPr>
                <w:sz w:val="26"/>
                <w:szCs w:val="26"/>
                <w:lang w:eastAsia="ru-RU"/>
              </w:rPr>
              <w:t>г. Уфа,</w:t>
            </w:r>
          </w:p>
          <w:p w:rsidR="00A9332F" w:rsidRPr="008F7756" w:rsidRDefault="00A9332F" w:rsidP="00064B2D">
            <w:pPr>
              <w:jc w:val="both"/>
              <w:rPr>
                <w:sz w:val="26"/>
                <w:szCs w:val="26"/>
                <w:lang w:eastAsia="ru-RU"/>
              </w:rPr>
            </w:pPr>
            <w:r w:rsidRPr="008F7756">
              <w:rPr>
                <w:sz w:val="26"/>
                <w:szCs w:val="26"/>
                <w:lang w:eastAsia="ru-RU"/>
              </w:rPr>
              <w:t xml:space="preserve"> </w:t>
            </w:r>
            <w:proofErr w:type="spellStart"/>
            <w:r w:rsidRPr="008F7756">
              <w:rPr>
                <w:sz w:val="26"/>
                <w:szCs w:val="26"/>
                <w:lang w:eastAsia="ru-RU"/>
              </w:rPr>
              <w:t>Б-р</w:t>
            </w:r>
            <w:proofErr w:type="spellEnd"/>
            <w:r w:rsidRPr="008F7756">
              <w:rPr>
                <w:sz w:val="26"/>
                <w:szCs w:val="26"/>
                <w:lang w:eastAsia="ru-RU"/>
              </w:rPr>
              <w:t xml:space="preserve"> Х. </w:t>
            </w:r>
            <w:proofErr w:type="spellStart"/>
            <w:r w:rsidRPr="008F7756">
              <w:rPr>
                <w:sz w:val="26"/>
                <w:szCs w:val="26"/>
                <w:lang w:eastAsia="ru-RU"/>
              </w:rPr>
              <w:t>Давлетшиной</w:t>
            </w:r>
            <w:proofErr w:type="spellEnd"/>
            <w:r w:rsidRPr="008F7756">
              <w:rPr>
                <w:sz w:val="26"/>
                <w:szCs w:val="26"/>
                <w:lang w:eastAsia="ru-RU"/>
              </w:rPr>
              <w:t>, д.34</w:t>
            </w:r>
          </w:p>
        </w:tc>
        <w:tc>
          <w:tcPr>
            <w:tcW w:w="1700" w:type="dxa"/>
          </w:tcPr>
          <w:p w:rsidR="00A9332F" w:rsidRPr="008F7756" w:rsidRDefault="005C0815" w:rsidP="005C0815">
            <w:pPr>
              <w:jc w:val="center"/>
              <w:rPr>
                <w:sz w:val="26"/>
                <w:szCs w:val="26"/>
                <w:lang w:eastAsia="ru-RU"/>
              </w:rPr>
            </w:pPr>
            <w:r>
              <w:rPr>
                <w:sz w:val="26"/>
                <w:szCs w:val="26"/>
                <w:lang w:eastAsia="ru-RU"/>
              </w:rPr>
              <w:t>655</w:t>
            </w:r>
            <w:r w:rsidR="00A9332F" w:rsidRPr="008F7756">
              <w:rPr>
                <w:sz w:val="26"/>
                <w:szCs w:val="26"/>
                <w:lang w:eastAsia="ru-RU"/>
              </w:rPr>
              <w:t>,00</w:t>
            </w:r>
          </w:p>
        </w:tc>
      </w:tr>
    </w:tbl>
    <w:p w:rsidR="00A9332F" w:rsidRDefault="00A9332F" w:rsidP="00A9332F">
      <w:pPr>
        <w:jc w:val="both"/>
        <w:rPr>
          <w:color w:val="000000"/>
          <w:sz w:val="26"/>
          <w:szCs w:val="26"/>
        </w:rPr>
      </w:pPr>
    </w:p>
    <w:p w:rsidR="00A9332F" w:rsidRPr="00F07986" w:rsidRDefault="00A9332F" w:rsidP="00A9332F">
      <w:pPr>
        <w:jc w:val="both"/>
        <w:rPr>
          <w:color w:val="000000"/>
        </w:rPr>
      </w:pPr>
      <w:r w:rsidRPr="00F07986">
        <w:rPr>
          <w:color w:val="000000"/>
        </w:rPr>
        <w:t>1.2. Уборка помещений осуществляется ежедневно, в выходные и праздничные дни – по согласованию с Заказчиком.</w:t>
      </w:r>
    </w:p>
    <w:p w:rsidR="00A9332F" w:rsidRPr="00F07986" w:rsidRDefault="00A9332F" w:rsidP="00A9332F">
      <w:pPr>
        <w:jc w:val="both"/>
        <w:rPr>
          <w:color w:val="000000"/>
        </w:rPr>
      </w:pPr>
      <w:r w:rsidRPr="00F07986">
        <w:rPr>
          <w:color w:val="000000"/>
        </w:rPr>
        <w:t>1.2.1. Основная уборка производится до начала работы работников Учреждения.</w:t>
      </w:r>
    </w:p>
    <w:p w:rsidR="00A9332F" w:rsidRPr="00F07986" w:rsidRDefault="00A9332F" w:rsidP="00A9332F">
      <w:pPr>
        <w:jc w:val="both"/>
        <w:rPr>
          <w:color w:val="000000"/>
        </w:rPr>
      </w:pPr>
      <w:r w:rsidRPr="00F07986">
        <w:rPr>
          <w:color w:val="000000"/>
        </w:rPr>
        <w:t>1.2.2. Поддерживающая уборка производится в течение рабочего времени.</w:t>
      </w:r>
    </w:p>
    <w:p w:rsidR="00A9332F" w:rsidRPr="00F07986" w:rsidRDefault="00A9332F" w:rsidP="00A9332F">
      <w:pPr>
        <w:jc w:val="both"/>
        <w:rPr>
          <w:color w:val="000000"/>
        </w:rPr>
      </w:pPr>
      <w:r w:rsidRPr="00F07986">
        <w:rPr>
          <w:color w:val="000000"/>
        </w:rPr>
        <w:t>1.3. Режим работы здания с 8:00 до 20:00.</w:t>
      </w:r>
    </w:p>
    <w:p w:rsidR="00A9332F" w:rsidRPr="00F07986" w:rsidRDefault="00A9332F" w:rsidP="00A9332F">
      <w:pPr>
        <w:jc w:val="both"/>
        <w:rPr>
          <w:color w:val="000000"/>
        </w:rPr>
      </w:pPr>
      <w:r w:rsidRPr="00F07986">
        <w:rPr>
          <w:color w:val="000000"/>
        </w:rPr>
        <w:t xml:space="preserve">1.4. Все услуги оказываются в соответствии с ГОСТ </w:t>
      </w:r>
      <w:proofErr w:type="gramStart"/>
      <w:r w:rsidRPr="00F07986">
        <w:rPr>
          <w:color w:val="000000"/>
        </w:rPr>
        <w:t>Р</w:t>
      </w:r>
      <w:proofErr w:type="gramEnd"/>
      <w:r w:rsidRPr="00F07986">
        <w:rPr>
          <w:color w:val="000000"/>
        </w:rPr>
        <w:t xml:space="preserve"> 51870-2014 «Услуги профессиональной уборки – </w:t>
      </w:r>
      <w:proofErr w:type="spellStart"/>
      <w:r w:rsidRPr="00F07986">
        <w:rPr>
          <w:color w:val="000000"/>
        </w:rPr>
        <w:t>клининговые</w:t>
      </w:r>
      <w:proofErr w:type="spellEnd"/>
      <w:r w:rsidRPr="00F07986">
        <w:rPr>
          <w:color w:val="000000"/>
        </w:rPr>
        <w:t xml:space="preserve"> услуги. Общие технические условия», утвержденным и введенным в действие приказом Федерального агентства по техническому регулированию и методологии от 11.11.2014 № 1554-ст.</w:t>
      </w:r>
    </w:p>
    <w:p w:rsidR="00A9332F" w:rsidRPr="00F07986" w:rsidRDefault="00A9332F" w:rsidP="00A9332F">
      <w:pPr>
        <w:jc w:val="both"/>
        <w:rPr>
          <w:color w:val="000000"/>
        </w:rPr>
      </w:pPr>
      <w:r w:rsidRPr="00F07986">
        <w:rPr>
          <w:color w:val="000000"/>
        </w:rPr>
        <w:t>1.5. Исполнитель не позднее чем через пять рабочих дней после заключения Контракта представляет Заказчику сведения (Ф. И. О., телефон) о лице, ответственном за надлежащее исполнение государственного контракта, наделенном соответствующими полномочиями или имеющем при себе доверенность на право принимать заявки, письма, подписывать акты.</w:t>
      </w:r>
    </w:p>
    <w:p w:rsidR="00A9332F" w:rsidRPr="00F07986" w:rsidRDefault="00A9332F" w:rsidP="00A9332F">
      <w:pPr>
        <w:jc w:val="both"/>
        <w:rPr>
          <w:color w:val="000000"/>
        </w:rPr>
      </w:pPr>
      <w:r w:rsidRPr="00F07986">
        <w:rPr>
          <w:color w:val="000000"/>
        </w:rPr>
        <w:t>1.5.1. Заказчик заводит журнал контроля оказания услуг. Прошитый и пронумерованный, журнал постоянно находится у Заказчика.</w:t>
      </w:r>
    </w:p>
    <w:p w:rsidR="00A9332F" w:rsidRPr="00F07986" w:rsidRDefault="00A9332F" w:rsidP="00A9332F">
      <w:pPr>
        <w:jc w:val="both"/>
        <w:rPr>
          <w:color w:val="000000"/>
        </w:rPr>
      </w:pPr>
      <w:r w:rsidRPr="00F07986">
        <w:rPr>
          <w:color w:val="000000"/>
        </w:rPr>
        <w:t>1.5.2. Ответственный за надлежащее исполнение контракта со стороны Исполнителя должен находиться на объектах Заказчика в рабочие дни не менее 1 часа в день (в течение срока исполнения контракта) с ежедневным заполнением журнала контроля оказания услуг.</w:t>
      </w:r>
    </w:p>
    <w:p w:rsidR="00A9332F" w:rsidRPr="00F07986" w:rsidRDefault="00A9332F" w:rsidP="00A9332F">
      <w:pPr>
        <w:jc w:val="both"/>
        <w:rPr>
          <w:color w:val="000000"/>
        </w:rPr>
      </w:pPr>
      <w:r w:rsidRPr="00F07986">
        <w:rPr>
          <w:color w:val="000000"/>
        </w:rPr>
        <w:t xml:space="preserve">1.6. Сроки оказания услуг – </w:t>
      </w:r>
      <w:proofErr w:type="gramStart"/>
      <w:r w:rsidRPr="00F07986">
        <w:rPr>
          <w:color w:val="000000"/>
        </w:rPr>
        <w:t>с даты подписания</w:t>
      </w:r>
      <w:proofErr w:type="gramEnd"/>
      <w:r w:rsidRPr="00F07986">
        <w:rPr>
          <w:color w:val="000000"/>
        </w:rPr>
        <w:t xml:space="preserve"> </w:t>
      </w:r>
      <w:r w:rsidRPr="006F614A">
        <w:rPr>
          <w:color w:val="000000"/>
        </w:rPr>
        <w:t>Контракта </w:t>
      </w:r>
      <w:r w:rsidRPr="000E3BF2">
        <w:rPr>
          <w:b/>
          <w:color w:val="FF0000"/>
        </w:rPr>
        <w:t xml:space="preserve">по </w:t>
      </w:r>
      <w:r w:rsidR="000E3BF2" w:rsidRPr="000E3BF2">
        <w:rPr>
          <w:b/>
          <w:color w:val="FF0000"/>
        </w:rPr>
        <w:t>31.07</w:t>
      </w:r>
      <w:r w:rsidRPr="000E3BF2">
        <w:rPr>
          <w:b/>
          <w:color w:val="FF0000"/>
        </w:rPr>
        <w:t>.2026</w:t>
      </w:r>
      <w:r w:rsidRPr="006F614A">
        <w:rPr>
          <w:color w:val="000000"/>
        </w:rPr>
        <w:t xml:space="preserve"> г.</w:t>
      </w:r>
    </w:p>
    <w:p w:rsidR="00A9332F" w:rsidRPr="00F07986" w:rsidRDefault="00A9332F" w:rsidP="00A9332F">
      <w:pPr>
        <w:jc w:val="both"/>
        <w:rPr>
          <w:b/>
          <w:bCs/>
          <w:color w:val="000000"/>
        </w:rPr>
      </w:pPr>
    </w:p>
    <w:p w:rsidR="00A9332F" w:rsidRPr="00F07986" w:rsidRDefault="00A9332F" w:rsidP="00A9332F">
      <w:pPr>
        <w:jc w:val="center"/>
        <w:rPr>
          <w:color w:val="000000"/>
        </w:rPr>
      </w:pPr>
      <w:r w:rsidRPr="00F07986">
        <w:rPr>
          <w:b/>
          <w:bCs/>
          <w:color w:val="000000"/>
        </w:rPr>
        <w:t>2. Требования к уборке служебных помещений</w:t>
      </w:r>
    </w:p>
    <w:p w:rsidR="00A9332F" w:rsidRPr="00F07986" w:rsidRDefault="00A9332F" w:rsidP="00A9332F">
      <w:pPr>
        <w:jc w:val="both"/>
        <w:rPr>
          <w:color w:val="000000"/>
        </w:rPr>
      </w:pPr>
      <w:r w:rsidRPr="00F07986">
        <w:rPr>
          <w:color w:val="000000"/>
        </w:rPr>
        <w:t>2.1. Уборка кабинетов производится ежедневно.</w:t>
      </w:r>
    </w:p>
    <w:p w:rsidR="00A9332F" w:rsidRPr="00F07986" w:rsidRDefault="00A9332F" w:rsidP="00A9332F">
      <w:pPr>
        <w:jc w:val="both"/>
        <w:rPr>
          <w:color w:val="000000"/>
        </w:rPr>
      </w:pPr>
      <w:r w:rsidRPr="00F07986">
        <w:rPr>
          <w:color w:val="000000"/>
        </w:rPr>
        <w:t xml:space="preserve">2.1.1. </w:t>
      </w:r>
      <w:proofErr w:type="gramStart"/>
      <w:r w:rsidRPr="00F07986">
        <w:rPr>
          <w:color w:val="000000"/>
        </w:rPr>
        <w:t xml:space="preserve">Удаление пыли со всех типов мебели, подоконников, оконных рам, </w:t>
      </w:r>
      <w:r w:rsidRPr="00F07986">
        <w:t>батарей, радиаторов, труб, розеток, выключателей,</w:t>
      </w:r>
      <w:r w:rsidRPr="00F07986">
        <w:rPr>
          <w:color w:val="000000"/>
        </w:rPr>
        <w:t xml:space="preserve"> электробытовой аппаратуры и оргтехники – ежедневно.</w:t>
      </w:r>
      <w:proofErr w:type="gramEnd"/>
    </w:p>
    <w:p w:rsidR="00A9332F" w:rsidRPr="00F07986" w:rsidRDefault="00A9332F" w:rsidP="00A9332F">
      <w:pPr>
        <w:jc w:val="both"/>
        <w:rPr>
          <w:color w:val="000000"/>
        </w:rPr>
      </w:pPr>
      <w:r w:rsidRPr="00F07986">
        <w:rPr>
          <w:color w:val="000000"/>
        </w:rPr>
        <w:t>2.1.2. Чистка зеркал и предметов из стекла и стеклянных поверхностей (с применением современных моющих средств) – не реже 3 (трех) раз в неделю.</w:t>
      </w:r>
    </w:p>
    <w:p w:rsidR="00A9332F" w:rsidRPr="00F07986" w:rsidRDefault="00A9332F" w:rsidP="00A9332F">
      <w:pPr>
        <w:jc w:val="both"/>
        <w:rPr>
          <w:color w:val="000000"/>
        </w:rPr>
      </w:pPr>
      <w:r w:rsidRPr="00F07986">
        <w:rPr>
          <w:color w:val="000000"/>
        </w:rPr>
        <w:t xml:space="preserve">2.1.3. Вынос мусора из мусорных корзин и </w:t>
      </w:r>
      <w:proofErr w:type="spellStart"/>
      <w:r w:rsidRPr="00F07986">
        <w:rPr>
          <w:color w:val="000000"/>
        </w:rPr>
        <w:t>бумагоуничтожительных</w:t>
      </w:r>
      <w:proofErr w:type="spellEnd"/>
      <w:r w:rsidRPr="00F07986">
        <w:rPr>
          <w:color w:val="000000"/>
        </w:rPr>
        <w:t xml:space="preserve"> машин, упаковочных материалов в </w:t>
      </w:r>
      <w:proofErr w:type="spellStart"/>
      <w:r w:rsidRPr="00F07986">
        <w:rPr>
          <w:color w:val="000000"/>
        </w:rPr>
        <w:t>мусоросборные</w:t>
      </w:r>
      <w:proofErr w:type="spellEnd"/>
      <w:r w:rsidRPr="00F07986">
        <w:rPr>
          <w:color w:val="000000"/>
        </w:rPr>
        <w:t xml:space="preserve"> контейнеры – ежедневно.</w:t>
      </w:r>
    </w:p>
    <w:p w:rsidR="00A9332F" w:rsidRPr="00F07986" w:rsidRDefault="00A9332F" w:rsidP="00A9332F">
      <w:pPr>
        <w:jc w:val="both"/>
        <w:rPr>
          <w:color w:val="000000"/>
        </w:rPr>
      </w:pPr>
      <w:r w:rsidRPr="00F07986">
        <w:rPr>
          <w:color w:val="000000"/>
        </w:rPr>
        <w:t>2.1.4. Мойка полов и напольных плинтусов кабинетов – 1 (один) раз в день; лестниц, коридоров, мест общего пользования с применением специальных моющих средств и специальной техники – не менее 2 (двух) раз в течение дня.</w:t>
      </w:r>
    </w:p>
    <w:p w:rsidR="00A9332F" w:rsidRPr="00F07986" w:rsidRDefault="00A9332F" w:rsidP="00A9332F">
      <w:pPr>
        <w:jc w:val="both"/>
        <w:rPr>
          <w:color w:val="000000"/>
        </w:rPr>
      </w:pPr>
      <w:r w:rsidRPr="00F07986">
        <w:rPr>
          <w:color w:val="000000"/>
        </w:rPr>
        <w:t>2.1.5. Удаление локальных загрязнений на дверных блоках и стенах.</w:t>
      </w:r>
    </w:p>
    <w:p w:rsidR="00A9332F" w:rsidRPr="00F07986" w:rsidRDefault="00A9332F" w:rsidP="00A9332F">
      <w:pPr>
        <w:jc w:val="both"/>
        <w:rPr>
          <w:color w:val="000000"/>
        </w:rPr>
      </w:pPr>
      <w:r w:rsidRPr="00F07986">
        <w:rPr>
          <w:color w:val="000000"/>
        </w:rPr>
        <w:t>2.1.6. Сухая и влажная чистка мягкой мебели, портьер, жалюзи – 1 (один) раз в месяц.</w:t>
      </w:r>
    </w:p>
    <w:p w:rsidR="00A9332F" w:rsidRPr="00F07986" w:rsidRDefault="00A9332F" w:rsidP="00A9332F">
      <w:pPr>
        <w:jc w:val="both"/>
        <w:rPr>
          <w:color w:val="000000"/>
        </w:rPr>
      </w:pPr>
      <w:r w:rsidRPr="00F07986">
        <w:rPr>
          <w:color w:val="000000"/>
        </w:rPr>
        <w:t>2.1.7. Удаление пыли, локальных загрязнений со сре</w:t>
      </w:r>
      <w:proofErr w:type="gramStart"/>
      <w:r w:rsidRPr="00F07986">
        <w:rPr>
          <w:color w:val="000000"/>
        </w:rPr>
        <w:t>дств пр</w:t>
      </w:r>
      <w:proofErr w:type="gramEnd"/>
      <w:r w:rsidRPr="00F07986">
        <w:rPr>
          <w:color w:val="000000"/>
        </w:rPr>
        <w:t>отивопожарной защиты (огнетушители, пожарные краны) – 2 (два) раза в месяц.</w:t>
      </w:r>
    </w:p>
    <w:p w:rsidR="00A9332F" w:rsidRPr="00F07986" w:rsidRDefault="00A9332F" w:rsidP="00A9332F">
      <w:pPr>
        <w:jc w:val="both"/>
        <w:rPr>
          <w:color w:val="000000"/>
        </w:rPr>
      </w:pPr>
      <w:r w:rsidRPr="00F07986">
        <w:rPr>
          <w:color w:val="000000"/>
        </w:rPr>
        <w:t xml:space="preserve">2.1.8. </w:t>
      </w:r>
      <w:r w:rsidRPr="00F07986">
        <w:t xml:space="preserve">Сухая чистка ковровых изделий с применением специальных химических средств </w:t>
      </w:r>
      <w:r w:rsidRPr="00F07986">
        <w:rPr>
          <w:color w:val="000000"/>
        </w:rPr>
        <w:t>– 1 (один) раз в неделю.</w:t>
      </w:r>
    </w:p>
    <w:p w:rsidR="00A9332F" w:rsidRPr="00F07986" w:rsidRDefault="00A9332F" w:rsidP="00A9332F">
      <w:pPr>
        <w:jc w:val="both"/>
        <w:rPr>
          <w:color w:val="000000"/>
        </w:rPr>
      </w:pPr>
      <w:r w:rsidRPr="00F07986">
        <w:rPr>
          <w:color w:val="000000"/>
        </w:rPr>
        <w:t xml:space="preserve">2.2. Уборка в опечатанных </w:t>
      </w:r>
      <w:proofErr w:type="gramStart"/>
      <w:r w:rsidRPr="00F07986">
        <w:rPr>
          <w:color w:val="000000"/>
        </w:rPr>
        <w:t>комнатах</w:t>
      </w:r>
      <w:proofErr w:type="gramEnd"/>
      <w:r w:rsidRPr="00F07986">
        <w:rPr>
          <w:color w:val="000000"/>
        </w:rPr>
        <w:t xml:space="preserve"> производится после начала рабочего дня.</w:t>
      </w:r>
    </w:p>
    <w:p w:rsidR="00A9332F" w:rsidRPr="00F07986" w:rsidRDefault="00A9332F" w:rsidP="00A9332F">
      <w:pPr>
        <w:jc w:val="both"/>
        <w:rPr>
          <w:color w:val="000000"/>
        </w:rPr>
      </w:pPr>
      <w:r w:rsidRPr="00F07986">
        <w:rPr>
          <w:color w:val="000000"/>
        </w:rPr>
        <w:t xml:space="preserve">2.3. Генеральная уборка – 1 (один) раз в месяц (влажное </w:t>
      </w:r>
      <w:proofErr w:type="spellStart"/>
      <w:r w:rsidRPr="00F07986">
        <w:rPr>
          <w:color w:val="000000"/>
        </w:rPr>
        <w:t>обеспыливание</w:t>
      </w:r>
      <w:proofErr w:type="spellEnd"/>
      <w:r w:rsidRPr="00F07986">
        <w:rPr>
          <w:color w:val="000000"/>
        </w:rPr>
        <w:t xml:space="preserve"> труднодоступных поверхностей от потолка до пола, включая осветительные приборы и отпаривание радиаторов с применением профессиональных средств в </w:t>
      </w:r>
      <w:proofErr w:type="gramStart"/>
      <w:r w:rsidRPr="00F07986">
        <w:rPr>
          <w:color w:val="000000"/>
        </w:rPr>
        <w:t>соответствии</w:t>
      </w:r>
      <w:proofErr w:type="gramEnd"/>
      <w:r w:rsidRPr="00F07986">
        <w:rPr>
          <w:color w:val="000000"/>
        </w:rPr>
        <w:t xml:space="preserve"> с ГОСТ и проф. оборудования).</w:t>
      </w:r>
    </w:p>
    <w:p w:rsidR="00A9332F" w:rsidRPr="00F07986" w:rsidRDefault="00A9332F" w:rsidP="00A9332F">
      <w:pPr>
        <w:jc w:val="both"/>
        <w:rPr>
          <w:b/>
          <w:bCs/>
          <w:color w:val="000000"/>
        </w:rPr>
      </w:pPr>
    </w:p>
    <w:p w:rsidR="00A9332F" w:rsidRPr="00F07986" w:rsidRDefault="00A9332F" w:rsidP="00A9332F">
      <w:pPr>
        <w:jc w:val="center"/>
        <w:rPr>
          <w:color w:val="000000"/>
        </w:rPr>
      </w:pPr>
      <w:r w:rsidRPr="00F07986">
        <w:rPr>
          <w:b/>
          <w:bCs/>
          <w:color w:val="000000"/>
        </w:rPr>
        <w:t>3. Требования к уборке санитарных узлов</w:t>
      </w:r>
    </w:p>
    <w:p w:rsidR="00A9332F" w:rsidRPr="00F07986" w:rsidRDefault="00A9332F" w:rsidP="00A9332F">
      <w:pPr>
        <w:jc w:val="both"/>
        <w:rPr>
          <w:color w:val="000000"/>
        </w:rPr>
      </w:pPr>
      <w:r w:rsidRPr="00F07986">
        <w:rPr>
          <w:color w:val="000000"/>
        </w:rPr>
        <w:t>3.1. Чистка раковин, наружных частей подводки сантехники с использованием</w:t>
      </w:r>
      <w:r w:rsidRPr="00F07986">
        <w:t xml:space="preserve"> </w:t>
      </w:r>
      <w:r w:rsidRPr="00F07986">
        <w:rPr>
          <w:color w:val="000000"/>
        </w:rPr>
        <w:t>специальных средств (дезинфицирующих химических средств) – не менее 1 (одного) раза в день, душевых кабинок – не менее 1 (одного) раза в неделю.</w:t>
      </w:r>
    </w:p>
    <w:p w:rsidR="00A9332F" w:rsidRPr="00F07986" w:rsidRDefault="00A9332F" w:rsidP="00A9332F">
      <w:pPr>
        <w:jc w:val="both"/>
        <w:rPr>
          <w:color w:val="000000"/>
        </w:rPr>
      </w:pPr>
      <w:r w:rsidRPr="00F07986">
        <w:rPr>
          <w:color w:val="000000"/>
        </w:rPr>
        <w:t>3.2. Чистка унитазов, писсуаров, аксессуаров с использованием специальных средств (ершей, моющих дезинфицирующих средств) – не менее 3 (трех) раз в день.</w:t>
      </w:r>
    </w:p>
    <w:p w:rsidR="00A9332F" w:rsidRPr="00F07986" w:rsidRDefault="00A9332F" w:rsidP="00A9332F">
      <w:pPr>
        <w:jc w:val="both"/>
        <w:rPr>
          <w:color w:val="000000"/>
        </w:rPr>
      </w:pPr>
      <w:r w:rsidRPr="00F07986">
        <w:rPr>
          <w:color w:val="000000"/>
        </w:rPr>
        <w:t>3.3. Вынос мусора из мусорных корзин и урн – не менее 2 (двух) раз в день.</w:t>
      </w:r>
    </w:p>
    <w:p w:rsidR="00A9332F" w:rsidRPr="00F07986" w:rsidRDefault="00A9332F" w:rsidP="00A9332F">
      <w:pPr>
        <w:jc w:val="both"/>
        <w:rPr>
          <w:color w:val="000000"/>
        </w:rPr>
      </w:pPr>
      <w:r w:rsidRPr="00F07986">
        <w:rPr>
          <w:color w:val="000000"/>
        </w:rPr>
        <w:t>3.4. Влажная протирка стен, покрытых облицовочной плиткой – не менее 2 (двух) раз в неделю.</w:t>
      </w:r>
    </w:p>
    <w:p w:rsidR="00A9332F" w:rsidRPr="00F07986" w:rsidRDefault="00A9332F" w:rsidP="00A9332F">
      <w:pPr>
        <w:jc w:val="both"/>
        <w:rPr>
          <w:color w:val="000000"/>
        </w:rPr>
      </w:pPr>
      <w:r w:rsidRPr="00F07986">
        <w:rPr>
          <w:color w:val="000000"/>
        </w:rPr>
        <w:t>3.5. Мойка полов – не менее 2 (двух) раз в день.</w:t>
      </w:r>
    </w:p>
    <w:p w:rsidR="00A9332F" w:rsidRPr="00F07986" w:rsidRDefault="00A9332F" w:rsidP="00A9332F">
      <w:pPr>
        <w:jc w:val="both"/>
        <w:rPr>
          <w:color w:val="000000"/>
        </w:rPr>
      </w:pPr>
      <w:r w:rsidRPr="00F07986">
        <w:rPr>
          <w:color w:val="000000"/>
        </w:rPr>
        <w:t xml:space="preserve">3.6. Дезинфицирование и </w:t>
      </w:r>
      <w:proofErr w:type="spellStart"/>
      <w:r w:rsidRPr="00F07986">
        <w:rPr>
          <w:color w:val="000000"/>
        </w:rPr>
        <w:t>дезодорирование</w:t>
      </w:r>
      <w:proofErr w:type="spellEnd"/>
      <w:r w:rsidRPr="00F07986">
        <w:rPr>
          <w:color w:val="000000"/>
        </w:rPr>
        <w:t xml:space="preserve"> (с применением специальных дезинфицирующих и дезодорирующих составов) – не менее 3 (трех) раз в день.</w:t>
      </w:r>
    </w:p>
    <w:p w:rsidR="00A9332F" w:rsidRPr="00F07986" w:rsidRDefault="00A9332F" w:rsidP="00A9332F">
      <w:pPr>
        <w:jc w:val="both"/>
        <w:rPr>
          <w:color w:val="000000"/>
        </w:rPr>
      </w:pPr>
      <w:r w:rsidRPr="00F07986">
        <w:rPr>
          <w:color w:val="000000"/>
        </w:rPr>
        <w:t xml:space="preserve">3.7. Контроль постоянного наличия и заправка в </w:t>
      </w:r>
      <w:proofErr w:type="spellStart"/>
      <w:r w:rsidRPr="00F07986">
        <w:rPr>
          <w:color w:val="000000"/>
        </w:rPr>
        <w:t>диспенсеры</w:t>
      </w:r>
      <w:proofErr w:type="spellEnd"/>
      <w:r w:rsidRPr="00F07986">
        <w:rPr>
          <w:color w:val="000000"/>
        </w:rPr>
        <w:t xml:space="preserve"> жидкого туалетного мыла для рук, туалетной бумаги, бумажных полотенец, покрытий на унитаз.</w:t>
      </w:r>
    </w:p>
    <w:p w:rsidR="00A9332F" w:rsidRPr="00F07986" w:rsidRDefault="00A9332F" w:rsidP="00A9332F">
      <w:pPr>
        <w:jc w:val="both"/>
        <w:rPr>
          <w:color w:val="000000"/>
        </w:rPr>
      </w:pPr>
      <w:r w:rsidRPr="00F07986">
        <w:rPr>
          <w:color w:val="000000"/>
        </w:rPr>
        <w:t xml:space="preserve">3.8. Расходные материалы приобретаются Исполнителем, в </w:t>
      </w:r>
      <w:proofErr w:type="gramStart"/>
      <w:r w:rsidRPr="00F07986">
        <w:rPr>
          <w:color w:val="000000"/>
        </w:rPr>
        <w:t>соответствии</w:t>
      </w:r>
      <w:proofErr w:type="gramEnd"/>
      <w:r w:rsidRPr="00F07986">
        <w:rPr>
          <w:color w:val="000000"/>
        </w:rPr>
        <w:t xml:space="preserve"> с Таблицей материалов. Химические средства (моющие, чистящие, дезинфицирующие), используемые при уборке, должны соответствовать требованиям нормативной документации, иметь санитарно-гигиеническое заключение, а также сертификат соответствия на препараты, подлежащие обязательной сертификации. По требованию Заказчика Исполнитель обязан предоставить сертификат соответствия на применяемые расходные материалы.</w:t>
      </w:r>
    </w:p>
    <w:p w:rsidR="00A9332F" w:rsidRPr="00F07986" w:rsidRDefault="00A9332F" w:rsidP="00A9332F">
      <w:pPr>
        <w:rPr>
          <w:color w:val="000000"/>
        </w:rPr>
      </w:pPr>
      <w:r w:rsidRPr="00F07986">
        <w:rPr>
          <w:color w:val="000000"/>
        </w:rPr>
        <w:t>3.9. Расходные материалы:</w:t>
      </w:r>
    </w:p>
    <w:p w:rsidR="00A9332F" w:rsidRPr="00F07986" w:rsidRDefault="00A9332F" w:rsidP="00A9332F">
      <w:pPr>
        <w:rPr>
          <w:color w:val="000000"/>
        </w:rPr>
      </w:pPr>
      <w:r w:rsidRPr="00F07986">
        <w:rPr>
          <w:color w:val="000000"/>
        </w:rPr>
        <w:tab/>
      </w:r>
      <w:r w:rsidRPr="00F07986">
        <w:rPr>
          <w:color w:val="000000"/>
        </w:rPr>
        <w:tab/>
      </w:r>
      <w:r w:rsidRPr="00F07986">
        <w:rPr>
          <w:color w:val="000000"/>
        </w:rPr>
        <w:tab/>
      </w:r>
      <w:r w:rsidRPr="00F07986">
        <w:rPr>
          <w:color w:val="000000"/>
        </w:rPr>
        <w:tab/>
      </w:r>
      <w:r w:rsidRPr="00F07986">
        <w:rPr>
          <w:color w:val="000000"/>
        </w:rPr>
        <w:tab/>
      </w:r>
      <w:r w:rsidRPr="00F07986">
        <w:rPr>
          <w:color w:val="000000"/>
        </w:rPr>
        <w:tab/>
      </w:r>
      <w:r w:rsidRPr="00F07986">
        <w:rPr>
          <w:color w:val="000000"/>
        </w:rPr>
        <w:tab/>
      </w:r>
      <w:r w:rsidRPr="00F07986">
        <w:rPr>
          <w:color w:val="000000"/>
        </w:rPr>
        <w:tab/>
      </w:r>
      <w:r w:rsidRPr="00F07986">
        <w:rPr>
          <w:color w:val="000000"/>
        </w:rPr>
        <w:tab/>
      </w:r>
      <w:r w:rsidRPr="00F07986">
        <w:rPr>
          <w:color w:val="000000"/>
        </w:rPr>
        <w:tab/>
        <w:t>Таблица материалов</w:t>
      </w:r>
    </w:p>
    <w:tbl>
      <w:tblPr>
        <w:tblW w:w="10046" w:type="dxa"/>
        <w:tblLayout w:type="fixed"/>
        <w:tblCellMar>
          <w:left w:w="10" w:type="dxa"/>
          <w:right w:w="10" w:type="dxa"/>
        </w:tblCellMar>
        <w:tblLook w:val="0000"/>
      </w:tblPr>
      <w:tblGrid>
        <w:gridCol w:w="490"/>
        <w:gridCol w:w="6542"/>
        <w:gridCol w:w="3014"/>
      </w:tblGrid>
      <w:tr w:rsidR="00A9332F" w:rsidRPr="00F07986" w:rsidTr="00064B2D">
        <w:trPr>
          <w:trHeight w:hRule="exact" w:val="591"/>
        </w:trPr>
        <w:tc>
          <w:tcPr>
            <w:tcW w:w="490" w:type="dxa"/>
            <w:tcBorders>
              <w:top w:val="single" w:sz="4" w:space="0" w:color="auto"/>
              <w:lef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left"/>
              <w:rPr>
                <w:sz w:val="24"/>
                <w:szCs w:val="24"/>
                <w:lang w:eastAsia="ru-RU"/>
              </w:rPr>
            </w:pPr>
            <w:r w:rsidRPr="00064B2D">
              <w:rPr>
                <w:color w:val="000000"/>
                <w:sz w:val="24"/>
                <w:szCs w:val="24"/>
                <w:lang w:eastAsia="ru-RU" w:bidi="ru-RU"/>
              </w:rPr>
              <w:t>№</w:t>
            </w:r>
          </w:p>
        </w:tc>
        <w:tc>
          <w:tcPr>
            <w:tcW w:w="6542" w:type="dxa"/>
            <w:tcBorders>
              <w:top w:val="single" w:sz="4" w:space="0" w:color="auto"/>
              <w:lef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sz w:val="24"/>
                <w:szCs w:val="24"/>
                <w:lang w:eastAsia="ru-RU"/>
              </w:rPr>
            </w:pPr>
            <w:r w:rsidRPr="00064B2D">
              <w:rPr>
                <w:color w:val="000000"/>
                <w:sz w:val="24"/>
                <w:szCs w:val="24"/>
                <w:lang w:eastAsia="ru-RU" w:bidi="ru-RU"/>
              </w:rPr>
              <w:t>Наименование товара</w:t>
            </w:r>
          </w:p>
        </w:tc>
        <w:tc>
          <w:tcPr>
            <w:tcW w:w="3014" w:type="dxa"/>
            <w:tcBorders>
              <w:top w:val="single" w:sz="4" w:space="0" w:color="auto"/>
              <w:left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sz w:val="24"/>
                <w:szCs w:val="24"/>
                <w:lang w:eastAsia="ru-RU"/>
              </w:rPr>
            </w:pPr>
            <w:r w:rsidRPr="00064B2D">
              <w:rPr>
                <w:color w:val="000000"/>
                <w:sz w:val="24"/>
                <w:szCs w:val="24"/>
                <w:lang w:eastAsia="ru-RU" w:bidi="ru-RU"/>
              </w:rPr>
              <w:t xml:space="preserve">Ед. </w:t>
            </w:r>
            <w:proofErr w:type="spellStart"/>
            <w:r w:rsidRPr="00064B2D">
              <w:rPr>
                <w:color w:val="000000"/>
                <w:sz w:val="24"/>
                <w:szCs w:val="24"/>
                <w:lang w:eastAsia="ru-RU" w:bidi="ru-RU"/>
              </w:rPr>
              <w:t>изм</w:t>
            </w:r>
            <w:proofErr w:type="spellEnd"/>
            <w:r w:rsidRPr="00064B2D">
              <w:rPr>
                <w:color w:val="000000"/>
                <w:sz w:val="24"/>
                <w:szCs w:val="24"/>
                <w:lang w:eastAsia="ru-RU" w:bidi="ru-RU"/>
              </w:rPr>
              <w:t>.</w:t>
            </w:r>
          </w:p>
        </w:tc>
      </w:tr>
      <w:tr w:rsidR="00A9332F" w:rsidRPr="00F07986" w:rsidTr="00064B2D">
        <w:trPr>
          <w:trHeight w:hRule="exact" w:val="1910"/>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sz w:val="24"/>
                <w:szCs w:val="24"/>
                <w:lang w:eastAsia="ru-RU"/>
              </w:rPr>
            </w:pPr>
            <w:r w:rsidRPr="00064B2D">
              <w:rPr>
                <w:color w:val="000000"/>
                <w:sz w:val="24"/>
                <w:szCs w:val="24"/>
                <w:lang w:eastAsia="ru-RU" w:bidi="ru-RU"/>
              </w:rPr>
              <w:t>1</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Губки бытовые поролон/абразив, для посуды/уборки Применение: для мытья посуды.</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Количество в упаковке: 5 шт.</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Чистящий слой: абразивный.</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Материал: </w:t>
            </w:r>
            <w:proofErr w:type="spellStart"/>
            <w:r w:rsidRPr="00064B2D">
              <w:rPr>
                <w:color w:val="000000"/>
                <w:sz w:val="24"/>
                <w:szCs w:val="24"/>
                <w:lang w:eastAsia="ru-RU" w:bidi="ru-RU"/>
              </w:rPr>
              <w:t>поролон+абразив</w:t>
            </w:r>
            <w:proofErr w:type="spellEnd"/>
            <w:r w:rsidRPr="00064B2D">
              <w:rPr>
                <w:color w:val="000000"/>
                <w:sz w:val="24"/>
                <w:szCs w:val="24"/>
                <w:lang w:eastAsia="ru-RU" w:bidi="ru-RU"/>
              </w:rPr>
              <w:t>.</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Цвет: ассорти.</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Страна производитель: Россия</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sz w:val="24"/>
                <w:szCs w:val="24"/>
                <w:lang w:eastAsia="ru-RU"/>
              </w:rPr>
            </w:pPr>
            <w:proofErr w:type="spellStart"/>
            <w:r w:rsidRPr="00064B2D">
              <w:rPr>
                <w:color w:val="000000"/>
                <w:sz w:val="24"/>
                <w:szCs w:val="24"/>
                <w:lang w:eastAsia="ru-RU" w:bidi="ru-RU"/>
              </w:rPr>
              <w:t>упак</w:t>
            </w:r>
            <w:proofErr w:type="spellEnd"/>
            <w:r w:rsidRPr="00064B2D">
              <w:rPr>
                <w:color w:val="000000"/>
                <w:sz w:val="24"/>
                <w:szCs w:val="24"/>
                <w:lang w:eastAsia="ru-RU" w:bidi="ru-RU"/>
              </w:rPr>
              <w:t>.</w:t>
            </w:r>
          </w:p>
        </w:tc>
      </w:tr>
      <w:tr w:rsidR="00A9332F" w:rsidRPr="00F07986" w:rsidTr="000E3BF2">
        <w:trPr>
          <w:trHeight w:hRule="exact" w:val="1905"/>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color w:val="000000"/>
                <w:sz w:val="24"/>
                <w:szCs w:val="24"/>
                <w:lang w:eastAsia="ru-RU" w:bidi="ru-RU"/>
              </w:rPr>
            </w:pPr>
            <w:r w:rsidRPr="00064B2D">
              <w:rPr>
                <w:color w:val="000000"/>
                <w:sz w:val="24"/>
                <w:szCs w:val="24"/>
                <w:lang w:eastAsia="ru-RU" w:bidi="ru-RU"/>
              </w:rPr>
              <w:t>2</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proofErr w:type="spellStart"/>
            <w:r w:rsidRPr="00064B2D">
              <w:rPr>
                <w:color w:val="000000"/>
                <w:sz w:val="24"/>
                <w:szCs w:val="24"/>
                <w:lang w:eastAsia="ru-RU" w:bidi="ru-RU"/>
              </w:rPr>
              <w:t>Чистин</w:t>
            </w:r>
            <w:proofErr w:type="spellEnd"/>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lang w:eastAsia="ru-RU" w:bidi="ru-RU"/>
              </w:rPr>
              <w:t xml:space="preserve">Применение: </w:t>
            </w:r>
            <w:r w:rsidRPr="00064B2D">
              <w:rPr>
                <w:sz w:val="24"/>
                <w:szCs w:val="24"/>
                <w:lang w:eastAsia="ru-RU"/>
              </w:rPr>
              <w:t xml:space="preserve">для чистки и </w:t>
            </w:r>
            <w:proofErr w:type="spellStart"/>
            <w:r w:rsidRPr="00064B2D">
              <w:rPr>
                <w:sz w:val="24"/>
                <w:szCs w:val="24"/>
                <w:lang w:eastAsia="ru-RU"/>
              </w:rPr>
              <w:t>антимикробной</w:t>
            </w:r>
            <w:proofErr w:type="spellEnd"/>
            <w:r w:rsidRPr="00064B2D">
              <w:rPr>
                <w:sz w:val="24"/>
                <w:szCs w:val="24"/>
                <w:lang w:eastAsia="ru-RU"/>
              </w:rPr>
              <w:t xml:space="preserve"> обработки раковин, ванн, душевых кабин, унитазов</w:t>
            </w:r>
            <w:r w:rsidRPr="00064B2D">
              <w:rPr>
                <w:color w:val="000000"/>
                <w:sz w:val="24"/>
                <w:szCs w:val="24"/>
                <w:lang w:eastAsia="ru-RU" w:bidi="ru-RU"/>
              </w:rPr>
              <w:t>.</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Особенности: Без хлора, </w:t>
            </w:r>
            <w:proofErr w:type="gramStart"/>
            <w:r w:rsidRPr="00064B2D">
              <w:rPr>
                <w:color w:val="000000"/>
                <w:sz w:val="24"/>
                <w:szCs w:val="24"/>
                <w:lang w:eastAsia="ru-RU" w:bidi="ru-RU"/>
              </w:rPr>
              <w:t>универсальное</w:t>
            </w:r>
            <w:proofErr w:type="gramEnd"/>
            <w:r w:rsidRPr="00064B2D">
              <w:rPr>
                <w:color w:val="000000"/>
                <w:sz w:val="24"/>
                <w:szCs w:val="24"/>
                <w:lang w:eastAsia="ru-RU" w:bidi="ru-RU"/>
              </w:rPr>
              <w:t>.</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Дозатор: классический.</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Упаковка: банка, бутылка.</w:t>
            </w:r>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lang w:eastAsia="ru-RU" w:bidi="ru-RU"/>
              </w:rPr>
              <w:t>Страна производитель: Россия</w:t>
            </w:r>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color w:val="000000"/>
                <w:sz w:val="24"/>
                <w:szCs w:val="24"/>
                <w:lang w:eastAsia="ru-RU" w:bidi="ru-RU"/>
              </w:rPr>
            </w:pPr>
            <w:r w:rsidRPr="00064B2D">
              <w:rPr>
                <w:color w:val="000000"/>
                <w:sz w:val="24"/>
                <w:szCs w:val="24"/>
                <w:lang w:eastAsia="ru-RU" w:bidi="ru-RU"/>
              </w:rPr>
              <w:t>шт.</w:t>
            </w:r>
          </w:p>
        </w:tc>
      </w:tr>
      <w:tr w:rsidR="00A9332F" w:rsidRPr="00F07986" w:rsidTr="000E3BF2">
        <w:trPr>
          <w:trHeight w:hRule="exact" w:val="2691"/>
        </w:trPr>
        <w:tc>
          <w:tcPr>
            <w:tcW w:w="490" w:type="dxa"/>
            <w:tcBorders>
              <w:top w:val="single" w:sz="4" w:space="0" w:color="auto"/>
              <w:lef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color w:val="000000"/>
                <w:sz w:val="24"/>
                <w:szCs w:val="24"/>
                <w:lang w:eastAsia="ru-RU" w:bidi="ru-RU"/>
              </w:rPr>
            </w:pPr>
            <w:r w:rsidRPr="00064B2D">
              <w:rPr>
                <w:color w:val="000000"/>
                <w:sz w:val="24"/>
                <w:szCs w:val="24"/>
                <w:lang w:eastAsia="ru-RU" w:bidi="ru-RU"/>
              </w:rPr>
              <w:t>3</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lang w:eastAsia="ru-RU" w:bidi="ru-RU"/>
              </w:rPr>
              <w:t xml:space="preserve">Спец. средства для чистки </w:t>
            </w:r>
            <w:proofErr w:type="spellStart"/>
            <w:r w:rsidRPr="00064B2D">
              <w:rPr>
                <w:color w:val="000000"/>
                <w:sz w:val="24"/>
                <w:szCs w:val="24"/>
                <w:lang w:eastAsia="ru-RU" w:bidi="ru-RU"/>
              </w:rPr>
              <w:t>керамогранита</w:t>
            </w:r>
            <w:proofErr w:type="spellEnd"/>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lang w:eastAsia="ru-RU" w:bidi="ru-RU"/>
              </w:rPr>
              <w:t>Эффект от использования:</w:t>
            </w:r>
            <w:r w:rsidRPr="00064B2D">
              <w:rPr>
                <w:rFonts w:ascii="Segoe UI" w:hAnsi="Segoe UI" w:cs="Segoe UI"/>
                <w:color w:val="000000"/>
                <w:sz w:val="24"/>
                <w:szCs w:val="24"/>
                <w:shd w:val="clear" w:color="auto" w:fill="FFFFFF"/>
                <w:lang w:eastAsia="ru-RU"/>
              </w:rPr>
              <w:t xml:space="preserve"> к</w:t>
            </w:r>
            <w:r w:rsidRPr="00064B2D">
              <w:rPr>
                <w:color w:val="000000"/>
                <w:sz w:val="24"/>
                <w:szCs w:val="24"/>
                <w:shd w:val="clear" w:color="auto" w:fill="FFFFFF"/>
                <w:lang w:eastAsia="ru-RU"/>
              </w:rPr>
              <w:t>онцентрированный, устранение запахов, удаление загрязнений</w:t>
            </w:r>
          </w:p>
          <w:p w:rsidR="00A9332F" w:rsidRPr="00064B2D" w:rsidRDefault="00A9332F" w:rsidP="00064B2D">
            <w:pPr>
              <w:pStyle w:val="27"/>
              <w:shd w:val="clear" w:color="auto" w:fill="auto"/>
              <w:spacing w:before="0" w:after="0" w:line="269" w:lineRule="exact"/>
              <w:jc w:val="left"/>
              <w:rPr>
                <w:color w:val="000000"/>
                <w:sz w:val="24"/>
                <w:szCs w:val="24"/>
                <w:shd w:val="clear" w:color="auto" w:fill="FFFFFF"/>
                <w:lang w:eastAsia="ru-RU"/>
              </w:rPr>
            </w:pPr>
            <w:r w:rsidRPr="00064B2D">
              <w:rPr>
                <w:color w:val="000000"/>
                <w:sz w:val="24"/>
                <w:szCs w:val="24"/>
                <w:lang w:eastAsia="ru-RU" w:bidi="ru-RU"/>
              </w:rPr>
              <w:t>Вид помещения:</w:t>
            </w:r>
            <w:r w:rsidRPr="00064B2D">
              <w:rPr>
                <w:rFonts w:ascii="Segoe UI" w:hAnsi="Segoe UI" w:cs="Segoe UI"/>
                <w:color w:val="000000"/>
                <w:sz w:val="24"/>
                <w:szCs w:val="24"/>
                <w:shd w:val="clear" w:color="auto" w:fill="FFFFFF"/>
                <w:lang w:eastAsia="ru-RU"/>
              </w:rPr>
              <w:t xml:space="preserve"> </w:t>
            </w:r>
            <w:r w:rsidRPr="00064B2D">
              <w:rPr>
                <w:color w:val="000000"/>
                <w:sz w:val="24"/>
                <w:szCs w:val="24"/>
                <w:shd w:val="clear" w:color="auto" w:fill="FFFFFF"/>
                <w:lang w:eastAsia="ru-RU"/>
              </w:rPr>
              <w:t>ванная комната, кухня, коммерческое помещение, туалет.</w:t>
            </w:r>
          </w:p>
          <w:p w:rsidR="00A9332F" w:rsidRPr="00064B2D" w:rsidRDefault="00A9332F" w:rsidP="00064B2D">
            <w:pPr>
              <w:pStyle w:val="27"/>
              <w:shd w:val="clear" w:color="auto" w:fill="auto"/>
              <w:spacing w:before="0" w:after="0" w:line="269" w:lineRule="exact"/>
              <w:jc w:val="left"/>
              <w:rPr>
                <w:color w:val="000000"/>
                <w:sz w:val="24"/>
                <w:szCs w:val="24"/>
                <w:shd w:val="clear" w:color="auto" w:fill="FFFFFF"/>
                <w:lang w:eastAsia="ru-RU"/>
              </w:rPr>
            </w:pPr>
            <w:r w:rsidRPr="00064B2D">
              <w:rPr>
                <w:color w:val="000000"/>
                <w:sz w:val="24"/>
                <w:szCs w:val="24"/>
                <w:shd w:val="clear" w:color="auto" w:fill="FFFFFF"/>
                <w:lang w:eastAsia="ru-RU"/>
              </w:rPr>
              <w:t>Материал поверхности помещения:</w:t>
            </w:r>
            <w:r w:rsidRPr="00064B2D">
              <w:rPr>
                <w:rFonts w:ascii="Segoe UI" w:hAnsi="Segoe UI" w:cs="Segoe UI"/>
                <w:color w:val="000000"/>
                <w:sz w:val="24"/>
                <w:szCs w:val="24"/>
                <w:shd w:val="clear" w:color="auto" w:fill="FFFFFF"/>
                <w:lang w:eastAsia="ru-RU"/>
              </w:rPr>
              <w:t xml:space="preserve"> </w:t>
            </w:r>
            <w:r w:rsidRPr="00064B2D">
              <w:rPr>
                <w:color w:val="000000"/>
                <w:sz w:val="24"/>
                <w:szCs w:val="24"/>
                <w:shd w:val="clear" w:color="auto" w:fill="FFFFFF"/>
                <w:lang w:eastAsia="ru-RU"/>
              </w:rPr>
              <w:t xml:space="preserve">керамика, гранит, мрамор, </w:t>
            </w:r>
            <w:proofErr w:type="spellStart"/>
            <w:r w:rsidRPr="00064B2D">
              <w:rPr>
                <w:color w:val="000000"/>
                <w:sz w:val="24"/>
                <w:szCs w:val="24"/>
                <w:shd w:val="clear" w:color="auto" w:fill="FFFFFF"/>
                <w:lang w:eastAsia="ru-RU"/>
              </w:rPr>
              <w:t>керамогранит</w:t>
            </w:r>
            <w:proofErr w:type="spellEnd"/>
            <w:r w:rsidRPr="00064B2D">
              <w:rPr>
                <w:color w:val="000000"/>
                <w:sz w:val="24"/>
                <w:szCs w:val="24"/>
                <w:shd w:val="clear" w:color="auto" w:fill="FFFFFF"/>
                <w:lang w:eastAsia="ru-RU"/>
              </w:rPr>
              <w:t>.</w:t>
            </w:r>
          </w:p>
          <w:p w:rsidR="00A9332F" w:rsidRPr="00064B2D" w:rsidRDefault="00A9332F" w:rsidP="00064B2D">
            <w:pPr>
              <w:pStyle w:val="27"/>
              <w:shd w:val="clear" w:color="auto" w:fill="auto"/>
              <w:spacing w:before="0" w:after="0" w:line="269" w:lineRule="exact"/>
              <w:jc w:val="left"/>
              <w:rPr>
                <w:color w:val="000000"/>
                <w:sz w:val="24"/>
                <w:szCs w:val="24"/>
                <w:shd w:val="clear" w:color="auto" w:fill="FFFFFF"/>
                <w:lang w:eastAsia="ru-RU"/>
              </w:rPr>
            </w:pPr>
            <w:r w:rsidRPr="00064B2D">
              <w:rPr>
                <w:color w:val="000000"/>
                <w:sz w:val="24"/>
                <w:szCs w:val="24"/>
                <w:shd w:val="clear" w:color="auto" w:fill="FFFFFF"/>
                <w:lang w:eastAsia="ru-RU"/>
              </w:rPr>
              <w:t>Запах: нейтральный.</w:t>
            </w:r>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shd w:val="clear" w:color="auto" w:fill="FFFFFF"/>
                <w:lang w:eastAsia="ru-RU"/>
              </w:rPr>
              <w:t>Состав:</w:t>
            </w:r>
            <w:r w:rsidRPr="00064B2D">
              <w:rPr>
                <w:color w:val="000000"/>
                <w:sz w:val="24"/>
                <w:szCs w:val="24"/>
                <w:lang w:eastAsia="ru-RU" w:bidi="ru-RU"/>
              </w:rPr>
              <w:t xml:space="preserve"> без хлора.</w:t>
            </w:r>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lang w:eastAsia="ru-RU" w:bidi="ru-RU"/>
              </w:rPr>
              <w:t>Страна производитель: Россия</w:t>
            </w:r>
          </w:p>
          <w:p w:rsidR="00A9332F" w:rsidRPr="00064B2D" w:rsidRDefault="00A9332F" w:rsidP="00064B2D">
            <w:pPr>
              <w:pStyle w:val="27"/>
              <w:shd w:val="clear" w:color="auto" w:fill="auto"/>
              <w:spacing w:before="0" w:after="0" w:line="269" w:lineRule="exact"/>
              <w:jc w:val="left"/>
              <w:rPr>
                <w:color w:val="000000"/>
                <w:sz w:val="24"/>
                <w:szCs w:val="24"/>
                <w:highlight w:val="yellow"/>
                <w:lang w:eastAsia="ru-RU" w:bidi="ru-RU"/>
              </w:rPr>
            </w:pP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color w:val="000000"/>
                <w:sz w:val="24"/>
                <w:szCs w:val="24"/>
                <w:lang w:eastAsia="ru-RU" w:bidi="ru-RU"/>
              </w:rPr>
            </w:pPr>
            <w:r w:rsidRPr="00064B2D">
              <w:rPr>
                <w:color w:val="000000"/>
                <w:sz w:val="24"/>
                <w:szCs w:val="24"/>
                <w:lang w:eastAsia="ru-RU" w:bidi="ru-RU"/>
              </w:rPr>
              <w:t>шт.</w:t>
            </w:r>
          </w:p>
        </w:tc>
      </w:tr>
      <w:tr w:rsidR="00A9332F" w:rsidRPr="00F07986" w:rsidTr="000E3BF2">
        <w:trPr>
          <w:trHeight w:hRule="exact" w:val="2942"/>
        </w:trPr>
        <w:tc>
          <w:tcPr>
            <w:tcW w:w="490" w:type="dxa"/>
            <w:tcBorders>
              <w:top w:val="single" w:sz="4" w:space="0" w:color="auto"/>
              <w:lef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sz w:val="24"/>
                <w:szCs w:val="24"/>
                <w:lang w:eastAsia="ru-RU"/>
              </w:rPr>
            </w:pPr>
            <w:r w:rsidRPr="00064B2D">
              <w:rPr>
                <w:color w:val="000000"/>
                <w:sz w:val="24"/>
                <w:szCs w:val="24"/>
                <w:lang w:eastAsia="ru-RU" w:bidi="ru-RU"/>
              </w:rPr>
              <w:lastRenderedPageBreak/>
              <w:t>4</w:t>
            </w:r>
          </w:p>
        </w:tc>
        <w:tc>
          <w:tcPr>
            <w:tcW w:w="6542" w:type="dxa"/>
            <w:tcBorders>
              <w:top w:val="single" w:sz="4" w:space="0" w:color="auto"/>
              <w:left w:val="single" w:sz="4" w:space="0" w:color="auto"/>
            </w:tcBorders>
            <w:shd w:val="clear" w:color="auto" w:fill="FFFFFF"/>
            <w:vAlign w:val="bottom"/>
          </w:tcPr>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Чистящее средство 480 г, ПЕМОЛЮКС Сода-5, "Лимон", порошок</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Эффект от использования: отбеливание, очищение поверхности, удаление жира и въевшейся грязи, удаление запаха.</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Подходит для поверхностей: акрил, кафель, фаянс, хром, эмаль.</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Особенности: </w:t>
            </w:r>
            <w:proofErr w:type="gramStart"/>
            <w:r w:rsidRPr="00064B2D">
              <w:rPr>
                <w:color w:val="000000"/>
                <w:sz w:val="24"/>
                <w:szCs w:val="24"/>
                <w:lang w:eastAsia="ru-RU" w:bidi="ru-RU"/>
              </w:rPr>
              <w:t>универсальное</w:t>
            </w:r>
            <w:proofErr w:type="gramEnd"/>
            <w:r w:rsidRPr="00064B2D">
              <w:rPr>
                <w:color w:val="000000"/>
                <w:sz w:val="24"/>
                <w:szCs w:val="24"/>
                <w:lang w:eastAsia="ru-RU" w:bidi="ru-RU"/>
              </w:rPr>
              <w:t>.</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Дозатор: классический.</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Упаковка: банка.</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Страна производитель: Россия</w:t>
            </w:r>
          </w:p>
        </w:tc>
        <w:tc>
          <w:tcPr>
            <w:tcW w:w="3014" w:type="dxa"/>
            <w:tcBorders>
              <w:top w:val="single" w:sz="4" w:space="0" w:color="auto"/>
              <w:left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sz w:val="24"/>
                <w:szCs w:val="24"/>
                <w:lang w:eastAsia="ru-RU"/>
              </w:rPr>
            </w:pPr>
            <w:r w:rsidRPr="00064B2D">
              <w:rPr>
                <w:color w:val="000000"/>
                <w:sz w:val="24"/>
                <w:szCs w:val="24"/>
                <w:lang w:eastAsia="ru-RU" w:bidi="ru-RU"/>
              </w:rPr>
              <w:t>шт.</w:t>
            </w:r>
          </w:p>
        </w:tc>
      </w:tr>
      <w:tr w:rsidR="00A9332F" w:rsidRPr="00F07986" w:rsidTr="00064B2D">
        <w:trPr>
          <w:trHeight w:hRule="exact" w:val="1394"/>
        </w:trPr>
        <w:tc>
          <w:tcPr>
            <w:tcW w:w="490" w:type="dxa"/>
            <w:tcBorders>
              <w:top w:val="single" w:sz="4" w:space="0" w:color="auto"/>
              <w:lef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sz w:val="24"/>
                <w:szCs w:val="24"/>
                <w:lang w:eastAsia="ru-RU"/>
              </w:rPr>
            </w:pPr>
            <w:r w:rsidRPr="00064B2D">
              <w:rPr>
                <w:color w:val="000000"/>
                <w:sz w:val="24"/>
                <w:szCs w:val="24"/>
                <w:lang w:eastAsia="ru-RU" w:bidi="ru-RU"/>
              </w:rPr>
              <w:t>5</w:t>
            </w:r>
          </w:p>
        </w:tc>
        <w:tc>
          <w:tcPr>
            <w:tcW w:w="6542" w:type="dxa"/>
            <w:tcBorders>
              <w:top w:val="single" w:sz="4" w:space="0" w:color="auto"/>
              <w:left w:val="single" w:sz="4" w:space="0" w:color="auto"/>
            </w:tcBorders>
            <w:shd w:val="clear" w:color="auto" w:fill="FFFFFF"/>
            <w:vAlign w:val="bottom"/>
          </w:tcPr>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Средство для мытья посуды, 450 мл, </w:t>
            </w:r>
            <w:r w:rsidRPr="00064B2D">
              <w:rPr>
                <w:color w:val="000000"/>
                <w:sz w:val="24"/>
                <w:szCs w:val="24"/>
                <w:lang w:eastAsia="ru-RU" w:bidi="en-US"/>
              </w:rPr>
              <w:t xml:space="preserve">FAIRY </w:t>
            </w:r>
            <w:r w:rsidRPr="00064B2D">
              <w:rPr>
                <w:color w:val="000000"/>
                <w:sz w:val="24"/>
                <w:szCs w:val="24"/>
                <w:lang w:eastAsia="ru-RU" w:bidi="ru-RU"/>
              </w:rPr>
              <w:t>(</w:t>
            </w:r>
            <w:proofErr w:type="spellStart"/>
            <w:r w:rsidRPr="00064B2D">
              <w:rPr>
                <w:color w:val="000000"/>
                <w:sz w:val="24"/>
                <w:szCs w:val="24"/>
                <w:lang w:eastAsia="ru-RU" w:bidi="ru-RU"/>
              </w:rPr>
              <w:t>Фейри</w:t>
            </w:r>
            <w:proofErr w:type="spellEnd"/>
            <w:r w:rsidRPr="00064B2D">
              <w:rPr>
                <w:color w:val="000000"/>
                <w:sz w:val="24"/>
                <w:szCs w:val="24"/>
                <w:lang w:eastAsia="ru-RU" w:bidi="ru-RU"/>
              </w:rPr>
              <w:t>) "Сочный лимон"</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Серия: </w:t>
            </w:r>
            <w:r w:rsidRPr="00064B2D">
              <w:rPr>
                <w:color w:val="000000"/>
                <w:sz w:val="24"/>
                <w:szCs w:val="24"/>
                <w:lang w:eastAsia="ru-RU" w:bidi="en-US"/>
              </w:rPr>
              <w:t xml:space="preserve">STANDART. </w:t>
            </w:r>
            <w:proofErr w:type="spellStart"/>
            <w:r w:rsidRPr="00064B2D">
              <w:rPr>
                <w:color w:val="000000"/>
                <w:sz w:val="24"/>
                <w:szCs w:val="24"/>
                <w:lang w:eastAsia="ru-RU" w:bidi="ru-RU"/>
              </w:rPr>
              <w:t>pH</w:t>
            </w:r>
            <w:proofErr w:type="spellEnd"/>
            <w:r w:rsidRPr="00064B2D">
              <w:rPr>
                <w:color w:val="000000"/>
                <w:sz w:val="24"/>
                <w:szCs w:val="24"/>
                <w:lang w:eastAsia="ru-RU" w:bidi="ru-RU"/>
              </w:rPr>
              <w:t>: 8.</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Тип дозатора: откидная крышка.</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Страна производитель: Россия</w:t>
            </w:r>
          </w:p>
        </w:tc>
        <w:tc>
          <w:tcPr>
            <w:tcW w:w="3014" w:type="dxa"/>
            <w:tcBorders>
              <w:top w:val="single" w:sz="4" w:space="0" w:color="auto"/>
              <w:left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sz w:val="24"/>
                <w:szCs w:val="24"/>
                <w:lang w:eastAsia="ru-RU"/>
              </w:rPr>
            </w:pPr>
            <w:r w:rsidRPr="00064B2D">
              <w:rPr>
                <w:color w:val="000000"/>
                <w:sz w:val="24"/>
                <w:szCs w:val="24"/>
                <w:lang w:eastAsia="ru-RU" w:bidi="ru-RU"/>
              </w:rPr>
              <w:t>шт.</w:t>
            </w:r>
          </w:p>
        </w:tc>
      </w:tr>
      <w:tr w:rsidR="00A9332F" w:rsidRPr="00F07986" w:rsidTr="00064B2D">
        <w:trPr>
          <w:trHeight w:hRule="exact" w:val="3983"/>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sz w:val="24"/>
                <w:szCs w:val="24"/>
                <w:lang w:eastAsia="ru-RU"/>
              </w:rPr>
            </w:pPr>
            <w:r w:rsidRPr="00064B2D">
              <w:rPr>
                <w:color w:val="000000"/>
                <w:sz w:val="24"/>
                <w:szCs w:val="24"/>
                <w:lang w:eastAsia="ru-RU" w:bidi="ru-RU"/>
              </w:rPr>
              <w:t>6</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 xml:space="preserve">Полотенца бумажные бытовые, спайка 4 шт., 3-слойные </w:t>
            </w:r>
            <w:r w:rsidRPr="00064B2D">
              <w:rPr>
                <w:color w:val="000000"/>
                <w:sz w:val="24"/>
                <w:szCs w:val="24"/>
                <w:lang w:eastAsia="ru-RU" w:bidi="en-US"/>
              </w:rPr>
              <w:t>(4x1</w:t>
            </w:r>
            <w:r w:rsidRPr="00064B2D">
              <w:rPr>
                <w:color w:val="000000"/>
                <w:sz w:val="24"/>
                <w:szCs w:val="24"/>
                <w:lang w:eastAsia="ru-RU" w:bidi="ru-RU"/>
              </w:rPr>
              <w:t xml:space="preserve">1,2 м), </w:t>
            </w:r>
            <w:r w:rsidRPr="00064B2D">
              <w:rPr>
                <w:color w:val="000000"/>
                <w:sz w:val="24"/>
                <w:szCs w:val="24"/>
                <w:lang w:eastAsia="ru-RU" w:bidi="en-US"/>
              </w:rPr>
              <w:t xml:space="preserve">PAPIA, 23x13 </w:t>
            </w:r>
            <w:r w:rsidRPr="00064B2D">
              <w:rPr>
                <w:color w:val="000000"/>
                <w:sz w:val="24"/>
                <w:szCs w:val="24"/>
                <w:lang w:eastAsia="ru-RU" w:bidi="ru-RU"/>
              </w:rPr>
              <w:t>см, белые Количество листов в рулоне: 90 шт.</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Тиснение: да.</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Перфорация: да.</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Длина листа: 22.7 см.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Ширина листа: 12.5 см.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Длина рулона: 11.2 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Ширина рулона: 22.7 см.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Диаметр втулки: 4.6 см.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Диаметр рулона: 11.5 см.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Сырье: 100% целлюлоза.</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Доля вторичного сырья: 0 %.</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Страна производитель: Россия</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sz w:val="24"/>
                <w:szCs w:val="24"/>
                <w:lang w:eastAsia="ru-RU"/>
              </w:rPr>
            </w:pPr>
            <w:proofErr w:type="spellStart"/>
            <w:r w:rsidRPr="00064B2D">
              <w:rPr>
                <w:color w:val="000000"/>
                <w:sz w:val="24"/>
                <w:szCs w:val="24"/>
                <w:lang w:eastAsia="ru-RU" w:bidi="ru-RU"/>
              </w:rPr>
              <w:t>упак</w:t>
            </w:r>
            <w:proofErr w:type="spellEnd"/>
            <w:r w:rsidRPr="00064B2D">
              <w:rPr>
                <w:color w:val="000000"/>
                <w:sz w:val="24"/>
                <w:szCs w:val="24"/>
                <w:lang w:eastAsia="ru-RU" w:bidi="ru-RU"/>
              </w:rPr>
              <w:t>.</w:t>
            </w:r>
          </w:p>
        </w:tc>
      </w:tr>
      <w:tr w:rsidR="00A9332F" w:rsidRPr="00F07986" w:rsidTr="00064B2D">
        <w:trPr>
          <w:trHeight w:hRule="exact" w:val="845"/>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sz w:val="24"/>
                <w:szCs w:val="24"/>
                <w:lang w:eastAsia="ru-RU"/>
              </w:rPr>
            </w:pPr>
            <w:r w:rsidRPr="00064B2D">
              <w:rPr>
                <w:color w:val="000000"/>
                <w:sz w:val="24"/>
                <w:szCs w:val="24"/>
                <w:lang w:eastAsia="ru-RU" w:bidi="ru-RU"/>
              </w:rPr>
              <w:t>7</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78" w:lineRule="exact"/>
              <w:jc w:val="left"/>
              <w:rPr>
                <w:color w:val="000000"/>
                <w:sz w:val="24"/>
                <w:szCs w:val="24"/>
                <w:lang w:eastAsia="ru-RU" w:bidi="ru-RU"/>
              </w:rPr>
            </w:pPr>
            <w:r w:rsidRPr="00064B2D">
              <w:rPr>
                <w:color w:val="000000"/>
                <w:sz w:val="24"/>
                <w:szCs w:val="24"/>
                <w:lang w:eastAsia="ru-RU" w:bidi="ru-RU"/>
              </w:rPr>
              <w:t xml:space="preserve">Освежитель воздуха аэрозольный </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Объем:300 мл</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Страна производитель: Россия</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sz w:val="24"/>
                <w:szCs w:val="24"/>
                <w:lang w:eastAsia="ru-RU"/>
              </w:rPr>
            </w:pPr>
            <w:r w:rsidRPr="00064B2D">
              <w:rPr>
                <w:color w:val="000000"/>
                <w:sz w:val="24"/>
                <w:szCs w:val="24"/>
                <w:lang w:eastAsia="ru-RU" w:bidi="ru-RU"/>
              </w:rPr>
              <w:t>шт.</w:t>
            </w:r>
          </w:p>
        </w:tc>
      </w:tr>
      <w:tr w:rsidR="00A9332F" w:rsidRPr="00F07986" w:rsidTr="00064B2D">
        <w:trPr>
          <w:trHeight w:hRule="exact" w:val="4125"/>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color w:val="000000"/>
                <w:sz w:val="24"/>
                <w:szCs w:val="24"/>
                <w:lang w:eastAsia="ru-RU" w:bidi="ru-RU"/>
              </w:rPr>
            </w:pPr>
            <w:r w:rsidRPr="00064B2D">
              <w:rPr>
                <w:color w:val="000000"/>
                <w:sz w:val="24"/>
                <w:szCs w:val="24"/>
                <w:lang w:eastAsia="ru-RU" w:bidi="ru-RU"/>
              </w:rPr>
              <w:t>8</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 xml:space="preserve">Полотенца бумажные 250 штук, </w:t>
            </w:r>
            <w:r w:rsidRPr="00F07986">
              <w:rPr>
                <w:color w:val="000000"/>
                <w:sz w:val="24"/>
                <w:szCs w:val="24"/>
                <w:lang w:val="en-US" w:eastAsia="en-US" w:bidi="en-US"/>
              </w:rPr>
              <w:t>TORK</w:t>
            </w:r>
            <w:r w:rsidRPr="00064B2D">
              <w:rPr>
                <w:color w:val="000000"/>
                <w:sz w:val="24"/>
                <w:szCs w:val="24"/>
                <w:lang w:eastAsia="en-US" w:bidi="en-US"/>
              </w:rPr>
              <w:t xml:space="preserve"> </w:t>
            </w:r>
            <w:r w:rsidRPr="00064B2D">
              <w:rPr>
                <w:color w:val="000000"/>
                <w:sz w:val="24"/>
                <w:szCs w:val="24"/>
                <w:lang w:eastAsia="ru-RU" w:bidi="ru-RU"/>
              </w:rPr>
              <w:t xml:space="preserve">(Система НЗ) </w:t>
            </w:r>
            <w:r w:rsidRPr="00F07986">
              <w:rPr>
                <w:color w:val="000000"/>
                <w:sz w:val="24"/>
                <w:szCs w:val="24"/>
                <w:lang w:val="en-US" w:eastAsia="en-US" w:bidi="en-US"/>
              </w:rPr>
              <w:t>UNIVERSAL</w:t>
            </w:r>
            <w:r w:rsidRPr="00064B2D">
              <w:rPr>
                <w:color w:val="000000"/>
                <w:sz w:val="24"/>
                <w:szCs w:val="24"/>
                <w:lang w:eastAsia="en-US" w:bidi="en-US"/>
              </w:rPr>
              <w:t xml:space="preserve">, </w:t>
            </w:r>
            <w:r w:rsidRPr="00064B2D">
              <w:rPr>
                <w:color w:val="000000"/>
                <w:sz w:val="24"/>
                <w:szCs w:val="24"/>
                <w:lang w:eastAsia="ru-RU" w:bidi="ru-RU"/>
              </w:rPr>
              <w:t xml:space="preserve">белые, </w:t>
            </w:r>
            <w:r w:rsidRPr="00F07986">
              <w:rPr>
                <w:color w:val="000000"/>
                <w:sz w:val="24"/>
                <w:szCs w:val="24"/>
                <w:lang w:val="en-US" w:eastAsia="en-US" w:bidi="en-US"/>
              </w:rPr>
              <w:t>ZZ</w:t>
            </w:r>
            <w:r w:rsidRPr="00064B2D">
              <w:rPr>
                <w:color w:val="000000"/>
                <w:sz w:val="24"/>
                <w:szCs w:val="24"/>
                <w:lang w:eastAsia="en-US" w:bidi="en-US"/>
              </w:rPr>
              <w:t xml:space="preserve"> (</w:t>
            </w:r>
            <w:r w:rsidRPr="00F07986">
              <w:rPr>
                <w:color w:val="000000"/>
                <w:sz w:val="24"/>
                <w:szCs w:val="24"/>
                <w:lang w:val="en-US" w:eastAsia="en-US" w:bidi="en-US"/>
              </w:rPr>
              <w:t>V</w:t>
            </w:r>
            <w:r w:rsidRPr="00064B2D">
              <w:rPr>
                <w:color w:val="000000"/>
                <w:sz w:val="24"/>
                <w:szCs w:val="24"/>
                <w:lang w:eastAsia="ru-RU" w:bidi="ru-RU"/>
              </w:rPr>
              <w:t>-сложение), КОМПЛЕКТ 20 пачек</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Количество слоев: 1.</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Сырье: макулатура.</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Тиснение: да.</w:t>
            </w:r>
          </w:p>
          <w:p w:rsidR="00A9332F" w:rsidRPr="00064B2D" w:rsidRDefault="00A9332F" w:rsidP="00064B2D">
            <w:pPr>
              <w:pStyle w:val="27"/>
              <w:shd w:val="clear" w:color="auto" w:fill="auto"/>
              <w:spacing w:before="0" w:after="0" w:line="274" w:lineRule="exact"/>
              <w:jc w:val="left"/>
              <w:rPr>
                <w:color w:val="000000"/>
                <w:sz w:val="24"/>
                <w:szCs w:val="24"/>
                <w:lang w:eastAsia="ru-RU" w:bidi="ru-RU"/>
              </w:rPr>
            </w:pPr>
            <w:r w:rsidRPr="00064B2D">
              <w:rPr>
                <w:color w:val="000000"/>
                <w:sz w:val="24"/>
                <w:szCs w:val="24"/>
                <w:lang w:eastAsia="ru-RU" w:bidi="ru-RU"/>
              </w:rPr>
              <w:t>Доля вторичного сырья: 100 %.</w:t>
            </w:r>
          </w:p>
          <w:p w:rsidR="00A9332F" w:rsidRPr="00064B2D" w:rsidRDefault="00A9332F" w:rsidP="00064B2D">
            <w:pPr>
              <w:pStyle w:val="27"/>
              <w:shd w:val="clear" w:color="auto" w:fill="auto"/>
              <w:spacing w:before="0" w:after="0" w:line="274" w:lineRule="exact"/>
              <w:jc w:val="left"/>
              <w:rPr>
                <w:sz w:val="24"/>
                <w:szCs w:val="24"/>
                <w:lang w:eastAsia="ru-RU"/>
              </w:rPr>
            </w:pPr>
            <w:r w:rsidRPr="00064B2D">
              <w:rPr>
                <w:color w:val="000000"/>
                <w:sz w:val="24"/>
                <w:szCs w:val="24"/>
                <w:lang w:eastAsia="ru-RU" w:bidi="ru-RU"/>
              </w:rPr>
              <w:t>Перфорация: отдельные листы.</w:t>
            </w:r>
          </w:p>
          <w:p w:rsidR="00A9332F" w:rsidRPr="00064B2D" w:rsidRDefault="00A9332F" w:rsidP="00064B2D">
            <w:pPr>
              <w:pStyle w:val="27"/>
              <w:shd w:val="clear" w:color="auto" w:fill="auto"/>
              <w:spacing w:before="0" w:after="0" w:line="274" w:lineRule="exact"/>
              <w:jc w:val="left"/>
              <w:rPr>
                <w:sz w:val="24"/>
                <w:szCs w:val="24"/>
                <w:lang w:eastAsia="ru-RU"/>
              </w:rPr>
            </w:pPr>
            <w:r w:rsidRPr="00064B2D">
              <w:rPr>
                <w:color w:val="000000"/>
                <w:sz w:val="24"/>
                <w:szCs w:val="24"/>
                <w:lang w:eastAsia="ru-RU" w:bidi="ru-RU"/>
              </w:rPr>
              <w:t>Ширина листа: 23 см.</w:t>
            </w:r>
          </w:p>
          <w:p w:rsidR="00A9332F" w:rsidRPr="00064B2D" w:rsidRDefault="00A9332F" w:rsidP="00064B2D">
            <w:pPr>
              <w:pStyle w:val="27"/>
              <w:shd w:val="clear" w:color="auto" w:fill="auto"/>
              <w:spacing w:before="0" w:after="0" w:line="274" w:lineRule="exact"/>
              <w:jc w:val="left"/>
              <w:rPr>
                <w:sz w:val="24"/>
                <w:szCs w:val="24"/>
                <w:lang w:eastAsia="ru-RU"/>
              </w:rPr>
            </w:pPr>
            <w:r w:rsidRPr="00064B2D">
              <w:rPr>
                <w:color w:val="000000"/>
                <w:sz w:val="24"/>
                <w:szCs w:val="24"/>
                <w:lang w:eastAsia="ru-RU" w:bidi="ru-RU"/>
              </w:rPr>
              <w:t>Длина листа: 23 см.</w:t>
            </w:r>
          </w:p>
          <w:p w:rsidR="00A9332F" w:rsidRPr="00064B2D" w:rsidRDefault="00A9332F" w:rsidP="00064B2D">
            <w:pPr>
              <w:pStyle w:val="27"/>
              <w:shd w:val="clear" w:color="auto" w:fill="auto"/>
              <w:spacing w:before="0" w:after="0" w:line="274" w:lineRule="exact"/>
              <w:jc w:val="left"/>
              <w:rPr>
                <w:sz w:val="24"/>
                <w:szCs w:val="24"/>
                <w:lang w:eastAsia="ru-RU"/>
              </w:rPr>
            </w:pPr>
            <w:r w:rsidRPr="00064B2D">
              <w:rPr>
                <w:color w:val="000000"/>
                <w:sz w:val="24"/>
                <w:szCs w:val="24"/>
                <w:lang w:eastAsia="ru-RU" w:bidi="ru-RU"/>
              </w:rPr>
              <w:t>Ширина пачки/рулона: 23 см.</w:t>
            </w:r>
          </w:p>
          <w:p w:rsidR="00A9332F" w:rsidRPr="00064B2D" w:rsidRDefault="00A9332F" w:rsidP="00064B2D">
            <w:pPr>
              <w:pStyle w:val="27"/>
              <w:shd w:val="clear" w:color="auto" w:fill="auto"/>
              <w:spacing w:before="0" w:after="0" w:line="274" w:lineRule="exact"/>
              <w:jc w:val="left"/>
              <w:rPr>
                <w:sz w:val="24"/>
                <w:szCs w:val="24"/>
                <w:lang w:eastAsia="ru-RU"/>
              </w:rPr>
            </w:pPr>
            <w:r w:rsidRPr="00064B2D">
              <w:rPr>
                <w:color w:val="000000"/>
                <w:sz w:val="24"/>
                <w:szCs w:val="24"/>
                <w:lang w:eastAsia="ru-RU" w:bidi="ru-RU"/>
              </w:rPr>
              <w:t>Высота пачки/рулона: 10 см.</w:t>
            </w:r>
          </w:p>
          <w:p w:rsidR="00A9332F" w:rsidRPr="00064B2D" w:rsidRDefault="00A9332F" w:rsidP="00064B2D">
            <w:pPr>
              <w:pStyle w:val="27"/>
              <w:shd w:val="clear" w:color="auto" w:fill="auto"/>
              <w:spacing w:before="0" w:after="0" w:line="274" w:lineRule="exact"/>
              <w:jc w:val="left"/>
              <w:rPr>
                <w:sz w:val="24"/>
                <w:szCs w:val="24"/>
                <w:lang w:eastAsia="ru-RU"/>
              </w:rPr>
            </w:pPr>
            <w:r w:rsidRPr="00064B2D">
              <w:rPr>
                <w:color w:val="000000"/>
                <w:sz w:val="24"/>
                <w:szCs w:val="24"/>
                <w:lang w:eastAsia="ru-RU" w:bidi="ru-RU"/>
              </w:rPr>
              <w:t>Глубина пачки/рулона: 11.5 см.</w:t>
            </w:r>
          </w:p>
          <w:p w:rsidR="00A9332F" w:rsidRPr="00064B2D" w:rsidRDefault="00A9332F" w:rsidP="00064B2D">
            <w:pPr>
              <w:pStyle w:val="27"/>
              <w:shd w:val="clear" w:color="auto" w:fill="auto"/>
              <w:spacing w:before="0" w:after="0" w:line="278" w:lineRule="exact"/>
              <w:jc w:val="left"/>
              <w:rPr>
                <w:color w:val="000000"/>
                <w:sz w:val="24"/>
                <w:szCs w:val="24"/>
                <w:lang w:eastAsia="ru-RU" w:bidi="ru-RU"/>
              </w:rPr>
            </w:pPr>
            <w:r w:rsidRPr="00064B2D">
              <w:rPr>
                <w:color w:val="000000"/>
                <w:sz w:val="24"/>
                <w:szCs w:val="24"/>
                <w:lang w:eastAsia="ru-RU" w:bidi="ru-RU"/>
              </w:rPr>
              <w:t>Сочетаются с оборудованием других производителей: да. Страна производитель: Россия</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color w:val="000000"/>
                <w:sz w:val="24"/>
                <w:szCs w:val="24"/>
                <w:lang w:eastAsia="ru-RU" w:bidi="ru-RU"/>
              </w:rPr>
            </w:pPr>
            <w:r w:rsidRPr="00064B2D">
              <w:rPr>
                <w:color w:val="000000"/>
                <w:sz w:val="24"/>
                <w:szCs w:val="24"/>
                <w:lang w:eastAsia="ru-RU" w:bidi="ru-RU"/>
              </w:rPr>
              <w:t>шт.</w:t>
            </w:r>
          </w:p>
        </w:tc>
      </w:tr>
      <w:tr w:rsidR="00A9332F" w:rsidRPr="00F07986" w:rsidTr="00064B2D">
        <w:trPr>
          <w:trHeight w:hRule="exact" w:val="4125"/>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color w:val="000000"/>
                <w:sz w:val="24"/>
                <w:szCs w:val="24"/>
                <w:lang w:eastAsia="ru-RU" w:bidi="ru-RU"/>
              </w:rPr>
            </w:pPr>
            <w:r w:rsidRPr="00064B2D">
              <w:rPr>
                <w:color w:val="000000"/>
                <w:sz w:val="24"/>
                <w:szCs w:val="24"/>
                <w:lang w:eastAsia="ru-RU" w:bidi="ru-RU"/>
              </w:rPr>
              <w:lastRenderedPageBreak/>
              <w:t>9</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Бумага туалетная 170 метров, </w:t>
            </w:r>
            <w:r w:rsidRPr="00F07986">
              <w:rPr>
                <w:color w:val="000000"/>
                <w:sz w:val="24"/>
                <w:szCs w:val="24"/>
                <w:lang w:val="en-US" w:eastAsia="ru-RU" w:bidi="en-US"/>
              </w:rPr>
              <w:t>TORK</w:t>
            </w:r>
            <w:r w:rsidRPr="00064B2D">
              <w:rPr>
                <w:color w:val="000000"/>
                <w:sz w:val="24"/>
                <w:szCs w:val="24"/>
                <w:lang w:eastAsia="ru-RU" w:bidi="en-US"/>
              </w:rPr>
              <w:t xml:space="preserve"> </w:t>
            </w:r>
            <w:r w:rsidRPr="00064B2D">
              <w:rPr>
                <w:color w:val="000000"/>
                <w:sz w:val="24"/>
                <w:szCs w:val="24"/>
                <w:lang w:eastAsia="ru-RU" w:bidi="ru-RU"/>
              </w:rPr>
              <w:t>(Система Т</w:t>
            </w:r>
            <w:proofErr w:type="gramStart"/>
            <w:r w:rsidRPr="00064B2D">
              <w:rPr>
                <w:color w:val="000000"/>
                <w:sz w:val="24"/>
                <w:szCs w:val="24"/>
                <w:lang w:eastAsia="ru-RU" w:bidi="ru-RU"/>
              </w:rPr>
              <w:t>2</w:t>
            </w:r>
            <w:proofErr w:type="gramEnd"/>
            <w:r w:rsidRPr="00064B2D">
              <w:rPr>
                <w:color w:val="000000"/>
                <w:sz w:val="24"/>
                <w:szCs w:val="24"/>
                <w:lang w:eastAsia="ru-RU" w:bidi="ru-RU"/>
              </w:rPr>
              <w:t xml:space="preserve">) </w:t>
            </w:r>
            <w:r w:rsidRPr="00F07986">
              <w:rPr>
                <w:color w:val="000000"/>
                <w:sz w:val="24"/>
                <w:szCs w:val="24"/>
                <w:lang w:val="en-US" w:eastAsia="ru-RU" w:bidi="en-US"/>
              </w:rPr>
              <w:t>ADVANCED</w:t>
            </w:r>
            <w:r w:rsidRPr="00064B2D">
              <w:rPr>
                <w:color w:val="000000"/>
                <w:sz w:val="24"/>
                <w:szCs w:val="24"/>
                <w:lang w:eastAsia="ru-RU" w:bidi="en-US"/>
              </w:rPr>
              <w:t xml:space="preserve">, </w:t>
            </w:r>
            <w:r w:rsidRPr="00064B2D">
              <w:rPr>
                <w:color w:val="000000"/>
                <w:sz w:val="24"/>
                <w:szCs w:val="24"/>
                <w:lang w:eastAsia="ru-RU" w:bidi="ru-RU"/>
              </w:rPr>
              <w:t xml:space="preserve">2-слойная, белая, КОМПЛЕКТ 12 рулонов </w:t>
            </w:r>
            <w:proofErr w:type="spellStart"/>
            <w:r w:rsidRPr="00064B2D">
              <w:rPr>
                <w:color w:val="000000"/>
                <w:sz w:val="24"/>
                <w:szCs w:val="24"/>
                <w:lang w:eastAsia="ru-RU" w:bidi="ru-RU"/>
              </w:rPr>
              <w:t>Диспенсерная</w:t>
            </w:r>
            <w:proofErr w:type="spellEnd"/>
            <w:r w:rsidRPr="00064B2D">
              <w:rPr>
                <w:color w:val="000000"/>
                <w:sz w:val="24"/>
                <w:szCs w:val="24"/>
                <w:lang w:eastAsia="ru-RU" w:bidi="ru-RU"/>
              </w:rPr>
              <w:t xml:space="preserve"> система: Т</w:t>
            </w:r>
            <w:proofErr w:type="gramStart"/>
            <w:r w:rsidRPr="00064B2D">
              <w:rPr>
                <w:color w:val="000000"/>
                <w:sz w:val="24"/>
                <w:szCs w:val="24"/>
                <w:lang w:eastAsia="ru-RU" w:bidi="ru-RU"/>
              </w:rPr>
              <w:t>2</w:t>
            </w:r>
            <w:proofErr w:type="gramEnd"/>
            <w:r w:rsidRPr="00064B2D">
              <w:rPr>
                <w:color w:val="000000"/>
                <w:sz w:val="24"/>
                <w:szCs w:val="24"/>
                <w:lang w:eastAsia="ru-RU" w:bidi="ru-RU"/>
              </w:rPr>
              <w:t>.</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Сырье: облагороженная макулатура.</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Тиснение: да.</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Перфорация: да.</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Доля вторичного сырья: 100 %.</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Диаметр рулона: 190 мм.</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Ширина рулона: 9.2 см.</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Внутренний диаметр втулки: 59 мм.</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Размер листа: </w:t>
            </w:r>
            <w:r w:rsidRPr="00064B2D">
              <w:rPr>
                <w:color w:val="000000"/>
                <w:sz w:val="24"/>
                <w:szCs w:val="24"/>
                <w:lang w:eastAsia="ru-RU" w:bidi="en-US"/>
              </w:rPr>
              <w:t>9,2</w:t>
            </w:r>
            <w:r w:rsidRPr="00F07986">
              <w:rPr>
                <w:color w:val="000000"/>
                <w:sz w:val="24"/>
                <w:szCs w:val="24"/>
                <w:lang w:val="en-US" w:eastAsia="ru-RU" w:bidi="en-US"/>
              </w:rPr>
              <w:t>x</w:t>
            </w:r>
            <w:r w:rsidRPr="00064B2D">
              <w:rPr>
                <w:color w:val="000000"/>
                <w:sz w:val="24"/>
                <w:szCs w:val="24"/>
                <w:lang w:eastAsia="ru-RU" w:bidi="en-US"/>
              </w:rPr>
              <w:t xml:space="preserve">14 </w:t>
            </w:r>
            <w:r w:rsidRPr="00064B2D">
              <w:rPr>
                <w:color w:val="000000"/>
                <w:sz w:val="24"/>
                <w:szCs w:val="24"/>
                <w:lang w:eastAsia="ru-RU" w:bidi="ru-RU"/>
              </w:rPr>
              <w:t>см.</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Количество листов в </w:t>
            </w:r>
            <w:proofErr w:type="gramStart"/>
            <w:r w:rsidRPr="00064B2D">
              <w:rPr>
                <w:color w:val="000000"/>
                <w:sz w:val="24"/>
                <w:szCs w:val="24"/>
                <w:lang w:eastAsia="ru-RU" w:bidi="ru-RU"/>
              </w:rPr>
              <w:t>рулоне</w:t>
            </w:r>
            <w:proofErr w:type="gramEnd"/>
            <w:r w:rsidRPr="00064B2D">
              <w:rPr>
                <w:color w:val="000000"/>
                <w:sz w:val="24"/>
                <w:szCs w:val="24"/>
                <w:lang w:eastAsia="ru-RU" w:bidi="ru-RU"/>
              </w:rPr>
              <w:t>/пачке: 1214.</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Сочетается с оборудованием других производителей: да. Растворяется в воде: да.</w:t>
            </w:r>
          </w:p>
          <w:p w:rsidR="00A9332F" w:rsidRPr="00064B2D" w:rsidRDefault="00A9332F" w:rsidP="00064B2D">
            <w:pPr>
              <w:pStyle w:val="27"/>
              <w:shd w:val="clear" w:color="auto" w:fill="auto"/>
              <w:spacing w:before="0" w:after="0" w:line="278" w:lineRule="exact"/>
              <w:jc w:val="left"/>
              <w:rPr>
                <w:color w:val="000000"/>
                <w:sz w:val="24"/>
                <w:szCs w:val="24"/>
                <w:lang w:eastAsia="ru-RU" w:bidi="ru-RU"/>
              </w:rPr>
            </w:pPr>
            <w:r w:rsidRPr="00064B2D">
              <w:rPr>
                <w:color w:val="000000"/>
                <w:sz w:val="24"/>
                <w:szCs w:val="24"/>
                <w:lang w:eastAsia="ru-RU" w:bidi="ru-RU"/>
              </w:rPr>
              <w:t>Страна производитель: Россия</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color w:val="000000"/>
                <w:sz w:val="24"/>
                <w:szCs w:val="24"/>
                <w:lang w:eastAsia="ru-RU" w:bidi="ru-RU"/>
              </w:rPr>
            </w:pPr>
            <w:r w:rsidRPr="00064B2D">
              <w:rPr>
                <w:color w:val="000000"/>
                <w:sz w:val="24"/>
                <w:szCs w:val="24"/>
                <w:lang w:eastAsia="ru-RU" w:bidi="ru-RU"/>
              </w:rPr>
              <w:t>шт.</w:t>
            </w:r>
          </w:p>
        </w:tc>
      </w:tr>
      <w:tr w:rsidR="00A9332F" w:rsidRPr="00F07986" w:rsidTr="00064B2D">
        <w:trPr>
          <w:trHeight w:hRule="exact" w:val="1408"/>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color w:val="000000"/>
                <w:sz w:val="24"/>
                <w:szCs w:val="24"/>
                <w:lang w:eastAsia="ru-RU" w:bidi="ru-RU"/>
              </w:rPr>
            </w:pPr>
            <w:r w:rsidRPr="00064B2D">
              <w:rPr>
                <w:color w:val="000000"/>
                <w:sz w:val="24"/>
                <w:szCs w:val="24"/>
                <w:lang w:eastAsia="ru-RU" w:bidi="ru-RU"/>
              </w:rPr>
              <w:t>10</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 xml:space="preserve">Картридж с жидким мылом одноразовый </w:t>
            </w:r>
            <w:r w:rsidRPr="00F07986">
              <w:rPr>
                <w:color w:val="000000"/>
                <w:sz w:val="24"/>
                <w:szCs w:val="24"/>
                <w:lang w:val="en-US" w:eastAsia="ru-RU" w:bidi="en-US"/>
              </w:rPr>
              <w:t>TORK</w:t>
            </w:r>
            <w:r w:rsidRPr="00064B2D">
              <w:rPr>
                <w:color w:val="000000"/>
                <w:sz w:val="24"/>
                <w:szCs w:val="24"/>
                <w:lang w:eastAsia="ru-RU" w:bidi="en-US"/>
              </w:rPr>
              <w:t xml:space="preserve"> </w:t>
            </w:r>
            <w:r w:rsidRPr="00064B2D">
              <w:rPr>
                <w:color w:val="000000"/>
                <w:sz w:val="24"/>
                <w:szCs w:val="24"/>
                <w:lang w:eastAsia="ru-RU" w:bidi="ru-RU"/>
              </w:rPr>
              <w:t xml:space="preserve">(Система </w:t>
            </w:r>
            <w:r w:rsidRPr="00F07986">
              <w:rPr>
                <w:color w:val="000000"/>
                <w:sz w:val="24"/>
                <w:szCs w:val="24"/>
                <w:lang w:val="en-US" w:eastAsia="ru-RU" w:bidi="en-US"/>
              </w:rPr>
              <w:t>SI</w:t>
            </w:r>
            <w:r w:rsidRPr="00064B2D">
              <w:rPr>
                <w:color w:val="000000"/>
                <w:sz w:val="24"/>
                <w:szCs w:val="24"/>
                <w:lang w:eastAsia="ru-RU" w:bidi="en-US"/>
              </w:rPr>
              <w:t xml:space="preserve">) </w:t>
            </w:r>
            <w:r w:rsidRPr="00F07986">
              <w:rPr>
                <w:color w:val="000000"/>
                <w:sz w:val="24"/>
                <w:szCs w:val="24"/>
                <w:lang w:val="en-US" w:eastAsia="ru-RU" w:bidi="en-US"/>
              </w:rPr>
              <w:t>Premium</w:t>
            </w:r>
            <w:r w:rsidRPr="00064B2D">
              <w:rPr>
                <w:color w:val="000000"/>
                <w:sz w:val="24"/>
                <w:szCs w:val="24"/>
                <w:lang w:eastAsia="ru-RU" w:bidi="en-US"/>
              </w:rPr>
              <w:t xml:space="preserve">, </w:t>
            </w:r>
            <w:r w:rsidRPr="00064B2D">
              <w:rPr>
                <w:color w:val="000000"/>
                <w:sz w:val="24"/>
                <w:szCs w:val="24"/>
                <w:lang w:eastAsia="ru-RU" w:bidi="ru-RU"/>
              </w:rPr>
              <w:t>1 л Одноразовый: да.</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Назначение: для рук.</w:t>
            </w:r>
          </w:p>
          <w:p w:rsidR="00A9332F" w:rsidRPr="00064B2D" w:rsidRDefault="00A9332F" w:rsidP="00064B2D">
            <w:pPr>
              <w:pStyle w:val="27"/>
              <w:shd w:val="clear" w:color="auto" w:fill="auto"/>
              <w:spacing w:before="0" w:after="0" w:line="269" w:lineRule="exact"/>
              <w:jc w:val="left"/>
              <w:rPr>
                <w:sz w:val="24"/>
                <w:szCs w:val="24"/>
                <w:lang w:eastAsia="ru-RU"/>
              </w:rPr>
            </w:pPr>
            <w:r w:rsidRPr="00064B2D">
              <w:rPr>
                <w:color w:val="000000"/>
                <w:sz w:val="24"/>
                <w:szCs w:val="24"/>
                <w:lang w:eastAsia="ru-RU" w:bidi="ru-RU"/>
              </w:rPr>
              <w:t>Цвет мыла: светло-желтый.</w:t>
            </w:r>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lang w:eastAsia="ru-RU" w:bidi="ru-RU"/>
              </w:rPr>
              <w:t>Страна производитель: Швеция</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color w:val="000000"/>
                <w:sz w:val="24"/>
                <w:szCs w:val="24"/>
                <w:lang w:eastAsia="ru-RU" w:bidi="ru-RU"/>
              </w:rPr>
            </w:pPr>
            <w:r w:rsidRPr="00064B2D">
              <w:rPr>
                <w:color w:val="000000"/>
                <w:sz w:val="24"/>
                <w:szCs w:val="24"/>
                <w:lang w:eastAsia="ru-RU" w:bidi="ru-RU"/>
              </w:rPr>
              <w:t>шт.</w:t>
            </w:r>
          </w:p>
        </w:tc>
      </w:tr>
      <w:tr w:rsidR="00A9332F" w:rsidRPr="00F07986" w:rsidTr="00064B2D">
        <w:trPr>
          <w:trHeight w:hRule="exact" w:val="2547"/>
        </w:trPr>
        <w:tc>
          <w:tcPr>
            <w:tcW w:w="490" w:type="dxa"/>
            <w:tcBorders>
              <w:top w:val="single" w:sz="4" w:space="0" w:color="auto"/>
              <w:left w:val="single" w:sz="4" w:space="0" w:color="auto"/>
              <w:bottom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ind w:left="200"/>
              <w:jc w:val="left"/>
              <w:rPr>
                <w:color w:val="000000"/>
                <w:sz w:val="24"/>
                <w:szCs w:val="24"/>
                <w:lang w:eastAsia="ru-RU" w:bidi="ru-RU"/>
              </w:rPr>
            </w:pPr>
            <w:r w:rsidRPr="00064B2D">
              <w:rPr>
                <w:color w:val="000000"/>
                <w:sz w:val="24"/>
                <w:szCs w:val="24"/>
                <w:lang w:eastAsia="ru-RU" w:bidi="ru-RU"/>
              </w:rPr>
              <w:t>11</w:t>
            </w:r>
          </w:p>
        </w:tc>
        <w:tc>
          <w:tcPr>
            <w:tcW w:w="6542" w:type="dxa"/>
            <w:tcBorders>
              <w:top w:val="single" w:sz="4" w:space="0" w:color="auto"/>
              <w:left w:val="single" w:sz="4" w:space="0" w:color="auto"/>
              <w:bottom w:val="single" w:sz="4" w:space="0" w:color="auto"/>
            </w:tcBorders>
            <w:shd w:val="clear" w:color="auto" w:fill="FFFFFF"/>
            <w:vAlign w:val="bottom"/>
          </w:tcPr>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 xml:space="preserve">Покрытия на унитаз </w:t>
            </w:r>
            <w:r w:rsidRPr="00F07986">
              <w:rPr>
                <w:color w:val="000000"/>
                <w:sz w:val="24"/>
                <w:szCs w:val="24"/>
                <w:lang w:val="en-US" w:eastAsia="ru-RU" w:bidi="en-US"/>
              </w:rPr>
              <w:t>TORK</w:t>
            </w:r>
            <w:r w:rsidRPr="00064B2D">
              <w:rPr>
                <w:color w:val="000000"/>
                <w:sz w:val="24"/>
                <w:szCs w:val="24"/>
                <w:lang w:eastAsia="ru-RU" w:bidi="en-US"/>
              </w:rPr>
              <w:t xml:space="preserve"> </w:t>
            </w:r>
            <w:r w:rsidRPr="00064B2D">
              <w:rPr>
                <w:color w:val="000000"/>
                <w:sz w:val="24"/>
                <w:szCs w:val="24"/>
                <w:lang w:eastAsia="ru-RU" w:bidi="ru-RU"/>
              </w:rPr>
              <w:t xml:space="preserve">(Система VI), 1/2 сложения, КОМПЛЕКТ 250 шт., </w:t>
            </w:r>
            <w:r w:rsidRPr="00064B2D">
              <w:rPr>
                <w:color w:val="000000"/>
                <w:sz w:val="24"/>
                <w:szCs w:val="24"/>
                <w:lang w:eastAsia="ru-RU" w:bidi="en-US"/>
              </w:rPr>
              <w:t>37</w:t>
            </w:r>
            <w:r w:rsidRPr="00F07986">
              <w:rPr>
                <w:color w:val="000000"/>
                <w:sz w:val="24"/>
                <w:szCs w:val="24"/>
                <w:lang w:val="en-US" w:eastAsia="ru-RU" w:bidi="en-US"/>
              </w:rPr>
              <w:t>x</w:t>
            </w:r>
            <w:r w:rsidRPr="00064B2D">
              <w:rPr>
                <w:color w:val="000000"/>
                <w:sz w:val="24"/>
                <w:szCs w:val="24"/>
                <w:lang w:eastAsia="ru-RU" w:bidi="en-US"/>
              </w:rPr>
              <w:t xml:space="preserve">41 </w:t>
            </w:r>
            <w:r w:rsidRPr="00064B2D">
              <w:rPr>
                <w:color w:val="000000"/>
                <w:sz w:val="24"/>
                <w:szCs w:val="24"/>
                <w:lang w:eastAsia="ru-RU" w:bidi="ru-RU"/>
              </w:rPr>
              <w:t xml:space="preserve">см, </w:t>
            </w:r>
            <w:r w:rsidRPr="00F07986">
              <w:rPr>
                <w:color w:val="000000"/>
                <w:sz w:val="24"/>
                <w:szCs w:val="24"/>
                <w:lang w:val="en-US" w:eastAsia="ru-RU" w:bidi="en-US"/>
              </w:rPr>
              <w:t>Advanced</w:t>
            </w:r>
            <w:r w:rsidRPr="00064B2D">
              <w:rPr>
                <w:color w:val="000000"/>
                <w:sz w:val="24"/>
                <w:szCs w:val="24"/>
                <w:lang w:eastAsia="ru-RU" w:bidi="en-US"/>
              </w:rPr>
              <w:t xml:space="preserve">, </w:t>
            </w:r>
            <w:r w:rsidRPr="00064B2D">
              <w:rPr>
                <w:color w:val="000000"/>
                <w:sz w:val="24"/>
                <w:szCs w:val="24"/>
                <w:lang w:eastAsia="ru-RU" w:bidi="ru-RU"/>
              </w:rPr>
              <w:t>белые Количество комплектов: 1 шт.</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Сочетаются с оборудованием других производителей: да. Материал: 100% целлюлоза.</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Ширина пачки: 38 см.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Высота пачки: 2.1 см.</w:t>
            </w:r>
          </w:p>
          <w:p w:rsidR="00A9332F" w:rsidRPr="00064B2D" w:rsidRDefault="00A9332F" w:rsidP="00064B2D">
            <w:pPr>
              <w:pStyle w:val="27"/>
              <w:shd w:val="clear" w:color="auto" w:fill="auto"/>
              <w:spacing w:before="0" w:after="0" w:line="278" w:lineRule="exact"/>
              <w:jc w:val="left"/>
              <w:rPr>
                <w:sz w:val="24"/>
                <w:szCs w:val="24"/>
                <w:lang w:eastAsia="ru-RU"/>
              </w:rPr>
            </w:pPr>
            <w:r w:rsidRPr="00064B2D">
              <w:rPr>
                <w:color w:val="000000"/>
                <w:sz w:val="24"/>
                <w:szCs w:val="24"/>
                <w:lang w:eastAsia="ru-RU" w:bidi="ru-RU"/>
              </w:rPr>
              <w:t>Глубина пачки: 25.7 см.</w:t>
            </w:r>
          </w:p>
          <w:p w:rsidR="00A9332F" w:rsidRPr="00064B2D" w:rsidRDefault="00A9332F" w:rsidP="00064B2D">
            <w:pPr>
              <w:pStyle w:val="27"/>
              <w:shd w:val="clear" w:color="auto" w:fill="auto"/>
              <w:spacing w:before="0" w:after="0" w:line="269" w:lineRule="exact"/>
              <w:jc w:val="left"/>
              <w:rPr>
                <w:color w:val="000000"/>
                <w:sz w:val="24"/>
                <w:szCs w:val="24"/>
                <w:lang w:eastAsia="ru-RU" w:bidi="ru-RU"/>
              </w:rPr>
            </w:pPr>
            <w:r w:rsidRPr="00064B2D">
              <w:rPr>
                <w:color w:val="000000"/>
                <w:sz w:val="24"/>
                <w:szCs w:val="24"/>
                <w:lang w:eastAsia="ru-RU" w:bidi="ru-RU"/>
              </w:rPr>
              <w:t>Страна производитель: Россия</w:t>
            </w:r>
          </w:p>
        </w:tc>
        <w:tc>
          <w:tcPr>
            <w:tcW w:w="3014" w:type="dxa"/>
            <w:tcBorders>
              <w:top w:val="single" w:sz="4" w:space="0" w:color="auto"/>
              <w:left w:val="single" w:sz="4" w:space="0" w:color="auto"/>
              <w:bottom w:val="single" w:sz="4" w:space="0" w:color="auto"/>
              <w:right w:val="single" w:sz="4" w:space="0" w:color="auto"/>
            </w:tcBorders>
            <w:shd w:val="clear" w:color="auto" w:fill="FFFFFF"/>
            <w:vAlign w:val="center"/>
          </w:tcPr>
          <w:p w:rsidR="00A9332F" w:rsidRPr="00064B2D" w:rsidRDefault="00A9332F" w:rsidP="00064B2D">
            <w:pPr>
              <w:pStyle w:val="27"/>
              <w:shd w:val="clear" w:color="auto" w:fill="auto"/>
              <w:spacing w:before="0" w:after="0" w:line="240" w:lineRule="exact"/>
              <w:jc w:val="center"/>
              <w:rPr>
                <w:color w:val="000000"/>
                <w:sz w:val="24"/>
                <w:szCs w:val="24"/>
                <w:lang w:eastAsia="ru-RU" w:bidi="ru-RU"/>
              </w:rPr>
            </w:pPr>
            <w:r w:rsidRPr="00064B2D">
              <w:rPr>
                <w:color w:val="000000"/>
                <w:sz w:val="24"/>
                <w:szCs w:val="24"/>
                <w:lang w:eastAsia="ru-RU" w:bidi="ru-RU"/>
              </w:rPr>
              <w:t>шт.</w:t>
            </w:r>
          </w:p>
        </w:tc>
      </w:tr>
    </w:tbl>
    <w:p w:rsidR="00A9332F" w:rsidRPr="00F07986" w:rsidRDefault="00A9332F" w:rsidP="00A9332F">
      <w:pPr>
        <w:jc w:val="center"/>
        <w:rPr>
          <w:b/>
          <w:bCs/>
          <w:color w:val="000000"/>
        </w:rPr>
      </w:pPr>
    </w:p>
    <w:p w:rsidR="00A9332F" w:rsidRPr="00F07986" w:rsidRDefault="00A9332F" w:rsidP="00A9332F">
      <w:pPr>
        <w:jc w:val="center"/>
        <w:rPr>
          <w:b/>
          <w:bCs/>
          <w:color w:val="000000"/>
        </w:rPr>
      </w:pPr>
      <w:r w:rsidRPr="00F07986">
        <w:rPr>
          <w:b/>
          <w:bCs/>
          <w:color w:val="000000"/>
        </w:rPr>
        <w:t>4. Требования к уборке прилегающей территории</w:t>
      </w:r>
    </w:p>
    <w:p w:rsidR="00A9332F" w:rsidRPr="00F07986" w:rsidRDefault="00A9332F" w:rsidP="00A9332F">
      <w:pPr>
        <w:rPr>
          <w:color w:val="000000"/>
        </w:rPr>
      </w:pPr>
      <w:r w:rsidRPr="00F07986">
        <w:rPr>
          <w:color w:val="000000"/>
        </w:rPr>
        <w:t>4.1. Уборка бытового мусора. Чистота на территории должна поддерживаться в течение всего дня.</w:t>
      </w:r>
    </w:p>
    <w:p w:rsidR="00A9332F" w:rsidRPr="00F07986" w:rsidRDefault="00A9332F" w:rsidP="00A9332F">
      <w:pPr>
        <w:jc w:val="both"/>
        <w:rPr>
          <w:lang w:eastAsia="ru-RU"/>
        </w:rPr>
      </w:pPr>
      <w:r w:rsidRPr="00F07986">
        <w:rPr>
          <w:color w:val="000000"/>
        </w:rPr>
        <w:t xml:space="preserve">4.2. В зимний период </w:t>
      </w:r>
      <w:r w:rsidRPr="00F07986">
        <w:rPr>
          <w:lang w:eastAsia="ru-RU"/>
        </w:rPr>
        <w:t>уборка снега, с применением специального оборудования и недопущение образования наледи и скользких участков на подъездных путях и входных группах не менее 1 (один) раза в день.</w:t>
      </w:r>
    </w:p>
    <w:p w:rsidR="00A9332F" w:rsidRPr="00F07986" w:rsidRDefault="00A9332F" w:rsidP="00A9332F">
      <w:pPr>
        <w:jc w:val="both"/>
        <w:rPr>
          <w:lang w:eastAsia="ru-RU"/>
        </w:rPr>
      </w:pPr>
      <w:r w:rsidRPr="00F07986">
        <w:rPr>
          <w:lang w:eastAsia="ru-RU"/>
        </w:rPr>
        <w:t xml:space="preserve">4.3. Очистка </w:t>
      </w:r>
      <w:proofErr w:type="spellStart"/>
      <w:r w:rsidRPr="00F07986">
        <w:rPr>
          <w:lang w:eastAsia="ru-RU"/>
        </w:rPr>
        <w:t>отмостков</w:t>
      </w:r>
      <w:proofErr w:type="spellEnd"/>
      <w:r w:rsidRPr="00F07986">
        <w:rPr>
          <w:lang w:eastAsia="ru-RU"/>
        </w:rPr>
        <w:t xml:space="preserve"> вокруг зданий, пожарных аварийных выходов, (включая выходные и праздничные дни при снегопадах) не менее 1 (один) раз в день, в период снегопадов – по мере нарастания наледи.</w:t>
      </w:r>
    </w:p>
    <w:p w:rsidR="00A9332F" w:rsidRPr="00F07986" w:rsidRDefault="00A9332F" w:rsidP="00A9332F">
      <w:pPr>
        <w:jc w:val="both"/>
        <w:rPr>
          <w:lang w:eastAsia="ru-RU"/>
        </w:rPr>
      </w:pPr>
      <w:r w:rsidRPr="00F07986">
        <w:rPr>
          <w:lang w:eastAsia="ru-RU"/>
        </w:rPr>
        <w:t>4.4. Сдвигание снега и льда в места, не мешающие проезду не менее 1 (один) раз в день, в период снегопадов – по мере нарастания наледи.</w:t>
      </w:r>
    </w:p>
    <w:p w:rsidR="00A9332F" w:rsidRPr="00F07986" w:rsidRDefault="00A9332F" w:rsidP="00A9332F">
      <w:pPr>
        <w:jc w:val="both"/>
        <w:rPr>
          <w:lang w:eastAsia="ru-RU"/>
        </w:rPr>
      </w:pPr>
      <w:r w:rsidRPr="00F07986">
        <w:rPr>
          <w:lang w:eastAsia="ru-RU"/>
        </w:rPr>
        <w:t>4.5. Очистка бордюров от снега не менее 1 (один) раза в день.</w:t>
      </w:r>
    </w:p>
    <w:p w:rsidR="00A9332F" w:rsidRPr="00F07986" w:rsidRDefault="00A9332F" w:rsidP="00A9332F">
      <w:pPr>
        <w:rPr>
          <w:color w:val="000000"/>
        </w:rPr>
      </w:pPr>
      <w:r w:rsidRPr="00F07986">
        <w:rPr>
          <w:lang w:eastAsia="ru-RU"/>
        </w:rPr>
        <w:t xml:space="preserve">4.6. Посыпка территории </w:t>
      </w:r>
      <w:proofErr w:type="spellStart"/>
      <w:r w:rsidRPr="00F07986">
        <w:rPr>
          <w:lang w:eastAsia="ru-RU"/>
        </w:rPr>
        <w:t>антигололедными</w:t>
      </w:r>
      <w:proofErr w:type="spellEnd"/>
      <w:r w:rsidRPr="00F07986">
        <w:rPr>
          <w:lang w:eastAsia="ru-RU"/>
        </w:rPr>
        <w:t xml:space="preserve"> реагентами, по мере образования наледи</w:t>
      </w:r>
      <w:r w:rsidRPr="00F07986">
        <w:rPr>
          <w:color w:val="000000"/>
        </w:rPr>
        <w:t>.</w:t>
      </w:r>
    </w:p>
    <w:p w:rsidR="00A9332F" w:rsidRPr="00F07986" w:rsidRDefault="00A9332F" w:rsidP="00A9332F">
      <w:pPr>
        <w:tabs>
          <w:tab w:val="left" w:pos="284"/>
        </w:tabs>
        <w:jc w:val="center"/>
        <w:rPr>
          <w:b/>
          <w:bCs/>
          <w:color w:val="000000"/>
        </w:rPr>
      </w:pPr>
      <w:r w:rsidRPr="00F07986">
        <w:rPr>
          <w:b/>
          <w:bCs/>
          <w:color w:val="000000"/>
        </w:rPr>
        <w:t>5. Условия оказания услуг:</w:t>
      </w:r>
    </w:p>
    <w:p w:rsidR="00A9332F" w:rsidRPr="00F07986" w:rsidRDefault="00A9332F" w:rsidP="00A9332F">
      <w:pPr>
        <w:jc w:val="both"/>
        <w:rPr>
          <w:lang w:eastAsia="ru-RU"/>
        </w:rPr>
      </w:pPr>
      <w:r w:rsidRPr="00F07986">
        <w:rPr>
          <w:lang w:eastAsia="ru-RU"/>
        </w:rPr>
        <w:t>5.1. Услуги по уборке помещений должны соответствовать требованиям:</w:t>
      </w:r>
    </w:p>
    <w:p w:rsidR="00A9332F" w:rsidRPr="00F07986" w:rsidRDefault="00A9332F" w:rsidP="00A9332F">
      <w:pPr>
        <w:jc w:val="both"/>
        <w:rPr>
          <w:lang w:eastAsia="ru-RU"/>
        </w:rPr>
      </w:pPr>
      <w:r w:rsidRPr="00F07986">
        <w:rPr>
          <w:lang w:eastAsia="ru-RU"/>
        </w:rPr>
        <w:t xml:space="preserve">-ГОСТ </w:t>
      </w:r>
      <w:proofErr w:type="gramStart"/>
      <w:r w:rsidRPr="00F07986">
        <w:rPr>
          <w:lang w:eastAsia="ru-RU"/>
        </w:rPr>
        <w:t>Р</w:t>
      </w:r>
      <w:proofErr w:type="gramEnd"/>
      <w:r w:rsidRPr="00F07986">
        <w:rPr>
          <w:lang w:eastAsia="ru-RU"/>
        </w:rPr>
        <w:t xml:space="preserve"> 51870-2014 «Услуги профессиональной уборки – </w:t>
      </w:r>
      <w:proofErr w:type="spellStart"/>
      <w:r w:rsidRPr="00F07986">
        <w:rPr>
          <w:lang w:eastAsia="ru-RU"/>
        </w:rPr>
        <w:t>Клининговые</w:t>
      </w:r>
      <w:proofErr w:type="spellEnd"/>
      <w:r w:rsidRPr="00F07986">
        <w:rPr>
          <w:lang w:eastAsia="ru-RU"/>
        </w:rPr>
        <w:t xml:space="preserve"> услуги. Общие технические условия»;</w:t>
      </w:r>
    </w:p>
    <w:p w:rsidR="00A9332F" w:rsidRPr="00F07986" w:rsidRDefault="00A9332F" w:rsidP="00A9332F">
      <w:pPr>
        <w:jc w:val="both"/>
        <w:rPr>
          <w:lang w:eastAsia="ru-RU"/>
        </w:rPr>
      </w:pPr>
      <w:r w:rsidRPr="00F07986">
        <w:rPr>
          <w:lang w:eastAsia="ru-RU"/>
        </w:rPr>
        <w:t xml:space="preserve">-ГОСТ </w:t>
      </w:r>
      <w:proofErr w:type="gramStart"/>
      <w:r w:rsidRPr="00F07986">
        <w:rPr>
          <w:lang w:eastAsia="ru-RU"/>
        </w:rPr>
        <w:t>Р</w:t>
      </w:r>
      <w:proofErr w:type="gramEnd"/>
      <w:r w:rsidRPr="00F07986">
        <w:rPr>
          <w:lang w:eastAsia="ru-RU"/>
        </w:rPr>
        <w:t xml:space="preserve"> 57595-2017 «Услуги профессиональной уборки - </w:t>
      </w:r>
      <w:proofErr w:type="spellStart"/>
      <w:r w:rsidRPr="00F07986">
        <w:rPr>
          <w:lang w:eastAsia="ru-RU"/>
        </w:rPr>
        <w:t>Клининговые</w:t>
      </w:r>
      <w:proofErr w:type="spellEnd"/>
      <w:r w:rsidRPr="00F07986">
        <w:rPr>
          <w:lang w:eastAsia="ru-RU"/>
        </w:rPr>
        <w:t xml:space="preserve"> услуги. Термины и определения»;</w:t>
      </w:r>
    </w:p>
    <w:p w:rsidR="00A9332F" w:rsidRPr="00F07986" w:rsidRDefault="00A9332F" w:rsidP="00A9332F">
      <w:pPr>
        <w:jc w:val="both"/>
        <w:rPr>
          <w:lang w:eastAsia="ru-RU"/>
        </w:rPr>
      </w:pPr>
      <w:r w:rsidRPr="00F07986">
        <w:rPr>
          <w:lang w:eastAsia="ru-RU"/>
        </w:rPr>
        <w:t xml:space="preserve">-ГОСТ </w:t>
      </w:r>
      <w:proofErr w:type="gramStart"/>
      <w:r w:rsidRPr="00F07986">
        <w:rPr>
          <w:lang w:eastAsia="ru-RU"/>
        </w:rPr>
        <w:t>Р</w:t>
      </w:r>
      <w:proofErr w:type="gramEnd"/>
      <w:r w:rsidRPr="00F07986">
        <w:rPr>
          <w:lang w:eastAsia="ru-RU"/>
        </w:rPr>
        <w:t xml:space="preserve"> 57582-2017 «Услуги профессиональной уборки. </w:t>
      </w:r>
      <w:proofErr w:type="spellStart"/>
      <w:r w:rsidRPr="00F07986">
        <w:rPr>
          <w:lang w:eastAsia="ru-RU"/>
        </w:rPr>
        <w:t>Клининговые</w:t>
      </w:r>
      <w:proofErr w:type="spellEnd"/>
      <w:r w:rsidRPr="00F07986">
        <w:rPr>
          <w:lang w:eastAsia="ru-RU"/>
        </w:rPr>
        <w:t xml:space="preserve"> услуги. Система оценки качества организаций профессиональной уборки» и требованиям нормативных стандартов, указанных в ГОСТ.  </w:t>
      </w:r>
    </w:p>
    <w:p w:rsidR="00A9332F" w:rsidRPr="00F07986" w:rsidRDefault="00A9332F" w:rsidP="00A9332F">
      <w:pPr>
        <w:jc w:val="both"/>
      </w:pPr>
      <w:r w:rsidRPr="00F07986">
        <w:t>5.2. Требования к безопасности оказываемых услуг:</w:t>
      </w:r>
    </w:p>
    <w:p w:rsidR="00A9332F" w:rsidRPr="00F07986" w:rsidRDefault="00A9332F" w:rsidP="00A9332F">
      <w:pPr>
        <w:jc w:val="both"/>
      </w:pPr>
      <w:r w:rsidRPr="00F07986">
        <w:t>5.2.1. При оказании услуг должны быть обеспечены безопасность жизни, труда и здоровья сотрудников Заказчика, сохранность имущества и соответствие услуг санитарно-гигиеническим требованиям.</w:t>
      </w:r>
    </w:p>
    <w:p w:rsidR="00A9332F" w:rsidRPr="00F07986" w:rsidRDefault="00A9332F" w:rsidP="00A9332F">
      <w:pPr>
        <w:jc w:val="both"/>
      </w:pPr>
      <w:r w:rsidRPr="00F07986">
        <w:lastRenderedPageBreak/>
        <w:t xml:space="preserve">5.2.2. </w:t>
      </w:r>
      <w:proofErr w:type="gramStart"/>
      <w:r w:rsidRPr="00F07986">
        <w:t xml:space="preserve">Обеспеченность персонала единой спецодеждой, средствами индивидуальной защиты, </w:t>
      </w:r>
      <w:proofErr w:type="spellStart"/>
      <w:r w:rsidRPr="00F07986">
        <w:t>специаизированным</w:t>
      </w:r>
      <w:proofErr w:type="spellEnd"/>
      <w:r w:rsidRPr="00F07986">
        <w:t xml:space="preserve"> уборочным инвентарем, высококачественными и сертифицированными моющими, дезинфицирующими и чистящими средствами, применяемые в процессе оказания услуг, замена расходных материалов (бумага туалетная, мыло жидкое, бумажные полотенца, покрытие на унитаз, освежитель воздуха, пакеты мусорные), а так же других предметов, потребность в которых возникает в процессе уборки) и быть безопасными для жизни и здоровья человека.</w:t>
      </w:r>
      <w:proofErr w:type="gramEnd"/>
      <w:r w:rsidRPr="00F07986">
        <w:t xml:space="preserve"> Для предотвращения образования вредных веществ или газов при одновременном использовании в период уборки нескольких чистящих средств не допускать их смешивания между собой.</w:t>
      </w:r>
    </w:p>
    <w:p w:rsidR="00A9332F" w:rsidRPr="00F07986" w:rsidRDefault="00A9332F" w:rsidP="00A9332F">
      <w:pPr>
        <w:jc w:val="both"/>
      </w:pPr>
      <w:r w:rsidRPr="00F07986">
        <w:t>5.2.3. Используемый уборочный инвентарь (протирочный материал, швабры, щетки и др.), подлежащий дезинфекции в соответствии с технологией, должен быть дезинфицирован после уборки.</w:t>
      </w:r>
    </w:p>
    <w:p w:rsidR="00A9332F" w:rsidRPr="00F07986" w:rsidRDefault="00A9332F" w:rsidP="00A9332F">
      <w:pPr>
        <w:jc w:val="both"/>
      </w:pPr>
      <w:r w:rsidRPr="00F07986">
        <w:t>5.2.4.</w:t>
      </w:r>
      <w:r w:rsidRPr="00F07986">
        <w:tab/>
        <w:t>Технологическое оборудование и используемый уборочный инвентарь, применяемый при оказании услуг и подлежащий сертификации должен иметь сертификат соответствия.</w:t>
      </w:r>
    </w:p>
    <w:p w:rsidR="00A9332F" w:rsidRPr="00F07986" w:rsidRDefault="00A9332F" w:rsidP="00A9332F">
      <w:pPr>
        <w:jc w:val="both"/>
      </w:pPr>
      <w:r w:rsidRPr="00F07986">
        <w:t>5.2.5.</w:t>
      </w:r>
      <w:r w:rsidRPr="00F07986">
        <w:tab/>
        <w:t xml:space="preserve"> При эксплуатации электрооборудования должны быть соблюдены меры </w:t>
      </w:r>
      <w:proofErr w:type="spellStart"/>
      <w:r w:rsidRPr="00F07986">
        <w:t>электробезопасности</w:t>
      </w:r>
      <w:proofErr w:type="spellEnd"/>
      <w:r w:rsidRPr="00F07986">
        <w:t xml:space="preserve"> по ГОСТ 27570.0-87 «Безопасность бытовых и аналогичных электрических приборов. Общие требования и методы испытаний. Общие требования и методы испытаний». Электрическую арматуру (выключатели, розетки, короба и т.п.), осветительные приборы следует обезопасить до начала уборки, не допуская попадания влаги внутрь.</w:t>
      </w:r>
    </w:p>
    <w:p w:rsidR="00A9332F" w:rsidRPr="00F07986" w:rsidRDefault="00A9332F" w:rsidP="00A9332F">
      <w:pPr>
        <w:jc w:val="both"/>
      </w:pPr>
      <w:r w:rsidRPr="00F07986">
        <w:t>5.2.6.</w:t>
      </w:r>
      <w:r w:rsidRPr="00F07986">
        <w:tab/>
        <w:t xml:space="preserve"> В целях сохранности имущества Заказчика, Персонал должен быть ознакомлен с правилами пожарной безопасности и существующими процедурами при возникновении пожаров в зданиях и помещениях, где осуществляются услуги. При оказании услуг должен соблюдать установленные на объекте требования техники безопасности и требования пожарной безопасности. </w:t>
      </w:r>
    </w:p>
    <w:p w:rsidR="00A9332F" w:rsidRPr="00F07986" w:rsidRDefault="00A9332F" w:rsidP="00A9332F">
      <w:pPr>
        <w:jc w:val="both"/>
      </w:pPr>
      <w:r w:rsidRPr="00F07986">
        <w:t>5.2.7.</w:t>
      </w:r>
      <w:r w:rsidRPr="00F07986">
        <w:tab/>
        <w:t>Исполнитель обязуется обеспечить оказание услуг персоналом, прошедшим инструктаж по вопросам применения моющих и дезинфицирующих средств, технике безопасности, ознакомленным с правилами эксплуатации применяемого оборудования и устройств. Исполнитель обязуется, что сотрудники, отправляемые на объекты Заказчика, имеют справку об отсутствии судимости, а также имеют прививки в соответствии с календарем прививок.</w:t>
      </w:r>
    </w:p>
    <w:p w:rsidR="00A9332F" w:rsidRPr="00F07986" w:rsidRDefault="00A9332F" w:rsidP="00A9332F">
      <w:pPr>
        <w:jc w:val="both"/>
      </w:pPr>
      <w:r w:rsidRPr="00F07986">
        <w:t>5.2.8. При оказании услуг обеспечивать соблюдение установленных требований охраны окружающей среды, требований к чистоте и содержанию помещений.</w:t>
      </w:r>
    </w:p>
    <w:p w:rsidR="00A9332F" w:rsidRPr="00F07986" w:rsidRDefault="00A9332F" w:rsidP="00A9332F">
      <w:pPr>
        <w:jc w:val="both"/>
      </w:pPr>
      <w:r w:rsidRPr="00F07986">
        <w:t>5.3. Срок и объем гарантий качества услуг:</w:t>
      </w:r>
    </w:p>
    <w:p w:rsidR="00A9332F" w:rsidRPr="00F07986" w:rsidRDefault="00A9332F" w:rsidP="00A9332F">
      <w:pPr>
        <w:jc w:val="both"/>
      </w:pPr>
      <w:r w:rsidRPr="00F07986">
        <w:t xml:space="preserve">5.3.1. Безвозмездно исправить по требованию Заказчика все выявленные недостатки, если в </w:t>
      </w:r>
      <w:proofErr w:type="gramStart"/>
      <w:r w:rsidRPr="00F07986">
        <w:t>процессе</w:t>
      </w:r>
      <w:proofErr w:type="gramEnd"/>
      <w:r w:rsidRPr="00F07986">
        <w:t xml:space="preserve"> оказания услуг Исполнитель допустил отступление от условий контракта ухудшившие качество услуг, в течение одного календарного дня с момента вручения в письменном виде Заказчиком соответствующего требования Исполнителю. Восстановить поврежденное в </w:t>
      </w:r>
      <w:proofErr w:type="gramStart"/>
      <w:r w:rsidRPr="00F07986">
        <w:t>процессе</w:t>
      </w:r>
      <w:proofErr w:type="gramEnd"/>
      <w:r w:rsidRPr="00F07986">
        <w:t xml:space="preserve"> оказания услуг имущество или возместить материальный ущерб в полном объеме в течение 10 (десяти) рабочих дней с момента получения требования от Заказчика.</w:t>
      </w:r>
    </w:p>
    <w:p w:rsidR="00A9332F" w:rsidRPr="00F07986" w:rsidRDefault="00A9332F" w:rsidP="00A9332F">
      <w:pPr>
        <w:jc w:val="both"/>
      </w:pPr>
      <w:r w:rsidRPr="00F07986">
        <w:t xml:space="preserve">5.3.2. Если в </w:t>
      </w:r>
      <w:proofErr w:type="gramStart"/>
      <w:r w:rsidRPr="00F07986">
        <w:t>результате</w:t>
      </w:r>
      <w:proofErr w:type="gramEnd"/>
      <w:r w:rsidRPr="00F07986">
        <w:t xml:space="preserve"> оказания Исполнителем услуг, имел место подтвержденный факт хищения имущества Заказчика или личного имущества сотрудников Заказчика, то Исполнитель услуг обязан возместить нанесенный ущерб.</w:t>
      </w:r>
    </w:p>
    <w:p w:rsidR="00A9332F" w:rsidRPr="00F07986" w:rsidRDefault="00A9332F" w:rsidP="00A9332F">
      <w:pPr>
        <w:jc w:val="both"/>
      </w:pPr>
      <w:r w:rsidRPr="00F07986">
        <w:t>5.3.3. Исполнитель гарантирует безукоризненную дисциплину персонала, постоянный контроль качества уборки.</w:t>
      </w:r>
    </w:p>
    <w:p w:rsidR="00A9332F" w:rsidRPr="00F07986" w:rsidRDefault="00A9332F" w:rsidP="00A9332F">
      <w:pPr>
        <w:jc w:val="both"/>
      </w:pPr>
      <w:r w:rsidRPr="00F07986">
        <w:t>5.4. Требования к оказанию услуг:</w:t>
      </w:r>
    </w:p>
    <w:p w:rsidR="00A9332F" w:rsidRPr="00F07986" w:rsidRDefault="00A9332F" w:rsidP="00A9332F">
      <w:pPr>
        <w:jc w:val="both"/>
      </w:pPr>
      <w:r w:rsidRPr="00F07986">
        <w:t xml:space="preserve">5.4.1. Исполнитель должен иметь зарегистрированный офис (или производственную базу) и/или основной штат сотрудников, осуществляющих комплекс услуг по уборке помещений и содержанию прилегающей территории, расположенные в пределах города Уфа, для обеспечения оперативного реагирования и качественного оказания услуг в соответствии с Техническим заданием. </w:t>
      </w:r>
    </w:p>
    <w:p w:rsidR="00A9332F" w:rsidRPr="00F07986" w:rsidRDefault="00A9332F" w:rsidP="00A9332F">
      <w:pPr>
        <w:jc w:val="both"/>
      </w:pPr>
      <w:r w:rsidRPr="00F07986">
        <w:t xml:space="preserve">5.4.2. Исполнитель должен подтвердить наличие в </w:t>
      </w:r>
      <w:proofErr w:type="gramStart"/>
      <w:r w:rsidRPr="00F07986">
        <w:t>городе</w:t>
      </w:r>
      <w:proofErr w:type="gramEnd"/>
      <w:r w:rsidRPr="00F07986">
        <w:t xml:space="preserve"> Уфа необходимого оборудования и расходных материалов для оказания услуг в соответствии с Техническим заданием.</w:t>
      </w:r>
    </w:p>
    <w:p w:rsidR="00A9332F" w:rsidRPr="00F07986" w:rsidRDefault="00A9332F" w:rsidP="00A9332F">
      <w:pPr>
        <w:jc w:val="both"/>
      </w:pPr>
      <w:r w:rsidRPr="00F07986">
        <w:t>5.4.3. Предоставить Заказчику утвержденный еженедельный график уборок. При выявлении Заказчиком несоблюдения Исполнителем графика уборки, отсутствие персонала на рабочем месте, некачественного исполнения сотрудниками своих функциональных обязанностей, Заказчиком составляются акт-претензия и передаются Исполнителю для ознакомления и принятия мер.</w:t>
      </w:r>
    </w:p>
    <w:p w:rsidR="00A9332F" w:rsidRPr="00F07986" w:rsidRDefault="00A9332F" w:rsidP="00A9332F">
      <w:pPr>
        <w:jc w:val="both"/>
      </w:pPr>
      <w:r w:rsidRPr="00F07986">
        <w:t>5.4.4. Исполнитель обязан предоставить Заказчику список персонала с указанием фамилии, имени, отчества, контактных телефонов.</w:t>
      </w:r>
    </w:p>
    <w:p w:rsidR="00A9332F" w:rsidRPr="00F07986" w:rsidRDefault="00A9332F" w:rsidP="00A9332F">
      <w:pPr>
        <w:jc w:val="both"/>
      </w:pPr>
      <w:r w:rsidRPr="00F07986">
        <w:t xml:space="preserve">5.4.5. Для оперативного решения вопросов связанных с оказанием услуг, предоставление необходимой информации, Исполнитель из своего штата назначает и закрепляет за объектом Заказчика ответственного, который будет контролировать процесс исполнения услуг, сообщать ответственному </w:t>
      </w:r>
      <w:r w:rsidRPr="00F07986">
        <w:lastRenderedPageBreak/>
        <w:t>лицу со стороны Заказчика о техническом состоянии и любых неисправностях убираемых помещений. Предоставить фамилию, имя, отчество и контактный телефон назначенного ответственного лица.</w:t>
      </w:r>
    </w:p>
    <w:p w:rsidR="00A9332F" w:rsidRPr="00F07986" w:rsidRDefault="00A9332F" w:rsidP="00A9332F">
      <w:pPr>
        <w:jc w:val="both"/>
      </w:pPr>
      <w:r w:rsidRPr="00F07986">
        <w:t>5.4.6. Исполнитель предоставляет Заказчику копии приказов о назначении ответственных за безопасное оказание услуг, пожарную безопасность и охрану труда, копии документов, подтверждающих прохождение работниками Исполнителя соответствующих инструктажей.</w:t>
      </w:r>
    </w:p>
    <w:p w:rsidR="00A9332F" w:rsidRPr="00F07986" w:rsidRDefault="00A9332F" w:rsidP="00A9332F">
      <w:pPr>
        <w:jc w:val="both"/>
      </w:pPr>
      <w:r w:rsidRPr="00F07986">
        <w:t>5.4.7. Персонал обязан соблюдать правила поведения и внутреннего распорядка, действующие на объекте Заказчика, подчиняться во время оказания услуг распоряжениям Исполнителя.</w:t>
      </w:r>
    </w:p>
    <w:p w:rsidR="00A9332F" w:rsidRPr="00F07986" w:rsidRDefault="00A9332F" w:rsidP="00A9332F">
      <w:pPr>
        <w:jc w:val="both"/>
      </w:pPr>
      <w:r w:rsidRPr="00F07986">
        <w:t>5.4.8. Персонал, оказывающий услуги по уборке помещений, должен пройти инструктаж на рабочем месте по охране труда и технике безопасности, иметь знание мер безопасности при оказании услуг, связанных с работой на высоте, работой с дезинфицирующими растворами. Знать правила санитарной гигиены, правила назначения и концентрации дезинфицирующих растворов и моющих средств, правила по эксплуатации, используемых в процессе работы оборудований и устройств.</w:t>
      </w:r>
    </w:p>
    <w:p w:rsidR="00A9332F" w:rsidRPr="00F07986" w:rsidRDefault="00A9332F" w:rsidP="00A9332F">
      <w:pPr>
        <w:jc w:val="both"/>
      </w:pPr>
      <w:r w:rsidRPr="00F07986">
        <w:t xml:space="preserve">5.4.9. Персонал обязан добросовестно выполнять должностные обязанности, иметь аккуратный внешний вид, быть внимательным и вежливым с сотрудниками и посетителями объектов Заказчика.  </w:t>
      </w:r>
    </w:p>
    <w:p w:rsidR="00A9332F" w:rsidRPr="00F07986" w:rsidRDefault="00A9332F" w:rsidP="00A9332F">
      <w:pPr>
        <w:jc w:val="both"/>
      </w:pPr>
      <w:r w:rsidRPr="00F07986">
        <w:t>5.4.10. Заказчик имеет право требовать устранения своих замечаний по услугам, оказанным ненадлежащим образом, а также требовать замены персонала Исполнителя при нарушении ими дисциплины труда, режима работы Объекта, халатного отношения к своим обязанностям. По требованию Заказчика Исполнитель обязан предоставлять замену персонала в течение двух дней.</w:t>
      </w:r>
    </w:p>
    <w:p w:rsidR="00A9332F" w:rsidRPr="00F07986" w:rsidRDefault="00A9332F" w:rsidP="00A9332F">
      <w:pPr>
        <w:jc w:val="both"/>
      </w:pPr>
      <w:r w:rsidRPr="00F07986">
        <w:t xml:space="preserve">5.4.11. </w:t>
      </w:r>
      <w:proofErr w:type="gramStart"/>
      <w:r w:rsidRPr="00F07986">
        <w:t>Исполнитель обеспечивает постоянное наличие в помещениях туалетных комнат расходных материалов (бумага туалетная (белого цвета, с перфорацией, с втулкой), мыло жидкое, бумажные полотенца, покрытие на унитаз, освежитель воздуха, пакеты для мусора), а так же оснащение корзин на рабочих местах специалистов и в коридорах, пакетами под мусор, с ежедневным их дополнением и заменой, в соответствии с функциональными признаками (габаритами и индивидуальными характеристиками</w:t>
      </w:r>
      <w:proofErr w:type="gramEnd"/>
      <w:r w:rsidRPr="00F07986">
        <w:t xml:space="preserve">) санитарно-бытовых аксессуаров Заказчика. </w:t>
      </w:r>
    </w:p>
    <w:p w:rsidR="00A9332F" w:rsidRPr="00F07986" w:rsidRDefault="00A9332F" w:rsidP="00A9332F">
      <w:pPr>
        <w:jc w:val="both"/>
      </w:pPr>
      <w:r w:rsidRPr="00F07986">
        <w:t>5.4.12. Исполнитель обеспечивает хранение химических средств только в оригинальной упаковке фирм-производителей в специально отведенных местах.</w:t>
      </w:r>
    </w:p>
    <w:p w:rsidR="00A9332F" w:rsidRPr="00F07986" w:rsidRDefault="00A9332F" w:rsidP="00A9332F">
      <w:pPr>
        <w:jc w:val="both"/>
      </w:pPr>
      <w:r w:rsidRPr="00F07986">
        <w:t>5.4.13. Исполнитель обязан соблюдать правила конфиденциальности, как контрактных отношений сторон, так и всех сведений, ставших известными персоналу Исполнителя в ходе оказания услуг на объекте Заказчика.</w:t>
      </w:r>
    </w:p>
    <w:p w:rsidR="00A9332F" w:rsidRPr="00F07986" w:rsidRDefault="00A9332F" w:rsidP="00A9332F">
      <w:pPr>
        <w:jc w:val="both"/>
      </w:pPr>
      <w:r w:rsidRPr="00F07986">
        <w:t xml:space="preserve">5.4.14.  </w:t>
      </w:r>
      <w:proofErr w:type="gramStart"/>
      <w:r w:rsidRPr="00F07986">
        <w:t>Исполнитель в процессе оказания услуг обязан обеспечить сохранность материально-технических ценностей, находящихся на объекте Заказчика, нести полную ответственность в случае порчи мебели, оборудования, предметов личных вещей в убираемых помещениях из-за ненадлежащего качества уборки.</w:t>
      </w:r>
      <w:proofErr w:type="gramEnd"/>
    </w:p>
    <w:p w:rsidR="00A9332F" w:rsidRPr="00F07986" w:rsidRDefault="00A9332F" w:rsidP="00A9332F">
      <w:pPr>
        <w:jc w:val="both"/>
      </w:pPr>
      <w:r w:rsidRPr="00F07986">
        <w:t xml:space="preserve">5.4.15. Персонал Исполнителя обязан передавать бесхозные предметы, найденные в </w:t>
      </w:r>
      <w:proofErr w:type="gramStart"/>
      <w:r w:rsidRPr="00F07986">
        <w:t>процессе</w:t>
      </w:r>
      <w:proofErr w:type="gramEnd"/>
      <w:r w:rsidRPr="00F07986">
        <w:t xml:space="preserve"> оказания услуг Заказчику.</w:t>
      </w:r>
    </w:p>
    <w:p w:rsidR="00A9332F" w:rsidRPr="00F07986" w:rsidRDefault="00A9332F" w:rsidP="00A9332F">
      <w:pPr>
        <w:jc w:val="both"/>
      </w:pPr>
      <w:r w:rsidRPr="00F07986">
        <w:t>5.5.  За одну уборку принимается комплексная уборка всей указанной площади объекта за смену (день), в противном случае услуга будет считаться не выполненной и оплате не подлежит.</w:t>
      </w:r>
    </w:p>
    <w:p w:rsidR="00A9332F" w:rsidRPr="00F07986" w:rsidRDefault="00A9332F" w:rsidP="00A9332F">
      <w:pPr>
        <w:jc w:val="both"/>
      </w:pPr>
    </w:p>
    <w:p w:rsidR="00A9332F" w:rsidRDefault="00A9332F" w:rsidP="00A9332F">
      <w:pPr>
        <w:rPr>
          <w:sz w:val="22"/>
          <w:szCs w:val="22"/>
          <w:lang w:eastAsia="ru-RU"/>
        </w:rPr>
      </w:pPr>
    </w:p>
    <w:p w:rsidR="00AA0EB8" w:rsidRDefault="00AA0EB8" w:rsidP="00AA0EB8">
      <w:pPr>
        <w:widowControl w:val="0"/>
        <w:tabs>
          <w:tab w:val="left" w:pos="1276"/>
        </w:tabs>
        <w:autoSpaceDE w:val="0"/>
        <w:autoSpaceDN w:val="0"/>
        <w:adjustRightInd w:val="0"/>
        <w:ind w:left="6379"/>
        <w:contextualSpacing/>
        <w:rPr>
          <w:rFonts w:eastAsia="Calibri"/>
          <w:lang w:eastAsia="en-US"/>
        </w:rPr>
      </w:pPr>
    </w:p>
    <w:p w:rsidR="00D10A7F" w:rsidRPr="00A1564A" w:rsidRDefault="00D10A7F" w:rsidP="00AA0EB8">
      <w:pPr>
        <w:widowControl w:val="0"/>
        <w:tabs>
          <w:tab w:val="left" w:pos="1276"/>
        </w:tabs>
        <w:autoSpaceDE w:val="0"/>
        <w:autoSpaceDN w:val="0"/>
        <w:adjustRightInd w:val="0"/>
        <w:ind w:left="6379"/>
        <w:contextualSpacing/>
        <w:rPr>
          <w:rFonts w:eastAsia="Calibri"/>
          <w:lang w:eastAsia="en-US"/>
        </w:rPr>
      </w:pPr>
    </w:p>
    <w:tbl>
      <w:tblPr>
        <w:tblW w:w="0" w:type="auto"/>
        <w:tblLook w:val="04A0"/>
      </w:tblPr>
      <w:tblGrid>
        <w:gridCol w:w="4219"/>
        <w:gridCol w:w="1418"/>
        <w:gridCol w:w="4359"/>
      </w:tblGrid>
      <w:tr w:rsidR="009865B5" w:rsidRPr="00A1564A" w:rsidTr="001775D0">
        <w:tc>
          <w:tcPr>
            <w:tcW w:w="4219" w:type="dxa"/>
          </w:tcPr>
          <w:p w:rsidR="009865B5" w:rsidRPr="00A1564A" w:rsidRDefault="009865B5" w:rsidP="001775D0">
            <w:pPr>
              <w:spacing w:line="264" w:lineRule="auto"/>
            </w:pPr>
            <w:r w:rsidRPr="00A1564A">
              <w:t>ЗАКАЗЧИК</w:t>
            </w:r>
          </w:p>
          <w:p w:rsidR="009865B5" w:rsidRPr="00A1564A" w:rsidRDefault="009865B5" w:rsidP="001775D0">
            <w:pPr>
              <w:pStyle w:val="af1"/>
              <w:tabs>
                <w:tab w:val="left" w:pos="851"/>
              </w:tabs>
              <w:jc w:val="center"/>
              <w:rPr>
                <w:rFonts w:ascii="Times New Roman" w:eastAsia="Arial Unicode MS" w:hAnsi="Times New Roman" w:cs="Times New Roman"/>
                <w:sz w:val="24"/>
                <w:szCs w:val="24"/>
              </w:rPr>
            </w:pPr>
          </w:p>
          <w:p w:rsidR="009865B5" w:rsidRPr="00A1564A" w:rsidRDefault="009865B5" w:rsidP="001775D0"/>
          <w:p w:rsidR="009865B5" w:rsidRPr="00A1564A" w:rsidRDefault="009865B5" w:rsidP="001775D0"/>
          <w:p w:rsidR="009865B5" w:rsidRPr="00A1564A" w:rsidRDefault="009865B5" w:rsidP="001775D0">
            <w:r w:rsidRPr="00A1564A">
              <w:t>__________</w:t>
            </w:r>
            <w:r w:rsidR="005047C8" w:rsidRPr="00A1564A">
              <w:t>_</w:t>
            </w:r>
            <w:r w:rsidRPr="00A1564A">
              <w:t>_______/</w:t>
            </w:r>
            <w:r w:rsidR="000E3BF2">
              <w:t xml:space="preserve">Р.А. </w:t>
            </w:r>
            <w:proofErr w:type="spellStart"/>
            <w:r w:rsidR="000E3BF2">
              <w:t>Муслимов</w:t>
            </w:r>
            <w:proofErr w:type="spellEnd"/>
            <w:r w:rsidRPr="00A1564A">
              <w:t>/</w:t>
            </w:r>
          </w:p>
          <w:p w:rsidR="009865B5" w:rsidRPr="00A1564A" w:rsidRDefault="009865B5" w:rsidP="001775D0">
            <w:r w:rsidRPr="00A1564A">
              <w:t>М.П.</w:t>
            </w:r>
          </w:p>
        </w:tc>
        <w:tc>
          <w:tcPr>
            <w:tcW w:w="1418" w:type="dxa"/>
          </w:tcPr>
          <w:p w:rsidR="009865B5" w:rsidRPr="00A1564A" w:rsidRDefault="009865B5" w:rsidP="001775D0">
            <w:pPr>
              <w:pStyle w:val="af1"/>
              <w:tabs>
                <w:tab w:val="left" w:pos="851"/>
              </w:tabs>
              <w:jc w:val="center"/>
              <w:rPr>
                <w:rFonts w:ascii="Times New Roman" w:eastAsia="Arial Unicode MS" w:hAnsi="Times New Roman" w:cs="Times New Roman"/>
                <w:sz w:val="24"/>
                <w:szCs w:val="24"/>
              </w:rPr>
            </w:pPr>
          </w:p>
        </w:tc>
        <w:tc>
          <w:tcPr>
            <w:tcW w:w="4359" w:type="dxa"/>
          </w:tcPr>
          <w:p w:rsidR="009865B5" w:rsidRPr="00A1564A" w:rsidRDefault="009865B5" w:rsidP="001775D0">
            <w:pPr>
              <w:spacing w:line="264" w:lineRule="auto"/>
            </w:pPr>
            <w:r w:rsidRPr="00A1564A">
              <w:t>ИСПОЛНИТЕЛЬ</w:t>
            </w:r>
          </w:p>
          <w:p w:rsidR="009865B5" w:rsidRPr="00A1564A" w:rsidRDefault="009865B5" w:rsidP="001775D0">
            <w:pPr>
              <w:pStyle w:val="af1"/>
              <w:tabs>
                <w:tab w:val="left" w:pos="851"/>
              </w:tabs>
              <w:jc w:val="center"/>
              <w:rPr>
                <w:rFonts w:ascii="Times New Roman" w:eastAsia="Arial Unicode MS" w:hAnsi="Times New Roman" w:cs="Times New Roman"/>
                <w:sz w:val="24"/>
                <w:szCs w:val="24"/>
              </w:rPr>
            </w:pPr>
          </w:p>
          <w:p w:rsidR="009865B5" w:rsidRPr="00A1564A" w:rsidRDefault="009865B5" w:rsidP="001775D0">
            <w:pPr>
              <w:jc w:val="both"/>
            </w:pPr>
          </w:p>
          <w:p w:rsidR="009865B5" w:rsidRPr="00A1564A" w:rsidRDefault="009865B5" w:rsidP="001775D0">
            <w:pPr>
              <w:jc w:val="both"/>
            </w:pPr>
          </w:p>
          <w:p w:rsidR="009865B5" w:rsidRPr="00A1564A" w:rsidRDefault="009865B5" w:rsidP="001775D0">
            <w:pPr>
              <w:jc w:val="both"/>
            </w:pPr>
            <w:r w:rsidRPr="00A1564A">
              <w:t>________________ /</w:t>
            </w:r>
            <w:r w:rsidRPr="00A1564A">
              <w:rPr>
                <w:rStyle w:val="fill"/>
                <w:bCs/>
                <w:iCs/>
                <w:color w:val="auto"/>
              </w:rPr>
              <w:t>______________/</w:t>
            </w:r>
          </w:p>
          <w:p w:rsidR="009865B5" w:rsidRPr="00A1564A" w:rsidRDefault="009865B5" w:rsidP="001775D0">
            <w:pPr>
              <w:jc w:val="both"/>
            </w:pPr>
            <w:r w:rsidRPr="00A1564A">
              <w:t>М.П.</w:t>
            </w:r>
          </w:p>
          <w:p w:rsidR="009865B5" w:rsidRPr="00A1564A" w:rsidRDefault="009865B5" w:rsidP="001775D0">
            <w:pPr>
              <w:jc w:val="both"/>
            </w:pPr>
          </w:p>
        </w:tc>
      </w:tr>
    </w:tbl>
    <w:p w:rsidR="00AA0EB8" w:rsidRPr="00F80E59" w:rsidRDefault="00AA0EB8" w:rsidP="00D10A7F">
      <w:pPr>
        <w:rPr>
          <w:rFonts w:eastAsia="Calibri"/>
          <w:b/>
        </w:rPr>
      </w:pPr>
    </w:p>
    <w:sectPr w:rsidR="00AA0EB8" w:rsidRPr="00F80E59" w:rsidSect="00D10A7F">
      <w:headerReference w:type="default" r:id="rId14"/>
      <w:footerReference w:type="default" r:id="rId15"/>
      <w:pgSz w:w="11906" w:h="16838"/>
      <w:pgMar w:top="567" w:right="567" w:bottom="567" w:left="709" w:header="0" w:footer="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815" w:rsidRDefault="005C0815">
      <w:r>
        <w:separator/>
      </w:r>
    </w:p>
  </w:endnote>
  <w:endnote w:type="continuationSeparator" w:id="0">
    <w:p w:rsidR="005C0815" w:rsidRDefault="005C0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
    <w:altName w:val="MS Gothic"/>
    <w:charset w:val="80"/>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15" w:rsidRDefault="005C0815">
    <w:pPr>
      <w:pStyle w:val="ad"/>
      <w:tabs>
        <w:tab w:val="clear" w:pos="4677"/>
        <w:tab w:val="clear" w:pos="9355"/>
        <w:tab w:val="left" w:pos="753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815" w:rsidRDefault="005C0815">
      <w:r>
        <w:separator/>
      </w:r>
    </w:p>
  </w:footnote>
  <w:footnote w:type="continuationSeparator" w:id="0">
    <w:p w:rsidR="005C0815" w:rsidRDefault="005C0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15" w:rsidRDefault="005C0815">
    <w:pPr>
      <w:pStyle w:val="ac"/>
      <w:ind w:left="52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color w:val="00000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4602"/>
        </w:tabs>
        <w:ind w:left="5322" w:hanging="360"/>
      </w:pPr>
      <w:rPr>
        <w:rFonts w:ascii="Symbol" w:hAnsi="Symbol" w:cs="Symbol"/>
      </w:rPr>
    </w:lvl>
    <w:lvl w:ilvl="2">
      <w:start w:val="1"/>
      <w:numFmt w:val="decimal"/>
      <w:lvlText w:val="%1.%2.%3."/>
      <w:lvlJc w:val="left"/>
      <w:pPr>
        <w:tabs>
          <w:tab w:val="num" w:pos="0"/>
        </w:tabs>
        <w:ind w:left="1440" w:hanging="720"/>
      </w:pPr>
      <w:rPr>
        <w:rFonts w:ascii="Symbol" w:hAnsi="Symbol" w:cs="Symbol"/>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rPr>
        <w:rFonts w:ascii="Symbol" w:hAnsi="Symbol" w:cs="Symbol"/>
      </w:rPr>
    </w:lvl>
    <w:lvl w:ilvl="5">
      <w:start w:val="1"/>
      <w:numFmt w:val="decimal"/>
      <w:lvlText w:val="%1.%2.%3.%4.%5.%6."/>
      <w:lvlJc w:val="left"/>
      <w:pPr>
        <w:tabs>
          <w:tab w:val="num" w:pos="0"/>
        </w:tabs>
        <w:ind w:left="2880" w:hanging="1080"/>
      </w:pPr>
      <w:rPr>
        <w:rFonts w:ascii="Symbol" w:hAnsi="Symbol" w:cs="Symbol"/>
      </w:rPr>
    </w:lvl>
    <w:lvl w:ilvl="6">
      <w:start w:val="1"/>
      <w:numFmt w:val="decimal"/>
      <w:lvlText w:val="%1.%2.%3.%4.%5.%6.%7."/>
      <w:lvlJc w:val="left"/>
      <w:pPr>
        <w:tabs>
          <w:tab w:val="num" w:pos="0"/>
        </w:tabs>
        <w:ind w:left="3600" w:hanging="1440"/>
      </w:pPr>
      <w:rPr>
        <w:rFonts w:ascii="Symbol" w:hAnsi="Symbol" w:cs="Symbol"/>
      </w:rPr>
    </w:lvl>
    <w:lvl w:ilvl="7">
      <w:start w:val="1"/>
      <w:numFmt w:val="decimal"/>
      <w:lvlText w:val="%1.%2.%3.%4.%5.%6.%7.%8."/>
      <w:lvlJc w:val="left"/>
      <w:pPr>
        <w:tabs>
          <w:tab w:val="num" w:pos="0"/>
        </w:tabs>
        <w:ind w:left="3960" w:hanging="1440"/>
      </w:pPr>
      <w:rPr>
        <w:rFonts w:ascii="Symbol" w:hAnsi="Symbol" w:cs="Symbol"/>
      </w:rPr>
    </w:lvl>
    <w:lvl w:ilvl="8">
      <w:start w:val="1"/>
      <w:numFmt w:val="decimal"/>
      <w:lvlText w:val="%1.%2.%3.%4.%5.%6.%7.%8.%9."/>
      <w:lvlJc w:val="left"/>
      <w:pPr>
        <w:tabs>
          <w:tab w:val="num" w:pos="0"/>
        </w:tabs>
        <w:ind w:left="4680" w:hanging="1800"/>
      </w:pPr>
      <w:rPr>
        <w:rFonts w:ascii="Symbol" w:hAnsi="Symbol" w:cs="Symbol"/>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ascii="Symbol" w:hAnsi="Symbol" w:cs="Symbol"/>
      </w:rPr>
    </w:lvl>
    <w:lvl w:ilvl="1">
      <w:start w:val="2"/>
      <w:numFmt w:val="decimal"/>
      <w:lvlText w:val="%1.%2."/>
      <w:lvlJc w:val="left"/>
      <w:pPr>
        <w:tabs>
          <w:tab w:val="num" w:pos="0"/>
        </w:tabs>
        <w:ind w:left="408" w:hanging="408"/>
      </w:pPr>
      <w:rPr>
        <w:rFonts w:ascii="Symbol" w:hAnsi="Symbol" w:cs="Symbol"/>
      </w:rPr>
    </w:lvl>
    <w:lvl w:ilvl="2">
      <w:start w:val="1"/>
      <w:numFmt w:val="decimal"/>
      <w:lvlText w:val="%1.%2.%3."/>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rPr>
        <w:rFonts w:ascii="Symbol" w:hAnsi="Symbol" w:cs="Symbol"/>
      </w:rPr>
    </w:lvl>
    <w:lvl w:ilvl="4">
      <w:start w:val="1"/>
      <w:numFmt w:val="decimal"/>
      <w:lvlText w:val="%1.%2.%3.%4.%5."/>
      <w:lvlJc w:val="left"/>
      <w:pPr>
        <w:tabs>
          <w:tab w:val="num" w:pos="0"/>
        </w:tabs>
        <w:ind w:left="1440" w:hanging="1080"/>
      </w:pPr>
      <w:rPr>
        <w:rFonts w:ascii="Symbol" w:hAnsi="Symbol" w:cs="Symbol"/>
      </w:rPr>
    </w:lvl>
    <w:lvl w:ilvl="5">
      <w:start w:val="1"/>
      <w:numFmt w:val="decimal"/>
      <w:lvlText w:val="%1.%2.%3.%4.%5.%6."/>
      <w:lvlJc w:val="left"/>
      <w:pPr>
        <w:tabs>
          <w:tab w:val="num" w:pos="0"/>
        </w:tabs>
        <w:ind w:left="1440" w:hanging="1080"/>
      </w:pPr>
      <w:rPr>
        <w:rFonts w:ascii="Symbol" w:hAnsi="Symbol" w:cs="Symbol"/>
      </w:rPr>
    </w:lvl>
    <w:lvl w:ilvl="6">
      <w:start w:val="1"/>
      <w:numFmt w:val="decimal"/>
      <w:lvlText w:val="%1.%2.%3.%4.%5.%6.%7."/>
      <w:lvlJc w:val="left"/>
      <w:pPr>
        <w:tabs>
          <w:tab w:val="num" w:pos="0"/>
        </w:tabs>
        <w:ind w:left="1800" w:hanging="1440"/>
      </w:pPr>
      <w:rPr>
        <w:rFonts w:ascii="Symbol" w:hAnsi="Symbol" w:cs="Symbol"/>
      </w:rPr>
    </w:lvl>
    <w:lvl w:ilvl="7">
      <w:start w:val="1"/>
      <w:numFmt w:val="decimal"/>
      <w:lvlText w:val="%1.%2.%3.%4.%5.%6.%7.%8."/>
      <w:lvlJc w:val="left"/>
      <w:pPr>
        <w:tabs>
          <w:tab w:val="num" w:pos="0"/>
        </w:tabs>
        <w:ind w:left="1800" w:hanging="1440"/>
      </w:pPr>
      <w:rPr>
        <w:rFonts w:ascii="Symbol" w:hAnsi="Symbol" w:cs="Symbol"/>
      </w:rPr>
    </w:lvl>
    <w:lvl w:ilvl="8">
      <w:start w:val="1"/>
      <w:numFmt w:val="decimal"/>
      <w:lvlText w:val="%1.%2.%3.%4.%5.%6.%7.%8.%9."/>
      <w:lvlJc w:val="left"/>
      <w:pPr>
        <w:tabs>
          <w:tab w:val="num" w:pos="0"/>
        </w:tabs>
        <w:ind w:left="2160" w:hanging="1800"/>
      </w:pPr>
      <w:rPr>
        <w:rFonts w:ascii="Symbol" w:hAnsi="Symbol" w:cs="Symbol"/>
      </w:rPr>
    </w:lvl>
  </w:abstractNum>
  <w:abstractNum w:abstractNumId="3">
    <w:nsid w:val="00000004"/>
    <w:multiLevelType w:val="multilevel"/>
    <w:tmpl w:val="00000004"/>
    <w:name w:val="WW8Num4"/>
    <w:lvl w:ilvl="0">
      <w:start w:val="4"/>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634" w:hanging="492"/>
      </w:pPr>
      <w:rPr>
        <w:rFonts w:ascii="Symbol" w:hAnsi="Symbol" w:cs="Symbol"/>
      </w:rPr>
    </w:lvl>
    <w:lvl w:ilvl="2">
      <w:start w:val="1"/>
      <w:numFmt w:val="decimal"/>
      <w:lvlText w:val="%1.%2.%3."/>
      <w:lvlJc w:val="left"/>
      <w:pPr>
        <w:tabs>
          <w:tab w:val="num" w:pos="0"/>
        </w:tabs>
        <w:ind w:left="1080" w:hanging="720"/>
      </w:pPr>
      <w:rPr>
        <w:rFonts w:ascii="Symbol" w:hAnsi="Symbol" w:cs="Symbol"/>
      </w:rPr>
    </w:lvl>
    <w:lvl w:ilvl="3">
      <w:start w:val="1"/>
      <w:numFmt w:val="decimal"/>
      <w:lvlText w:val="%1.%2.%3.%4."/>
      <w:lvlJc w:val="left"/>
      <w:pPr>
        <w:tabs>
          <w:tab w:val="num" w:pos="0"/>
        </w:tabs>
        <w:ind w:left="1080" w:hanging="720"/>
      </w:pPr>
      <w:rPr>
        <w:rFonts w:ascii="Symbol" w:hAnsi="Symbol" w:cs="Symbol"/>
      </w:rPr>
    </w:lvl>
    <w:lvl w:ilvl="4">
      <w:start w:val="1"/>
      <w:numFmt w:val="decimal"/>
      <w:lvlText w:val="%1.%2.%3.%4.%5."/>
      <w:lvlJc w:val="left"/>
      <w:pPr>
        <w:tabs>
          <w:tab w:val="num" w:pos="0"/>
        </w:tabs>
        <w:ind w:left="1440" w:hanging="1080"/>
      </w:pPr>
      <w:rPr>
        <w:rFonts w:ascii="Symbol" w:hAnsi="Symbol" w:cs="Symbol"/>
      </w:rPr>
    </w:lvl>
    <w:lvl w:ilvl="5">
      <w:start w:val="1"/>
      <w:numFmt w:val="decimal"/>
      <w:lvlText w:val="%1.%2.%3.%4.%5.%6."/>
      <w:lvlJc w:val="left"/>
      <w:pPr>
        <w:tabs>
          <w:tab w:val="num" w:pos="0"/>
        </w:tabs>
        <w:ind w:left="1440" w:hanging="1080"/>
      </w:pPr>
      <w:rPr>
        <w:rFonts w:ascii="Symbol" w:hAnsi="Symbol" w:cs="Symbol"/>
      </w:rPr>
    </w:lvl>
    <w:lvl w:ilvl="6">
      <w:start w:val="1"/>
      <w:numFmt w:val="decimal"/>
      <w:lvlText w:val="%1.%2.%3.%4.%5.%6.%7."/>
      <w:lvlJc w:val="left"/>
      <w:pPr>
        <w:tabs>
          <w:tab w:val="num" w:pos="0"/>
        </w:tabs>
        <w:ind w:left="1800" w:hanging="1440"/>
      </w:pPr>
      <w:rPr>
        <w:rFonts w:ascii="Symbol" w:hAnsi="Symbol" w:cs="Symbol"/>
      </w:rPr>
    </w:lvl>
    <w:lvl w:ilvl="7">
      <w:start w:val="1"/>
      <w:numFmt w:val="decimal"/>
      <w:lvlText w:val="%1.%2.%3.%4.%5.%6.%7.%8."/>
      <w:lvlJc w:val="left"/>
      <w:pPr>
        <w:tabs>
          <w:tab w:val="num" w:pos="0"/>
        </w:tabs>
        <w:ind w:left="1800" w:hanging="1440"/>
      </w:pPr>
      <w:rPr>
        <w:rFonts w:ascii="Symbol" w:hAnsi="Symbol" w:cs="Symbol"/>
      </w:rPr>
    </w:lvl>
    <w:lvl w:ilvl="8">
      <w:start w:val="1"/>
      <w:numFmt w:val="decimal"/>
      <w:lvlText w:val="%1.%2.%3.%4.%5.%6.%7.%8.%9."/>
      <w:lvlJc w:val="left"/>
      <w:pPr>
        <w:tabs>
          <w:tab w:val="num" w:pos="0"/>
        </w:tabs>
        <w:ind w:left="2160" w:hanging="1800"/>
      </w:pPr>
      <w:rPr>
        <w:rFonts w:ascii="Symbol" w:hAnsi="Symbol" w:cs="Symbol"/>
      </w:rPr>
    </w:lvl>
  </w:abstractNum>
  <w:abstractNum w:abstractNumId="4">
    <w:nsid w:val="26647301"/>
    <w:multiLevelType w:val="multilevel"/>
    <w:tmpl w:val="4AE6E6F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8E69B3"/>
    <w:multiLevelType w:val="multilevel"/>
    <w:tmpl w:val="BD0ACE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AA366F"/>
    <w:multiLevelType w:val="multilevel"/>
    <w:tmpl w:val="E22662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328F5383"/>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61C21A6"/>
    <w:multiLevelType w:val="hybridMultilevel"/>
    <w:tmpl w:val="82044A28"/>
    <w:lvl w:ilvl="0" w:tplc="3EBAAF60">
      <w:start w:val="1"/>
      <w:numFmt w:val="upperRoman"/>
      <w:lvlText w:val="%1."/>
      <w:lvlJc w:val="left"/>
      <w:pPr>
        <w:ind w:left="862"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693A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9BC1260"/>
    <w:multiLevelType w:val="singleLevel"/>
    <w:tmpl w:val="54A84B0C"/>
    <w:lvl w:ilvl="0">
      <w:start w:val="5"/>
      <w:numFmt w:val="bullet"/>
      <w:lvlText w:val="-"/>
      <w:lvlJc w:val="left"/>
      <w:pPr>
        <w:tabs>
          <w:tab w:val="num" w:pos="360"/>
        </w:tabs>
        <w:ind w:left="360" w:hanging="360"/>
      </w:pPr>
      <w:rPr>
        <w:rFonts w:hint="default"/>
      </w:rPr>
    </w:lvl>
  </w:abstractNum>
  <w:abstractNum w:abstractNumId="11">
    <w:nsid w:val="4BB06C9B"/>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CFD525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FA07DEA"/>
    <w:multiLevelType w:val="hybridMultilevel"/>
    <w:tmpl w:val="7AA471DE"/>
    <w:lvl w:ilvl="0" w:tplc="E56CFC00">
      <w:start w:val="1"/>
      <w:numFmt w:val="decimal"/>
      <w:lvlText w:val="%1)"/>
      <w:lvlJc w:val="left"/>
      <w:pPr>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14C189A"/>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6C50770"/>
    <w:multiLevelType w:val="multilevel"/>
    <w:tmpl w:val="9E7A5EBC"/>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AA35E02"/>
    <w:multiLevelType w:val="multilevel"/>
    <w:tmpl w:val="BD0ACE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3934BE2"/>
    <w:multiLevelType w:val="multilevel"/>
    <w:tmpl w:val="BD0ACE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572452"/>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9331D22"/>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D4824C0"/>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17"/>
  </w:num>
  <w:num w:numId="6">
    <w:abstractNumId w:val="12"/>
  </w:num>
  <w:num w:numId="7">
    <w:abstractNumId w:val="6"/>
  </w:num>
  <w:num w:numId="8">
    <w:abstractNumId w:val="10"/>
  </w:num>
  <w:num w:numId="9">
    <w:abstractNumId w:val="9"/>
  </w:num>
  <w:num w:numId="10">
    <w:abstractNumId w:val="15"/>
  </w:num>
  <w:num w:numId="11">
    <w:abstractNumId w:val="16"/>
  </w:num>
  <w:num w:numId="12">
    <w:abstractNumId w:val="5"/>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20"/>
  </w:num>
  <w:num w:numId="18">
    <w:abstractNumId w:val="18"/>
  </w:num>
  <w:num w:numId="19">
    <w:abstractNumId w:val="19"/>
  </w:num>
  <w:num w:numId="20">
    <w:abstractNumId w:val="11"/>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B0C07"/>
    <w:rsid w:val="00002E7B"/>
    <w:rsid w:val="0000342D"/>
    <w:rsid w:val="00003EDA"/>
    <w:rsid w:val="000043B6"/>
    <w:rsid w:val="00011406"/>
    <w:rsid w:val="00023D69"/>
    <w:rsid w:val="0005311E"/>
    <w:rsid w:val="00064B2D"/>
    <w:rsid w:val="000672F3"/>
    <w:rsid w:val="000843F4"/>
    <w:rsid w:val="00087DE4"/>
    <w:rsid w:val="00090D67"/>
    <w:rsid w:val="000945E2"/>
    <w:rsid w:val="000A2F0E"/>
    <w:rsid w:val="000B58EB"/>
    <w:rsid w:val="000C1E66"/>
    <w:rsid w:val="000C4FC2"/>
    <w:rsid w:val="000C7E12"/>
    <w:rsid w:val="000D32BB"/>
    <w:rsid w:val="000D3D2E"/>
    <w:rsid w:val="000E3BF2"/>
    <w:rsid w:val="000E4AD1"/>
    <w:rsid w:val="000E6B32"/>
    <w:rsid w:val="000E7604"/>
    <w:rsid w:val="00102EE3"/>
    <w:rsid w:val="001064E3"/>
    <w:rsid w:val="00110346"/>
    <w:rsid w:val="00120978"/>
    <w:rsid w:val="0017477C"/>
    <w:rsid w:val="001775D0"/>
    <w:rsid w:val="00184825"/>
    <w:rsid w:val="001854CA"/>
    <w:rsid w:val="001952DD"/>
    <w:rsid w:val="001A42DD"/>
    <w:rsid w:val="001D0B93"/>
    <w:rsid w:val="001E558E"/>
    <w:rsid w:val="001F3530"/>
    <w:rsid w:val="001F4543"/>
    <w:rsid w:val="0022450C"/>
    <w:rsid w:val="0022516C"/>
    <w:rsid w:val="00231448"/>
    <w:rsid w:val="0023305C"/>
    <w:rsid w:val="00245D0C"/>
    <w:rsid w:val="0024718A"/>
    <w:rsid w:val="00263820"/>
    <w:rsid w:val="00273C73"/>
    <w:rsid w:val="002914A3"/>
    <w:rsid w:val="002A1569"/>
    <w:rsid w:val="002A2D71"/>
    <w:rsid w:val="002B5A52"/>
    <w:rsid w:val="002C6EBA"/>
    <w:rsid w:val="002D2795"/>
    <w:rsid w:val="002D5A2B"/>
    <w:rsid w:val="002F0645"/>
    <w:rsid w:val="002F10CF"/>
    <w:rsid w:val="002F2847"/>
    <w:rsid w:val="002F3741"/>
    <w:rsid w:val="002F536E"/>
    <w:rsid w:val="003012F9"/>
    <w:rsid w:val="00312AFF"/>
    <w:rsid w:val="00323302"/>
    <w:rsid w:val="00331E0F"/>
    <w:rsid w:val="003434C8"/>
    <w:rsid w:val="00357B36"/>
    <w:rsid w:val="00363491"/>
    <w:rsid w:val="00375EFC"/>
    <w:rsid w:val="0038477B"/>
    <w:rsid w:val="003915C4"/>
    <w:rsid w:val="00397437"/>
    <w:rsid w:val="003A358B"/>
    <w:rsid w:val="003A67B9"/>
    <w:rsid w:val="003F4851"/>
    <w:rsid w:val="00400EF3"/>
    <w:rsid w:val="00411B6D"/>
    <w:rsid w:val="004151B3"/>
    <w:rsid w:val="004205C0"/>
    <w:rsid w:val="00423531"/>
    <w:rsid w:val="004249BB"/>
    <w:rsid w:val="0043546F"/>
    <w:rsid w:val="00445B5E"/>
    <w:rsid w:val="00450DB1"/>
    <w:rsid w:val="00451B57"/>
    <w:rsid w:val="00452693"/>
    <w:rsid w:val="004672BB"/>
    <w:rsid w:val="00471C64"/>
    <w:rsid w:val="004741D4"/>
    <w:rsid w:val="0049345E"/>
    <w:rsid w:val="004A08C4"/>
    <w:rsid w:val="004B2961"/>
    <w:rsid w:val="004C020B"/>
    <w:rsid w:val="004C230E"/>
    <w:rsid w:val="004C2E6A"/>
    <w:rsid w:val="004C58FE"/>
    <w:rsid w:val="0050131D"/>
    <w:rsid w:val="005047C8"/>
    <w:rsid w:val="0050557E"/>
    <w:rsid w:val="00506B9F"/>
    <w:rsid w:val="00513332"/>
    <w:rsid w:val="005276B8"/>
    <w:rsid w:val="005377EE"/>
    <w:rsid w:val="005442D8"/>
    <w:rsid w:val="00544EF8"/>
    <w:rsid w:val="005531FF"/>
    <w:rsid w:val="00563FB7"/>
    <w:rsid w:val="00571A55"/>
    <w:rsid w:val="00594883"/>
    <w:rsid w:val="005A3B77"/>
    <w:rsid w:val="005C0815"/>
    <w:rsid w:val="005C0CAC"/>
    <w:rsid w:val="005C3230"/>
    <w:rsid w:val="005F207F"/>
    <w:rsid w:val="005F3025"/>
    <w:rsid w:val="005F7806"/>
    <w:rsid w:val="006026BF"/>
    <w:rsid w:val="00603B05"/>
    <w:rsid w:val="0061367F"/>
    <w:rsid w:val="00614C52"/>
    <w:rsid w:val="00622681"/>
    <w:rsid w:val="00622AB3"/>
    <w:rsid w:val="00631133"/>
    <w:rsid w:val="0066446E"/>
    <w:rsid w:val="00664EED"/>
    <w:rsid w:val="00675C85"/>
    <w:rsid w:val="00682A8E"/>
    <w:rsid w:val="00685E85"/>
    <w:rsid w:val="00685F16"/>
    <w:rsid w:val="006873AA"/>
    <w:rsid w:val="00687A47"/>
    <w:rsid w:val="006955EF"/>
    <w:rsid w:val="00695ED1"/>
    <w:rsid w:val="00696C89"/>
    <w:rsid w:val="006A07BD"/>
    <w:rsid w:val="006A7E95"/>
    <w:rsid w:val="006C7A92"/>
    <w:rsid w:val="006E2B0C"/>
    <w:rsid w:val="006F3476"/>
    <w:rsid w:val="007041A7"/>
    <w:rsid w:val="00711732"/>
    <w:rsid w:val="00712063"/>
    <w:rsid w:val="007146FA"/>
    <w:rsid w:val="007252D1"/>
    <w:rsid w:val="00726C76"/>
    <w:rsid w:val="007513AA"/>
    <w:rsid w:val="007621AB"/>
    <w:rsid w:val="00770E8F"/>
    <w:rsid w:val="00781A4A"/>
    <w:rsid w:val="00786F40"/>
    <w:rsid w:val="00790595"/>
    <w:rsid w:val="007957D2"/>
    <w:rsid w:val="007A6EDB"/>
    <w:rsid w:val="007B4297"/>
    <w:rsid w:val="007C100B"/>
    <w:rsid w:val="007E1AC3"/>
    <w:rsid w:val="007E3052"/>
    <w:rsid w:val="007F2C5E"/>
    <w:rsid w:val="00831988"/>
    <w:rsid w:val="008329DE"/>
    <w:rsid w:val="00834733"/>
    <w:rsid w:val="00846EFD"/>
    <w:rsid w:val="00865955"/>
    <w:rsid w:val="008715C0"/>
    <w:rsid w:val="00872ED8"/>
    <w:rsid w:val="00873A23"/>
    <w:rsid w:val="00881B81"/>
    <w:rsid w:val="008878C1"/>
    <w:rsid w:val="008961D7"/>
    <w:rsid w:val="008A1E19"/>
    <w:rsid w:val="008D3D96"/>
    <w:rsid w:val="008D51B1"/>
    <w:rsid w:val="008D67CE"/>
    <w:rsid w:val="008E29F3"/>
    <w:rsid w:val="008E6741"/>
    <w:rsid w:val="008E6FC4"/>
    <w:rsid w:val="008F7B47"/>
    <w:rsid w:val="00901876"/>
    <w:rsid w:val="00903635"/>
    <w:rsid w:val="009115E1"/>
    <w:rsid w:val="0091654A"/>
    <w:rsid w:val="0092308F"/>
    <w:rsid w:val="0093068A"/>
    <w:rsid w:val="009441B2"/>
    <w:rsid w:val="00944819"/>
    <w:rsid w:val="00957C69"/>
    <w:rsid w:val="00971168"/>
    <w:rsid w:val="009766CC"/>
    <w:rsid w:val="00986019"/>
    <w:rsid w:val="009865B5"/>
    <w:rsid w:val="0099338E"/>
    <w:rsid w:val="009A7215"/>
    <w:rsid w:val="009B2C44"/>
    <w:rsid w:val="009C6F71"/>
    <w:rsid w:val="009D421E"/>
    <w:rsid w:val="009E606C"/>
    <w:rsid w:val="009F5742"/>
    <w:rsid w:val="00A1564A"/>
    <w:rsid w:val="00A26A74"/>
    <w:rsid w:val="00A27874"/>
    <w:rsid w:val="00A458B8"/>
    <w:rsid w:val="00A469B1"/>
    <w:rsid w:val="00A47F2E"/>
    <w:rsid w:val="00A5063A"/>
    <w:rsid w:val="00A61EA3"/>
    <w:rsid w:val="00A64250"/>
    <w:rsid w:val="00A9332F"/>
    <w:rsid w:val="00AA0EB8"/>
    <w:rsid w:val="00AA1C53"/>
    <w:rsid w:val="00AA2FF8"/>
    <w:rsid w:val="00AA7004"/>
    <w:rsid w:val="00AA70A6"/>
    <w:rsid w:val="00AC5C21"/>
    <w:rsid w:val="00AD734C"/>
    <w:rsid w:val="00AE050C"/>
    <w:rsid w:val="00AE43D5"/>
    <w:rsid w:val="00AE4744"/>
    <w:rsid w:val="00AF1A4D"/>
    <w:rsid w:val="00AF3FAB"/>
    <w:rsid w:val="00B058D1"/>
    <w:rsid w:val="00B11677"/>
    <w:rsid w:val="00B20A6F"/>
    <w:rsid w:val="00B22A89"/>
    <w:rsid w:val="00B35283"/>
    <w:rsid w:val="00B53258"/>
    <w:rsid w:val="00B56D78"/>
    <w:rsid w:val="00B62ABE"/>
    <w:rsid w:val="00B66159"/>
    <w:rsid w:val="00B806EC"/>
    <w:rsid w:val="00B95144"/>
    <w:rsid w:val="00B9556D"/>
    <w:rsid w:val="00BA6B3F"/>
    <w:rsid w:val="00BD4619"/>
    <w:rsid w:val="00BD4667"/>
    <w:rsid w:val="00BE2EFD"/>
    <w:rsid w:val="00BF2255"/>
    <w:rsid w:val="00C0563A"/>
    <w:rsid w:val="00C05CA1"/>
    <w:rsid w:val="00C06544"/>
    <w:rsid w:val="00C07BE7"/>
    <w:rsid w:val="00C1233E"/>
    <w:rsid w:val="00C25B23"/>
    <w:rsid w:val="00C272A9"/>
    <w:rsid w:val="00C41021"/>
    <w:rsid w:val="00C43C33"/>
    <w:rsid w:val="00C63713"/>
    <w:rsid w:val="00C71F22"/>
    <w:rsid w:val="00C75183"/>
    <w:rsid w:val="00C95B79"/>
    <w:rsid w:val="00C96215"/>
    <w:rsid w:val="00CA0339"/>
    <w:rsid w:val="00CA36A6"/>
    <w:rsid w:val="00CB3E2A"/>
    <w:rsid w:val="00CB6AFD"/>
    <w:rsid w:val="00CD61CA"/>
    <w:rsid w:val="00D005EE"/>
    <w:rsid w:val="00D02D71"/>
    <w:rsid w:val="00D10A7F"/>
    <w:rsid w:val="00D32285"/>
    <w:rsid w:val="00D36AAA"/>
    <w:rsid w:val="00D62910"/>
    <w:rsid w:val="00D70F98"/>
    <w:rsid w:val="00D71A4D"/>
    <w:rsid w:val="00D77B2D"/>
    <w:rsid w:val="00D87583"/>
    <w:rsid w:val="00D93C3A"/>
    <w:rsid w:val="00DA35C2"/>
    <w:rsid w:val="00DC4895"/>
    <w:rsid w:val="00DD4678"/>
    <w:rsid w:val="00DE66BC"/>
    <w:rsid w:val="00DF4094"/>
    <w:rsid w:val="00E20D6C"/>
    <w:rsid w:val="00E240CC"/>
    <w:rsid w:val="00E2541A"/>
    <w:rsid w:val="00E30EE8"/>
    <w:rsid w:val="00E3284C"/>
    <w:rsid w:val="00E50C23"/>
    <w:rsid w:val="00E60F44"/>
    <w:rsid w:val="00E802F5"/>
    <w:rsid w:val="00E80CA5"/>
    <w:rsid w:val="00E84E3C"/>
    <w:rsid w:val="00E85FA5"/>
    <w:rsid w:val="00E9530C"/>
    <w:rsid w:val="00E97455"/>
    <w:rsid w:val="00EA18F0"/>
    <w:rsid w:val="00EA6287"/>
    <w:rsid w:val="00EB0C07"/>
    <w:rsid w:val="00EB1191"/>
    <w:rsid w:val="00EB7F29"/>
    <w:rsid w:val="00EC388D"/>
    <w:rsid w:val="00EC50FC"/>
    <w:rsid w:val="00EC7934"/>
    <w:rsid w:val="00ED6373"/>
    <w:rsid w:val="00EE748F"/>
    <w:rsid w:val="00F106E4"/>
    <w:rsid w:val="00F27FE3"/>
    <w:rsid w:val="00F43E04"/>
    <w:rsid w:val="00F465D2"/>
    <w:rsid w:val="00F55FDD"/>
    <w:rsid w:val="00F70C03"/>
    <w:rsid w:val="00F718C9"/>
    <w:rsid w:val="00F80E59"/>
    <w:rsid w:val="00F867F6"/>
    <w:rsid w:val="00F925AA"/>
    <w:rsid w:val="00FB438F"/>
    <w:rsid w:val="00FB60E3"/>
    <w:rsid w:val="00FB620E"/>
    <w:rsid w:val="00FB7C65"/>
    <w:rsid w:val="00FD4228"/>
    <w:rsid w:val="00FF0188"/>
    <w:rsid w:val="00FF196D"/>
    <w:rsid w:val="00FF7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7EE"/>
    <w:pPr>
      <w:suppressAutoHyphens/>
    </w:pPr>
    <w:rPr>
      <w:sz w:val="24"/>
      <w:szCs w:val="24"/>
      <w:lang w:eastAsia="ar-SA"/>
    </w:rPr>
  </w:style>
  <w:style w:type="paragraph" w:styleId="1">
    <w:name w:val="heading 1"/>
    <w:basedOn w:val="a"/>
    <w:next w:val="a"/>
    <w:qFormat/>
    <w:rsid w:val="005377EE"/>
    <w:pPr>
      <w:keepNext/>
      <w:numPr>
        <w:numId w:val="1"/>
      </w:numPr>
      <w:spacing w:before="240" w:after="60"/>
      <w:outlineLvl w:val="0"/>
    </w:pPr>
    <w:rPr>
      <w:rFonts w:ascii="Cambria" w:hAnsi="Cambria" w:cs="Cambria"/>
      <w:b/>
      <w:bCs/>
      <w:kern w:val="1"/>
      <w:sz w:val="32"/>
      <w:szCs w:val="32"/>
    </w:rPr>
  </w:style>
  <w:style w:type="paragraph" w:styleId="2">
    <w:name w:val="heading 2"/>
    <w:basedOn w:val="a"/>
    <w:next w:val="a"/>
    <w:link w:val="20"/>
    <w:uiPriority w:val="9"/>
    <w:semiHidden/>
    <w:unhideWhenUsed/>
    <w:qFormat/>
    <w:rsid w:val="00BE2EF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377EE"/>
    <w:rPr>
      <w:rFonts w:hint="default"/>
      <w:color w:val="000000"/>
    </w:rPr>
  </w:style>
  <w:style w:type="character" w:customStyle="1" w:styleId="WW8Num1z1">
    <w:name w:val="WW8Num1z1"/>
    <w:rsid w:val="005377EE"/>
  </w:style>
  <w:style w:type="character" w:customStyle="1" w:styleId="WW8Num1z2">
    <w:name w:val="WW8Num1z2"/>
    <w:rsid w:val="005377EE"/>
  </w:style>
  <w:style w:type="character" w:customStyle="1" w:styleId="WW8Num1z3">
    <w:name w:val="WW8Num1z3"/>
    <w:rsid w:val="005377EE"/>
  </w:style>
  <w:style w:type="character" w:customStyle="1" w:styleId="WW8Num1z4">
    <w:name w:val="WW8Num1z4"/>
    <w:rsid w:val="005377EE"/>
  </w:style>
  <w:style w:type="character" w:customStyle="1" w:styleId="WW8Num1z5">
    <w:name w:val="WW8Num1z5"/>
    <w:rsid w:val="005377EE"/>
  </w:style>
  <w:style w:type="character" w:customStyle="1" w:styleId="WW8Num1z6">
    <w:name w:val="WW8Num1z6"/>
    <w:rsid w:val="005377EE"/>
  </w:style>
  <w:style w:type="character" w:customStyle="1" w:styleId="WW8Num1z7">
    <w:name w:val="WW8Num1z7"/>
    <w:rsid w:val="005377EE"/>
  </w:style>
  <w:style w:type="character" w:customStyle="1" w:styleId="WW8Num1z8">
    <w:name w:val="WW8Num1z8"/>
    <w:rsid w:val="005377EE"/>
  </w:style>
  <w:style w:type="character" w:customStyle="1" w:styleId="WW8Num2z0">
    <w:name w:val="WW8Num2z0"/>
    <w:rsid w:val="005377EE"/>
    <w:rPr>
      <w:rFonts w:ascii="Symbol" w:hAnsi="Symbol" w:cs="Symbol"/>
    </w:rPr>
  </w:style>
  <w:style w:type="character" w:customStyle="1" w:styleId="WW8Num3z0">
    <w:name w:val="WW8Num3z0"/>
    <w:rsid w:val="005377EE"/>
    <w:rPr>
      <w:rFonts w:ascii="Symbol" w:hAnsi="Symbol" w:cs="Symbol"/>
    </w:rPr>
  </w:style>
  <w:style w:type="character" w:customStyle="1" w:styleId="WW8Num4z0">
    <w:name w:val="WW8Num4z0"/>
    <w:rsid w:val="005377EE"/>
    <w:rPr>
      <w:rFonts w:ascii="Symbol" w:hAnsi="Symbol" w:cs="Symbol"/>
    </w:rPr>
  </w:style>
  <w:style w:type="character" w:customStyle="1" w:styleId="3">
    <w:name w:val="Основной шрифт абзаца3"/>
    <w:rsid w:val="005377EE"/>
  </w:style>
  <w:style w:type="character" w:customStyle="1" w:styleId="WW8Num2z1">
    <w:name w:val="WW8Num2z1"/>
    <w:rsid w:val="005377EE"/>
    <w:rPr>
      <w:rFonts w:ascii="Courier New" w:hAnsi="Courier New" w:cs="Courier New"/>
    </w:rPr>
  </w:style>
  <w:style w:type="character" w:customStyle="1" w:styleId="WW8Num2z2">
    <w:name w:val="WW8Num2z2"/>
    <w:rsid w:val="005377EE"/>
    <w:rPr>
      <w:rFonts w:ascii="Wingdings" w:hAnsi="Wingdings" w:cs="Wingdings"/>
    </w:rPr>
  </w:style>
  <w:style w:type="character" w:customStyle="1" w:styleId="WW8Num2z3">
    <w:name w:val="WW8Num2z3"/>
    <w:rsid w:val="005377EE"/>
  </w:style>
  <w:style w:type="character" w:customStyle="1" w:styleId="WW8Num2z4">
    <w:name w:val="WW8Num2z4"/>
    <w:rsid w:val="005377EE"/>
  </w:style>
  <w:style w:type="character" w:customStyle="1" w:styleId="WW8Num2z5">
    <w:name w:val="WW8Num2z5"/>
    <w:rsid w:val="005377EE"/>
  </w:style>
  <w:style w:type="character" w:customStyle="1" w:styleId="WW8Num2z6">
    <w:name w:val="WW8Num2z6"/>
    <w:rsid w:val="005377EE"/>
  </w:style>
  <w:style w:type="character" w:customStyle="1" w:styleId="WW8Num2z7">
    <w:name w:val="WW8Num2z7"/>
    <w:rsid w:val="005377EE"/>
  </w:style>
  <w:style w:type="character" w:customStyle="1" w:styleId="WW8Num2z8">
    <w:name w:val="WW8Num2z8"/>
    <w:rsid w:val="005377EE"/>
  </w:style>
  <w:style w:type="character" w:customStyle="1" w:styleId="WW8Num4z1">
    <w:name w:val="WW8Num4z1"/>
    <w:rsid w:val="005377EE"/>
    <w:rPr>
      <w:rFonts w:ascii="Courier New" w:hAnsi="Courier New" w:cs="Courier New"/>
    </w:rPr>
  </w:style>
  <w:style w:type="character" w:customStyle="1" w:styleId="WW8Num4z2">
    <w:name w:val="WW8Num4z2"/>
    <w:rsid w:val="005377EE"/>
    <w:rPr>
      <w:rFonts w:ascii="Wingdings" w:hAnsi="Wingdings" w:cs="Wingdings"/>
    </w:rPr>
  </w:style>
  <w:style w:type="character" w:customStyle="1" w:styleId="WW8Num4z3">
    <w:name w:val="WW8Num4z3"/>
    <w:rsid w:val="005377EE"/>
  </w:style>
  <w:style w:type="character" w:customStyle="1" w:styleId="WW8Num4z4">
    <w:name w:val="WW8Num4z4"/>
    <w:rsid w:val="005377EE"/>
  </w:style>
  <w:style w:type="character" w:customStyle="1" w:styleId="WW8Num4z5">
    <w:name w:val="WW8Num4z5"/>
    <w:rsid w:val="005377EE"/>
  </w:style>
  <w:style w:type="character" w:customStyle="1" w:styleId="WW8Num4z6">
    <w:name w:val="WW8Num4z6"/>
    <w:rsid w:val="005377EE"/>
  </w:style>
  <w:style w:type="character" w:customStyle="1" w:styleId="WW8Num4z7">
    <w:name w:val="WW8Num4z7"/>
    <w:rsid w:val="005377EE"/>
  </w:style>
  <w:style w:type="character" w:customStyle="1" w:styleId="WW8Num4z8">
    <w:name w:val="WW8Num4z8"/>
    <w:rsid w:val="005377EE"/>
  </w:style>
  <w:style w:type="character" w:customStyle="1" w:styleId="WW8Num5z0">
    <w:name w:val="WW8Num5z0"/>
    <w:rsid w:val="005377EE"/>
    <w:rPr>
      <w:rFonts w:hint="default"/>
      <w:color w:val="000000"/>
    </w:rPr>
  </w:style>
  <w:style w:type="character" w:customStyle="1" w:styleId="WW8Num5z1">
    <w:name w:val="WW8Num5z1"/>
    <w:rsid w:val="005377EE"/>
  </w:style>
  <w:style w:type="character" w:customStyle="1" w:styleId="WW8Num5z2">
    <w:name w:val="WW8Num5z2"/>
    <w:rsid w:val="005377EE"/>
  </w:style>
  <w:style w:type="character" w:customStyle="1" w:styleId="WW8Num5z3">
    <w:name w:val="WW8Num5z3"/>
    <w:rsid w:val="005377EE"/>
  </w:style>
  <w:style w:type="character" w:customStyle="1" w:styleId="WW8Num5z4">
    <w:name w:val="WW8Num5z4"/>
    <w:rsid w:val="005377EE"/>
  </w:style>
  <w:style w:type="character" w:customStyle="1" w:styleId="WW8Num5z5">
    <w:name w:val="WW8Num5z5"/>
    <w:rsid w:val="005377EE"/>
  </w:style>
  <w:style w:type="character" w:customStyle="1" w:styleId="WW8Num5z6">
    <w:name w:val="WW8Num5z6"/>
    <w:rsid w:val="005377EE"/>
  </w:style>
  <w:style w:type="character" w:customStyle="1" w:styleId="WW8Num5z7">
    <w:name w:val="WW8Num5z7"/>
    <w:rsid w:val="005377EE"/>
  </w:style>
  <w:style w:type="character" w:customStyle="1" w:styleId="WW8Num5z8">
    <w:name w:val="WW8Num5z8"/>
    <w:rsid w:val="005377EE"/>
  </w:style>
  <w:style w:type="character" w:customStyle="1" w:styleId="WW8Num6z0">
    <w:name w:val="WW8Num6z0"/>
    <w:rsid w:val="005377EE"/>
    <w:rPr>
      <w:rFonts w:hint="default"/>
    </w:rPr>
  </w:style>
  <w:style w:type="character" w:customStyle="1" w:styleId="WW8Num7z0">
    <w:name w:val="WW8Num7z0"/>
    <w:rsid w:val="005377EE"/>
    <w:rPr>
      <w:rFonts w:hint="default"/>
    </w:rPr>
  </w:style>
  <w:style w:type="character" w:customStyle="1" w:styleId="WW8Num8z0">
    <w:name w:val="WW8Num8z0"/>
    <w:rsid w:val="005377EE"/>
    <w:rPr>
      <w:rFonts w:ascii="Symbol" w:hAnsi="Symbol" w:cs="Symbol" w:hint="default"/>
    </w:rPr>
  </w:style>
  <w:style w:type="character" w:customStyle="1" w:styleId="WW8Num8z1">
    <w:name w:val="WW8Num8z1"/>
    <w:rsid w:val="005377EE"/>
    <w:rPr>
      <w:rFonts w:ascii="Courier New" w:hAnsi="Courier New" w:cs="Courier New" w:hint="default"/>
    </w:rPr>
  </w:style>
  <w:style w:type="character" w:customStyle="1" w:styleId="WW8Num8z2">
    <w:name w:val="WW8Num8z2"/>
    <w:rsid w:val="005377EE"/>
    <w:rPr>
      <w:rFonts w:ascii="Wingdings" w:hAnsi="Wingdings" w:cs="Wingdings" w:hint="default"/>
    </w:rPr>
  </w:style>
  <w:style w:type="character" w:customStyle="1" w:styleId="WW8Num9z0">
    <w:name w:val="WW8Num9z0"/>
    <w:rsid w:val="005377EE"/>
    <w:rPr>
      <w:rFonts w:ascii="Symbol" w:hAnsi="Symbol" w:cs="Symbol" w:hint="default"/>
    </w:rPr>
  </w:style>
  <w:style w:type="character" w:customStyle="1" w:styleId="WW8Num9z1">
    <w:name w:val="WW8Num9z1"/>
    <w:rsid w:val="005377EE"/>
    <w:rPr>
      <w:rFonts w:ascii="Courier New" w:hAnsi="Courier New" w:cs="Courier New" w:hint="default"/>
    </w:rPr>
  </w:style>
  <w:style w:type="character" w:customStyle="1" w:styleId="WW8Num9z2">
    <w:name w:val="WW8Num9z2"/>
    <w:rsid w:val="005377EE"/>
    <w:rPr>
      <w:rFonts w:ascii="Wingdings" w:hAnsi="Wingdings" w:cs="Wingdings" w:hint="default"/>
    </w:rPr>
  </w:style>
  <w:style w:type="character" w:customStyle="1" w:styleId="WW8Num10z0">
    <w:name w:val="WW8Num10z0"/>
    <w:rsid w:val="005377EE"/>
    <w:rPr>
      <w:rFonts w:ascii="Symbol" w:hAnsi="Symbol" w:cs="Symbol" w:hint="default"/>
      <w:sz w:val="20"/>
    </w:rPr>
  </w:style>
  <w:style w:type="character" w:customStyle="1" w:styleId="WW8Num10z1">
    <w:name w:val="WW8Num10z1"/>
    <w:rsid w:val="005377EE"/>
    <w:rPr>
      <w:rFonts w:hint="default"/>
    </w:rPr>
  </w:style>
  <w:style w:type="character" w:customStyle="1" w:styleId="WW8Num11z0">
    <w:name w:val="WW8Num11z0"/>
    <w:rsid w:val="005377EE"/>
    <w:rPr>
      <w:rFonts w:ascii="Symbol" w:hAnsi="Symbol" w:cs="Symbol" w:hint="default"/>
    </w:rPr>
  </w:style>
  <w:style w:type="character" w:customStyle="1" w:styleId="WW8Num11z1">
    <w:name w:val="WW8Num11z1"/>
    <w:rsid w:val="005377EE"/>
    <w:rPr>
      <w:rFonts w:ascii="Courier New" w:hAnsi="Courier New" w:cs="Courier New" w:hint="default"/>
    </w:rPr>
  </w:style>
  <w:style w:type="character" w:customStyle="1" w:styleId="WW8Num11z2">
    <w:name w:val="WW8Num11z2"/>
    <w:rsid w:val="005377EE"/>
    <w:rPr>
      <w:rFonts w:ascii="Wingdings" w:hAnsi="Wingdings" w:cs="Wingdings" w:hint="default"/>
    </w:rPr>
  </w:style>
  <w:style w:type="character" w:customStyle="1" w:styleId="WW8Num12z0">
    <w:name w:val="WW8Num12z0"/>
    <w:rsid w:val="005377EE"/>
    <w:rPr>
      <w:rFonts w:ascii="Symbol" w:hAnsi="Symbol" w:cs="Symbol" w:hint="default"/>
      <w:sz w:val="20"/>
    </w:rPr>
  </w:style>
  <w:style w:type="character" w:customStyle="1" w:styleId="WW8Num13z0">
    <w:name w:val="WW8Num13z0"/>
    <w:rsid w:val="005377EE"/>
    <w:rPr>
      <w:rFonts w:cs="Times New Roman" w:hint="default"/>
    </w:rPr>
  </w:style>
  <w:style w:type="character" w:customStyle="1" w:styleId="WW8Num14z0">
    <w:name w:val="WW8Num14z0"/>
    <w:rsid w:val="005377EE"/>
    <w:rPr>
      <w:rFonts w:ascii="Symbol" w:hAnsi="Symbol" w:cs="Symbol" w:hint="default"/>
      <w:sz w:val="20"/>
    </w:rPr>
  </w:style>
  <w:style w:type="character" w:customStyle="1" w:styleId="WW8Num15z0">
    <w:name w:val="WW8Num15z0"/>
    <w:rsid w:val="005377EE"/>
    <w:rPr>
      <w:rFonts w:ascii="Symbol" w:hAnsi="Symbol" w:cs="Symbol" w:hint="default"/>
      <w:sz w:val="20"/>
    </w:rPr>
  </w:style>
  <w:style w:type="character" w:customStyle="1" w:styleId="WW8Num16z0">
    <w:name w:val="WW8Num16z0"/>
    <w:rsid w:val="005377EE"/>
    <w:rPr>
      <w:rFonts w:hint="default"/>
    </w:rPr>
  </w:style>
  <w:style w:type="character" w:customStyle="1" w:styleId="WW8Num17z0">
    <w:name w:val="WW8Num17z0"/>
    <w:rsid w:val="005377EE"/>
  </w:style>
  <w:style w:type="character" w:customStyle="1" w:styleId="WW8Num17z1">
    <w:name w:val="WW8Num17z1"/>
    <w:rsid w:val="005377EE"/>
    <w:rPr>
      <w:rFonts w:hint="default"/>
    </w:rPr>
  </w:style>
  <w:style w:type="character" w:customStyle="1" w:styleId="WW8Num18z0">
    <w:name w:val="WW8Num18z0"/>
    <w:rsid w:val="005377EE"/>
    <w:rPr>
      <w:rFonts w:cs="Times New Roman" w:hint="default"/>
    </w:rPr>
  </w:style>
  <w:style w:type="character" w:customStyle="1" w:styleId="WW8Num19z0">
    <w:name w:val="WW8Num19z0"/>
    <w:rsid w:val="005377EE"/>
  </w:style>
  <w:style w:type="character" w:customStyle="1" w:styleId="WW8Num19z1">
    <w:name w:val="WW8Num19z1"/>
    <w:rsid w:val="005377EE"/>
    <w:rPr>
      <w:rFonts w:hint="default"/>
    </w:rPr>
  </w:style>
  <w:style w:type="character" w:customStyle="1" w:styleId="WW8Num20z0">
    <w:name w:val="WW8Num20z0"/>
    <w:rsid w:val="005377EE"/>
    <w:rPr>
      <w:rFonts w:ascii="Symbol" w:hAnsi="Symbol" w:cs="Symbol" w:hint="default"/>
      <w:sz w:val="20"/>
    </w:rPr>
  </w:style>
  <w:style w:type="character" w:customStyle="1" w:styleId="WW8Num21z0">
    <w:name w:val="WW8Num21z0"/>
    <w:rsid w:val="005377EE"/>
    <w:rPr>
      <w:rFonts w:cs="Times New Roman" w:hint="default"/>
    </w:rPr>
  </w:style>
  <w:style w:type="character" w:customStyle="1" w:styleId="WW8Num22z0">
    <w:name w:val="WW8Num22z0"/>
    <w:rsid w:val="005377EE"/>
    <w:rPr>
      <w:rFonts w:hint="default"/>
    </w:rPr>
  </w:style>
  <w:style w:type="character" w:customStyle="1" w:styleId="WW8Num22z1">
    <w:name w:val="WW8Num22z1"/>
    <w:rsid w:val="005377EE"/>
  </w:style>
  <w:style w:type="character" w:customStyle="1" w:styleId="WW8Num22z2">
    <w:name w:val="WW8Num22z2"/>
    <w:rsid w:val="005377EE"/>
  </w:style>
  <w:style w:type="character" w:customStyle="1" w:styleId="WW8Num22z3">
    <w:name w:val="WW8Num22z3"/>
    <w:rsid w:val="005377EE"/>
  </w:style>
  <w:style w:type="character" w:customStyle="1" w:styleId="WW8Num22z4">
    <w:name w:val="WW8Num22z4"/>
    <w:rsid w:val="005377EE"/>
  </w:style>
  <w:style w:type="character" w:customStyle="1" w:styleId="WW8Num22z5">
    <w:name w:val="WW8Num22z5"/>
    <w:rsid w:val="005377EE"/>
  </w:style>
  <w:style w:type="character" w:customStyle="1" w:styleId="WW8Num22z6">
    <w:name w:val="WW8Num22z6"/>
    <w:rsid w:val="005377EE"/>
  </w:style>
  <w:style w:type="character" w:customStyle="1" w:styleId="WW8Num22z7">
    <w:name w:val="WW8Num22z7"/>
    <w:rsid w:val="005377EE"/>
  </w:style>
  <w:style w:type="character" w:customStyle="1" w:styleId="WW8Num22z8">
    <w:name w:val="WW8Num22z8"/>
    <w:rsid w:val="005377EE"/>
  </w:style>
  <w:style w:type="character" w:customStyle="1" w:styleId="WW8Num23z0">
    <w:name w:val="WW8Num23z0"/>
    <w:rsid w:val="005377EE"/>
    <w:rPr>
      <w:rFonts w:hint="default"/>
      <w:color w:val="000000"/>
    </w:rPr>
  </w:style>
  <w:style w:type="character" w:customStyle="1" w:styleId="WW8Num23z1">
    <w:name w:val="WW8Num23z1"/>
    <w:rsid w:val="005377EE"/>
  </w:style>
  <w:style w:type="character" w:customStyle="1" w:styleId="WW8Num23z2">
    <w:name w:val="WW8Num23z2"/>
    <w:rsid w:val="005377EE"/>
  </w:style>
  <w:style w:type="character" w:customStyle="1" w:styleId="WW8Num23z3">
    <w:name w:val="WW8Num23z3"/>
    <w:rsid w:val="005377EE"/>
  </w:style>
  <w:style w:type="character" w:customStyle="1" w:styleId="WW8Num23z4">
    <w:name w:val="WW8Num23z4"/>
    <w:rsid w:val="005377EE"/>
  </w:style>
  <w:style w:type="character" w:customStyle="1" w:styleId="WW8Num23z5">
    <w:name w:val="WW8Num23z5"/>
    <w:rsid w:val="005377EE"/>
  </w:style>
  <w:style w:type="character" w:customStyle="1" w:styleId="WW8Num23z6">
    <w:name w:val="WW8Num23z6"/>
    <w:rsid w:val="005377EE"/>
  </w:style>
  <w:style w:type="character" w:customStyle="1" w:styleId="WW8Num23z7">
    <w:name w:val="WW8Num23z7"/>
    <w:rsid w:val="005377EE"/>
  </w:style>
  <w:style w:type="character" w:customStyle="1" w:styleId="WW8Num23z8">
    <w:name w:val="WW8Num23z8"/>
    <w:rsid w:val="005377EE"/>
  </w:style>
  <w:style w:type="character" w:customStyle="1" w:styleId="WW8Num24z0">
    <w:name w:val="WW8Num24z0"/>
    <w:rsid w:val="005377EE"/>
    <w:rPr>
      <w:rFonts w:ascii="Symbol" w:hAnsi="Symbol" w:cs="Symbol" w:hint="default"/>
      <w:sz w:val="24"/>
      <w:szCs w:val="24"/>
    </w:rPr>
  </w:style>
  <w:style w:type="character" w:customStyle="1" w:styleId="WW8Num24z1">
    <w:name w:val="WW8Num24z1"/>
    <w:rsid w:val="005377EE"/>
    <w:rPr>
      <w:rFonts w:ascii="Courier New" w:hAnsi="Courier New" w:cs="Courier New" w:hint="default"/>
    </w:rPr>
  </w:style>
  <w:style w:type="character" w:customStyle="1" w:styleId="WW8Num24z2">
    <w:name w:val="WW8Num24z2"/>
    <w:rsid w:val="005377EE"/>
    <w:rPr>
      <w:rFonts w:ascii="Wingdings" w:hAnsi="Wingdings" w:cs="Wingdings" w:hint="default"/>
    </w:rPr>
  </w:style>
  <w:style w:type="character" w:customStyle="1" w:styleId="WW8Num24z3">
    <w:name w:val="WW8Num24z3"/>
    <w:rsid w:val="005377EE"/>
    <w:rPr>
      <w:rFonts w:ascii="Symbol" w:hAnsi="Symbol" w:cs="Symbol" w:hint="default"/>
    </w:rPr>
  </w:style>
  <w:style w:type="character" w:customStyle="1" w:styleId="WW8Num25z0">
    <w:name w:val="WW8Num25z0"/>
    <w:rsid w:val="005377EE"/>
    <w:rPr>
      <w:rFonts w:ascii="Symbol" w:hAnsi="Symbol" w:cs="Symbol" w:hint="default"/>
      <w:sz w:val="20"/>
    </w:rPr>
  </w:style>
  <w:style w:type="character" w:customStyle="1" w:styleId="WW8Num26z0">
    <w:name w:val="WW8Num26z0"/>
    <w:rsid w:val="005377EE"/>
  </w:style>
  <w:style w:type="character" w:customStyle="1" w:styleId="WW8Num26z1">
    <w:name w:val="WW8Num26z1"/>
    <w:rsid w:val="005377EE"/>
    <w:rPr>
      <w:rFonts w:hint="default"/>
    </w:rPr>
  </w:style>
  <w:style w:type="character" w:customStyle="1" w:styleId="WW8Num27z0">
    <w:name w:val="WW8Num27z0"/>
    <w:rsid w:val="005377EE"/>
    <w:rPr>
      <w:rFonts w:hint="default"/>
    </w:rPr>
  </w:style>
  <w:style w:type="character" w:customStyle="1" w:styleId="WW8Num28z0">
    <w:name w:val="WW8Num28z0"/>
    <w:rsid w:val="005377EE"/>
    <w:rPr>
      <w:rFonts w:hint="default"/>
      <w:color w:val="000000"/>
    </w:rPr>
  </w:style>
  <w:style w:type="character" w:customStyle="1" w:styleId="WW8Num28z1">
    <w:name w:val="WW8Num28z1"/>
    <w:rsid w:val="005377EE"/>
  </w:style>
  <w:style w:type="character" w:customStyle="1" w:styleId="WW8Num28z2">
    <w:name w:val="WW8Num28z2"/>
    <w:rsid w:val="005377EE"/>
  </w:style>
  <w:style w:type="character" w:customStyle="1" w:styleId="WW8Num28z3">
    <w:name w:val="WW8Num28z3"/>
    <w:rsid w:val="005377EE"/>
  </w:style>
  <w:style w:type="character" w:customStyle="1" w:styleId="WW8Num28z4">
    <w:name w:val="WW8Num28z4"/>
    <w:rsid w:val="005377EE"/>
  </w:style>
  <w:style w:type="character" w:customStyle="1" w:styleId="WW8Num28z5">
    <w:name w:val="WW8Num28z5"/>
    <w:rsid w:val="005377EE"/>
  </w:style>
  <w:style w:type="character" w:customStyle="1" w:styleId="WW8Num28z6">
    <w:name w:val="WW8Num28z6"/>
    <w:rsid w:val="005377EE"/>
  </w:style>
  <w:style w:type="character" w:customStyle="1" w:styleId="WW8Num28z7">
    <w:name w:val="WW8Num28z7"/>
    <w:rsid w:val="005377EE"/>
  </w:style>
  <w:style w:type="character" w:customStyle="1" w:styleId="WW8Num28z8">
    <w:name w:val="WW8Num28z8"/>
    <w:rsid w:val="005377EE"/>
  </w:style>
  <w:style w:type="character" w:customStyle="1" w:styleId="21">
    <w:name w:val="Основной шрифт абзаца2"/>
    <w:rsid w:val="005377EE"/>
  </w:style>
  <w:style w:type="character" w:customStyle="1" w:styleId="WW8Num3z1">
    <w:name w:val="WW8Num3z1"/>
    <w:rsid w:val="005377EE"/>
    <w:rPr>
      <w:rFonts w:ascii="Courier New" w:hAnsi="Courier New" w:cs="Courier New"/>
    </w:rPr>
  </w:style>
  <w:style w:type="character" w:customStyle="1" w:styleId="WW8Num3z2">
    <w:name w:val="WW8Num3z2"/>
    <w:rsid w:val="005377EE"/>
    <w:rPr>
      <w:rFonts w:ascii="Wingdings" w:hAnsi="Wingdings" w:cs="Wingdings"/>
    </w:rPr>
  </w:style>
  <w:style w:type="character" w:customStyle="1" w:styleId="10">
    <w:name w:val="Основной шрифт абзаца1"/>
    <w:rsid w:val="005377EE"/>
  </w:style>
  <w:style w:type="character" w:styleId="a3">
    <w:name w:val="Hyperlink"/>
    <w:rsid w:val="005377EE"/>
    <w:rPr>
      <w:color w:val="0000FF"/>
      <w:u w:val="single"/>
    </w:rPr>
  </w:style>
  <w:style w:type="character" w:customStyle="1" w:styleId="11">
    <w:name w:val="Заголовок 1 Знак"/>
    <w:rsid w:val="005377EE"/>
    <w:rPr>
      <w:rFonts w:ascii="Cambria" w:eastAsia="Times New Roman" w:hAnsi="Cambria" w:cs="Times New Roman"/>
      <w:b/>
      <w:bCs/>
      <w:kern w:val="1"/>
      <w:sz w:val="32"/>
      <w:szCs w:val="32"/>
    </w:rPr>
  </w:style>
  <w:style w:type="character" w:styleId="a4">
    <w:name w:val="Emphasis"/>
    <w:uiPriority w:val="20"/>
    <w:qFormat/>
    <w:rsid w:val="005377EE"/>
    <w:rPr>
      <w:i/>
      <w:iCs/>
    </w:rPr>
  </w:style>
  <w:style w:type="character" w:customStyle="1" w:styleId="a5">
    <w:name w:val="Подзаголовок Знак"/>
    <w:rsid w:val="005377EE"/>
    <w:rPr>
      <w:rFonts w:ascii="Cambria" w:eastAsia="Times New Roman" w:hAnsi="Cambria" w:cs="Times New Roman"/>
      <w:sz w:val="24"/>
      <w:szCs w:val="24"/>
    </w:rPr>
  </w:style>
  <w:style w:type="character" w:styleId="a6">
    <w:name w:val="Strong"/>
    <w:qFormat/>
    <w:rsid w:val="005377EE"/>
    <w:rPr>
      <w:b/>
      <w:bCs/>
    </w:rPr>
  </w:style>
  <w:style w:type="character" w:customStyle="1" w:styleId="a7">
    <w:name w:val="Название Знак"/>
    <w:rsid w:val="005377EE"/>
    <w:rPr>
      <w:rFonts w:ascii="Cambria" w:eastAsia="Times New Roman" w:hAnsi="Cambria" w:cs="Times New Roman"/>
      <w:b/>
      <w:bCs/>
      <w:kern w:val="1"/>
      <w:sz w:val="32"/>
      <w:szCs w:val="32"/>
    </w:rPr>
  </w:style>
  <w:style w:type="character" w:customStyle="1" w:styleId="apple-converted-space">
    <w:name w:val="apple-converted-space"/>
    <w:rsid w:val="005377EE"/>
  </w:style>
  <w:style w:type="character" w:customStyle="1" w:styleId="a8">
    <w:name w:val="Без интервала Знак"/>
    <w:rsid w:val="005377EE"/>
    <w:rPr>
      <w:rFonts w:ascii="Calibri" w:eastAsia="Calibri" w:hAnsi="Calibri" w:cs="Calibri"/>
      <w:sz w:val="22"/>
      <w:szCs w:val="22"/>
      <w:lang w:eastAsia="ar-SA" w:bidi="ar-SA"/>
    </w:rPr>
  </w:style>
  <w:style w:type="character" w:customStyle="1" w:styleId="22">
    <w:name w:val="Цитата 2 Знак"/>
    <w:rsid w:val="005377EE"/>
    <w:rPr>
      <w:i/>
      <w:iCs/>
      <w:color w:val="000000"/>
      <w:sz w:val="24"/>
      <w:szCs w:val="24"/>
    </w:rPr>
  </w:style>
  <w:style w:type="character" w:customStyle="1" w:styleId="a9">
    <w:name w:val="Нижний колонтитул Знак"/>
    <w:uiPriority w:val="99"/>
    <w:rsid w:val="005377EE"/>
    <w:rPr>
      <w:sz w:val="24"/>
      <w:szCs w:val="24"/>
    </w:rPr>
  </w:style>
  <w:style w:type="paragraph" w:customStyle="1" w:styleId="12">
    <w:name w:val="Заголовок1"/>
    <w:basedOn w:val="a"/>
    <w:next w:val="aa"/>
    <w:rsid w:val="005377EE"/>
    <w:pPr>
      <w:keepNext/>
      <w:spacing w:before="240" w:after="120"/>
    </w:pPr>
    <w:rPr>
      <w:rFonts w:ascii="Arial" w:eastAsia="Arial Unicode MS" w:hAnsi="Arial" w:cs="Tahoma"/>
      <w:sz w:val="28"/>
      <w:szCs w:val="28"/>
    </w:rPr>
  </w:style>
  <w:style w:type="paragraph" w:styleId="aa">
    <w:name w:val="Body Text"/>
    <w:basedOn w:val="a"/>
    <w:rsid w:val="005377EE"/>
    <w:pPr>
      <w:spacing w:after="120"/>
    </w:pPr>
  </w:style>
  <w:style w:type="paragraph" w:styleId="ab">
    <w:name w:val="List"/>
    <w:basedOn w:val="aa"/>
    <w:rsid w:val="005377EE"/>
    <w:rPr>
      <w:rFonts w:cs="Tahoma"/>
    </w:rPr>
  </w:style>
  <w:style w:type="paragraph" w:customStyle="1" w:styleId="13">
    <w:name w:val="Название1"/>
    <w:basedOn w:val="a"/>
    <w:qFormat/>
    <w:rsid w:val="005377EE"/>
    <w:pPr>
      <w:suppressLineNumbers/>
      <w:spacing w:before="120" w:after="120"/>
    </w:pPr>
    <w:rPr>
      <w:rFonts w:cs="Lucida Sans"/>
      <w:i/>
      <w:iCs/>
    </w:rPr>
  </w:style>
  <w:style w:type="paragraph" w:customStyle="1" w:styleId="30">
    <w:name w:val="Указатель3"/>
    <w:basedOn w:val="a"/>
    <w:rsid w:val="005377EE"/>
    <w:pPr>
      <w:suppressLineNumbers/>
    </w:pPr>
    <w:rPr>
      <w:rFonts w:cs="Lucida Sans"/>
    </w:rPr>
  </w:style>
  <w:style w:type="paragraph" w:customStyle="1" w:styleId="23">
    <w:name w:val="Название2"/>
    <w:basedOn w:val="a"/>
    <w:rsid w:val="005377EE"/>
    <w:pPr>
      <w:suppressLineNumbers/>
      <w:spacing w:before="120" w:after="120"/>
    </w:pPr>
    <w:rPr>
      <w:rFonts w:cs="Lucida Sans"/>
      <w:i/>
      <w:iCs/>
    </w:rPr>
  </w:style>
  <w:style w:type="paragraph" w:customStyle="1" w:styleId="24">
    <w:name w:val="Указатель2"/>
    <w:basedOn w:val="a"/>
    <w:rsid w:val="005377EE"/>
    <w:pPr>
      <w:suppressLineNumbers/>
    </w:pPr>
    <w:rPr>
      <w:rFonts w:cs="Lucida Sans"/>
    </w:rPr>
  </w:style>
  <w:style w:type="paragraph" w:customStyle="1" w:styleId="14">
    <w:name w:val="Название1"/>
    <w:basedOn w:val="a"/>
    <w:rsid w:val="005377EE"/>
    <w:pPr>
      <w:suppressLineNumbers/>
      <w:spacing w:before="120" w:after="120"/>
    </w:pPr>
    <w:rPr>
      <w:rFonts w:cs="Tahoma"/>
      <w:i/>
      <w:iCs/>
    </w:rPr>
  </w:style>
  <w:style w:type="paragraph" w:customStyle="1" w:styleId="15">
    <w:name w:val="Указатель1"/>
    <w:basedOn w:val="a"/>
    <w:rsid w:val="005377EE"/>
    <w:pPr>
      <w:suppressLineNumbers/>
    </w:pPr>
    <w:rPr>
      <w:rFonts w:cs="Tahoma"/>
    </w:rPr>
  </w:style>
  <w:style w:type="paragraph" w:styleId="ac">
    <w:name w:val="header"/>
    <w:basedOn w:val="a"/>
    <w:rsid w:val="005377EE"/>
    <w:pPr>
      <w:tabs>
        <w:tab w:val="center" w:pos="4677"/>
        <w:tab w:val="right" w:pos="9355"/>
      </w:tabs>
    </w:pPr>
  </w:style>
  <w:style w:type="paragraph" w:styleId="ad">
    <w:name w:val="footer"/>
    <w:basedOn w:val="a"/>
    <w:uiPriority w:val="99"/>
    <w:rsid w:val="005377EE"/>
    <w:pPr>
      <w:tabs>
        <w:tab w:val="center" w:pos="4677"/>
        <w:tab w:val="right" w:pos="9355"/>
      </w:tabs>
    </w:pPr>
  </w:style>
  <w:style w:type="paragraph" w:styleId="ae">
    <w:name w:val="Balloon Text"/>
    <w:basedOn w:val="a"/>
    <w:rsid w:val="005377EE"/>
    <w:rPr>
      <w:rFonts w:ascii="Tahoma" w:hAnsi="Tahoma" w:cs="Tahoma"/>
      <w:sz w:val="16"/>
      <w:szCs w:val="16"/>
    </w:rPr>
  </w:style>
  <w:style w:type="paragraph" w:styleId="af">
    <w:name w:val="Subtitle"/>
    <w:basedOn w:val="a"/>
    <w:next w:val="a"/>
    <w:qFormat/>
    <w:rsid w:val="005377EE"/>
    <w:pPr>
      <w:spacing w:after="60"/>
      <w:jc w:val="center"/>
    </w:pPr>
    <w:rPr>
      <w:rFonts w:ascii="Cambria" w:hAnsi="Cambria" w:cs="Cambria"/>
    </w:rPr>
  </w:style>
  <w:style w:type="paragraph" w:customStyle="1" w:styleId="af0">
    <w:name w:val="Заголовок"/>
    <w:basedOn w:val="a"/>
    <w:next w:val="a"/>
    <w:qFormat/>
    <w:rsid w:val="005377EE"/>
    <w:pPr>
      <w:spacing w:before="240" w:after="60"/>
      <w:jc w:val="center"/>
    </w:pPr>
    <w:rPr>
      <w:rFonts w:ascii="Cambria" w:hAnsi="Cambria" w:cs="Cambria"/>
      <w:b/>
      <w:bCs/>
      <w:kern w:val="1"/>
      <w:sz w:val="32"/>
      <w:szCs w:val="32"/>
    </w:rPr>
  </w:style>
  <w:style w:type="paragraph" w:styleId="af1">
    <w:name w:val="No Spacing"/>
    <w:qFormat/>
    <w:rsid w:val="005377EE"/>
    <w:pPr>
      <w:suppressAutoHyphens/>
    </w:pPr>
    <w:rPr>
      <w:rFonts w:ascii="Calibri" w:eastAsia="Calibri" w:hAnsi="Calibri" w:cs="Calibri"/>
      <w:sz w:val="22"/>
      <w:szCs w:val="22"/>
      <w:lang w:eastAsia="ar-SA"/>
    </w:rPr>
  </w:style>
  <w:style w:type="paragraph" w:styleId="af2">
    <w:name w:val="List Paragraph"/>
    <w:aliases w:val="Рис-монограф"/>
    <w:basedOn w:val="a"/>
    <w:link w:val="af3"/>
    <w:uiPriority w:val="34"/>
    <w:qFormat/>
    <w:rsid w:val="005377EE"/>
    <w:pPr>
      <w:suppressAutoHyphens w:val="0"/>
      <w:spacing w:after="200" w:line="276" w:lineRule="auto"/>
      <w:ind w:left="720"/>
    </w:pPr>
    <w:rPr>
      <w:rFonts w:ascii="Calibri" w:eastAsia="Calibri" w:hAnsi="Calibri"/>
      <w:sz w:val="22"/>
      <w:szCs w:val="22"/>
    </w:rPr>
  </w:style>
  <w:style w:type="paragraph" w:styleId="af4">
    <w:name w:val="Normal (Web)"/>
    <w:basedOn w:val="a"/>
    <w:uiPriority w:val="99"/>
    <w:rsid w:val="005377EE"/>
    <w:pPr>
      <w:suppressAutoHyphens w:val="0"/>
      <w:spacing w:before="280" w:after="280"/>
    </w:pPr>
  </w:style>
  <w:style w:type="paragraph" w:customStyle="1" w:styleId="ConsPlusNormal">
    <w:name w:val="ConsPlusNormal"/>
    <w:rsid w:val="005377EE"/>
    <w:pPr>
      <w:widowControl w:val="0"/>
      <w:suppressAutoHyphens/>
      <w:autoSpaceDE w:val="0"/>
      <w:ind w:firstLine="720"/>
    </w:pPr>
    <w:rPr>
      <w:rFonts w:ascii="Arial" w:eastAsia="MS Mincho" w:hAnsi="Arial" w:cs="Arial"/>
      <w:lang w:eastAsia="ar-SA"/>
    </w:rPr>
  </w:style>
  <w:style w:type="paragraph" w:customStyle="1" w:styleId="16">
    <w:name w:val="Без интервала1"/>
    <w:rsid w:val="005377EE"/>
    <w:pPr>
      <w:suppressAutoHyphens/>
    </w:pPr>
    <w:rPr>
      <w:rFonts w:ascii="Calibri" w:eastAsia="MS ??" w:hAnsi="Calibri" w:cs="Calibri"/>
      <w:sz w:val="22"/>
      <w:szCs w:val="22"/>
      <w:lang w:eastAsia="ar-SA"/>
    </w:rPr>
  </w:style>
  <w:style w:type="paragraph" w:styleId="25">
    <w:name w:val="Quote"/>
    <w:basedOn w:val="a"/>
    <w:next w:val="a"/>
    <w:qFormat/>
    <w:rsid w:val="005377EE"/>
    <w:rPr>
      <w:i/>
      <w:iCs/>
      <w:color w:val="000000"/>
    </w:rPr>
  </w:style>
  <w:style w:type="paragraph" w:customStyle="1" w:styleId="af5">
    <w:name w:val="Содержимое таблицы"/>
    <w:basedOn w:val="a"/>
    <w:rsid w:val="005377EE"/>
    <w:pPr>
      <w:suppressLineNumbers/>
    </w:pPr>
  </w:style>
  <w:style w:type="paragraph" w:customStyle="1" w:styleId="af6">
    <w:name w:val="Заголовок таблицы"/>
    <w:basedOn w:val="af5"/>
    <w:rsid w:val="005377EE"/>
    <w:pPr>
      <w:jc w:val="center"/>
    </w:pPr>
    <w:rPr>
      <w:b/>
      <w:bCs/>
    </w:rPr>
  </w:style>
  <w:style w:type="paragraph" w:styleId="af7">
    <w:name w:val="Body Text Indent"/>
    <w:basedOn w:val="a"/>
    <w:link w:val="af8"/>
    <w:uiPriority w:val="99"/>
    <w:unhideWhenUsed/>
    <w:rsid w:val="00FB620E"/>
    <w:pPr>
      <w:suppressAutoHyphens w:val="0"/>
      <w:spacing w:after="120" w:line="276" w:lineRule="auto"/>
      <w:ind w:left="283"/>
    </w:pPr>
    <w:rPr>
      <w:rFonts w:ascii="Calibri" w:eastAsia="Calibri" w:hAnsi="Calibri"/>
      <w:sz w:val="22"/>
      <w:szCs w:val="22"/>
      <w:lang w:eastAsia="en-US"/>
    </w:rPr>
  </w:style>
  <w:style w:type="character" w:customStyle="1" w:styleId="af8">
    <w:name w:val="Основной текст с отступом Знак"/>
    <w:link w:val="af7"/>
    <w:uiPriority w:val="99"/>
    <w:rsid w:val="00FB620E"/>
    <w:rPr>
      <w:rFonts w:ascii="Calibri" w:eastAsia="Calibri" w:hAnsi="Calibri"/>
      <w:sz w:val="22"/>
      <w:szCs w:val="22"/>
      <w:lang w:eastAsia="en-US"/>
    </w:rPr>
  </w:style>
  <w:style w:type="character" w:customStyle="1" w:styleId="ConsNonformat">
    <w:name w:val="ConsNonformat Знак"/>
    <w:link w:val="ConsNonformat0"/>
    <w:uiPriority w:val="99"/>
    <w:locked/>
    <w:rsid w:val="0099338E"/>
    <w:rPr>
      <w:rFonts w:ascii="Courier New" w:hAnsi="Courier New" w:cs="Courier New"/>
      <w:sz w:val="28"/>
      <w:szCs w:val="28"/>
      <w:lang w:val="ru-RU" w:eastAsia="en-US" w:bidi="ar-SA"/>
    </w:rPr>
  </w:style>
  <w:style w:type="paragraph" w:customStyle="1" w:styleId="ConsNonformat0">
    <w:name w:val="ConsNonformat"/>
    <w:link w:val="ConsNonformat"/>
    <w:uiPriority w:val="99"/>
    <w:rsid w:val="0099338E"/>
    <w:pPr>
      <w:widowControl w:val="0"/>
      <w:autoSpaceDE w:val="0"/>
      <w:autoSpaceDN w:val="0"/>
      <w:adjustRightInd w:val="0"/>
    </w:pPr>
    <w:rPr>
      <w:rFonts w:ascii="Courier New" w:hAnsi="Courier New" w:cs="Courier New"/>
      <w:sz w:val="28"/>
      <w:szCs w:val="28"/>
      <w:lang w:eastAsia="en-US"/>
    </w:rPr>
  </w:style>
  <w:style w:type="character" w:customStyle="1" w:styleId="20">
    <w:name w:val="Заголовок 2 Знак"/>
    <w:link w:val="2"/>
    <w:uiPriority w:val="9"/>
    <w:semiHidden/>
    <w:rsid w:val="00BE2EFD"/>
    <w:rPr>
      <w:rFonts w:ascii="Cambria" w:eastAsia="Times New Roman" w:hAnsi="Cambria" w:cs="Times New Roman"/>
      <w:b/>
      <w:bCs/>
      <w:i/>
      <w:iCs/>
      <w:sz w:val="28"/>
      <w:szCs w:val="28"/>
      <w:lang w:eastAsia="ar-SA"/>
    </w:rPr>
  </w:style>
  <w:style w:type="character" w:customStyle="1" w:styleId="copytarget">
    <w:name w:val="copy_target"/>
    <w:basedOn w:val="a0"/>
    <w:rsid w:val="00375EFC"/>
  </w:style>
  <w:style w:type="character" w:customStyle="1" w:styleId="af3">
    <w:name w:val="Абзац списка Знак"/>
    <w:aliases w:val="Рис-монограф Знак"/>
    <w:link w:val="af2"/>
    <w:uiPriority w:val="34"/>
    <w:locked/>
    <w:rsid w:val="001F4543"/>
    <w:rPr>
      <w:rFonts w:ascii="Calibri" w:eastAsia="Calibri" w:hAnsi="Calibri"/>
      <w:sz w:val="22"/>
      <w:szCs w:val="22"/>
      <w:lang w:eastAsia="ar-SA"/>
    </w:rPr>
  </w:style>
  <w:style w:type="paragraph" w:customStyle="1" w:styleId="formattext">
    <w:name w:val="formattext"/>
    <w:basedOn w:val="a"/>
    <w:rsid w:val="001F4543"/>
    <w:pPr>
      <w:suppressAutoHyphens w:val="0"/>
      <w:spacing w:before="100" w:beforeAutospacing="1" w:after="100" w:afterAutospacing="1"/>
    </w:pPr>
    <w:rPr>
      <w:lang w:eastAsia="ru-RU"/>
    </w:rPr>
  </w:style>
  <w:style w:type="paragraph" w:customStyle="1" w:styleId="s1">
    <w:name w:val="s_1"/>
    <w:basedOn w:val="a"/>
    <w:rsid w:val="0024718A"/>
    <w:pPr>
      <w:suppressAutoHyphens w:val="0"/>
      <w:spacing w:before="100" w:beforeAutospacing="1" w:after="100" w:afterAutospacing="1"/>
    </w:pPr>
    <w:rPr>
      <w:lang w:eastAsia="ru-RU"/>
    </w:rPr>
  </w:style>
  <w:style w:type="paragraph" w:styleId="af9">
    <w:name w:val="Plain Text"/>
    <w:basedOn w:val="a"/>
    <w:link w:val="afa"/>
    <w:unhideWhenUsed/>
    <w:rsid w:val="00903635"/>
    <w:pPr>
      <w:suppressAutoHyphens w:val="0"/>
    </w:pPr>
    <w:rPr>
      <w:rFonts w:ascii="Consolas" w:eastAsia="Calibri" w:hAnsi="Consolas"/>
      <w:sz w:val="21"/>
      <w:szCs w:val="21"/>
      <w:lang w:eastAsia="en-US"/>
    </w:rPr>
  </w:style>
  <w:style w:type="character" w:customStyle="1" w:styleId="afa">
    <w:name w:val="Текст Знак"/>
    <w:basedOn w:val="a0"/>
    <w:link w:val="af9"/>
    <w:rsid w:val="00903635"/>
    <w:rPr>
      <w:rFonts w:ascii="Consolas" w:eastAsia="Calibri" w:hAnsi="Consolas"/>
      <w:sz w:val="21"/>
      <w:szCs w:val="21"/>
      <w:lang w:eastAsia="en-US"/>
    </w:rPr>
  </w:style>
  <w:style w:type="table" w:styleId="afb">
    <w:name w:val="Table Grid"/>
    <w:basedOn w:val="a1"/>
    <w:uiPriority w:val="39"/>
    <w:rsid w:val="009D4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rsid w:val="00872ED8"/>
    <w:rPr>
      <w:color w:val="FF0000"/>
    </w:rPr>
  </w:style>
  <w:style w:type="character" w:customStyle="1" w:styleId="26">
    <w:name w:val="Основной текст (2)_"/>
    <w:link w:val="27"/>
    <w:qFormat/>
    <w:rsid w:val="00A9332F"/>
    <w:rPr>
      <w:shd w:val="clear" w:color="auto" w:fill="FFFFFF"/>
    </w:rPr>
  </w:style>
  <w:style w:type="paragraph" w:customStyle="1" w:styleId="27">
    <w:name w:val="Основной текст (2)"/>
    <w:basedOn w:val="a"/>
    <w:link w:val="26"/>
    <w:qFormat/>
    <w:rsid w:val="00A9332F"/>
    <w:pPr>
      <w:widowControl w:val="0"/>
      <w:shd w:val="clear" w:color="auto" w:fill="FFFFFF"/>
      <w:suppressAutoHyphens w:val="0"/>
      <w:spacing w:before="120" w:after="300" w:line="0" w:lineRule="atLeast"/>
      <w:jc w:val="both"/>
    </w:pPr>
    <w:rPr>
      <w:sz w:val="20"/>
      <w:szCs w:val="20"/>
    </w:rPr>
  </w:style>
</w:styles>
</file>

<file path=word/webSettings.xml><?xml version="1.0" encoding="utf-8"?>
<w:webSettings xmlns:r="http://schemas.openxmlformats.org/officeDocument/2006/relationships" xmlns:w="http://schemas.openxmlformats.org/wordprocessingml/2006/main">
  <w:divs>
    <w:div w:id="61567044">
      <w:bodyDiv w:val="1"/>
      <w:marLeft w:val="0"/>
      <w:marRight w:val="0"/>
      <w:marTop w:val="0"/>
      <w:marBottom w:val="0"/>
      <w:divBdr>
        <w:top w:val="none" w:sz="0" w:space="0" w:color="auto"/>
        <w:left w:val="none" w:sz="0" w:space="0" w:color="auto"/>
        <w:bottom w:val="none" w:sz="0" w:space="0" w:color="auto"/>
        <w:right w:val="none" w:sz="0" w:space="0" w:color="auto"/>
      </w:divBdr>
    </w:div>
    <w:div w:id="8938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hyperlink" Target="mailto:mail@fadur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420986.10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12012604.2"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2727D-F433-4837-9F74-6CB7660D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5836</Words>
  <Characters>33270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ПРЕДЛОЖЕНИЕ О СОТРУДНИЧЕСТВЕ</vt:lpstr>
    </vt:vector>
  </TitlesOfParts>
  <Company/>
  <LinksUpToDate>false</LinksUpToDate>
  <CharactersWithSpaces>39028</CharactersWithSpaces>
  <SharedDoc>false</SharedDoc>
  <HLinks>
    <vt:vector size="36" baseType="variant">
      <vt:variant>
        <vt:i4>524329</vt:i4>
      </vt:variant>
      <vt:variant>
        <vt:i4>15</vt:i4>
      </vt:variant>
      <vt:variant>
        <vt:i4>0</vt:i4>
      </vt:variant>
      <vt:variant>
        <vt:i4>5</vt:i4>
      </vt:variant>
      <vt:variant>
        <vt:lpwstr>mailto:mail@fadural.ru</vt:lpwstr>
      </vt:variant>
      <vt:variant>
        <vt:lpwstr/>
      </vt:variant>
      <vt:variant>
        <vt:i4>6029320</vt:i4>
      </vt:variant>
      <vt:variant>
        <vt:i4>12</vt:i4>
      </vt:variant>
      <vt:variant>
        <vt:i4>0</vt:i4>
      </vt:variant>
      <vt:variant>
        <vt:i4>5</vt:i4>
      </vt:variant>
      <vt:variant>
        <vt:lpwstr>garantf1://10064072.450/</vt:lpwstr>
      </vt:variant>
      <vt:variant>
        <vt:lpwstr/>
      </vt:variant>
      <vt:variant>
        <vt:i4>5177348</vt:i4>
      </vt:variant>
      <vt:variant>
        <vt:i4>9</vt:i4>
      </vt:variant>
      <vt:variant>
        <vt:i4>0</vt:i4>
      </vt:variant>
      <vt:variant>
        <vt:i4>5</vt:i4>
      </vt:variant>
      <vt:variant>
        <vt:lpwstr>garantf1://70420986.1000/</vt:lpwstr>
      </vt:variant>
      <vt:variant>
        <vt:lpwstr/>
      </vt:variant>
      <vt:variant>
        <vt:i4>6815803</vt:i4>
      </vt:variant>
      <vt:variant>
        <vt:i4>6</vt:i4>
      </vt:variant>
      <vt:variant>
        <vt:i4>0</vt:i4>
      </vt:variant>
      <vt:variant>
        <vt:i4>5</vt:i4>
      </vt:variant>
      <vt:variant>
        <vt:lpwstr>garantf1://12012604.2/</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ПРЕДЛОЖЕНИЕ О СОТРУДНИЧЕСТВЕ</dc:title>
  <dc:creator>Ильдар Давлетов</dc:creator>
  <cp:lastModifiedBy>marakulina</cp:lastModifiedBy>
  <cp:revision>13</cp:revision>
  <cp:lastPrinted>2026-07-01T10:19:00Z</cp:lastPrinted>
  <dcterms:created xsi:type="dcterms:W3CDTF">2026-04-29T06:26:00Z</dcterms:created>
  <dcterms:modified xsi:type="dcterms:W3CDTF">2026-07-01T13:03:00Z</dcterms:modified>
</cp:coreProperties>
</file>