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ABBEC" w14:textId="77777777" w:rsidR="005B563C" w:rsidRDefault="005B563C" w:rsidP="005B563C">
      <w:pPr>
        <w:spacing w:after="120"/>
        <w:jc w:val="center"/>
        <w:rPr>
          <w:b/>
          <w:spacing w:val="-3"/>
          <w:sz w:val="22"/>
          <w:szCs w:val="22"/>
        </w:rPr>
      </w:pPr>
      <w:r w:rsidRPr="00D01C58">
        <w:rPr>
          <w:b/>
          <w:spacing w:val="-3"/>
          <w:sz w:val="22"/>
          <w:szCs w:val="22"/>
        </w:rPr>
        <w:t xml:space="preserve">Договор </w:t>
      </w:r>
      <w:bookmarkStart w:id="0" w:name="OLE_LINK7"/>
      <w:bookmarkStart w:id="1" w:name="OLE_LINK8"/>
      <w:r w:rsidRPr="00F7668F">
        <w:rPr>
          <w:b/>
          <w:spacing w:val="-3"/>
          <w:sz w:val="22"/>
          <w:szCs w:val="22"/>
        </w:rPr>
        <w:t>№</w:t>
      </w:r>
      <w:bookmarkEnd w:id="0"/>
      <w:bookmarkEnd w:id="1"/>
      <w:r w:rsidR="00323570">
        <w:rPr>
          <w:b/>
          <w:spacing w:val="-3"/>
          <w:sz w:val="22"/>
          <w:szCs w:val="22"/>
        </w:rPr>
        <w:t xml:space="preserve"> </w:t>
      </w:r>
    </w:p>
    <w:p w14:paraId="1D256C0C" w14:textId="744D909B" w:rsidR="00CB1390" w:rsidRPr="00D01C58" w:rsidRDefault="00323570" w:rsidP="00183A42">
      <w:pPr>
        <w:spacing w:after="120"/>
        <w:jc w:val="center"/>
        <w:rPr>
          <w:b/>
          <w:spacing w:val="-3"/>
          <w:sz w:val="22"/>
          <w:szCs w:val="22"/>
        </w:rPr>
      </w:pPr>
      <w:r>
        <w:rPr>
          <w:b/>
          <w:spacing w:val="-3"/>
          <w:sz w:val="22"/>
          <w:szCs w:val="22"/>
        </w:rPr>
        <w:t xml:space="preserve">на выполнение работ </w:t>
      </w:r>
      <w:r w:rsidR="005A239B">
        <w:rPr>
          <w:b/>
          <w:spacing w:val="-3"/>
          <w:sz w:val="22"/>
          <w:szCs w:val="22"/>
        </w:rPr>
        <w:t xml:space="preserve">по </w:t>
      </w:r>
      <w:proofErr w:type="gramStart"/>
      <w:r w:rsidR="0026631E">
        <w:rPr>
          <w:b/>
          <w:spacing w:val="-3"/>
          <w:sz w:val="22"/>
          <w:szCs w:val="22"/>
        </w:rPr>
        <w:t xml:space="preserve">ремонту </w:t>
      </w:r>
      <w:r w:rsidR="00CB5FE1">
        <w:rPr>
          <w:b/>
          <w:spacing w:val="-3"/>
          <w:sz w:val="22"/>
          <w:szCs w:val="22"/>
        </w:rPr>
        <w:t xml:space="preserve"> </w:t>
      </w:r>
      <w:r w:rsidR="00183A42">
        <w:rPr>
          <w:b/>
          <w:spacing w:val="-3"/>
          <w:sz w:val="22"/>
          <w:szCs w:val="22"/>
        </w:rPr>
        <w:t>трубопроводов</w:t>
      </w:r>
      <w:proofErr w:type="gramEnd"/>
      <w:r w:rsidR="00183A42">
        <w:rPr>
          <w:b/>
          <w:spacing w:val="-3"/>
          <w:sz w:val="22"/>
          <w:szCs w:val="22"/>
        </w:rPr>
        <w:t xml:space="preserve"> коллектора аэрации системы </w:t>
      </w:r>
      <w:r w:rsidR="000C0EE8">
        <w:rPr>
          <w:b/>
          <w:spacing w:val="-3"/>
          <w:sz w:val="22"/>
          <w:szCs w:val="22"/>
        </w:rPr>
        <w:t>БИО</w:t>
      </w:r>
      <w:r w:rsidR="00183A42">
        <w:rPr>
          <w:b/>
          <w:spacing w:val="-3"/>
          <w:sz w:val="22"/>
          <w:szCs w:val="22"/>
        </w:rPr>
        <w:t xml:space="preserve"> установки на ЛСС «Суворовец»</w:t>
      </w:r>
      <w:r w:rsidR="005A239B">
        <w:rPr>
          <w:b/>
          <w:spacing w:val="-3"/>
          <w:sz w:val="22"/>
          <w:szCs w:val="22"/>
        </w:rPr>
        <w:t>»</w:t>
      </w:r>
    </w:p>
    <w:p w14:paraId="3FAED071" w14:textId="77777777" w:rsidR="005B563C" w:rsidRDefault="005B563C" w:rsidP="005B563C">
      <w:pPr>
        <w:spacing w:after="0"/>
        <w:jc w:val="left"/>
        <w:rPr>
          <w:b/>
          <w:spacing w:val="-3"/>
          <w:sz w:val="22"/>
          <w:szCs w:val="22"/>
        </w:rPr>
      </w:pPr>
    </w:p>
    <w:p w14:paraId="49DEAFA7" w14:textId="2F5F1B91" w:rsidR="00D322EF" w:rsidRDefault="00D322EF" w:rsidP="005B563C">
      <w:pPr>
        <w:spacing w:after="0"/>
        <w:jc w:val="left"/>
        <w:rPr>
          <w:b/>
          <w:spacing w:val="-3"/>
          <w:sz w:val="22"/>
          <w:szCs w:val="22"/>
        </w:rPr>
      </w:pPr>
      <w:r>
        <w:rPr>
          <w:b/>
          <w:spacing w:val="-3"/>
          <w:sz w:val="22"/>
          <w:szCs w:val="22"/>
        </w:rPr>
        <w:t xml:space="preserve">ИКЗ </w:t>
      </w:r>
      <w:r w:rsidR="005610FF">
        <w:rPr>
          <w:b/>
          <w:spacing w:val="-3"/>
          <w:sz w:val="22"/>
          <w:szCs w:val="22"/>
        </w:rPr>
        <w:t>261253710021125360100100120</w:t>
      </w:r>
      <w:r w:rsidR="00183A42">
        <w:rPr>
          <w:b/>
          <w:spacing w:val="-3"/>
          <w:sz w:val="22"/>
          <w:szCs w:val="22"/>
        </w:rPr>
        <w:t>570000</w:t>
      </w:r>
      <w:r w:rsidR="005610FF">
        <w:rPr>
          <w:b/>
          <w:spacing w:val="-3"/>
          <w:sz w:val="22"/>
          <w:szCs w:val="22"/>
        </w:rPr>
        <w:t>244</w:t>
      </w:r>
    </w:p>
    <w:p w14:paraId="120E9B96" w14:textId="77777777" w:rsidR="00D322EF" w:rsidRPr="00D01C58" w:rsidRDefault="00D322EF" w:rsidP="005B563C">
      <w:pPr>
        <w:spacing w:after="0"/>
        <w:jc w:val="left"/>
        <w:rPr>
          <w:b/>
          <w:spacing w:val="-3"/>
          <w:sz w:val="22"/>
          <w:szCs w:val="22"/>
        </w:rPr>
      </w:pPr>
    </w:p>
    <w:p w14:paraId="307F4EDA" w14:textId="65F1194A" w:rsidR="005B563C" w:rsidRPr="00D01C58" w:rsidRDefault="005B563C" w:rsidP="005B563C">
      <w:pPr>
        <w:spacing w:after="0"/>
        <w:jc w:val="left"/>
        <w:rPr>
          <w:sz w:val="22"/>
          <w:szCs w:val="22"/>
        </w:rPr>
      </w:pPr>
      <w:r w:rsidRPr="00D01C58">
        <w:rPr>
          <w:sz w:val="22"/>
          <w:szCs w:val="22"/>
        </w:rPr>
        <w:t>г. Владивосток</w:t>
      </w:r>
      <w:r w:rsidRPr="00D01C58">
        <w:rPr>
          <w:sz w:val="22"/>
          <w:szCs w:val="22"/>
        </w:rPr>
        <w:tab/>
      </w:r>
      <w:r w:rsidRPr="00D01C58">
        <w:rPr>
          <w:sz w:val="22"/>
          <w:szCs w:val="22"/>
        </w:rPr>
        <w:tab/>
      </w:r>
      <w:r w:rsidRPr="00D01C58">
        <w:rPr>
          <w:sz w:val="22"/>
          <w:szCs w:val="22"/>
        </w:rPr>
        <w:tab/>
      </w:r>
      <w:r w:rsidRPr="00D01C58">
        <w:rPr>
          <w:sz w:val="22"/>
          <w:szCs w:val="22"/>
        </w:rPr>
        <w:tab/>
      </w:r>
      <w:r w:rsidRPr="00D01C58">
        <w:rPr>
          <w:sz w:val="22"/>
          <w:szCs w:val="22"/>
        </w:rPr>
        <w:tab/>
        <w:t xml:space="preserve">                    </w:t>
      </w:r>
      <w:r w:rsidRPr="00D01C58">
        <w:rPr>
          <w:sz w:val="22"/>
          <w:szCs w:val="22"/>
        </w:rPr>
        <w:tab/>
        <w:t xml:space="preserve">   </w:t>
      </w:r>
      <w:r w:rsidR="005A0BBA">
        <w:rPr>
          <w:sz w:val="22"/>
          <w:szCs w:val="22"/>
        </w:rPr>
        <w:t xml:space="preserve">      </w:t>
      </w:r>
      <w:r w:rsidR="00862959">
        <w:rPr>
          <w:sz w:val="22"/>
          <w:szCs w:val="22"/>
        </w:rPr>
        <w:t xml:space="preserve">       </w:t>
      </w:r>
      <w:r w:rsidR="00AE4A3A">
        <w:rPr>
          <w:sz w:val="22"/>
          <w:szCs w:val="22"/>
        </w:rPr>
        <w:t xml:space="preserve">   </w:t>
      </w:r>
      <w:r w:rsidR="006858FA">
        <w:rPr>
          <w:sz w:val="22"/>
          <w:szCs w:val="22"/>
        </w:rPr>
        <w:t xml:space="preserve">       </w:t>
      </w:r>
      <w:r w:rsidR="00183A42">
        <w:rPr>
          <w:sz w:val="22"/>
          <w:szCs w:val="22"/>
        </w:rPr>
        <w:t xml:space="preserve">         </w:t>
      </w:r>
      <w:proofErr w:type="gramStart"/>
      <w:r w:rsidR="00183A42">
        <w:rPr>
          <w:sz w:val="22"/>
          <w:szCs w:val="22"/>
        </w:rPr>
        <w:t xml:space="preserve">   </w:t>
      </w:r>
      <w:r w:rsidR="006858FA">
        <w:rPr>
          <w:sz w:val="22"/>
          <w:szCs w:val="22"/>
        </w:rPr>
        <w:t>«</w:t>
      </w:r>
      <w:proofErr w:type="gramEnd"/>
      <w:r w:rsidR="006858FA">
        <w:rPr>
          <w:sz w:val="22"/>
          <w:szCs w:val="22"/>
        </w:rPr>
        <w:t xml:space="preserve">   </w:t>
      </w:r>
      <w:proofErr w:type="gramStart"/>
      <w:r w:rsidR="006858FA">
        <w:rPr>
          <w:sz w:val="22"/>
          <w:szCs w:val="22"/>
        </w:rPr>
        <w:t xml:space="preserve">  »</w:t>
      </w:r>
      <w:proofErr w:type="gramEnd"/>
      <w:r w:rsidR="006858FA">
        <w:rPr>
          <w:sz w:val="22"/>
          <w:szCs w:val="22"/>
        </w:rPr>
        <w:t xml:space="preserve"> </w:t>
      </w:r>
      <w:proofErr w:type="gramStart"/>
      <w:r w:rsidR="00183A42">
        <w:rPr>
          <w:sz w:val="22"/>
          <w:szCs w:val="22"/>
        </w:rPr>
        <w:t>июня</w:t>
      </w:r>
      <w:r w:rsidR="006858FA">
        <w:rPr>
          <w:sz w:val="22"/>
          <w:szCs w:val="22"/>
        </w:rPr>
        <w:t xml:space="preserve">  202</w:t>
      </w:r>
      <w:r w:rsidR="00CB5FE1">
        <w:rPr>
          <w:sz w:val="22"/>
          <w:szCs w:val="22"/>
        </w:rPr>
        <w:t>6</w:t>
      </w:r>
      <w:proofErr w:type="gramEnd"/>
      <w:r w:rsidRPr="00D01C58">
        <w:rPr>
          <w:sz w:val="22"/>
          <w:szCs w:val="22"/>
        </w:rPr>
        <w:t xml:space="preserve"> г.</w:t>
      </w:r>
    </w:p>
    <w:p w14:paraId="1F00C5D5" w14:textId="77777777" w:rsidR="005B563C" w:rsidRPr="00D01C58" w:rsidRDefault="005B563C" w:rsidP="005B563C">
      <w:pPr>
        <w:spacing w:after="0"/>
        <w:jc w:val="left"/>
        <w:rPr>
          <w:sz w:val="22"/>
          <w:szCs w:val="22"/>
        </w:rPr>
      </w:pPr>
    </w:p>
    <w:p w14:paraId="7BB23E8A" w14:textId="593565CA" w:rsidR="006858FA" w:rsidRDefault="005B563C" w:rsidP="009272AA">
      <w:pPr>
        <w:ind w:firstLine="709"/>
        <w:rPr>
          <w:sz w:val="22"/>
          <w:szCs w:val="22"/>
        </w:rPr>
      </w:pPr>
      <w:r w:rsidRPr="00215EAA">
        <w:rPr>
          <w:sz w:val="22"/>
          <w:szCs w:val="22"/>
        </w:rPr>
        <w:t>Федеральное государственное бюджетное учреждение «Дальневосточный экспедиционный отряд аварийно-спасательных работ» (ФГБУ «Дальневосточный ЭО АСР»), именуемое в дальнейшем</w:t>
      </w:r>
      <w:r w:rsidR="006858FA">
        <w:rPr>
          <w:sz w:val="22"/>
          <w:szCs w:val="22"/>
        </w:rPr>
        <w:t xml:space="preserve"> "Заказчик", в лице</w:t>
      </w:r>
      <w:r w:rsidR="00AA46CF">
        <w:rPr>
          <w:sz w:val="22"/>
          <w:szCs w:val="22"/>
        </w:rPr>
        <w:t xml:space="preserve"> временно исполняющего обязанности</w:t>
      </w:r>
      <w:r w:rsidR="0026631E">
        <w:rPr>
          <w:sz w:val="22"/>
          <w:szCs w:val="22"/>
        </w:rPr>
        <w:t xml:space="preserve"> </w:t>
      </w:r>
      <w:r w:rsidR="006858FA">
        <w:rPr>
          <w:sz w:val="22"/>
          <w:szCs w:val="22"/>
        </w:rPr>
        <w:t>начальника у</w:t>
      </w:r>
      <w:r w:rsidRPr="00215EAA">
        <w:rPr>
          <w:sz w:val="22"/>
          <w:szCs w:val="22"/>
        </w:rPr>
        <w:t>чрежден</w:t>
      </w:r>
      <w:r w:rsidR="006858FA">
        <w:rPr>
          <w:sz w:val="22"/>
          <w:szCs w:val="22"/>
        </w:rPr>
        <w:t xml:space="preserve">ия </w:t>
      </w:r>
      <w:r w:rsidR="00183A42">
        <w:rPr>
          <w:sz w:val="22"/>
          <w:szCs w:val="22"/>
        </w:rPr>
        <w:t>Зарубкина Александра Петровича</w:t>
      </w:r>
      <w:r w:rsidRPr="00215EAA">
        <w:rPr>
          <w:sz w:val="22"/>
          <w:szCs w:val="22"/>
        </w:rPr>
        <w:t>, действующего на осно</w:t>
      </w:r>
      <w:r w:rsidR="00323570" w:rsidRPr="00215EAA">
        <w:rPr>
          <w:sz w:val="22"/>
          <w:szCs w:val="22"/>
        </w:rPr>
        <w:t>вании</w:t>
      </w:r>
      <w:r w:rsidR="00CB5FE1">
        <w:rPr>
          <w:sz w:val="22"/>
          <w:szCs w:val="22"/>
        </w:rPr>
        <w:t xml:space="preserve"> приказа </w:t>
      </w:r>
      <w:r w:rsidR="00183A42">
        <w:rPr>
          <w:sz w:val="22"/>
          <w:szCs w:val="22"/>
        </w:rPr>
        <w:t>начальника Учреждения от 12.05.2026 г. № 29/1-П и Устава</w:t>
      </w:r>
      <w:r w:rsidR="009057C8" w:rsidRPr="00215EAA">
        <w:rPr>
          <w:sz w:val="22"/>
          <w:szCs w:val="22"/>
        </w:rPr>
        <w:t>,</w:t>
      </w:r>
      <w:r w:rsidR="00323570" w:rsidRPr="00215EAA">
        <w:rPr>
          <w:sz w:val="22"/>
          <w:szCs w:val="22"/>
        </w:rPr>
        <w:t xml:space="preserve"> с одной стороны, и</w:t>
      </w:r>
      <w:r w:rsidR="00183A42">
        <w:rPr>
          <w:sz w:val="22"/>
          <w:szCs w:val="22"/>
        </w:rPr>
        <w:t>________________________________</w:t>
      </w:r>
      <w:r w:rsidR="00E52677" w:rsidRPr="00CB5FE1">
        <w:rPr>
          <w:sz w:val="22"/>
          <w:szCs w:val="22"/>
        </w:rPr>
        <w:t xml:space="preserve">, в лице </w:t>
      </w:r>
      <w:r w:rsidR="00183A42">
        <w:rPr>
          <w:sz w:val="22"/>
          <w:szCs w:val="22"/>
        </w:rPr>
        <w:t>__________________________</w:t>
      </w:r>
      <w:r w:rsidR="00E52677" w:rsidRPr="00CB5FE1">
        <w:rPr>
          <w:sz w:val="22"/>
          <w:szCs w:val="22"/>
        </w:rPr>
        <w:t xml:space="preserve">, действующего на основании </w:t>
      </w:r>
      <w:r w:rsidR="00183A42">
        <w:rPr>
          <w:sz w:val="22"/>
          <w:szCs w:val="22"/>
        </w:rPr>
        <w:t>___________</w:t>
      </w:r>
      <w:r w:rsidR="00E52677" w:rsidRPr="006858FA">
        <w:rPr>
          <w:sz w:val="22"/>
          <w:szCs w:val="22"/>
        </w:rPr>
        <w:t>, именуемое в дальнейшем «Подрядчик»</w:t>
      </w:r>
      <w:r w:rsidR="006858FA" w:rsidRPr="006858FA">
        <w:rPr>
          <w:sz w:val="22"/>
          <w:szCs w:val="22"/>
        </w:rPr>
        <w:t>,</w:t>
      </w:r>
      <w:r w:rsidR="006858FA">
        <w:rPr>
          <w:sz w:val="22"/>
          <w:szCs w:val="22"/>
        </w:rPr>
        <w:t xml:space="preserve"> с другой стороны, </w:t>
      </w:r>
      <w:r w:rsidR="006858FA" w:rsidRPr="006858FA">
        <w:rPr>
          <w:sz w:val="22"/>
          <w:szCs w:val="22"/>
        </w:rPr>
        <w:t xml:space="preserve">на основании пункта 4 части </w:t>
      </w:r>
      <w:r w:rsidR="0026631E">
        <w:rPr>
          <w:sz w:val="22"/>
          <w:szCs w:val="22"/>
        </w:rPr>
        <w:t>1 статьи 93 Федерального закона</w:t>
      </w:r>
      <w:r w:rsidR="00595692">
        <w:rPr>
          <w:sz w:val="22"/>
          <w:szCs w:val="22"/>
        </w:rPr>
        <w:t xml:space="preserve"> </w:t>
      </w:r>
      <w:r w:rsidR="006858FA" w:rsidRPr="006858FA">
        <w:rPr>
          <w:sz w:val="22"/>
          <w:szCs w:val="22"/>
        </w:rPr>
        <w:t>№ 44-ФЗ от 05.04.2013г.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00161CE3" w14:textId="77777777" w:rsidR="00FE282A" w:rsidRPr="00D01C58" w:rsidRDefault="00FE282A" w:rsidP="00FE282A">
      <w:pPr>
        <w:pStyle w:val="a7"/>
        <w:jc w:val="both"/>
      </w:pPr>
    </w:p>
    <w:p w14:paraId="6B5EE18A" w14:textId="77777777" w:rsidR="005B563C" w:rsidRPr="00D01C58" w:rsidRDefault="005B563C" w:rsidP="005B563C">
      <w:pPr>
        <w:spacing w:after="0"/>
        <w:jc w:val="center"/>
        <w:rPr>
          <w:b/>
          <w:bCs/>
          <w:sz w:val="22"/>
          <w:szCs w:val="22"/>
        </w:rPr>
      </w:pPr>
      <w:r w:rsidRPr="00D01C58">
        <w:rPr>
          <w:b/>
          <w:bCs/>
          <w:sz w:val="22"/>
          <w:szCs w:val="22"/>
        </w:rPr>
        <w:t>1.</w:t>
      </w:r>
      <w:proofErr w:type="gramStart"/>
      <w:r w:rsidRPr="00D01C58">
        <w:rPr>
          <w:b/>
          <w:bCs/>
          <w:sz w:val="22"/>
          <w:szCs w:val="22"/>
        </w:rPr>
        <w:t>ПРЕДМЕТ  ДОГОВОРА</w:t>
      </w:r>
      <w:proofErr w:type="gramEnd"/>
    </w:p>
    <w:p w14:paraId="31FF6A5D" w14:textId="29654544" w:rsidR="00E71671" w:rsidRPr="005A0BBA" w:rsidRDefault="005B563C" w:rsidP="00E71671">
      <w:pPr>
        <w:tabs>
          <w:tab w:val="left" w:pos="709"/>
        </w:tabs>
        <w:spacing w:after="0"/>
        <w:rPr>
          <w:sz w:val="22"/>
          <w:szCs w:val="22"/>
        </w:rPr>
      </w:pPr>
      <w:r w:rsidRPr="00D01C58">
        <w:rPr>
          <w:b/>
          <w:bCs/>
          <w:sz w:val="22"/>
          <w:szCs w:val="22"/>
        </w:rPr>
        <w:tab/>
      </w:r>
      <w:r w:rsidRPr="00D01C58">
        <w:rPr>
          <w:sz w:val="22"/>
          <w:szCs w:val="22"/>
        </w:rPr>
        <w:t xml:space="preserve">1.1. </w:t>
      </w:r>
      <w:r w:rsidR="00E71671" w:rsidRPr="00347605">
        <w:rPr>
          <w:sz w:val="22"/>
          <w:szCs w:val="22"/>
        </w:rPr>
        <w:t xml:space="preserve">В соответствии с настоящим договором Подрядчик обязуется выполнить по заданию </w:t>
      </w:r>
      <w:r w:rsidR="00E71671" w:rsidRPr="005A0BBA">
        <w:rPr>
          <w:sz w:val="22"/>
          <w:szCs w:val="22"/>
        </w:rPr>
        <w:t>Заказчика</w:t>
      </w:r>
      <w:r w:rsidRPr="005A0BBA">
        <w:rPr>
          <w:sz w:val="22"/>
          <w:szCs w:val="22"/>
        </w:rPr>
        <w:t xml:space="preserve"> </w:t>
      </w:r>
      <w:r w:rsidR="009057C8" w:rsidRPr="009057C8">
        <w:rPr>
          <w:sz w:val="22"/>
          <w:szCs w:val="22"/>
        </w:rPr>
        <w:t>работ</w:t>
      </w:r>
      <w:r w:rsidR="009057C8">
        <w:rPr>
          <w:sz w:val="22"/>
          <w:szCs w:val="22"/>
        </w:rPr>
        <w:t>ы</w:t>
      </w:r>
      <w:r w:rsidR="00AE4A3A">
        <w:rPr>
          <w:sz w:val="22"/>
          <w:szCs w:val="22"/>
        </w:rPr>
        <w:t xml:space="preserve"> </w:t>
      </w:r>
      <w:r w:rsidR="009C02B0">
        <w:rPr>
          <w:sz w:val="22"/>
          <w:szCs w:val="22"/>
        </w:rPr>
        <w:t xml:space="preserve">по </w:t>
      </w:r>
      <w:proofErr w:type="gramStart"/>
      <w:r w:rsidR="009C02B0">
        <w:rPr>
          <w:sz w:val="22"/>
          <w:szCs w:val="22"/>
        </w:rPr>
        <w:t xml:space="preserve">ремонту </w:t>
      </w:r>
      <w:r w:rsidR="00183A42">
        <w:rPr>
          <w:sz w:val="22"/>
          <w:szCs w:val="22"/>
        </w:rPr>
        <w:t xml:space="preserve"> трубопроводов</w:t>
      </w:r>
      <w:proofErr w:type="gramEnd"/>
      <w:r w:rsidR="00183A42">
        <w:rPr>
          <w:sz w:val="22"/>
          <w:szCs w:val="22"/>
        </w:rPr>
        <w:t xml:space="preserve"> коллектора аэрации системы БИО установки на ЛСС «Суворовец»</w:t>
      </w:r>
      <w:r w:rsidR="00C7479D">
        <w:rPr>
          <w:sz w:val="22"/>
          <w:szCs w:val="22"/>
        </w:rPr>
        <w:t xml:space="preserve"> </w:t>
      </w:r>
      <w:r w:rsidR="00E71671" w:rsidRPr="00F7668F">
        <w:rPr>
          <w:sz w:val="22"/>
          <w:szCs w:val="22"/>
        </w:rPr>
        <w:t>в соответствии со спецификацией, являющейся неотъемлемой частью настоящего договора (Приложение № 1).</w:t>
      </w:r>
      <w:r w:rsidR="00E71671" w:rsidRPr="00347605">
        <w:rPr>
          <w:sz w:val="22"/>
          <w:szCs w:val="22"/>
        </w:rPr>
        <w:t xml:space="preserve"> </w:t>
      </w:r>
    </w:p>
    <w:p w14:paraId="2EA04362" w14:textId="43DF5B4C" w:rsidR="005B563C" w:rsidRPr="00D01C58" w:rsidRDefault="005B563C" w:rsidP="00E71671">
      <w:pPr>
        <w:pStyle w:val="a4"/>
        <w:ind w:left="0"/>
        <w:jc w:val="both"/>
        <w:rPr>
          <w:sz w:val="22"/>
          <w:szCs w:val="22"/>
        </w:rPr>
      </w:pPr>
      <w:r w:rsidRPr="00D01C58">
        <w:rPr>
          <w:sz w:val="22"/>
          <w:szCs w:val="22"/>
        </w:rPr>
        <w:t xml:space="preserve"> </w:t>
      </w:r>
      <w:r w:rsidRPr="00D01C58">
        <w:rPr>
          <w:sz w:val="22"/>
          <w:szCs w:val="22"/>
        </w:rPr>
        <w:tab/>
      </w:r>
      <w:r w:rsidRPr="001712F6">
        <w:rPr>
          <w:sz w:val="22"/>
          <w:szCs w:val="22"/>
        </w:rPr>
        <w:t>1.2. Место выполнен</w:t>
      </w:r>
      <w:r w:rsidR="00FE282A" w:rsidRPr="001712F6">
        <w:rPr>
          <w:sz w:val="22"/>
          <w:szCs w:val="22"/>
        </w:rPr>
        <w:t>ия работ:</w:t>
      </w:r>
      <w:r w:rsidR="009272AA" w:rsidRPr="001712F6">
        <w:rPr>
          <w:sz w:val="22"/>
          <w:szCs w:val="22"/>
        </w:rPr>
        <w:t xml:space="preserve"> </w:t>
      </w:r>
      <w:r w:rsidR="00C7479D">
        <w:rPr>
          <w:sz w:val="22"/>
          <w:szCs w:val="22"/>
        </w:rPr>
        <w:t>Камчатский край</w:t>
      </w:r>
      <w:r w:rsidR="008132BC" w:rsidRPr="001712F6">
        <w:rPr>
          <w:sz w:val="22"/>
          <w:szCs w:val="22"/>
        </w:rPr>
        <w:t xml:space="preserve">, </w:t>
      </w:r>
      <w:r w:rsidR="005A239B" w:rsidRPr="001712F6">
        <w:rPr>
          <w:sz w:val="22"/>
          <w:szCs w:val="22"/>
        </w:rPr>
        <w:t xml:space="preserve">г. </w:t>
      </w:r>
      <w:r w:rsidR="00C7479D">
        <w:rPr>
          <w:sz w:val="22"/>
          <w:szCs w:val="22"/>
        </w:rPr>
        <w:t>Петропавловск-Камчатский, порт Петропавловск-Камчатский, борт судна ЛСС «Суворовец».</w:t>
      </w:r>
    </w:p>
    <w:p w14:paraId="5545D906" w14:textId="77777777" w:rsidR="005B563C" w:rsidRPr="00D01C58" w:rsidRDefault="005B563C" w:rsidP="005B563C">
      <w:pPr>
        <w:spacing w:after="0"/>
        <w:ind w:firstLine="709"/>
        <w:rPr>
          <w:sz w:val="22"/>
          <w:szCs w:val="22"/>
        </w:rPr>
      </w:pPr>
      <w:r w:rsidRPr="00D01C58">
        <w:rPr>
          <w:sz w:val="22"/>
          <w:szCs w:val="22"/>
        </w:rPr>
        <w:t>1.</w:t>
      </w:r>
      <w:r>
        <w:rPr>
          <w:sz w:val="22"/>
          <w:szCs w:val="22"/>
        </w:rPr>
        <w:t>3</w:t>
      </w:r>
      <w:r w:rsidRPr="00D01C58">
        <w:rPr>
          <w:sz w:val="22"/>
          <w:szCs w:val="22"/>
        </w:rPr>
        <w:t xml:space="preserve">. Подрядчик выполняет работы своими силами, и/или с привлечением   субподрядчиков, по усмотрению Подрядчика, с ответственностью за действия (бездействия) субподрядчиков как за свои. Полная ответственность за результаты, сроки, соответствие работ и результатов исполнения договора возлагается на Подрядчика. Вся документация, оформленная Субподрядчиком (акты дефектации, акты приёмки ОТК, ремонтная техдокументации и пр.), должна быть заверена подписью ответственного лица и печатью Подрядчика (при наличии). </w:t>
      </w:r>
    </w:p>
    <w:p w14:paraId="73A38D86" w14:textId="77777777" w:rsidR="005B563C" w:rsidRDefault="005B563C" w:rsidP="005B563C">
      <w:pPr>
        <w:spacing w:after="0"/>
        <w:jc w:val="center"/>
        <w:rPr>
          <w:b/>
          <w:bCs/>
          <w:caps/>
          <w:sz w:val="22"/>
          <w:szCs w:val="22"/>
        </w:rPr>
      </w:pPr>
    </w:p>
    <w:p w14:paraId="64793F6B" w14:textId="77777777" w:rsidR="005B563C" w:rsidRPr="00D01C58" w:rsidRDefault="005B563C" w:rsidP="005B563C">
      <w:pPr>
        <w:spacing w:after="0"/>
        <w:jc w:val="center"/>
        <w:rPr>
          <w:b/>
          <w:bCs/>
          <w:caps/>
          <w:sz w:val="22"/>
          <w:szCs w:val="22"/>
        </w:rPr>
      </w:pPr>
      <w:r w:rsidRPr="00D01C58">
        <w:rPr>
          <w:b/>
          <w:bCs/>
          <w:caps/>
          <w:sz w:val="22"/>
          <w:szCs w:val="22"/>
        </w:rPr>
        <w:t xml:space="preserve">2. </w:t>
      </w:r>
      <w:proofErr w:type="gramStart"/>
      <w:r w:rsidRPr="00D01C58">
        <w:rPr>
          <w:b/>
          <w:bCs/>
          <w:caps/>
          <w:sz w:val="22"/>
          <w:szCs w:val="22"/>
        </w:rPr>
        <w:t>СТОИМОСТЬ  ДОГОВОРА</w:t>
      </w:r>
      <w:proofErr w:type="gramEnd"/>
    </w:p>
    <w:p w14:paraId="1A82E1E3" w14:textId="6ABE5091" w:rsidR="00B2787A" w:rsidRDefault="00AE4A3A" w:rsidP="00B2787A">
      <w:pPr>
        <w:tabs>
          <w:tab w:val="left" w:pos="709"/>
        </w:tabs>
        <w:spacing w:after="0"/>
        <w:rPr>
          <w:sz w:val="22"/>
          <w:szCs w:val="22"/>
        </w:rPr>
      </w:pPr>
      <w:r>
        <w:rPr>
          <w:sz w:val="22"/>
          <w:szCs w:val="22"/>
        </w:rPr>
        <w:tab/>
      </w:r>
      <w:r w:rsidR="005B563C" w:rsidRPr="00AE4A3A">
        <w:rPr>
          <w:sz w:val="22"/>
          <w:szCs w:val="22"/>
        </w:rPr>
        <w:t xml:space="preserve">2.1. </w:t>
      </w:r>
      <w:r w:rsidRPr="00AE4A3A">
        <w:rPr>
          <w:color w:val="000000"/>
          <w:sz w:val="22"/>
          <w:szCs w:val="22"/>
        </w:rPr>
        <w:t xml:space="preserve">Цена договора устанавливается в рублях РФ, и включает в себя непосредственно стоимость </w:t>
      </w:r>
      <w:r w:rsidR="005A239B">
        <w:rPr>
          <w:color w:val="000000"/>
          <w:sz w:val="22"/>
          <w:szCs w:val="22"/>
        </w:rPr>
        <w:t>оказываемых услуг</w:t>
      </w:r>
      <w:r w:rsidRPr="00AE4A3A">
        <w:rPr>
          <w:color w:val="000000"/>
          <w:sz w:val="22"/>
          <w:szCs w:val="22"/>
        </w:rPr>
        <w:t xml:space="preserve">, </w:t>
      </w:r>
      <w:r w:rsidR="005A239B">
        <w:rPr>
          <w:color w:val="000000"/>
          <w:sz w:val="22"/>
          <w:szCs w:val="22"/>
        </w:rPr>
        <w:t>все расходы Подрядчика</w:t>
      </w:r>
      <w:r w:rsidR="00C7479D">
        <w:rPr>
          <w:color w:val="000000"/>
          <w:sz w:val="22"/>
          <w:szCs w:val="22"/>
        </w:rPr>
        <w:t>,</w:t>
      </w:r>
      <w:r w:rsidR="005A239B">
        <w:rPr>
          <w:color w:val="000000"/>
          <w:sz w:val="22"/>
          <w:szCs w:val="22"/>
        </w:rPr>
        <w:t xml:space="preserve"> связанные с выполнением работ, в том числе транспортные расходы, оформление пропусков для доступа на режимную территорию, уплату налогов, сборов и других обязательных платежей</w:t>
      </w:r>
      <w:r w:rsidRPr="00AE4A3A">
        <w:rPr>
          <w:sz w:val="22"/>
          <w:szCs w:val="22"/>
        </w:rPr>
        <w:t>.</w:t>
      </w:r>
      <w:r w:rsidR="00B2787A">
        <w:rPr>
          <w:sz w:val="22"/>
          <w:szCs w:val="22"/>
        </w:rPr>
        <w:t xml:space="preserve"> </w:t>
      </w:r>
    </w:p>
    <w:p w14:paraId="2A20782A" w14:textId="37E5A0D1" w:rsidR="005B563C" w:rsidRDefault="00B2787A" w:rsidP="00B2787A">
      <w:pPr>
        <w:tabs>
          <w:tab w:val="left" w:pos="709"/>
        </w:tabs>
        <w:spacing w:after="0"/>
        <w:rPr>
          <w:sz w:val="22"/>
          <w:szCs w:val="22"/>
        </w:rPr>
      </w:pPr>
      <w:r>
        <w:rPr>
          <w:sz w:val="22"/>
          <w:szCs w:val="22"/>
        </w:rPr>
        <w:tab/>
      </w:r>
      <w:r w:rsidR="005B563C">
        <w:rPr>
          <w:sz w:val="22"/>
          <w:szCs w:val="22"/>
        </w:rPr>
        <w:t>2.</w:t>
      </w:r>
      <w:r w:rsidR="005B563C" w:rsidRPr="00D01C58">
        <w:rPr>
          <w:sz w:val="22"/>
          <w:szCs w:val="22"/>
        </w:rPr>
        <w:t>2.</w:t>
      </w:r>
      <w:r w:rsidR="00AE4A3A">
        <w:rPr>
          <w:sz w:val="22"/>
          <w:szCs w:val="22"/>
        </w:rPr>
        <w:t xml:space="preserve"> </w:t>
      </w:r>
      <w:r w:rsidR="00AE4A3A" w:rsidRPr="00AE4A3A">
        <w:rPr>
          <w:sz w:val="22"/>
          <w:szCs w:val="22"/>
        </w:rPr>
        <w:t xml:space="preserve">Общая стоимость настоящего Договора </w:t>
      </w:r>
      <w:proofErr w:type="gramStart"/>
      <w:r w:rsidR="00AE4A3A" w:rsidRPr="00AE4A3A">
        <w:rPr>
          <w:sz w:val="22"/>
          <w:szCs w:val="22"/>
        </w:rPr>
        <w:t>составляет</w:t>
      </w:r>
      <w:r w:rsidR="00E52677">
        <w:rPr>
          <w:sz w:val="22"/>
          <w:szCs w:val="22"/>
        </w:rPr>
        <w:t xml:space="preserve"> </w:t>
      </w:r>
      <w:r w:rsidR="00AE4A3A">
        <w:rPr>
          <w:sz w:val="22"/>
          <w:szCs w:val="22"/>
        </w:rPr>
        <w:t> </w:t>
      </w:r>
      <w:r w:rsidR="00890793">
        <w:rPr>
          <w:b/>
          <w:sz w:val="22"/>
          <w:szCs w:val="22"/>
        </w:rPr>
        <w:t>_</w:t>
      </w:r>
      <w:proofErr w:type="gramEnd"/>
      <w:r w:rsidR="00890793">
        <w:rPr>
          <w:b/>
          <w:sz w:val="22"/>
          <w:szCs w:val="22"/>
        </w:rPr>
        <w:t>____________</w:t>
      </w:r>
      <w:r w:rsidR="00E52677">
        <w:rPr>
          <w:b/>
          <w:sz w:val="22"/>
          <w:szCs w:val="22"/>
        </w:rPr>
        <w:t xml:space="preserve"> </w:t>
      </w:r>
      <w:r w:rsidR="005A239B">
        <w:rPr>
          <w:b/>
          <w:sz w:val="22"/>
          <w:szCs w:val="22"/>
        </w:rPr>
        <w:t>(</w:t>
      </w:r>
      <w:r w:rsidR="00890793">
        <w:rPr>
          <w:b/>
          <w:sz w:val="22"/>
          <w:szCs w:val="22"/>
        </w:rPr>
        <w:t>_____________________</w:t>
      </w:r>
      <w:r>
        <w:rPr>
          <w:b/>
          <w:sz w:val="22"/>
          <w:szCs w:val="22"/>
        </w:rPr>
        <w:t>)</w:t>
      </w:r>
      <w:r w:rsidR="009C02B0">
        <w:rPr>
          <w:b/>
          <w:sz w:val="22"/>
          <w:szCs w:val="22"/>
        </w:rPr>
        <w:t xml:space="preserve"> рубл</w:t>
      </w:r>
      <w:r w:rsidR="00890793">
        <w:rPr>
          <w:b/>
          <w:sz w:val="22"/>
          <w:szCs w:val="22"/>
        </w:rPr>
        <w:t>я</w:t>
      </w:r>
      <w:r w:rsidR="009C02B0">
        <w:rPr>
          <w:b/>
          <w:sz w:val="22"/>
          <w:szCs w:val="22"/>
        </w:rPr>
        <w:t xml:space="preserve"> </w:t>
      </w:r>
      <w:r w:rsidR="00890793">
        <w:rPr>
          <w:b/>
          <w:sz w:val="22"/>
          <w:szCs w:val="22"/>
        </w:rPr>
        <w:t>______</w:t>
      </w:r>
      <w:r w:rsidR="009C02B0">
        <w:rPr>
          <w:b/>
          <w:sz w:val="22"/>
          <w:szCs w:val="22"/>
        </w:rPr>
        <w:t xml:space="preserve"> копе</w:t>
      </w:r>
      <w:r w:rsidR="00E24A68">
        <w:rPr>
          <w:b/>
          <w:sz w:val="22"/>
          <w:szCs w:val="22"/>
        </w:rPr>
        <w:t>ек</w:t>
      </w:r>
      <w:r w:rsidR="00A02AD5">
        <w:rPr>
          <w:b/>
          <w:color w:val="000000"/>
          <w:sz w:val="22"/>
          <w:szCs w:val="22"/>
          <w:lang w:eastAsia="en-US"/>
        </w:rPr>
        <w:t>,</w:t>
      </w:r>
      <w:r w:rsidR="009C02B0">
        <w:rPr>
          <w:b/>
          <w:color w:val="000000"/>
          <w:sz w:val="22"/>
          <w:szCs w:val="22"/>
          <w:lang w:eastAsia="en-US"/>
        </w:rPr>
        <w:t xml:space="preserve"> в том числе </w:t>
      </w:r>
      <w:r w:rsidR="00E56F52" w:rsidRPr="00AE4A3A">
        <w:rPr>
          <w:b/>
          <w:color w:val="000000"/>
          <w:sz w:val="22"/>
          <w:szCs w:val="22"/>
          <w:lang w:eastAsia="en-US"/>
        </w:rPr>
        <w:t>НДС</w:t>
      </w:r>
      <w:r w:rsidR="00A073A6">
        <w:rPr>
          <w:b/>
          <w:color w:val="000000"/>
          <w:sz w:val="22"/>
          <w:szCs w:val="22"/>
          <w:lang w:eastAsia="en-US"/>
        </w:rPr>
        <w:t xml:space="preserve"> </w:t>
      </w:r>
      <w:r w:rsidR="00890793">
        <w:rPr>
          <w:b/>
          <w:color w:val="000000"/>
          <w:sz w:val="22"/>
          <w:szCs w:val="22"/>
          <w:lang w:eastAsia="en-US"/>
        </w:rPr>
        <w:t>_</w:t>
      </w:r>
      <w:r w:rsidR="00A073A6">
        <w:rPr>
          <w:b/>
          <w:color w:val="000000"/>
          <w:sz w:val="22"/>
          <w:szCs w:val="22"/>
          <w:lang w:eastAsia="en-US"/>
        </w:rPr>
        <w:t xml:space="preserve"> %</w:t>
      </w:r>
      <w:r w:rsidR="00890793">
        <w:rPr>
          <w:b/>
          <w:color w:val="000000"/>
          <w:sz w:val="22"/>
          <w:szCs w:val="22"/>
          <w:lang w:eastAsia="en-US"/>
        </w:rPr>
        <w:t>/</w:t>
      </w:r>
      <w:r w:rsidR="00A073A6">
        <w:rPr>
          <w:b/>
          <w:color w:val="000000"/>
          <w:sz w:val="22"/>
          <w:szCs w:val="22"/>
          <w:lang w:eastAsia="en-US"/>
        </w:rPr>
        <w:t xml:space="preserve"> </w:t>
      </w:r>
      <w:r w:rsidR="00890793">
        <w:rPr>
          <w:b/>
          <w:color w:val="000000"/>
          <w:sz w:val="22"/>
          <w:szCs w:val="22"/>
          <w:lang w:eastAsia="en-US"/>
        </w:rPr>
        <w:t xml:space="preserve">НДС не </w:t>
      </w:r>
      <w:proofErr w:type="gramStart"/>
      <w:r w:rsidR="00890793">
        <w:rPr>
          <w:b/>
          <w:color w:val="000000"/>
          <w:sz w:val="22"/>
          <w:szCs w:val="22"/>
          <w:lang w:eastAsia="en-US"/>
        </w:rPr>
        <w:t>предусмотрен</w:t>
      </w:r>
      <w:r w:rsidR="00E52677">
        <w:rPr>
          <w:b/>
          <w:color w:val="000000"/>
          <w:sz w:val="22"/>
          <w:szCs w:val="22"/>
          <w:lang w:eastAsia="en-US"/>
        </w:rPr>
        <w:t xml:space="preserve"> </w:t>
      </w:r>
      <w:r w:rsidR="00272BA8">
        <w:rPr>
          <w:b/>
          <w:color w:val="000000"/>
          <w:sz w:val="22"/>
          <w:szCs w:val="22"/>
          <w:lang w:eastAsia="en-US"/>
        </w:rPr>
        <w:t xml:space="preserve"> </w:t>
      </w:r>
      <w:r w:rsidR="00905EE2">
        <w:rPr>
          <w:b/>
          <w:sz w:val="22"/>
          <w:szCs w:val="22"/>
        </w:rPr>
        <w:t>.</w:t>
      </w:r>
      <w:proofErr w:type="gramEnd"/>
      <w:r w:rsidR="005B563C" w:rsidRPr="00AE4A3A">
        <w:rPr>
          <w:b/>
          <w:sz w:val="22"/>
          <w:szCs w:val="22"/>
        </w:rPr>
        <w:t xml:space="preserve"> </w:t>
      </w:r>
      <w:r w:rsidR="005B563C" w:rsidRPr="00F7668F">
        <w:rPr>
          <w:sz w:val="22"/>
          <w:szCs w:val="22"/>
        </w:rPr>
        <w:t>Цена</w:t>
      </w:r>
      <w:r w:rsidR="005B563C" w:rsidRPr="00D01C58">
        <w:rPr>
          <w:sz w:val="22"/>
          <w:szCs w:val="22"/>
        </w:rPr>
        <w:t xml:space="preserve"> Договора является твердой и определяется на весь срок его исполнения.</w:t>
      </w:r>
    </w:p>
    <w:p w14:paraId="3AAEADAA" w14:textId="77777777" w:rsidR="0084009B" w:rsidRPr="00D01C58" w:rsidRDefault="0084009B" w:rsidP="0084009B">
      <w:pPr>
        <w:spacing w:after="0"/>
        <w:ind w:firstLine="709"/>
        <w:rPr>
          <w:sz w:val="22"/>
          <w:szCs w:val="22"/>
        </w:rPr>
      </w:pPr>
      <w:r>
        <w:rPr>
          <w:sz w:val="22"/>
          <w:szCs w:val="22"/>
        </w:rPr>
        <w:t xml:space="preserve">2.3. </w:t>
      </w:r>
      <w:r w:rsidRPr="0084009B">
        <w:rPr>
          <w:sz w:val="22"/>
          <w:szCs w:val="22"/>
        </w:rPr>
        <w:t>Сумма, подлежащая оплате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 бюджетной системы Российской Федераци</w:t>
      </w:r>
      <w:r w:rsidR="00B56AC6">
        <w:rPr>
          <w:sz w:val="22"/>
          <w:szCs w:val="22"/>
        </w:rPr>
        <w:t>и, связанных с оплатой договора</w:t>
      </w:r>
      <w:r w:rsidRPr="0084009B">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A491465" w14:textId="77777777" w:rsidR="005B563C" w:rsidRPr="00D01C58" w:rsidRDefault="005B563C" w:rsidP="005B563C">
      <w:pPr>
        <w:spacing w:after="0"/>
        <w:ind w:firstLine="709"/>
        <w:rPr>
          <w:sz w:val="22"/>
          <w:szCs w:val="22"/>
        </w:rPr>
      </w:pPr>
      <w:r w:rsidRPr="00D01C58">
        <w:rPr>
          <w:sz w:val="22"/>
          <w:szCs w:val="22"/>
        </w:rPr>
        <w:t xml:space="preserve">  </w:t>
      </w:r>
    </w:p>
    <w:p w14:paraId="40A04507" w14:textId="77777777" w:rsidR="005B563C" w:rsidRPr="00D01C58" w:rsidRDefault="005B563C" w:rsidP="005B563C">
      <w:pPr>
        <w:numPr>
          <w:ilvl w:val="0"/>
          <w:numId w:val="1"/>
        </w:numPr>
        <w:spacing w:after="0"/>
        <w:ind w:left="0" w:firstLine="0"/>
        <w:jc w:val="center"/>
        <w:rPr>
          <w:b/>
          <w:bCs/>
          <w:sz w:val="22"/>
          <w:szCs w:val="22"/>
        </w:rPr>
      </w:pPr>
      <w:r w:rsidRPr="00D01C58">
        <w:rPr>
          <w:b/>
          <w:bCs/>
          <w:sz w:val="22"/>
          <w:szCs w:val="22"/>
        </w:rPr>
        <w:t>УСЛОВИЯ ПЛАТЕЖА</w:t>
      </w:r>
    </w:p>
    <w:p w14:paraId="5F84EB51" w14:textId="77777777" w:rsidR="00F1656E" w:rsidRDefault="005B563C" w:rsidP="005B563C">
      <w:pPr>
        <w:spacing w:after="0"/>
        <w:ind w:firstLine="709"/>
        <w:rPr>
          <w:bCs/>
          <w:sz w:val="22"/>
          <w:szCs w:val="22"/>
        </w:rPr>
      </w:pPr>
      <w:r w:rsidRPr="00D01C58">
        <w:rPr>
          <w:bCs/>
          <w:sz w:val="22"/>
          <w:szCs w:val="22"/>
        </w:rPr>
        <w:t xml:space="preserve">3.1. </w:t>
      </w:r>
      <w:r w:rsidRPr="00D01C58">
        <w:rPr>
          <w:sz w:val="22"/>
          <w:szCs w:val="22"/>
        </w:rPr>
        <w:t>Оплата работ по настоящему Договору производится за фактически выполненные и принятые Зак</w:t>
      </w:r>
      <w:r w:rsidR="00E56F52">
        <w:rPr>
          <w:sz w:val="22"/>
          <w:szCs w:val="22"/>
        </w:rPr>
        <w:t xml:space="preserve">азчиком объемы работ </w:t>
      </w:r>
      <w:r w:rsidRPr="00D01C58">
        <w:rPr>
          <w:bCs/>
          <w:sz w:val="22"/>
          <w:szCs w:val="22"/>
        </w:rPr>
        <w:t>на основании подписанного сторонами акта выполненных работ, содержащего сведения о выполненных Подрядчиком рабо</w:t>
      </w:r>
      <w:r w:rsidR="00EB639D">
        <w:rPr>
          <w:bCs/>
          <w:sz w:val="22"/>
          <w:szCs w:val="22"/>
        </w:rPr>
        <w:t xml:space="preserve">тах </w:t>
      </w:r>
      <w:r w:rsidR="006B4AA6">
        <w:rPr>
          <w:bCs/>
          <w:sz w:val="22"/>
          <w:szCs w:val="22"/>
        </w:rPr>
        <w:t>и выставленного счета</w:t>
      </w:r>
      <w:r w:rsidRPr="00D01C58">
        <w:rPr>
          <w:bCs/>
          <w:sz w:val="22"/>
          <w:szCs w:val="22"/>
        </w:rPr>
        <w:t xml:space="preserve">, в течение </w:t>
      </w:r>
      <w:r w:rsidR="00A02AD5">
        <w:rPr>
          <w:bCs/>
          <w:sz w:val="22"/>
          <w:szCs w:val="22"/>
        </w:rPr>
        <w:t>7</w:t>
      </w:r>
      <w:r w:rsidRPr="00D01C58">
        <w:rPr>
          <w:bCs/>
          <w:sz w:val="22"/>
          <w:szCs w:val="22"/>
        </w:rPr>
        <w:t xml:space="preserve"> (</w:t>
      </w:r>
      <w:r w:rsidR="00A02AD5">
        <w:rPr>
          <w:bCs/>
          <w:sz w:val="22"/>
          <w:szCs w:val="22"/>
        </w:rPr>
        <w:t>семи</w:t>
      </w:r>
      <w:r w:rsidR="00CB07A6">
        <w:rPr>
          <w:bCs/>
          <w:sz w:val="22"/>
          <w:szCs w:val="22"/>
        </w:rPr>
        <w:t>)</w:t>
      </w:r>
      <w:r w:rsidR="00A02AD5">
        <w:rPr>
          <w:bCs/>
          <w:sz w:val="22"/>
          <w:szCs w:val="22"/>
        </w:rPr>
        <w:t xml:space="preserve"> рабочих</w:t>
      </w:r>
      <w:r w:rsidR="00CB07A6">
        <w:rPr>
          <w:bCs/>
          <w:sz w:val="22"/>
          <w:szCs w:val="22"/>
        </w:rPr>
        <w:t xml:space="preserve"> дней с момента получения указанных документов</w:t>
      </w:r>
      <w:r w:rsidR="00B56AC6">
        <w:rPr>
          <w:bCs/>
          <w:sz w:val="22"/>
          <w:szCs w:val="22"/>
        </w:rPr>
        <w:t xml:space="preserve"> Заказчиком</w:t>
      </w:r>
      <w:r w:rsidR="00CB07A6">
        <w:rPr>
          <w:bCs/>
          <w:sz w:val="22"/>
          <w:szCs w:val="22"/>
        </w:rPr>
        <w:t>.</w:t>
      </w:r>
      <w:r w:rsidRPr="00D01C58">
        <w:rPr>
          <w:bCs/>
          <w:sz w:val="22"/>
          <w:szCs w:val="22"/>
        </w:rPr>
        <w:t xml:space="preserve"> </w:t>
      </w:r>
    </w:p>
    <w:p w14:paraId="09447119" w14:textId="77777777" w:rsidR="0084009B" w:rsidRPr="0084009B" w:rsidRDefault="00EB639D" w:rsidP="0084009B">
      <w:pPr>
        <w:spacing w:after="0"/>
        <w:ind w:firstLine="709"/>
        <w:rPr>
          <w:bCs/>
          <w:sz w:val="22"/>
          <w:szCs w:val="22"/>
        </w:rPr>
      </w:pPr>
      <w:r>
        <w:rPr>
          <w:bCs/>
          <w:sz w:val="22"/>
          <w:szCs w:val="22"/>
        </w:rPr>
        <w:t>3</w:t>
      </w:r>
      <w:r w:rsidR="005B563C" w:rsidRPr="00D01C58">
        <w:rPr>
          <w:bCs/>
          <w:sz w:val="22"/>
          <w:szCs w:val="22"/>
        </w:rPr>
        <w:t xml:space="preserve">.2. </w:t>
      </w:r>
      <w:r w:rsidR="0084009B" w:rsidRPr="0084009B">
        <w:rPr>
          <w:bCs/>
          <w:sz w:val="22"/>
          <w:szCs w:val="22"/>
        </w:rPr>
        <w:t>Заказчик вправе в случае невыполнения или ненадлежащего выполнения Подрядчиком обязательств, предусмотр</w:t>
      </w:r>
      <w:r w:rsidR="0084009B">
        <w:rPr>
          <w:bCs/>
          <w:sz w:val="22"/>
          <w:szCs w:val="22"/>
        </w:rPr>
        <w:t>енных Договором</w:t>
      </w:r>
      <w:r w:rsidR="0084009B" w:rsidRPr="0084009B">
        <w:rPr>
          <w:bCs/>
          <w:sz w:val="22"/>
          <w:szCs w:val="22"/>
        </w:rPr>
        <w:t>, уменьшить сумму платежа, подлежащего перечислению Подрядчику, на сумму начисленной неустойки (пеней, штра</w:t>
      </w:r>
      <w:r w:rsidR="0084009B">
        <w:rPr>
          <w:bCs/>
          <w:sz w:val="22"/>
          <w:szCs w:val="22"/>
        </w:rPr>
        <w:t>фов), предусмотренных Договором</w:t>
      </w:r>
      <w:r w:rsidR="0084009B" w:rsidRPr="0084009B">
        <w:rPr>
          <w:bCs/>
          <w:sz w:val="22"/>
          <w:szCs w:val="22"/>
        </w:rPr>
        <w:t xml:space="preserve">, в связи </w:t>
      </w:r>
      <w:r w:rsidR="0084009B" w:rsidRPr="0084009B">
        <w:rPr>
          <w:bCs/>
          <w:sz w:val="22"/>
          <w:szCs w:val="22"/>
        </w:rPr>
        <w:lastRenderedPageBreak/>
        <w:t>с неисполнением и/или ненадлежащим исполнени</w:t>
      </w:r>
      <w:r w:rsidR="0084009B">
        <w:rPr>
          <w:bCs/>
          <w:sz w:val="22"/>
          <w:szCs w:val="22"/>
        </w:rPr>
        <w:t>ем Подрядчиком своих договорных</w:t>
      </w:r>
      <w:r w:rsidR="0084009B" w:rsidRPr="0084009B">
        <w:rPr>
          <w:bCs/>
          <w:sz w:val="22"/>
          <w:szCs w:val="22"/>
        </w:rPr>
        <w:t xml:space="preserve"> обязательств, в этом случае оплата может осуществляться Заказчиком за вычетом начисленной неустойки.</w:t>
      </w:r>
    </w:p>
    <w:p w14:paraId="21B38A6D" w14:textId="77777777" w:rsidR="0084009B" w:rsidRDefault="0084009B" w:rsidP="0084009B">
      <w:pPr>
        <w:spacing w:after="0"/>
        <w:ind w:firstLine="709"/>
        <w:rPr>
          <w:bCs/>
          <w:sz w:val="22"/>
          <w:szCs w:val="22"/>
        </w:rPr>
      </w:pPr>
      <w:r w:rsidRPr="0084009B">
        <w:rPr>
          <w:bCs/>
          <w:sz w:val="22"/>
          <w:szCs w:val="22"/>
        </w:rPr>
        <w:t xml:space="preserve">3.3. Датой оплаты считается дата списания денежных средств со счета Заказчика, </w:t>
      </w:r>
      <w:r>
        <w:rPr>
          <w:bCs/>
          <w:sz w:val="22"/>
          <w:szCs w:val="22"/>
        </w:rPr>
        <w:t>указанного в настоящем Договоре</w:t>
      </w:r>
      <w:r w:rsidRPr="0084009B">
        <w:rPr>
          <w:bCs/>
          <w:sz w:val="22"/>
          <w:szCs w:val="22"/>
        </w:rPr>
        <w:t>.</w:t>
      </w:r>
    </w:p>
    <w:p w14:paraId="6870A6FF" w14:textId="22F4C4D3" w:rsidR="00133F33" w:rsidRPr="00B22164" w:rsidRDefault="00133F33" w:rsidP="0084009B">
      <w:pPr>
        <w:spacing w:after="0"/>
        <w:ind w:firstLine="709"/>
        <w:rPr>
          <w:bCs/>
          <w:sz w:val="22"/>
          <w:szCs w:val="22"/>
        </w:rPr>
      </w:pPr>
      <w:r w:rsidRPr="00B22164">
        <w:rPr>
          <w:bCs/>
          <w:sz w:val="22"/>
          <w:szCs w:val="22"/>
        </w:rPr>
        <w:t>3.4.</w:t>
      </w:r>
      <w:r w:rsidRPr="00B22164">
        <w:rPr>
          <w:sz w:val="22"/>
          <w:szCs w:val="22"/>
          <w:shd w:val="clear" w:color="auto" w:fill="FFFFFF"/>
        </w:rPr>
        <w:t xml:space="preserve"> Счёт и акт выполненных работ предоставляются </w:t>
      </w:r>
      <w:r w:rsidR="00B22164" w:rsidRPr="00B22164">
        <w:rPr>
          <w:sz w:val="22"/>
          <w:szCs w:val="22"/>
          <w:shd w:val="clear" w:color="auto" w:fill="FFFFFF"/>
        </w:rPr>
        <w:t>П</w:t>
      </w:r>
      <w:r w:rsidRPr="00B22164">
        <w:rPr>
          <w:sz w:val="22"/>
          <w:szCs w:val="22"/>
          <w:shd w:val="clear" w:color="auto" w:fill="FFFFFF"/>
        </w:rPr>
        <w:t>одрядчиком в течение 2 (двух) рабочих дней с момента оказания услуги по договору.</w:t>
      </w:r>
    </w:p>
    <w:p w14:paraId="7FD22FDE" w14:textId="77777777" w:rsidR="0039220C" w:rsidRPr="00D01C58" w:rsidRDefault="0039220C" w:rsidP="005B563C">
      <w:pPr>
        <w:spacing w:after="0"/>
        <w:ind w:firstLine="709"/>
        <w:rPr>
          <w:bCs/>
          <w:sz w:val="22"/>
          <w:szCs w:val="22"/>
        </w:rPr>
      </w:pPr>
    </w:p>
    <w:p w14:paraId="3D83414C" w14:textId="77777777" w:rsidR="005B563C" w:rsidRPr="00D01C58" w:rsidRDefault="005B563C" w:rsidP="005B563C">
      <w:pPr>
        <w:numPr>
          <w:ilvl w:val="0"/>
          <w:numId w:val="1"/>
        </w:numPr>
        <w:spacing w:after="0"/>
        <w:ind w:left="0"/>
        <w:jc w:val="center"/>
        <w:rPr>
          <w:b/>
          <w:bCs/>
          <w:sz w:val="22"/>
          <w:szCs w:val="22"/>
        </w:rPr>
      </w:pPr>
      <w:r w:rsidRPr="00D01C58">
        <w:rPr>
          <w:b/>
          <w:bCs/>
          <w:sz w:val="22"/>
          <w:szCs w:val="22"/>
        </w:rPr>
        <w:t>СРОК РЕМОНТА</w:t>
      </w:r>
    </w:p>
    <w:p w14:paraId="6F6CDEF1" w14:textId="77777777" w:rsidR="0010154F" w:rsidRPr="00A62E74" w:rsidRDefault="00CB07A6" w:rsidP="00C173D3">
      <w:pPr>
        <w:spacing w:after="0"/>
        <w:ind w:firstLine="709"/>
        <w:rPr>
          <w:sz w:val="22"/>
          <w:szCs w:val="22"/>
          <w:highlight w:val="yellow"/>
        </w:rPr>
      </w:pPr>
      <w:r w:rsidRPr="00A62E74">
        <w:rPr>
          <w:sz w:val="22"/>
          <w:szCs w:val="22"/>
        </w:rPr>
        <w:t xml:space="preserve">4.1. </w:t>
      </w:r>
      <w:r w:rsidR="005B563C" w:rsidRPr="00A62E74">
        <w:rPr>
          <w:sz w:val="22"/>
          <w:szCs w:val="22"/>
        </w:rPr>
        <w:t xml:space="preserve">Срок </w:t>
      </w:r>
      <w:r w:rsidR="00F509FD" w:rsidRPr="00A62E74">
        <w:rPr>
          <w:sz w:val="22"/>
          <w:szCs w:val="22"/>
        </w:rPr>
        <w:t>работ устанавливается</w:t>
      </w:r>
      <w:r w:rsidR="00627358" w:rsidRPr="00A62E74">
        <w:rPr>
          <w:sz w:val="22"/>
          <w:szCs w:val="22"/>
        </w:rPr>
        <w:t>:</w:t>
      </w:r>
      <w:r w:rsidR="00F509FD" w:rsidRPr="00A62E74">
        <w:rPr>
          <w:sz w:val="22"/>
          <w:szCs w:val="22"/>
        </w:rPr>
        <w:t xml:space="preserve"> </w:t>
      </w:r>
      <w:r w:rsidR="00A62E74" w:rsidRPr="00A62E74">
        <w:rPr>
          <w:sz w:val="22"/>
          <w:szCs w:val="22"/>
        </w:rPr>
        <w:t xml:space="preserve">в течение </w:t>
      </w:r>
      <w:r w:rsidR="0002184A">
        <w:rPr>
          <w:sz w:val="22"/>
          <w:szCs w:val="22"/>
        </w:rPr>
        <w:t>5</w:t>
      </w:r>
      <w:r w:rsidR="00A62E74" w:rsidRPr="00A62E74">
        <w:rPr>
          <w:sz w:val="22"/>
          <w:szCs w:val="22"/>
        </w:rPr>
        <w:t xml:space="preserve"> (</w:t>
      </w:r>
      <w:r w:rsidR="0002184A">
        <w:rPr>
          <w:sz w:val="22"/>
          <w:szCs w:val="22"/>
        </w:rPr>
        <w:t>рабочих</w:t>
      </w:r>
      <w:r w:rsidR="00A62E74" w:rsidRPr="00A62E74">
        <w:rPr>
          <w:sz w:val="22"/>
          <w:szCs w:val="22"/>
        </w:rPr>
        <w:t xml:space="preserve">) дней </w:t>
      </w:r>
      <w:r w:rsidR="00C173D3" w:rsidRPr="00A62E74">
        <w:rPr>
          <w:sz w:val="22"/>
          <w:szCs w:val="22"/>
        </w:rPr>
        <w:t>даты заключения договора. Подрядчик имеет право выполнить</w:t>
      </w:r>
      <w:r w:rsidR="00C173D3">
        <w:rPr>
          <w:sz w:val="22"/>
          <w:szCs w:val="22"/>
        </w:rPr>
        <w:t xml:space="preserve"> работы досрочно.</w:t>
      </w:r>
    </w:p>
    <w:p w14:paraId="3EB1B7B1" w14:textId="77777777" w:rsidR="005B563C" w:rsidRPr="00D01C58" w:rsidRDefault="00CB07A6" w:rsidP="005B563C">
      <w:pPr>
        <w:spacing w:after="0"/>
        <w:ind w:firstLine="709"/>
        <w:rPr>
          <w:sz w:val="22"/>
          <w:szCs w:val="22"/>
        </w:rPr>
      </w:pPr>
      <w:r>
        <w:rPr>
          <w:sz w:val="22"/>
          <w:szCs w:val="22"/>
        </w:rPr>
        <w:t>4.2</w:t>
      </w:r>
      <w:r w:rsidR="005B563C" w:rsidRPr="00D01C58">
        <w:rPr>
          <w:sz w:val="22"/>
          <w:szCs w:val="22"/>
        </w:rPr>
        <w:t>. К вышеуказанному сроку должны быть закончены все работы в соответствии с</w:t>
      </w:r>
      <w:r w:rsidR="0087451C">
        <w:rPr>
          <w:sz w:val="22"/>
          <w:szCs w:val="22"/>
        </w:rPr>
        <w:t>о</w:t>
      </w:r>
      <w:r w:rsidR="005B563C" w:rsidRPr="00D01C58">
        <w:rPr>
          <w:sz w:val="22"/>
          <w:szCs w:val="22"/>
        </w:rPr>
        <w:t xml:space="preserve"> </w:t>
      </w:r>
      <w:r w:rsidR="0087451C">
        <w:rPr>
          <w:sz w:val="22"/>
          <w:szCs w:val="22"/>
        </w:rPr>
        <w:t>спецификацией</w:t>
      </w:r>
      <w:r w:rsidR="00EB639D">
        <w:rPr>
          <w:sz w:val="22"/>
          <w:szCs w:val="22"/>
        </w:rPr>
        <w:t xml:space="preserve"> к настоящему договору</w:t>
      </w:r>
      <w:r w:rsidR="0087451C">
        <w:rPr>
          <w:sz w:val="22"/>
          <w:szCs w:val="22"/>
        </w:rPr>
        <w:t>,</w:t>
      </w:r>
      <w:r w:rsidR="00EB639D">
        <w:rPr>
          <w:sz w:val="22"/>
          <w:szCs w:val="22"/>
        </w:rPr>
        <w:t xml:space="preserve"> </w:t>
      </w:r>
      <w:r w:rsidR="005B563C" w:rsidRPr="00D01C58">
        <w:rPr>
          <w:sz w:val="22"/>
          <w:szCs w:val="22"/>
        </w:rPr>
        <w:t xml:space="preserve">устранены все дефекты и недостатки, обнаруженные во время </w:t>
      </w:r>
      <w:r w:rsidR="00EB639D">
        <w:rPr>
          <w:sz w:val="22"/>
          <w:szCs w:val="22"/>
        </w:rPr>
        <w:t>приемки работ</w:t>
      </w:r>
      <w:r w:rsidR="005B563C" w:rsidRPr="00D01C58">
        <w:rPr>
          <w:sz w:val="22"/>
          <w:szCs w:val="22"/>
        </w:rPr>
        <w:t>.</w:t>
      </w:r>
    </w:p>
    <w:p w14:paraId="42E0C9C2" w14:textId="77777777" w:rsidR="005B563C" w:rsidRPr="00D01C58" w:rsidRDefault="00CB07A6" w:rsidP="005B563C">
      <w:pPr>
        <w:spacing w:after="0"/>
        <w:ind w:firstLine="709"/>
        <w:rPr>
          <w:sz w:val="22"/>
          <w:szCs w:val="22"/>
        </w:rPr>
      </w:pPr>
      <w:r>
        <w:rPr>
          <w:sz w:val="22"/>
          <w:szCs w:val="22"/>
        </w:rPr>
        <w:t>4.3</w:t>
      </w:r>
      <w:r w:rsidR="005B563C" w:rsidRPr="00D01C58">
        <w:rPr>
          <w:sz w:val="22"/>
          <w:szCs w:val="22"/>
        </w:rPr>
        <w:t xml:space="preserve">. Датой окончания </w:t>
      </w:r>
      <w:r w:rsidR="00627358">
        <w:rPr>
          <w:sz w:val="22"/>
          <w:szCs w:val="22"/>
        </w:rPr>
        <w:t>работ</w:t>
      </w:r>
      <w:r w:rsidR="005B563C" w:rsidRPr="00D01C58">
        <w:rPr>
          <w:sz w:val="22"/>
          <w:szCs w:val="22"/>
        </w:rPr>
        <w:t xml:space="preserve"> считается дата подписания представителями Сторон приёмо-сдаточного акта. </w:t>
      </w:r>
    </w:p>
    <w:p w14:paraId="44A8E3C1" w14:textId="77777777" w:rsidR="005B563C" w:rsidRPr="00D01C58" w:rsidRDefault="005B563C" w:rsidP="005B563C">
      <w:pPr>
        <w:spacing w:after="0"/>
        <w:ind w:firstLine="709"/>
        <w:rPr>
          <w:sz w:val="22"/>
          <w:szCs w:val="22"/>
        </w:rPr>
      </w:pPr>
    </w:p>
    <w:p w14:paraId="1E363982" w14:textId="77777777" w:rsidR="005B563C" w:rsidRPr="00D01C58" w:rsidRDefault="005B563C" w:rsidP="005B563C">
      <w:pPr>
        <w:spacing w:after="0"/>
        <w:ind w:firstLine="709"/>
        <w:jc w:val="center"/>
        <w:rPr>
          <w:b/>
          <w:bCs/>
          <w:sz w:val="22"/>
          <w:szCs w:val="22"/>
        </w:rPr>
      </w:pPr>
      <w:r w:rsidRPr="00D01C58">
        <w:rPr>
          <w:b/>
          <w:bCs/>
          <w:sz w:val="22"/>
          <w:szCs w:val="22"/>
        </w:rPr>
        <w:t xml:space="preserve">5. НАБЛЮДЕНИЕ ЗА </w:t>
      </w:r>
      <w:r w:rsidR="00BB2A40">
        <w:rPr>
          <w:b/>
          <w:bCs/>
          <w:sz w:val="22"/>
          <w:szCs w:val="22"/>
        </w:rPr>
        <w:t>ХОДОМ ВЫПОЛНЕНИЯ РАБОТ</w:t>
      </w:r>
    </w:p>
    <w:p w14:paraId="2148F443" w14:textId="77777777" w:rsidR="005B563C" w:rsidRPr="00D01C58" w:rsidRDefault="005B563C" w:rsidP="005B563C">
      <w:pPr>
        <w:spacing w:after="0"/>
        <w:ind w:firstLine="709"/>
        <w:rPr>
          <w:sz w:val="22"/>
          <w:szCs w:val="22"/>
        </w:rPr>
      </w:pPr>
      <w:r w:rsidRPr="00D01C58">
        <w:rPr>
          <w:sz w:val="22"/>
          <w:szCs w:val="22"/>
        </w:rPr>
        <w:t>5.1. До начала работ</w:t>
      </w:r>
      <w:r w:rsidR="00852106">
        <w:rPr>
          <w:sz w:val="22"/>
          <w:szCs w:val="22"/>
        </w:rPr>
        <w:t xml:space="preserve"> Заказчик и Подрядчик </w:t>
      </w:r>
      <w:r w:rsidRPr="00D01C58">
        <w:rPr>
          <w:sz w:val="22"/>
          <w:szCs w:val="22"/>
        </w:rPr>
        <w:t>информируют друг друга о полномочных представителях, уполномоченных действовать от имени сторон во взаимоотношениях по настоящему договору. При отсутствии извещения данными лицами со стороны Заказчика я</w:t>
      </w:r>
      <w:r w:rsidR="00D671D1">
        <w:rPr>
          <w:sz w:val="22"/>
          <w:szCs w:val="22"/>
        </w:rPr>
        <w:t xml:space="preserve">вляются </w:t>
      </w:r>
      <w:proofErr w:type="gramStart"/>
      <w:r w:rsidR="00D671D1">
        <w:rPr>
          <w:sz w:val="22"/>
          <w:szCs w:val="22"/>
        </w:rPr>
        <w:t>капитан  судна</w:t>
      </w:r>
      <w:proofErr w:type="gramEnd"/>
      <w:r w:rsidR="00D671D1">
        <w:rPr>
          <w:sz w:val="22"/>
          <w:szCs w:val="22"/>
        </w:rPr>
        <w:t>, начальник службы технической эксплуатации флота, главный инженер</w:t>
      </w:r>
      <w:r w:rsidRPr="00D01C58">
        <w:rPr>
          <w:sz w:val="22"/>
          <w:szCs w:val="22"/>
        </w:rPr>
        <w:t>.</w:t>
      </w:r>
    </w:p>
    <w:p w14:paraId="06CF857C" w14:textId="77777777" w:rsidR="005B563C" w:rsidRPr="00D01C58" w:rsidRDefault="005B563C" w:rsidP="005B563C">
      <w:pPr>
        <w:spacing w:after="0"/>
        <w:ind w:firstLine="709"/>
        <w:rPr>
          <w:sz w:val="22"/>
          <w:szCs w:val="22"/>
        </w:rPr>
      </w:pPr>
      <w:r w:rsidRPr="00D01C58">
        <w:rPr>
          <w:sz w:val="22"/>
          <w:szCs w:val="22"/>
        </w:rPr>
        <w:t>5.2.</w:t>
      </w:r>
      <w:r w:rsidRPr="00D01C58">
        <w:rPr>
          <w:sz w:val="22"/>
          <w:szCs w:val="22"/>
        </w:rPr>
        <w:tab/>
        <w:t>Сторонами должны быть урегулированы любые вопросы, возникающие в ходе выполнения обяза</w:t>
      </w:r>
      <w:r w:rsidR="00AE4A3A">
        <w:rPr>
          <w:sz w:val="22"/>
          <w:szCs w:val="22"/>
        </w:rPr>
        <w:t>тельств по настоящему договору,</w:t>
      </w:r>
      <w:r w:rsidRPr="00D01C58">
        <w:rPr>
          <w:sz w:val="22"/>
          <w:szCs w:val="22"/>
        </w:rPr>
        <w:t xml:space="preserve"> включая все технические вопросы.</w:t>
      </w:r>
    </w:p>
    <w:p w14:paraId="6240A309" w14:textId="77777777" w:rsidR="005B563C" w:rsidRPr="00D01C58" w:rsidRDefault="005B563C" w:rsidP="005B563C">
      <w:pPr>
        <w:spacing w:after="0"/>
        <w:ind w:firstLine="709"/>
        <w:rPr>
          <w:sz w:val="22"/>
          <w:szCs w:val="22"/>
        </w:rPr>
      </w:pPr>
      <w:r w:rsidRPr="00D01C58">
        <w:rPr>
          <w:sz w:val="22"/>
          <w:szCs w:val="22"/>
        </w:rPr>
        <w:t>5.3.</w:t>
      </w:r>
      <w:r w:rsidRPr="00D01C58">
        <w:rPr>
          <w:sz w:val="22"/>
          <w:szCs w:val="22"/>
        </w:rPr>
        <w:tab/>
        <w:t>Представители Заказчика имеют право проверять качество выполняемых или уже выполненных Подрядчиком работ, а также качество материалов, деталей и оборудования, поставленных Подрядчиком</w:t>
      </w:r>
      <w:r w:rsidRPr="00D01C58">
        <w:rPr>
          <w:b/>
          <w:bCs/>
          <w:sz w:val="22"/>
          <w:szCs w:val="22"/>
        </w:rPr>
        <w:t xml:space="preserve">, </w:t>
      </w:r>
      <w:r w:rsidRPr="00D01C58">
        <w:rPr>
          <w:sz w:val="22"/>
          <w:szCs w:val="22"/>
        </w:rPr>
        <w:t>используемых в проц</w:t>
      </w:r>
      <w:r w:rsidR="00F1656E">
        <w:rPr>
          <w:sz w:val="22"/>
          <w:szCs w:val="22"/>
        </w:rPr>
        <w:t xml:space="preserve">ессе ремонта. </w:t>
      </w:r>
      <w:r w:rsidRPr="00D01C58">
        <w:rPr>
          <w:sz w:val="22"/>
          <w:szCs w:val="22"/>
        </w:rPr>
        <w:t>Подрядчик обязан устранить нарушения, заменить материалы, детали и оборудование, при условии, что данные отклонения были допущены без предварительного согласования с представителями Заказчика.</w:t>
      </w:r>
    </w:p>
    <w:p w14:paraId="64BB8AED" w14:textId="77777777" w:rsidR="005B563C" w:rsidRPr="00D01C58" w:rsidRDefault="005B563C" w:rsidP="005B563C">
      <w:pPr>
        <w:spacing w:after="0"/>
        <w:ind w:firstLine="709"/>
        <w:rPr>
          <w:sz w:val="22"/>
          <w:szCs w:val="22"/>
        </w:rPr>
      </w:pPr>
      <w:r w:rsidRPr="00D01C58">
        <w:rPr>
          <w:sz w:val="22"/>
          <w:szCs w:val="22"/>
        </w:rPr>
        <w:t>5.4. Подрядчик обязан за свой счет и без продления срока ремонта выполнить требования представителей Заказчика по устранению любых дефектов или недостатков, возникших из-за низкого качества работ и (или) установки некачественного оборудования, и (или) использования материалов и запасных частей низкого качества, или не согласованных с представителем Заказчика.</w:t>
      </w:r>
    </w:p>
    <w:p w14:paraId="09CD8D34" w14:textId="77777777" w:rsidR="005B563C" w:rsidRDefault="00F1656E" w:rsidP="005B563C">
      <w:pPr>
        <w:spacing w:after="0"/>
        <w:ind w:firstLine="709"/>
        <w:rPr>
          <w:sz w:val="22"/>
          <w:szCs w:val="22"/>
        </w:rPr>
      </w:pPr>
      <w:r>
        <w:rPr>
          <w:sz w:val="22"/>
          <w:szCs w:val="22"/>
        </w:rPr>
        <w:t>5.5</w:t>
      </w:r>
      <w:r w:rsidR="005B563C" w:rsidRPr="00D01C58">
        <w:rPr>
          <w:sz w:val="22"/>
          <w:szCs w:val="22"/>
        </w:rPr>
        <w:t>. Приемка выполненных работ и подписание акт</w:t>
      </w:r>
      <w:r>
        <w:rPr>
          <w:sz w:val="22"/>
          <w:szCs w:val="22"/>
        </w:rPr>
        <w:t>а</w:t>
      </w:r>
      <w:r w:rsidR="005B563C" w:rsidRPr="00D01C58">
        <w:rPr>
          <w:sz w:val="22"/>
          <w:szCs w:val="22"/>
        </w:rPr>
        <w:t xml:space="preserve"> в соответствии с п.3.1. настоящего договора производится Заказчиком в течение </w:t>
      </w:r>
      <w:r>
        <w:rPr>
          <w:sz w:val="22"/>
          <w:szCs w:val="22"/>
        </w:rPr>
        <w:t>2</w:t>
      </w:r>
      <w:r w:rsidR="001F34F2">
        <w:rPr>
          <w:sz w:val="22"/>
          <w:szCs w:val="22"/>
        </w:rPr>
        <w:t xml:space="preserve"> </w:t>
      </w:r>
      <w:r w:rsidR="005B563C" w:rsidRPr="00D01C58">
        <w:rPr>
          <w:sz w:val="22"/>
          <w:szCs w:val="22"/>
        </w:rPr>
        <w:t>(</w:t>
      </w:r>
      <w:r>
        <w:rPr>
          <w:sz w:val="22"/>
          <w:szCs w:val="22"/>
        </w:rPr>
        <w:t>двух</w:t>
      </w:r>
      <w:r w:rsidR="005B563C" w:rsidRPr="00D01C58">
        <w:rPr>
          <w:sz w:val="22"/>
          <w:szCs w:val="22"/>
        </w:rPr>
        <w:t>) рабочих дней с даты предоставления подписанн</w:t>
      </w:r>
      <w:r>
        <w:rPr>
          <w:sz w:val="22"/>
          <w:szCs w:val="22"/>
        </w:rPr>
        <w:t>ого</w:t>
      </w:r>
      <w:r w:rsidR="005B563C" w:rsidRPr="00D01C58">
        <w:rPr>
          <w:sz w:val="22"/>
          <w:szCs w:val="22"/>
        </w:rPr>
        <w:t xml:space="preserve"> Подрядчиком акт</w:t>
      </w:r>
      <w:r>
        <w:rPr>
          <w:sz w:val="22"/>
          <w:szCs w:val="22"/>
        </w:rPr>
        <w:t>а</w:t>
      </w:r>
      <w:r w:rsidR="005B563C" w:rsidRPr="00D01C58">
        <w:rPr>
          <w:sz w:val="22"/>
          <w:szCs w:val="22"/>
        </w:rPr>
        <w:t>.</w:t>
      </w:r>
    </w:p>
    <w:p w14:paraId="2DAEB4F8" w14:textId="77777777" w:rsidR="00163903" w:rsidRPr="00D01C58" w:rsidRDefault="00163903" w:rsidP="005B563C">
      <w:pPr>
        <w:spacing w:after="0"/>
        <w:ind w:firstLine="709"/>
        <w:rPr>
          <w:sz w:val="22"/>
          <w:szCs w:val="22"/>
        </w:rPr>
      </w:pPr>
    </w:p>
    <w:p w14:paraId="226166F6" w14:textId="77777777" w:rsidR="005B563C" w:rsidRPr="00D01C58" w:rsidRDefault="005B563C" w:rsidP="005B563C">
      <w:pPr>
        <w:numPr>
          <w:ilvl w:val="0"/>
          <w:numId w:val="2"/>
        </w:numPr>
        <w:spacing w:after="0"/>
        <w:ind w:left="0" w:firstLine="0"/>
        <w:jc w:val="center"/>
        <w:rPr>
          <w:b/>
          <w:bCs/>
          <w:strike/>
          <w:sz w:val="22"/>
          <w:szCs w:val="22"/>
        </w:rPr>
      </w:pPr>
      <w:r w:rsidRPr="00D01C58">
        <w:rPr>
          <w:b/>
          <w:bCs/>
          <w:sz w:val="22"/>
          <w:szCs w:val="22"/>
        </w:rPr>
        <w:t>КАЧЕСТВО РАБОТ</w:t>
      </w:r>
    </w:p>
    <w:p w14:paraId="0DB7AF2E" w14:textId="77777777" w:rsidR="00086C09" w:rsidRDefault="005B563C" w:rsidP="005B563C">
      <w:pPr>
        <w:spacing w:after="0"/>
        <w:ind w:firstLine="709"/>
        <w:rPr>
          <w:sz w:val="22"/>
          <w:szCs w:val="22"/>
        </w:rPr>
      </w:pPr>
      <w:r w:rsidRPr="00D01C58">
        <w:rPr>
          <w:sz w:val="22"/>
          <w:szCs w:val="22"/>
        </w:rPr>
        <w:t>6.1. Обязательства по настоящему договору должны быть выполнены Подрядчиком в отношении качества использованных материалов, оборудования, также качества работ в соответствии с требованиями законодательства РФ</w:t>
      </w:r>
      <w:r w:rsidR="00086C09">
        <w:rPr>
          <w:sz w:val="22"/>
          <w:szCs w:val="22"/>
        </w:rPr>
        <w:t>.</w:t>
      </w:r>
      <w:r w:rsidRPr="00D01C58">
        <w:rPr>
          <w:sz w:val="22"/>
          <w:szCs w:val="22"/>
        </w:rPr>
        <w:t xml:space="preserve"> </w:t>
      </w:r>
    </w:p>
    <w:p w14:paraId="5AC839F2" w14:textId="77777777" w:rsidR="005B563C" w:rsidRPr="00D01C58" w:rsidRDefault="005B563C" w:rsidP="005B563C">
      <w:pPr>
        <w:spacing w:after="0"/>
        <w:ind w:firstLine="709"/>
        <w:rPr>
          <w:sz w:val="22"/>
          <w:szCs w:val="22"/>
        </w:rPr>
      </w:pPr>
      <w:r w:rsidRPr="00D01C58">
        <w:rPr>
          <w:sz w:val="22"/>
          <w:szCs w:val="22"/>
        </w:rPr>
        <w:t>6.2.</w:t>
      </w:r>
      <w:r w:rsidR="00086C09">
        <w:rPr>
          <w:sz w:val="22"/>
          <w:szCs w:val="22"/>
        </w:rPr>
        <w:t xml:space="preserve"> О</w:t>
      </w:r>
      <w:r w:rsidRPr="00D01C58">
        <w:rPr>
          <w:sz w:val="22"/>
          <w:szCs w:val="22"/>
        </w:rPr>
        <w:t xml:space="preserve">тветственность за качество ремонтных работ, примененных материалов, </w:t>
      </w:r>
      <w:proofErr w:type="gramStart"/>
      <w:r w:rsidRPr="00D01C58">
        <w:rPr>
          <w:sz w:val="22"/>
          <w:szCs w:val="22"/>
        </w:rPr>
        <w:t xml:space="preserve">оборудования,   </w:t>
      </w:r>
      <w:proofErr w:type="gramEnd"/>
      <w:r w:rsidRPr="00D01C58">
        <w:rPr>
          <w:sz w:val="22"/>
          <w:szCs w:val="22"/>
        </w:rPr>
        <w:t>несет Подрядчик. Выявленные нарушения, которые невозможно было установить в ходе прием</w:t>
      </w:r>
      <w:r w:rsidR="00AE4A3A">
        <w:rPr>
          <w:sz w:val="22"/>
          <w:szCs w:val="22"/>
        </w:rPr>
        <w:t>ки работ по окончании договора,</w:t>
      </w:r>
      <w:r w:rsidRPr="00D01C58">
        <w:rPr>
          <w:sz w:val="22"/>
          <w:szCs w:val="22"/>
        </w:rPr>
        <w:t xml:space="preserve"> подлежат устранению Подрядчиком за свой счет в течение 3</w:t>
      </w:r>
      <w:r w:rsidR="001F34F2">
        <w:rPr>
          <w:sz w:val="22"/>
          <w:szCs w:val="22"/>
        </w:rPr>
        <w:t xml:space="preserve"> </w:t>
      </w:r>
      <w:r w:rsidR="00521C6A">
        <w:rPr>
          <w:sz w:val="22"/>
          <w:szCs w:val="22"/>
        </w:rPr>
        <w:t>(трех) рабочих дней с момента</w:t>
      </w:r>
      <w:r w:rsidRPr="00D01C58">
        <w:rPr>
          <w:sz w:val="22"/>
          <w:szCs w:val="22"/>
        </w:rPr>
        <w:t xml:space="preserve"> получения уведомления о данных нарушениях.</w:t>
      </w:r>
    </w:p>
    <w:p w14:paraId="4E63E8A2" w14:textId="77777777" w:rsidR="005B563C" w:rsidRPr="00D01C58" w:rsidRDefault="005B563C" w:rsidP="005B563C">
      <w:pPr>
        <w:spacing w:after="0"/>
        <w:ind w:firstLine="709"/>
        <w:rPr>
          <w:sz w:val="22"/>
          <w:szCs w:val="22"/>
        </w:rPr>
      </w:pPr>
    </w:p>
    <w:p w14:paraId="69E06205" w14:textId="77777777" w:rsidR="005B563C" w:rsidRPr="00D01C58" w:rsidRDefault="005B563C" w:rsidP="005B563C">
      <w:pPr>
        <w:numPr>
          <w:ilvl w:val="0"/>
          <w:numId w:val="2"/>
        </w:numPr>
        <w:spacing w:after="0"/>
        <w:ind w:left="0" w:firstLine="0"/>
        <w:jc w:val="center"/>
        <w:rPr>
          <w:b/>
          <w:bCs/>
          <w:sz w:val="22"/>
          <w:szCs w:val="22"/>
        </w:rPr>
      </w:pPr>
      <w:r w:rsidRPr="00D01C58">
        <w:rPr>
          <w:b/>
          <w:bCs/>
          <w:sz w:val="22"/>
          <w:szCs w:val="22"/>
        </w:rPr>
        <w:t>ГАРАНТИЙНЫЕ ОБЯЗАТЕЛЬСТВА</w:t>
      </w:r>
    </w:p>
    <w:p w14:paraId="601D4B7B" w14:textId="77777777" w:rsidR="005B563C" w:rsidRPr="00D01C58" w:rsidRDefault="005B563C" w:rsidP="005B563C">
      <w:pPr>
        <w:spacing w:after="0"/>
        <w:ind w:firstLine="709"/>
        <w:rPr>
          <w:sz w:val="22"/>
          <w:szCs w:val="22"/>
        </w:rPr>
      </w:pPr>
      <w:r w:rsidRPr="00D01C58">
        <w:rPr>
          <w:sz w:val="22"/>
          <w:szCs w:val="22"/>
        </w:rPr>
        <w:t>7.1. Гарантийный срок на выполненные Подрядчиком работы устанавливается 12 (двенадцать) календарных месяцев с момента подписания приемо-сдаточного Акта.</w:t>
      </w:r>
    </w:p>
    <w:p w14:paraId="5EE59C93" w14:textId="77777777" w:rsidR="005B563C" w:rsidRPr="00D01C58" w:rsidRDefault="005B563C" w:rsidP="005B563C">
      <w:pPr>
        <w:spacing w:after="0"/>
        <w:ind w:firstLine="709"/>
        <w:rPr>
          <w:sz w:val="22"/>
          <w:szCs w:val="22"/>
        </w:rPr>
      </w:pPr>
      <w:r w:rsidRPr="00D01C58">
        <w:rPr>
          <w:sz w:val="22"/>
          <w:szCs w:val="22"/>
        </w:rPr>
        <w:t>7.2. Подрядчик несет ответственность в течение гарантийного периода за качество выполненн</w:t>
      </w:r>
      <w:r w:rsidR="00627358">
        <w:rPr>
          <w:sz w:val="22"/>
          <w:szCs w:val="22"/>
        </w:rPr>
        <w:t>ых</w:t>
      </w:r>
      <w:r w:rsidRPr="00D01C58">
        <w:rPr>
          <w:sz w:val="22"/>
          <w:szCs w:val="22"/>
        </w:rPr>
        <w:t xml:space="preserve"> </w:t>
      </w:r>
      <w:r w:rsidR="00627358">
        <w:rPr>
          <w:sz w:val="22"/>
          <w:szCs w:val="22"/>
        </w:rPr>
        <w:t>работ</w:t>
      </w:r>
      <w:r w:rsidRPr="00D01C58">
        <w:rPr>
          <w:sz w:val="22"/>
          <w:szCs w:val="22"/>
        </w:rPr>
        <w:t>, использованных для ремонта материалов, оборудования.</w:t>
      </w:r>
    </w:p>
    <w:p w14:paraId="29B4AD03" w14:textId="77777777" w:rsidR="005B563C" w:rsidRPr="00D01C58" w:rsidRDefault="005B563C" w:rsidP="005B563C">
      <w:pPr>
        <w:spacing w:after="0"/>
        <w:ind w:firstLine="709"/>
        <w:rPr>
          <w:sz w:val="22"/>
          <w:szCs w:val="22"/>
        </w:rPr>
      </w:pPr>
      <w:r w:rsidRPr="00D01C58">
        <w:rPr>
          <w:sz w:val="22"/>
          <w:szCs w:val="22"/>
        </w:rPr>
        <w:t>7.3. В том случае, если в гарантийный период при стандартных условиях эксплуатации будут выявлены дефекты качества работ, использованных материалов, оборудования, которые Подрядчик обязан устранить. В этом случае срок гарантии подлежит дальнейшему возобновлению (на 12 календарных месяцев) от даты ремонта.</w:t>
      </w:r>
    </w:p>
    <w:p w14:paraId="135E1E5D" w14:textId="77777777" w:rsidR="005B563C" w:rsidRPr="00D01C58" w:rsidRDefault="005B563C" w:rsidP="005B563C">
      <w:pPr>
        <w:spacing w:after="0"/>
        <w:ind w:firstLine="709"/>
        <w:rPr>
          <w:sz w:val="22"/>
          <w:szCs w:val="22"/>
        </w:rPr>
      </w:pPr>
      <w:r w:rsidRPr="00D01C58">
        <w:rPr>
          <w:sz w:val="22"/>
          <w:szCs w:val="22"/>
        </w:rPr>
        <w:t>7.4. Гарантия не распространяется на обычный износ и выработку материалов и оборудования.</w:t>
      </w:r>
    </w:p>
    <w:p w14:paraId="1CBF9A32" w14:textId="77777777" w:rsidR="005B563C" w:rsidRPr="00D01C58" w:rsidRDefault="005B563C" w:rsidP="005B563C">
      <w:pPr>
        <w:spacing w:after="0"/>
        <w:ind w:firstLine="709"/>
        <w:rPr>
          <w:sz w:val="22"/>
          <w:szCs w:val="22"/>
        </w:rPr>
      </w:pPr>
    </w:p>
    <w:p w14:paraId="7D8B43C8" w14:textId="77777777" w:rsidR="005B563C" w:rsidRPr="00D01C58" w:rsidRDefault="005B563C" w:rsidP="005B563C">
      <w:pPr>
        <w:autoSpaceDE w:val="0"/>
        <w:autoSpaceDN w:val="0"/>
        <w:jc w:val="center"/>
        <w:rPr>
          <w:b/>
          <w:bCs/>
          <w:sz w:val="22"/>
          <w:szCs w:val="22"/>
        </w:rPr>
      </w:pPr>
      <w:r w:rsidRPr="00D01C58">
        <w:rPr>
          <w:b/>
          <w:bCs/>
          <w:sz w:val="22"/>
          <w:szCs w:val="22"/>
        </w:rPr>
        <w:t>8. ОТВЕТСТВЕННОСТЬ СТОРОН</w:t>
      </w:r>
    </w:p>
    <w:p w14:paraId="62B444C4" w14:textId="77777777" w:rsidR="003F2E96" w:rsidRPr="00CB07A6" w:rsidRDefault="00CB07A6" w:rsidP="003F2E96">
      <w:pPr>
        <w:widowControl w:val="0"/>
        <w:autoSpaceDE w:val="0"/>
        <w:spacing w:after="0"/>
        <w:ind w:firstLine="708"/>
        <w:rPr>
          <w:sz w:val="22"/>
          <w:szCs w:val="22"/>
        </w:rPr>
      </w:pPr>
      <w:r>
        <w:rPr>
          <w:sz w:val="22"/>
          <w:szCs w:val="22"/>
        </w:rPr>
        <w:t xml:space="preserve">8.1. </w:t>
      </w:r>
      <w:r w:rsidR="003F2E96" w:rsidRPr="00CB07A6">
        <w:rPr>
          <w:sz w:val="22"/>
          <w:szCs w:val="22"/>
        </w:rPr>
        <w:t xml:space="preserve">За неисполнение или ненадлежащее исполнение своих обязательств, установленных </w:t>
      </w:r>
      <w:r w:rsidR="003F2E96" w:rsidRPr="00CB07A6">
        <w:rPr>
          <w:sz w:val="22"/>
          <w:szCs w:val="22"/>
        </w:rPr>
        <w:lastRenderedPageBreak/>
        <w:t>Договором, Заказчик и Подрядчик несут ответственность в соответствии с действующим законодательством Российской Федерации.</w:t>
      </w:r>
    </w:p>
    <w:p w14:paraId="38BF0FCF" w14:textId="77777777" w:rsidR="003F2E96" w:rsidRPr="00CB07A6" w:rsidRDefault="003F2E96" w:rsidP="003F2E96">
      <w:pPr>
        <w:spacing w:after="0"/>
        <w:ind w:firstLine="709"/>
        <w:rPr>
          <w:sz w:val="22"/>
          <w:szCs w:val="22"/>
          <w:lang w:eastAsia="en-US"/>
        </w:rPr>
      </w:pPr>
      <w:r w:rsidRPr="00CB07A6">
        <w:rPr>
          <w:sz w:val="22"/>
          <w:szCs w:val="22"/>
        </w:rPr>
        <w:t xml:space="preserve">8.2. </w:t>
      </w:r>
      <w:r w:rsidRPr="00CB07A6">
        <w:rPr>
          <w:sz w:val="22"/>
          <w:szCs w:val="22"/>
          <w:lang w:eastAsia="en-US"/>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w:t>
      </w:r>
      <w:r w:rsidRPr="00CB07A6">
        <w:rPr>
          <w:sz w:val="22"/>
          <w:szCs w:val="22"/>
        </w:rPr>
        <w:t>ключевой ставки</w:t>
      </w:r>
      <w:r w:rsidRPr="00CB07A6">
        <w:rPr>
          <w:sz w:val="22"/>
          <w:szCs w:val="22"/>
          <w:lang w:eastAsia="en-US"/>
        </w:rPr>
        <w:t xml:space="preserve"> Центрального банка Российской Федерации от не уплаченной в срок суммы. </w:t>
      </w:r>
      <w:r w:rsidRPr="00CB07A6">
        <w:rPr>
          <w:sz w:val="22"/>
          <w:szCs w:val="22"/>
        </w:rPr>
        <w:t>Штрафы начисляются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в размере 1 000 (одна тысяча) рублей</w:t>
      </w:r>
      <w:r w:rsidR="000C080D">
        <w:rPr>
          <w:sz w:val="22"/>
          <w:szCs w:val="22"/>
        </w:rPr>
        <w:t>,</w:t>
      </w:r>
      <w:r w:rsidRPr="00CB07A6">
        <w:rPr>
          <w:sz w:val="22"/>
          <w:szCs w:val="22"/>
        </w:rPr>
        <w:t xml:space="preserve"> 00 копеек.</w:t>
      </w:r>
    </w:p>
    <w:p w14:paraId="14CE54AA" w14:textId="77777777" w:rsidR="003F2E96" w:rsidRPr="00CB07A6" w:rsidRDefault="003F2E96" w:rsidP="003F2E96">
      <w:pPr>
        <w:suppressAutoHyphens/>
        <w:spacing w:after="0"/>
        <w:ind w:firstLine="709"/>
        <w:rPr>
          <w:sz w:val="22"/>
          <w:szCs w:val="22"/>
          <w:lang w:eastAsia="ar-SA"/>
        </w:rPr>
      </w:pPr>
      <w:r w:rsidRPr="00CB07A6">
        <w:rPr>
          <w:sz w:val="22"/>
          <w:szCs w:val="22"/>
        </w:rPr>
        <w:t>8.3.</w:t>
      </w:r>
      <w:r w:rsidRPr="00CB07A6">
        <w:rPr>
          <w:sz w:val="22"/>
          <w:szCs w:val="22"/>
          <w:lang w:eastAsia="ar-SA"/>
        </w:rPr>
        <w:t xml:space="preserve"> В случае просрочки исполнения Подрядчиком обязательств по Договору, Подрядчик обязан в течение 5 (пяти) рабочих дней после получения от Заказчика соответствующего требования уплатить Заказчику пеню,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трёхсотой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Подрядчиком.</w:t>
      </w:r>
    </w:p>
    <w:p w14:paraId="4A92B6C7" w14:textId="77777777" w:rsidR="003F2E96" w:rsidRPr="00CB07A6" w:rsidRDefault="00F622F0" w:rsidP="00F622F0">
      <w:pPr>
        <w:pStyle w:val="a5"/>
        <w:tabs>
          <w:tab w:val="left" w:pos="567"/>
        </w:tabs>
        <w:spacing w:after="0"/>
        <w:ind w:right="80" w:firstLine="709"/>
        <w:rPr>
          <w:sz w:val="22"/>
          <w:szCs w:val="22"/>
          <w:lang w:eastAsia="ar-SA"/>
        </w:rPr>
      </w:pPr>
      <w:r w:rsidRPr="00CB07A6">
        <w:rPr>
          <w:sz w:val="22"/>
          <w:szCs w:val="22"/>
          <w:lang w:eastAsia="ar-SA"/>
        </w:rPr>
        <w:t>8</w:t>
      </w:r>
      <w:r w:rsidR="003F2E96" w:rsidRPr="00CB07A6">
        <w:rPr>
          <w:sz w:val="22"/>
          <w:szCs w:val="22"/>
          <w:lang w:eastAsia="ar-SA"/>
        </w:rPr>
        <w:t xml:space="preserve">.4. </w:t>
      </w:r>
      <w:r w:rsidR="00E00442" w:rsidRPr="00CB07A6">
        <w:rPr>
          <w:sz w:val="22"/>
          <w:szCs w:val="22"/>
        </w:rPr>
        <w:t>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предусмотренных договором, размер штрафа устанавлива</w:t>
      </w:r>
      <w:r w:rsidR="002A147C">
        <w:rPr>
          <w:sz w:val="22"/>
          <w:szCs w:val="22"/>
        </w:rPr>
        <w:t xml:space="preserve">ется в виде фиксированной суммы </w:t>
      </w:r>
      <w:r w:rsidR="00E00442" w:rsidRPr="00CB07A6">
        <w:rPr>
          <w:sz w:val="22"/>
          <w:szCs w:val="22"/>
        </w:rPr>
        <w:t>– 10 </w:t>
      </w:r>
      <w:r w:rsidR="00E13CD7">
        <w:rPr>
          <w:sz w:val="22"/>
          <w:szCs w:val="22"/>
        </w:rPr>
        <w:t>% цены договора</w:t>
      </w:r>
      <w:r w:rsidR="003F2E96" w:rsidRPr="00CB07A6">
        <w:rPr>
          <w:sz w:val="22"/>
          <w:szCs w:val="22"/>
          <w:lang w:eastAsia="ar-SA"/>
        </w:rPr>
        <w:t>.</w:t>
      </w:r>
    </w:p>
    <w:p w14:paraId="797AD2E5" w14:textId="77777777" w:rsidR="003F2E96" w:rsidRPr="00CB07A6" w:rsidRDefault="00F622F0" w:rsidP="003F2E96">
      <w:pPr>
        <w:suppressAutoHyphens/>
        <w:spacing w:after="0"/>
        <w:ind w:firstLine="709"/>
        <w:rPr>
          <w:sz w:val="22"/>
          <w:szCs w:val="22"/>
          <w:lang w:eastAsia="ar-SA"/>
        </w:rPr>
      </w:pPr>
      <w:r w:rsidRPr="00CB07A6">
        <w:rPr>
          <w:sz w:val="22"/>
          <w:szCs w:val="22"/>
          <w:lang w:eastAsia="ar-SA"/>
        </w:rPr>
        <w:t>8</w:t>
      </w:r>
      <w:r w:rsidR="003F2E96" w:rsidRPr="00CB07A6">
        <w:rPr>
          <w:sz w:val="22"/>
          <w:szCs w:val="22"/>
          <w:lang w:eastAsia="ar-SA"/>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7F99CE4" w14:textId="77777777" w:rsidR="003F2E96" w:rsidRPr="00CB07A6" w:rsidRDefault="00F622F0" w:rsidP="003F2E96">
      <w:pPr>
        <w:suppressAutoHyphens/>
        <w:spacing w:after="0"/>
        <w:ind w:firstLine="709"/>
        <w:rPr>
          <w:sz w:val="22"/>
          <w:szCs w:val="22"/>
          <w:lang w:eastAsia="ar-SA"/>
        </w:rPr>
      </w:pPr>
      <w:bookmarkStart w:id="2" w:name="Par1"/>
      <w:bookmarkEnd w:id="2"/>
      <w:r w:rsidRPr="00CB07A6">
        <w:rPr>
          <w:sz w:val="22"/>
          <w:szCs w:val="22"/>
          <w:lang w:eastAsia="ar-SA"/>
        </w:rPr>
        <w:t>8</w:t>
      </w:r>
      <w:r w:rsidR="003F2E96" w:rsidRPr="00CB07A6">
        <w:rPr>
          <w:sz w:val="22"/>
          <w:szCs w:val="22"/>
          <w:lang w:eastAsia="ar-SA"/>
        </w:rPr>
        <w:t>.6. Уплата неустойки, штрафных санкций и возмещение причиненного другой Стороне ущерба не освобождает Стороны от выполнения принятых на себя по Договору обязательств.</w:t>
      </w:r>
    </w:p>
    <w:p w14:paraId="3E04C0DA" w14:textId="77777777" w:rsidR="003F2E96" w:rsidRPr="00CB07A6" w:rsidRDefault="00F622F0" w:rsidP="003F2E96">
      <w:pPr>
        <w:spacing w:after="0"/>
        <w:ind w:firstLine="709"/>
        <w:rPr>
          <w:sz w:val="22"/>
          <w:szCs w:val="22"/>
        </w:rPr>
      </w:pPr>
      <w:r w:rsidRPr="00CB07A6">
        <w:rPr>
          <w:sz w:val="22"/>
          <w:szCs w:val="22"/>
          <w:lang w:eastAsia="ar-SA"/>
        </w:rPr>
        <w:t>8</w:t>
      </w:r>
      <w:r w:rsidR="003F2E96" w:rsidRPr="00CB07A6">
        <w:rPr>
          <w:sz w:val="22"/>
          <w:szCs w:val="22"/>
          <w:lang w:eastAsia="ar-SA"/>
        </w:rPr>
        <w:t>.7. В случае причинения Заказчику ущерба вследствие нарушений Подрядчиком</w:t>
      </w:r>
      <w:r w:rsidR="003F2E96" w:rsidRPr="00CB07A6">
        <w:rPr>
          <w:b/>
          <w:sz w:val="22"/>
          <w:szCs w:val="22"/>
          <w:lang w:eastAsia="ar-SA"/>
        </w:rPr>
        <w:t xml:space="preserve"> </w:t>
      </w:r>
      <w:r w:rsidR="003F2E96" w:rsidRPr="00CB07A6">
        <w:rPr>
          <w:sz w:val="22"/>
          <w:szCs w:val="22"/>
          <w:lang w:eastAsia="ar-SA"/>
        </w:rPr>
        <w:t>условий Договора, Подрядчик возмещает причиненный Заказчику ущерб в полном объеме сверх неустойки.</w:t>
      </w:r>
    </w:p>
    <w:p w14:paraId="576745EF" w14:textId="77777777" w:rsidR="005B563C" w:rsidRPr="00CB07A6" w:rsidRDefault="005B563C" w:rsidP="003F2E96">
      <w:pPr>
        <w:widowControl w:val="0"/>
        <w:autoSpaceDE w:val="0"/>
        <w:spacing w:after="0"/>
        <w:ind w:firstLine="709"/>
        <w:rPr>
          <w:sz w:val="22"/>
          <w:szCs w:val="22"/>
        </w:rPr>
      </w:pPr>
    </w:p>
    <w:p w14:paraId="2FF2BA64" w14:textId="77777777" w:rsidR="005B563C" w:rsidRDefault="006004C5" w:rsidP="005B563C">
      <w:pPr>
        <w:spacing w:after="0"/>
        <w:ind w:left="360"/>
        <w:jc w:val="center"/>
        <w:rPr>
          <w:b/>
          <w:bCs/>
          <w:sz w:val="22"/>
          <w:szCs w:val="22"/>
        </w:rPr>
      </w:pPr>
      <w:r>
        <w:rPr>
          <w:b/>
          <w:bCs/>
          <w:sz w:val="22"/>
          <w:szCs w:val="22"/>
        </w:rPr>
        <w:t>9</w:t>
      </w:r>
      <w:r w:rsidR="005B563C" w:rsidRPr="00D01C58">
        <w:rPr>
          <w:b/>
          <w:bCs/>
          <w:sz w:val="22"/>
          <w:szCs w:val="22"/>
        </w:rPr>
        <w:t>.СРОК ДЕЙСТВИЯ И УСЛОВИЯ ИЗМЕНЕНИЯ И РАСТОРЖЕНИЯ ДОГОВОРА</w:t>
      </w:r>
    </w:p>
    <w:p w14:paraId="0DE55CA2" w14:textId="77777777" w:rsidR="001F34F2" w:rsidRPr="00D01C58" w:rsidRDefault="001F34F2" w:rsidP="005B563C">
      <w:pPr>
        <w:spacing w:after="0"/>
        <w:ind w:left="360"/>
        <w:jc w:val="center"/>
        <w:rPr>
          <w:b/>
          <w:bCs/>
          <w:sz w:val="22"/>
          <w:szCs w:val="22"/>
        </w:rPr>
      </w:pPr>
    </w:p>
    <w:p w14:paraId="331F5F36" w14:textId="2631F8B1" w:rsidR="005B563C" w:rsidRPr="00E13CD7" w:rsidRDefault="006004C5" w:rsidP="005B563C">
      <w:pPr>
        <w:spacing w:after="0"/>
        <w:ind w:firstLine="709"/>
        <w:rPr>
          <w:sz w:val="22"/>
          <w:szCs w:val="22"/>
        </w:rPr>
      </w:pPr>
      <w:r>
        <w:rPr>
          <w:sz w:val="22"/>
          <w:szCs w:val="22"/>
        </w:rPr>
        <w:t>9</w:t>
      </w:r>
      <w:r w:rsidR="005B563C" w:rsidRPr="00D01C58">
        <w:rPr>
          <w:sz w:val="22"/>
          <w:szCs w:val="22"/>
        </w:rPr>
        <w:t xml:space="preserve">.1. Настоящий договор вступает в силу со дня заключения договора и действует до полного исполнения обязательств Сторонами, </w:t>
      </w:r>
      <w:r w:rsidR="005B563C" w:rsidRPr="00E13CD7">
        <w:rPr>
          <w:sz w:val="22"/>
          <w:szCs w:val="22"/>
        </w:rPr>
        <w:t>но не позднее «</w:t>
      </w:r>
      <w:r w:rsidR="00273B0A">
        <w:rPr>
          <w:sz w:val="22"/>
          <w:szCs w:val="22"/>
        </w:rPr>
        <w:t>30</w:t>
      </w:r>
      <w:r w:rsidR="005B563C" w:rsidRPr="00E13CD7">
        <w:rPr>
          <w:sz w:val="22"/>
          <w:szCs w:val="22"/>
        </w:rPr>
        <w:t>»</w:t>
      </w:r>
      <w:r w:rsidR="00C74B09">
        <w:rPr>
          <w:sz w:val="22"/>
          <w:szCs w:val="22"/>
        </w:rPr>
        <w:t xml:space="preserve"> </w:t>
      </w:r>
      <w:r w:rsidR="00E141C9">
        <w:rPr>
          <w:sz w:val="22"/>
          <w:szCs w:val="22"/>
        </w:rPr>
        <w:t>дека</w:t>
      </w:r>
      <w:r w:rsidR="00D671D1">
        <w:rPr>
          <w:sz w:val="22"/>
          <w:szCs w:val="22"/>
        </w:rPr>
        <w:t>бря 202</w:t>
      </w:r>
      <w:r w:rsidR="00A355FC">
        <w:rPr>
          <w:sz w:val="22"/>
          <w:szCs w:val="22"/>
        </w:rPr>
        <w:t>6</w:t>
      </w:r>
      <w:r w:rsidR="005B563C" w:rsidRPr="00E13CD7">
        <w:rPr>
          <w:sz w:val="22"/>
          <w:szCs w:val="22"/>
        </w:rPr>
        <w:t xml:space="preserve"> года.</w:t>
      </w:r>
    </w:p>
    <w:p w14:paraId="55946279" w14:textId="77777777" w:rsidR="005B563C" w:rsidRPr="00D01C58" w:rsidRDefault="006004C5" w:rsidP="005B563C">
      <w:pPr>
        <w:spacing w:after="0"/>
        <w:ind w:firstLine="709"/>
        <w:rPr>
          <w:sz w:val="22"/>
          <w:szCs w:val="22"/>
        </w:rPr>
      </w:pPr>
      <w:r w:rsidRPr="00E13CD7">
        <w:rPr>
          <w:sz w:val="22"/>
          <w:szCs w:val="22"/>
        </w:rPr>
        <w:t>9</w:t>
      </w:r>
      <w:r w:rsidR="005B563C" w:rsidRPr="00E13CD7">
        <w:rPr>
          <w:sz w:val="22"/>
          <w:szCs w:val="22"/>
        </w:rPr>
        <w:t>.2. Расторжение Договора допускается по соглашению сторон, по решению</w:t>
      </w:r>
      <w:r w:rsidR="005B563C" w:rsidRPr="00D01C58">
        <w:rPr>
          <w:sz w:val="22"/>
          <w:szCs w:val="22"/>
        </w:rPr>
        <w:t xml:space="preserve"> суда, в случае одностороннего отказа стороны Договора от исполнения Договора в соответствии с гражданским законодательством. </w:t>
      </w:r>
      <w:r w:rsidR="00C74B09">
        <w:rPr>
          <w:sz w:val="22"/>
          <w:szCs w:val="22"/>
        </w:rPr>
        <w:t xml:space="preserve"> </w:t>
      </w:r>
    </w:p>
    <w:p w14:paraId="38929D37" w14:textId="77777777" w:rsidR="005B563C" w:rsidRPr="00D01C58" w:rsidRDefault="006004C5" w:rsidP="005B563C">
      <w:pPr>
        <w:spacing w:after="0"/>
        <w:ind w:firstLine="709"/>
        <w:rPr>
          <w:sz w:val="22"/>
          <w:szCs w:val="22"/>
        </w:rPr>
      </w:pPr>
      <w:r>
        <w:rPr>
          <w:sz w:val="22"/>
          <w:szCs w:val="22"/>
        </w:rPr>
        <w:t>9</w:t>
      </w:r>
      <w:r w:rsidR="005B563C" w:rsidRPr="00D01C58">
        <w:rPr>
          <w:sz w:val="22"/>
          <w:szCs w:val="22"/>
        </w:rPr>
        <w:t>.4. При расторжении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BA617FA" w14:textId="77777777" w:rsidR="006C2133" w:rsidRPr="00D01C58" w:rsidRDefault="006004C5" w:rsidP="006C2133">
      <w:pPr>
        <w:spacing w:after="0"/>
        <w:ind w:firstLine="709"/>
        <w:rPr>
          <w:sz w:val="22"/>
          <w:szCs w:val="22"/>
        </w:rPr>
      </w:pPr>
      <w:r>
        <w:rPr>
          <w:sz w:val="22"/>
          <w:szCs w:val="22"/>
        </w:rPr>
        <w:t>9</w:t>
      </w:r>
      <w:r w:rsidR="008D4278">
        <w:rPr>
          <w:sz w:val="22"/>
          <w:szCs w:val="22"/>
        </w:rPr>
        <w:t xml:space="preserve">.5. </w:t>
      </w:r>
      <w:r w:rsidR="006C2133">
        <w:rPr>
          <w:sz w:val="22"/>
          <w:szCs w:val="22"/>
        </w:rPr>
        <w:t xml:space="preserve">Изменение настоящего Договора допускается </w:t>
      </w:r>
      <w:r w:rsidR="006C2133" w:rsidRPr="00D01C58">
        <w:rPr>
          <w:sz w:val="22"/>
          <w:szCs w:val="22"/>
        </w:rPr>
        <w:t>в случаях, установленн</w:t>
      </w:r>
      <w:r w:rsidR="00D671D1">
        <w:rPr>
          <w:sz w:val="22"/>
          <w:szCs w:val="22"/>
        </w:rPr>
        <w:t xml:space="preserve">ых </w:t>
      </w:r>
      <w:r w:rsidR="00D671D1" w:rsidRPr="00D671D1">
        <w:rPr>
          <w:sz w:val="22"/>
          <w:szCs w:val="22"/>
        </w:rPr>
        <w:t>Федерального закона № 44-ФЗ от 05.04.2013г. «О контрактной системе в сфере закупок товаров, работ, услуг для обеспечения государственных и муниципальных нужд»</w:t>
      </w:r>
      <w:r w:rsidR="006C2133" w:rsidRPr="00D01C58">
        <w:rPr>
          <w:sz w:val="22"/>
          <w:szCs w:val="22"/>
        </w:rPr>
        <w:t>, с оформлением в установленном законом порядке.</w:t>
      </w:r>
      <w:r w:rsidR="00D671D1">
        <w:rPr>
          <w:sz w:val="22"/>
          <w:szCs w:val="22"/>
        </w:rPr>
        <w:t xml:space="preserve"> </w:t>
      </w:r>
    </w:p>
    <w:p w14:paraId="5DF2B938" w14:textId="77777777" w:rsidR="005B563C" w:rsidRPr="00D01C58" w:rsidRDefault="006C2133" w:rsidP="006C2133">
      <w:pPr>
        <w:spacing w:after="0"/>
        <w:ind w:firstLine="709"/>
        <w:rPr>
          <w:sz w:val="22"/>
          <w:szCs w:val="22"/>
        </w:rPr>
      </w:pPr>
      <w:r>
        <w:rPr>
          <w:sz w:val="22"/>
          <w:szCs w:val="22"/>
        </w:rPr>
        <w:tab/>
      </w:r>
    </w:p>
    <w:p w14:paraId="43B88CA9" w14:textId="77777777" w:rsidR="005B563C" w:rsidRPr="00D01C58" w:rsidRDefault="005B563C" w:rsidP="005B563C">
      <w:pPr>
        <w:spacing w:after="0"/>
        <w:ind w:left="360"/>
        <w:jc w:val="center"/>
        <w:rPr>
          <w:b/>
          <w:bCs/>
          <w:caps/>
          <w:sz w:val="22"/>
          <w:szCs w:val="22"/>
        </w:rPr>
      </w:pPr>
      <w:r w:rsidRPr="00D01C58">
        <w:rPr>
          <w:b/>
          <w:bCs/>
          <w:caps/>
          <w:sz w:val="22"/>
          <w:szCs w:val="22"/>
        </w:rPr>
        <w:t>1</w:t>
      </w:r>
      <w:r w:rsidR="006004C5">
        <w:rPr>
          <w:b/>
          <w:bCs/>
          <w:caps/>
          <w:sz w:val="22"/>
          <w:szCs w:val="22"/>
        </w:rPr>
        <w:t>0</w:t>
      </w:r>
      <w:r w:rsidRPr="00D01C58">
        <w:rPr>
          <w:b/>
          <w:bCs/>
          <w:caps/>
          <w:sz w:val="22"/>
          <w:szCs w:val="22"/>
        </w:rPr>
        <w:t>. прочие условия</w:t>
      </w:r>
    </w:p>
    <w:p w14:paraId="19F8F7C7" w14:textId="77777777" w:rsidR="005B563C" w:rsidRPr="000903E2" w:rsidRDefault="005B563C" w:rsidP="005B563C">
      <w:pPr>
        <w:spacing w:after="0"/>
        <w:ind w:firstLine="709"/>
        <w:rPr>
          <w:sz w:val="22"/>
          <w:szCs w:val="22"/>
        </w:rPr>
      </w:pPr>
      <w:r w:rsidRPr="000903E2">
        <w:rPr>
          <w:sz w:val="22"/>
          <w:szCs w:val="22"/>
        </w:rPr>
        <w:t>1</w:t>
      </w:r>
      <w:r w:rsidR="006004C5" w:rsidRPr="000903E2">
        <w:rPr>
          <w:sz w:val="22"/>
          <w:szCs w:val="22"/>
        </w:rPr>
        <w:t>0</w:t>
      </w:r>
      <w:r w:rsidRPr="000903E2">
        <w:rPr>
          <w:sz w:val="22"/>
          <w:szCs w:val="22"/>
        </w:rPr>
        <w:t>.1. Договор составлен в двух экземплярах, имеющих равную юридическую силу, по одному для каждой из Сторон.</w:t>
      </w:r>
    </w:p>
    <w:p w14:paraId="7F465299" w14:textId="77777777" w:rsidR="005B563C" w:rsidRPr="000903E2" w:rsidRDefault="005B563C" w:rsidP="005B563C">
      <w:pPr>
        <w:spacing w:after="0"/>
        <w:rPr>
          <w:sz w:val="22"/>
          <w:szCs w:val="22"/>
        </w:rPr>
      </w:pPr>
      <w:r w:rsidRPr="000903E2">
        <w:rPr>
          <w:sz w:val="22"/>
          <w:szCs w:val="22"/>
        </w:rPr>
        <w:t xml:space="preserve">           </w:t>
      </w:r>
      <w:r w:rsidR="000903E2" w:rsidRPr="000903E2">
        <w:rPr>
          <w:sz w:val="22"/>
          <w:szCs w:val="22"/>
        </w:rPr>
        <w:t xml:space="preserve"> </w:t>
      </w:r>
      <w:r w:rsidRPr="000903E2">
        <w:rPr>
          <w:sz w:val="22"/>
          <w:szCs w:val="22"/>
        </w:rPr>
        <w:t>1</w:t>
      </w:r>
      <w:r w:rsidR="006004C5" w:rsidRPr="000903E2">
        <w:rPr>
          <w:sz w:val="22"/>
          <w:szCs w:val="22"/>
        </w:rPr>
        <w:t>0</w:t>
      </w:r>
      <w:r w:rsidRPr="000903E2">
        <w:rPr>
          <w:sz w:val="22"/>
          <w:szCs w:val="22"/>
        </w:rPr>
        <w:t>.2. 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47DBB875" w14:textId="77777777" w:rsidR="005B563C" w:rsidRPr="000903E2" w:rsidRDefault="005B563C" w:rsidP="005B563C">
      <w:pPr>
        <w:spacing w:after="0"/>
        <w:rPr>
          <w:sz w:val="22"/>
          <w:szCs w:val="22"/>
        </w:rPr>
      </w:pPr>
      <w:r w:rsidRPr="000903E2">
        <w:rPr>
          <w:sz w:val="22"/>
          <w:szCs w:val="22"/>
        </w:rPr>
        <w:lastRenderedPageBreak/>
        <w:t xml:space="preserve">             1</w:t>
      </w:r>
      <w:r w:rsidR="006004C5" w:rsidRPr="000903E2">
        <w:rPr>
          <w:sz w:val="22"/>
          <w:szCs w:val="22"/>
        </w:rPr>
        <w:t>0</w:t>
      </w:r>
      <w:r w:rsidRPr="000903E2">
        <w:rPr>
          <w:sz w:val="22"/>
          <w:szCs w:val="22"/>
        </w:rPr>
        <w:t>.3. 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арбитражный суд Приморского края.</w:t>
      </w:r>
    </w:p>
    <w:p w14:paraId="53404A87" w14:textId="77777777" w:rsidR="000903E2" w:rsidRPr="000903E2" w:rsidRDefault="000903E2" w:rsidP="000903E2">
      <w:pPr>
        <w:spacing w:after="0"/>
        <w:rPr>
          <w:sz w:val="22"/>
          <w:szCs w:val="22"/>
        </w:rPr>
      </w:pPr>
      <w:r w:rsidRPr="000903E2">
        <w:rPr>
          <w:sz w:val="22"/>
          <w:szCs w:val="22"/>
        </w:rPr>
        <w:t xml:space="preserve">              10.4. Претензии и иные юридически значимые сообщения могут быть направлены Сторонами друг другу одним из нижеперечисленных способов:</w:t>
      </w:r>
    </w:p>
    <w:p w14:paraId="6477F7B4" w14:textId="77777777" w:rsidR="000903E2" w:rsidRPr="000903E2" w:rsidRDefault="000903E2" w:rsidP="000903E2">
      <w:pPr>
        <w:spacing w:after="0"/>
        <w:rPr>
          <w:sz w:val="22"/>
          <w:szCs w:val="22"/>
        </w:rPr>
      </w:pPr>
      <w:r w:rsidRPr="000903E2">
        <w:rPr>
          <w:sz w:val="22"/>
          <w:szCs w:val="22"/>
        </w:rPr>
        <w:t>— письмом на электронный почтовый ящик (e-mail) –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JPEG, TIFF или PNG, а также распечатанная бумажная версия отправленного сообщения – такое письмо считается полученным адресатом на следующий календарный день после его отправки;</w:t>
      </w:r>
    </w:p>
    <w:p w14:paraId="6966AC59" w14:textId="77777777" w:rsidR="000903E2" w:rsidRPr="000903E2" w:rsidRDefault="000903E2" w:rsidP="000903E2">
      <w:pPr>
        <w:spacing w:after="0"/>
        <w:rPr>
          <w:sz w:val="22"/>
          <w:szCs w:val="22"/>
        </w:rPr>
      </w:pPr>
      <w:r w:rsidRPr="000903E2">
        <w:rPr>
          <w:sz w:val="22"/>
          <w:szCs w:val="22"/>
        </w:rPr>
        <w:t>— ценным письмом с описью вложения по адресу места нахождения (места жительства) Стороны;</w:t>
      </w:r>
    </w:p>
    <w:p w14:paraId="22EECB1E" w14:textId="77777777" w:rsidR="000903E2" w:rsidRPr="000903E2" w:rsidRDefault="000903E2" w:rsidP="000903E2">
      <w:pPr>
        <w:spacing w:after="0"/>
        <w:rPr>
          <w:sz w:val="22"/>
          <w:szCs w:val="22"/>
        </w:rPr>
      </w:pPr>
      <w:r w:rsidRPr="000903E2">
        <w:rPr>
          <w:sz w:val="22"/>
          <w:szCs w:val="22"/>
        </w:rPr>
        <w:t>— передача лично Стороне или его уполномоченному представителю под роспись либо по передаточному акту.</w:t>
      </w:r>
    </w:p>
    <w:p w14:paraId="3DF3103F" w14:textId="77777777" w:rsidR="005B563C" w:rsidRPr="000903E2" w:rsidRDefault="005B563C" w:rsidP="005B563C">
      <w:pPr>
        <w:spacing w:after="0"/>
        <w:ind w:firstLine="709"/>
        <w:rPr>
          <w:sz w:val="22"/>
          <w:szCs w:val="22"/>
        </w:rPr>
      </w:pPr>
      <w:r w:rsidRPr="000903E2">
        <w:rPr>
          <w:sz w:val="22"/>
          <w:szCs w:val="22"/>
        </w:rPr>
        <w:t>1</w:t>
      </w:r>
      <w:r w:rsidR="00BA2BAD" w:rsidRPr="000903E2">
        <w:rPr>
          <w:sz w:val="22"/>
          <w:szCs w:val="22"/>
        </w:rPr>
        <w:t>0</w:t>
      </w:r>
      <w:r w:rsidRPr="000903E2">
        <w:rPr>
          <w:sz w:val="22"/>
          <w:szCs w:val="22"/>
        </w:rPr>
        <w:t>.</w:t>
      </w:r>
      <w:r w:rsidR="000903E2" w:rsidRPr="000903E2">
        <w:rPr>
          <w:sz w:val="22"/>
          <w:szCs w:val="22"/>
        </w:rPr>
        <w:t>5</w:t>
      </w:r>
      <w:r w:rsidRPr="000903E2">
        <w:rPr>
          <w:sz w:val="22"/>
          <w:szCs w:val="22"/>
        </w:rPr>
        <w:t>. Во всем, что не предусмотрено настоящим Договором, стороны руководствуются действующим законодательством.</w:t>
      </w:r>
    </w:p>
    <w:p w14:paraId="30C30C44" w14:textId="77777777" w:rsidR="005B563C" w:rsidRPr="00D01C58" w:rsidRDefault="005B563C" w:rsidP="005B563C">
      <w:pPr>
        <w:spacing w:after="0"/>
        <w:ind w:firstLine="709"/>
        <w:rPr>
          <w:sz w:val="22"/>
          <w:szCs w:val="22"/>
        </w:rPr>
      </w:pPr>
    </w:p>
    <w:p w14:paraId="45BA5C34" w14:textId="77777777" w:rsidR="005B563C" w:rsidRPr="00D01C58" w:rsidRDefault="005B563C" w:rsidP="005B563C">
      <w:pPr>
        <w:spacing w:after="0" w:line="276" w:lineRule="auto"/>
        <w:ind w:left="360"/>
        <w:contextualSpacing/>
        <w:jc w:val="center"/>
        <w:rPr>
          <w:b/>
          <w:sz w:val="22"/>
          <w:szCs w:val="22"/>
        </w:rPr>
      </w:pPr>
      <w:r w:rsidRPr="00D01C58">
        <w:rPr>
          <w:b/>
          <w:sz w:val="22"/>
          <w:szCs w:val="22"/>
        </w:rPr>
        <w:t>1</w:t>
      </w:r>
      <w:r w:rsidR="000903E2">
        <w:rPr>
          <w:b/>
          <w:sz w:val="22"/>
          <w:szCs w:val="22"/>
        </w:rPr>
        <w:t>1</w:t>
      </w:r>
      <w:r w:rsidRPr="00D01C58">
        <w:rPr>
          <w:b/>
          <w:sz w:val="22"/>
          <w:szCs w:val="22"/>
        </w:rPr>
        <w:t>.РЕКВИЗИТЫ И ПОДПИСИ СТОРОН</w:t>
      </w:r>
    </w:p>
    <w:tbl>
      <w:tblPr>
        <w:tblW w:w="9747" w:type="dxa"/>
        <w:tblInd w:w="108" w:type="dxa"/>
        <w:tblLook w:val="04A0" w:firstRow="1" w:lastRow="0" w:firstColumn="1" w:lastColumn="0" w:noHBand="0" w:noVBand="1"/>
      </w:tblPr>
      <w:tblGrid>
        <w:gridCol w:w="5040"/>
        <w:gridCol w:w="4707"/>
      </w:tblGrid>
      <w:tr w:rsidR="005B563C" w:rsidRPr="00D01C58" w14:paraId="7CEC9DC5" w14:textId="77777777" w:rsidTr="009272AA">
        <w:tc>
          <w:tcPr>
            <w:tcW w:w="5040" w:type="dxa"/>
          </w:tcPr>
          <w:p w14:paraId="19700605" w14:textId="77777777" w:rsidR="005B563C" w:rsidRPr="00D01C58" w:rsidRDefault="005B563C" w:rsidP="009272AA">
            <w:pPr>
              <w:spacing w:after="0" w:line="276" w:lineRule="auto"/>
              <w:contextualSpacing/>
              <w:rPr>
                <w:b/>
              </w:rPr>
            </w:pPr>
            <w:r w:rsidRPr="00D01C58">
              <w:rPr>
                <w:b/>
                <w:sz w:val="22"/>
                <w:szCs w:val="22"/>
              </w:rPr>
              <w:t>ЗАКАЗЧИК:</w:t>
            </w:r>
          </w:p>
          <w:p w14:paraId="79A39A19" w14:textId="77777777" w:rsidR="005B563C" w:rsidRPr="00D01C58" w:rsidRDefault="005B563C" w:rsidP="009272AA">
            <w:pPr>
              <w:spacing w:after="0" w:line="276" w:lineRule="auto"/>
              <w:contextualSpacing/>
              <w:rPr>
                <w:b/>
              </w:rPr>
            </w:pPr>
            <w:r w:rsidRPr="00D01C58">
              <w:rPr>
                <w:b/>
                <w:sz w:val="22"/>
                <w:szCs w:val="22"/>
              </w:rPr>
              <w:t>ФГБУ «Дальневосточный ЭО АСР»</w:t>
            </w:r>
          </w:p>
          <w:p w14:paraId="18EFDA69" w14:textId="0FF258EE" w:rsidR="00AE4A3A" w:rsidRPr="00AE4A3A" w:rsidRDefault="00AE4A3A" w:rsidP="00890793">
            <w:pPr>
              <w:spacing w:after="0"/>
              <w:ind w:left="34" w:right="-142"/>
              <w:jc w:val="left"/>
              <w:rPr>
                <w:bCs/>
                <w:iCs/>
                <w:sz w:val="22"/>
                <w:szCs w:val="22"/>
              </w:rPr>
            </w:pPr>
            <w:r w:rsidRPr="00AE4A3A">
              <w:rPr>
                <w:bCs/>
                <w:iCs/>
                <w:sz w:val="22"/>
                <w:szCs w:val="22"/>
              </w:rPr>
              <w:t>Адрес (место нахождения)</w:t>
            </w:r>
            <w:r w:rsidR="00890793">
              <w:rPr>
                <w:bCs/>
                <w:iCs/>
                <w:sz w:val="22"/>
                <w:szCs w:val="22"/>
              </w:rPr>
              <w:t>/ почтовый адрес</w:t>
            </w:r>
            <w:r w:rsidRPr="00AE4A3A">
              <w:rPr>
                <w:bCs/>
                <w:iCs/>
                <w:sz w:val="22"/>
                <w:szCs w:val="22"/>
              </w:rPr>
              <w:t>: 690001, г. Владивосток, ул. Светланская, 165</w:t>
            </w:r>
          </w:p>
          <w:p w14:paraId="3084E4D4" w14:textId="77777777" w:rsidR="00AE4A3A" w:rsidRPr="00AE4A3A" w:rsidRDefault="00AE4A3A" w:rsidP="00AE4A3A">
            <w:pPr>
              <w:spacing w:after="0"/>
              <w:ind w:left="34" w:right="-142"/>
              <w:jc w:val="left"/>
              <w:rPr>
                <w:bCs/>
                <w:iCs/>
                <w:sz w:val="22"/>
                <w:szCs w:val="22"/>
              </w:rPr>
            </w:pPr>
            <w:r w:rsidRPr="00AE4A3A">
              <w:rPr>
                <w:bCs/>
                <w:iCs/>
                <w:sz w:val="22"/>
                <w:szCs w:val="22"/>
              </w:rPr>
              <w:t xml:space="preserve">УФК по Приморскому краю (ФГБУ «Дальневосточный ЭО АСР» л/с 20206Щ14040) </w:t>
            </w:r>
          </w:p>
          <w:p w14:paraId="754B587A" w14:textId="77777777" w:rsidR="00AE4A3A" w:rsidRPr="00AE4A3A" w:rsidRDefault="00AE4A3A" w:rsidP="00AE4A3A">
            <w:pPr>
              <w:spacing w:after="0"/>
              <w:ind w:left="34" w:right="-142"/>
              <w:jc w:val="left"/>
              <w:rPr>
                <w:bCs/>
                <w:iCs/>
                <w:sz w:val="22"/>
                <w:szCs w:val="22"/>
              </w:rPr>
            </w:pPr>
            <w:r w:rsidRPr="00AE4A3A">
              <w:rPr>
                <w:bCs/>
                <w:iCs/>
                <w:sz w:val="22"/>
                <w:szCs w:val="22"/>
              </w:rPr>
              <w:t>ИНН/КПП 2537100211/253601001</w:t>
            </w:r>
          </w:p>
          <w:p w14:paraId="668E3AC0" w14:textId="77777777" w:rsidR="00AE4A3A" w:rsidRPr="00AE4A3A" w:rsidRDefault="00AE4A3A" w:rsidP="00AE4A3A">
            <w:pPr>
              <w:spacing w:after="0"/>
              <w:ind w:left="34" w:right="-142"/>
              <w:jc w:val="left"/>
              <w:rPr>
                <w:bCs/>
                <w:iCs/>
                <w:sz w:val="22"/>
                <w:szCs w:val="22"/>
              </w:rPr>
            </w:pPr>
            <w:r w:rsidRPr="00AE4A3A">
              <w:rPr>
                <w:bCs/>
                <w:iCs/>
                <w:sz w:val="22"/>
                <w:szCs w:val="22"/>
              </w:rPr>
              <w:t>р/с 03214643000000012000</w:t>
            </w:r>
          </w:p>
          <w:p w14:paraId="7970D075" w14:textId="013C74DF" w:rsidR="00D671D1" w:rsidRDefault="00924B61" w:rsidP="00AE4A3A">
            <w:pPr>
              <w:spacing w:after="0"/>
              <w:ind w:left="34" w:right="-142"/>
              <w:jc w:val="left"/>
              <w:rPr>
                <w:bCs/>
                <w:iCs/>
                <w:sz w:val="22"/>
                <w:szCs w:val="22"/>
              </w:rPr>
            </w:pPr>
            <w:r>
              <w:rPr>
                <w:bCs/>
                <w:iCs/>
                <w:sz w:val="22"/>
                <w:szCs w:val="22"/>
              </w:rPr>
              <w:t xml:space="preserve">ОКЦ № 1 </w:t>
            </w:r>
            <w:r w:rsidR="00AE4A3A" w:rsidRPr="00AE4A3A">
              <w:rPr>
                <w:bCs/>
                <w:iCs/>
                <w:sz w:val="22"/>
                <w:szCs w:val="22"/>
              </w:rPr>
              <w:t xml:space="preserve">ДГУ Банка России// </w:t>
            </w:r>
          </w:p>
          <w:p w14:paraId="77FA0A3E" w14:textId="77777777" w:rsidR="00AE4A3A" w:rsidRPr="00AE4A3A" w:rsidRDefault="00AE4A3A" w:rsidP="00AE4A3A">
            <w:pPr>
              <w:spacing w:after="0"/>
              <w:ind w:left="34" w:right="-142"/>
              <w:jc w:val="left"/>
              <w:rPr>
                <w:bCs/>
                <w:iCs/>
                <w:sz w:val="22"/>
                <w:szCs w:val="22"/>
              </w:rPr>
            </w:pPr>
            <w:r w:rsidRPr="00AE4A3A">
              <w:rPr>
                <w:bCs/>
                <w:iCs/>
                <w:sz w:val="22"/>
                <w:szCs w:val="22"/>
              </w:rPr>
              <w:t>УФК по Приморскому краю г. Владивостока</w:t>
            </w:r>
          </w:p>
          <w:p w14:paraId="4E67E289" w14:textId="77777777" w:rsidR="00AE4A3A" w:rsidRPr="00AE4A3A" w:rsidRDefault="00AE4A3A" w:rsidP="00AE4A3A">
            <w:pPr>
              <w:spacing w:after="0"/>
              <w:ind w:left="34" w:right="-142"/>
              <w:jc w:val="left"/>
              <w:rPr>
                <w:bCs/>
                <w:iCs/>
                <w:sz w:val="22"/>
                <w:szCs w:val="22"/>
              </w:rPr>
            </w:pPr>
            <w:r w:rsidRPr="00AE4A3A">
              <w:rPr>
                <w:bCs/>
                <w:iCs/>
                <w:sz w:val="22"/>
                <w:szCs w:val="22"/>
              </w:rPr>
              <w:t>БИК 010507002</w:t>
            </w:r>
          </w:p>
          <w:p w14:paraId="026A7EE9" w14:textId="77777777" w:rsidR="00AE4A3A" w:rsidRPr="00AE4A3A" w:rsidRDefault="00AE4A3A" w:rsidP="00AE4A3A">
            <w:pPr>
              <w:spacing w:after="0"/>
              <w:ind w:left="34" w:right="-142"/>
              <w:jc w:val="left"/>
              <w:rPr>
                <w:bCs/>
                <w:iCs/>
                <w:sz w:val="22"/>
                <w:szCs w:val="22"/>
              </w:rPr>
            </w:pPr>
            <w:r w:rsidRPr="00AE4A3A">
              <w:rPr>
                <w:bCs/>
                <w:iCs/>
                <w:sz w:val="22"/>
                <w:szCs w:val="22"/>
              </w:rPr>
              <w:t>кор/сч. №40102810545370000012</w:t>
            </w:r>
          </w:p>
          <w:p w14:paraId="4A935BA7" w14:textId="77777777" w:rsidR="00AE4A3A" w:rsidRPr="00AE4A3A" w:rsidRDefault="00AE4A3A" w:rsidP="00AE4A3A">
            <w:pPr>
              <w:spacing w:after="0"/>
              <w:ind w:left="34" w:right="-142"/>
              <w:jc w:val="left"/>
              <w:rPr>
                <w:bCs/>
                <w:iCs/>
                <w:sz w:val="22"/>
                <w:szCs w:val="22"/>
              </w:rPr>
            </w:pPr>
            <w:r w:rsidRPr="00AE4A3A">
              <w:rPr>
                <w:bCs/>
                <w:iCs/>
                <w:sz w:val="22"/>
                <w:szCs w:val="22"/>
              </w:rPr>
              <w:t>Тел./факс: +7 (423) 227 79 56</w:t>
            </w:r>
          </w:p>
          <w:p w14:paraId="122FF98E" w14:textId="77777777" w:rsidR="00BA2BAD" w:rsidRDefault="005B563C" w:rsidP="009272AA">
            <w:pPr>
              <w:spacing w:after="0"/>
              <w:rPr>
                <w:rFonts w:eastAsia="Arial Unicode MS"/>
              </w:rPr>
            </w:pPr>
            <w:r w:rsidRPr="00D01C58">
              <w:rPr>
                <w:rFonts w:eastAsia="Arial Unicode MS"/>
                <w:sz w:val="22"/>
                <w:szCs w:val="22"/>
                <w:lang w:val="en-US"/>
              </w:rPr>
              <w:t>Email</w:t>
            </w:r>
            <w:r w:rsidRPr="00D01C58">
              <w:rPr>
                <w:rFonts w:eastAsia="Arial Unicode MS"/>
                <w:sz w:val="22"/>
                <w:szCs w:val="22"/>
              </w:rPr>
              <w:t xml:space="preserve">: </w:t>
            </w:r>
            <w:hyperlink r:id="rId5" w:history="1">
              <w:r w:rsidR="008D4278" w:rsidRPr="006C6730">
                <w:rPr>
                  <w:rStyle w:val="a3"/>
                  <w:rFonts w:eastAsia="Arial Unicode MS"/>
                  <w:sz w:val="22"/>
                  <w:szCs w:val="22"/>
                  <w:lang w:val="en-US"/>
                </w:rPr>
                <w:t>dv</w:t>
              </w:r>
              <w:r w:rsidR="008D4278" w:rsidRPr="006C6730">
                <w:rPr>
                  <w:rStyle w:val="a3"/>
                  <w:rFonts w:eastAsia="Arial Unicode MS"/>
                  <w:sz w:val="22"/>
                  <w:szCs w:val="22"/>
                </w:rPr>
                <w:t>@</w:t>
              </w:r>
              <w:r w:rsidR="008D4278" w:rsidRPr="006C6730">
                <w:rPr>
                  <w:rStyle w:val="a3"/>
                  <w:rFonts w:eastAsia="Arial Unicode MS"/>
                  <w:sz w:val="22"/>
                  <w:szCs w:val="22"/>
                  <w:lang w:val="en-US"/>
                </w:rPr>
                <w:t>eoasr</w:t>
              </w:r>
              <w:r w:rsidR="008D4278" w:rsidRPr="006C6730">
                <w:rPr>
                  <w:rStyle w:val="a3"/>
                  <w:rFonts w:eastAsia="Arial Unicode MS"/>
                  <w:sz w:val="22"/>
                  <w:szCs w:val="22"/>
                </w:rPr>
                <w:t>.</w:t>
              </w:r>
              <w:r w:rsidR="008D4278" w:rsidRPr="006C6730">
                <w:rPr>
                  <w:rStyle w:val="a3"/>
                  <w:rFonts w:eastAsia="Arial Unicode MS"/>
                  <w:sz w:val="22"/>
                  <w:szCs w:val="22"/>
                  <w:lang w:val="en-US"/>
                </w:rPr>
                <w:t>ru</w:t>
              </w:r>
            </w:hyperlink>
          </w:p>
          <w:p w14:paraId="55856592" w14:textId="77777777" w:rsidR="00AE4A3A" w:rsidRDefault="00AE4A3A" w:rsidP="009272AA">
            <w:pPr>
              <w:spacing w:after="0"/>
              <w:rPr>
                <w:rFonts w:eastAsia="Arial Unicode MS"/>
              </w:rPr>
            </w:pPr>
          </w:p>
          <w:p w14:paraId="79967996" w14:textId="77777777" w:rsidR="00C173D3" w:rsidRDefault="00C173D3" w:rsidP="009272AA">
            <w:pPr>
              <w:spacing w:after="0"/>
              <w:rPr>
                <w:rFonts w:eastAsia="Arial Unicode MS"/>
                <w:sz w:val="22"/>
                <w:szCs w:val="22"/>
              </w:rPr>
            </w:pPr>
          </w:p>
          <w:p w14:paraId="1CC370BF" w14:textId="77777777" w:rsidR="00D65CBB" w:rsidRPr="00AE4A3A" w:rsidRDefault="00C46EA4" w:rsidP="009272AA">
            <w:pPr>
              <w:spacing w:after="0"/>
              <w:rPr>
                <w:rFonts w:eastAsia="Arial Unicode MS"/>
                <w:sz w:val="22"/>
                <w:szCs w:val="22"/>
              </w:rPr>
            </w:pPr>
            <w:r>
              <w:rPr>
                <w:rFonts w:eastAsia="Arial Unicode MS"/>
                <w:sz w:val="22"/>
                <w:szCs w:val="22"/>
              </w:rPr>
              <w:t>Врио н</w:t>
            </w:r>
            <w:r w:rsidR="00AE4A3A" w:rsidRPr="00AE4A3A">
              <w:rPr>
                <w:rFonts w:eastAsia="Arial Unicode MS"/>
                <w:sz w:val="22"/>
                <w:szCs w:val="22"/>
              </w:rPr>
              <w:t>ачальник</w:t>
            </w:r>
            <w:r>
              <w:rPr>
                <w:rFonts w:eastAsia="Arial Unicode MS"/>
                <w:sz w:val="22"/>
                <w:szCs w:val="22"/>
              </w:rPr>
              <w:t>а</w:t>
            </w:r>
            <w:r w:rsidR="00AE4A3A" w:rsidRPr="00AE4A3A">
              <w:rPr>
                <w:rFonts w:eastAsia="Arial Unicode MS"/>
                <w:sz w:val="22"/>
                <w:szCs w:val="22"/>
              </w:rPr>
              <w:t xml:space="preserve"> Учреждения</w:t>
            </w:r>
          </w:p>
          <w:p w14:paraId="10C90F9A" w14:textId="77777777" w:rsidR="00C173D3" w:rsidRDefault="00C173D3" w:rsidP="009272AA">
            <w:pPr>
              <w:spacing w:after="0" w:line="276" w:lineRule="auto"/>
              <w:ind w:right="141"/>
              <w:contextualSpacing/>
              <w:rPr>
                <w:sz w:val="22"/>
                <w:szCs w:val="22"/>
              </w:rPr>
            </w:pPr>
          </w:p>
          <w:p w14:paraId="0C6853FA" w14:textId="16354CE1" w:rsidR="005B563C" w:rsidRPr="00D01C58" w:rsidRDefault="00C74B09" w:rsidP="009272AA">
            <w:pPr>
              <w:spacing w:after="0" w:line="276" w:lineRule="auto"/>
              <w:ind w:right="141"/>
              <w:contextualSpacing/>
            </w:pPr>
            <w:r>
              <w:rPr>
                <w:sz w:val="22"/>
                <w:szCs w:val="22"/>
              </w:rPr>
              <w:t xml:space="preserve">________________ </w:t>
            </w:r>
            <w:r w:rsidR="00890793">
              <w:rPr>
                <w:sz w:val="22"/>
                <w:szCs w:val="22"/>
              </w:rPr>
              <w:t>А.П. Зарубкин</w:t>
            </w:r>
          </w:p>
          <w:p w14:paraId="196A46CF" w14:textId="77777777" w:rsidR="005B563C" w:rsidRDefault="005B563C" w:rsidP="009272AA">
            <w:pPr>
              <w:spacing w:after="0" w:line="276" w:lineRule="auto"/>
              <w:ind w:right="141"/>
              <w:contextualSpacing/>
            </w:pPr>
          </w:p>
          <w:p w14:paraId="1D2B3464" w14:textId="77777777" w:rsidR="005B563C" w:rsidRPr="00D65CBB" w:rsidRDefault="005B563C" w:rsidP="009272AA">
            <w:pPr>
              <w:spacing w:after="0" w:line="276" w:lineRule="auto"/>
              <w:contextualSpacing/>
              <w:rPr>
                <w:sz w:val="20"/>
                <w:szCs w:val="20"/>
                <w:lang w:eastAsia="en-US"/>
              </w:rPr>
            </w:pPr>
          </w:p>
        </w:tc>
        <w:tc>
          <w:tcPr>
            <w:tcW w:w="4707" w:type="dxa"/>
          </w:tcPr>
          <w:p w14:paraId="1D8594DB" w14:textId="77777777" w:rsidR="005B563C" w:rsidRPr="00D01C58" w:rsidRDefault="005B563C" w:rsidP="009272AA">
            <w:pPr>
              <w:spacing w:after="0" w:line="276" w:lineRule="auto"/>
              <w:contextualSpacing/>
              <w:rPr>
                <w:b/>
                <w:lang w:eastAsia="en-US"/>
              </w:rPr>
            </w:pPr>
            <w:r w:rsidRPr="00D01C58">
              <w:rPr>
                <w:b/>
                <w:sz w:val="22"/>
                <w:szCs w:val="22"/>
              </w:rPr>
              <w:t>ПОДРЯДЧИК:</w:t>
            </w:r>
          </w:p>
          <w:p w14:paraId="2B5F1B4B" w14:textId="15D317ED" w:rsidR="00B6489E" w:rsidRDefault="00B6489E" w:rsidP="00890793">
            <w:pPr>
              <w:tabs>
                <w:tab w:val="left" w:pos="0"/>
                <w:tab w:val="left" w:pos="10076"/>
                <w:tab w:val="left" w:pos="10992"/>
                <w:tab w:val="left" w:pos="11908"/>
                <w:tab w:val="left" w:pos="12824"/>
                <w:tab w:val="left" w:pos="13740"/>
                <w:tab w:val="left" w:pos="14656"/>
              </w:tabs>
              <w:spacing w:after="0"/>
              <w:jc w:val="left"/>
              <w:rPr>
                <w:sz w:val="20"/>
                <w:szCs w:val="20"/>
              </w:rPr>
            </w:pPr>
            <w:r w:rsidRPr="004C2AD9">
              <w:rPr>
                <w:sz w:val="20"/>
                <w:szCs w:val="20"/>
              </w:rPr>
              <w:t> </w:t>
            </w:r>
          </w:p>
          <w:p w14:paraId="49380FAD" w14:textId="77777777" w:rsidR="00890793" w:rsidRDefault="00890793" w:rsidP="00890793">
            <w:pPr>
              <w:tabs>
                <w:tab w:val="left" w:pos="0"/>
                <w:tab w:val="left" w:pos="10076"/>
                <w:tab w:val="left" w:pos="10992"/>
                <w:tab w:val="left" w:pos="11908"/>
                <w:tab w:val="left" w:pos="12824"/>
                <w:tab w:val="left" w:pos="13740"/>
                <w:tab w:val="left" w:pos="14656"/>
              </w:tabs>
              <w:spacing w:after="0"/>
              <w:jc w:val="left"/>
              <w:rPr>
                <w:sz w:val="20"/>
                <w:szCs w:val="20"/>
              </w:rPr>
            </w:pPr>
          </w:p>
          <w:p w14:paraId="49FFEEE3" w14:textId="77777777" w:rsidR="00890793" w:rsidRDefault="00890793" w:rsidP="00890793">
            <w:pPr>
              <w:tabs>
                <w:tab w:val="left" w:pos="0"/>
                <w:tab w:val="left" w:pos="10076"/>
                <w:tab w:val="left" w:pos="10992"/>
                <w:tab w:val="left" w:pos="11908"/>
                <w:tab w:val="left" w:pos="12824"/>
                <w:tab w:val="left" w:pos="13740"/>
                <w:tab w:val="left" w:pos="14656"/>
              </w:tabs>
              <w:spacing w:after="0"/>
              <w:jc w:val="left"/>
              <w:rPr>
                <w:sz w:val="20"/>
                <w:szCs w:val="20"/>
              </w:rPr>
            </w:pPr>
          </w:p>
          <w:p w14:paraId="0DF1CF10" w14:textId="77777777" w:rsidR="00890793" w:rsidRDefault="00890793" w:rsidP="00890793">
            <w:pPr>
              <w:tabs>
                <w:tab w:val="left" w:pos="0"/>
                <w:tab w:val="left" w:pos="10076"/>
                <w:tab w:val="left" w:pos="10992"/>
                <w:tab w:val="left" w:pos="11908"/>
                <w:tab w:val="left" w:pos="12824"/>
                <w:tab w:val="left" w:pos="13740"/>
                <w:tab w:val="left" w:pos="14656"/>
              </w:tabs>
              <w:spacing w:after="0"/>
              <w:jc w:val="left"/>
              <w:rPr>
                <w:sz w:val="20"/>
                <w:szCs w:val="20"/>
              </w:rPr>
            </w:pPr>
          </w:p>
          <w:p w14:paraId="19E3E2EF" w14:textId="77777777" w:rsidR="00890793" w:rsidRDefault="00890793" w:rsidP="00890793">
            <w:pPr>
              <w:tabs>
                <w:tab w:val="left" w:pos="0"/>
                <w:tab w:val="left" w:pos="10076"/>
                <w:tab w:val="left" w:pos="10992"/>
                <w:tab w:val="left" w:pos="11908"/>
                <w:tab w:val="left" w:pos="12824"/>
                <w:tab w:val="left" w:pos="13740"/>
                <w:tab w:val="left" w:pos="14656"/>
              </w:tabs>
              <w:spacing w:after="0"/>
              <w:jc w:val="left"/>
              <w:rPr>
                <w:sz w:val="20"/>
                <w:szCs w:val="20"/>
              </w:rPr>
            </w:pPr>
          </w:p>
          <w:p w14:paraId="5F6CFDC3" w14:textId="77777777" w:rsidR="00890793" w:rsidRDefault="00890793" w:rsidP="00890793">
            <w:pPr>
              <w:tabs>
                <w:tab w:val="left" w:pos="0"/>
                <w:tab w:val="left" w:pos="10076"/>
                <w:tab w:val="left" w:pos="10992"/>
                <w:tab w:val="left" w:pos="11908"/>
                <w:tab w:val="left" w:pos="12824"/>
                <w:tab w:val="left" w:pos="13740"/>
                <w:tab w:val="left" w:pos="14656"/>
              </w:tabs>
              <w:spacing w:after="0"/>
              <w:jc w:val="left"/>
              <w:rPr>
                <w:sz w:val="20"/>
                <w:szCs w:val="20"/>
              </w:rPr>
            </w:pPr>
          </w:p>
          <w:p w14:paraId="62DDE12F" w14:textId="77777777" w:rsidR="00890793" w:rsidRDefault="00890793" w:rsidP="00890793">
            <w:pPr>
              <w:tabs>
                <w:tab w:val="left" w:pos="0"/>
                <w:tab w:val="left" w:pos="10076"/>
                <w:tab w:val="left" w:pos="10992"/>
                <w:tab w:val="left" w:pos="11908"/>
                <w:tab w:val="left" w:pos="12824"/>
                <w:tab w:val="left" w:pos="13740"/>
                <w:tab w:val="left" w:pos="14656"/>
              </w:tabs>
              <w:spacing w:after="0"/>
              <w:jc w:val="left"/>
              <w:rPr>
                <w:sz w:val="20"/>
                <w:szCs w:val="20"/>
              </w:rPr>
            </w:pPr>
          </w:p>
          <w:p w14:paraId="38A7A53A" w14:textId="77777777" w:rsidR="00890793" w:rsidRDefault="00890793" w:rsidP="00890793">
            <w:pPr>
              <w:tabs>
                <w:tab w:val="left" w:pos="0"/>
                <w:tab w:val="left" w:pos="10076"/>
                <w:tab w:val="left" w:pos="10992"/>
                <w:tab w:val="left" w:pos="11908"/>
                <w:tab w:val="left" w:pos="12824"/>
                <w:tab w:val="left" w:pos="13740"/>
                <w:tab w:val="left" w:pos="14656"/>
              </w:tabs>
              <w:spacing w:after="0"/>
              <w:jc w:val="left"/>
              <w:rPr>
                <w:sz w:val="20"/>
                <w:szCs w:val="20"/>
              </w:rPr>
            </w:pPr>
          </w:p>
          <w:p w14:paraId="7CB4908F" w14:textId="77777777" w:rsidR="00890793" w:rsidRDefault="00890793" w:rsidP="00890793">
            <w:pPr>
              <w:tabs>
                <w:tab w:val="left" w:pos="0"/>
                <w:tab w:val="left" w:pos="10076"/>
                <w:tab w:val="left" w:pos="10992"/>
                <w:tab w:val="left" w:pos="11908"/>
                <w:tab w:val="left" w:pos="12824"/>
                <w:tab w:val="left" w:pos="13740"/>
                <w:tab w:val="left" w:pos="14656"/>
              </w:tabs>
              <w:spacing w:after="0"/>
              <w:jc w:val="left"/>
              <w:rPr>
                <w:sz w:val="20"/>
                <w:szCs w:val="20"/>
              </w:rPr>
            </w:pPr>
          </w:p>
          <w:p w14:paraId="3A9074D4" w14:textId="77777777" w:rsidR="00890793" w:rsidRDefault="00890793" w:rsidP="00890793">
            <w:pPr>
              <w:tabs>
                <w:tab w:val="left" w:pos="0"/>
                <w:tab w:val="left" w:pos="10076"/>
                <w:tab w:val="left" w:pos="10992"/>
                <w:tab w:val="left" w:pos="11908"/>
                <w:tab w:val="left" w:pos="12824"/>
                <w:tab w:val="left" w:pos="13740"/>
                <w:tab w:val="left" w:pos="14656"/>
              </w:tabs>
              <w:spacing w:after="0"/>
              <w:jc w:val="left"/>
              <w:rPr>
                <w:sz w:val="20"/>
                <w:szCs w:val="20"/>
              </w:rPr>
            </w:pPr>
          </w:p>
          <w:p w14:paraId="4858EC8C" w14:textId="77777777" w:rsidR="00890793" w:rsidRDefault="00890793" w:rsidP="00890793">
            <w:pPr>
              <w:tabs>
                <w:tab w:val="left" w:pos="0"/>
                <w:tab w:val="left" w:pos="10076"/>
                <w:tab w:val="left" w:pos="10992"/>
                <w:tab w:val="left" w:pos="11908"/>
                <w:tab w:val="left" w:pos="12824"/>
                <w:tab w:val="left" w:pos="13740"/>
                <w:tab w:val="left" w:pos="14656"/>
              </w:tabs>
              <w:spacing w:after="0"/>
              <w:jc w:val="left"/>
              <w:rPr>
                <w:sz w:val="20"/>
                <w:szCs w:val="20"/>
              </w:rPr>
            </w:pPr>
          </w:p>
          <w:p w14:paraId="04B78C0A" w14:textId="77777777" w:rsidR="00890793" w:rsidRDefault="00890793" w:rsidP="00890793">
            <w:pPr>
              <w:tabs>
                <w:tab w:val="left" w:pos="0"/>
                <w:tab w:val="left" w:pos="10076"/>
                <w:tab w:val="left" w:pos="10992"/>
                <w:tab w:val="left" w:pos="11908"/>
                <w:tab w:val="left" w:pos="12824"/>
                <w:tab w:val="left" w:pos="13740"/>
                <w:tab w:val="left" w:pos="14656"/>
              </w:tabs>
              <w:spacing w:after="0"/>
              <w:jc w:val="left"/>
              <w:rPr>
                <w:sz w:val="20"/>
                <w:szCs w:val="20"/>
              </w:rPr>
            </w:pPr>
          </w:p>
          <w:p w14:paraId="3410E4AF" w14:textId="77777777" w:rsidR="00890793" w:rsidRDefault="00890793" w:rsidP="00890793">
            <w:pPr>
              <w:tabs>
                <w:tab w:val="left" w:pos="0"/>
                <w:tab w:val="left" w:pos="10076"/>
                <w:tab w:val="left" w:pos="10992"/>
                <w:tab w:val="left" w:pos="11908"/>
                <w:tab w:val="left" w:pos="12824"/>
                <w:tab w:val="left" w:pos="13740"/>
                <w:tab w:val="left" w:pos="14656"/>
              </w:tabs>
              <w:spacing w:after="0"/>
              <w:jc w:val="left"/>
              <w:rPr>
                <w:sz w:val="20"/>
                <w:szCs w:val="20"/>
              </w:rPr>
            </w:pPr>
          </w:p>
          <w:p w14:paraId="37BDE174" w14:textId="77777777" w:rsidR="00890793" w:rsidRDefault="00890793" w:rsidP="00890793">
            <w:pPr>
              <w:tabs>
                <w:tab w:val="left" w:pos="0"/>
                <w:tab w:val="left" w:pos="10076"/>
                <w:tab w:val="left" w:pos="10992"/>
                <w:tab w:val="left" w:pos="11908"/>
                <w:tab w:val="left" w:pos="12824"/>
                <w:tab w:val="left" w:pos="13740"/>
                <w:tab w:val="left" w:pos="14656"/>
              </w:tabs>
              <w:spacing w:after="0"/>
              <w:jc w:val="left"/>
              <w:rPr>
                <w:sz w:val="20"/>
                <w:szCs w:val="20"/>
              </w:rPr>
            </w:pPr>
          </w:p>
          <w:p w14:paraId="41008AF0" w14:textId="77777777" w:rsidR="00890793" w:rsidRDefault="00890793" w:rsidP="00890793">
            <w:pPr>
              <w:tabs>
                <w:tab w:val="left" w:pos="0"/>
                <w:tab w:val="left" w:pos="10076"/>
                <w:tab w:val="left" w:pos="10992"/>
                <w:tab w:val="left" w:pos="11908"/>
                <w:tab w:val="left" w:pos="12824"/>
                <w:tab w:val="left" w:pos="13740"/>
                <w:tab w:val="left" w:pos="14656"/>
              </w:tabs>
              <w:spacing w:after="0"/>
              <w:jc w:val="left"/>
              <w:rPr>
                <w:sz w:val="20"/>
                <w:szCs w:val="20"/>
              </w:rPr>
            </w:pPr>
          </w:p>
          <w:p w14:paraId="1FE1C7EF" w14:textId="77777777" w:rsidR="00890793" w:rsidRDefault="00890793" w:rsidP="00890793">
            <w:pPr>
              <w:tabs>
                <w:tab w:val="left" w:pos="0"/>
                <w:tab w:val="left" w:pos="10076"/>
                <w:tab w:val="left" w:pos="10992"/>
                <w:tab w:val="left" w:pos="11908"/>
                <w:tab w:val="left" w:pos="12824"/>
                <w:tab w:val="left" w:pos="13740"/>
                <w:tab w:val="left" w:pos="14656"/>
              </w:tabs>
              <w:spacing w:after="0"/>
              <w:jc w:val="left"/>
              <w:rPr>
                <w:sz w:val="20"/>
                <w:szCs w:val="20"/>
              </w:rPr>
            </w:pPr>
          </w:p>
          <w:p w14:paraId="61E7DE7A" w14:textId="77777777" w:rsidR="00890793" w:rsidRDefault="00890793" w:rsidP="00890793">
            <w:pPr>
              <w:tabs>
                <w:tab w:val="left" w:pos="0"/>
                <w:tab w:val="left" w:pos="10076"/>
                <w:tab w:val="left" w:pos="10992"/>
                <w:tab w:val="left" w:pos="11908"/>
                <w:tab w:val="left" w:pos="12824"/>
                <w:tab w:val="left" w:pos="13740"/>
                <w:tab w:val="left" w:pos="14656"/>
              </w:tabs>
              <w:spacing w:after="0"/>
              <w:jc w:val="left"/>
              <w:rPr>
                <w:sz w:val="20"/>
                <w:szCs w:val="20"/>
              </w:rPr>
            </w:pPr>
          </w:p>
          <w:p w14:paraId="479A9973" w14:textId="77777777" w:rsidR="00890793" w:rsidRDefault="00890793" w:rsidP="00890793">
            <w:pPr>
              <w:tabs>
                <w:tab w:val="left" w:pos="0"/>
                <w:tab w:val="left" w:pos="10076"/>
                <w:tab w:val="left" w:pos="10992"/>
                <w:tab w:val="left" w:pos="11908"/>
                <w:tab w:val="left" w:pos="12824"/>
                <w:tab w:val="left" w:pos="13740"/>
                <w:tab w:val="left" w:pos="14656"/>
              </w:tabs>
              <w:spacing w:after="0"/>
              <w:jc w:val="left"/>
              <w:rPr>
                <w:sz w:val="20"/>
                <w:szCs w:val="20"/>
              </w:rPr>
            </w:pPr>
          </w:p>
          <w:p w14:paraId="6F701698" w14:textId="77777777" w:rsidR="00890793" w:rsidRPr="004C2AD9" w:rsidRDefault="00890793" w:rsidP="00890793">
            <w:pPr>
              <w:tabs>
                <w:tab w:val="left" w:pos="0"/>
                <w:tab w:val="left" w:pos="10076"/>
                <w:tab w:val="left" w:pos="10992"/>
                <w:tab w:val="left" w:pos="11908"/>
                <w:tab w:val="left" w:pos="12824"/>
                <w:tab w:val="left" w:pos="13740"/>
                <w:tab w:val="left" w:pos="14656"/>
              </w:tabs>
              <w:spacing w:after="0"/>
              <w:jc w:val="left"/>
              <w:rPr>
                <w:bCs/>
                <w:iCs/>
                <w:sz w:val="20"/>
                <w:szCs w:val="20"/>
                <w:lang w:eastAsia="en-US"/>
              </w:rPr>
            </w:pPr>
          </w:p>
          <w:p w14:paraId="7AA6E183" w14:textId="6EC160A2" w:rsidR="00B6489E" w:rsidRPr="004C2AD9" w:rsidRDefault="00B6489E" w:rsidP="00B6489E">
            <w:pPr>
              <w:spacing w:after="0"/>
              <w:jc w:val="left"/>
              <w:rPr>
                <w:bCs/>
                <w:iCs/>
                <w:sz w:val="20"/>
                <w:szCs w:val="20"/>
                <w:lang w:eastAsia="en-US"/>
              </w:rPr>
            </w:pPr>
            <w:r w:rsidRPr="004C2AD9">
              <w:rPr>
                <w:bCs/>
                <w:iCs/>
                <w:sz w:val="20"/>
                <w:szCs w:val="20"/>
                <w:lang w:eastAsia="en-US"/>
              </w:rPr>
              <w:t>______________________/</w:t>
            </w:r>
            <w:r w:rsidR="00890793">
              <w:rPr>
                <w:bCs/>
                <w:iCs/>
                <w:sz w:val="20"/>
                <w:szCs w:val="20"/>
                <w:lang w:eastAsia="en-US"/>
              </w:rPr>
              <w:t>______________</w:t>
            </w:r>
            <w:r w:rsidRPr="004C2AD9">
              <w:rPr>
                <w:bCs/>
                <w:iCs/>
                <w:sz w:val="20"/>
                <w:szCs w:val="20"/>
                <w:lang w:eastAsia="en-US"/>
              </w:rPr>
              <w:t>/</w:t>
            </w:r>
          </w:p>
          <w:p w14:paraId="1D3E5FC4" w14:textId="6F26538D" w:rsidR="005B563C" w:rsidRPr="00D01C58" w:rsidRDefault="005B563C" w:rsidP="009272AA">
            <w:pPr>
              <w:spacing w:after="0" w:line="276" w:lineRule="auto"/>
              <w:ind w:right="141"/>
              <w:contextualSpacing/>
            </w:pPr>
          </w:p>
        </w:tc>
      </w:tr>
    </w:tbl>
    <w:p w14:paraId="1C6D77EB" w14:textId="77777777" w:rsidR="00BA2BAD" w:rsidRDefault="005B563C" w:rsidP="005B563C">
      <w:pPr>
        <w:spacing w:after="0"/>
        <w:jc w:val="center"/>
        <w:rPr>
          <w:sz w:val="16"/>
          <w:szCs w:val="16"/>
        </w:rPr>
      </w:pPr>
      <w:r>
        <w:rPr>
          <w:sz w:val="16"/>
          <w:szCs w:val="16"/>
        </w:rPr>
        <w:t xml:space="preserve">                                                                                                                                                                                        </w:t>
      </w:r>
    </w:p>
    <w:p w14:paraId="2E9E34D5" w14:textId="77777777" w:rsidR="00BA2BAD" w:rsidRDefault="00BA2BAD" w:rsidP="005B563C">
      <w:pPr>
        <w:spacing w:after="0"/>
        <w:jc w:val="center"/>
        <w:rPr>
          <w:sz w:val="16"/>
          <w:szCs w:val="16"/>
        </w:rPr>
      </w:pPr>
    </w:p>
    <w:p w14:paraId="065DADA4" w14:textId="77777777" w:rsidR="00BA2BAD" w:rsidRDefault="00BA2BAD" w:rsidP="005B563C">
      <w:pPr>
        <w:spacing w:after="0"/>
        <w:jc w:val="center"/>
        <w:rPr>
          <w:sz w:val="16"/>
          <w:szCs w:val="16"/>
        </w:rPr>
      </w:pPr>
    </w:p>
    <w:p w14:paraId="52DB3362" w14:textId="77777777" w:rsidR="00BA2BAD" w:rsidRDefault="00BA2BAD" w:rsidP="005B563C">
      <w:pPr>
        <w:spacing w:after="0"/>
        <w:jc w:val="center"/>
        <w:rPr>
          <w:sz w:val="16"/>
          <w:szCs w:val="16"/>
        </w:rPr>
      </w:pPr>
    </w:p>
    <w:p w14:paraId="3E4F2964" w14:textId="77777777" w:rsidR="00BA2BAD" w:rsidRDefault="00BA2BAD" w:rsidP="005B563C">
      <w:pPr>
        <w:spacing w:after="0"/>
        <w:jc w:val="center"/>
        <w:rPr>
          <w:sz w:val="16"/>
          <w:szCs w:val="16"/>
        </w:rPr>
      </w:pPr>
    </w:p>
    <w:p w14:paraId="7DF3C5A7" w14:textId="77777777" w:rsidR="00BA2BAD" w:rsidRDefault="00BA2BAD" w:rsidP="005B563C">
      <w:pPr>
        <w:spacing w:after="0"/>
        <w:jc w:val="center"/>
        <w:rPr>
          <w:sz w:val="16"/>
          <w:szCs w:val="16"/>
        </w:rPr>
      </w:pPr>
    </w:p>
    <w:p w14:paraId="0BF2A031" w14:textId="77777777" w:rsidR="00BA2BAD" w:rsidRDefault="00BA2BAD" w:rsidP="005B563C">
      <w:pPr>
        <w:spacing w:after="0"/>
        <w:jc w:val="center"/>
        <w:rPr>
          <w:sz w:val="16"/>
          <w:szCs w:val="16"/>
        </w:rPr>
      </w:pPr>
    </w:p>
    <w:p w14:paraId="75F8297A" w14:textId="77777777" w:rsidR="00BA2BAD" w:rsidRDefault="00BA2BAD" w:rsidP="005B563C">
      <w:pPr>
        <w:spacing w:after="0"/>
        <w:jc w:val="center"/>
        <w:rPr>
          <w:sz w:val="16"/>
          <w:szCs w:val="16"/>
        </w:rPr>
      </w:pPr>
    </w:p>
    <w:p w14:paraId="4C5C1791" w14:textId="77777777" w:rsidR="00BA2BAD" w:rsidRDefault="00BA2BAD" w:rsidP="005B563C">
      <w:pPr>
        <w:spacing w:after="0"/>
        <w:jc w:val="center"/>
        <w:rPr>
          <w:sz w:val="16"/>
          <w:szCs w:val="16"/>
        </w:rPr>
      </w:pPr>
    </w:p>
    <w:p w14:paraId="04010566" w14:textId="77777777" w:rsidR="00BA2BAD" w:rsidRDefault="00BA2BAD" w:rsidP="005B563C">
      <w:pPr>
        <w:spacing w:after="0"/>
        <w:jc w:val="center"/>
        <w:rPr>
          <w:sz w:val="16"/>
          <w:szCs w:val="16"/>
        </w:rPr>
      </w:pPr>
    </w:p>
    <w:p w14:paraId="3638C6DD" w14:textId="77777777" w:rsidR="00BA2BAD" w:rsidRDefault="00BA2BAD" w:rsidP="005B563C">
      <w:pPr>
        <w:spacing w:after="0"/>
        <w:jc w:val="center"/>
        <w:rPr>
          <w:sz w:val="16"/>
          <w:szCs w:val="16"/>
        </w:rPr>
      </w:pPr>
    </w:p>
    <w:p w14:paraId="3B31D797" w14:textId="77777777" w:rsidR="00D65CBB" w:rsidRDefault="00D65CBB" w:rsidP="005B563C">
      <w:pPr>
        <w:spacing w:after="0"/>
        <w:jc w:val="center"/>
        <w:rPr>
          <w:sz w:val="16"/>
          <w:szCs w:val="16"/>
        </w:rPr>
      </w:pPr>
    </w:p>
    <w:p w14:paraId="02288464" w14:textId="77777777" w:rsidR="00D65CBB" w:rsidRDefault="00D65CBB" w:rsidP="005B563C">
      <w:pPr>
        <w:spacing w:after="0"/>
        <w:jc w:val="center"/>
        <w:rPr>
          <w:sz w:val="16"/>
          <w:szCs w:val="16"/>
        </w:rPr>
      </w:pPr>
    </w:p>
    <w:p w14:paraId="676B9D35" w14:textId="77777777" w:rsidR="00D65CBB" w:rsidRDefault="00D65CBB" w:rsidP="005B563C">
      <w:pPr>
        <w:spacing w:after="0"/>
        <w:jc w:val="center"/>
        <w:rPr>
          <w:sz w:val="16"/>
          <w:szCs w:val="16"/>
        </w:rPr>
      </w:pPr>
    </w:p>
    <w:p w14:paraId="267AF2E5" w14:textId="77777777" w:rsidR="00BA2BAD" w:rsidRDefault="00AE4A3A" w:rsidP="00F1123C">
      <w:pPr>
        <w:spacing w:after="0" w:line="360" w:lineRule="auto"/>
        <w:rPr>
          <w:sz w:val="22"/>
          <w:szCs w:val="22"/>
        </w:rPr>
      </w:pPr>
      <w:r>
        <w:rPr>
          <w:sz w:val="22"/>
          <w:szCs w:val="22"/>
        </w:rPr>
        <w:t xml:space="preserve">                    </w:t>
      </w:r>
      <w:r w:rsidR="00BA2BAD" w:rsidRPr="00BA2BAD">
        <w:rPr>
          <w:sz w:val="22"/>
          <w:szCs w:val="22"/>
        </w:rPr>
        <w:t xml:space="preserve">                               </w:t>
      </w:r>
      <w:r w:rsidR="00BA2BAD">
        <w:rPr>
          <w:sz w:val="22"/>
          <w:szCs w:val="22"/>
        </w:rPr>
        <w:t xml:space="preserve">   </w:t>
      </w:r>
    </w:p>
    <w:p w14:paraId="55C4F03D" w14:textId="77777777" w:rsidR="00AE4A3A" w:rsidRDefault="00AE4A3A" w:rsidP="00F1123C">
      <w:pPr>
        <w:spacing w:after="0" w:line="360" w:lineRule="auto"/>
        <w:rPr>
          <w:sz w:val="22"/>
          <w:szCs w:val="22"/>
        </w:rPr>
      </w:pPr>
    </w:p>
    <w:p w14:paraId="7F414513" w14:textId="77777777" w:rsidR="00A82878" w:rsidRDefault="00A82878" w:rsidP="00F1123C">
      <w:pPr>
        <w:spacing w:after="0" w:line="360" w:lineRule="auto"/>
        <w:rPr>
          <w:sz w:val="22"/>
          <w:szCs w:val="22"/>
        </w:rPr>
      </w:pPr>
    </w:p>
    <w:p w14:paraId="0603DFD8" w14:textId="77777777" w:rsidR="00D671D1" w:rsidRDefault="00D671D1" w:rsidP="00F1123C">
      <w:pPr>
        <w:spacing w:after="0" w:line="360" w:lineRule="auto"/>
        <w:rPr>
          <w:sz w:val="22"/>
          <w:szCs w:val="22"/>
        </w:rPr>
      </w:pPr>
    </w:p>
    <w:p w14:paraId="5DAF1159" w14:textId="77777777" w:rsidR="001257FE" w:rsidRDefault="001257FE" w:rsidP="00F1123C">
      <w:pPr>
        <w:spacing w:after="0" w:line="360" w:lineRule="auto"/>
        <w:rPr>
          <w:sz w:val="22"/>
          <w:szCs w:val="22"/>
        </w:rPr>
      </w:pPr>
    </w:p>
    <w:p w14:paraId="557CC803" w14:textId="77777777" w:rsidR="00890793" w:rsidRDefault="00273B0A" w:rsidP="00441414">
      <w:pPr>
        <w:spacing w:after="0"/>
        <w:jc w:val="center"/>
        <w:rPr>
          <w:sz w:val="18"/>
          <w:szCs w:val="18"/>
        </w:rPr>
      </w:pPr>
      <w:r>
        <w:rPr>
          <w:sz w:val="18"/>
          <w:szCs w:val="18"/>
        </w:rPr>
        <w:t xml:space="preserve">                                                                                                   </w:t>
      </w:r>
    </w:p>
    <w:p w14:paraId="5E10CA17" w14:textId="77777777" w:rsidR="00890793" w:rsidRDefault="00890793" w:rsidP="00441414">
      <w:pPr>
        <w:spacing w:after="0"/>
        <w:jc w:val="center"/>
        <w:rPr>
          <w:sz w:val="18"/>
          <w:szCs w:val="18"/>
        </w:rPr>
      </w:pPr>
    </w:p>
    <w:p w14:paraId="16C9648F" w14:textId="54FAF250" w:rsidR="00D80F8B" w:rsidRDefault="00890793" w:rsidP="00441414">
      <w:pPr>
        <w:spacing w:after="0"/>
        <w:jc w:val="center"/>
        <w:rPr>
          <w:sz w:val="18"/>
          <w:szCs w:val="18"/>
        </w:rPr>
      </w:pPr>
      <w:r>
        <w:rPr>
          <w:sz w:val="18"/>
          <w:szCs w:val="18"/>
        </w:rPr>
        <w:lastRenderedPageBreak/>
        <w:t xml:space="preserve">                                                                                                          </w:t>
      </w:r>
      <w:r w:rsidR="006F45A9">
        <w:rPr>
          <w:sz w:val="18"/>
          <w:szCs w:val="18"/>
        </w:rPr>
        <w:t>Приложение № 1</w:t>
      </w:r>
    </w:p>
    <w:p w14:paraId="4723859C" w14:textId="77777777" w:rsidR="00D80F8B" w:rsidRDefault="00D80F8B" w:rsidP="00441414">
      <w:pPr>
        <w:spacing w:after="0"/>
        <w:jc w:val="center"/>
        <w:rPr>
          <w:sz w:val="18"/>
          <w:szCs w:val="18"/>
        </w:rPr>
      </w:pPr>
      <w:r>
        <w:rPr>
          <w:sz w:val="18"/>
          <w:szCs w:val="18"/>
        </w:rPr>
        <w:t xml:space="preserve">                                                                                            </w:t>
      </w:r>
      <w:r w:rsidR="00C443A9">
        <w:rPr>
          <w:sz w:val="18"/>
          <w:szCs w:val="18"/>
        </w:rPr>
        <w:t xml:space="preserve">     </w:t>
      </w:r>
      <w:r>
        <w:rPr>
          <w:sz w:val="18"/>
          <w:szCs w:val="18"/>
        </w:rPr>
        <w:t xml:space="preserve"> </w:t>
      </w:r>
      <w:proofErr w:type="gramStart"/>
      <w:r>
        <w:rPr>
          <w:sz w:val="18"/>
          <w:szCs w:val="18"/>
        </w:rPr>
        <w:t>к</w:t>
      </w:r>
      <w:r w:rsidR="006F45A9">
        <w:rPr>
          <w:sz w:val="18"/>
          <w:szCs w:val="18"/>
        </w:rPr>
        <w:t xml:space="preserve">  </w:t>
      </w:r>
      <w:r>
        <w:rPr>
          <w:sz w:val="18"/>
          <w:szCs w:val="18"/>
        </w:rPr>
        <w:t>договору</w:t>
      </w:r>
      <w:proofErr w:type="gramEnd"/>
      <w:r w:rsidR="006F45A9">
        <w:rPr>
          <w:sz w:val="18"/>
          <w:szCs w:val="18"/>
        </w:rPr>
        <w:t xml:space="preserve">  </w:t>
      </w:r>
      <w:r>
        <w:rPr>
          <w:sz w:val="18"/>
          <w:szCs w:val="18"/>
        </w:rPr>
        <w:t>№</w:t>
      </w:r>
      <w:r w:rsidR="006F45A9">
        <w:rPr>
          <w:sz w:val="18"/>
          <w:szCs w:val="18"/>
        </w:rPr>
        <w:t xml:space="preserve">    </w:t>
      </w:r>
      <w:r>
        <w:rPr>
          <w:sz w:val="18"/>
          <w:szCs w:val="18"/>
        </w:rPr>
        <w:t xml:space="preserve">  </w:t>
      </w:r>
      <w:r w:rsidR="005B563C" w:rsidRPr="006F45A9">
        <w:rPr>
          <w:sz w:val="18"/>
          <w:szCs w:val="18"/>
        </w:rPr>
        <w:t xml:space="preserve">                                                                                                                                                                                 </w:t>
      </w:r>
      <w:r w:rsidR="006F45A9">
        <w:rPr>
          <w:sz w:val="18"/>
          <w:szCs w:val="18"/>
        </w:rPr>
        <w:t xml:space="preserve">                                                                                 </w:t>
      </w:r>
      <w:r>
        <w:rPr>
          <w:sz w:val="18"/>
          <w:szCs w:val="18"/>
        </w:rPr>
        <w:t xml:space="preserve">              </w:t>
      </w:r>
    </w:p>
    <w:p w14:paraId="38C98C56" w14:textId="6041590B" w:rsidR="005B563C" w:rsidRPr="006F45A9" w:rsidRDefault="00D80F8B" w:rsidP="00441414">
      <w:pPr>
        <w:spacing w:after="0"/>
        <w:jc w:val="center"/>
        <w:rPr>
          <w:sz w:val="18"/>
          <w:szCs w:val="18"/>
        </w:rPr>
      </w:pPr>
      <w:r>
        <w:rPr>
          <w:sz w:val="18"/>
          <w:szCs w:val="18"/>
        </w:rPr>
        <w:t xml:space="preserve">                                                                                                          </w:t>
      </w:r>
      <w:r w:rsidR="00BB2A40">
        <w:rPr>
          <w:sz w:val="18"/>
          <w:szCs w:val="18"/>
        </w:rPr>
        <w:t xml:space="preserve">                      </w:t>
      </w:r>
      <w:r w:rsidR="002A147C">
        <w:rPr>
          <w:sz w:val="18"/>
          <w:szCs w:val="18"/>
        </w:rPr>
        <w:t>от «____</w:t>
      </w:r>
      <w:r w:rsidR="005B563C" w:rsidRPr="006F45A9">
        <w:rPr>
          <w:sz w:val="18"/>
          <w:szCs w:val="18"/>
        </w:rPr>
        <w:t xml:space="preserve">» </w:t>
      </w:r>
      <w:r w:rsidR="000C0EE8">
        <w:rPr>
          <w:sz w:val="18"/>
          <w:szCs w:val="18"/>
        </w:rPr>
        <w:t>июня</w:t>
      </w:r>
      <w:r w:rsidR="001257FE">
        <w:rPr>
          <w:sz w:val="18"/>
          <w:szCs w:val="18"/>
        </w:rPr>
        <w:t xml:space="preserve"> 202</w:t>
      </w:r>
      <w:r w:rsidR="000E37BC">
        <w:rPr>
          <w:sz w:val="18"/>
          <w:szCs w:val="18"/>
        </w:rPr>
        <w:t>6</w:t>
      </w:r>
      <w:r w:rsidR="005B563C" w:rsidRPr="006F45A9">
        <w:rPr>
          <w:sz w:val="18"/>
          <w:szCs w:val="18"/>
        </w:rPr>
        <w:t xml:space="preserve"> г.</w:t>
      </w:r>
    </w:p>
    <w:p w14:paraId="271990D7" w14:textId="77777777" w:rsidR="00FE282A" w:rsidRPr="00AE4A3A" w:rsidRDefault="00BA2BAD" w:rsidP="00441414">
      <w:pPr>
        <w:tabs>
          <w:tab w:val="right" w:pos="9638"/>
        </w:tabs>
        <w:spacing w:after="0"/>
        <w:rPr>
          <w:b/>
          <w:bCs/>
        </w:rPr>
      </w:pPr>
      <w:r w:rsidRPr="00F1123C">
        <w:rPr>
          <w:b/>
          <w:bCs/>
        </w:rPr>
        <w:t xml:space="preserve">                                                                 </w:t>
      </w:r>
    </w:p>
    <w:p w14:paraId="1AD65A87" w14:textId="77777777" w:rsidR="00FE282A" w:rsidRPr="00FE282A" w:rsidRDefault="00FE282A" w:rsidP="00441414">
      <w:pPr>
        <w:spacing w:after="0"/>
        <w:jc w:val="center"/>
        <w:rPr>
          <w:b/>
          <w:sz w:val="28"/>
          <w:szCs w:val="28"/>
        </w:rPr>
      </w:pPr>
      <w:r w:rsidRPr="00FE282A">
        <w:rPr>
          <w:b/>
          <w:sz w:val="28"/>
          <w:szCs w:val="28"/>
        </w:rPr>
        <w:t>Спецификация</w:t>
      </w:r>
    </w:p>
    <w:p w14:paraId="2C5BBF64" w14:textId="77777777" w:rsidR="00FE282A" w:rsidRPr="00FE282A" w:rsidRDefault="00FE282A" w:rsidP="00441414">
      <w:pPr>
        <w:keepNext/>
        <w:keepLines/>
        <w:widowControl w:val="0"/>
        <w:suppressLineNumbers/>
        <w:suppressAutoHyphens/>
        <w:spacing w:after="0"/>
        <w:jc w:val="center"/>
        <w:rPr>
          <w:b/>
          <w:bCs/>
          <w:sz w:val="28"/>
          <w:szCs w:val="28"/>
        </w:rPr>
      </w:pPr>
      <w:r w:rsidRPr="00FE282A">
        <w:rPr>
          <w:b/>
          <w:sz w:val="28"/>
          <w:szCs w:val="28"/>
        </w:rPr>
        <w:t xml:space="preserve">на </w:t>
      </w:r>
      <w:r w:rsidRPr="00FE282A">
        <w:rPr>
          <w:b/>
          <w:bCs/>
          <w:sz w:val="28"/>
          <w:szCs w:val="28"/>
        </w:rPr>
        <w:t xml:space="preserve">выполнение работ </w:t>
      </w:r>
    </w:p>
    <w:p w14:paraId="56CA2AB4" w14:textId="77777777" w:rsidR="00FE282A" w:rsidRPr="00FE282A" w:rsidRDefault="00FE282A" w:rsidP="00441414">
      <w:pPr>
        <w:spacing w:after="0"/>
        <w:outlineLvl w:val="0"/>
        <w:rPr>
          <w:b/>
          <w:sz w:val="20"/>
          <w:szCs w:val="20"/>
        </w:rPr>
      </w:pPr>
    </w:p>
    <w:p w14:paraId="24D53141" w14:textId="450B9F5D" w:rsidR="00FE282A" w:rsidRPr="001257FE" w:rsidRDefault="00FE282A" w:rsidP="00441414">
      <w:pPr>
        <w:spacing w:after="0" w:line="276" w:lineRule="auto"/>
        <w:ind w:firstLine="708"/>
      </w:pPr>
      <w:r w:rsidRPr="001257FE">
        <w:tab/>
      </w:r>
      <w:r w:rsidR="00F8787B">
        <w:t>ОКПД 2 33.15.10.000</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544"/>
        <w:gridCol w:w="709"/>
        <w:gridCol w:w="709"/>
        <w:gridCol w:w="567"/>
        <w:gridCol w:w="1275"/>
        <w:gridCol w:w="1134"/>
        <w:gridCol w:w="1217"/>
        <w:gridCol w:w="1023"/>
      </w:tblGrid>
      <w:tr w:rsidR="00441414" w:rsidRPr="00D63244" w14:paraId="69B004DE" w14:textId="77777777" w:rsidTr="00761EE9">
        <w:trPr>
          <w:cantSplit/>
          <w:trHeight w:val="510"/>
        </w:trPr>
        <w:tc>
          <w:tcPr>
            <w:tcW w:w="5558" w:type="dxa"/>
            <w:gridSpan w:val="4"/>
            <w:tcBorders>
              <w:top w:val="single" w:sz="4" w:space="0" w:color="auto"/>
              <w:left w:val="single" w:sz="4" w:space="0" w:color="auto"/>
              <w:bottom w:val="single" w:sz="4" w:space="0" w:color="auto"/>
              <w:right w:val="single" w:sz="4" w:space="0" w:color="auto"/>
            </w:tcBorders>
            <w:vAlign w:val="center"/>
          </w:tcPr>
          <w:p w14:paraId="21CF59BD" w14:textId="77777777" w:rsidR="00441414" w:rsidRPr="00D63244" w:rsidRDefault="00441414" w:rsidP="00441414">
            <w:pPr>
              <w:keepNext/>
              <w:spacing w:after="0"/>
              <w:ind w:firstLine="709"/>
              <w:jc w:val="center"/>
              <w:rPr>
                <w:b/>
                <w:bCs/>
                <w:sz w:val="22"/>
                <w:szCs w:val="22"/>
                <w:lang w:val="x-none" w:eastAsia="x-none"/>
              </w:rPr>
            </w:pPr>
            <w:r w:rsidRPr="00D63244">
              <w:rPr>
                <w:b/>
                <w:bCs/>
                <w:sz w:val="22"/>
                <w:szCs w:val="22"/>
                <w:lang w:val="x-none" w:eastAsia="x-none"/>
              </w:rPr>
              <w:t>ЗАПОЛНЯЕТСЯ СУДОВЛАДЕЛЬЦЕМ</w:t>
            </w:r>
          </w:p>
        </w:tc>
        <w:tc>
          <w:tcPr>
            <w:tcW w:w="4193" w:type="dxa"/>
            <w:gridSpan w:val="4"/>
            <w:vMerge w:val="restart"/>
            <w:tcBorders>
              <w:top w:val="single" w:sz="4" w:space="0" w:color="auto"/>
              <w:left w:val="single" w:sz="4" w:space="0" w:color="auto"/>
              <w:right w:val="single" w:sz="4" w:space="0" w:color="auto"/>
            </w:tcBorders>
          </w:tcPr>
          <w:p w14:paraId="2AB27A4F" w14:textId="77777777" w:rsidR="00441414" w:rsidRPr="00D63244" w:rsidRDefault="00441414" w:rsidP="00441414">
            <w:pPr>
              <w:keepNext/>
              <w:spacing w:after="0"/>
              <w:jc w:val="center"/>
              <w:rPr>
                <w:b/>
                <w:bCs/>
                <w:sz w:val="22"/>
                <w:szCs w:val="22"/>
                <w:lang w:eastAsia="x-none"/>
              </w:rPr>
            </w:pPr>
            <w:r w:rsidRPr="00D63244">
              <w:rPr>
                <w:b/>
                <w:bCs/>
                <w:sz w:val="22"/>
                <w:szCs w:val="22"/>
                <w:lang w:val="x-none" w:eastAsia="x-none"/>
              </w:rPr>
              <w:t>ЗАПОЛНЯЕТСЯ СУДОРЕМОНТНЫМ ПРЕДПРИЯТИЕМ</w:t>
            </w:r>
          </w:p>
        </w:tc>
        <w:tc>
          <w:tcPr>
            <w:tcW w:w="1023" w:type="dxa"/>
            <w:vMerge w:val="restart"/>
            <w:tcBorders>
              <w:top w:val="single" w:sz="4" w:space="0" w:color="auto"/>
              <w:left w:val="single" w:sz="4" w:space="0" w:color="auto"/>
              <w:right w:val="single" w:sz="4" w:space="0" w:color="auto"/>
            </w:tcBorders>
            <w:vAlign w:val="center"/>
          </w:tcPr>
          <w:p w14:paraId="1C0AE997" w14:textId="77777777" w:rsidR="00441414" w:rsidRPr="00D63244" w:rsidRDefault="00441414" w:rsidP="00441414">
            <w:pPr>
              <w:spacing w:after="0"/>
              <w:jc w:val="center"/>
              <w:rPr>
                <w:b/>
                <w:bCs/>
                <w:sz w:val="22"/>
                <w:szCs w:val="22"/>
                <w:lang w:eastAsia="x-none"/>
              </w:rPr>
            </w:pPr>
            <w:r w:rsidRPr="003A5308">
              <w:rPr>
                <w:sz w:val="22"/>
                <w:szCs w:val="22"/>
              </w:rPr>
              <w:t>ПРИМЕЧАНИЕ</w:t>
            </w:r>
          </w:p>
        </w:tc>
      </w:tr>
      <w:tr w:rsidR="00441414" w:rsidRPr="00D63244" w14:paraId="423EF0EA" w14:textId="77777777" w:rsidTr="00761EE9">
        <w:trPr>
          <w:cantSplit/>
          <w:trHeight w:val="510"/>
        </w:trPr>
        <w:tc>
          <w:tcPr>
            <w:tcW w:w="596" w:type="dxa"/>
            <w:vMerge w:val="restart"/>
            <w:tcBorders>
              <w:top w:val="single" w:sz="4" w:space="0" w:color="auto"/>
              <w:left w:val="single" w:sz="4" w:space="0" w:color="auto"/>
              <w:right w:val="single" w:sz="4" w:space="0" w:color="auto"/>
            </w:tcBorders>
            <w:vAlign w:val="center"/>
          </w:tcPr>
          <w:p w14:paraId="20B7AFA3" w14:textId="77777777" w:rsidR="00441414" w:rsidRPr="00D63244" w:rsidRDefault="00441414" w:rsidP="00441414">
            <w:pPr>
              <w:spacing w:after="0"/>
              <w:jc w:val="center"/>
              <w:rPr>
                <w:sz w:val="22"/>
                <w:szCs w:val="22"/>
              </w:rPr>
            </w:pPr>
            <w:r w:rsidRPr="00D63244">
              <w:rPr>
                <w:sz w:val="22"/>
                <w:szCs w:val="22"/>
              </w:rPr>
              <w:t>№</w:t>
            </w:r>
            <w:r>
              <w:rPr>
                <w:sz w:val="22"/>
                <w:szCs w:val="22"/>
              </w:rPr>
              <w:t xml:space="preserve"> </w:t>
            </w:r>
            <w:r w:rsidRPr="00D63244">
              <w:rPr>
                <w:sz w:val="22"/>
                <w:szCs w:val="22"/>
              </w:rPr>
              <w:t>п/п</w:t>
            </w:r>
          </w:p>
        </w:tc>
        <w:tc>
          <w:tcPr>
            <w:tcW w:w="3544" w:type="dxa"/>
            <w:vMerge w:val="restart"/>
            <w:tcBorders>
              <w:top w:val="single" w:sz="4" w:space="0" w:color="auto"/>
              <w:left w:val="single" w:sz="4" w:space="0" w:color="auto"/>
              <w:right w:val="single" w:sz="4" w:space="0" w:color="auto"/>
            </w:tcBorders>
            <w:vAlign w:val="center"/>
          </w:tcPr>
          <w:p w14:paraId="41D9C4C6" w14:textId="77777777" w:rsidR="00441414" w:rsidRPr="00D63244" w:rsidRDefault="00441414" w:rsidP="00441414">
            <w:pPr>
              <w:spacing w:after="0"/>
              <w:rPr>
                <w:sz w:val="22"/>
                <w:szCs w:val="22"/>
              </w:rPr>
            </w:pPr>
            <w:r w:rsidRPr="00D63244">
              <w:rPr>
                <w:sz w:val="22"/>
                <w:szCs w:val="22"/>
              </w:rPr>
              <w:t>Объект ремонта, заводской №, место установки и описание дефектов. Перечень работ, № чертежа, материал, размеры и т.п.</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A5EC17C" w14:textId="77777777" w:rsidR="00441414" w:rsidRPr="00D63244" w:rsidRDefault="00441414" w:rsidP="00441414">
            <w:pPr>
              <w:spacing w:after="0"/>
              <w:jc w:val="center"/>
              <w:rPr>
                <w:sz w:val="22"/>
                <w:szCs w:val="22"/>
              </w:rPr>
            </w:pPr>
            <w:r w:rsidRPr="00D63244">
              <w:rPr>
                <w:sz w:val="22"/>
                <w:szCs w:val="22"/>
              </w:rPr>
              <w:t>Объем</w:t>
            </w:r>
          </w:p>
          <w:p w14:paraId="00319EEC" w14:textId="77777777" w:rsidR="00441414" w:rsidRPr="00D63244" w:rsidRDefault="00441414" w:rsidP="00441414">
            <w:pPr>
              <w:spacing w:after="0"/>
              <w:jc w:val="center"/>
              <w:rPr>
                <w:sz w:val="22"/>
                <w:szCs w:val="22"/>
              </w:rPr>
            </w:pPr>
            <w:r w:rsidRPr="00D63244">
              <w:rPr>
                <w:sz w:val="22"/>
                <w:szCs w:val="22"/>
              </w:rPr>
              <w:t>работ</w:t>
            </w:r>
          </w:p>
        </w:tc>
        <w:tc>
          <w:tcPr>
            <w:tcW w:w="4193" w:type="dxa"/>
            <w:gridSpan w:val="4"/>
            <w:vMerge/>
            <w:tcBorders>
              <w:left w:val="single" w:sz="4" w:space="0" w:color="auto"/>
              <w:bottom w:val="single" w:sz="4" w:space="0" w:color="auto"/>
              <w:right w:val="single" w:sz="4" w:space="0" w:color="auto"/>
            </w:tcBorders>
          </w:tcPr>
          <w:p w14:paraId="0AAA744B" w14:textId="77777777" w:rsidR="00441414" w:rsidRPr="00D63244" w:rsidRDefault="00441414" w:rsidP="00441414">
            <w:pPr>
              <w:spacing w:after="0"/>
              <w:jc w:val="center"/>
              <w:rPr>
                <w:sz w:val="22"/>
                <w:szCs w:val="22"/>
              </w:rPr>
            </w:pPr>
          </w:p>
        </w:tc>
        <w:tc>
          <w:tcPr>
            <w:tcW w:w="1023" w:type="dxa"/>
            <w:vMerge/>
            <w:tcBorders>
              <w:left w:val="single" w:sz="4" w:space="0" w:color="auto"/>
              <w:right w:val="single" w:sz="4" w:space="0" w:color="auto"/>
            </w:tcBorders>
          </w:tcPr>
          <w:p w14:paraId="483C0956" w14:textId="77777777" w:rsidR="00441414" w:rsidRPr="00D63244" w:rsidRDefault="00441414" w:rsidP="00441414">
            <w:pPr>
              <w:spacing w:after="0"/>
              <w:jc w:val="center"/>
              <w:rPr>
                <w:sz w:val="22"/>
                <w:szCs w:val="22"/>
              </w:rPr>
            </w:pPr>
          </w:p>
        </w:tc>
      </w:tr>
      <w:tr w:rsidR="00441414" w:rsidRPr="00D63244" w14:paraId="03B46E32" w14:textId="77777777" w:rsidTr="00761EE9">
        <w:trPr>
          <w:cantSplit/>
          <w:trHeight w:val="20"/>
        </w:trPr>
        <w:tc>
          <w:tcPr>
            <w:tcW w:w="596" w:type="dxa"/>
            <w:vMerge/>
            <w:tcBorders>
              <w:left w:val="single" w:sz="4" w:space="0" w:color="auto"/>
              <w:bottom w:val="single" w:sz="4" w:space="0" w:color="auto"/>
              <w:right w:val="single" w:sz="4" w:space="0" w:color="auto"/>
            </w:tcBorders>
            <w:vAlign w:val="center"/>
          </w:tcPr>
          <w:p w14:paraId="03AD12E9" w14:textId="77777777" w:rsidR="00441414" w:rsidRPr="00D63244" w:rsidRDefault="00441414" w:rsidP="00441414">
            <w:pPr>
              <w:spacing w:after="0"/>
              <w:jc w:val="center"/>
              <w:rPr>
                <w:sz w:val="22"/>
                <w:szCs w:val="22"/>
              </w:rPr>
            </w:pPr>
          </w:p>
        </w:tc>
        <w:tc>
          <w:tcPr>
            <w:tcW w:w="3544" w:type="dxa"/>
            <w:vMerge/>
            <w:tcBorders>
              <w:left w:val="single" w:sz="4" w:space="0" w:color="auto"/>
              <w:bottom w:val="single" w:sz="4" w:space="0" w:color="auto"/>
              <w:right w:val="single" w:sz="4" w:space="0" w:color="auto"/>
            </w:tcBorders>
            <w:vAlign w:val="center"/>
          </w:tcPr>
          <w:p w14:paraId="21BB1637" w14:textId="77777777" w:rsidR="00441414" w:rsidRPr="00D63244" w:rsidRDefault="00441414" w:rsidP="00441414">
            <w:pPr>
              <w:spacing w:after="0"/>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14FFDD8" w14:textId="77777777" w:rsidR="00441414" w:rsidRPr="00D63244" w:rsidRDefault="00441414" w:rsidP="00441414">
            <w:pPr>
              <w:spacing w:after="0"/>
              <w:jc w:val="center"/>
              <w:rPr>
                <w:sz w:val="22"/>
                <w:szCs w:val="22"/>
              </w:rPr>
            </w:pPr>
            <w:r w:rsidRPr="00D63244">
              <w:rPr>
                <w:sz w:val="22"/>
                <w:szCs w:val="22"/>
              </w:rPr>
              <w:t>Ед.</w:t>
            </w:r>
          </w:p>
          <w:p w14:paraId="14CA1459" w14:textId="77777777" w:rsidR="00441414" w:rsidRPr="00D63244" w:rsidRDefault="00441414" w:rsidP="00441414">
            <w:pPr>
              <w:spacing w:after="0"/>
              <w:jc w:val="center"/>
              <w:rPr>
                <w:sz w:val="22"/>
                <w:szCs w:val="22"/>
              </w:rPr>
            </w:pPr>
            <w:r w:rsidRPr="00D63244">
              <w:rPr>
                <w:sz w:val="22"/>
                <w:szCs w:val="22"/>
              </w:rPr>
              <w:t>изм.</w:t>
            </w:r>
          </w:p>
        </w:tc>
        <w:tc>
          <w:tcPr>
            <w:tcW w:w="709" w:type="dxa"/>
            <w:tcBorders>
              <w:top w:val="single" w:sz="4" w:space="0" w:color="auto"/>
              <w:left w:val="single" w:sz="4" w:space="0" w:color="auto"/>
              <w:bottom w:val="single" w:sz="4" w:space="0" w:color="auto"/>
              <w:right w:val="single" w:sz="4" w:space="0" w:color="auto"/>
            </w:tcBorders>
            <w:vAlign w:val="center"/>
          </w:tcPr>
          <w:p w14:paraId="277B5BBF" w14:textId="77777777" w:rsidR="00441414" w:rsidRPr="00D63244" w:rsidRDefault="00441414" w:rsidP="00441414">
            <w:pPr>
              <w:spacing w:after="0"/>
              <w:jc w:val="center"/>
              <w:rPr>
                <w:sz w:val="22"/>
                <w:szCs w:val="22"/>
              </w:rPr>
            </w:pPr>
            <w:r w:rsidRPr="00D63244">
              <w:rPr>
                <w:sz w:val="22"/>
                <w:szCs w:val="22"/>
              </w:rPr>
              <w:t>Кол-во</w:t>
            </w:r>
          </w:p>
        </w:tc>
        <w:tc>
          <w:tcPr>
            <w:tcW w:w="567" w:type="dxa"/>
            <w:tcBorders>
              <w:top w:val="single" w:sz="4" w:space="0" w:color="auto"/>
              <w:left w:val="single" w:sz="4" w:space="0" w:color="auto"/>
              <w:bottom w:val="single" w:sz="4" w:space="0" w:color="auto"/>
              <w:right w:val="single" w:sz="4" w:space="0" w:color="auto"/>
            </w:tcBorders>
          </w:tcPr>
          <w:p w14:paraId="427B77D1" w14:textId="77777777" w:rsidR="00441414" w:rsidRPr="00D63244" w:rsidRDefault="00441414" w:rsidP="00441414">
            <w:pPr>
              <w:spacing w:after="0"/>
              <w:jc w:val="center"/>
              <w:rPr>
                <w:sz w:val="22"/>
                <w:szCs w:val="22"/>
              </w:rPr>
            </w:pPr>
            <w:r w:rsidRPr="00D63244">
              <w:rPr>
                <w:sz w:val="22"/>
                <w:szCs w:val="22"/>
              </w:rPr>
              <w:t>Трудоемкость</w:t>
            </w:r>
            <w:r>
              <w:rPr>
                <w:sz w:val="22"/>
                <w:szCs w:val="22"/>
              </w:rPr>
              <w:t xml:space="preserve">, </w:t>
            </w:r>
            <w:r w:rsidRPr="00D63244">
              <w:rPr>
                <w:sz w:val="22"/>
                <w:szCs w:val="22"/>
              </w:rPr>
              <w:t>(н/час)</w:t>
            </w:r>
          </w:p>
        </w:tc>
        <w:tc>
          <w:tcPr>
            <w:tcW w:w="1275" w:type="dxa"/>
            <w:tcBorders>
              <w:left w:val="single" w:sz="4" w:space="0" w:color="auto"/>
              <w:bottom w:val="single" w:sz="4" w:space="0" w:color="auto"/>
              <w:right w:val="single" w:sz="4" w:space="0" w:color="auto"/>
            </w:tcBorders>
          </w:tcPr>
          <w:p w14:paraId="15B06711" w14:textId="58426B03" w:rsidR="00441414" w:rsidRPr="00D63244" w:rsidRDefault="00441414" w:rsidP="00441414">
            <w:pPr>
              <w:spacing w:after="0"/>
              <w:jc w:val="center"/>
              <w:rPr>
                <w:sz w:val="22"/>
                <w:szCs w:val="22"/>
              </w:rPr>
            </w:pPr>
            <w:r w:rsidRPr="00D63244">
              <w:rPr>
                <w:sz w:val="22"/>
                <w:szCs w:val="22"/>
              </w:rPr>
              <w:t>Стоимость работ,</w:t>
            </w:r>
            <w:r>
              <w:rPr>
                <w:sz w:val="22"/>
                <w:szCs w:val="22"/>
              </w:rPr>
              <w:t xml:space="preserve"> </w:t>
            </w:r>
            <w:r w:rsidRPr="00D63244">
              <w:rPr>
                <w:sz w:val="22"/>
                <w:szCs w:val="22"/>
              </w:rPr>
              <w:t>(руб.)</w:t>
            </w:r>
            <w:r w:rsidR="00761EE9">
              <w:rPr>
                <w:sz w:val="22"/>
                <w:szCs w:val="22"/>
              </w:rPr>
              <w:t xml:space="preserve">. в том числе НДС </w:t>
            </w:r>
            <w:r w:rsidR="000C245D">
              <w:rPr>
                <w:sz w:val="22"/>
                <w:szCs w:val="22"/>
              </w:rPr>
              <w:t>__</w:t>
            </w:r>
            <w:r w:rsidR="00761EE9">
              <w:rPr>
                <w:sz w:val="22"/>
                <w:szCs w:val="22"/>
              </w:rPr>
              <w:t>%</w:t>
            </w:r>
            <w:r w:rsidR="000C245D">
              <w:rPr>
                <w:sz w:val="22"/>
                <w:szCs w:val="22"/>
              </w:rPr>
              <w:t>/НДС не предусмотрен</w:t>
            </w:r>
          </w:p>
        </w:tc>
        <w:tc>
          <w:tcPr>
            <w:tcW w:w="1134" w:type="dxa"/>
            <w:tcBorders>
              <w:left w:val="single" w:sz="4" w:space="0" w:color="auto"/>
              <w:bottom w:val="single" w:sz="4" w:space="0" w:color="auto"/>
              <w:right w:val="single" w:sz="4" w:space="0" w:color="auto"/>
            </w:tcBorders>
          </w:tcPr>
          <w:p w14:paraId="2B6EBE5C" w14:textId="41D75E7B" w:rsidR="00441414" w:rsidRPr="00D63244" w:rsidRDefault="00441414" w:rsidP="00441414">
            <w:pPr>
              <w:spacing w:after="0"/>
              <w:jc w:val="center"/>
              <w:rPr>
                <w:sz w:val="22"/>
                <w:szCs w:val="22"/>
              </w:rPr>
            </w:pPr>
            <w:r w:rsidRPr="00D63244">
              <w:rPr>
                <w:sz w:val="22"/>
                <w:szCs w:val="22"/>
              </w:rPr>
              <w:t>Стоимость материалов, (руб.)</w:t>
            </w:r>
            <w:r w:rsidR="00761EE9">
              <w:rPr>
                <w:sz w:val="22"/>
                <w:szCs w:val="22"/>
              </w:rPr>
              <w:t xml:space="preserve">, в том числе НДС </w:t>
            </w:r>
            <w:r w:rsidR="000C245D">
              <w:rPr>
                <w:sz w:val="22"/>
                <w:szCs w:val="22"/>
              </w:rPr>
              <w:t>___</w:t>
            </w:r>
            <w:r w:rsidR="00761EE9">
              <w:rPr>
                <w:sz w:val="22"/>
                <w:szCs w:val="22"/>
              </w:rPr>
              <w:t>%</w:t>
            </w:r>
            <w:r w:rsidR="000C245D">
              <w:rPr>
                <w:sz w:val="22"/>
                <w:szCs w:val="22"/>
              </w:rPr>
              <w:t>/НДС не предусмотрен</w:t>
            </w:r>
          </w:p>
        </w:tc>
        <w:tc>
          <w:tcPr>
            <w:tcW w:w="1217" w:type="dxa"/>
            <w:tcBorders>
              <w:left w:val="single" w:sz="4" w:space="0" w:color="auto"/>
              <w:bottom w:val="single" w:sz="4" w:space="0" w:color="auto"/>
              <w:right w:val="single" w:sz="4" w:space="0" w:color="auto"/>
            </w:tcBorders>
          </w:tcPr>
          <w:p w14:paraId="52899854" w14:textId="088465C8" w:rsidR="00441414" w:rsidRPr="00D63244" w:rsidRDefault="00441414" w:rsidP="00441414">
            <w:pPr>
              <w:spacing w:after="0"/>
              <w:jc w:val="center"/>
              <w:rPr>
                <w:bCs/>
                <w:sz w:val="22"/>
                <w:szCs w:val="22"/>
                <w:lang w:eastAsia="x-none"/>
              </w:rPr>
            </w:pPr>
            <w:r w:rsidRPr="003A5308">
              <w:rPr>
                <w:sz w:val="22"/>
                <w:szCs w:val="22"/>
              </w:rPr>
              <w:t>Всего</w:t>
            </w:r>
            <w:r>
              <w:rPr>
                <w:sz w:val="22"/>
                <w:szCs w:val="22"/>
              </w:rPr>
              <w:t xml:space="preserve"> </w:t>
            </w:r>
            <w:r w:rsidRPr="00D63244">
              <w:rPr>
                <w:sz w:val="22"/>
                <w:szCs w:val="22"/>
              </w:rPr>
              <w:t xml:space="preserve">Стоимость </w:t>
            </w:r>
            <w:r>
              <w:rPr>
                <w:sz w:val="22"/>
                <w:szCs w:val="22"/>
              </w:rPr>
              <w:t>р</w:t>
            </w:r>
            <w:r w:rsidRPr="00D63244">
              <w:rPr>
                <w:sz w:val="22"/>
                <w:szCs w:val="22"/>
              </w:rPr>
              <w:t>абот,</w:t>
            </w:r>
            <w:r>
              <w:rPr>
                <w:sz w:val="22"/>
                <w:szCs w:val="22"/>
              </w:rPr>
              <w:t xml:space="preserve"> </w:t>
            </w:r>
            <w:proofErr w:type="gramStart"/>
            <w:r w:rsidRPr="00D63244">
              <w:rPr>
                <w:bCs/>
                <w:sz w:val="22"/>
                <w:szCs w:val="22"/>
                <w:lang w:eastAsia="x-none"/>
              </w:rPr>
              <w:t>мат-ов</w:t>
            </w:r>
            <w:proofErr w:type="gramEnd"/>
            <w:r>
              <w:rPr>
                <w:bCs/>
                <w:sz w:val="22"/>
                <w:szCs w:val="22"/>
                <w:lang w:eastAsia="x-none"/>
              </w:rPr>
              <w:t xml:space="preserve">, </w:t>
            </w:r>
            <w:r w:rsidRPr="00D63244">
              <w:rPr>
                <w:bCs/>
                <w:sz w:val="22"/>
                <w:szCs w:val="22"/>
                <w:lang w:eastAsia="x-none"/>
              </w:rPr>
              <w:t>(руб.)</w:t>
            </w:r>
            <w:r w:rsidR="00761EE9">
              <w:rPr>
                <w:bCs/>
                <w:sz w:val="22"/>
                <w:szCs w:val="22"/>
                <w:lang w:eastAsia="x-none"/>
              </w:rPr>
              <w:t xml:space="preserve">, в том числе НДС </w:t>
            </w:r>
            <w:r w:rsidR="000C245D">
              <w:rPr>
                <w:bCs/>
                <w:sz w:val="22"/>
                <w:szCs w:val="22"/>
                <w:lang w:eastAsia="x-none"/>
              </w:rPr>
              <w:t>___</w:t>
            </w:r>
            <w:r w:rsidR="00761EE9">
              <w:rPr>
                <w:bCs/>
                <w:sz w:val="22"/>
                <w:szCs w:val="22"/>
                <w:lang w:eastAsia="x-none"/>
              </w:rPr>
              <w:t>%</w:t>
            </w:r>
            <w:r w:rsidR="00234C74">
              <w:rPr>
                <w:bCs/>
                <w:sz w:val="22"/>
                <w:szCs w:val="22"/>
                <w:lang w:eastAsia="x-none"/>
              </w:rPr>
              <w:t xml:space="preserve">/ </w:t>
            </w:r>
            <w:r w:rsidR="000C245D">
              <w:rPr>
                <w:bCs/>
                <w:sz w:val="22"/>
                <w:szCs w:val="22"/>
                <w:lang w:eastAsia="x-none"/>
              </w:rPr>
              <w:t>НДС не предусмотрен</w:t>
            </w:r>
          </w:p>
        </w:tc>
        <w:tc>
          <w:tcPr>
            <w:tcW w:w="1023" w:type="dxa"/>
            <w:vMerge/>
            <w:tcBorders>
              <w:left w:val="single" w:sz="4" w:space="0" w:color="auto"/>
              <w:bottom w:val="single" w:sz="4" w:space="0" w:color="auto"/>
              <w:right w:val="single" w:sz="4" w:space="0" w:color="auto"/>
            </w:tcBorders>
          </w:tcPr>
          <w:p w14:paraId="03A59E3E" w14:textId="77777777" w:rsidR="00441414" w:rsidRPr="00D63244" w:rsidRDefault="00441414" w:rsidP="00441414">
            <w:pPr>
              <w:spacing w:after="0"/>
              <w:jc w:val="center"/>
              <w:rPr>
                <w:sz w:val="22"/>
                <w:szCs w:val="22"/>
              </w:rPr>
            </w:pPr>
          </w:p>
        </w:tc>
      </w:tr>
      <w:tr w:rsidR="00441414" w:rsidRPr="00D63244" w14:paraId="4FD397AC" w14:textId="77777777" w:rsidTr="00761EE9">
        <w:trPr>
          <w:trHeight w:val="20"/>
        </w:trPr>
        <w:tc>
          <w:tcPr>
            <w:tcW w:w="596" w:type="dxa"/>
            <w:tcBorders>
              <w:top w:val="single" w:sz="4" w:space="0" w:color="auto"/>
              <w:left w:val="single" w:sz="4" w:space="0" w:color="auto"/>
              <w:bottom w:val="single" w:sz="4" w:space="0" w:color="auto"/>
              <w:right w:val="single" w:sz="4" w:space="0" w:color="auto"/>
            </w:tcBorders>
            <w:vAlign w:val="center"/>
          </w:tcPr>
          <w:p w14:paraId="3BF41416" w14:textId="77777777" w:rsidR="00441414" w:rsidRPr="00D63244" w:rsidRDefault="00441414" w:rsidP="00441414">
            <w:pPr>
              <w:spacing w:after="0"/>
              <w:jc w:val="center"/>
              <w:rPr>
                <w:sz w:val="22"/>
                <w:szCs w:val="22"/>
              </w:rPr>
            </w:pPr>
            <w:r w:rsidRPr="00D63244">
              <w:rPr>
                <w:sz w:val="22"/>
                <w:szCs w:val="22"/>
              </w:rPr>
              <w:t>1</w:t>
            </w:r>
          </w:p>
        </w:tc>
        <w:tc>
          <w:tcPr>
            <w:tcW w:w="3544" w:type="dxa"/>
            <w:tcBorders>
              <w:top w:val="single" w:sz="4" w:space="0" w:color="auto"/>
              <w:left w:val="single" w:sz="4" w:space="0" w:color="auto"/>
              <w:bottom w:val="single" w:sz="4" w:space="0" w:color="auto"/>
              <w:right w:val="single" w:sz="4" w:space="0" w:color="auto"/>
            </w:tcBorders>
            <w:vAlign w:val="center"/>
          </w:tcPr>
          <w:p w14:paraId="1DB35202" w14:textId="77777777" w:rsidR="00441414" w:rsidRPr="00D63244" w:rsidRDefault="00441414" w:rsidP="00441414">
            <w:pPr>
              <w:spacing w:after="0"/>
              <w:jc w:val="center"/>
              <w:rPr>
                <w:sz w:val="22"/>
                <w:szCs w:val="22"/>
              </w:rPr>
            </w:pPr>
            <w:r w:rsidRPr="00D63244">
              <w:rPr>
                <w:sz w:val="22"/>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14:paraId="035DCB2E" w14:textId="77777777" w:rsidR="00441414" w:rsidRPr="00D63244" w:rsidRDefault="00441414" w:rsidP="00441414">
            <w:pPr>
              <w:spacing w:after="0"/>
              <w:jc w:val="center"/>
              <w:rPr>
                <w:sz w:val="22"/>
                <w:szCs w:val="22"/>
              </w:rPr>
            </w:pPr>
            <w:r w:rsidRPr="00D63244">
              <w:rPr>
                <w:sz w:val="22"/>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14:paraId="40485CE2" w14:textId="77777777" w:rsidR="00441414" w:rsidRPr="00D63244" w:rsidRDefault="00441414" w:rsidP="00441414">
            <w:pPr>
              <w:spacing w:after="0"/>
              <w:jc w:val="center"/>
              <w:rPr>
                <w:sz w:val="22"/>
                <w:szCs w:val="22"/>
              </w:rPr>
            </w:pPr>
            <w:r w:rsidRPr="00D63244">
              <w:rPr>
                <w:sz w:val="22"/>
                <w:szCs w:val="22"/>
              </w:rPr>
              <w:t>4</w:t>
            </w:r>
          </w:p>
        </w:tc>
        <w:tc>
          <w:tcPr>
            <w:tcW w:w="567" w:type="dxa"/>
            <w:tcBorders>
              <w:top w:val="single" w:sz="4" w:space="0" w:color="auto"/>
              <w:left w:val="single" w:sz="4" w:space="0" w:color="auto"/>
              <w:bottom w:val="single" w:sz="4" w:space="0" w:color="auto"/>
              <w:right w:val="single" w:sz="4" w:space="0" w:color="auto"/>
            </w:tcBorders>
          </w:tcPr>
          <w:p w14:paraId="33201448" w14:textId="77777777" w:rsidR="00441414" w:rsidRPr="00D63244" w:rsidRDefault="00441414" w:rsidP="00441414">
            <w:pPr>
              <w:spacing w:after="0"/>
              <w:jc w:val="center"/>
              <w:rPr>
                <w:sz w:val="22"/>
                <w:szCs w:val="22"/>
              </w:rPr>
            </w:pPr>
            <w:r w:rsidRPr="00D63244">
              <w:rPr>
                <w:sz w:val="22"/>
                <w:szCs w:val="22"/>
              </w:rPr>
              <w:t>5</w:t>
            </w:r>
          </w:p>
        </w:tc>
        <w:tc>
          <w:tcPr>
            <w:tcW w:w="1275" w:type="dxa"/>
            <w:tcBorders>
              <w:top w:val="single" w:sz="4" w:space="0" w:color="auto"/>
              <w:left w:val="single" w:sz="4" w:space="0" w:color="auto"/>
              <w:bottom w:val="single" w:sz="4" w:space="0" w:color="auto"/>
              <w:right w:val="single" w:sz="4" w:space="0" w:color="auto"/>
            </w:tcBorders>
          </w:tcPr>
          <w:p w14:paraId="70B6E140" w14:textId="77777777" w:rsidR="00441414" w:rsidRPr="00D63244" w:rsidRDefault="00441414" w:rsidP="00441414">
            <w:pPr>
              <w:spacing w:after="0"/>
              <w:jc w:val="center"/>
              <w:rPr>
                <w:sz w:val="22"/>
                <w:szCs w:val="22"/>
              </w:rPr>
            </w:pPr>
            <w:r w:rsidRPr="00D63244">
              <w:rPr>
                <w:sz w:val="22"/>
                <w:szCs w:val="22"/>
              </w:rPr>
              <w:t>6</w:t>
            </w:r>
          </w:p>
        </w:tc>
        <w:tc>
          <w:tcPr>
            <w:tcW w:w="1134" w:type="dxa"/>
            <w:tcBorders>
              <w:top w:val="single" w:sz="4" w:space="0" w:color="auto"/>
              <w:left w:val="single" w:sz="4" w:space="0" w:color="auto"/>
              <w:bottom w:val="single" w:sz="4" w:space="0" w:color="auto"/>
              <w:right w:val="single" w:sz="4" w:space="0" w:color="auto"/>
            </w:tcBorders>
          </w:tcPr>
          <w:p w14:paraId="32EC3EF3" w14:textId="77777777" w:rsidR="00441414" w:rsidRPr="00D63244" w:rsidRDefault="00441414" w:rsidP="00441414">
            <w:pPr>
              <w:spacing w:after="0"/>
              <w:jc w:val="center"/>
              <w:rPr>
                <w:sz w:val="22"/>
                <w:szCs w:val="22"/>
              </w:rPr>
            </w:pPr>
            <w:r w:rsidRPr="00D63244">
              <w:rPr>
                <w:sz w:val="22"/>
                <w:szCs w:val="22"/>
              </w:rPr>
              <w:t>7</w:t>
            </w:r>
          </w:p>
        </w:tc>
        <w:tc>
          <w:tcPr>
            <w:tcW w:w="1217" w:type="dxa"/>
            <w:tcBorders>
              <w:top w:val="single" w:sz="4" w:space="0" w:color="auto"/>
              <w:left w:val="single" w:sz="4" w:space="0" w:color="auto"/>
              <w:bottom w:val="single" w:sz="4" w:space="0" w:color="auto"/>
              <w:right w:val="single" w:sz="4" w:space="0" w:color="auto"/>
            </w:tcBorders>
          </w:tcPr>
          <w:p w14:paraId="2C37BCEE" w14:textId="77777777" w:rsidR="00441414" w:rsidRPr="00D63244" w:rsidRDefault="00441414" w:rsidP="00441414">
            <w:pPr>
              <w:spacing w:after="0"/>
              <w:jc w:val="center"/>
              <w:rPr>
                <w:sz w:val="22"/>
                <w:szCs w:val="22"/>
              </w:rPr>
            </w:pPr>
            <w:r w:rsidRPr="00D63244">
              <w:rPr>
                <w:sz w:val="22"/>
                <w:szCs w:val="22"/>
              </w:rPr>
              <w:t>8</w:t>
            </w:r>
          </w:p>
        </w:tc>
        <w:tc>
          <w:tcPr>
            <w:tcW w:w="1023" w:type="dxa"/>
            <w:tcBorders>
              <w:top w:val="single" w:sz="4" w:space="0" w:color="auto"/>
              <w:left w:val="single" w:sz="4" w:space="0" w:color="auto"/>
              <w:bottom w:val="single" w:sz="4" w:space="0" w:color="auto"/>
              <w:right w:val="single" w:sz="4" w:space="0" w:color="auto"/>
            </w:tcBorders>
          </w:tcPr>
          <w:p w14:paraId="7157C954" w14:textId="77777777" w:rsidR="00441414" w:rsidRPr="00D63244" w:rsidRDefault="00441414" w:rsidP="00441414">
            <w:pPr>
              <w:spacing w:after="0"/>
              <w:jc w:val="center"/>
              <w:rPr>
                <w:sz w:val="22"/>
                <w:szCs w:val="22"/>
              </w:rPr>
            </w:pPr>
            <w:r w:rsidRPr="00D63244">
              <w:rPr>
                <w:sz w:val="22"/>
                <w:szCs w:val="22"/>
              </w:rPr>
              <w:t>9</w:t>
            </w:r>
          </w:p>
        </w:tc>
      </w:tr>
      <w:tr w:rsidR="00441414" w:rsidRPr="00D63244" w14:paraId="6BCC8522" w14:textId="77777777" w:rsidTr="00761EE9">
        <w:trPr>
          <w:trHeight w:val="20"/>
        </w:trPr>
        <w:tc>
          <w:tcPr>
            <w:tcW w:w="596" w:type="dxa"/>
            <w:tcBorders>
              <w:top w:val="single" w:sz="4" w:space="0" w:color="auto"/>
              <w:left w:val="single" w:sz="4" w:space="0" w:color="auto"/>
              <w:bottom w:val="single" w:sz="4" w:space="0" w:color="auto"/>
              <w:right w:val="single" w:sz="4" w:space="0" w:color="auto"/>
            </w:tcBorders>
            <w:vAlign w:val="center"/>
          </w:tcPr>
          <w:p w14:paraId="036E7A94" w14:textId="77777777" w:rsidR="00441414" w:rsidRPr="005F7A82" w:rsidRDefault="00441414" w:rsidP="00441414">
            <w:pPr>
              <w:spacing w:after="0"/>
              <w:jc w:val="center"/>
              <w:rPr>
                <w:spacing w:val="1"/>
              </w:rPr>
            </w:pPr>
            <w:r>
              <w:rPr>
                <w:spacing w:val="1"/>
              </w:rPr>
              <w:t>1</w:t>
            </w:r>
          </w:p>
        </w:tc>
        <w:tc>
          <w:tcPr>
            <w:tcW w:w="10178" w:type="dxa"/>
            <w:gridSpan w:val="8"/>
            <w:tcBorders>
              <w:top w:val="single" w:sz="4" w:space="0" w:color="auto"/>
              <w:left w:val="single" w:sz="4" w:space="0" w:color="auto"/>
              <w:bottom w:val="single" w:sz="4" w:space="0" w:color="auto"/>
              <w:right w:val="single" w:sz="4" w:space="0" w:color="auto"/>
            </w:tcBorders>
            <w:vAlign w:val="bottom"/>
          </w:tcPr>
          <w:p w14:paraId="4061321E" w14:textId="0AD593E9" w:rsidR="00441414" w:rsidRPr="008D47AC" w:rsidRDefault="00441414" w:rsidP="00441414">
            <w:pPr>
              <w:spacing w:after="0"/>
              <w:rPr>
                <w:b/>
                <w:sz w:val="22"/>
                <w:szCs w:val="22"/>
              </w:rPr>
            </w:pPr>
          </w:p>
        </w:tc>
      </w:tr>
      <w:tr w:rsidR="00441414" w:rsidRPr="00D63244" w14:paraId="16CB7683" w14:textId="77777777" w:rsidTr="00761EE9">
        <w:trPr>
          <w:trHeight w:val="20"/>
        </w:trPr>
        <w:tc>
          <w:tcPr>
            <w:tcW w:w="596" w:type="dxa"/>
            <w:tcBorders>
              <w:top w:val="single" w:sz="4" w:space="0" w:color="auto"/>
              <w:left w:val="single" w:sz="4" w:space="0" w:color="auto"/>
              <w:bottom w:val="single" w:sz="4" w:space="0" w:color="auto"/>
              <w:right w:val="single" w:sz="4" w:space="0" w:color="auto"/>
            </w:tcBorders>
            <w:vAlign w:val="center"/>
          </w:tcPr>
          <w:p w14:paraId="201C5A32" w14:textId="77777777" w:rsidR="00441414" w:rsidRPr="008C53E0" w:rsidRDefault="00441414" w:rsidP="00441414">
            <w:pPr>
              <w:spacing w:after="0"/>
              <w:jc w:val="center"/>
              <w:rPr>
                <w:spacing w:val="1"/>
              </w:rPr>
            </w:pPr>
            <w:bookmarkStart w:id="3" w:name="_Hlk231392880"/>
            <w:r>
              <w:rPr>
                <w:spacing w:val="1"/>
              </w:rPr>
              <w:t>1.1</w:t>
            </w:r>
          </w:p>
        </w:tc>
        <w:tc>
          <w:tcPr>
            <w:tcW w:w="3544" w:type="dxa"/>
            <w:tcBorders>
              <w:top w:val="single" w:sz="4" w:space="0" w:color="auto"/>
              <w:left w:val="single" w:sz="4" w:space="0" w:color="auto"/>
              <w:bottom w:val="single" w:sz="4" w:space="0" w:color="auto"/>
              <w:right w:val="single" w:sz="4" w:space="0" w:color="auto"/>
            </w:tcBorders>
          </w:tcPr>
          <w:p w14:paraId="7ABCF8EB" w14:textId="03C6786E" w:rsidR="00441414" w:rsidRPr="00011CAC" w:rsidRDefault="00DC5B25" w:rsidP="00441414">
            <w:pPr>
              <w:spacing w:after="0"/>
              <w:rPr>
                <w:color w:val="000000"/>
                <w:sz w:val="22"/>
                <w:szCs w:val="22"/>
              </w:rPr>
            </w:pPr>
            <w:r>
              <w:rPr>
                <w:color w:val="000000"/>
                <w:sz w:val="22"/>
                <w:szCs w:val="22"/>
              </w:rPr>
              <w:t>Замена трубопровода коллектора аэрации системы БИО установки. Длинна 1500 мм, диаметр 30 мм, не</w:t>
            </w:r>
            <w:r w:rsidR="006E603D">
              <w:rPr>
                <w:color w:val="000000"/>
                <w:sz w:val="22"/>
                <w:szCs w:val="22"/>
              </w:rPr>
              <w:t>ржавеющая</w:t>
            </w:r>
            <w:r>
              <w:rPr>
                <w:color w:val="000000"/>
                <w:sz w:val="22"/>
                <w:szCs w:val="22"/>
              </w:rPr>
              <w:t xml:space="preserve"> сталь, с раструбом на одном конце. Трубы окрасить антикоррозионной краской.</w:t>
            </w:r>
          </w:p>
        </w:tc>
        <w:tc>
          <w:tcPr>
            <w:tcW w:w="709" w:type="dxa"/>
            <w:tcBorders>
              <w:top w:val="single" w:sz="4" w:space="0" w:color="auto"/>
              <w:left w:val="single" w:sz="4" w:space="0" w:color="auto"/>
              <w:bottom w:val="single" w:sz="4" w:space="0" w:color="auto"/>
              <w:right w:val="single" w:sz="4" w:space="0" w:color="auto"/>
            </w:tcBorders>
            <w:vAlign w:val="center"/>
          </w:tcPr>
          <w:p w14:paraId="3EA63786" w14:textId="7CD91DA2" w:rsidR="00441414" w:rsidRPr="00D63244" w:rsidRDefault="00DC5B25" w:rsidP="00441414">
            <w:pPr>
              <w:spacing w:after="0"/>
              <w:jc w:val="center"/>
              <w:rPr>
                <w:spacing w:val="1"/>
                <w:sz w:val="22"/>
                <w:szCs w:val="22"/>
              </w:rPr>
            </w:pPr>
            <w:r>
              <w:rPr>
                <w:sz w:val="22"/>
                <w:szCs w:val="22"/>
              </w:rPr>
              <w:t>К-т</w:t>
            </w:r>
          </w:p>
        </w:tc>
        <w:tc>
          <w:tcPr>
            <w:tcW w:w="709" w:type="dxa"/>
            <w:tcBorders>
              <w:top w:val="single" w:sz="4" w:space="0" w:color="auto"/>
              <w:left w:val="single" w:sz="4" w:space="0" w:color="auto"/>
              <w:bottom w:val="single" w:sz="4" w:space="0" w:color="auto"/>
              <w:right w:val="single" w:sz="4" w:space="0" w:color="auto"/>
            </w:tcBorders>
            <w:vAlign w:val="center"/>
          </w:tcPr>
          <w:p w14:paraId="09ACD5BE" w14:textId="41B7C58A" w:rsidR="00441414" w:rsidRPr="00D63244" w:rsidRDefault="00E23228" w:rsidP="00441414">
            <w:pPr>
              <w:spacing w:after="0"/>
              <w:jc w:val="center"/>
              <w:rPr>
                <w:spacing w:val="1"/>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14:paraId="46908721" w14:textId="77777777" w:rsidR="00441414" w:rsidRPr="00D63244" w:rsidRDefault="00441414" w:rsidP="00441414">
            <w:pPr>
              <w:spacing w:after="0"/>
              <w:jc w:val="center"/>
              <w:rPr>
                <w:b/>
                <w:spacing w:val="1"/>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319CE42A" w14:textId="3052B827" w:rsidR="00441414" w:rsidRPr="00761EE9" w:rsidRDefault="00441414" w:rsidP="00441414">
            <w:pPr>
              <w:spacing w:after="0"/>
              <w:jc w:val="center"/>
              <w:rPr>
                <w:bCs/>
                <w:spacing w:val="1"/>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AE9FDAA" w14:textId="706F8403" w:rsidR="00441414" w:rsidRPr="00761EE9" w:rsidRDefault="00441414" w:rsidP="00441414">
            <w:pPr>
              <w:spacing w:after="0"/>
              <w:jc w:val="center"/>
              <w:rPr>
                <w:bCs/>
                <w:spacing w:val="1"/>
                <w:sz w:val="22"/>
                <w:szCs w:val="22"/>
              </w:rPr>
            </w:pPr>
          </w:p>
        </w:tc>
        <w:tc>
          <w:tcPr>
            <w:tcW w:w="1217" w:type="dxa"/>
            <w:tcBorders>
              <w:top w:val="single" w:sz="4" w:space="0" w:color="auto"/>
              <w:left w:val="single" w:sz="4" w:space="0" w:color="auto"/>
              <w:bottom w:val="single" w:sz="4" w:space="0" w:color="auto"/>
              <w:right w:val="single" w:sz="4" w:space="0" w:color="auto"/>
            </w:tcBorders>
            <w:vAlign w:val="center"/>
          </w:tcPr>
          <w:p w14:paraId="2DB55DDE" w14:textId="7BFF2D28" w:rsidR="00441414" w:rsidRPr="00D63244" w:rsidRDefault="00441414" w:rsidP="00441414">
            <w:pPr>
              <w:spacing w:after="0"/>
              <w:jc w:val="center"/>
              <w:rPr>
                <w:b/>
                <w:spacing w:val="1"/>
                <w:sz w:val="22"/>
                <w:szCs w:val="22"/>
              </w:rPr>
            </w:pPr>
          </w:p>
        </w:tc>
        <w:tc>
          <w:tcPr>
            <w:tcW w:w="1023" w:type="dxa"/>
            <w:tcBorders>
              <w:top w:val="single" w:sz="4" w:space="0" w:color="auto"/>
              <w:left w:val="single" w:sz="4" w:space="0" w:color="auto"/>
              <w:right w:val="single" w:sz="4" w:space="0" w:color="auto"/>
            </w:tcBorders>
            <w:vAlign w:val="center"/>
          </w:tcPr>
          <w:p w14:paraId="21DED1E9" w14:textId="77777777" w:rsidR="00441414" w:rsidRPr="00791D86" w:rsidRDefault="00441414" w:rsidP="00441414">
            <w:pPr>
              <w:tabs>
                <w:tab w:val="left" w:pos="489"/>
              </w:tabs>
              <w:spacing w:after="0"/>
              <w:jc w:val="center"/>
              <w:rPr>
                <w:sz w:val="22"/>
                <w:szCs w:val="22"/>
              </w:rPr>
            </w:pPr>
            <w:r>
              <w:rPr>
                <w:sz w:val="22"/>
                <w:szCs w:val="22"/>
              </w:rPr>
              <w:t>Сопутствующие работы, п</w:t>
            </w:r>
            <w:r w:rsidRPr="00791D86">
              <w:rPr>
                <w:sz w:val="22"/>
                <w:szCs w:val="22"/>
              </w:rPr>
              <w:t xml:space="preserve">оставка материалов </w:t>
            </w:r>
          </w:p>
          <w:p w14:paraId="7C279D53" w14:textId="77777777" w:rsidR="00441414" w:rsidRPr="00D63244" w:rsidRDefault="00441414" w:rsidP="00441414">
            <w:pPr>
              <w:spacing w:after="0"/>
              <w:jc w:val="center"/>
              <w:rPr>
                <w:sz w:val="22"/>
                <w:szCs w:val="22"/>
              </w:rPr>
            </w:pPr>
            <w:r>
              <w:rPr>
                <w:sz w:val="22"/>
                <w:szCs w:val="22"/>
              </w:rPr>
              <w:t>, СЗЧ судоремонтное предприятие</w:t>
            </w:r>
          </w:p>
        </w:tc>
      </w:tr>
      <w:bookmarkEnd w:id="3"/>
      <w:tr w:rsidR="006E603D" w:rsidRPr="00D63244" w14:paraId="6C0E665F" w14:textId="77777777" w:rsidTr="00024E9D">
        <w:trPr>
          <w:trHeight w:val="20"/>
        </w:trPr>
        <w:tc>
          <w:tcPr>
            <w:tcW w:w="596" w:type="dxa"/>
            <w:tcBorders>
              <w:top w:val="single" w:sz="4" w:space="0" w:color="auto"/>
              <w:left w:val="single" w:sz="4" w:space="0" w:color="auto"/>
              <w:bottom w:val="single" w:sz="4" w:space="0" w:color="auto"/>
              <w:right w:val="single" w:sz="4" w:space="0" w:color="auto"/>
            </w:tcBorders>
            <w:vAlign w:val="center"/>
          </w:tcPr>
          <w:p w14:paraId="02A9E33F" w14:textId="0F049D83" w:rsidR="006E603D" w:rsidRPr="008C53E0" w:rsidRDefault="006E603D" w:rsidP="00024E9D">
            <w:pPr>
              <w:spacing w:after="0"/>
              <w:jc w:val="center"/>
              <w:rPr>
                <w:spacing w:val="1"/>
              </w:rPr>
            </w:pPr>
            <w:r>
              <w:rPr>
                <w:spacing w:val="1"/>
              </w:rPr>
              <w:t>1.</w:t>
            </w:r>
            <w:r>
              <w:rPr>
                <w:spacing w:val="1"/>
              </w:rPr>
              <w:t>2</w:t>
            </w:r>
          </w:p>
        </w:tc>
        <w:tc>
          <w:tcPr>
            <w:tcW w:w="3544" w:type="dxa"/>
            <w:tcBorders>
              <w:top w:val="single" w:sz="4" w:space="0" w:color="auto"/>
              <w:left w:val="single" w:sz="4" w:space="0" w:color="auto"/>
              <w:bottom w:val="single" w:sz="4" w:space="0" w:color="auto"/>
              <w:right w:val="single" w:sz="4" w:space="0" w:color="auto"/>
            </w:tcBorders>
          </w:tcPr>
          <w:p w14:paraId="4A7F9A63" w14:textId="148763F8" w:rsidR="006E603D" w:rsidRPr="00011CAC" w:rsidRDefault="006E603D" w:rsidP="00024E9D">
            <w:pPr>
              <w:spacing w:after="0"/>
              <w:rPr>
                <w:color w:val="000000"/>
                <w:sz w:val="22"/>
                <w:szCs w:val="22"/>
              </w:rPr>
            </w:pPr>
            <w:r>
              <w:rPr>
                <w:color w:val="000000"/>
                <w:sz w:val="22"/>
                <w:szCs w:val="22"/>
              </w:rPr>
              <w:t xml:space="preserve">Замена трубопровода коллектора аэрации системы БИО установки. Длинна 1500 мм, диаметр </w:t>
            </w:r>
            <w:r>
              <w:rPr>
                <w:color w:val="000000"/>
                <w:sz w:val="22"/>
                <w:szCs w:val="22"/>
              </w:rPr>
              <w:t>7</w:t>
            </w:r>
            <w:r>
              <w:rPr>
                <w:color w:val="000000"/>
                <w:sz w:val="22"/>
                <w:szCs w:val="22"/>
              </w:rPr>
              <w:t xml:space="preserve">0 мм, неражавеющая сталь, с </w:t>
            </w:r>
            <w:r>
              <w:rPr>
                <w:color w:val="000000"/>
                <w:sz w:val="22"/>
                <w:szCs w:val="22"/>
              </w:rPr>
              <w:t>приварной трубкой 30 мм</w:t>
            </w:r>
            <w:r>
              <w:rPr>
                <w:color w:val="000000"/>
                <w:sz w:val="22"/>
                <w:szCs w:val="22"/>
              </w:rPr>
              <w:t>. Трубы окрасить антикоррозионной краской.</w:t>
            </w:r>
          </w:p>
        </w:tc>
        <w:tc>
          <w:tcPr>
            <w:tcW w:w="709" w:type="dxa"/>
            <w:tcBorders>
              <w:top w:val="single" w:sz="4" w:space="0" w:color="auto"/>
              <w:left w:val="single" w:sz="4" w:space="0" w:color="auto"/>
              <w:bottom w:val="single" w:sz="4" w:space="0" w:color="auto"/>
              <w:right w:val="single" w:sz="4" w:space="0" w:color="auto"/>
            </w:tcBorders>
            <w:vAlign w:val="center"/>
          </w:tcPr>
          <w:p w14:paraId="1C52B225" w14:textId="77777777" w:rsidR="006E603D" w:rsidRPr="00D63244" w:rsidRDefault="006E603D" w:rsidP="00024E9D">
            <w:pPr>
              <w:spacing w:after="0"/>
              <w:jc w:val="center"/>
              <w:rPr>
                <w:spacing w:val="1"/>
                <w:sz w:val="22"/>
                <w:szCs w:val="22"/>
              </w:rPr>
            </w:pPr>
            <w:r>
              <w:rPr>
                <w:sz w:val="22"/>
                <w:szCs w:val="22"/>
              </w:rPr>
              <w:t>К-т</w:t>
            </w:r>
          </w:p>
        </w:tc>
        <w:tc>
          <w:tcPr>
            <w:tcW w:w="709" w:type="dxa"/>
            <w:tcBorders>
              <w:top w:val="single" w:sz="4" w:space="0" w:color="auto"/>
              <w:left w:val="single" w:sz="4" w:space="0" w:color="auto"/>
              <w:bottom w:val="single" w:sz="4" w:space="0" w:color="auto"/>
              <w:right w:val="single" w:sz="4" w:space="0" w:color="auto"/>
            </w:tcBorders>
            <w:vAlign w:val="center"/>
          </w:tcPr>
          <w:p w14:paraId="2B88E852" w14:textId="77777777" w:rsidR="006E603D" w:rsidRPr="00D63244" w:rsidRDefault="006E603D" w:rsidP="00024E9D">
            <w:pPr>
              <w:spacing w:after="0"/>
              <w:jc w:val="center"/>
              <w:rPr>
                <w:spacing w:val="1"/>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14:paraId="3E455214" w14:textId="77777777" w:rsidR="006E603D" w:rsidRPr="00D63244" w:rsidRDefault="006E603D" w:rsidP="00024E9D">
            <w:pPr>
              <w:spacing w:after="0"/>
              <w:jc w:val="center"/>
              <w:rPr>
                <w:b/>
                <w:spacing w:val="1"/>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046A9D44" w14:textId="77777777" w:rsidR="006E603D" w:rsidRPr="00761EE9" w:rsidRDefault="006E603D" w:rsidP="00024E9D">
            <w:pPr>
              <w:spacing w:after="0"/>
              <w:jc w:val="center"/>
              <w:rPr>
                <w:bCs/>
                <w:spacing w:val="1"/>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91FDE92" w14:textId="77777777" w:rsidR="006E603D" w:rsidRPr="00761EE9" w:rsidRDefault="006E603D" w:rsidP="00024E9D">
            <w:pPr>
              <w:spacing w:after="0"/>
              <w:jc w:val="center"/>
              <w:rPr>
                <w:bCs/>
                <w:spacing w:val="1"/>
                <w:sz w:val="22"/>
                <w:szCs w:val="22"/>
              </w:rPr>
            </w:pPr>
          </w:p>
        </w:tc>
        <w:tc>
          <w:tcPr>
            <w:tcW w:w="1217" w:type="dxa"/>
            <w:tcBorders>
              <w:top w:val="single" w:sz="4" w:space="0" w:color="auto"/>
              <w:left w:val="single" w:sz="4" w:space="0" w:color="auto"/>
              <w:bottom w:val="single" w:sz="4" w:space="0" w:color="auto"/>
              <w:right w:val="single" w:sz="4" w:space="0" w:color="auto"/>
            </w:tcBorders>
            <w:vAlign w:val="center"/>
          </w:tcPr>
          <w:p w14:paraId="26AA489A" w14:textId="77777777" w:rsidR="006E603D" w:rsidRPr="00D63244" w:rsidRDefault="006E603D" w:rsidP="00024E9D">
            <w:pPr>
              <w:spacing w:after="0"/>
              <w:jc w:val="center"/>
              <w:rPr>
                <w:b/>
                <w:spacing w:val="1"/>
                <w:sz w:val="22"/>
                <w:szCs w:val="22"/>
              </w:rPr>
            </w:pPr>
          </w:p>
        </w:tc>
        <w:tc>
          <w:tcPr>
            <w:tcW w:w="1023" w:type="dxa"/>
            <w:tcBorders>
              <w:top w:val="single" w:sz="4" w:space="0" w:color="auto"/>
              <w:left w:val="single" w:sz="4" w:space="0" w:color="auto"/>
              <w:right w:val="single" w:sz="4" w:space="0" w:color="auto"/>
            </w:tcBorders>
            <w:vAlign w:val="center"/>
          </w:tcPr>
          <w:p w14:paraId="6DB0134F" w14:textId="77777777" w:rsidR="006E603D" w:rsidRPr="00791D86" w:rsidRDefault="006E603D" w:rsidP="00024E9D">
            <w:pPr>
              <w:tabs>
                <w:tab w:val="left" w:pos="489"/>
              </w:tabs>
              <w:spacing w:after="0"/>
              <w:jc w:val="center"/>
              <w:rPr>
                <w:sz w:val="22"/>
                <w:szCs w:val="22"/>
              </w:rPr>
            </w:pPr>
            <w:r>
              <w:rPr>
                <w:sz w:val="22"/>
                <w:szCs w:val="22"/>
              </w:rPr>
              <w:t>Сопутствующие работы, п</w:t>
            </w:r>
            <w:r w:rsidRPr="00791D86">
              <w:rPr>
                <w:sz w:val="22"/>
                <w:szCs w:val="22"/>
              </w:rPr>
              <w:t xml:space="preserve">оставка материалов </w:t>
            </w:r>
          </w:p>
          <w:p w14:paraId="16E1B5F6" w14:textId="77777777" w:rsidR="006E603D" w:rsidRPr="00D63244" w:rsidRDefault="006E603D" w:rsidP="00024E9D">
            <w:pPr>
              <w:spacing w:after="0"/>
              <w:jc w:val="center"/>
              <w:rPr>
                <w:sz w:val="22"/>
                <w:szCs w:val="22"/>
              </w:rPr>
            </w:pPr>
            <w:r>
              <w:rPr>
                <w:sz w:val="22"/>
                <w:szCs w:val="22"/>
              </w:rPr>
              <w:t>, СЗЧ судоремонтное предприятие</w:t>
            </w:r>
          </w:p>
        </w:tc>
      </w:tr>
    </w:tbl>
    <w:p w14:paraId="11E36E28" w14:textId="4E122FC8" w:rsidR="00701B5C" w:rsidRPr="00701B5C" w:rsidRDefault="00701B5C" w:rsidP="00701B5C">
      <w:pPr>
        <w:spacing w:after="0"/>
        <w:ind w:firstLine="708"/>
      </w:pPr>
      <w:r w:rsidRPr="00701B5C">
        <w:t xml:space="preserve">Общая стоимость договора составляет </w:t>
      </w:r>
      <w:r w:rsidR="006E603D">
        <w:t>______</w:t>
      </w:r>
      <w:r w:rsidRPr="00701B5C">
        <w:t xml:space="preserve"> (</w:t>
      </w:r>
      <w:r w:rsidR="006E603D">
        <w:t>__________</w:t>
      </w:r>
      <w:r w:rsidRPr="00701B5C">
        <w:t xml:space="preserve">) рублей </w:t>
      </w:r>
      <w:r w:rsidR="006E603D">
        <w:t>____</w:t>
      </w:r>
      <w:r w:rsidRPr="00701B5C">
        <w:t xml:space="preserve"> копеек. В том числе НДС</w:t>
      </w:r>
      <w:r w:rsidR="00B6489E">
        <w:t xml:space="preserve"> </w:t>
      </w:r>
      <w:r w:rsidR="006E603D">
        <w:t>___</w:t>
      </w:r>
      <w:r w:rsidR="00B6489E">
        <w:t>%</w:t>
      </w:r>
      <w:r w:rsidR="006E603D">
        <w:t>/ НДС не предусмотрен</w:t>
      </w:r>
      <w:r w:rsidR="00237C6E">
        <w:t>.</w:t>
      </w:r>
    </w:p>
    <w:tbl>
      <w:tblPr>
        <w:tblW w:w="9747" w:type="dxa"/>
        <w:tblInd w:w="108" w:type="dxa"/>
        <w:tblLook w:val="04A0" w:firstRow="1" w:lastRow="0" w:firstColumn="1" w:lastColumn="0" w:noHBand="0" w:noVBand="1"/>
      </w:tblPr>
      <w:tblGrid>
        <w:gridCol w:w="5040"/>
        <w:gridCol w:w="4707"/>
      </w:tblGrid>
      <w:tr w:rsidR="001257FE" w:rsidRPr="001257FE" w14:paraId="18EE5298" w14:textId="77777777" w:rsidTr="009272AA">
        <w:tc>
          <w:tcPr>
            <w:tcW w:w="5040" w:type="dxa"/>
          </w:tcPr>
          <w:p w14:paraId="1BF1E9F6" w14:textId="77777777" w:rsidR="001257FE" w:rsidRPr="001257FE" w:rsidRDefault="001257FE" w:rsidP="00441414">
            <w:pPr>
              <w:spacing w:after="0"/>
              <w:rPr>
                <w:b/>
                <w:sz w:val="20"/>
                <w:szCs w:val="20"/>
              </w:rPr>
            </w:pPr>
            <w:r w:rsidRPr="001257FE">
              <w:rPr>
                <w:b/>
                <w:sz w:val="20"/>
                <w:szCs w:val="20"/>
              </w:rPr>
              <w:t>ЗАКАЗЧИК:</w:t>
            </w:r>
          </w:p>
          <w:p w14:paraId="2AA952EB" w14:textId="77777777" w:rsidR="001257FE" w:rsidRPr="001257FE" w:rsidRDefault="001257FE" w:rsidP="00441414">
            <w:pPr>
              <w:spacing w:after="0"/>
              <w:rPr>
                <w:b/>
                <w:sz w:val="20"/>
                <w:szCs w:val="20"/>
              </w:rPr>
            </w:pPr>
            <w:r w:rsidRPr="001257FE">
              <w:rPr>
                <w:b/>
                <w:sz w:val="20"/>
                <w:szCs w:val="20"/>
              </w:rPr>
              <w:t>ФГБУ «Дальневосточный ЭО АСР»</w:t>
            </w:r>
          </w:p>
          <w:p w14:paraId="3CDEBEF6" w14:textId="77777777" w:rsidR="001257FE" w:rsidRPr="001257FE" w:rsidRDefault="001257FE" w:rsidP="00441414">
            <w:pPr>
              <w:spacing w:after="0"/>
              <w:rPr>
                <w:sz w:val="20"/>
                <w:szCs w:val="20"/>
              </w:rPr>
            </w:pPr>
          </w:p>
          <w:p w14:paraId="4850C90B" w14:textId="77777777" w:rsidR="001257FE" w:rsidRPr="001257FE" w:rsidRDefault="00E6091C" w:rsidP="00441414">
            <w:pPr>
              <w:spacing w:after="0"/>
              <w:rPr>
                <w:sz w:val="20"/>
                <w:szCs w:val="20"/>
              </w:rPr>
            </w:pPr>
            <w:r>
              <w:rPr>
                <w:sz w:val="20"/>
                <w:szCs w:val="20"/>
              </w:rPr>
              <w:t>Врио н</w:t>
            </w:r>
            <w:r w:rsidR="00F90923">
              <w:rPr>
                <w:sz w:val="20"/>
                <w:szCs w:val="20"/>
              </w:rPr>
              <w:t>ачальник</w:t>
            </w:r>
            <w:r>
              <w:rPr>
                <w:sz w:val="20"/>
                <w:szCs w:val="20"/>
              </w:rPr>
              <w:t>а</w:t>
            </w:r>
            <w:r w:rsidR="006A35BD">
              <w:rPr>
                <w:sz w:val="20"/>
                <w:szCs w:val="20"/>
              </w:rPr>
              <w:t xml:space="preserve"> </w:t>
            </w:r>
          </w:p>
          <w:p w14:paraId="5E3D977E" w14:textId="77777777" w:rsidR="001257FE" w:rsidRPr="001257FE" w:rsidRDefault="001257FE" w:rsidP="00441414">
            <w:pPr>
              <w:spacing w:after="0"/>
              <w:rPr>
                <w:sz w:val="20"/>
                <w:szCs w:val="20"/>
              </w:rPr>
            </w:pPr>
          </w:p>
          <w:p w14:paraId="7BE99735" w14:textId="57C48F6B" w:rsidR="001257FE" w:rsidRPr="001257FE" w:rsidRDefault="001257FE" w:rsidP="00441414">
            <w:pPr>
              <w:spacing w:after="0"/>
              <w:rPr>
                <w:sz w:val="20"/>
                <w:szCs w:val="20"/>
              </w:rPr>
            </w:pPr>
            <w:r w:rsidRPr="001257FE">
              <w:rPr>
                <w:sz w:val="20"/>
                <w:szCs w:val="20"/>
              </w:rPr>
              <w:t>__________</w:t>
            </w:r>
            <w:r w:rsidR="006F16AC">
              <w:rPr>
                <w:sz w:val="20"/>
                <w:szCs w:val="20"/>
              </w:rPr>
              <w:t>_________</w:t>
            </w:r>
            <w:r w:rsidR="000C0EE8">
              <w:rPr>
                <w:sz w:val="20"/>
                <w:szCs w:val="20"/>
              </w:rPr>
              <w:t>А.П. Зарубкин</w:t>
            </w:r>
          </w:p>
        </w:tc>
        <w:tc>
          <w:tcPr>
            <w:tcW w:w="4707" w:type="dxa"/>
          </w:tcPr>
          <w:p w14:paraId="76C4066A" w14:textId="53CA9C2E" w:rsidR="006F16AC" w:rsidRPr="00F90923" w:rsidRDefault="00237C6E" w:rsidP="00441414">
            <w:pPr>
              <w:spacing w:after="0"/>
              <w:rPr>
                <w:sz w:val="20"/>
                <w:szCs w:val="20"/>
              </w:rPr>
            </w:pPr>
            <w:r>
              <w:rPr>
                <w:b/>
                <w:sz w:val="20"/>
                <w:szCs w:val="20"/>
              </w:rPr>
              <w:t>ПОДРЯДЧИК</w:t>
            </w:r>
          </w:p>
          <w:p w14:paraId="180A6EF3" w14:textId="77777777" w:rsidR="00B6489E" w:rsidRDefault="00B6489E" w:rsidP="00B6489E">
            <w:pPr>
              <w:spacing w:after="0"/>
              <w:jc w:val="left"/>
              <w:rPr>
                <w:bCs/>
                <w:iCs/>
                <w:sz w:val="20"/>
                <w:szCs w:val="20"/>
                <w:lang w:eastAsia="en-US"/>
              </w:rPr>
            </w:pPr>
          </w:p>
          <w:p w14:paraId="3C5F580D" w14:textId="77777777" w:rsidR="00B6489E" w:rsidRPr="004C2AD9" w:rsidRDefault="00B6489E" w:rsidP="00B6489E">
            <w:pPr>
              <w:pBdr>
                <w:bottom w:val="single" w:sz="12" w:space="1" w:color="auto"/>
              </w:pBdr>
              <w:spacing w:after="0"/>
              <w:jc w:val="left"/>
              <w:rPr>
                <w:bCs/>
                <w:iCs/>
                <w:sz w:val="20"/>
                <w:szCs w:val="20"/>
                <w:lang w:eastAsia="en-US"/>
              </w:rPr>
            </w:pPr>
          </w:p>
          <w:p w14:paraId="4723CF8B" w14:textId="77777777" w:rsidR="006E603D" w:rsidRDefault="006E603D" w:rsidP="00B6489E">
            <w:pPr>
              <w:spacing w:after="0"/>
              <w:jc w:val="left"/>
              <w:rPr>
                <w:bCs/>
                <w:iCs/>
                <w:sz w:val="20"/>
                <w:szCs w:val="20"/>
                <w:lang w:eastAsia="en-US"/>
              </w:rPr>
            </w:pPr>
          </w:p>
          <w:p w14:paraId="634F12A1" w14:textId="65A188A3" w:rsidR="00B6489E" w:rsidRPr="004C2AD9" w:rsidRDefault="00B6489E" w:rsidP="00B6489E">
            <w:pPr>
              <w:spacing w:after="0"/>
              <w:jc w:val="left"/>
              <w:rPr>
                <w:bCs/>
                <w:iCs/>
                <w:sz w:val="20"/>
                <w:szCs w:val="20"/>
                <w:lang w:eastAsia="en-US"/>
              </w:rPr>
            </w:pPr>
            <w:r w:rsidRPr="004C2AD9">
              <w:rPr>
                <w:bCs/>
                <w:iCs/>
                <w:sz w:val="20"/>
                <w:szCs w:val="20"/>
                <w:lang w:eastAsia="en-US"/>
              </w:rPr>
              <w:t>__________/</w:t>
            </w:r>
            <w:r w:rsidR="006E603D">
              <w:rPr>
                <w:bCs/>
                <w:iCs/>
                <w:sz w:val="20"/>
                <w:szCs w:val="20"/>
                <w:lang w:eastAsia="en-US"/>
              </w:rPr>
              <w:t>______________</w:t>
            </w:r>
            <w:r w:rsidRPr="004C2AD9">
              <w:rPr>
                <w:bCs/>
                <w:iCs/>
                <w:sz w:val="20"/>
                <w:szCs w:val="20"/>
                <w:lang w:eastAsia="en-US"/>
              </w:rPr>
              <w:t>/</w:t>
            </w:r>
          </w:p>
          <w:p w14:paraId="7CF688E2" w14:textId="77777777" w:rsidR="001257FE" w:rsidRPr="001257FE" w:rsidRDefault="001257FE" w:rsidP="00441414">
            <w:pPr>
              <w:spacing w:after="0"/>
              <w:rPr>
                <w:sz w:val="20"/>
                <w:szCs w:val="20"/>
              </w:rPr>
            </w:pPr>
          </w:p>
        </w:tc>
      </w:tr>
    </w:tbl>
    <w:p w14:paraId="72220C0D" w14:textId="77777777" w:rsidR="0091669B" w:rsidRDefault="0091669B" w:rsidP="00237C6E">
      <w:pPr>
        <w:spacing w:after="0"/>
        <w:rPr>
          <w:sz w:val="22"/>
          <w:szCs w:val="22"/>
        </w:rPr>
      </w:pPr>
    </w:p>
    <w:sectPr w:rsidR="0091669B" w:rsidSect="00BF2C44">
      <w:pgSz w:w="11906" w:h="16838"/>
      <w:pgMar w:top="1134"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654AE"/>
    <w:multiLevelType w:val="multilevel"/>
    <w:tmpl w:val="9CFE4C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1430EB"/>
    <w:multiLevelType w:val="hybridMultilevel"/>
    <w:tmpl w:val="A77A92FA"/>
    <w:lvl w:ilvl="0" w:tplc="2786B1C6">
      <w:start w:val="6"/>
      <w:numFmt w:val="decimal"/>
      <w:lvlText w:val="%1."/>
      <w:lvlJc w:val="left"/>
      <w:pPr>
        <w:ind w:left="4330" w:hanging="360"/>
      </w:pPr>
      <w:rPr>
        <w:rFonts w:hint="default"/>
        <w:strike w:val="0"/>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2" w15:restartNumberingAfterBreak="0">
    <w:nsid w:val="6E5C0EB2"/>
    <w:multiLevelType w:val="multilevel"/>
    <w:tmpl w:val="D2D00262"/>
    <w:lvl w:ilvl="0">
      <w:start w:val="1"/>
      <w:numFmt w:val="decimal"/>
      <w:lvlText w:val="%1."/>
      <w:lvlJc w:val="left"/>
      <w:pPr>
        <w:ind w:left="360" w:hanging="360"/>
      </w:pPr>
      <w:rPr>
        <w:rFonts w:hint="default"/>
      </w:rPr>
    </w:lvl>
    <w:lvl w:ilvl="1">
      <w:start w:val="1"/>
      <w:numFmt w:val="decimal"/>
      <w:lvlText w:val="%1.%2."/>
      <w:lvlJc w:val="left"/>
      <w:pPr>
        <w:ind w:left="33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3824801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7772806">
    <w:abstractNumId w:val="1"/>
  </w:num>
  <w:num w:numId="3" w16cid:durableId="2011253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63C"/>
    <w:rsid w:val="0002184A"/>
    <w:rsid w:val="00060CF6"/>
    <w:rsid w:val="00082251"/>
    <w:rsid w:val="00086C09"/>
    <w:rsid w:val="000903E2"/>
    <w:rsid w:val="000B7B92"/>
    <w:rsid w:val="000C080D"/>
    <w:rsid w:val="000C0EE8"/>
    <w:rsid w:val="000C245D"/>
    <w:rsid w:val="000E322B"/>
    <w:rsid w:val="000E37BC"/>
    <w:rsid w:val="0010154F"/>
    <w:rsid w:val="00121019"/>
    <w:rsid w:val="001257FE"/>
    <w:rsid w:val="00133F33"/>
    <w:rsid w:val="00163903"/>
    <w:rsid w:val="001712F6"/>
    <w:rsid w:val="0017392E"/>
    <w:rsid w:val="00173F36"/>
    <w:rsid w:val="00182AD6"/>
    <w:rsid w:val="00183A42"/>
    <w:rsid w:val="001A1CC4"/>
    <w:rsid w:val="001B60D8"/>
    <w:rsid w:val="001F34F2"/>
    <w:rsid w:val="00215EAA"/>
    <w:rsid w:val="0023236E"/>
    <w:rsid w:val="00234C74"/>
    <w:rsid w:val="00237C6E"/>
    <w:rsid w:val="0026631E"/>
    <w:rsid w:val="00267C1E"/>
    <w:rsid w:val="00272BA8"/>
    <w:rsid w:val="00273B0A"/>
    <w:rsid w:val="00280E46"/>
    <w:rsid w:val="002A147C"/>
    <w:rsid w:val="002C1BA8"/>
    <w:rsid w:val="002D4DCE"/>
    <w:rsid w:val="0031048E"/>
    <w:rsid w:val="00311599"/>
    <w:rsid w:val="003165D3"/>
    <w:rsid w:val="00323570"/>
    <w:rsid w:val="00326F5F"/>
    <w:rsid w:val="00341DA3"/>
    <w:rsid w:val="00344201"/>
    <w:rsid w:val="00347605"/>
    <w:rsid w:val="003623F5"/>
    <w:rsid w:val="0039220C"/>
    <w:rsid w:val="003E6664"/>
    <w:rsid w:val="003F2E96"/>
    <w:rsid w:val="00402309"/>
    <w:rsid w:val="00430686"/>
    <w:rsid w:val="0043416E"/>
    <w:rsid w:val="00441414"/>
    <w:rsid w:val="004419BD"/>
    <w:rsid w:val="0046026E"/>
    <w:rsid w:val="00480EFC"/>
    <w:rsid w:val="00496AA7"/>
    <w:rsid w:val="004A0DE0"/>
    <w:rsid w:val="004C2AD9"/>
    <w:rsid w:val="004C480C"/>
    <w:rsid w:val="004F1A4F"/>
    <w:rsid w:val="00521C6A"/>
    <w:rsid w:val="005248CF"/>
    <w:rsid w:val="005610FF"/>
    <w:rsid w:val="00565E67"/>
    <w:rsid w:val="00595692"/>
    <w:rsid w:val="005A0BBA"/>
    <w:rsid w:val="005A14A1"/>
    <w:rsid w:val="005A239B"/>
    <w:rsid w:val="005B1B49"/>
    <w:rsid w:val="005B563C"/>
    <w:rsid w:val="005F3AD6"/>
    <w:rsid w:val="006004C5"/>
    <w:rsid w:val="00627358"/>
    <w:rsid w:val="00647242"/>
    <w:rsid w:val="00680E15"/>
    <w:rsid w:val="006858FA"/>
    <w:rsid w:val="00690586"/>
    <w:rsid w:val="00691654"/>
    <w:rsid w:val="00694845"/>
    <w:rsid w:val="00696A70"/>
    <w:rsid w:val="006A35BD"/>
    <w:rsid w:val="006B4AA6"/>
    <w:rsid w:val="006B6844"/>
    <w:rsid w:val="006C2133"/>
    <w:rsid w:val="006E3852"/>
    <w:rsid w:val="006E38FE"/>
    <w:rsid w:val="006E603D"/>
    <w:rsid w:val="006F16AC"/>
    <w:rsid w:val="006F45A9"/>
    <w:rsid w:val="006F4C55"/>
    <w:rsid w:val="00701B5C"/>
    <w:rsid w:val="007305D9"/>
    <w:rsid w:val="0073066C"/>
    <w:rsid w:val="00753837"/>
    <w:rsid w:val="00760D49"/>
    <w:rsid w:val="00761EE9"/>
    <w:rsid w:val="007800EE"/>
    <w:rsid w:val="00783381"/>
    <w:rsid w:val="007A18FE"/>
    <w:rsid w:val="007D180D"/>
    <w:rsid w:val="007D746C"/>
    <w:rsid w:val="007E2B4B"/>
    <w:rsid w:val="007E7362"/>
    <w:rsid w:val="008132BC"/>
    <w:rsid w:val="0082347D"/>
    <w:rsid w:val="00825543"/>
    <w:rsid w:val="00837359"/>
    <w:rsid w:val="008375F1"/>
    <w:rsid w:val="0084009B"/>
    <w:rsid w:val="00852106"/>
    <w:rsid w:val="0085213F"/>
    <w:rsid w:val="00862959"/>
    <w:rsid w:val="00864F69"/>
    <w:rsid w:val="0087451C"/>
    <w:rsid w:val="00890793"/>
    <w:rsid w:val="008C0868"/>
    <w:rsid w:val="008D4278"/>
    <w:rsid w:val="008F4D04"/>
    <w:rsid w:val="009057C8"/>
    <w:rsid w:val="00905EE2"/>
    <w:rsid w:val="0091669B"/>
    <w:rsid w:val="00924B61"/>
    <w:rsid w:val="009272AA"/>
    <w:rsid w:val="009468C3"/>
    <w:rsid w:val="009641AC"/>
    <w:rsid w:val="009731B8"/>
    <w:rsid w:val="009822EC"/>
    <w:rsid w:val="00997F17"/>
    <w:rsid w:val="009A664E"/>
    <w:rsid w:val="009C02B0"/>
    <w:rsid w:val="009D7FDF"/>
    <w:rsid w:val="009F4240"/>
    <w:rsid w:val="00A02AD5"/>
    <w:rsid w:val="00A073A6"/>
    <w:rsid w:val="00A355FC"/>
    <w:rsid w:val="00A364D1"/>
    <w:rsid w:val="00A62E74"/>
    <w:rsid w:val="00A65881"/>
    <w:rsid w:val="00A82878"/>
    <w:rsid w:val="00AA46CF"/>
    <w:rsid w:val="00AC354E"/>
    <w:rsid w:val="00AE4A3A"/>
    <w:rsid w:val="00AF30EC"/>
    <w:rsid w:val="00B10EA4"/>
    <w:rsid w:val="00B22164"/>
    <w:rsid w:val="00B2787A"/>
    <w:rsid w:val="00B41F00"/>
    <w:rsid w:val="00B56AC6"/>
    <w:rsid w:val="00B6489E"/>
    <w:rsid w:val="00B73ABB"/>
    <w:rsid w:val="00B75C03"/>
    <w:rsid w:val="00BA109F"/>
    <w:rsid w:val="00BA1CD7"/>
    <w:rsid w:val="00BA2BAD"/>
    <w:rsid w:val="00BB2A40"/>
    <w:rsid w:val="00BB5DF4"/>
    <w:rsid w:val="00BC58B8"/>
    <w:rsid w:val="00BF2C44"/>
    <w:rsid w:val="00C0432B"/>
    <w:rsid w:val="00C10CD1"/>
    <w:rsid w:val="00C16FF4"/>
    <w:rsid w:val="00C173D3"/>
    <w:rsid w:val="00C174A3"/>
    <w:rsid w:val="00C443A9"/>
    <w:rsid w:val="00C46EA4"/>
    <w:rsid w:val="00C70774"/>
    <w:rsid w:val="00C7479D"/>
    <w:rsid w:val="00C74B09"/>
    <w:rsid w:val="00CB07A6"/>
    <w:rsid w:val="00CB1390"/>
    <w:rsid w:val="00CB2298"/>
    <w:rsid w:val="00CB5FE1"/>
    <w:rsid w:val="00CC7852"/>
    <w:rsid w:val="00CF0333"/>
    <w:rsid w:val="00D03F59"/>
    <w:rsid w:val="00D164F4"/>
    <w:rsid w:val="00D2447E"/>
    <w:rsid w:val="00D322EF"/>
    <w:rsid w:val="00D37521"/>
    <w:rsid w:val="00D41B93"/>
    <w:rsid w:val="00D50BC2"/>
    <w:rsid w:val="00D61ED6"/>
    <w:rsid w:val="00D65CBB"/>
    <w:rsid w:val="00D671D1"/>
    <w:rsid w:val="00D73530"/>
    <w:rsid w:val="00D80F8B"/>
    <w:rsid w:val="00D94F19"/>
    <w:rsid w:val="00DA6501"/>
    <w:rsid w:val="00DC5B25"/>
    <w:rsid w:val="00DE2FD9"/>
    <w:rsid w:val="00DE3292"/>
    <w:rsid w:val="00E00442"/>
    <w:rsid w:val="00E13CD7"/>
    <w:rsid w:val="00E141C9"/>
    <w:rsid w:val="00E23228"/>
    <w:rsid w:val="00E24A68"/>
    <w:rsid w:val="00E37A7A"/>
    <w:rsid w:val="00E45684"/>
    <w:rsid w:val="00E46638"/>
    <w:rsid w:val="00E504AB"/>
    <w:rsid w:val="00E52677"/>
    <w:rsid w:val="00E56F52"/>
    <w:rsid w:val="00E6091C"/>
    <w:rsid w:val="00E60CCD"/>
    <w:rsid w:val="00E71671"/>
    <w:rsid w:val="00EA6693"/>
    <w:rsid w:val="00EB639D"/>
    <w:rsid w:val="00ED672A"/>
    <w:rsid w:val="00EE502D"/>
    <w:rsid w:val="00F1123C"/>
    <w:rsid w:val="00F1656E"/>
    <w:rsid w:val="00F17B6C"/>
    <w:rsid w:val="00F25443"/>
    <w:rsid w:val="00F46F23"/>
    <w:rsid w:val="00F509FD"/>
    <w:rsid w:val="00F540F0"/>
    <w:rsid w:val="00F56823"/>
    <w:rsid w:val="00F622F0"/>
    <w:rsid w:val="00F7668F"/>
    <w:rsid w:val="00F8787B"/>
    <w:rsid w:val="00F90923"/>
    <w:rsid w:val="00FA3A69"/>
    <w:rsid w:val="00FD7F3E"/>
    <w:rsid w:val="00FE282A"/>
    <w:rsid w:val="00FF3279"/>
    <w:rsid w:val="00FF6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0BFD"/>
  <w15:docId w15:val="{064C5F1C-653E-4760-824E-1F8791AD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6A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B563C"/>
    <w:rPr>
      <w:color w:val="0000FF"/>
      <w:u w:val="single"/>
    </w:rPr>
  </w:style>
  <w:style w:type="paragraph" w:styleId="a4">
    <w:name w:val="List Paragraph"/>
    <w:basedOn w:val="a"/>
    <w:uiPriority w:val="34"/>
    <w:qFormat/>
    <w:rsid w:val="005B563C"/>
    <w:pPr>
      <w:spacing w:after="0"/>
      <w:ind w:left="720"/>
      <w:jc w:val="left"/>
    </w:pPr>
  </w:style>
  <w:style w:type="paragraph" w:styleId="a5">
    <w:name w:val="Body Text"/>
    <w:basedOn w:val="a"/>
    <w:link w:val="a6"/>
    <w:uiPriority w:val="99"/>
    <w:unhideWhenUsed/>
    <w:rsid w:val="00E00442"/>
    <w:pPr>
      <w:spacing w:after="120"/>
    </w:pPr>
  </w:style>
  <w:style w:type="character" w:customStyle="1" w:styleId="a6">
    <w:name w:val="Основной текст Знак"/>
    <w:basedOn w:val="a0"/>
    <w:link w:val="a5"/>
    <w:uiPriority w:val="99"/>
    <w:rsid w:val="00E00442"/>
    <w:rPr>
      <w:rFonts w:ascii="Times New Roman" w:eastAsia="Times New Roman" w:hAnsi="Times New Roman" w:cs="Times New Roman"/>
      <w:sz w:val="24"/>
      <w:szCs w:val="24"/>
      <w:lang w:eastAsia="ru-RU"/>
    </w:rPr>
  </w:style>
  <w:style w:type="paragraph" w:styleId="a7">
    <w:name w:val="No Spacing"/>
    <w:uiPriority w:val="1"/>
    <w:qFormat/>
    <w:rsid w:val="005A0BBA"/>
    <w:pPr>
      <w:spacing w:after="0" w:line="240" w:lineRule="auto"/>
    </w:pPr>
    <w:rPr>
      <w:rFonts w:ascii="Calibri" w:eastAsia="Times New Roman" w:hAnsi="Calibri" w:cs="Times New Roman"/>
      <w:lang w:eastAsia="ru-RU"/>
    </w:rPr>
  </w:style>
  <w:style w:type="paragraph" w:styleId="a8">
    <w:name w:val="Body Text Indent"/>
    <w:basedOn w:val="a"/>
    <w:link w:val="a9"/>
    <w:uiPriority w:val="99"/>
    <w:semiHidden/>
    <w:unhideWhenUsed/>
    <w:rsid w:val="00F7668F"/>
    <w:pPr>
      <w:spacing w:after="120"/>
      <w:ind w:left="283"/>
    </w:pPr>
  </w:style>
  <w:style w:type="character" w:customStyle="1" w:styleId="a9">
    <w:name w:val="Основной текст с отступом Знак"/>
    <w:basedOn w:val="a0"/>
    <w:link w:val="a8"/>
    <w:uiPriority w:val="99"/>
    <w:semiHidden/>
    <w:rsid w:val="00F7668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A3A69"/>
    <w:pPr>
      <w:spacing w:after="0"/>
    </w:pPr>
    <w:rPr>
      <w:rFonts w:ascii="Tahoma" w:hAnsi="Tahoma" w:cs="Tahoma"/>
      <w:sz w:val="16"/>
      <w:szCs w:val="16"/>
    </w:rPr>
  </w:style>
  <w:style w:type="character" w:customStyle="1" w:styleId="ab">
    <w:name w:val="Текст выноски Знак"/>
    <w:basedOn w:val="a0"/>
    <w:link w:val="aa"/>
    <w:uiPriority w:val="99"/>
    <w:semiHidden/>
    <w:rsid w:val="00FA3A6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853915">
      <w:bodyDiv w:val="1"/>
      <w:marLeft w:val="0"/>
      <w:marRight w:val="0"/>
      <w:marTop w:val="0"/>
      <w:marBottom w:val="0"/>
      <w:divBdr>
        <w:top w:val="none" w:sz="0" w:space="0" w:color="auto"/>
        <w:left w:val="none" w:sz="0" w:space="0" w:color="auto"/>
        <w:bottom w:val="none" w:sz="0" w:space="0" w:color="auto"/>
        <w:right w:val="none" w:sz="0" w:space="0" w:color="auto"/>
      </w:divBdr>
    </w:div>
    <w:div w:id="838155010">
      <w:bodyDiv w:val="1"/>
      <w:marLeft w:val="0"/>
      <w:marRight w:val="0"/>
      <w:marTop w:val="0"/>
      <w:marBottom w:val="0"/>
      <w:divBdr>
        <w:top w:val="none" w:sz="0" w:space="0" w:color="auto"/>
        <w:left w:val="none" w:sz="0" w:space="0" w:color="auto"/>
        <w:bottom w:val="none" w:sz="0" w:space="0" w:color="auto"/>
        <w:right w:val="none" w:sz="0" w:space="0" w:color="auto"/>
      </w:divBdr>
    </w:div>
    <w:div w:id="940724285">
      <w:bodyDiv w:val="1"/>
      <w:marLeft w:val="0"/>
      <w:marRight w:val="0"/>
      <w:marTop w:val="0"/>
      <w:marBottom w:val="0"/>
      <w:divBdr>
        <w:top w:val="none" w:sz="0" w:space="0" w:color="auto"/>
        <w:left w:val="none" w:sz="0" w:space="0" w:color="auto"/>
        <w:bottom w:val="none" w:sz="0" w:space="0" w:color="auto"/>
        <w:right w:val="none" w:sz="0" w:space="0" w:color="auto"/>
      </w:divBdr>
    </w:div>
    <w:div w:id="1318652272">
      <w:bodyDiv w:val="1"/>
      <w:marLeft w:val="0"/>
      <w:marRight w:val="0"/>
      <w:marTop w:val="0"/>
      <w:marBottom w:val="0"/>
      <w:divBdr>
        <w:top w:val="none" w:sz="0" w:space="0" w:color="auto"/>
        <w:left w:val="none" w:sz="0" w:space="0" w:color="auto"/>
        <w:bottom w:val="none" w:sz="0" w:space="0" w:color="auto"/>
        <w:right w:val="none" w:sz="0" w:space="0" w:color="auto"/>
      </w:divBdr>
    </w:div>
    <w:div w:id="1709841545">
      <w:bodyDiv w:val="1"/>
      <w:marLeft w:val="0"/>
      <w:marRight w:val="0"/>
      <w:marTop w:val="0"/>
      <w:marBottom w:val="0"/>
      <w:divBdr>
        <w:top w:val="none" w:sz="0" w:space="0" w:color="auto"/>
        <w:left w:val="none" w:sz="0" w:space="0" w:color="auto"/>
        <w:bottom w:val="none" w:sz="0" w:space="0" w:color="auto"/>
        <w:right w:val="none" w:sz="0" w:space="0" w:color="auto"/>
      </w:divBdr>
    </w:div>
    <w:div w:id="1731687224">
      <w:bodyDiv w:val="1"/>
      <w:marLeft w:val="0"/>
      <w:marRight w:val="0"/>
      <w:marTop w:val="0"/>
      <w:marBottom w:val="0"/>
      <w:divBdr>
        <w:top w:val="none" w:sz="0" w:space="0" w:color="auto"/>
        <w:left w:val="none" w:sz="0" w:space="0" w:color="auto"/>
        <w:bottom w:val="none" w:sz="0" w:space="0" w:color="auto"/>
        <w:right w:val="none" w:sz="0" w:space="0" w:color="auto"/>
      </w:divBdr>
    </w:div>
    <w:div w:id="177898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v@eoas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2361</Words>
  <Characters>13463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cp:revision>
  <cp:lastPrinted>2026-06-03T06:12:00Z</cp:lastPrinted>
  <dcterms:created xsi:type="dcterms:W3CDTF">2026-04-10T00:55:00Z</dcterms:created>
  <dcterms:modified xsi:type="dcterms:W3CDTF">2026-06-03T06:14:00Z</dcterms:modified>
</cp:coreProperties>
</file>