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2A" w:rsidRPr="006F482A" w:rsidRDefault="00A1081B" w:rsidP="00651370">
      <w:pPr>
        <w:ind w:left="0" w:firstLine="1"/>
        <w:jc w:val="center"/>
        <w:rPr>
          <w:b/>
          <w:szCs w:val="24"/>
        </w:rPr>
      </w:pPr>
      <w:r w:rsidRPr="006F482A">
        <w:rPr>
          <w:b/>
          <w:szCs w:val="24"/>
        </w:rPr>
        <w:t xml:space="preserve">ПРОЕКТ </w:t>
      </w:r>
    </w:p>
    <w:p w:rsidR="00BC372C" w:rsidRDefault="009319AB" w:rsidP="00651370">
      <w:pPr>
        <w:ind w:left="0" w:firstLine="1"/>
        <w:jc w:val="center"/>
        <w:rPr>
          <w:b/>
          <w:color w:val="1D1B11" w:themeColor="background2" w:themeShade="1A"/>
          <w:szCs w:val="24"/>
        </w:rPr>
      </w:pPr>
      <w:r w:rsidRPr="00651370">
        <w:rPr>
          <w:b/>
          <w:color w:val="1D1B11" w:themeColor="background2" w:themeShade="1A"/>
          <w:szCs w:val="24"/>
        </w:rPr>
        <w:t>ГОСУДАРСТВЕННЫЙ КОНТРАКТ</w:t>
      </w:r>
      <w:r w:rsidR="000A4EF2">
        <w:rPr>
          <w:b/>
          <w:color w:val="1D1B11" w:themeColor="background2" w:themeShade="1A"/>
          <w:szCs w:val="24"/>
        </w:rPr>
        <w:t xml:space="preserve"> </w:t>
      </w:r>
      <w:r w:rsidR="00BC372C">
        <w:rPr>
          <w:b/>
          <w:color w:val="1D1B11" w:themeColor="background2" w:themeShade="1A"/>
          <w:szCs w:val="24"/>
        </w:rPr>
        <w:t xml:space="preserve">№ </w:t>
      </w:r>
    </w:p>
    <w:p w:rsidR="001A64EF" w:rsidRPr="00251CEA" w:rsidRDefault="00153B04" w:rsidP="00651370">
      <w:pPr>
        <w:ind w:left="0" w:firstLine="1"/>
        <w:jc w:val="center"/>
        <w:rPr>
          <w:b/>
          <w:color w:val="FF0000"/>
          <w:szCs w:val="24"/>
        </w:rPr>
      </w:pPr>
      <w:r w:rsidRPr="00251CEA">
        <w:rPr>
          <w:bCs/>
          <w:szCs w:val="24"/>
        </w:rPr>
        <w:t xml:space="preserve">на оказание услуг по </w:t>
      </w:r>
      <w:r w:rsidR="000733CE">
        <w:rPr>
          <w:bCs/>
          <w:szCs w:val="24"/>
        </w:rPr>
        <w:t xml:space="preserve">ремонту </w:t>
      </w:r>
      <w:r w:rsidRPr="00251CEA">
        <w:rPr>
          <w:bCs/>
          <w:szCs w:val="24"/>
        </w:rPr>
        <w:t>холодильного оборудования</w:t>
      </w:r>
    </w:p>
    <w:p w:rsidR="009F1292" w:rsidRPr="005A48F8" w:rsidRDefault="009F1292" w:rsidP="009F1292">
      <w:pPr>
        <w:shd w:val="clear" w:color="auto" w:fill="FFFFFF"/>
        <w:tabs>
          <w:tab w:val="left" w:leader="underscore" w:pos="8503"/>
          <w:tab w:val="left" w:leader="underscore" w:pos="9511"/>
        </w:tabs>
        <w:spacing w:line="562" w:lineRule="exact"/>
        <w:ind w:left="28" w:hanging="28"/>
        <w:jc w:val="center"/>
        <w:rPr>
          <w:rFonts w:ascii="PT Astra Serif" w:hAnsi="PT Astra Serif"/>
          <w:bCs/>
          <w:spacing w:val="-16"/>
          <w:szCs w:val="24"/>
        </w:rPr>
      </w:pPr>
      <w:r w:rsidRPr="005A48F8">
        <w:rPr>
          <w:rFonts w:ascii="PT Astra Serif" w:hAnsi="PT Astra Serif"/>
          <w:bCs/>
          <w:spacing w:val="-16"/>
          <w:szCs w:val="24"/>
        </w:rPr>
        <w:t>(</w:t>
      </w:r>
      <w:r w:rsidRPr="0073773B">
        <w:rPr>
          <w:rStyle w:val="blk"/>
          <w:rFonts w:ascii="PT Astra Serif" w:hAnsi="PT Astra Serif"/>
          <w:szCs w:val="24"/>
        </w:rPr>
        <w:t xml:space="preserve">ИКЗ: </w:t>
      </w:r>
      <w:r w:rsidRPr="0073773B">
        <w:rPr>
          <w:rFonts w:ascii="PT Astra Serif" w:hAnsi="PT Astra Serif"/>
          <w:color w:val="000000"/>
          <w:szCs w:val="24"/>
        </w:rPr>
        <w:t>2</w:t>
      </w:r>
      <w:r w:rsidR="000733CE">
        <w:rPr>
          <w:rFonts w:ascii="PT Astra Serif" w:hAnsi="PT Astra Serif"/>
          <w:color w:val="000000"/>
          <w:szCs w:val="24"/>
        </w:rPr>
        <w:t>6</w:t>
      </w:r>
      <w:r w:rsidRPr="0073773B">
        <w:rPr>
          <w:rFonts w:ascii="PT Astra Serif" w:hAnsi="PT Astra Serif"/>
          <w:color w:val="000000"/>
          <w:szCs w:val="24"/>
        </w:rPr>
        <w:t xml:space="preserve"> 1 3904038003 390601001 000</w:t>
      </w:r>
      <w:r w:rsidR="00DF586D">
        <w:rPr>
          <w:rFonts w:ascii="PT Astra Serif" w:hAnsi="PT Astra Serif"/>
          <w:color w:val="000000"/>
          <w:szCs w:val="24"/>
        </w:rPr>
        <w:t>4</w:t>
      </w:r>
      <w:r w:rsidRPr="0073773B">
        <w:rPr>
          <w:rFonts w:ascii="PT Astra Serif" w:hAnsi="PT Astra Serif"/>
          <w:color w:val="000000"/>
          <w:szCs w:val="24"/>
        </w:rPr>
        <w:t xml:space="preserve"> 000 0000 244</w:t>
      </w:r>
      <w:r w:rsidRPr="005A48F8">
        <w:rPr>
          <w:rFonts w:ascii="PT Astra Serif" w:hAnsi="PT Astra Serif"/>
          <w:szCs w:val="24"/>
        </w:rPr>
        <w:t>)</w:t>
      </w:r>
    </w:p>
    <w:p w:rsidR="008C637C" w:rsidRPr="00651370" w:rsidRDefault="00B50400" w:rsidP="00B50400">
      <w:pPr>
        <w:tabs>
          <w:tab w:val="left" w:pos="2160"/>
        </w:tabs>
        <w:spacing w:before="120" w:after="120"/>
        <w:ind w:left="142"/>
        <w:rPr>
          <w:color w:val="1D1B11" w:themeColor="background2" w:themeShade="1A"/>
          <w:szCs w:val="24"/>
          <w:u w:val="single"/>
        </w:rPr>
      </w:pPr>
      <w:r w:rsidRPr="00651370">
        <w:rPr>
          <w:color w:val="1D1B11" w:themeColor="background2" w:themeShade="1A"/>
          <w:szCs w:val="24"/>
        </w:rPr>
        <w:tab/>
      </w:r>
    </w:p>
    <w:p w:rsidR="00B50400" w:rsidRPr="00651370" w:rsidRDefault="000A4EF2" w:rsidP="00883612">
      <w:pPr>
        <w:tabs>
          <w:tab w:val="left" w:pos="2160"/>
        </w:tabs>
        <w:spacing w:before="120" w:after="120"/>
        <w:ind w:left="0"/>
        <w:rPr>
          <w:b/>
          <w:color w:val="1D1B11" w:themeColor="background2" w:themeShade="1A"/>
          <w:szCs w:val="24"/>
        </w:rPr>
      </w:pPr>
      <w:r>
        <w:rPr>
          <w:color w:val="1D1B11" w:themeColor="background2" w:themeShade="1A"/>
          <w:szCs w:val="24"/>
        </w:rPr>
        <w:t>г. Калининград</w:t>
      </w:r>
      <w:r w:rsidR="009D046A" w:rsidRPr="00651370">
        <w:rPr>
          <w:color w:val="1D1B11" w:themeColor="background2" w:themeShade="1A"/>
          <w:szCs w:val="24"/>
        </w:rPr>
        <w:tab/>
      </w:r>
      <w:r w:rsidR="009D046A" w:rsidRPr="00651370">
        <w:rPr>
          <w:b/>
          <w:color w:val="1D1B11" w:themeColor="background2" w:themeShade="1A"/>
          <w:szCs w:val="24"/>
        </w:rPr>
        <w:tab/>
      </w:r>
      <w:r w:rsidR="009D046A" w:rsidRPr="00651370">
        <w:rPr>
          <w:b/>
          <w:color w:val="1D1B11" w:themeColor="background2" w:themeShade="1A"/>
          <w:szCs w:val="24"/>
        </w:rPr>
        <w:tab/>
      </w:r>
      <w:r w:rsidR="009D046A" w:rsidRPr="00651370">
        <w:rPr>
          <w:b/>
          <w:color w:val="1D1B11" w:themeColor="background2" w:themeShade="1A"/>
          <w:szCs w:val="24"/>
        </w:rPr>
        <w:tab/>
      </w:r>
      <w:r w:rsidR="009D046A" w:rsidRPr="00651370">
        <w:rPr>
          <w:b/>
          <w:color w:val="1D1B11" w:themeColor="background2" w:themeShade="1A"/>
          <w:szCs w:val="24"/>
        </w:rPr>
        <w:tab/>
      </w:r>
      <w:r w:rsidR="009D046A" w:rsidRPr="00651370">
        <w:rPr>
          <w:b/>
          <w:color w:val="1D1B11" w:themeColor="background2" w:themeShade="1A"/>
          <w:szCs w:val="24"/>
        </w:rPr>
        <w:tab/>
      </w:r>
      <w:r>
        <w:rPr>
          <w:b/>
          <w:color w:val="1D1B11" w:themeColor="background2" w:themeShade="1A"/>
          <w:szCs w:val="24"/>
        </w:rPr>
        <w:t xml:space="preserve">                               </w:t>
      </w:r>
      <w:r w:rsidR="009D046A" w:rsidRPr="00B2502C">
        <w:rPr>
          <w:color w:val="1D1B11" w:themeColor="background2" w:themeShade="1A"/>
          <w:szCs w:val="24"/>
        </w:rPr>
        <w:t>«</w:t>
      </w:r>
      <w:r w:rsidR="00DF586D">
        <w:rPr>
          <w:color w:val="1D1B11" w:themeColor="background2" w:themeShade="1A"/>
          <w:szCs w:val="24"/>
        </w:rPr>
        <w:t>__</w:t>
      </w:r>
      <w:r w:rsidR="00B50400" w:rsidRPr="00B2502C">
        <w:rPr>
          <w:color w:val="1D1B11" w:themeColor="background2" w:themeShade="1A"/>
          <w:szCs w:val="24"/>
        </w:rPr>
        <w:t>»</w:t>
      </w:r>
      <w:r w:rsidR="00B2502C">
        <w:rPr>
          <w:color w:val="1D1B11" w:themeColor="background2" w:themeShade="1A"/>
          <w:szCs w:val="24"/>
        </w:rPr>
        <w:t xml:space="preserve"> </w:t>
      </w:r>
      <w:r w:rsidR="00DF586D">
        <w:rPr>
          <w:color w:val="1D1B11" w:themeColor="background2" w:themeShade="1A"/>
          <w:szCs w:val="24"/>
        </w:rPr>
        <w:t xml:space="preserve">июня </w:t>
      </w:r>
      <w:r w:rsidR="00883612" w:rsidRPr="00B2502C">
        <w:rPr>
          <w:color w:val="1D1B11" w:themeColor="background2" w:themeShade="1A"/>
          <w:szCs w:val="24"/>
        </w:rPr>
        <w:t>20</w:t>
      </w:r>
      <w:r w:rsidR="009F1292" w:rsidRPr="00B2502C">
        <w:rPr>
          <w:color w:val="1D1B11" w:themeColor="background2" w:themeShade="1A"/>
          <w:szCs w:val="24"/>
        </w:rPr>
        <w:t>26</w:t>
      </w:r>
      <w:r w:rsidR="009F1292">
        <w:rPr>
          <w:color w:val="1D1B11" w:themeColor="background2" w:themeShade="1A"/>
          <w:szCs w:val="24"/>
        </w:rPr>
        <w:t xml:space="preserve"> </w:t>
      </w:r>
      <w:r w:rsidR="009D046A" w:rsidRPr="00651370">
        <w:rPr>
          <w:color w:val="1D1B11" w:themeColor="background2" w:themeShade="1A"/>
          <w:szCs w:val="24"/>
        </w:rPr>
        <w:t>г.</w:t>
      </w:r>
    </w:p>
    <w:p w:rsidR="00E32DC1" w:rsidRPr="00651370" w:rsidRDefault="00E32DC1" w:rsidP="00740A14">
      <w:pPr>
        <w:tabs>
          <w:tab w:val="left" w:pos="709"/>
        </w:tabs>
        <w:ind w:left="0" w:firstLine="709"/>
        <w:rPr>
          <w:color w:val="1D1B11" w:themeColor="background2" w:themeShade="1A"/>
          <w:szCs w:val="24"/>
        </w:rPr>
      </w:pPr>
    </w:p>
    <w:p w:rsidR="000A5F56" w:rsidRPr="00651370" w:rsidRDefault="009D046A" w:rsidP="00E66DF6">
      <w:pPr>
        <w:tabs>
          <w:tab w:val="left" w:pos="709"/>
        </w:tabs>
        <w:ind w:left="0" w:firstLine="709"/>
        <w:rPr>
          <w:rFonts w:eastAsia="Calibri"/>
          <w:color w:val="1D1B11" w:themeColor="background2" w:themeShade="1A"/>
          <w:szCs w:val="24"/>
        </w:rPr>
      </w:pPr>
      <w:proofErr w:type="gramStart"/>
      <w:r w:rsidRPr="00B2502C">
        <w:rPr>
          <w:color w:val="1D1B11" w:themeColor="background2" w:themeShade="1A"/>
          <w:szCs w:val="24"/>
        </w:rPr>
        <w:t>Федер</w:t>
      </w:r>
      <w:r w:rsidR="00883612" w:rsidRPr="00B2502C">
        <w:rPr>
          <w:color w:val="1D1B11" w:themeColor="background2" w:themeShade="1A"/>
          <w:szCs w:val="24"/>
        </w:rPr>
        <w:t>альное казенное учреждение «</w:t>
      </w:r>
      <w:r w:rsidR="000A4EF2" w:rsidRPr="00B2502C">
        <w:rPr>
          <w:color w:val="1D1B11" w:themeColor="background2" w:themeShade="1A"/>
          <w:szCs w:val="24"/>
        </w:rPr>
        <w:t>База материально-технического и военного снабжения Управления Федеральный службы исполнения наказаний                                                по Калининградской области</w:t>
      </w:r>
      <w:r w:rsidRPr="00B2502C">
        <w:rPr>
          <w:color w:val="1D1B11" w:themeColor="background2" w:themeShade="1A"/>
          <w:szCs w:val="24"/>
        </w:rPr>
        <w:t xml:space="preserve">» (далее - ФКУ </w:t>
      </w:r>
      <w:r w:rsidR="000A4EF2" w:rsidRPr="00B2502C">
        <w:rPr>
          <w:color w:val="1D1B11" w:themeColor="background2" w:themeShade="1A"/>
          <w:szCs w:val="24"/>
        </w:rPr>
        <w:tab/>
        <w:t>ФКУ БМТиВС</w:t>
      </w:r>
      <w:r w:rsidRPr="00B2502C">
        <w:rPr>
          <w:color w:val="1D1B11" w:themeColor="background2" w:themeShade="1A"/>
          <w:szCs w:val="24"/>
        </w:rPr>
        <w:t xml:space="preserve">), именуемое в дальнейшем «Государственный заказчик», в лице </w:t>
      </w:r>
      <w:r w:rsidR="005D6EB1" w:rsidRPr="00B2502C">
        <w:rPr>
          <w:color w:val="1D1B11" w:themeColor="background2" w:themeShade="1A"/>
          <w:szCs w:val="24"/>
        </w:rPr>
        <w:t>начальника</w:t>
      </w:r>
      <w:r w:rsidR="005D6EB1" w:rsidRPr="00651370">
        <w:rPr>
          <w:color w:val="1D1B11" w:themeColor="background2" w:themeShade="1A"/>
          <w:szCs w:val="24"/>
        </w:rPr>
        <w:t xml:space="preserve"> </w:t>
      </w:r>
      <w:r w:rsidR="00EC1128" w:rsidRPr="006068A9">
        <w:rPr>
          <w:szCs w:val="24"/>
        </w:rPr>
        <w:t>Малкова Александра Сергеевича</w:t>
      </w:r>
      <w:r w:rsidR="000A4EF2" w:rsidRPr="006068A9">
        <w:rPr>
          <w:szCs w:val="24"/>
        </w:rPr>
        <w:t xml:space="preserve">,                                           </w:t>
      </w:r>
      <w:r w:rsidR="005D6EB1" w:rsidRPr="006068A9">
        <w:rPr>
          <w:szCs w:val="24"/>
        </w:rPr>
        <w:t xml:space="preserve">действующего </w:t>
      </w:r>
      <w:r w:rsidR="009319AB" w:rsidRPr="006068A9">
        <w:rPr>
          <w:szCs w:val="24"/>
        </w:rPr>
        <w:t xml:space="preserve">от имени Российской Федерации на </w:t>
      </w:r>
      <w:r w:rsidR="00887F45" w:rsidRPr="006068A9">
        <w:rPr>
          <w:szCs w:val="24"/>
        </w:rPr>
        <w:t>о</w:t>
      </w:r>
      <w:r w:rsidR="009319AB" w:rsidRPr="006068A9">
        <w:rPr>
          <w:szCs w:val="24"/>
        </w:rPr>
        <w:t>сновании</w:t>
      </w:r>
      <w:r w:rsidR="000901A6">
        <w:rPr>
          <w:color w:val="1D1B11" w:themeColor="background2" w:themeShade="1A"/>
          <w:szCs w:val="24"/>
        </w:rPr>
        <w:t xml:space="preserve"> Устава, </w:t>
      </w:r>
      <w:r w:rsidR="00B50400" w:rsidRPr="00651370">
        <w:rPr>
          <w:rFonts w:eastAsia="Calibri"/>
          <w:bCs/>
          <w:color w:val="1D1B11" w:themeColor="background2" w:themeShade="1A"/>
          <w:szCs w:val="24"/>
        </w:rPr>
        <w:t>с одной стороны,</w:t>
      </w:r>
      <w:r w:rsidR="00B50400" w:rsidRPr="00651370">
        <w:rPr>
          <w:rFonts w:eastAsia="Calibri"/>
          <w:color w:val="1D1B11" w:themeColor="background2" w:themeShade="1A"/>
          <w:szCs w:val="24"/>
        </w:rPr>
        <w:t xml:space="preserve"> </w:t>
      </w:r>
      <w:r w:rsidR="000901A6">
        <w:rPr>
          <w:rFonts w:eastAsia="Calibri"/>
          <w:color w:val="1D1B11" w:themeColor="background2" w:themeShade="1A"/>
          <w:szCs w:val="24"/>
        </w:rPr>
        <w:t xml:space="preserve">                                                      </w:t>
      </w:r>
      <w:r w:rsidR="00B50400" w:rsidRPr="00651370">
        <w:rPr>
          <w:rFonts w:eastAsia="Calibri"/>
          <w:color w:val="1D1B11" w:themeColor="background2" w:themeShade="1A"/>
          <w:szCs w:val="24"/>
        </w:rPr>
        <w:t>и</w:t>
      </w:r>
      <w:r w:rsidR="00EC1128">
        <w:rPr>
          <w:rFonts w:eastAsia="Calibri"/>
          <w:color w:val="1D1B11" w:themeColor="background2" w:themeShade="1A"/>
          <w:szCs w:val="24"/>
        </w:rPr>
        <w:t xml:space="preserve"> </w:t>
      </w:r>
      <w:r w:rsidR="00DF586D">
        <w:rPr>
          <w:rFonts w:eastAsia="Calibri"/>
          <w:color w:val="1D1B11" w:themeColor="background2" w:themeShade="1A"/>
          <w:szCs w:val="24"/>
        </w:rPr>
        <w:t>___</w:t>
      </w:r>
      <w:r w:rsidR="00B70E68">
        <w:rPr>
          <w:rFonts w:eastAsia="Calibri"/>
          <w:color w:val="1D1B11" w:themeColor="background2" w:themeShade="1A"/>
          <w:szCs w:val="24"/>
        </w:rPr>
        <w:t>,</w:t>
      </w:r>
      <w:r w:rsidR="00B70E68" w:rsidRPr="00E638BA">
        <w:rPr>
          <w:rFonts w:eastAsia="Calibri"/>
          <w:color w:val="1D1B11" w:themeColor="background2" w:themeShade="1A"/>
          <w:szCs w:val="24"/>
        </w:rPr>
        <w:t xml:space="preserve"> </w:t>
      </w:r>
      <w:r w:rsidR="00E638BA" w:rsidRPr="00E638BA">
        <w:rPr>
          <w:rFonts w:eastAsia="Calibri"/>
          <w:color w:val="1D1B11" w:themeColor="background2" w:themeShade="1A"/>
          <w:szCs w:val="24"/>
        </w:rPr>
        <w:t xml:space="preserve">именуемое в дальнейшем  «Исполнитель», в лице </w:t>
      </w:r>
      <w:r w:rsidR="00DF586D">
        <w:rPr>
          <w:rFonts w:eastAsia="Calibri"/>
          <w:color w:val="1D1B11" w:themeColor="background2" w:themeShade="1A"/>
          <w:szCs w:val="24"/>
        </w:rPr>
        <w:t>___</w:t>
      </w:r>
      <w:r w:rsidR="00B70E68">
        <w:rPr>
          <w:rFonts w:eastAsia="Calibri"/>
          <w:color w:val="1D1B11" w:themeColor="background2" w:themeShade="1A"/>
          <w:szCs w:val="24"/>
        </w:rPr>
        <w:t>,</w:t>
      </w:r>
      <w:r w:rsidR="00B70E68" w:rsidRPr="00E638BA">
        <w:rPr>
          <w:rFonts w:eastAsia="Calibri"/>
          <w:color w:val="1D1B11" w:themeColor="background2" w:themeShade="1A"/>
          <w:szCs w:val="24"/>
        </w:rPr>
        <w:t xml:space="preserve">    </w:t>
      </w:r>
      <w:r w:rsidR="00E638BA" w:rsidRPr="00E638BA">
        <w:rPr>
          <w:rFonts w:eastAsia="Calibri"/>
          <w:color w:val="1D1B11" w:themeColor="background2" w:themeShade="1A"/>
          <w:szCs w:val="24"/>
        </w:rPr>
        <w:t xml:space="preserve">действующего на основании </w:t>
      </w:r>
      <w:r w:rsidR="00DF586D">
        <w:rPr>
          <w:rFonts w:eastAsia="Calibri"/>
          <w:color w:val="1D1B11" w:themeColor="background2" w:themeShade="1A"/>
          <w:szCs w:val="24"/>
        </w:rPr>
        <w:t>___</w:t>
      </w:r>
      <w:r w:rsidR="0087029F">
        <w:rPr>
          <w:color w:val="1D1B11" w:themeColor="background2" w:themeShade="1A"/>
          <w:szCs w:val="24"/>
        </w:rPr>
        <w:t xml:space="preserve"> </w:t>
      </w:r>
      <w:r w:rsidR="000A5F56" w:rsidRPr="00651370">
        <w:rPr>
          <w:rFonts w:eastAsia="Calibri"/>
          <w:color w:val="1D1B11" w:themeColor="background2" w:themeShade="1A"/>
          <w:szCs w:val="24"/>
        </w:rPr>
        <w:t>с</w:t>
      </w:r>
      <w:r w:rsidR="00EC1128">
        <w:rPr>
          <w:rFonts w:eastAsia="Calibri"/>
          <w:color w:val="1D1B11" w:themeColor="background2" w:themeShade="1A"/>
          <w:szCs w:val="24"/>
        </w:rPr>
        <w:t xml:space="preserve"> </w:t>
      </w:r>
      <w:r w:rsidR="000A5F56" w:rsidRPr="00651370">
        <w:rPr>
          <w:rFonts w:eastAsia="Calibri"/>
          <w:color w:val="1D1B11" w:themeColor="background2" w:themeShade="1A"/>
          <w:szCs w:val="24"/>
        </w:rPr>
        <w:t>другой стороны, вместе именуемые «Стороны»</w:t>
      </w:r>
      <w:r w:rsidR="00EC1128">
        <w:rPr>
          <w:rFonts w:eastAsia="Calibri"/>
          <w:color w:val="1D1B11" w:themeColor="background2" w:themeShade="1A"/>
          <w:szCs w:val="24"/>
        </w:rPr>
        <w:t xml:space="preserve"> </w:t>
      </w:r>
      <w:r w:rsidR="000A5F56" w:rsidRPr="00651370">
        <w:rPr>
          <w:rFonts w:eastAsia="Calibri"/>
          <w:color w:val="1D1B11" w:themeColor="background2" w:themeShade="1A"/>
          <w:szCs w:val="24"/>
        </w:rPr>
        <w:t>и каждый</w:t>
      </w:r>
      <w:proofErr w:type="gramEnd"/>
      <w:r w:rsidR="000A5F56" w:rsidRPr="00651370">
        <w:rPr>
          <w:rFonts w:eastAsia="Calibri"/>
          <w:color w:val="1D1B11" w:themeColor="background2" w:themeShade="1A"/>
          <w:szCs w:val="24"/>
        </w:rPr>
        <w:t xml:space="preserve"> в отдельности «Сторона», </w:t>
      </w:r>
      <w:r w:rsidR="004D3B09" w:rsidRPr="005A48F8">
        <w:rPr>
          <w:rFonts w:ascii="PT Astra Serif" w:hAnsi="PT Astra Serif"/>
          <w:szCs w:val="24"/>
        </w:rPr>
        <w:t xml:space="preserve">руководствуясь пунктом 4 части 1 статьи 93 Федерального закона от 05.04.2013 № 44-ФЗ «О контрактной системе в сфере закупок товаров, услуг, услуг для государственных и муниципальных нужд» </w:t>
      </w:r>
      <w:r w:rsidR="003B6D58" w:rsidRPr="003B6D58">
        <w:rPr>
          <w:rFonts w:eastAsia="Calibri"/>
          <w:color w:val="1D1B11" w:themeColor="background2" w:themeShade="1A"/>
          <w:szCs w:val="24"/>
        </w:rPr>
        <w:t>заключили настоящий контракт  (далее - Контракт) о  нижеследующем</w:t>
      </w:r>
      <w:r w:rsidR="000A5F56" w:rsidRPr="00651370">
        <w:rPr>
          <w:rFonts w:eastAsia="Calibri"/>
          <w:color w:val="1D1B11" w:themeColor="background2" w:themeShade="1A"/>
          <w:szCs w:val="24"/>
        </w:rPr>
        <w:t>:</w:t>
      </w:r>
    </w:p>
    <w:p w:rsidR="00930713" w:rsidRPr="00651370" w:rsidRDefault="00930713" w:rsidP="00E66DF6">
      <w:pPr>
        <w:tabs>
          <w:tab w:val="left" w:pos="709"/>
        </w:tabs>
        <w:ind w:left="0" w:firstLine="709"/>
        <w:rPr>
          <w:rFonts w:eastAsia="Calibri"/>
          <w:color w:val="1D1B11" w:themeColor="background2" w:themeShade="1A"/>
          <w:szCs w:val="24"/>
        </w:rPr>
      </w:pPr>
    </w:p>
    <w:p w:rsidR="00B50400" w:rsidRPr="00651370" w:rsidRDefault="004841CD" w:rsidP="00074704">
      <w:pPr>
        <w:pStyle w:val="aa"/>
        <w:numPr>
          <w:ilvl w:val="0"/>
          <w:numId w:val="10"/>
        </w:numPr>
        <w:tabs>
          <w:tab w:val="left" w:pos="709"/>
        </w:tabs>
        <w:jc w:val="center"/>
        <w:rPr>
          <w:rFonts w:eastAsia="Calibri"/>
          <w:b/>
          <w:iCs/>
          <w:color w:val="1D1B11" w:themeColor="background2" w:themeShade="1A"/>
          <w:szCs w:val="24"/>
        </w:rPr>
      </w:pPr>
      <w:r w:rsidRPr="00651370">
        <w:rPr>
          <w:rFonts w:eastAsia="Calibri"/>
          <w:b/>
          <w:iCs/>
          <w:color w:val="1D1B11" w:themeColor="background2" w:themeShade="1A"/>
          <w:szCs w:val="24"/>
        </w:rPr>
        <w:t>Предмет К</w:t>
      </w:r>
      <w:r w:rsidR="00B50400" w:rsidRPr="00651370">
        <w:rPr>
          <w:rFonts w:eastAsia="Calibri"/>
          <w:b/>
          <w:iCs/>
          <w:color w:val="1D1B11" w:themeColor="background2" w:themeShade="1A"/>
          <w:szCs w:val="24"/>
        </w:rPr>
        <w:t>онтракта</w:t>
      </w:r>
    </w:p>
    <w:p w:rsidR="0056008C" w:rsidRDefault="00A31082" w:rsidP="008A14F6">
      <w:pPr>
        <w:pStyle w:val="aa"/>
        <w:numPr>
          <w:ilvl w:val="1"/>
          <w:numId w:val="10"/>
        </w:numPr>
        <w:tabs>
          <w:tab w:val="left" w:pos="1134"/>
        </w:tabs>
        <w:ind w:left="0" w:firstLine="709"/>
        <w:rPr>
          <w:color w:val="1D1B11" w:themeColor="background2" w:themeShade="1A"/>
          <w:szCs w:val="24"/>
        </w:rPr>
      </w:pPr>
      <w:proofErr w:type="gramStart"/>
      <w:r w:rsidRPr="00651370">
        <w:rPr>
          <w:rFonts w:eastAsia="Calibri"/>
          <w:iCs/>
          <w:color w:val="1D1B11" w:themeColor="background2" w:themeShade="1A"/>
          <w:szCs w:val="24"/>
        </w:rPr>
        <w:t>Государственный з</w:t>
      </w:r>
      <w:r w:rsidRPr="00651370">
        <w:rPr>
          <w:color w:val="1D1B11" w:themeColor="background2" w:themeShade="1A"/>
          <w:szCs w:val="24"/>
        </w:rPr>
        <w:t>аказчик поручает, а Исполнитель</w:t>
      </w:r>
      <w:r w:rsidR="004841CD" w:rsidRPr="00651370">
        <w:rPr>
          <w:color w:val="1D1B11" w:themeColor="background2" w:themeShade="1A"/>
          <w:szCs w:val="24"/>
        </w:rPr>
        <w:t xml:space="preserve"> обязуется </w:t>
      </w:r>
      <w:r w:rsidR="00651370">
        <w:rPr>
          <w:color w:val="1D1B11" w:themeColor="background2" w:themeShade="1A"/>
          <w:szCs w:val="24"/>
        </w:rPr>
        <w:t xml:space="preserve">оказать услуги </w:t>
      </w:r>
      <w:r w:rsidR="0087029F">
        <w:rPr>
          <w:color w:val="1D1B11" w:themeColor="background2" w:themeShade="1A"/>
          <w:szCs w:val="24"/>
        </w:rPr>
        <w:t xml:space="preserve">                      </w:t>
      </w:r>
      <w:r w:rsidR="00651370">
        <w:rPr>
          <w:color w:val="1D1B11" w:themeColor="background2" w:themeShade="1A"/>
          <w:szCs w:val="24"/>
        </w:rPr>
        <w:t xml:space="preserve">по </w:t>
      </w:r>
      <w:r w:rsidR="00DF586D">
        <w:rPr>
          <w:bCs/>
          <w:szCs w:val="24"/>
        </w:rPr>
        <w:t xml:space="preserve">ремонту </w:t>
      </w:r>
      <w:r w:rsidR="00D55034" w:rsidRPr="00251CEA">
        <w:rPr>
          <w:bCs/>
          <w:szCs w:val="24"/>
        </w:rPr>
        <w:t xml:space="preserve">холодильного оборудования </w:t>
      </w:r>
      <w:r w:rsidR="004841CD" w:rsidRPr="00251CEA">
        <w:rPr>
          <w:color w:val="1D1B11" w:themeColor="background2" w:themeShade="1A"/>
          <w:szCs w:val="24"/>
        </w:rPr>
        <w:t>(далее – Услуги)</w:t>
      </w:r>
      <w:r w:rsidR="0087029F" w:rsidRPr="00251CEA">
        <w:rPr>
          <w:color w:val="1D1B11" w:themeColor="background2" w:themeShade="1A"/>
          <w:szCs w:val="24"/>
        </w:rPr>
        <w:t xml:space="preserve"> </w:t>
      </w:r>
      <w:r w:rsidR="00F766AB">
        <w:rPr>
          <w:color w:val="1D1B11" w:themeColor="background2" w:themeShade="1A"/>
          <w:szCs w:val="24"/>
        </w:rPr>
        <w:t xml:space="preserve">с использованием запасных частей и материалов Исполнителя </w:t>
      </w:r>
      <w:r w:rsidR="00651370" w:rsidRPr="00251CEA">
        <w:rPr>
          <w:color w:val="1D1B11" w:themeColor="background2" w:themeShade="1A"/>
          <w:szCs w:val="24"/>
        </w:rPr>
        <w:t xml:space="preserve">для нужд </w:t>
      </w:r>
      <w:r w:rsidRPr="00251CEA">
        <w:rPr>
          <w:color w:val="1D1B11" w:themeColor="background2" w:themeShade="1A"/>
          <w:szCs w:val="24"/>
        </w:rPr>
        <w:t>Государственного заказчика</w:t>
      </w:r>
      <w:r w:rsidR="0038286F" w:rsidRPr="00251CEA">
        <w:rPr>
          <w:color w:val="1D1B11" w:themeColor="background2" w:themeShade="1A"/>
          <w:szCs w:val="24"/>
        </w:rPr>
        <w:t xml:space="preserve"> (ОКПД 2: 33.12.18)</w:t>
      </w:r>
      <w:r w:rsidRPr="00251CEA">
        <w:rPr>
          <w:color w:val="1D1B11" w:themeColor="background2" w:themeShade="1A"/>
          <w:szCs w:val="24"/>
        </w:rPr>
        <w:t xml:space="preserve">, в соответствии с техническим заданием (Приложение №1 к </w:t>
      </w:r>
      <w:r w:rsidR="00E66DF6" w:rsidRPr="00251CEA">
        <w:rPr>
          <w:color w:val="1D1B11" w:themeColor="background2" w:themeShade="1A"/>
          <w:szCs w:val="24"/>
        </w:rPr>
        <w:t>К</w:t>
      </w:r>
      <w:r w:rsidRPr="00251CEA">
        <w:rPr>
          <w:color w:val="1D1B11" w:themeColor="background2" w:themeShade="1A"/>
          <w:szCs w:val="24"/>
        </w:rPr>
        <w:t>онтрак</w:t>
      </w:r>
      <w:r w:rsidR="000901A6" w:rsidRPr="00251CEA">
        <w:rPr>
          <w:color w:val="1D1B11" w:themeColor="background2" w:themeShade="1A"/>
          <w:szCs w:val="24"/>
        </w:rPr>
        <w:t xml:space="preserve">ту), </w:t>
      </w:r>
      <w:r w:rsidR="00173CCD" w:rsidRPr="00251CEA">
        <w:rPr>
          <w:color w:val="1D1B11" w:themeColor="background2" w:themeShade="1A"/>
          <w:szCs w:val="24"/>
        </w:rPr>
        <w:t>являющим</w:t>
      </w:r>
      <w:r w:rsidRPr="00251CEA">
        <w:rPr>
          <w:color w:val="1D1B11" w:themeColor="background2" w:themeShade="1A"/>
          <w:szCs w:val="24"/>
        </w:rPr>
        <w:t>ся неотъемлемой</w:t>
      </w:r>
      <w:r w:rsidRPr="00651370">
        <w:rPr>
          <w:color w:val="1D1B11" w:themeColor="background2" w:themeShade="1A"/>
          <w:szCs w:val="24"/>
        </w:rPr>
        <w:t xml:space="preserve"> частью настоящего </w:t>
      </w:r>
      <w:r w:rsidR="004841CD" w:rsidRPr="00651370">
        <w:rPr>
          <w:color w:val="1D1B11" w:themeColor="background2" w:themeShade="1A"/>
          <w:szCs w:val="24"/>
        </w:rPr>
        <w:t>К</w:t>
      </w:r>
      <w:r w:rsidRPr="00651370">
        <w:rPr>
          <w:color w:val="1D1B11" w:themeColor="background2" w:themeShade="1A"/>
          <w:szCs w:val="24"/>
        </w:rPr>
        <w:t>онтракта</w:t>
      </w:r>
      <w:r w:rsidR="00DF586D">
        <w:rPr>
          <w:color w:val="1D1B11" w:themeColor="background2" w:themeShade="1A"/>
          <w:szCs w:val="24"/>
        </w:rPr>
        <w:t xml:space="preserve">, </w:t>
      </w:r>
      <w:r w:rsidRPr="00651370">
        <w:rPr>
          <w:color w:val="1D1B11" w:themeColor="background2" w:themeShade="1A"/>
          <w:szCs w:val="24"/>
        </w:rPr>
        <w:t>а Государственный заказч</w:t>
      </w:r>
      <w:r w:rsidR="004841CD" w:rsidRPr="00651370">
        <w:rPr>
          <w:color w:val="1D1B11" w:themeColor="background2" w:themeShade="1A"/>
          <w:szCs w:val="24"/>
        </w:rPr>
        <w:t>ик обязуется принять оказанные У</w:t>
      </w:r>
      <w:r w:rsidRPr="00651370">
        <w:rPr>
          <w:color w:val="1D1B11" w:themeColor="background2" w:themeShade="1A"/>
          <w:szCs w:val="24"/>
        </w:rPr>
        <w:t>слуги и оплатить их.</w:t>
      </w:r>
      <w:proofErr w:type="gramEnd"/>
    </w:p>
    <w:p w:rsidR="00E02DD6" w:rsidRPr="00E02DD6" w:rsidRDefault="004841CD" w:rsidP="00E02DD6">
      <w:pPr>
        <w:pStyle w:val="a8"/>
        <w:numPr>
          <w:ilvl w:val="1"/>
          <w:numId w:val="10"/>
        </w:numPr>
        <w:tabs>
          <w:tab w:val="left" w:pos="0"/>
        </w:tabs>
        <w:spacing w:after="0"/>
        <w:ind w:left="0" w:right="-1" w:firstLine="709"/>
        <w:jc w:val="both"/>
      </w:pPr>
      <w:r w:rsidRPr="00E02DD6">
        <w:rPr>
          <w:color w:val="1D1B11" w:themeColor="background2" w:themeShade="1A"/>
        </w:rPr>
        <w:t xml:space="preserve">Срок </w:t>
      </w:r>
      <w:r w:rsidR="007809C2" w:rsidRPr="00E02DD6">
        <w:rPr>
          <w:color w:val="1D1B11" w:themeColor="background2" w:themeShade="1A"/>
        </w:rPr>
        <w:t xml:space="preserve">оказания </w:t>
      </w:r>
      <w:r w:rsidRPr="00E02DD6">
        <w:rPr>
          <w:color w:val="1D1B11" w:themeColor="background2" w:themeShade="1A"/>
        </w:rPr>
        <w:t>У</w:t>
      </w:r>
      <w:r w:rsidR="00B50400" w:rsidRPr="00E02DD6">
        <w:rPr>
          <w:color w:val="1D1B11" w:themeColor="background2" w:themeShade="1A"/>
        </w:rPr>
        <w:t>слуг:</w:t>
      </w:r>
      <w:r w:rsidR="00E02DD6">
        <w:rPr>
          <w:color w:val="1D1B11" w:themeColor="background2" w:themeShade="1A"/>
        </w:rPr>
        <w:t xml:space="preserve"> </w:t>
      </w:r>
      <w:r w:rsidR="00DF586D" w:rsidRPr="00E02DD6">
        <w:rPr>
          <w:color w:val="1D1B11" w:themeColor="background2" w:themeShade="1A"/>
        </w:rPr>
        <w:t>в течени</w:t>
      </w:r>
      <w:proofErr w:type="gramStart"/>
      <w:r w:rsidR="00DF586D" w:rsidRPr="00E02DD6">
        <w:rPr>
          <w:color w:val="1D1B11" w:themeColor="background2" w:themeShade="1A"/>
        </w:rPr>
        <w:t>и</w:t>
      </w:r>
      <w:proofErr w:type="gramEnd"/>
      <w:r w:rsidR="00DF586D" w:rsidRPr="00E02DD6">
        <w:rPr>
          <w:color w:val="1D1B11" w:themeColor="background2" w:themeShade="1A"/>
        </w:rPr>
        <w:t xml:space="preserve"> </w:t>
      </w:r>
      <w:r w:rsidR="0009450B">
        <w:rPr>
          <w:color w:val="1D1B11" w:themeColor="background2" w:themeShade="1A"/>
        </w:rPr>
        <w:t>10</w:t>
      </w:r>
      <w:r w:rsidR="002C12A9">
        <w:rPr>
          <w:color w:val="1D1B11" w:themeColor="background2" w:themeShade="1A"/>
        </w:rPr>
        <w:t xml:space="preserve"> </w:t>
      </w:r>
      <w:r w:rsidR="0009450B">
        <w:rPr>
          <w:color w:val="1D1B11" w:themeColor="background2" w:themeShade="1A"/>
        </w:rPr>
        <w:t xml:space="preserve">календарных </w:t>
      </w:r>
      <w:r w:rsidR="00DF586D" w:rsidRPr="00E02DD6">
        <w:rPr>
          <w:color w:val="1D1B11" w:themeColor="background2" w:themeShade="1A"/>
        </w:rPr>
        <w:t xml:space="preserve">дней после подписания настоящего </w:t>
      </w:r>
      <w:r w:rsidR="00E66DF6" w:rsidRPr="00E02DD6">
        <w:rPr>
          <w:color w:val="1D1B11" w:themeColor="background2" w:themeShade="1A"/>
        </w:rPr>
        <w:t>К</w:t>
      </w:r>
      <w:r w:rsidR="0056008C" w:rsidRPr="00E02DD6">
        <w:rPr>
          <w:color w:val="1D1B11" w:themeColor="background2" w:themeShade="1A"/>
        </w:rPr>
        <w:t>онтракта</w:t>
      </w:r>
      <w:r w:rsidR="00E02DD6">
        <w:rPr>
          <w:color w:val="1D1B11" w:themeColor="background2" w:themeShade="1A"/>
        </w:rPr>
        <w:t>.</w:t>
      </w:r>
    </w:p>
    <w:p w:rsidR="0056008C" w:rsidRPr="004C2567" w:rsidRDefault="004841CD" w:rsidP="00DF586D">
      <w:pPr>
        <w:pStyle w:val="a8"/>
        <w:numPr>
          <w:ilvl w:val="1"/>
          <w:numId w:val="10"/>
        </w:numPr>
        <w:tabs>
          <w:tab w:val="left" w:pos="1134"/>
        </w:tabs>
        <w:spacing w:after="0"/>
        <w:ind w:left="0" w:firstLine="709"/>
        <w:jc w:val="both"/>
      </w:pPr>
      <w:r w:rsidRPr="004C2567">
        <w:t>Место оказания У</w:t>
      </w:r>
      <w:r w:rsidR="0056008C" w:rsidRPr="004C2567">
        <w:t>слуг</w:t>
      </w:r>
      <w:r w:rsidR="00741A1E" w:rsidRPr="004C2567">
        <w:t>:</w:t>
      </w:r>
      <w:r w:rsidR="0087029F" w:rsidRPr="004C2567">
        <w:t xml:space="preserve"> </w:t>
      </w:r>
      <w:proofErr w:type="gramStart"/>
      <w:r w:rsidR="00C74065" w:rsidRPr="004C2567">
        <w:t>г</w:t>
      </w:r>
      <w:proofErr w:type="gramEnd"/>
      <w:r w:rsidR="00C74065" w:rsidRPr="004C2567">
        <w:t>. Калининград</w:t>
      </w:r>
      <w:r w:rsidR="00E02DD6">
        <w:t>,</w:t>
      </w:r>
      <w:r w:rsidR="00C74065" w:rsidRPr="004C2567">
        <w:t xml:space="preserve"> ул. Полецкого 108Б Калининградской области</w:t>
      </w:r>
      <w:r w:rsidR="00883612" w:rsidRPr="004C2567">
        <w:t>.</w:t>
      </w:r>
    </w:p>
    <w:p w:rsidR="004C0469" w:rsidRPr="004C2567" w:rsidRDefault="004C0469" w:rsidP="004C0469">
      <w:pPr>
        <w:pStyle w:val="a8"/>
        <w:tabs>
          <w:tab w:val="left" w:pos="567"/>
          <w:tab w:val="left" w:pos="709"/>
          <w:tab w:val="left" w:pos="1134"/>
        </w:tabs>
        <w:spacing w:after="0"/>
        <w:contextualSpacing/>
        <w:jc w:val="both"/>
      </w:pPr>
    </w:p>
    <w:p w:rsidR="004C0469" w:rsidRPr="004C0469" w:rsidRDefault="004841CD" w:rsidP="004C0469">
      <w:pPr>
        <w:pStyle w:val="aa"/>
        <w:numPr>
          <w:ilvl w:val="0"/>
          <w:numId w:val="3"/>
        </w:numPr>
        <w:tabs>
          <w:tab w:val="left" w:pos="-284"/>
          <w:tab w:val="left" w:pos="709"/>
          <w:tab w:val="left" w:pos="2552"/>
          <w:tab w:val="left" w:pos="2835"/>
        </w:tabs>
        <w:ind w:left="709"/>
        <w:jc w:val="center"/>
        <w:rPr>
          <w:rFonts w:eastAsia="Calibri"/>
          <w:b/>
          <w:bCs/>
          <w:noProof/>
          <w:color w:val="1D1B11" w:themeColor="background2" w:themeShade="1A"/>
          <w:szCs w:val="24"/>
        </w:rPr>
      </w:pPr>
      <w:r w:rsidRPr="004C0469">
        <w:rPr>
          <w:rFonts w:eastAsia="Calibri"/>
          <w:b/>
          <w:bCs/>
          <w:noProof/>
          <w:color w:val="1D1B11" w:themeColor="background2" w:themeShade="1A"/>
          <w:szCs w:val="24"/>
        </w:rPr>
        <w:t>Цена К</w:t>
      </w:r>
      <w:r w:rsidR="0056008C" w:rsidRPr="004C0469">
        <w:rPr>
          <w:rFonts w:eastAsia="Calibri"/>
          <w:b/>
          <w:bCs/>
          <w:noProof/>
          <w:color w:val="1D1B11" w:themeColor="background2" w:themeShade="1A"/>
          <w:szCs w:val="24"/>
        </w:rPr>
        <w:t>онтракта и порядок расчетов</w:t>
      </w:r>
    </w:p>
    <w:p w:rsidR="0056008C" w:rsidRPr="00651370" w:rsidRDefault="0056008C" w:rsidP="00FB10CD">
      <w:pPr>
        <w:pStyle w:val="aa"/>
        <w:widowControl w:val="0"/>
        <w:numPr>
          <w:ilvl w:val="1"/>
          <w:numId w:val="3"/>
        </w:numPr>
        <w:tabs>
          <w:tab w:val="left" w:pos="709"/>
          <w:tab w:val="left" w:pos="1134"/>
        </w:tabs>
        <w:autoSpaceDE w:val="0"/>
        <w:autoSpaceDN w:val="0"/>
        <w:adjustRightInd w:val="0"/>
        <w:ind w:left="0" w:firstLine="709"/>
        <w:rPr>
          <w:bCs/>
          <w:noProof/>
          <w:color w:val="1D1B11" w:themeColor="background2" w:themeShade="1A"/>
          <w:szCs w:val="24"/>
        </w:rPr>
      </w:pPr>
      <w:r w:rsidRPr="00651370">
        <w:rPr>
          <w:bCs/>
          <w:noProof/>
          <w:color w:val="1D1B11" w:themeColor="background2" w:themeShade="1A"/>
          <w:szCs w:val="24"/>
        </w:rPr>
        <w:t>Цена Контракта</w:t>
      </w:r>
      <w:r w:rsidR="00231974">
        <w:rPr>
          <w:bCs/>
          <w:noProof/>
          <w:color w:val="1D1B11" w:themeColor="background2" w:themeShade="1A"/>
          <w:szCs w:val="24"/>
        </w:rPr>
        <w:t xml:space="preserve"> </w:t>
      </w:r>
      <w:r w:rsidRPr="00651370">
        <w:rPr>
          <w:color w:val="1D1B11" w:themeColor="background2" w:themeShade="1A"/>
          <w:szCs w:val="24"/>
        </w:rPr>
        <w:t>составляет</w:t>
      </w:r>
      <w:proofErr w:type="gramStart"/>
      <w:r w:rsidR="00F6399D">
        <w:rPr>
          <w:b/>
          <w:color w:val="1D1B11" w:themeColor="background2" w:themeShade="1A"/>
          <w:szCs w:val="24"/>
        </w:rPr>
        <w:t xml:space="preserve"> </w:t>
      </w:r>
      <w:r w:rsidR="00E02DD6">
        <w:rPr>
          <w:szCs w:val="24"/>
        </w:rPr>
        <w:t>__</w:t>
      </w:r>
      <w:r w:rsidR="00B70E68">
        <w:rPr>
          <w:b/>
          <w:szCs w:val="24"/>
        </w:rPr>
        <w:t xml:space="preserve"> </w:t>
      </w:r>
      <w:r w:rsidR="004C0469" w:rsidRPr="004D3B09">
        <w:rPr>
          <w:szCs w:val="24"/>
        </w:rPr>
        <w:t>(</w:t>
      </w:r>
      <w:r w:rsidR="00E02DD6">
        <w:rPr>
          <w:szCs w:val="24"/>
        </w:rPr>
        <w:t>___</w:t>
      </w:r>
      <w:r w:rsidR="004C0469" w:rsidRPr="004D3B09">
        <w:rPr>
          <w:szCs w:val="24"/>
        </w:rPr>
        <w:t>)</w:t>
      </w:r>
      <w:r w:rsidRPr="004D3B09">
        <w:rPr>
          <w:szCs w:val="24"/>
        </w:rPr>
        <w:t xml:space="preserve"> </w:t>
      </w:r>
      <w:proofErr w:type="gramEnd"/>
      <w:r w:rsidRPr="004D3B09">
        <w:rPr>
          <w:szCs w:val="24"/>
        </w:rPr>
        <w:t>руб</w:t>
      </w:r>
      <w:r w:rsidR="004B7401" w:rsidRPr="004D3B09">
        <w:rPr>
          <w:szCs w:val="24"/>
        </w:rPr>
        <w:t>.</w:t>
      </w:r>
      <w:r w:rsidR="00B70E68">
        <w:rPr>
          <w:szCs w:val="24"/>
        </w:rPr>
        <w:t xml:space="preserve"> 00</w:t>
      </w:r>
      <w:r w:rsidR="00231974" w:rsidRPr="004D3B09">
        <w:rPr>
          <w:szCs w:val="24"/>
        </w:rPr>
        <w:t xml:space="preserve"> </w:t>
      </w:r>
      <w:r w:rsidRPr="004D3B09">
        <w:rPr>
          <w:szCs w:val="24"/>
        </w:rPr>
        <w:t>коп</w:t>
      </w:r>
      <w:r w:rsidR="004B7401" w:rsidRPr="004D3B09">
        <w:rPr>
          <w:szCs w:val="24"/>
        </w:rPr>
        <w:t>.</w:t>
      </w:r>
    </w:p>
    <w:p w:rsidR="007473B9" w:rsidRDefault="004841CD" w:rsidP="00740A14">
      <w:pPr>
        <w:tabs>
          <w:tab w:val="left" w:pos="709"/>
        </w:tabs>
        <w:ind w:left="0" w:firstLine="709"/>
        <w:rPr>
          <w:rFonts w:eastAsia="Calibri"/>
          <w:color w:val="1D1B11" w:themeColor="background2" w:themeShade="1A"/>
          <w:szCs w:val="24"/>
        </w:rPr>
      </w:pPr>
      <w:r w:rsidRPr="00651370">
        <w:rPr>
          <w:rFonts w:eastAsia="Calibri"/>
          <w:color w:val="1D1B11" w:themeColor="background2" w:themeShade="1A"/>
          <w:szCs w:val="24"/>
        </w:rPr>
        <w:t>Цена К</w:t>
      </w:r>
      <w:r w:rsidR="0056008C" w:rsidRPr="00651370">
        <w:rPr>
          <w:rFonts w:eastAsia="Calibri"/>
          <w:color w:val="1D1B11" w:themeColor="background2" w:themeShade="1A"/>
          <w:szCs w:val="24"/>
        </w:rPr>
        <w:t xml:space="preserve">онтракта включает в себя: все расходы, связанные с оказанием </w:t>
      </w:r>
      <w:r w:rsidRPr="00651370">
        <w:rPr>
          <w:rFonts w:eastAsia="Calibri"/>
          <w:color w:val="1D1B11" w:themeColor="background2" w:themeShade="1A"/>
          <w:szCs w:val="24"/>
        </w:rPr>
        <w:t>У</w:t>
      </w:r>
      <w:r w:rsidR="0056008C" w:rsidRPr="00651370">
        <w:rPr>
          <w:rFonts w:eastAsia="Calibri"/>
          <w:color w:val="1D1B11" w:themeColor="background2" w:themeShade="1A"/>
          <w:szCs w:val="24"/>
        </w:rPr>
        <w:t xml:space="preserve">слуг </w:t>
      </w:r>
      <w:r w:rsidR="007B7BC1" w:rsidRPr="00651370">
        <w:rPr>
          <w:rFonts w:eastAsia="Calibri"/>
          <w:color w:val="1D1B11" w:themeColor="background2" w:themeShade="1A"/>
          <w:szCs w:val="24"/>
        </w:rPr>
        <w:br/>
      </w:r>
      <w:r w:rsidR="0056008C" w:rsidRPr="00651370">
        <w:rPr>
          <w:rFonts w:eastAsia="Calibri"/>
          <w:color w:val="1D1B11" w:themeColor="background2" w:themeShade="1A"/>
          <w:szCs w:val="24"/>
        </w:rPr>
        <w:t xml:space="preserve">в полном объеме, </w:t>
      </w:r>
      <w:r w:rsidR="00887F45" w:rsidRPr="00651370">
        <w:rPr>
          <w:rFonts w:eastAsia="Calibri"/>
          <w:color w:val="1D1B11" w:themeColor="background2" w:themeShade="1A"/>
          <w:szCs w:val="24"/>
        </w:rPr>
        <w:t xml:space="preserve">налогов </w:t>
      </w:r>
      <w:r w:rsidR="0056008C" w:rsidRPr="00651370">
        <w:rPr>
          <w:rFonts w:eastAsia="Calibri"/>
          <w:color w:val="1D1B11" w:themeColor="background2" w:themeShade="1A"/>
          <w:szCs w:val="24"/>
        </w:rPr>
        <w:t>и</w:t>
      </w:r>
      <w:r w:rsidR="00067818" w:rsidRPr="00651370">
        <w:rPr>
          <w:rFonts w:eastAsia="Calibri"/>
          <w:color w:val="1D1B11" w:themeColor="background2" w:themeShade="1A"/>
          <w:szCs w:val="24"/>
        </w:rPr>
        <w:t xml:space="preserve"> других обязательных платежей, </w:t>
      </w:r>
      <w:r w:rsidR="0056008C" w:rsidRPr="00651370">
        <w:rPr>
          <w:rFonts w:eastAsia="Calibri"/>
          <w:color w:val="1D1B11" w:themeColor="background2" w:themeShade="1A"/>
          <w:szCs w:val="24"/>
        </w:rPr>
        <w:t>связанных с исполнением контракта.</w:t>
      </w:r>
      <w:r w:rsidR="007473B9">
        <w:rPr>
          <w:rFonts w:eastAsia="Calibri"/>
          <w:color w:val="1D1B11" w:themeColor="background2" w:themeShade="1A"/>
          <w:szCs w:val="24"/>
        </w:rPr>
        <w:t xml:space="preserve"> </w:t>
      </w:r>
    </w:p>
    <w:p w:rsidR="007473B9" w:rsidRDefault="00084DBE" w:rsidP="007473B9">
      <w:pPr>
        <w:pStyle w:val="aa"/>
        <w:numPr>
          <w:ilvl w:val="1"/>
          <w:numId w:val="3"/>
        </w:numPr>
        <w:tabs>
          <w:tab w:val="left" w:pos="709"/>
        </w:tabs>
        <w:ind w:left="0" w:right="-2" w:firstLine="709"/>
        <w:rPr>
          <w:color w:val="1D1B11" w:themeColor="background2" w:themeShade="1A"/>
          <w:szCs w:val="24"/>
        </w:rPr>
      </w:pPr>
      <w:r w:rsidRPr="00651370">
        <w:rPr>
          <w:color w:val="1D1B11" w:themeColor="background2" w:themeShade="1A"/>
          <w:szCs w:val="24"/>
        </w:rPr>
        <w:t>Цена Контракта является твердой и не может изменяться в ходе его исполнения,</w:t>
      </w:r>
      <w:r w:rsidR="000901A6">
        <w:rPr>
          <w:color w:val="1D1B11" w:themeColor="background2" w:themeShade="1A"/>
          <w:szCs w:val="24"/>
        </w:rPr>
        <w:t xml:space="preserve">   </w:t>
      </w:r>
      <w:r w:rsidRPr="00651370">
        <w:rPr>
          <w:color w:val="1D1B11" w:themeColor="background2" w:themeShade="1A"/>
          <w:szCs w:val="24"/>
        </w:rPr>
        <w:t xml:space="preserve">за исключением случаев, предусмотренных </w:t>
      </w:r>
      <w:proofErr w:type="gramStart"/>
      <w:r w:rsidRPr="00651370">
        <w:rPr>
          <w:color w:val="1D1B11" w:themeColor="background2" w:themeShade="1A"/>
          <w:szCs w:val="24"/>
        </w:rPr>
        <w:t>ч</w:t>
      </w:r>
      <w:proofErr w:type="gramEnd"/>
      <w:r w:rsidRPr="00651370">
        <w:rPr>
          <w:color w:val="1D1B11" w:themeColor="background2" w:themeShade="1A"/>
          <w:szCs w:val="24"/>
        </w:rPr>
        <w:t>.1 ст.95 ФЗ</w:t>
      </w:r>
      <w:r w:rsidR="00D55034">
        <w:rPr>
          <w:color w:val="1D1B11" w:themeColor="background2" w:themeShade="1A"/>
          <w:szCs w:val="24"/>
        </w:rPr>
        <w:t xml:space="preserve"> </w:t>
      </w:r>
      <w:r w:rsidRPr="00651370">
        <w:rPr>
          <w:color w:val="1D1B11" w:themeColor="background2" w:themeShade="1A"/>
          <w:szCs w:val="24"/>
        </w:rPr>
        <w:t>от 05.04.2013 №44-ФЗ.</w:t>
      </w:r>
      <w:r w:rsidR="007473B9">
        <w:rPr>
          <w:color w:val="1D1B11" w:themeColor="background2" w:themeShade="1A"/>
          <w:szCs w:val="24"/>
        </w:rPr>
        <w:t xml:space="preserve"> </w:t>
      </w:r>
    </w:p>
    <w:p w:rsidR="007473B9" w:rsidRPr="00251CEA" w:rsidRDefault="007473B9" w:rsidP="007473B9">
      <w:pPr>
        <w:tabs>
          <w:tab w:val="left" w:pos="709"/>
        </w:tabs>
        <w:ind w:left="0" w:right="-2"/>
        <w:rPr>
          <w:color w:val="1D1B11" w:themeColor="background2" w:themeShade="1A"/>
          <w:szCs w:val="24"/>
        </w:rPr>
      </w:pPr>
      <w:r>
        <w:rPr>
          <w:color w:val="1D1B11" w:themeColor="background2" w:themeShade="1A"/>
          <w:szCs w:val="24"/>
        </w:rPr>
        <w:tab/>
      </w:r>
      <w:r w:rsidRPr="00251CEA">
        <w:rPr>
          <w:color w:val="1D1B11" w:themeColor="background2" w:themeShade="1A"/>
          <w:szCs w:val="24"/>
        </w:rPr>
        <w:t>Цена контракта может быть снижена по соглашению сторон без изменения, предусмотренного контрактом объема оказанных услуг и иных условий исполнения контракта.</w:t>
      </w:r>
    </w:p>
    <w:p w:rsidR="0056008C" w:rsidRPr="00651370" w:rsidRDefault="00057F11" w:rsidP="00883612">
      <w:pPr>
        <w:tabs>
          <w:tab w:val="num" w:pos="0"/>
          <w:tab w:val="left" w:pos="709"/>
        </w:tabs>
        <w:ind w:left="0" w:firstLine="709"/>
        <w:rPr>
          <w:color w:val="1D1B11" w:themeColor="background2" w:themeShade="1A"/>
          <w:szCs w:val="24"/>
        </w:rPr>
      </w:pPr>
      <w:r w:rsidRPr="00251CEA">
        <w:rPr>
          <w:color w:val="1D1B11" w:themeColor="background2" w:themeShade="1A"/>
          <w:szCs w:val="24"/>
        </w:rPr>
        <w:t>2.</w:t>
      </w:r>
      <w:r w:rsidR="004C2567" w:rsidRPr="00251CEA">
        <w:rPr>
          <w:color w:val="1D1B11" w:themeColor="background2" w:themeShade="1A"/>
          <w:szCs w:val="24"/>
        </w:rPr>
        <w:t>3</w:t>
      </w:r>
      <w:r w:rsidR="00883612" w:rsidRPr="00251CEA">
        <w:rPr>
          <w:color w:val="1D1B11" w:themeColor="background2" w:themeShade="1A"/>
          <w:szCs w:val="24"/>
        </w:rPr>
        <w:t>.</w:t>
      </w:r>
      <w:r w:rsidR="000901A6" w:rsidRPr="00251CEA">
        <w:rPr>
          <w:color w:val="1D1B11" w:themeColor="background2" w:themeShade="1A"/>
          <w:szCs w:val="24"/>
        </w:rPr>
        <w:t xml:space="preserve"> </w:t>
      </w:r>
      <w:r w:rsidR="004841CD" w:rsidRPr="00251CEA">
        <w:rPr>
          <w:color w:val="1D1B11" w:themeColor="background2" w:themeShade="1A"/>
          <w:szCs w:val="24"/>
        </w:rPr>
        <w:t>Оплата оказанных У</w:t>
      </w:r>
      <w:r w:rsidR="0056008C" w:rsidRPr="00251CEA">
        <w:rPr>
          <w:color w:val="1D1B11" w:themeColor="background2" w:themeShade="1A"/>
          <w:szCs w:val="24"/>
        </w:rPr>
        <w:t xml:space="preserve">слуг производится Государственным заказчиком </w:t>
      </w:r>
      <w:r w:rsidR="0097366A" w:rsidRPr="00251CEA">
        <w:rPr>
          <w:color w:val="1D1B11" w:themeColor="background2" w:themeShade="1A"/>
          <w:szCs w:val="24"/>
        </w:rPr>
        <w:br/>
      </w:r>
      <w:r w:rsidR="0056008C" w:rsidRPr="00251CEA">
        <w:rPr>
          <w:color w:val="1D1B11" w:themeColor="background2" w:themeShade="1A"/>
          <w:szCs w:val="24"/>
        </w:rPr>
        <w:t xml:space="preserve">по фактически выполненным объёмам в соответствии с актом </w:t>
      </w:r>
      <w:r w:rsidR="002D3B90" w:rsidRPr="00251CEA">
        <w:rPr>
          <w:color w:val="1D1B11" w:themeColor="background2" w:themeShade="1A"/>
          <w:szCs w:val="24"/>
        </w:rPr>
        <w:t>оказанных услуг</w:t>
      </w:r>
      <w:r w:rsidR="007B7BC1" w:rsidRPr="00651370">
        <w:rPr>
          <w:color w:val="1D1B11" w:themeColor="background2" w:themeShade="1A"/>
          <w:szCs w:val="24"/>
        </w:rPr>
        <w:br/>
      </w:r>
      <w:r w:rsidR="0056008C" w:rsidRPr="00651370">
        <w:rPr>
          <w:color w:val="1D1B11" w:themeColor="background2" w:themeShade="1A"/>
          <w:szCs w:val="24"/>
        </w:rPr>
        <w:t xml:space="preserve">в течение </w:t>
      </w:r>
      <w:r w:rsidR="00BC543D" w:rsidRPr="00651370">
        <w:rPr>
          <w:color w:val="1D1B11" w:themeColor="background2" w:themeShade="1A"/>
          <w:szCs w:val="24"/>
        </w:rPr>
        <w:t>10</w:t>
      </w:r>
      <w:r w:rsidR="0056008C" w:rsidRPr="00651370">
        <w:rPr>
          <w:color w:val="1D1B11" w:themeColor="background2" w:themeShade="1A"/>
          <w:szCs w:val="24"/>
        </w:rPr>
        <w:t xml:space="preserve"> (</w:t>
      </w:r>
      <w:r w:rsidR="00BC543D" w:rsidRPr="00651370">
        <w:rPr>
          <w:color w:val="1D1B11" w:themeColor="background2" w:themeShade="1A"/>
          <w:szCs w:val="24"/>
        </w:rPr>
        <w:t>десяти</w:t>
      </w:r>
      <w:r w:rsidR="0056008C" w:rsidRPr="00651370">
        <w:rPr>
          <w:color w:val="1D1B11" w:themeColor="background2" w:themeShade="1A"/>
          <w:szCs w:val="24"/>
        </w:rPr>
        <w:t xml:space="preserve">) рабочих дней после подписания данных документов. </w:t>
      </w:r>
    </w:p>
    <w:p w:rsidR="00E123FD" w:rsidRPr="00651370" w:rsidRDefault="00E123FD" w:rsidP="00740A14">
      <w:pPr>
        <w:tabs>
          <w:tab w:val="left" w:pos="709"/>
        </w:tabs>
        <w:ind w:left="0" w:firstLine="709"/>
        <w:rPr>
          <w:rFonts w:eastAsia="Calibri"/>
          <w:color w:val="1D1B11" w:themeColor="background2" w:themeShade="1A"/>
          <w:szCs w:val="24"/>
        </w:rPr>
      </w:pPr>
      <w:r w:rsidRPr="00651370">
        <w:rPr>
          <w:rFonts w:eastAsia="Calibri"/>
          <w:color w:val="1D1B11" w:themeColor="background2" w:themeShade="1A"/>
          <w:szCs w:val="24"/>
        </w:rPr>
        <w:t>2.</w:t>
      </w:r>
      <w:r w:rsidR="004C2567">
        <w:rPr>
          <w:rFonts w:eastAsia="Calibri"/>
          <w:color w:val="1D1B11" w:themeColor="background2" w:themeShade="1A"/>
          <w:szCs w:val="24"/>
        </w:rPr>
        <w:t>4</w:t>
      </w:r>
      <w:r w:rsidRPr="00651370">
        <w:rPr>
          <w:rFonts w:eastAsia="Calibri"/>
          <w:color w:val="1D1B11" w:themeColor="background2" w:themeShade="1A"/>
          <w:szCs w:val="24"/>
        </w:rPr>
        <w:t xml:space="preserve">. В случае ошибок и /или неточностей допущенных Исполнителем при оформлении счетов, счётов-фактур, актов </w:t>
      </w:r>
      <w:r w:rsidR="00651370">
        <w:rPr>
          <w:rFonts w:eastAsia="Calibri"/>
          <w:color w:val="1D1B11" w:themeColor="background2" w:themeShade="1A"/>
          <w:szCs w:val="24"/>
        </w:rPr>
        <w:t>оказанных услуг</w:t>
      </w:r>
      <w:r w:rsidRPr="00651370">
        <w:rPr>
          <w:rFonts w:eastAsia="Calibri"/>
          <w:color w:val="1D1B11" w:themeColor="background2" w:themeShade="1A"/>
          <w:szCs w:val="24"/>
        </w:rPr>
        <w:t xml:space="preserve">, документы возвращаются Исполнителю. Исполнитель несёт все расходы по исправлению и замене указанных документов. </w:t>
      </w:r>
    </w:p>
    <w:p w:rsidR="00E123FD" w:rsidRPr="00651370" w:rsidRDefault="00883612" w:rsidP="00740A14">
      <w:pPr>
        <w:tabs>
          <w:tab w:val="left" w:pos="709"/>
        </w:tabs>
        <w:ind w:left="0" w:firstLine="709"/>
        <w:rPr>
          <w:color w:val="1D1B11" w:themeColor="background2" w:themeShade="1A"/>
          <w:szCs w:val="24"/>
        </w:rPr>
      </w:pPr>
      <w:r w:rsidRPr="00651370">
        <w:rPr>
          <w:color w:val="1D1B11" w:themeColor="background2" w:themeShade="1A"/>
          <w:szCs w:val="24"/>
        </w:rPr>
        <w:t>2.</w:t>
      </w:r>
      <w:r w:rsidR="004C2567">
        <w:rPr>
          <w:color w:val="1D1B11" w:themeColor="background2" w:themeShade="1A"/>
          <w:szCs w:val="24"/>
        </w:rPr>
        <w:t>5</w:t>
      </w:r>
      <w:r w:rsidR="004841CD" w:rsidRPr="00651370">
        <w:rPr>
          <w:color w:val="1D1B11" w:themeColor="background2" w:themeShade="1A"/>
          <w:szCs w:val="24"/>
        </w:rPr>
        <w:t>. Оплата оказанных У</w:t>
      </w:r>
      <w:r w:rsidR="0056008C" w:rsidRPr="00651370">
        <w:rPr>
          <w:color w:val="1D1B11" w:themeColor="background2" w:themeShade="1A"/>
          <w:szCs w:val="24"/>
        </w:rPr>
        <w:t>слуг производится Государственным заказчиком в российских рублях, в форме безналичного расчета, платежными поручениями путем перечисления денежных средств на расчетный счет Исполнителя, указанный</w:t>
      </w:r>
      <w:r w:rsidR="00E02DD6">
        <w:rPr>
          <w:color w:val="1D1B11" w:themeColor="background2" w:themeShade="1A"/>
          <w:szCs w:val="24"/>
        </w:rPr>
        <w:t xml:space="preserve"> </w:t>
      </w:r>
      <w:r w:rsidR="0056008C" w:rsidRPr="00651370">
        <w:rPr>
          <w:color w:val="1D1B11" w:themeColor="background2" w:themeShade="1A"/>
          <w:szCs w:val="24"/>
        </w:rPr>
        <w:t xml:space="preserve">в Контракте. </w:t>
      </w:r>
      <w:r w:rsidR="00E123FD" w:rsidRPr="00651370">
        <w:rPr>
          <w:color w:val="1D1B11" w:themeColor="background2" w:themeShade="1A"/>
          <w:szCs w:val="24"/>
        </w:rPr>
        <w:t xml:space="preserve">Обязательства по оплате оказанных </w:t>
      </w:r>
      <w:r w:rsidR="004841CD" w:rsidRPr="00651370">
        <w:rPr>
          <w:color w:val="1D1B11" w:themeColor="background2" w:themeShade="1A"/>
          <w:szCs w:val="24"/>
        </w:rPr>
        <w:t>У</w:t>
      </w:r>
      <w:r w:rsidR="00E123FD" w:rsidRPr="00651370">
        <w:rPr>
          <w:color w:val="1D1B11" w:themeColor="background2" w:themeShade="1A"/>
          <w:szCs w:val="24"/>
        </w:rPr>
        <w:t>слуг считаются выполненными</w:t>
      </w:r>
      <w:r w:rsidR="00E02DD6">
        <w:rPr>
          <w:color w:val="1D1B11" w:themeColor="background2" w:themeShade="1A"/>
          <w:szCs w:val="24"/>
        </w:rPr>
        <w:t xml:space="preserve"> </w:t>
      </w:r>
      <w:r w:rsidR="00E123FD" w:rsidRPr="00651370">
        <w:rPr>
          <w:color w:val="1D1B11" w:themeColor="background2" w:themeShade="1A"/>
          <w:szCs w:val="24"/>
        </w:rPr>
        <w:t>в день списания денежных средств со счетов Государственного заказчика.</w:t>
      </w:r>
    </w:p>
    <w:p w:rsidR="0056008C" w:rsidRPr="00651370" w:rsidRDefault="00E123FD" w:rsidP="00740A14">
      <w:pPr>
        <w:tabs>
          <w:tab w:val="left" w:pos="284"/>
          <w:tab w:val="left" w:pos="709"/>
        </w:tabs>
        <w:ind w:left="0" w:right="-2" w:firstLine="709"/>
        <w:contextualSpacing/>
        <w:rPr>
          <w:rFonts w:eastAsia="Calibri"/>
          <w:b/>
          <w:color w:val="1D1B11" w:themeColor="background2" w:themeShade="1A"/>
          <w:szCs w:val="24"/>
        </w:rPr>
      </w:pPr>
      <w:r w:rsidRPr="00D55034">
        <w:rPr>
          <w:color w:val="1D1B11" w:themeColor="background2" w:themeShade="1A"/>
          <w:szCs w:val="24"/>
        </w:rPr>
        <w:t>2.</w:t>
      </w:r>
      <w:r w:rsidR="004C2567">
        <w:rPr>
          <w:color w:val="1D1B11" w:themeColor="background2" w:themeShade="1A"/>
          <w:szCs w:val="24"/>
        </w:rPr>
        <w:t>6</w:t>
      </w:r>
      <w:r w:rsidRPr="00D55034">
        <w:rPr>
          <w:color w:val="1D1B11" w:themeColor="background2" w:themeShade="1A"/>
          <w:szCs w:val="24"/>
        </w:rPr>
        <w:t xml:space="preserve">. </w:t>
      </w:r>
      <w:r w:rsidR="0056008C" w:rsidRPr="00D55034">
        <w:rPr>
          <w:color w:val="1D1B11" w:themeColor="background2" w:themeShade="1A"/>
          <w:szCs w:val="24"/>
        </w:rPr>
        <w:t xml:space="preserve">Источник финансирования – </w:t>
      </w:r>
      <w:r w:rsidR="00AB299C" w:rsidRPr="00D55034">
        <w:rPr>
          <w:color w:val="1D1B11" w:themeColor="background2" w:themeShade="1A"/>
          <w:szCs w:val="24"/>
        </w:rPr>
        <w:t>федеральный</w:t>
      </w:r>
      <w:r w:rsidR="00AB299C" w:rsidRPr="00651370">
        <w:rPr>
          <w:color w:val="1D1B11" w:themeColor="background2" w:themeShade="1A"/>
          <w:szCs w:val="24"/>
        </w:rPr>
        <w:t xml:space="preserve"> бюджет</w:t>
      </w:r>
      <w:r w:rsidR="0056008C" w:rsidRPr="00651370">
        <w:rPr>
          <w:rFonts w:eastAsia="Calibri"/>
          <w:b/>
          <w:color w:val="1D1B11" w:themeColor="background2" w:themeShade="1A"/>
          <w:szCs w:val="24"/>
        </w:rPr>
        <w:t>.</w:t>
      </w:r>
    </w:p>
    <w:p w:rsidR="00084DBE" w:rsidRPr="00B95A48" w:rsidRDefault="00084DBE" w:rsidP="00740A14">
      <w:pPr>
        <w:tabs>
          <w:tab w:val="left" w:pos="284"/>
          <w:tab w:val="left" w:pos="709"/>
        </w:tabs>
        <w:ind w:left="0" w:right="-2" w:firstLine="709"/>
        <w:contextualSpacing/>
        <w:rPr>
          <w:color w:val="1D1B11" w:themeColor="background2" w:themeShade="1A"/>
          <w:szCs w:val="24"/>
        </w:rPr>
      </w:pPr>
      <w:r w:rsidRPr="00D55034">
        <w:rPr>
          <w:rFonts w:eastAsia="Calibri"/>
          <w:color w:val="1D1B11" w:themeColor="background2" w:themeShade="1A"/>
          <w:szCs w:val="24"/>
        </w:rPr>
        <w:t xml:space="preserve">       </w:t>
      </w:r>
      <w:r w:rsidRPr="00B95A48">
        <w:rPr>
          <w:rFonts w:eastAsia="Calibri"/>
          <w:color w:val="1D1B11" w:themeColor="background2" w:themeShade="1A"/>
          <w:szCs w:val="24"/>
        </w:rPr>
        <w:t xml:space="preserve">КБК – </w:t>
      </w:r>
      <w:r w:rsidR="00D55034" w:rsidRPr="00B95A48">
        <w:rPr>
          <w:bCs/>
          <w:szCs w:val="24"/>
        </w:rPr>
        <w:t>320 0305 42 4 06 90049 244</w:t>
      </w:r>
    </w:p>
    <w:p w:rsidR="00887F45" w:rsidRPr="00651370" w:rsidRDefault="00883612" w:rsidP="00887F45">
      <w:pPr>
        <w:tabs>
          <w:tab w:val="left" w:pos="284"/>
          <w:tab w:val="left" w:pos="709"/>
        </w:tabs>
        <w:ind w:left="0" w:right="-2" w:firstLine="709"/>
        <w:contextualSpacing/>
        <w:rPr>
          <w:color w:val="1D1B11" w:themeColor="background2" w:themeShade="1A"/>
          <w:szCs w:val="24"/>
        </w:rPr>
      </w:pPr>
      <w:r w:rsidRPr="00651370">
        <w:rPr>
          <w:color w:val="1D1B11" w:themeColor="background2" w:themeShade="1A"/>
          <w:szCs w:val="24"/>
        </w:rPr>
        <w:t>2.</w:t>
      </w:r>
      <w:r w:rsidR="004C2567">
        <w:rPr>
          <w:color w:val="1D1B11" w:themeColor="background2" w:themeShade="1A"/>
          <w:szCs w:val="24"/>
        </w:rPr>
        <w:t>7</w:t>
      </w:r>
      <w:r w:rsidR="0056008C" w:rsidRPr="00651370">
        <w:rPr>
          <w:color w:val="1D1B11" w:themeColor="background2" w:themeShade="1A"/>
          <w:szCs w:val="24"/>
        </w:rPr>
        <w:t xml:space="preserve">. В случае изменения банковских реквизитов Исполнитель обязан в течение 3 (трех) рабочих дней в письменной форме сообщить об этом Государственному заказчику с указанием </w:t>
      </w:r>
      <w:r w:rsidR="0056008C" w:rsidRPr="00651370">
        <w:rPr>
          <w:color w:val="1D1B11" w:themeColor="background2" w:themeShade="1A"/>
          <w:szCs w:val="24"/>
        </w:rPr>
        <w:lastRenderedPageBreak/>
        <w:t xml:space="preserve">новых реквизитов. В противном случае все риски, связанные </w:t>
      </w:r>
      <w:r w:rsidR="007B7BC1" w:rsidRPr="00651370">
        <w:rPr>
          <w:color w:val="1D1B11" w:themeColor="background2" w:themeShade="1A"/>
          <w:szCs w:val="24"/>
        </w:rPr>
        <w:br/>
      </w:r>
      <w:r w:rsidR="0056008C" w:rsidRPr="00651370">
        <w:rPr>
          <w:color w:val="1D1B11" w:themeColor="background2" w:themeShade="1A"/>
          <w:szCs w:val="24"/>
        </w:rPr>
        <w:t xml:space="preserve">с перечислением Государственным заказчиком денежных средств по указанным </w:t>
      </w:r>
      <w:r w:rsidR="007B7BC1" w:rsidRPr="00651370">
        <w:rPr>
          <w:color w:val="1D1B11" w:themeColor="background2" w:themeShade="1A"/>
          <w:szCs w:val="24"/>
        </w:rPr>
        <w:br/>
      </w:r>
      <w:r w:rsidR="0056008C" w:rsidRPr="00651370">
        <w:rPr>
          <w:color w:val="1D1B11" w:themeColor="background2" w:themeShade="1A"/>
          <w:szCs w:val="24"/>
        </w:rPr>
        <w:t>в Контракте реквизитам Исполнителя, несет Исполнитель.</w:t>
      </w:r>
    </w:p>
    <w:p w:rsidR="00887F45" w:rsidRDefault="00887F45" w:rsidP="00887F45">
      <w:pPr>
        <w:tabs>
          <w:tab w:val="left" w:pos="284"/>
          <w:tab w:val="left" w:pos="709"/>
        </w:tabs>
        <w:ind w:left="0" w:right="-2" w:firstLine="709"/>
        <w:contextualSpacing/>
        <w:rPr>
          <w:color w:val="1D1B11" w:themeColor="background2" w:themeShade="1A"/>
          <w:szCs w:val="24"/>
        </w:rPr>
      </w:pPr>
    </w:p>
    <w:p w:rsidR="007473B9" w:rsidRPr="00251CEA" w:rsidRDefault="007473B9" w:rsidP="007473B9">
      <w:pPr>
        <w:tabs>
          <w:tab w:val="left" w:pos="284"/>
          <w:tab w:val="left" w:pos="709"/>
        </w:tabs>
        <w:ind w:left="0" w:right="-2" w:firstLine="709"/>
        <w:contextualSpacing/>
        <w:jc w:val="center"/>
        <w:rPr>
          <w:b/>
          <w:color w:val="1D1B11" w:themeColor="background2" w:themeShade="1A"/>
          <w:szCs w:val="24"/>
        </w:rPr>
      </w:pPr>
      <w:r w:rsidRPr="00251CEA">
        <w:rPr>
          <w:b/>
          <w:color w:val="1D1B11" w:themeColor="background2" w:themeShade="1A"/>
          <w:szCs w:val="24"/>
        </w:rPr>
        <w:t>Требования к качеству и объему оказанных услуг, и объему оказанных услуг, предоставляем гарантиям качества оказываемых услуг</w:t>
      </w:r>
    </w:p>
    <w:p w:rsidR="00C73580" w:rsidRPr="00251CEA" w:rsidRDefault="00C73580" w:rsidP="007473B9">
      <w:pPr>
        <w:tabs>
          <w:tab w:val="left" w:pos="284"/>
          <w:tab w:val="left" w:pos="709"/>
        </w:tabs>
        <w:ind w:left="0" w:right="-2" w:firstLine="709"/>
        <w:contextualSpacing/>
        <w:jc w:val="center"/>
        <w:rPr>
          <w:b/>
          <w:color w:val="1D1B11" w:themeColor="background2" w:themeShade="1A"/>
          <w:szCs w:val="24"/>
        </w:rPr>
      </w:pPr>
    </w:p>
    <w:p w:rsidR="007473B9" w:rsidRPr="00251CEA" w:rsidRDefault="007473B9" w:rsidP="00887F45">
      <w:pPr>
        <w:tabs>
          <w:tab w:val="left" w:pos="284"/>
          <w:tab w:val="left" w:pos="709"/>
        </w:tabs>
        <w:ind w:left="0" w:right="-2" w:firstLine="709"/>
        <w:contextualSpacing/>
        <w:rPr>
          <w:color w:val="1D1B11" w:themeColor="background2" w:themeShade="1A"/>
          <w:szCs w:val="24"/>
        </w:rPr>
      </w:pPr>
      <w:r w:rsidRPr="00251CEA">
        <w:rPr>
          <w:color w:val="1D1B11" w:themeColor="background2" w:themeShade="1A"/>
          <w:szCs w:val="24"/>
        </w:rPr>
        <w:t>Исполнитель в момент оказания услуг должен</w:t>
      </w:r>
      <w:r w:rsidR="00C73580" w:rsidRPr="00251CEA">
        <w:rPr>
          <w:color w:val="1D1B11" w:themeColor="background2" w:themeShade="1A"/>
          <w:szCs w:val="24"/>
        </w:rPr>
        <w:t xml:space="preserve"> соблюдать обязательные требования нормативных правовых актов Российской Федерации и действующих стандартов на данный вид услуг.</w:t>
      </w:r>
    </w:p>
    <w:p w:rsidR="007473B9" w:rsidRPr="00251CEA" w:rsidRDefault="00C73580" w:rsidP="00887F45">
      <w:pPr>
        <w:tabs>
          <w:tab w:val="left" w:pos="284"/>
          <w:tab w:val="left" w:pos="709"/>
        </w:tabs>
        <w:ind w:left="0" w:right="-2" w:firstLine="709"/>
        <w:contextualSpacing/>
        <w:rPr>
          <w:color w:val="1D1B11" w:themeColor="background2" w:themeShade="1A"/>
          <w:szCs w:val="24"/>
        </w:rPr>
      </w:pPr>
      <w:r w:rsidRPr="00251CEA">
        <w:rPr>
          <w:color w:val="1D1B11" w:themeColor="background2" w:themeShade="1A"/>
          <w:szCs w:val="24"/>
        </w:rPr>
        <w:t>Исполнитель гарантирует качество оказываемых услуг в соответствии с действующими стандартами на данный вид услуг и наличие сертификатов на данный вид услуг, оформленных в соответствие с действующим законодательством.</w:t>
      </w:r>
    </w:p>
    <w:p w:rsidR="00C73580" w:rsidRPr="00251CEA" w:rsidRDefault="00C73580" w:rsidP="00887F45">
      <w:pPr>
        <w:tabs>
          <w:tab w:val="left" w:pos="284"/>
          <w:tab w:val="left" w:pos="709"/>
        </w:tabs>
        <w:ind w:left="0" w:right="-2" w:firstLine="709"/>
        <w:contextualSpacing/>
        <w:rPr>
          <w:color w:val="1D1B11" w:themeColor="background2" w:themeShade="1A"/>
          <w:szCs w:val="24"/>
        </w:rPr>
      </w:pPr>
      <w:r w:rsidRPr="00251CEA">
        <w:rPr>
          <w:color w:val="1D1B11" w:themeColor="background2" w:themeShade="1A"/>
          <w:szCs w:val="24"/>
        </w:rPr>
        <w:t>Исполнитель гарантирует, что он обладает соответствующими правами и специальными разрешениями, необходимыми для оказания услуг.</w:t>
      </w:r>
    </w:p>
    <w:p w:rsidR="00C73580" w:rsidRPr="00251CEA" w:rsidRDefault="00B0208F" w:rsidP="00887F45">
      <w:pPr>
        <w:tabs>
          <w:tab w:val="left" w:pos="284"/>
          <w:tab w:val="left" w:pos="709"/>
        </w:tabs>
        <w:ind w:left="0" w:right="-2" w:firstLine="709"/>
        <w:contextualSpacing/>
        <w:rPr>
          <w:color w:val="1D1B11" w:themeColor="background2" w:themeShade="1A"/>
          <w:szCs w:val="24"/>
        </w:rPr>
      </w:pPr>
      <w:r w:rsidRPr="00251CEA">
        <w:rPr>
          <w:color w:val="1D1B11" w:themeColor="background2" w:themeShade="1A"/>
          <w:szCs w:val="24"/>
        </w:rPr>
        <w:t>Исполнитель обязан своими силами и за свой счет устранять все недостатки (повреждения, дефекты), обнаруженные Заказчиком при приемке услуг в срок не позднее                    7   (семь) дней с момента их обнаружения, а также в течение гарантийного срока.</w:t>
      </w:r>
    </w:p>
    <w:p w:rsidR="00B0208F" w:rsidRPr="00AF3867" w:rsidRDefault="00B0208F" w:rsidP="00887F45">
      <w:pPr>
        <w:tabs>
          <w:tab w:val="left" w:pos="284"/>
          <w:tab w:val="left" w:pos="709"/>
        </w:tabs>
        <w:ind w:left="0" w:right="-2" w:firstLine="709"/>
        <w:contextualSpacing/>
        <w:rPr>
          <w:szCs w:val="24"/>
        </w:rPr>
      </w:pPr>
      <w:r w:rsidRPr="00251CEA">
        <w:rPr>
          <w:color w:val="1D1B11" w:themeColor="background2" w:themeShade="1A"/>
          <w:szCs w:val="24"/>
        </w:rPr>
        <w:t xml:space="preserve">Гарантийный срок на оказанные услуги составляет </w:t>
      </w:r>
      <w:r w:rsidR="00AF3867" w:rsidRPr="00AF3867">
        <w:rPr>
          <w:szCs w:val="24"/>
        </w:rPr>
        <w:t>12</w:t>
      </w:r>
      <w:r w:rsidRPr="00AF3867">
        <w:rPr>
          <w:szCs w:val="24"/>
        </w:rPr>
        <w:t xml:space="preserve"> месяцев.</w:t>
      </w:r>
    </w:p>
    <w:p w:rsidR="007473B9" w:rsidRPr="00651370" w:rsidRDefault="007473B9" w:rsidP="00887F45">
      <w:pPr>
        <w:tabs>
          <w:tab w:val="left" w:pos="284"/>
          <w:tab w:val="left" w:pos="709"/>
        </w:tabs>
        <w:ind w:left="0" w:right="-2" w:firstLine="709"/>
        <w:contextualSpacing/>
        <w:rPr>
          <w:color w:val="1D1B11" w:themeColor="background2" w:themeShade="1A"/>
          <w:szCs w:val="24"/>
        </w:rPr>
      </w:pPr>
    </w:p>
    <w:p w:rsidR="00B50400" w:rsidRPr="00651370" w:rsidRDefault="00B50400" w:rsidP="002D3B90">
      <w:pPr>
        <w:pStyle w:val="21"/>
        <w:numPr>
          <w:ilvl w:val="0"/>
          <w:numId w:val="3"/>
        </w:numPr>
        <w:tabs>
          <w:tab w:val="left" w:pos="709"/>
          <w:tab w:val="left" w:pos="3261"/>
        </w:tabs>
        <w:jc w:val="center"/>
        <w:rPr>
          <w:rFonts w:eastAsia="Calibri"/>
          <w:b/>
          <w:color w:val="1D1B11" w:themeColor="background2" w:themeShade="1A"/>
          <w:szCs w:val="24"/>
        </w:rPr>
      </w:pPr>
      <w:r w:rsidRPr="00651370">
        <w:rPr>
          <w:rFonts w:eastAsia="Calibri"/>
          <w:b/>
          <w:color w:val="1D1B11" w:themeColor="background2" w:themeShade="1A"/>
          <w:szCs w:val="24"/>
        </w:rPr>
        <w:t>Права и обязанности сторон</w:t>
      </w:r>
    </w:p>
    <w:p w:rsidR="00651370" w:rsidRPr="002D3B90" w:rsidRDefault="002D3B90" w:rsidP="002D3B90">
      <w:pPr>
        <w:ind w:left="0" w:firstLine="709"/>
        <w:rPr>
          <w:szCs w:val="24"/>
        </w:rPr>
      </w:pPr>
      <w:r w:rsidRPr="002D3B90">
        <w:rPr>
          <w:szCs w:val="24"/>
        </w:rPr>
        <w:t>3</w:t>
      </w:r>
      <w:r w:rsidR="00651370" w:rsidRPr="002D3B90">
        <w:rPr>
          <w:szCs w:val="24"/>
        </w:rPr>
        <w:t>.1. Государственный заказчик обязуется:</w:t>
      </w:r>
    </w:p>
    <w:p w:rsidR="00651370" w:rsidRPr="002D3B90" w:rsidRDefault="002D3B90" w:rsidP="002D3B90">
      <w:pPr>
        <w:ind w:left="0" w:firstLine="709"/>
        <w:rPr>
          <w:szCs w:val="24"/>
        </w:rPr>
      </w:pPr>
      <w:r>
        <w:rPr>
          <w:szCs w:val="24"/>
        </w:rPr>
        <w:t>3.</w:t>
      </w:r>
      <w:r w:rsidR="00651370" w:rsidRPr="002D3B90">
        <w:rPr>
          <w:szCs w:val="24"/>
        </w:rPr>
        <w:t xml:space="preserve">1.1. Осуществлять </w:t>
      </w:r>
      <w:proofErr w:type="gramStart"/>
      <w:r w:rsidR="00651370" w:rsidRPr="002D3B90">
        <w:rPr>
          <w:szCs w:val="24"/>
        </w:rPr>
        <w:t>контроль за</w:t>
      </w:r>
      <w:proofErr w:type="gramEnd"/>
      <w:r w:rsidR="00651370" w:rsidRPr="002D3B90">
        <w:rPr>
          <w:szCs w:val="24"/>
        </w:rPr>
        <w:t xml:space="preserve"> исполнением условий контракта </w:t>
      </w:r>
      <w:r w:rsidR="00651370" w:rsidRPr="002D3B90">
        <w:rPr>
          <w:szCs w:val="24"/>
        </w:rPr>
        <w:br/>
        <w:t>в соответствии с законодательством Российской Федерации.</w:t>
      </w:r>
    </w:p>
    <w:p w:rsidR="00651370" w:rsidRPr="002D3B90" w:rsidRDefault="002D3B90" w:rsidP="002D3B90">
      <w:pPr>
        <w:ind w:left="0" w:firstLine="709"/>
        <w:rPr>
          <w:szCs w:val="24"/>
        </w:rPr>
      </w:pPr>
      <w:r w:rsidRPr="002D3B90">
        <w:rPr>
          <w:szCs w:val="24"/>
        </w:rPr>
        <w:t>3</w:t>
      </w:r>
      <w:r w:rsidR="00651370" w:rsidRPr="002D3B90">
        <w:rPr>
          <w:szCs w:val="24"/>
        </w:rPr>
        <w:t xml:space="preserve">.1.2. Обеспечить приемку услуг Государственным заказчиком, в соответствии </w:t>
      </w:r>
      <w:r w:rsidR="00651370" w:rsidRPr="002D3B90">
        <w:rPr>
          <w:szCs w:val="24"/>
        </w:rPr>
        <w:br/>
        <w:t>с законодательством Российской Федерации.</w:t>
      </w:r>
    </w:p>
    <w:p w:rsidR="00651370" w:rsidRPr="002D3B90" w:rsidRDefault="002D3B90" w:rsidP="002D3B90">
      <w:pPr>
        <w:ind w:left="0" w:firstLine="709"/>
        <w:rPr>
          <w:szCs w:val="24"/>
        </w:rPr>
      </w:pPr>
      <w:r>
        <w:rPr>
          <w:szCs w:val="24"/>
        </w:rPr>
        <w:t>3</w:t>
      </w:r>
      <w:r w:rsidR="00651370" w:rsidRPr="002D3B90">
        <w:rPr>
          <w:szCs w:val="24"/>
        </w:rPr>
        <w:t>.1.3. Обеспечить оплату услуг в соответствии с условиями Контракта.</w:t>
      </w:r>
    </w:p>
    <w:p w:rsidR="00651370" w:rsidRPr="002D3B90" w:rsidRDefault="002D3B90" w:rsidP="002D3B90">
      <w:pPr>
        <w:ind w:left="0" w:firstLine="709"/>
        <w:rPr>
          <w:szCs w:val="24"/>
        </w:rPr>
      </w:pPr>
      <w:r>
        <w:rPr>
          <w:szCs w:val="24"/>
        </w:rPr>
        <w:t>3</w:t>
      </w:r>
      <w:r w:rsidR="00651370" w:rsidRPr="002D3B90">
        <w:rPr>
          <w:szCs w:val="24"/>
        </w:rPr>
        <w:t>.1.4. В случае расторжения Контракта (по любым основаниям) оплатить Исполнителю стоимость услуг, фактически поставленных на момент расторжения Контракта, при условии отсутствия претензий по качеству, на основании подписанных исполнителем</w:t>
      </w:r>
      <w:r w:rsidR="00651370" w:rsidRPr="002D3B90">
        <w:rPr>
          <w:szCs w:val="24"/>
        </w:rPr>
        <w:br/>
        <w:t>и Государственным заказчиком акта выполненных работ.</w:t>
      </w:r>
    </w:p>
    <w:p w:rsidR="00651370" w:rsidRPr="002D3B90" w:rsidRDefault="002D3B90" w:rsidP="002D3B90">
      <w:pPr>
        <w:ind w:left="0" w:firstLine="709"/>
        <w:rPr>
          <w:szCs w:val="24"/>
        </w:rPr>
      </w:pPr>
      <w:r>
        <w:rPr>
          <w:szCs w:val="24"/>
        </w:rPr>
        <w:t>3</w:t>
      </w:r>
      <w:r w:rsidR="00651370" w:rsidRPr="002D3B90">
        <w:rPr>
          <w:szCs w:val="24"/>
        </w:rPr>
        <w:t xml:space="preserve">.1.5. Взыскивать пени и штраф в соответствии с условиями настоящего контракта </w:t>
      </w:r>
      <w:r w:rsidR="00651370" w:rsidRPr="002D3B90">
        <w:rPr>
          <w:szCs w:val="24"/>
        </w:rPr>
        <w:br/>
        <w:t>за неисполнение или ненадлежащее исполнение исполнителем обязательств, предусмотренных Контрактом.</w:t>
      </w:r>
    </w:p>
    <w:p w:rsidR="00651370" w:rsidRPr="002D3B90" w:rsidRDefault="002D3B90" w:rsidP="002D3B90">
      <w:pPr>
        <w:ind w:left="0" w:firstLine="709"/>
        <w:rPr>
          <w:szCs w:val="24"/>
        </w:rPr>
      </w:pPr>
      <w:r>
        <w:rPr>
          <w:szCs w:val="24"/>
        </w:rPr>
        <w:t>3</w:t>
      </w:r>
      <w:r w:rsidR="00651370" w:rsidRPr="002D3B90">
        <w:rPr>
          <w:szCs w:val="24"/>
        </w:rPr>
        <w:t xml:space="preserve">.1.6. Направить в уполномоченный на осуществление контроля в сфере закупок федеральный орган исполнительной власти сведения </w:t>
      </w:r>
      <w:proofErr w:type="gramStart"/>
      <w:r w:rsidR="00651370" w:rsidRPr="002D3B90">
        <w:rPr>
          <w:szCs w:val="24"/>
        </w:rPr>
        <w:t>о</w:t>
      </w:r>
      <w:proofErr w:type="gramEnd"/>
      <w:r w:rsidR="00651370" w:rsidRPr="002D3B90">
        <w:rPr>
          <w:szCs w:val="24"/>
        </w:rPr>
        <w:t xml:space="preserve"> Исполнителе для включения их в реестр недобросовестных Исполнителей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
    <w:p w:rsidR="00651370" w:rsidRPr="002D3B90" w:rsidRDefault="002D3B90" w:rsidP="002D3B90">
      <w:pPr>
        <w:ind w:left="0" w:firstLine="709"/>
        <w:rPr>
          <w:szCs w:val="24"/>
        </w:rPr>
      </w:pPr>
      <w:r w:rsidRPr="002D3B90">
        <w:rPr>
          <w:szCs w:val="24"/>
        </w:rPr>
        <w:t>3</w:t>
      </w:r>
      <w:r w:rsidR="00651370" w:rsidRPr="002D3B90">
        <w:rPr>
          <w:szCs w:val="24"/>
        </w:rPr>
        <w:t>.1.7. Выполнять иные обязанности, предусмотренные законодательством Российской Федерации и Контрактом.</w:t>
      </w:r>
    </w:p>
    <w:p w:rsidR="00651370" w:rsidRPr="006D3BA0" w:rsidRDefault="002D3B90" w:rsidP="002D3B90">
      <w:pPr>
        <w:ind w:left="0" w:firstLine="709"/>
        <w:rPr>
          <w:b/>
          <w:szCs w:val="24"/>
        </w:rPr>
      </w:pPr>
      <w:r w:rsidRPr="006D3BA0">
        <w:rPr>
          <w:b/>
          <w:szCs w:val="24"/>
        </w:rPr>
        <w:t>3</w:t>
      </w:r>
      <w:r w:rsidR="00651370" w:rsidRPr="006D3BA0">
        <w:rPr>
          <w:b/>
          <w:szCs w:val="24"/>
        </w:rPr>
        <w:t>.2. Государственный заказчик имеет право:</w:t>
      </w:r>
    </w:p>
    <w:p w:rsidR="00651370" w:rsidRPr="002D3B90" w:rsidRDefault="002D3B90" w:rsidP="002D3B90">
      <w:pPr>
        <w:ind w:left="0" w:firstLine="709"/>
        <w:rPr>
          <w:szCs w:val="24"/>
        </w:rPr>
      </w:pPr>
      <w:r w:rsidRPr="002D3B90">
        <w:rPr>
          <w:szCs w:val="24"/>
        </w:rPr>
        <w:t>3.</w:t>
      </w:r>
      <w:r w:rsidR="00651370" w:rsidRPr="002D3B90">
        <w:rPr>
          <w:szCs w:val="24"/>
        </w:rPr>
        <w:t>2.1. Определять лиц, непосре</w:t>
      </w:r>
      <w:r w:rsidR="000901A6">
        <w:rPr>
          <w:szCs w:val="24"/>
        </w:rPr>
        <w:t xml:space="preserve">дственно участвующих в </w:t>
      </w:r>
      <w:proofErr w:type="gramStart"/>
      <w:r w:rsidR="000901A6">
        <w:rPr>
          <w:szCs w:val="24"/>
        </w:rPr>
        <w:t xml:space="preserve">контроле </w:t>
      </w:r>
      <w:r w:rsidR="00651370" w:rsidRPr="002D3B90">
        <w:rPr>
          <w:szCs w:val="24"/>
        </w:rPr>
        <w:t>за</w:t>
      </w:r>
      <w:proofErr w:type="gramEnd"/>
      <w:r w:rsidR="00651370" w:rsidRPr="002D3B90">
        <w:rPr>
          <w:szCs w:val="24"/>
        </w:rPr>
        <w:t xml:space="preserve"> осуществлением услуг Исполнителя.</w:t>
      </w:r>
    </w:p>
    <w:p w:rsidR="00651370" w:rsidRPr="00251CEA" w:rsidRDefault="002D3B90" w:rsidP="002D3B90">
      <w:pPr>
        <w:ind w:left="0" w:firstLine="709"/>
        <w:rPr>
          <w:szCs w:val="24"/>
        </w:rPr>
      </w:pPr>
      <w:r w:rsidRPr="004C2567">
        <w:rPr>
          <w:szCs w:val="24"/>
        </w:rPr>
        <w:t>3</w:t>
      </w:r>
      <w:r w:rsidR="00651370" w:rsidRPr="004C2567">
        <w:rPr>
          <w:szCs w:val="24"/>
        </w:rPr>
        <w:t xml:space="preserve">.2.2. Принять решение об одностороннем отказе от исполнения Контракта </w:t>
      </w:r>
      <w:r w:rsidR="000901A6" w:rsidRPr="004C2567">
        <w:rPr>
          <w:szCs w:val="24"/>
        </w:rPr>
        <w:t xml:space="preserve">                                  </w:t>
      </w:r>
      <w:r w:rsidR="00651370" w:rsidRPr="004C2567">
        <w:rPr>
          <w:szCs w:val="24"/>
        </w:rPr>
        <w:t xml:space="preserve">в </w:t>
      </w:r>
      <w:r w:rsidR="00651370" w:rsidRPr="00251CEA">
        <w:rPr>
          <w:szCs w:val="24"/>
        </w:rPr>
        <w:t xml:space="preserve">соответствии с гражданским законодательством Российской Федерации. </w:t>
      </w:r>
    </w:p>
    <w:p w:rsidR="0038286F" w:rsidRPr="00251CEA" w:rsidRDefault="0038286F" w:rsidP="002D3B90">
      <w:pPr>
        <w:ind w:left="0" w:firstLine="709"/>
        <w:rPr>
          <w:szCs w:val="24"/>
        </w:rPr>
      </w:pPr>
      <w:r w:rsidRPr="00251CEA">
        <w:rPr>
          <w:szCs w:val="24"/>
        </w:rPr>
        <w:t xml:space="preserve">В соответствии с условиями Контракта в период срока гарантии качества оказанных услуг требовать безвозмездной замены оказанным услугам, несоответствующих по качеству              </w:t>
      </w:r>
      <w:r w:rsidR="00394985" w:rsidRPr="00251CEA">
        <w:rPr>
          <w:szCs w:val="24"/>
        </w:rPr>
        <w:t xml:space="preserve">    и безопасности показателям, С</w:t>
      </w:r>
      <w:r w:rsidRPr="00251CEA">
        <w:rPr>
          <w:szCs w:val="24"/>
        </w:rPr>
        <w:t>одержащимися в нормативных и технических документах,                     и в настоящем Контракте.</w:t>
      </w:r>
    </w:p>
    <w:p w:rsidR="00651370" w:rsidRPr="006D3BA0" w:rsidRDefault="002D3B90" w:rsidP="002D3B90">
      <w:pPr>
        <w:ind w:left="0" w:firstLine="709"/>
        <w:rPr>
          <w:b/>
          <w:szCs w:val="24"/>
        </w:rPr>
      </w:pPr>
      <w:r w:rsidRPr="00251CEA">
        <w:rPr>
          <w:b/>
          <w:szCs w:val="24"/>
        </w:rPr>
        <w:t>3</w:t>
      </w:r>
      <w:r w:rsidR="00651370" w:rsidRPr="00251CEA">
        <w:rPr>
          <w:b/>
          <w:szCs w:val="24"/>
        </w:rPr>
        <w:t>.3. Исполнитель обязуется:</w:t>
      </w:r>
    </w:p>
    <w:p w:rsidR="00651370" w:rsidRPr="002D3B90" w:rsidRDefault="002D3B90" w:rsidP="002D3B90">
      <w:pPr>
        <w:ind w:left="0" w:firstLine="709"/>
        <w:rPr>
          <w:szCs w:val="24"/>
        </w:rPr>
      </w:pPr>
      <w:r>
        <w:rPr>
          <w:szCs w:val="24"/>
        </w:rPr>
        <w:t>3</w:t>
      </w:r>
      <w:r w:rsidR="00651370" w:rsidRPr="002D3B90">
        <w:rPr>
          <w:szCs w:val="24"/>
        </w:rPr>
        <w:t>.3.1. С использованием любых сре</w:t>
      </w:r>
      <w:proofErr w:type="gramStart"/>
      <w:r w:rsidR="00651370" w:rsidRPr="002D3B90">
        <w:rPr>
          <w:szCs w:val="24"/>
        </w:rPr>
        <w:t>дств св</w:t>
      </w:r>
      <w:proofErr w:type="gramEnd"/>
      <w:r w:rsidR="00651370" w:rsidRPr="002D3B90">
        <w:rPr>
          <w:szCs w:val="24"/>
        </w:rPr>
        <w:t xml:space="preserve">язи известить Государственного заказчика </w:t>
      </w:r>
      <w:r w:rsidR="00651370" w:rsidRPr="002D3B90">
        <w:rPr>
          <w:szCs w:val="24"/>
        </w:rPr>
        <w:br/>
        <w:t>о готовности услуг.</w:t>
      </w:r>
    </w:p>
    <w:p w:rsidR="00651370" w:rsidRPr="002D3B90" w:rsidRDefault="002D3B90" w:rsidP="002D3B90">
      <w:pPr>
        <w:ind w:left="0" w:firstLine="709"/>
        <w:rPr>
          <w:szCs w:val="24"/>
        </w:rPr>
      </w:pPr>
      <w:r>
        <w:rPr>
          <w:szCs w:val="24"/>
        </w:rPr>
        <w:t>3</w:t>
      </w:r>
      <w:r w:rsidR="00651370" w:rsidRPr="002D3B90">
        <w:rPr>
          <w:szCs w:val="24"/>
        </w:rPr>
        <w:t xml:space="preserve">.3.2. Обеспечить соответствие услуг требованиям законодательства, нормативных </w:t>
      </w:r>
      <w:r w:rsidR="00651370" w:rsidRPr="002D3B90">
        <w:rPr>
          <w:szCs w:val="24"/>
        </w:rPr>
        <w:br/>
        <w:t>и технических документов, иных актов Государственного заказчика и условиям Контракта.</w:t>
      </w:r>
    </w:p>
    <w:p w:rsidR="00651370" w:rsidRPr="002D3B90" w:rsidRDefault="002D3B90" w:rsidP="002D3B90">
      <w:pPr>
        <w:ind w:left="0" w:firstLine="709"/>
        <w:rPr>
          <w:szCs w:val="24"/>
        </w:rPr>
      </w:pPr>
      <w:r>
        <w:rPr>
          <w:szCs w:val="24"/>
        </w:rPr>
        <w:lastRenderedPageBreak/>
        <w:t>3</w:t>
      </w:r>
      <w:r w:rsidR="00651370" w:rsidRPr="002D3B90">
        <w:rPr>
          <w:szCs w:val="24"/>
        </w:rPr>
        <w:t xml:space="preserve">.3.3. Выполнить услуги, по показателям качества и безопасности </w:t>
      </w:r>
      <w:proofErr w:type="gramStart"/>
      <w:r w:rsidR="00651370" w:rsidRPr="002D3B90">
        <w:rPr>
          <w:szCs w:val="24"/>
        </w:rPr>
        <w:t>соответствующий</w:t>
      </w:r>
      <w:proofErr w:type="gramEnd"/>
      <w:r w:rsidR="00651370" w:rsidRPr="002D3B90">
        <w:rPr>
          <w:szCs w:val="24"/>
        </w:rPr>
        <w:t xml:space="preserve"> требованиям, содержащимся в нормативных, технических документах и в Контракте, </w:t>
      </w:r>
      <w:r w:rsidR="00651370" w:rsidRPr="002D3B90">
        <w:rPr>
          <w:szCs w:val="24"/>
        </w:rPr>
        <w:br/>
        <w:t>в количестве, предусмотренном Контрактом, не обремененный правами третьих лиц.</w:t>
      </w:r>
    </w:p>
    <w:p w:rsidR="00651370" w:rsidRPr="00251CEA" w:rsidRDefault="002D3B90" w:rsidP="002D3B90">
      <w:pPr>
        <w:ind w:left="0" w:firstLine="709"/>
        <w:rPr>
          <w:szCs w:val="24"/>
        </w:rPr>
      </w:pPr>
      <w:r>
        <w:rPr>
          <w:szCs w:val="24"/>
        </w:rPr>
        <w:t>3</w:t>
      </w:r>
      <w:r w:rsidR="00651370" w:rsidRPr="002D3B90">
        <w:rPr>
          <w:szCs w:val="24"/>
        </w:rPr>
        <w:t xml:space="preserve">.3.4. Своевременно предоставлять достоверную информацию о ходе исполнения своих </w:t>
      </w:r>
      <w:r w:rsidR="00651370" w:rsidRPr="00251CEA">
        <w:rPr>
          <w:szCs w:val="24"/>
        </w:rPr>
        <w:t>обязательств, в том числе о сложностях, возникающих при исполнении Контракта.</w:t>
      </w:r>
    </w:p>
    <w:p w:rsidR="0038286F" w:rsidRPr="00251CEA" w:rsidRDefault="0038286F" w:rsidP="002D3B90">
      <w:pPr>
        <w:ind w:left="0" w:firstLine="709"/>
        <w:rPr>
          <w:szCs w:val="24"/>
        </w:rPr>
      </w:pPr>
      <w:r w:rsidRPr="00251CEA">
        <w:rPr>
          <w:szCs w:val="24"/>
        </w:rPr>
        <w:t>За свой счет исправлять недостатки оказанных услуг, допущенные по вине Исполнителя, в срок, не превышающий 7 (семи) дней со дня их обнаружения Заказчиком.</w:t>
      </w:r>
    </w:p>
    <w:p w:rsidR="00651370" w:rsidRPr="002D3B90" w:rsidRDefault="002D3B90" w:rsidP="002D3B90">
      <w:pPr>
        <w:ind w:left="0" w:firstLine="709"/>
        <w:rPr>
          <w:szCs w:val="24"/>
        </w:rPr>
      </w:pPr>
      <w:r w:rsidRPr="00251CEA">
        <w:rPr>
          <w:szCs w:val="24"/>
        </w:rPr>
        <w:t>3</w:t>
      </w:r>
      <w:r w:rsidR="00651370" w:rsidRPr="00251CEA">
        <w:rPr>
          <w:szCs w:val="24"/>
        </w:rPr>
        <w:t>.3.5. Выполнять иные обязанности, предусмотренные законодательством Российской Федерации и Контрактом.</w:t>
      </w:r>
    </w:p>
    <w:p w:rsidR="00651370" w:rsidRPr="002D3B90" w:rsidRDefault="002D3B90" w:rsidP="002D3B90">
      <w:pPr>
        <w:ind w:left="0" w:firstLine="709"/>
        <w:rPr>
          <w:szCs w:val="24"/>
        </w:rPr>
      </w:pPr>
      <w:r>
        <w:rPr>
          <w:szCs w:val="24"/>
        </w:rPr>
        <w:t>3</w:t>
      </w:r>
      <w:r w:rsidR="00651370" w:rsidRPr="002D3B90">
        <w:rPr>
          <w:szCs w:val="24"/>
        </w:rPr>
        <w:t>.3.6.</w:t>
      </w:r>
      <w:r w:rsidR="0086313B">
        <w:rPr>
          <w:szCs w:val="24"/>
        </w:rPr>
        <w:t xml:space="preserve"> </w:t>
      </w:r>
      <w:r w:rsidR="00651370" w:rsidRPr="002D3B90">
        <w:rPr>
          <w:szCs w:val="24"/>
        </w:rPr>
        <w:t>Выполнить предусмотренные кон</w:t>
      </w:r>
      <w:r w:rsidR="007B19E9">
        <w:rPr>
          <w:szCs w:val="24"/>
        </w:rPr>
        <w:t>т</w:t>
      </w:r>
      <w:r w:rsidR="00651370" w:rsidRPr="002D3B90">
        <w:rPr>
          <w:szCs w:val="24"/>
        </w:rPr>
        <w:t>рактом услуги без привлечения субподрядчиков</w:t>
      </w:r>
    </w:p>
    <w:p w:rsidR="00651370" w:rsidRPr="006D3BA0" w:rsidRDefault="002D3B90" w:rsidP="002D3B90">
      <w:pPr>
        <w:ind w:left="0" w:firstLine="709"/>
        <w:rPr>
          <w:b/>
          <w:szCs w:val="24"/>
        </w:rPr>
      </w:pPr>
      <w:r w:rsidRPr="006D3BA0">
        <w:rPr>
          <w:b/>
          <w:szCs w:val="24"/>
        </w:rPr>
        <w:t>3</w:t>
      </w:r>
      <w:r w:rsidR="00651370" w:rsidRPr="006D3BA0">
        <w:rPr>
          <w:b/>
          <w:szCs w:val="24"/>
        </w:rPr>
        <w:t>.4. Исполнитель вправе:</w:t>
      </w:r>
    </w:p>
    <w:p w:rsidR="00651370" w:rsidRPr="002D3B90" w:rsidRDefault="002D3B90" w:rsidP="002D3B90">
      <w:pPr>
        <w:ind w:left="0" w:firstLine="709"/>
        <w:rPr>
          <w:szCs w:val="24"/>
        </w:rPr>
      </w:pPr>
      <w:r>
        <w:rPr>
          <w:szCs w:val="24"/>
        </w:rPr>
        <w:t>3</w:t>
      </w:r>
      <w:r w:rsidR="00651370" w:rsidRPr="002D3B90">
        <w:rPr>
          <w:szCs w:val="24"/>
        </w:rPr>
        <w:t>.4.1. Требовать оплату надлежащим образом поставленных и принятых Государственным заказчиком услуг в соответствии с условиями настоящего Контракта.</w:t>
      </w:r>
    </w:p>
    <w:p w:rsidR="00651370" w:rsidRPr="002D3B90" w:rsidRDefault="002D3B90" w:rsidP="002D3B90">
      <w:pPr>
        <w:ind w:left="0" w:firstLine="709"/>
        <w:rPr>
          <w:szCs w:val="24"/>
        </w:rPr>
      </w:pPr>
      <w:r>
        <w:rPr>
          <w:szCs w:val="24"/>
        </w:rPr>
        <w:t>3</w:t>
      </w:r>
      <w:r w:rsidR="00651370" w:rsidRPr="002D3B90">
        <w:rPr>
          <w:szCs w:val="24"/>
        </w:rPr>
        <w:t>.4.2. Требовать уплату пеней и штрафа согласно условиям Контракта.</w:t>
      </w:r>
    </w:p>
    <w:p w:rsidR="00651370" w:rsidRDefault="002D3B90" w:rsidP="002D3B90">
      <w:pPr>
        <w:ind w:left="0" w:firstLine="709"/>
        <w:rPr>
          <w:szCs w:val="24"/>
        </w:rPr>
      </w:pPr>
      <w:r>
        <w:rPr>
          <w:szCs w:val="24"/>
        </w:rPr>
        <w:t>3</w:t>
      </w:r>
      <w:r w:rsidR="00651370" w:rsidRPr="002D3B90">
        <w:rPr>
          <w:szCs w:val="24"/>
        </w:rPr>
        <w:t xml:space="preserve">.4.3. Принять решение об одностороннем отказе от исполнения Контракта </w:t>
      </w:r>
      <w:r w:rsidR="00231974">
        <w:rPr>
          <w:szCs w:val="24"/>
        </w:rPr>
        <w:t xml:space="preserve">                                   </w:t>
      </w:r>
      <w:r w:rsidR="00651370" w:rsidRPr="002D3B90">
        <w:rPr>
          <w:szCs w:val="24"/>
        </w:rPr>
        <w:t xml:space="preserve">в соответствии с гражданским законодательством Российской Федерации. </w:t>
      </w:r>
    </w:p>
    <w:p w:rsidR="002D3B90" w:rsidRPr="002D3B90" w:rsidRDefault="002D3B90" w:rsidP="002D3B90">
      <w:pPr>
        <w:rPr>
          <w:szCs w:val="24"/>
        </w:rPr>
      </w:pPr>
    </w:p>
    <w:p w:rsidR="00651370" w:rsidRPr="00251CEA" w:rsidRDefault="002D3B90" w:rsidP="002D3B90">
      <w:pPr>
        <w:pStyle w:val="aa"/>
        <w:spacing w:line="230" w:lineRule="auto"/>
        <w:ind w:left="1069"/>
        <w:jc w:val="center"/>
        <w:rPr>
          <w:b/>
          <w:szCs w:val="24"/>
        </w:rPr>
      </w:pPr>
      <w:r w:rsidRPr="00251CEA">
        <w:rPr>
          <w:b/>
          <w:szCs w:val="24"/>
        </w:rPr>
        <w:t>4</w:t>
      </w:r>
      <w:r w:rsidR="00651370" w:rsidRPr="00251CEA">
        <w:rPr>
          <w:b/>
          <w:szCs w:val="24"/>
        </w:rPr>
        <w:t xml:space="preserve">. </w:t>
      </w:r>
      <w:r w:rsidR="00B0208F" w:rsidRPr="00251CEA">
        <w:rPr>
          <w:b/>
          <w:szCs w:val="24"/>
        </w:rPr>
        <w:t xml:space="preserve"> Место оказания услуг. </w:t>
      </w:r>
      <w:r w:rsidR="00651370" w:rsidRPr="00251CEA">
        <w:rPr>
          <w:b/>
          <w:szCs w:val="24"/>
        </w:rPr>
        <w:t xml:space="preserve">Порядок сдачи-приемки </w:t>
      </w:r>
      <w:r w:rsidR="00B0208F" w:rsidRPr="00251CEA">
        <w:rPr>
          <w:b/>
          <w:szCs w:val="24"/>
        </w:rPr>
        <w:t xml:space="preserve">оказанных </w:t>
      </w:r>
      <w:r w:rsidR="00651370" w:rsidRPr="00251CEA">
        <w:rPr>
          <w:b/>
          <w:szCs w:val="24"/>
        </w:rPr>
        <w:t>услуг.</w:t>
      </w:r>
    </w:p>
    <w:p w:rsidR="00B0208F" w:rsidRPr="00251CEA" w:rsidRDefault="00B0208F" w:rsidP="002D3B90">
      <w:pPr>
        <w:pStyle w:val="aa"/>
        <w:spacing w:line="230" w:lineRule="auto"/>
        <w:ind w:left="1069"/>
        <w:jc w:val="center"/>
        <w:rPr>
          <w:b/>
          <w:szCs w:val="24"/>
        </w:rPr>
      </w:pPr>
    </w:p>
    <w:p w:rsidR="00B0208F" w:rsidRPr="00251CEA" w:rsidRDefault="00B0208F" w:rsidP="002D3B90">
      <w:pPr>
        <w:widowControl w:val="0"/>
        <w:tabs>
          <w:tab w:val="right" w:pos="0"/>
        </w:tabs>
        <w:spacing w:line="230" w:lineRule="auto"/>
        <w:ind w:left="0" w:firstLine="709"/>
        <w:rPr>
          <w:szCs w:val="24"/>
        </w:rPr>
      </w:pPr>
      <w:r w:rsidRPr="00251CEA">
        <w:rPr>
          <w:szCs w:val="24"/>
        </w:rPr>
        <w:t xml:space="preserve">Местом оказания услуг является место нахождения холодильного оборудования                         по адресу: </w:t>
      </w:r>
      <w:proofErr w:type="gramStart"/>
      <w:r w:rsidRPr="00251CEA">
        <w:rPr>
          <w:szCs w:val="24"/>
        </w:rPr>
        <w:t>г</w:t>
      </w:r>
      <w:proofErr w:type="gramEnd"/>
      <w:r w:rsidRPr="00251CEA">
        <w:rPr>
          <w:szCs w:val="24"/>
        </w:rPr>
        <w:t>. Калининград, ул. Полецкого, 108 «б».</w:t>
      </w:r>
    </w:p>
    <w:p w:rsidR="002C3AF5" w:rsidRPr="00251CEA" w:rsidRDefault="002C3AF5" w:rsidP="002D3B90">
      <w:pPr>
        <w:widowControl w:val="0"/>
        <w:tabs>
          <w:tab w:val="right" w:pos="0"/>
        </w:tabs>
        <w:spacing w:line="230" w:lineRule="auto"/>
        <w:ind w:left="0" w:firstLine="709"/>
        <w:rPr>
          <w:szCs w:val="24"/>
        </w:rPr>
      </w:pPr>
      <w:r w:rsidRPr="00251CEA">
        <w:rPr>
          <w:szCs w:val="24"/>
        </w:rPr>
        <w:t>Исполнитель обязан уведомить в письменной форме Заказчика о готовности оказываемых услуг к сдаче в срок за 1 (один) рабочий день.</w:t>
      </w:r>
    </w:p>
    <w:p w:rsidR="001638CF" w:rsidRPr="00251CEA" w:rsidRDefault="001638CF" w:rsidP="002D3B90">
      <w:pPr>
        <w:widowControl w:val="0"/>
        <w:tabs>
          <w:tab w:val="right" w:pos="0"/>
        </w:tabs>
        <w:spacing w:line="230" w:lineRule="auto"/>
        <w:ind w:left="0" w:firstLine="709"/>
        <w:rPr>
          <w:szCs w:val="24"/>
        </w:rPr>
      </w:pPr>
      <w:r w:rsidRPr="00251CEA">
        <w:rPr>
          <w:szCs w:val="24"/>
        </w:rPr>
        <w:t>Заказчик осуществляет проверку оказанных услуг на соответствие их требованиям к объему и качеству, установленных настоящим Контрактом и Техниче</w:t>
      </w:r>
      <w:r w:rsidR="0029447C" w:rsidRPr="00251CEA">
        <w:rPr>
          <w:szCs w:val="24"/>
        </w:rPr>
        <w:t>ским заданием, являющихся неотъемлемой частью настоящего Контрактов.</w:t>
      </w:r>
    </w:p>
    <w:p w:rsidR="00651370" w:rsidRPr="00251CEA" w:rsidRDefault="00651370" w:rsidP="002D3B90">
      <w:pPr>
        <w:widowControl w:val="0"/>
        <w:tabs>
          <w:tab w:val="right" w:pos="0"/>
        </w:tabs>
        <w:spacing w:line="230" w:lineRule="auto"/>
        <w:ind w:left="0" w:firstLine="709"/>
        <w:rPr>
          <w:color w:val="000000" w:themeColor="text1"/>
          <w:szCs w:val="24"/>
        </w:rPr>
      </w:pPr>
      <w:r w:rsidRPr="00251CEA">
        <w:rPr>
          <w:szCs w:val="24"/>
        </w:rPr>
        <w:t xml:space="preserve">4.1. Государственный заказчик получает документы на оплату с </w:t>
      </w:r>
      <w:r w:rsidRPr="00251CEA">
        <w:rPr>
          <w:color w:val="000000" w:themeColor="text1"/>
          <w:szCs w:val="24"/>
        </w:rPr>
        <w:t xml:space="preserve">актами об оказании услуг у Исполнителя. </w:t>
      </w:r>
    </w:p>
    <w:p w:rsidR="0029447C" w:rsidRPr="00251CEA" w:rsidRDefault="0029447C" w:rsidP="002D3B90">
      <w:pPr>
        <w:widowControl w:val="0"/>
        <w:tabs>
          <w:tab w:val="right" w:pos="0"/>
        </w:tabs>
        <w:spacing w:line="230" w:lineRule="auto"/>
        <w:ind w:left="0" w:firstLine="709"/>
        <w:rPr>
          <w:color w:val="000000" w:themeColor="text1"/>
          <w:szCs w:val="24"/>
        </w:rPr>
      </w:pPr>
      <w:r w:rsidRPr="00251CEA">
        <w:rPr>
          <w:color w:val="000000" w:themeColor="text1"/>
          <w:szCs w:val="24"/>
        </w:rPr>
        <w:t xml:space="preserve">Акт о сдачи-приемки оказанных услуг составляется, подписывается и скрепляется печатью Исполнителя в 2 </w:t>
      </w:r>
      <w:proofErr w:type="gramStart"/>
      <w:r w:rsidRPr="00251CEA">
        <w:rPr>
          <w:color w:val="000000" w:themeColor="text1"/>
          <w:szCs w:val="24"/>
        </w:rPr>
        <w:t>экземплярах</w:t>
      </w:r>
      <w:proofErr w:type="gramEnd"/>
      <w:r w:rsidRPr="00251CEA">
        <w:rPr>
          <w:color w:val="000000" w:themeColor="text1"/>
          <w:szCs w:val="24"/>
        </w:rPr>
        <w:t xml:space="preserve"> из которых 1 экземпляр для Заказчика, 1 экземпляр для Исполнителя. К акту сдачи-приемки оказанных услуг в обязательном порядке прилагаются;</w:t>
      </w:r>
    </w:p>
    <w:p w:rsidR="0029447C" w:rsidRPr="00251CEA" w:rsidRDefault="0029447C" w:rsidP="002D3B90">
      <w:pPr>
        <w:widowControl w:val="0"/>
        <w:tabs>
          <w:tab w:val="right" w:pos="0"/>
        </w:tabs>
        <w:spacing w:line="230" w:lineRule="auto"/>
        <w:ind w:left="0" w:firstLine="709"/>
        <w:rPr>
          <w:color w:val="000000" w:themeColor="text1"/>
          <w:szCs w:val="24"/>
        </w:rPr>
      </w:pPr>
      <w:r w:rsidRPr="00251CEA">
        <w:rPr>
          <w:color w:val="000000" w:themeColor="text1"/>
          <w:szCs w:val="24"/>
        </w:rPr>
        <w:t>- счет, счет - фактура (если Исполнитель является платильщиком НДС);</w:t>
      </w:r>
    </w:p>
    <w:p w:rsidR="0029447C" w:rsidRPr="00251CEA" w:rsidRDefault="0029447C" w:rsidP="002D3B90">
      <w:pPr>
        <w:widowControl w:val="0"/>
        <w:tabs>
          <w:tab w:val="right" w:pos="0"/>
        </w:tabs>
        <w:spacing w:line="230" w:lineRule="auto"/>
        <w:ind w:left="0" w:firstLine="709"/>
        <w:rPr>
          <w:color w:val="000000" w:themeColor="text1"/>
          <w:szCs w:val="24"/>
        </w:rPr>
      </w:pPr>
      <w:proofErr w:type="gramStart"/>
      <w:r w:rsidRPr="00251CEA">
        <w:rPr>
          <w:color w:val="000000" w:themeColor="text1"/>
          <w:szCs w:val="24"/>
        </w:rPr>
        <w:t xml:space="preserve">Заказчик в течение 5 дней с даты получения акта-сдачи приемки оказанных услуг </w:t>
      </w:r>
      <w:r w:rsidR="00441940" w:rsidRPr="00251CEA">
        <w:rPr>
          <w:color w:val="000000" w:themeColor="text1"/>
          <w:szCs w:val="24"/>
        </w:rPr>
        <w:t xml:space="preserve">                       </w:t>
      </w:r>
      <w:r w:rsidRPr="00251CEA">
        <w:rPr>
          <w:color w:val="000000" w:themeColor="text1"/>
          <w:szCs w:val="24"/>
        </w:rPr>
        <w:t xml:space="preserve">и документов, </w:t>
      </w:r>
      <w:r w:rsidR="00441940" w:rsidRPr="00251CEA">
        <w:rPr>
          <w:color w:val="000000" w:themeColor="text1"/>
          <w:szCs w:val="24"/>
        </w:rPr>
        <w:t>осуществляет проверку оказанных услуг по Контракту на предмет соответствия оказанных услуг, принимает оказанных услуги, передает Исполнителю подписанный со своей стороны акт сдачи-приемки оказанных услуг по Контракту или отказывает в приемке, направляя мотивированный отказ от приемки оказанных услуг с перечнем выявленных недостатков и с указанием сроков их</w:t>
      </w:r>
      <w:proofErr w:type="gramEnd"/>
      <w:r w:rsidR="00441940" w:rsidRPr="00251CEA">
        <w:rPr>
          <w:color w:val="000000" w:themeColor="text1"/>
          <w:szCs w:val="24"/>
        </w:rPr>
        <w:t xml:space="preserve"> устранения.</w:t>
      </w:r>
    </w:p>
    <w:p w:rsidR="002D3B90" w:rsidRPr="00251CEA" w:rsidRDefault="00651370" w:rsidP="002D3B90">
      <w:pPr>
        <w:widowControl w:val="0"/>
        <w:tabs>
          <w:tab w:val="right" w:pos="0"/>
        </w:tabs>
        <w:spacing w:line="230" w:lineRule="auto"/>
        <w:ind w:left="0" w:firstLine="709"/>
        <w:rPr>
          <w:szCs w:val="24"/>
        </w:rPr>
      </w:pPr>
      <w:r w:rsidRPr="00251CEA">
        <w:rPr>
          <w:szCs w:val="24"/>
        </w:rPr>
        <w:t>4.2.</w:t>
      </w:r>
      <w:r w:rsidR="0086313B" w:rsidRPr="00251CEA">
        <w:rPr>
          <w:szCs w:val="24"/>
        </w:rPr>
        <w:t xml:space="preserve"> </w:t>
      </w:r>
      <w:r w:rsidRPr="00251CEA">
        <w:rPr>
          <w:szCs w:val="24"/>
        </w:rPr>
        <w:t>При отсутствии возражений по качеству</w:t>
      </w:r>
      <w:r w:rsidRPr="002D3B90">
        <w:rPr>
          <w:szCs w:val="24"/>
        </w:rPr>
        <w:t xml:space="preserve"> и объёму выполненных по Контракту</w:t>
      </w:r>
      <w:r w:rsidRPr="002D3B90">
        <w:rPr>
          <w:szCs w:val="24"/>
        </w:rPr>
        <w:br/>
        <w:t xml:space="preserve">услуг Государственный заказчик обязан подписать акт об оказании услуг и возвратить его </w:t>
      </w:r>
      <w:r w:rsidRPr="002D3B90">
        <w:rPr>
          <w:szCs w:val="24"/>
        </w:rPr>
        <w:br/>
        <w:t>Исполнителю. При наличии возражений в письменном виде направить их Исполнителю</w:t>
      </w:r>
      <w:r w:rsidRPr="002D3B90">
        <w:rPr>
          <w:szCs w:val="24"/>
        </w:rPr>
        <w:br/>
        <w:t>в 5</w:t>
      </w:r>
      <w:r w:rsidRPr="00251CEA">
        <w:rPr>
          <w:szCs w:val="24"/>
        </w:rPr>
        <w:t>-дневный срок.</w:t>
      </w:r>
    </w:p>
    <w:p w:rsidR="001638CF" w:rsidRPr="00251CEA" w:rsidRDefault="001638CF" w:rsidP="002D3B90">
      <w:pPr>
        <w:widowControl w:val="0"/>
        <w:tabs>
          <w:tab w:val="right" w:pos="0"/>
        </w:tabs>
        <w:spacing w:line="230" w:lineRule="auto"/>
        <w:ind w:left="0" w:firstLine="709"/>
        <w:rPr>
          <w:szCs w:val="24"/>
        </w:rPr>
      </w:pPr>
      <w:r w:rsidRPr="00251CEA">
        <w:rPr>
          <w:szCs w:val="24"/>
        </w:rPr>
        <w:t xml:space="preserve"> Все неисправности, обнаруженные в ходе приемки, устраняются Исполнителем на месте, без дополнительной оплаты и в сроки, не превышающие 7 (семи) дней. При невозможности выполнения Исполнителем этих условий составляется двусторонний акт, становящийся неотъемлемой частью Контракта, с перечнем необходимых доработок и сроком устранения недостатков.</w:t>
      </w:r>
    </w:p>
    <w:p w:rsidR="00651370" w:rsidRDefault="002D3B90" w:rsidP="002D3B90">
      <w:pPr>
        <w:widowControl w:val="0"/>
        <w:tabs>
          <w:tab w:val="right" w:pos="0"/>
        </w:tabs>
        <w:spacing w:line="230" w:lineRule="auto"/>
        <w:ind w:left="0" w:firstLine="709"/>
        <w:rPr>
          <w:szCs w:val="24"/>
        </w:rPr>
      </w:pPr>
      <w:r w:rsidRPr="00251CEA">
        <w:rPr>
          <w:szCs w:val="24"/>
        </w:rPr>
        <w:t xml:space="preserve">4.3. </w:t>
      </w:r>
      <w:r w:rsidR="00651370" w:rsidRPr="00251CEA">
        <w:rPr>
          <w:szCs w:val="24"/>
        </w:rPr>
        <w:t xml:space="preserve">В случае не подписания Государственным заказчиком акта об оказании услуг, </w:t>
      </w:r>
      <w:r w:rsidR="000901A6" w:rsidRPr="00251CEA">
        <w:rPr>
          <w:szCs w:val="24"/>
        </w:rPr>
        <w:t xml:space="preserve">                 его </w:t>
      </w:r>
      <w:r w:rsidR="00651370" w:rsidRPr="00251CEA">
        <w:rPr>
          <w:szCs w:val="24"/>
        </w:rPr>
        <w:t>не возвращения Исполнителю</w:t>
      </w:r>
      <w:r w:rsidR="00651370" w:rsidRPr="002D3B90">
        <w:rPr>
          <w:szCs w:val="24"/>
        </w:rPr>
        <w:t xml:space="preserve"> и не предоставлении письменных возражений в срок, предусмотренный данным пунктом Контракта, услуги считаются выполненными Исполнителем и принятыми Государственным заказчиком.</w:t>
      </w:r>
    </w:p>
    <w:p w:rsidR="002C3AF5" w:rsidRPr="00251CEA" w:rsidRDefault="002C3AF5" w:rsidP="002D3B90">
      <w:pPr>
        <w:widowControl w:val="0"/>
        <w:tabs>
          <w:tab w:val="right" w:pos="0"/>
        </w:tabs>
        <w:spacing w:line="230" w:lineRule="auto"/>
        <w:ind w:left="0" w:firstLine="709"/>
        <w:rPr>
          <w:szCs w:val="24"/>
        </w:rPr>
      </w:pPr>
      <w:proofErr w:type="gramStart"/>
      <w:r w:rsidRPr="00251CEA">
        <w:rPr>
          <w:szCs w:val="24"/>
        </w:rPr>
        <w:t>При</w:t>
      </w:r>
      <w:proofErr w:type="gramEnd"/>
      <w:r w:rsidRPr="00251CEA">
        <w:rPr>
          <w:szCs w:val="24"/>
        </w:rPr>
        <w:t xml:space="preserve"> приемки услуг Заказчик </w:t>
      </w:r>
      <w:r w:rsidR="00394985" w:rsidRPr="00251CEA">
        <w:rPr>
          <w:szCs w:val="24"/>
        </w:rPr>
        <w:t xml:space="preserve">может </w:t>
      </w:r>
      <w:r w:rsidRPr="00251CEA">
        <w:rPr>
          <w:szCs w:val="24"/>
        </w:rPr>
        <w:t>п</w:t>
      </w:r>
      <w:r w:rsidR="00394985" w:rsidRPr="00251CEA">
        <w:rPr>
          <w:szCs w:val="24"/>
        </w:rPr>
        <w:t>р</w:t>
      </w:r>
      <w:r w:rsidRPr="00251CEA">
        <w:rPr>
          <w:szCs w:val="24"/>
        </w:rPr>
        <w:t>оводит</w:t>
      </w:r>
      <w:r w:rsidR="00394985" w:rsidRPr="00251CEA">
        <w:rPr>
          <w:szCs w:val="24"/>
        </w:rPr>
        <w:t>ь</w:t>
      </w:r>
      <w:r w:rsidRPr="00251CEA">
        <w:rPr>
          <w:szCs w:val="24"/>
        </w:rPr>
        <w:t xml:space="preserve"> экспертизу для проверки оказанных услуг, предусмотренных контрактом, в части их соответствия условиям Контракта.</w:t>
      </w:r>
      <w:r w:rsidR="001638CF" w:rsidRPr="00251CEA">
        <w:rPr>
          <w:szCs w:val="24"/>
        </w:rPr>
        <w:t xml:space="preserve">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 в рамках выделенных лимитов бюджетных обязательств.</w:t>
      </w:r>
    </w:p>
    <w:p w:rsidR="00B50400" w:rsidRPr="00251CEA" w:rsidRDefault="00B50400" w:rsidP="00B50400">
      <w:pPr>
        <w:ind w:left="0" w:firstLine="567"/>
        <w:jc w:val="center"/>
        <w:rPr>
          <w:color w:val="1D1B11" w:themeColor="background2" w:themeShade="1A"/>
          <w:szCs w:val="24"/>
        </w:rPr>
      </w:pPr>
    </w:p>
    <w:p w:rsidR="00441940" w:rsidRPr="00251CEA" w:rsidRDefault="00441940" w:rsidP="00B50400">
      <w:pPr>
        <w:ind w:left="0" w:firstLine="567"/>
        <w:jc w:val="center"/>
        <w:rPr>
          <w:color w:val="1D1B11" w:themeColor="background2" w:themeShade="1A"/>
          <w:szCs w:val="24"/>
        </w:rPr>
      </w:pPr>
    </w:p>
    <w:p w:rsidR="00B50400" w:rsidRPr="00251CEA" w:rsidRDefault="00B50400" w:rsidP="002D3B90">
      <w:pPr>
        <w:pStyle w:val="aa"/>
        <w:numPr>
          <w:ilvl w:val="0"/>
          <w:numId w:val="25"/>
        </w:numPr>
        <w:ind w:left="0" w:firstLine="0"/>
        <w:jc w:val="center"/>
        <w:rPr>
          <w:rFonts w:eastAsia="Calibri"/>
          <w:b/>
          <w:iCs/>
          <w:color w:val="1D1B11" w:themeColor="background2" w:themeShade="1A"/>
          <w:szCs w:val="24"/>
        </w:rPr>
      </w:pPr>
      <w:r w:rsidRPr="00251CEA">
        <w:rPr>
          <w:rFonts w:eastAsia="Calibri"/>
          <w:b/>
          <w:iCs/>
          <w:color w:val="1D1B11" w:themeColor="background2" w:themeShade="1A"/>
          <w:szCs w:val="24"/>
        </w:rPr>
        <w:t>Ответственность сторон</w:t>
      </w:r>
    </w:p>
    <w:p w:rsidR="00C715FD" w:rsidRPr="00651370" w:rsidRDefault="002D3B90" w:rsidP="00C715FD">
      <w:pPr>
        <w:shd w:val="clear" w:color="auto" w:fill="FFFFFF"/>
        <w:ind w:left="0" w:firstLine="709"/>
        <w:rPr>
          <w:color w:val="1D1B11" w:themeColor="background2" w:themeShade="1A"/>
          <w:szCs w:val="24"/>
        </w:rPr>
      </w:pPr>
      <w:r w:rsidRPr="00251CEA">
        <w:rPr>
          <w:rFonts w:eastAsia="Calibri"/>
          <w:color w:val="1D1B11" w:themeColor="background2" w:themeShade="1A"/>
          <w:szCs w:val="24"/>
        </w:rPr>
        <w:t>5</w:t>
      </w:r>
      <w:r w:rsidR="00C715FD" w:rsidRPr="00251CEA">
        <w:rPr>
          <w:rFonts w:eastAsia="Calibri"/>
          <w:color w:val="1D1B11" w:themeColor="background2" w:themeShade="1A"/>
          <w:szCs w:val="24"/>
        </w:rPr>
        <w:t xml:space="preserve">.1. </w:t>
      </w:r>
      <w:proofErr w:type="gramStart"/>
      <w:r w:rsidR="00C715FD" w:rsidRPr="00251CEA">
        <w:rPr>
          <w:rFonts w:eastAsia="Calibri"/>
          <w:color w:val="1D1B11" w:themeColor="background2" w:themeShade="1A"/>
          <w:szCs w:val="24"/>
        </w:rPr>
        <w:t>За неисполнение или ненадлежащее исполнение</w:t>
      </w:r>
      <w:r w:rsidR="00C715FD" w:rsidRPr="00651370">
        <w:rPr>
          <w:rFonts w:eastAsia="Calibri"/>
          <w:color w:val="1D1B11" w:themeColor="background2" w:themeShade="1A"/>
          <w:szCs w:val="24"/>
        </w:rPr>
        <w:t xml:space="preserve"> своих обязательств, установленных настоящим Контрактом, Стороны несут ответственность</w:t>
      </w:r>
      <w:r w:rsidR="002A4902">
        <w:rPr>
          <w:rFonts w:eastAsia="Calibri"/>
          <w:color w:val="1D1B11" w:themeColor="background2" w:themeShade="1A"/>
          <w:szCs w:val="24"/>
        </w:rPr>
        <w:t xml:space="preserve"> </w:t>
      </w:r>
      <w:r w:rsidR="00C715FD" w:rsidRPr="00651370">
        <w:rPr>
          <w:rFonts w:eastAsia="Calibri"/>
          <w:color w:val="1D1B11" w:themeColor="background2" w:themeShade="1A"/>
          <w:szCs w:val="24"/>
        </w:rPr>
        <w:t>в соответствии с действующим</w:t>
      </w:r>
      <w:r w:rsidR="002A4902">
        <w:rPr>
          <w:rFonts w:eastAsia="Calibri"/>
          <w:color w:val="1D1B11" w:themeColor="background2" w:themeShade="1A"/>
          <w:szCs w:val="24"/>
        </w:rPr>
        <w:t xml:space="preserve"> </w:t>
      </w:r>
      <w:r w:rsidR="00C715FD" w:rsidRPr="00651370">
        <w:rPr>
          <w:rFonts w:eastAsia="Calibri"/>
          <w:color w:val="1D1B11" w:themeColor="background2" w:themeShade="1A"/>
          <w:szCs w:val="24"/>
        </w:rPr>
        <w:t>законодательством Российской Федерации, в том числе</w:t>
      </w:r>
      <w:r w:rsidR="002A4902">
        <w:rPr>
          <w:rFonts w:eastAsia="Calibri"/>
          <w:color w:val="1D1B11" w:themeColor="background2" w:themeShade="1A"/>
          <w:szCs w:val="24"/>
        </w:rPr>
        <w:t xml:space="preserve"> </w:t>
      </w:r>
      <w:r w:rsidR="00C715FD" w:rsidRPr="00651370">
        <w:rPr>
          <w:rFonts w:eastAsia="Calibri"/>
          <w:color w:val="1D1B11" w:themeColor="background2" w:themeShade="1A"/>
          <w:szCs w:val="24"/>
        </w:rPr>
        <w:t>в соответствии</w:t>
      </w:r>
      <w:r w:rsidR="002A4902">
        <w:rPr>
          <w:rFonts w:eastAsia="Calibri"/>
          <w:color w:val="1D1B11" w:themeColor="background2" w:themeShade="1A"/>
          <w:szCs w:val="24"/>
        </w:rPr>
        <w:t xml:space="preserve"> </w:t>
      </w:r>
      <w:r w:rsidR="00C715FD" w:rsidRPr="00651370">
        <w:rPr>
          <w:color w:val="1D1B11" w:themeColor="background2" w:themeShade="1A"/>
          <w:szCs w:val="24"/>
        </w:rPr>
        <w:t xml:space="preserve">Постановлением  Правительства Российской Федерации от 30.08.2017 </w:t>
      </w:r>
      <w:r w:rsidR="00ED3F26" w:rsidRPr="00651370">
        <w:rPr>
          <w:color w:val="1D1B11" w:themeColor="background2" w:themeShade="1A"/>
          <w:szCs w:val="24"/>
        </w:rPr>
        <w:t>№</w:t>
      </w:r>
      <w:r w:rsidR="00C715FD" w:rsidRPr="00651370">
        <w:rPr>
          <w:color w:val="1D1B11" w:themeColor="background2" w:themeShade="1A"/>
          <w:szCs w:val="24"/>
        </w:rPr>
        <w:t xml:space="preserve"> 1042 "Об утверждении</w:t>
      </w:r>
      <w:r w:rsidR="002A4902">
        <w:rPr>
          <w:color w:val="1D1B11" w:themeColor="background2" w:themeShade="1A"/>
          <w:szCs w:val="24"/>
        </w:rPr>
        <w:t xml:space="preserve"> </w:t>
      </w:r>
      <w:r w:rsidR="00C715FD" w:rsidRPr="00651370">
        <w:rPr>
          <w:color w:val="1D1B11" w:themeColor="background2" w:themeShade="1A"/>
          <w:szCs w:val="24"/>
        </w:rPr>
        <w:t>Правил определения размера штрафа, начисляемого</w:t>
      </w:r>
      <w:r w:rsidR="002A4902">
        <w:rPr>
          <w:color w:val="1D1B11" w:themeColor="background2" w:themeShade="1A"/>
          <w:szCs w:val="24"/>
        </w:rPr>
        <w:t xml:space="preserve"> </w:t>
      </w:r>
      <w:r w:rsidR="00C715FD" w:rsidRPr="00651370">
        <w:rPr>
          <w:color w:val="1D1B11" w:themeColor="background2" w:themeShade="1A"/>
          <w:szCs w:val="24"/>
        </w:rPr>
        <w:t>в случае ненадлежащего</w:t>
      </w:r>
      <w:r w:rsidR="002A4902">
        <w:rPr>
          <w:color w:val="1D1B11" w:themeColor="background2" w:themeShade="1A"/>
          <w:szCs w:val="24"/>
        </w:rPr>
        <w:t xml:space="preserve"> </w:t>
      </w:r>
      <w:r w:rsidR="00C715FD" w:rsidRPr="00651370">
        <w:rPr>
          <w:color w:val="1D1B11" w:themeColor="background2" w:themeShade="1A"/>
          <w:szCs w:val="24"/>
        </w:rPr>
        <w:t xml:space="preserve">исполнения Государственным заказчиком, неисполнения или ненадлежащего исполнения </w:t>
      </w:r>
      <w:r w:rsidR="007F163D" w:rsidRPr="00651370">
        <w:rPr>
          <w:color w:val="1D1B11" w:themeColor="background2" w:themeShade="1A"/>
          <w:szCs w:val="24"/>
        </w:rPr>
        <w:t>Исполнителем</w:t>
      </w:r>
      <w:r w:rsidR="00C715FD" w:rsidRPr="00651370">
        <w:rPr>
          <w:color w:val="1D1B11" w:themeColor="background2" w:themeShade="1A"/>
          <w:szCs w:val="24"/>
        </w:rPr>
        <w:t xml:space="preserve"> обязательств, предусмотренных Контрактом</w:t>
      </w:r>
      <w:r w:rsidR="002A4902">
        <w:rPr>
          <w:color w:val="1D1B11" w:themeColor="background2" w:themeShade="1A"/>
          <w:szCs w:val="24"/>
        </w:rPr>
        <w:t xml:space="preserve"> </w:t>
      </w:r>
      <w:r w:rsidR="00C715FD" w:rsidRPr="00651370">
        <w:rPr>
          <w:color w:val="1D1B11" w:themeColor="background2" w:themeShade="1A"/>
          <w:szCs w:val="24"/>
        </w:rPr>
        <w:t>(за исключением</w:t>
      </w:r>
      <w:r w:rsidR="002A4902">
        <w:rPr>
          <w:color w:val="1D1B11" w:themeColor="background2" w:themeShade="1A"/>
          <w:szCs w:val="24"/>
        </w:rPr>
        <w:t xml:space="preserve"> </w:t>
      </w:r>
      <w:r w:rsidR="00C715FD" w:rsidRPr="00651370">
        <w:rPr>
          <w:color w:val="1D1B11" w:themeColor="background2" w:themeShade="1A"/>
          <w:szCs w:val="24"/>
        </w:rPr>
        <w:t>просрочки исполнения обязательств Государственным заказчиком</w:t>
      </w:r>
      <w:proofErr w:type="gramEnd"/>
      <w:r w:rsidR="00C715FD" w:rsidRPr="00651370">
        <w:rPr>
          <w:color w:val="1D1B11" w:themeColor="background2" w:themeShade="1A"/>
          <w:szCs w:val="24"/>
        </w:rPr>
        <w:t xml:space="preserve">, </w:t>
      </w:r>
      <w:proofErr w:type="gramStart"/>
      <w:r w:rsidR="00C715FD" w:rsidRPr="00651370">
        <w:rPr>
          <w:color w:val="1D1B11" w:themeColor="background2" w:themeShade="1A"/>
          <w:szCs w:val="24"/>
        </w:rPr>
        <w:t>Исполнителем, и размера пени, начисляемой за каждый день просрочки исполнения Исполнителем (обязательства, предусмотренного Контрактом, о внесении изменений</w:t>
      </w:r>
      <w:r w:rsidR="002A4902">
        <w:rPr>
          <w:color w:val="1D1B11" w:themeColor="background2" w:themeShade="1A"/>
          <w:szCs w:val="24"/>
        </w:rPr>
        <w:t xml:space="preserve"> </w:t>
      </w:r>
      <w:r w:rsidR="00C715FD" w:rsidRPr="00651370">
        <w:rPr>
          <w:color w:val="1D1B11" w:themeColor="background2" w:themeShade="1A"/>
          <w:szCs w:val="24"/>
        </w:rPr>
        <w:t xml:space="preserve">в постановление Правительства Российской Федерации от 15 мая 2017 г. </w:t>
      </w:r>
      <w:r w:rsidR="001E43B3" w:rsidRPr="00651370">
        <w:rPr>
          <w:color w:val="1D1B11" w:themeColor="background2" w:themeShade="1A"/>
          <w:szCs w:val="24"/>
        </w:rPr>
        <w:t>№</w:t>
      </w:r>
      <w:r w:rsidR="00C715FD" w:rsidRPr="00651370">
        <w:rPr>
          <w:color w:val="1D1B11" w:themeColor="background2" w:themeShade="1A"/>
          <w:szCs w:val="24"/>
        </w:rPr>
        <w:t xml:space="preserve"> 570 и признании утратившим силу постановления Правительства Российской Федерации от 25 ноября 2013 г.</w:t>
      </w:r>
      <w:r w:rsidR="002A4902">
        <w:rPr>
          <w:color w:val="1D1B11" w:themeColor="background2" w:themeShade="1A"/>
          <w:szCs w:val="24"/>
        </w:rPr>
        <w:t xml:space="preserve"> </w:t>
      </w:r>
      <w:r w:rsidR="001E43B3" w:rsidRPr="00651370">
        <w:rPr>
          <w:color w:val="1D1B11" w:themeColor="background2" w:themeShade="1A"/>
          <w:szCs w:val="24"/>
        </w:rPr>
        <w:t>№</w:t>
      </w:r>
      <w:r w:rsidR="00C715FD" w:rsidRPr="00651370">
        <w:rPr>
          <w:color w:val="1D1B11" w:themeColor="background2" w:themeShade="1A"/>
          <w:szCs w:val="24"/>
        </w:rPr>
        <w:t xml:space="preserve"> 1063" (далее – Постановление№ 1042).</w:t>
      </w:r>
      <w:proofErr w:type="gramEnd"/>
    </w:p>
    <w:p w:rsidR="00C715FD" w:rsidRPr="00651370" w:rsidRDefault="002D3B90" w:rsidP="00C715FD">
      <w:pPr>
        <w:ind w:left="0" w:firstLine="709"/>
        <w:rPr>
          <w:rFonts w:eastAsia="Calibri"/>
          <w:color w:val="1D1B11" w:themeColor="background2" w:themeShade="1A"/>
          <w:szCs w:val="24"/>
        </w:rPr>
      </w:pPr>
      <w:r>
        <w:rPr>
          <w:rFonts w:eastAsia="Calibri"/>
          <w:color w:val="1D1B11" w:themeColor="background2" w:themeShade="1A"/>
          <w:szCs w:val="24"/>
        </w:rPr>
        <w:t>5</w:t>
      </w:r>
      <w:r w:rsidR="00C715FD" w:rsidRPr="00651370">
        <w:rPr>
          <w:rFonts w:eastAsia="Calibri"/>
          <w:color w:val="1D1B11" w:themeColor="background2" w:themeShade="1A"/>
          <w:szCs w:val="24"/>
        </w:rPr>
        <w:t>.2.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C715FD" w:rsidRPr="00651370" w:rsidRDefault="002D3B90" w:rsidP="00C715FD">
      <w:pPr>
        <w:ind w:left="0" w:firstLine="709"/>
        <w:rPr>
          <w:rFonts w:eastAsia="Calibri"/>
          <w:color w:val="1D1B11" w:themeColor="background2" w:themeShade="1A"/>
          <w:szCs w:val="24"/>
        </w:rPr>
      </w:pPr>
      <w:r>
        <w:rPr>
          <w:rFonts w:eastAsia="Calibri"/>
          <w:color w:val="1D1B11" w:themeColor="background2" w:themeShade="1A"/>
          <w:szCs w:val="24"/>
        </w:rPr>
        <w:t>5</w:t>
      </w:r>
      <w:r w:rsidR="00C715FD" w:rsidRPr="00651370">
        <w:rPr>
          <w:rFonts w:eastAsia="Calibri"/>
          <w:color w:val="1D1B11" w:themeColor="background2" w:themeShade="1A"/>
          <w:szCs w:val="24"/>
        </w:rPr>
        <w:t>.3. За каждый факт неисполнения или ненадлежащего исполнения Исполнителем обязательств, предусмотренных Контрактом, предусмотренных Контрактом, Исполнитель выплачивает Государственному заказчику штраф, который определяется в следующем порядке: 10 процентов цены Контракта в случае, если цена Контракта не превышает 3 млн. рублей.</w:t>
      </w:r>
    </w:p>
    <w:p w:rsidR="00C715FD" w:rsidRPr="00651370" w:rsidRDefault="002D3B90" w:rsidP="00C715FD">
      <w:pPr>
        <w:ind w:left="0" w:firstLine="709"/>
        <w:rPr>
          <w:rFonts w:eastAsia="Calibri"/>
          <w:color w:val="1D1B11" w:themeColor="background2" w:themeShade="1A"/>
          <w:szCs w:val="24"/>
        </w:rPr>
      </w:pPr>
      <w:r>
        <w:rPr>
          <w:rFonts w:eastAsia="Calibri"/>
          <w:color w:val="1D1B11" w:themeColor="background2" w:themeShade="1A"/>
          <w:szCs w:val="24"/>
        </w:rPr>
        <w:t>5</w:t>
      </w:r>
      <w:r w:rsidR="00C715FD" w:rsidRPr="00651370">
        <w:rPr>
          <w:rFonts w:eastAsia="Calibri"/>
          <w:color w:val="1D1B11" w:themeColor="background2" w:themeShade="1A"/>
          <w:szCs w:val="24"/>
        </w:rPr>
        <w:t>.4.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Исполнитель выплачивает Государственному заказчику штраф, определяемом в следующем порядке: 1000 рублей, если цена Контракта не превышает 3 млн. рублей.</w:t>
      </w:r>
    </w:p>
    <w:p w:rsidR="00C715FD" w:rsidRPr="00651370" w:rsidRDefault="002D3B90" w:rsidP="00C715FD">
      <w:pPr>
        <w:ind w:left="0" w:firstLine="709"/>
        <w:rPr>
          <w:rFonts w:eastAsia="Calibri"/>
          <w:color w:val="1D1B11" w:themeColor="background2" w:themeShade="1A"/>
          <w:szCs w:val="24"/>
        </w:rPr>
      </w:pPr>
      <w:r>
        <w:rPr>
          <w:rFonts w:eastAsia="Calibri"/>
          <w:color w:val="1D1B11" w:themeColor="background2" w:themeShade="1A"/>
          <w:szCs w:val="24"/>
        </w:rPr>
        <w:t>5</w:t>
      </w:r>
      <w:r w:rsidR="00C715FD" w:rsidRPr="00651370">
        <w:rPr>
          <w:rFonts w:eastAsia="Calibri"/>
          <w:color w:val="1D1B11" w:themeColor="background2" w:themeShade="1A"/>
          <w:szCs w:val="24"/>
        </w:rPr>
        <w:t>.5. Исполнитель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Государственного заказчика.</w:t>
      </w:r>
    </w:p>
    <w:p w:rsidR="00C715FD" w:rsidRPr="00651370" w:rsidRDefault="002D3B90" w:rsidP="00C715FD">
      <w:pPr>
        <w:ind w:left="0" w:firstLine="709"/>
        <w:rPr>
          <w:rFonts w:eastAsia="Calibri"/>
          <w:color w:val="1D1B11" w:themeColor="background2" w:themeShade="1A"/>
          <w:szCs w:val="24"/>
        </w:rPr>
      </w:pPr>
      <w:r>
        <w:rPr>
          <w:rFonts w:eastAsia="Calibri"/>
          <w:color w:val="1D1B11" w:themeColor="background2" w:themeShade="1A"/>
          <w:szCs w:val="24"/>
        </w:rPr>
        <w:t>5</w:t>
      </w:r>
      <w:r w:rsidR="00C715FD" w:rsidRPr="00651370">
        <w:rPr>
          <w:rFonts w:eastAsia="Calibri"/>
          <w:color w:val="1D1B11" w:themeColor="background2" w:themeShade="1A"/>
          <w:szCs w:val="24"/>
        </w:rPr>
        <w:t xml:space="preserve">.6. В случае начисления Государственным заказчиком Исполнителю неустойки (штрафа, пени) и (или) убытков, Государственный заказчик направляет Исполнителю требование </w:t>
      </w:r>
      <w:proofErr w:type="gramStart"/>
      <w:r w:rsidR="00C715FD" w:rsidRPr="00651370">
        <w:rPr>
          <w:rFonts w:eastAsia="Calibri"/>
          <w:color w:val="1D1B11" w:themeColor="background2" w:themeShade="1A"/>
          <w:szCs w:val="24"/>
        </w:rPr>
        <w:t>оплатить неустойку (штраф</w:t>
      </w:r>
      <w:proofErr w:type="gramEnd"/>
      <w:r w:rsidR="00C715FD" w:rsidRPr="00651370">
        <w:rPr>
          <w:rFonts w:eastAsia="Calibri"/>
          <w:color w:val="1D1B11" w:themeColor="background2" w:themeShade="1A"/>
          <w:szCs w:val="24"/>
        </w:rPr>
        <w:t>, пени) и (или) понесенные Государственным заказчиком убытки, с указанием порядка и сроков соответствующей оплаты, но не более</w:t>
      </w:r>
      <w:r w:rsidR="0070164E">
        <w:rPr>
          <w:rFonts w:eastAsia="Calibri"/>
          <w:color w:val="1D1B11" w:themeColor="background2" w:themeShade="1A"/>
          <w:szCs w:val="24"/>
        </w:rPr>
        <w:t xml:space="preserve"> </w:t>
      </w:r>
      <w:r w:rsidR="00C715FD" w:rsidRPr="00651370">
        <w:rPr>
          <w:rFonts w:eastAsia="Calibri"/>
          <w:color w:val="1D1B11" w:themeColor="background2" w:themeShade="1A"/>
          <w:szCs w:val="24"/>
        </w:rPr>
        <w:t>10 дней со дня направления</w:t>
      </w:r>
      <w:r w:rsidR="0070164E">
        <w:rPr>
          <w:rFonts w:eastAsia="Calibri"/>
          <w:color w:val="1D1B11" w:themeColor="background2" w:themeShade="1A"/>
          <w:szCs w:val="24"/>
        </w:rPr>
        <w:t xml:space="preserve"> </w:t>
      </w:r>
      <w:r w:rsidR="00C715FD" w:rsidRPr="00651370">
        <w:rPr>
          <w:rFonts w:eastAsia="Calibri"/>
          <w:color w:val="1D1B11" w:themeColor="background2" w:themeShade="1A"/>
          <w:szCs w:val="24"/>
        </w:rPr>
        <w:t xml:space="preserve">требования. </w:t>
      </w:r>
    </w:p>
    <w:p w:rsidR="00C715FD" w:rsidRPr="00651370" w:rsidRDefault="00C715FD" w:rsidP="00C715FD">
      <w:pPr>
        <w:ind w:left="0" w:firstLine="709"/>
        <w:rPr>
          <w:rFonts w:eastAsia="Calibri"/>
          <w:iCs/>
          <w:color w:val="1D1B11" w:themeColor="background2" w:themeShade="1A"/>
          <w:szCs w:val="24"/>
        </w:rPr>
      </w:pPr>
      <w:r w:rsidRPr="00651370">
        <w:rPr>
          <w:rFonts w:eastAsia="Calibri"/>
          <w:color w:val="1D1B11" w:themeColor="background2" w:themeShade="1A"/>
          <w:szCs w:val="24"/>
        </w:rPr>
        <w:t>В случае</w:t>
      </w:r>
      <w:proofErr w:type="gramStart"/>
      <w:r w:rsidRPr="00651370">
        <w:rPr>
          <w:rFonts w:eastAsia="Calibri"/>
          <w:color w:val="1D1B11" w:themeColor="background2" w:themeShade="1A"/>
          <w:szCs w:val="24"/>
        </w:rPr>
        <w:t>,</w:t>
      </w:r>
      <w:proofErr w:type="gramEnd"/>
      <w:r w:rsidRPr="00651370">
        <w:rPr>
          <w:rFonts w:eastAsia="Calibri"/>
          <w:color w:val="1D1B11" w:themeColor="background2" w:themeShade="1A"/>
          <w:szCs w:val="24"/>
        </w:rPr>
        <w:t xml:space="preserve"> если Исполнитель в добровольном порядке в установленный Государственным заказчиком срок не оплатил неустойку (штраф, пени) и (или) убытки, Государственный заказчик вправе уменьшить размер оплаты по Контракту (любого платежа) на сумму начисленной неустойки (штрафа, пени) и (или) убытков.</w:t>
      </w:r>
    </w:p>
    <w:p w:rsidR="007F163D" w:rsidRPr="00651370" w:rsidRDefault="002D3B90" w:rsidP="007F163D">
      <w:pPr>
        <w:ind w:left="0" w:firstLine="709"/>
        <w:rPr>
          <w:rFonts w:eastAsia="Calibri"/>
          <w:iCs/>
          <w:color w:val="1D1B11" w:themeColor="background2" w:themeShade="1A"/>
          <w:szCs w:val="24"/>
        </w:rPr>
      </w:pPr>
      <w:r>
        <w:rPr>
          <w:rFonts w:eastAsia="Calibri"/>
          <w:iCs/>
          <w:color w:val="1D1B11" w:themeColor="background2" w:themeShade="1A"/>
          <w:szCs w:val="24"/>
        </w:rPr>
        <w:t>5</w:t>
      </w:r>
      <w:r w:rsidR="00C715FD" w:rsidRPr="00651370">
        <w:rPr>
          <w:rFonts w:eastAsia="Calibri"/>
          <w:iCs/>
          <w:color w:val="1D1B11" w:themeColor="background2" w:themeShade="1A"/>
          <w:szCs w:val="24"/>
        </w:rPr>
        <w:t>.7. Общая сумма начисленной неустойки (штрафов, пени) за неисполнение или ненадлежащее исполнение Исполнителем обязательств, предусмотренных Контрактом,</w:t>
      </w:r>
      <w:r w:rsidR="006D3BA0">
        <w:rPr>
          <w:rFonts w:eastAsia="Calibri"/>
          <w:iCs/>
          <w:color w:val="1D1B11" w:themeColor="background2" w:themeShade="1A"/>
          <w:szCs w:val="24"/>
        </w:rPr>
        <w:t xml:space="preserve">                              </w:t>
      </w:r>
      <w:r w:rsidR="00C715FD" w:rsidRPr="00651370">
        <w:rPr>
          <w:rFonts w:eastAsia="Calibri"/>
          <w:iCs/>
          <w:color w:val="1D1B11" w:themeColor="background2" w:themeShade="1A"/>
          <w:szCs w:val="24"/>
        </w:rPr>
        <w:t xml:space="preserve">не </w:t>
      </w:r>
      <w:r w:rsidR="007F163D" w:rsidRPr="00651370">
        <w:rPr>
          <w:rFonts w:eastAsia="Calibri"/>
          <w:iCs/>
          <w:color w:val="1D1B11" w:themeColor="background2" w:themeShade="1A"/>
          <w:szCs w:val="24"/>
        </w:rPr>
        <w:t>может превышать цену Контракта.</w:t>
      </w:r>
    </w:p>
    <w:p w:rsidR="00C715FD" w:rsidRPr="00651370" w:rsidRDefault="002D3B90" w:rsidP="007F163D">
      <w:pPr>
        <w:ind w:left="0" w:firstLine="709"/>
        <w:rPr>
          <w:rFonts w:eastAsia="Calibri"/>
          <w:iCs/>
          <w:color w:val="1D1B11" w:themeColor="background2" w:themeShade="1A"/>
          <w:szCs w:val="24"/>
        </w:rPr>
      </w:pPr>
      <w:r>
        <w:rPr>
          <w:rFonts w:eastAsia="Calibri"/>
          <w:color w:val="1D1B11" w:themeColor="background2" w:themeShade="1A"/>
          <w:szCs w:val="24"/>
        </w:rPr>
        <w:t>5</w:t>
      </w:r>
      <w:r w:rsidR="00C715FD" w:rsidRPr="00651370">
        <w:rPr>
          <w:rFonts w:eastAsia="Calibri"/>
          <w:color w:val="1D1B11" w:themeColor="background2" w:themeShade="1A"/>
          <w:szCs w:val="24"/>
        </w:rPr>
        <w:t>.8.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715FD" w:rsidRPr="00651370" w:rsidRDefault="002D3B90" w:rsidP="00C715FD">
      <w:pPr>
        <w:ind w:left="0" w:firstLine="709"/>
        <w:outlineLvl w:val="0"/>
        <w:rPr>
          <w:rFonts w:eastAsia="Calibri"/>
          <w:color w:val="1D1B11" w:themeColor="background2" w:themeShade="1A"/>
          <w:szCs w:val="24"/>
        </w:rPr>
      </w:pPr>
      <w:r>
        <w:rPr>
          <w:rFonts w:eastAsia="Calibri"/>
          <w:color w:val="1D1B11" w:themeColor="background2" w:themeShade="1A"/>
          <w:szCs w:val="24"/>
        </w:rPr>
        <w:t>5</w:t>
      </w:r>
      <w:r w:rsidR="00C715FD" w:rsidRPr="00651370">
        <w:rPr>
          <w:rFonts w:eastAsia="Calibri"/>
          <w:color w:val="1D1B11" w:themeColor="background2" w:themeShade="1A"/>
          <w:szCs w:val="24"/>
        </w:rPr>
        <w:t>.9.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 1000 рублей, если цена Контракта не превышает 3 млн. рублей (включительно).</w:t>
      </w:r>
    </w:p>
    <w:p w:rsidR="00C715FD" w:rsidRPr="00651370" w:rsidRDefault="002D3B90" w:rsidP="00C715FD">
      <w:pPr>
        <w:ind w:left="0" w:firstLine="709"/>
        <w:outlineLvl w:val="0"/>
        <w:rPr>
          <w:rFonts w:eastAsia="Calibri"/>
          <w:color w:val="1D1B11" w:themeColor="background2" w:themeShade="1A"/>
          <w:szCs w:val="24"/>
        </w:rPr>
      </w:pPr>
      <w:r>
        <w:rPr>
          <w:rFonts w:eastAsia="Calibri"/>
          <w:color w:val="1D1B11" w:themeColor="background2" w:themeShade="1A"/>
          <w:szCs w:val="24"/>
        </w:rPr>
        <w:lastRenderedPageBreak/>
        <w:t>5</w:t>
      </w:r>
      <w:r w:rsidR="00C715FD" w:rsidRPr="00651370">
        <w:rPr>
          <w:rFonts w:eastAsia="Calibri"/>
          <w:color w:val="1D1B11" w:themeColor="background2" w:themeShade="1A"/>
          <w:szCs w:val="24"/>
        </w:rPr>
        <w:t>.10. Общая сумма начисленной неустойки (штрафов, пени) за ненадлежащее исполнение Государственным заказчиком обязательств, предусмотренных Контрактом</w:t>
      </w:r>
      <w:proofErr w:type="gramStart"/>
      <w:r w:rsidR="00C715FD" w:rsidRPr="00651370">
        <w:rPr>
          <w:rFonts w:eastAsia="Calibri"/>
          <w:color w:val="1D1B11" w:themeColor="background2" w:themeShade="1A"/>
          <w:szCs w:val="24"/>
        </w:rPr>
        <w:t>,н</w:t>
      </w:r>
      <w:proofErr w:type="gramEnd"/>
      <w:r w:rsidR="00C715FD" w:rsidRPr="00651370">
        <w:rPr>
          <w:rFonts w:eastAsia="Calibri"/>
          <w:color w:val="1D1B11" w:themeColor="background2" w:themeShade="1A"/>
          <w:szCs w:val="24"/>
        </w:rPr>
        <w:t>е может превышать цену Контракта.</w:t>
      </w:r>
    </w:p>
    <w:p w:rsidR="00C715FD" w:rsidRPr="00651370" w:rsidRDefault="002D3B90" w:rsidP="00C715FD">
      <w:pPr>
        <w:ind w:left="0" w:firstLine="709"/>
        <w:rPr>
          <w:rFonts w:eastAsia="Calibri"/>
          <w:color w:val="1D1B11" w:themeColor="background2" w:themeShade="1A"/>
          <w:szCs w:val="24"/>
        </w:rPr>
      </w:pPr>
      <w:r>
        <w:rPr>
          <w:rFonts w:eastAsia="Calibri"/>
          <w:color w:val="1D1B11" w:themeColor="background2" w:themeShade="1A"/>
          <w:szCs w:val="24"/>
        </w:rPr>
        <w:t>5</w:t>
      </w:r>
      <w:r w:rsidR="00C715FD" w:rsidRPr="00651370">
        <w:rPr>
          <w:rFonts w:eastAsia="Calibri"/>
          <w:color w:val="1D1B11" w:themeColor="background2" w:themeShade="1A"/>
          <w:szCs w:val="24"/>
        </w:rPr>
        <w:t>.11. Государственный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Исполнителя.</w:t>
      </w:r>
    </w:p>
    <w:p w:rsidR="00C715FD" w:rsidRPr="00651370" w:rsidRDefault="002D3B90" w:rsidP="00C715FD">
      <w:pPr>
        <w:tabs>
          <w:tab w:val="left" w:pos="2977"/>
        </w:tabs>
        <w:ind w:left="0" w:firstLine="709"/>
        <w:rPr>
          <w:rFonts w:eastAsia="Calibri"/>
          <w:color w:val="1D1B11" w:themeColor="background2" w:themeShade="1A"/>
          <w:szCs w:val="24"/>
        </w:rPr>
      </w:pPr>
      <w:r>
        <w:rPr>
          <w:rFonts w:eastAsia="Calibri"/>
          <w:color w:val="1D1B11" w:themeColor="background2" w:themeShade="1A"/>
          <w:szCs w:val="24"/>
        </w:rPr>
        <w:t>5</w:t>
      </w:r>
      <w:r w:rsidR="00C715FD" w:rsidRPr="00651370">
        <w:rPr>
          <w:rFonts w:eastAsia="Calibri"/>
          <w:color w:val="1D1B11" w:themeColor="background2" w:themeShade="1A"/>
          <w:szCs w:val="24"/>
        </w:rPr>
        <w:t xml:space="preserve">.12. В качестве подтверждения фактов неисполнения и (или) ненадлежащего исполнения обязательств, Государственный заказчик может предъявить фото-видеоматериала, являющиеся основанием для взыскания неустойки или применения иной формы. </w:t>
      </w:r>
    </w:p>
    <w:p w:rsidR="00C715FD" w:rsidRDefault="002D3B90" w:rsidP="00C715FD">
      <w:pPr>
        <w:ind w:left="0" w:firstLine="709"/>
        <w:rPr>
          <w:color w:val="1D1B11" w:themeColor="background2" w:themeShade="1A"/>
          <w:spacing w:val="-2"/>
          <w:szCs w:val="24"/>
        </w:rPr>
      </w:pPr>
      <w:r>
        <w:rPr>
          <w:color w:val="1D1B11" w:themeColor="background2" w:themeShade="1A"/>
          <w:spacing w:val="-2"/>
          <w:szCs w:val="24"/>
        </w:rPr>
        <w:t>5</w:t>
      </w:r>
      <w:r w:rsidR="00C715FD" w:rsidRPr="00651370">
        <w:rPr>
          <w:color w:val="1D1B11" w:themeColor="background2" w:themeShade="1A"/>
          <w:spacing w:val="-2"/>
          <w:szCs w:val="24"/>
        </w:rPr>
        <w:t xml:space="preserve">.13. Истечение срока действия Контракта не исключает права Государственного заказчика на предъявление и взыскание неустойки с Исполнителя </w:t>
      </w:r>
      <w:r w:rsidR="007B7BC1" w:rsidRPr="00651370">
        <w:rPr>
          <w:color w:val="1D1B11" w:themeColor="background2" w:themeShade="1A"/>
          <w:spacing w:val="-2"/>
          <w:szCs w:val="24"/>
        </w:rPr>
        <w:br/>
      </w:r>
      <w:r w:rsidR="00C715FD" w:rsidRPr="00651370">
        <w:rPr>
          <w:color w:val="1D1B11" w:themeColor="background2" w:themeShade="1A"/>
          <w:spacing w:val="-2"/>
          <w:szCs w:val="24"/>
        </w:rPr>
        <w:t>и не освобождает Исполнителя от исполнения своих обязательств по настоящему Контракту.</w:t>
      </w:r>
    </w:p>
    <w:p w:rsidR="009B5296" w:rsidRPr="009B5296" w:rsidRDefault="009B5296" w:rsidP="00C715FD">
      <w:pPr>
        <w:ind w:left="0" w:firstLine="709"/>
        <w:rPr>
          <w:color w:val="1D1B11" w:themeColor="background2" w:themeShade="1A"/>
          <w:spacing w:val="-2"/>
          <w:szCs w:val="24"/>
        </w:rPr>
      </w:pPr>
      <w:r w:rsidRPr="004C2567">
        <w:rPr>
          <w:color w:val="1D1B11" w:themeColor="background2" w:themeShade="1A"/>
          <w:spacing w:val="-2"/>
          <w:szCs w:val="24"/>
        </w:rPr>
        <w:t xml:space="preserve">5.14. </w:t>
      </w:r>
      <w:r w:rsidRPr="004C2567">
        <w:rPr>
          <w:szCs w:val="24"/>
        </w:rPr>
        <w:t>В случае неисполнения или ненадлежащего исполнения Исполнителем обязатель</w:t>
      </w:r>
      <w:proofErr w:type="gramStart"/>
      <w:r w:rsidRPr="004C2567">
        <w:rPr>
          <w:szCs w:val="24"/>
        </w:rPr>
        <w:t>ств пр</w:t>
      </w:r>
      <w:proofErr w:type="gramEnd"/>
      <w:r w:rsidRPr="004C2567">
        <w:rPr>
          <w:szCs w:val="24"/>
        </w:rPr>
        <w:t>едусмотренных контрактом Заказчик вправе произвести оплату по настоящему контракту за вычетом соответствующего размера неустойки (штрафа, пени).</w:t>
      </w:r>
    </w:p>
    <w:p w:rsidR="002D3B90" w:rsidRPr="00651370" w:rsidRDefault="002D3B90" w:rsidP="00C715FD">
      <w:pPr>
        <w:ind w:left="0" w:firstLine="709"/>
        <w:rPr>
          <w:color w:val="1D1B11" w:themeColor="background2" w:themeShade="1A"/>
          <w:spacing w:val="-2"/>
          <w:szCs w:val="24"/>
        </w:rPr>
      </w:pPr>
    </w:p>
    <w:p w:rsidR="000901A6" w:rsidRPr="004C0469" w:rsidRDefault="00B50400" w:rsidP="000901A6">
      <w:pPr>
        <w:pStyle w:val="aa"/>
        <w:numPr>
          <w:ilvl w:val="0"/>
          <w:numId w:val="25"/>
        </w:numPr>
        <w:jc w:val="center"/>
        <w:rPr>
          <w:rFonts w:eastAsia="Calibri"/>
          <w:b/>
          <w:color w:val="1D1B11" w:themeColor="background2" w:themeShade="1A"/>
          <w:szCs w:val="24"/>
          <w:lang w:eastAsia="en-US"/>
        </w:rPr>
      </w:pPr>
      <w:r w:rsidRPr="004C0469">
        <w:rPr>
          <w:rFonts w:eastAsia="Calibri"/>
          <w:b/>
          <w:color w:val="1D1B11" w:themeColor="background2" w:themeShade="1A"/>
          <w:szCs w:val="24"/>
          <w:lang w:eastAsia="en-US"/>
        </w:rPr>
        <w:t>Изменение, расторжение Контакта</w:t>
      </w:r>
    </w:p>
    <w:p w:rsidR="00B82383" w:rsidRPr="002D3B90" w:rsidRDefault="00B82383" w:rsidP="002D3B90">
      <w:pPr>
        <w:pStyle w:val="aa"/>
        <w:numPr>
          <w:ilvl w:val="1"/>
          <w:numId w:val="26"/>
        </w:numPr>
        <w:tabs>
          <w:tab w:val="left" w:pos="1134"/>
        </w:tabs>
        <w:overflowPunct w:val="0"/>
        <w:autoSpaceDE w:val="0"/>
        <w:autoSpaceDN w:val="0"/>
        <w:adjustRightInd w:val="0"/>
        <w:ind w:left="0" w:firstLine="709"/>
        <w:textAlignment w:val="baseline"/>
        <w:rPr>
          <w:color w:val="1D1B11" w:themeColor="background2" w:themeShade="1A"/>
          <w:szCs w:val="24"/>
        </w:rPr>
      </w:pPr>
      <w:r w:rsidRPr="002D3B90">
        <w:rPr>
          <w:color w:val="1D1B11" w:themeColor="background2" w:themeShade="1A"/>
          <w:szCs w:val="24"/>
        </w:rPr>
        <w:t xml:space="preserve">Изменение, расторжение Контракта регулируется статьей 95 </w:t>
      </w:r>
      <w:r w:rsidR="002F577B" w:rsidRPr="002D3B90">
        <w:rPr>
          <w:color w:val="1D1B11" w:themeColor="background2" w:themeShade="1A"/>
          <w:szCs w:val="24"/>
        </w:rPr>
        <w:br/>
      </w:r>
      <w:r w:rsidRPr="002D3B90">
        <w:rPr>
          <w:color w:val="1D1B11" w:themeColor="background2" w:themeShade="1A"/>
          <w:szCs w:val="24"/>
        </w:rPr>
        <w:t>ФЗ от 05.04.2013 № 44-ФЗ.</w:t>
      </w:r>
    </w:p>
    <w:p w:rsidR="00B82383" w:rsidRPr="002D3B90" w:rsidRDefault="00B82383" w:rsidP="002D3B90">
      <w:pPr>
        <w:pStyle w:val="aa"/>
        <w:numPr>
          <w:ilvl w:val="1"/>
          <w:numId w:val="26"/>
        </w:numPr>
        <w:tabs>
          <w:tab w:val="left" w:pos="1134"/>
        </w:tabs>
        <w:overflowPunct w:val="0"/>
        <w:autoSpaceDE w:val="0"/>
        <w:autoSpaceDN w:val="0"/>
        <w:adjustRightInd w:val="0"/>
        <w:ind w:left="0" w:firstLine="709"/>
        <w:textAlignment w:val="baseline"/>
        <w:rPr>
          <w:color w:val="1D1B11" w:themeColor="background2" w:themeShade="1A"/>
          <w:szCs w:val="24"/>
        </w:rPr>
      </w:pPr>
      <w:r w:rsidRPr="002D3B90">
        <w:rPr>
          <w:color w:val="1D1B11" w:themeColor="background2" w:themeShade="1A"/>
          <w:szCs w:val="24"/>
        </w:rPr>
        <w:t>Изменение</w:t>
      </w:r>
      <w:r w:rsidR="006D3BA0">
        <w:rPr>
          <w:color w:val="1D1B11" w:themeColor="background2" w:themeShade="1A"/>
          <w:szCs w:val="24"/>
        </w:rPr>
        <w:t xml:space="preserve"> </w:t>
      </w:r>
      <w:r w:rsidRPr="002D3B90">
        <w:rPr>
          <w:color w:val="1D1B11" w:themeColor="background2" w:themeShade="1A"/>
          <w:szCs w:val="24"/>
        </w:rPr>
        <w:t>существенных условий</w:t>
      </w:r>
      <w:r w:rsidR="006D3BA0">
        <w:rPr>
          <w:color w:val="1D1B11" w:themeColor="background2" w:themeShade="1A"/>
          <w:szCs w:val="24"/>
        </w:rPr>
        <w:t xml:space="preserve"> </w:t>
      </w:r>
      <w:r w:rsidRPr="002D3B90">
        <w:rPr>
          <w:color w:val="1D1B11" w:themeColor="background2" w:themeShade="1A"/>
          <w:szCs w:val="24"/>
        </w:rPr>
        <w:t xml:space="preserve">Контракта при его исполнении </w:t>
      </w:r>
      <w:r w:rsidR="007B7BC1" w:rsidRPr="002D3B90">
        <w:rPr>
          <w:color w:val="1D1B11" w:themeColor="background2" w:themeShade="1A"/>
          <w:szCs w:val="24"/>
        </w:rPr>
        <w:br/>
      </w:r>
      <w:r w:rsidRPr="002D3B90">
        <w:rPr>
          <w:color w:val="1D1B11" w:themeColor="background2" w:themeShade="1A"/>
          <w:szCs w:val="24"/>
        </w:rPr>
        <w:t>не допускается, за исключением их изменения по соглашению Сторон в следующих случаях:</w:t>
      </w:r>
    </w:p>
    <w:p w:rsidR="00B82383" w:rsidRPr="00651370" w:rsidRDefault="002D3B90" w:rsidP="002D3B90">
      <w:pPr>
        <w:tabs>
          <w:tab w:val="num" w:pos="0"/>
        </w:tabs>
        <w:ind w:left="0" w:firstLine="709"/>
        <w:rPr>
          <w:color w:val="1D1B11" w:themeColor="background2" w:themeShade="1A"/>
          <w:szCs w:val="24"/>
        </w:rPr>
      </w:pPr>
      <w:r>
        <w:rPr>
          <w:color w:val="1D1B11" w:themeColor="background2" w:themeShade="1A"/>
          <w:szCs w:val="24"/>
        </w:rPr>
        <w:t>6</w:t>
      </w:r>
      <w:r w:rsidR="00B82383" w:rsidRPr="00651370">
        <w:rPr>
          <w:color w:val="1D1B11" w:themeColor="background2" w:themeShade="1A"/>
          <w:szCs w:val="24"/>
        </w:rPr>
        <w:t>.2.1. При снижении цены Контракта без изменения предусмотренных Контрактом объема Услуги, ока</w:t>
      </w:r>
      <w:r w:rsidR="007F163D" w:rsidRPr="00651370">
        <w:rPr>
          <w:color w:val="1D1B11" w:themeColor="background2" w:themeShade="1A"/>
          <w:szCs w:val="24"/>
        </w:rPr>
        <w:t>зываемой Услуги и иных условий К</w:t>
      </w:r>
      <w:r w:rsidR="00B82383" w:rsidRPr="00651370">
        <w:rPr>
          <w:color w:val="1D1B11" w:themeColor="background2" w:themeShade="1A"/>
          <w:szCs w:val="24"/>
        </w:rPr>
        <w:t>онтракта;</w:t>
      </w:r>
    </w:p>
    <w:p w:rsidR="00B82383" w:rsidRPr="00651370" w:rsidRDefault="002D3B90" w:rsidP="002D3B90">
      <w:pPr>
        <w:tabs>
          <w:tab w:val="num" w:pos="0"/>
        </w:tabs>
        <w:ind w:left="0" w:firstLine="709"/>
        <w:rPr>
          <w:color w:val="1D1B11" w:themeColor="background2" w:themeShade="1A"/>
          <w:szCs w:val="24"/>
        </w:rPr>
      </w:pPr>
      <w:r>
        <w:rPr>
          <w:color w:val="1D1B11" w:themeColor="background2" w:themeShade="1A"/>
          <w:szCs w:val="24"/>
        </w:rPr>
        <w:t>6</w:t>
      </w:r>
      <w:r w:rsidR="00B82383" w:rsidRPr="00651370">
        <w:rPr>
          <w:color w:val="1D1B11" w:themeColor="background2" w:themeShade="1A"/>
          <w:szCs w:val="24"/>
        </w:rPr>
        <w:t xml:space="preserve">.2.2. Если по предложению заказчика увеличиваются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w:t>
      </w:r>
      <w:r w:rsidR="006D3BA0">
        <w:rPr>
          <w:color w:val="1D1B11" w:themeColor="background2" w:themeShade="1A"/>
          <w:szCs w:val="24"/>
        </w:rPr>
        <w:t xml:space="preserve">                            </w:t>
      </w:r>
      <w:r w:rsidR="00B82383" w:rsidRPr="00651370">
        <w:rPr>
          <w:color w:val="1D1B11" w:themeColor="background2" w:themeShade="1A"/>
          <w:szCs w:val="24"/>
        </w:rPr>
        <w:t xml:space="preserve">по соглашению сторон допускается изменение с учетом </w:t>
      </w:r>
      <w:proofErr w:type="gramStart"/>
      <w:r w:rsidR="00B82383" w:rsidRPr="00651370">
        <w:rPr>
          <w:color w:val="1D1B11" w:themeColor="background2" w:themeShade="1A"/>
          <w:szCs w:val="24"/>
        </w:rPr>
        <w:t>положений бюджетного законодательства Российской Федерации цены Контракта</w:t>
      </w:r>
      <w:proofErr w:type="gramEnd"/>
      <w:r w:rsidR="00B82383" w:rsidRPr="00651370">
        <w:rPr>
          <w:color w:val="1D1B11" w:themeColor="background2" w:themeShade="1A"/>
          <w:szCs w:val="24"/>
        </w:rPr>
        <w:t xml:space="preserve">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 </w:t>
      </w:r>
    </w:p>
    <w:p w:rsidR="00D24375" w:rsidRPr="00651370" w:rsidRDefault="002D3B90" w:rsidP="002D3B90">
      <w:pPr>
        <w:tabs>
          <w:tab w:val="num" w:pos="0"/>
        </w:tabs>
        <w:ind w:left="0" w:firstLine="709"/>
        <w:rPr>
          <w:color w:val="1D1B11" w:themeColor="background2" w:themeShade="1A"/>
          <w:szCs w:val="24"/>
          <w:shd w:val="clear" w:color="auto" w:fill="FFFFFF"/>
        </w:rPr>
      </w:pPr>
      <w:r>
        <w:rPr>
          <w:color w:val="1D1B11" w:themeColor="background2" w:themeShade="1A"/>
          <w:szCs w:val="24"/>
          <w:shd w:val="clear" w:color="auto" w:fill="FFFFFF"/>
        </w:rPr>
        <w:t>6</w:t>
      </w:r>
      <w:r w:rsidR="00B82383" w:rsidRPr="00651370">
        <w:rPr>
          <w:color w:val="1D1B11" w:themeColor="background2" w:themeShade="1A"/>
          <w:szCs w:val="24"/>
          <w:shd w:val="clear" w:color="auto" w:fill="FFFFFF"/>
        </w:rPr>
        <w:t>.3.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w:t>
      </w:r>
      <w:r w:rsidR="008D60E1">
        <w:rPr>
          <w:color w:val="1D1B11" w:themeColor="background2" w:themeShade="1A"/>
          <w:szCs w:val="24"/>
          <w:shd w:val="clear" w:color="auto" w:fill="FFFFFF"/>
        </w:rPr>
        <w:t xml:space="preserve">                    </w:t>
      </w:r>
      <w:r w:rsidR="00B82383" w:rsidRPr="00651370">
        <w:rPr>
          <w:color w:val="1D1B11" w:themeColor="background2" w:themeShade="1A"/>
          <w:szCs w:val="24"/>
          <w:shd w:val="clear" w:color="auto" w:fill="FFFFFF"/>
        </w:rPr>
        <w:t xml:space="preserve"> в ходе исполнения контракта обеспечивает согласованиеновых условий Контракта</w:t>
      </w:r>
      <w:proofErr w:type="gramStart"/>
      <w:r w:rsidR="00B82383" w:rsidRPr="00651370">
        <w:rPr>
          <w:color w:val="1D1B11" w:themeColor="background2" w:themeShade="1A"/>
          <w:szCs w:val="24"/>
          <w:shd w:val="clear" w:color="auto" w:fill="FFFFFF"/>
        </w:rPr>
        <w:t>,в</w:t>
      </w:r>
      <w:proofErr w:type="gramEnd"/>
      <w:r w:rsidR="00B82383" w:rsidRPr="00651370">
        <w:rPr>
          <w:color w:val="1D1B11" w:themeColor="background2" w:themeShade="1A"/>
          <w:szCs w:val="24"/>
          <w:shd w:val="clear" w:color="auto" w:fill="FFFFFF"/>
        </w:rPr>
        <w:t xml:space="preserve"> том числе цены и (или) сроков исполнения Контракта и (или) объема услуги, предусмотренных Контрактом.</w:t>
      </w:r>
    </w:p>
    <w:p w:rsidR="00B82383" w:rsidRPr="00651370" w:rsidRDefault="002D3B90" w:rsidP="002D3B90">
      <w:pPr>
        <w:tabs>
          <w:tab w:val="num" w:pos="0"/>
        </w:tabs>
        <w:ind w:left="0" w:firstLine="709"/>
        <w:rPr>
          <w:color w:val="1D1B11" w:themeColor="background2" w:themeShade="1A"/>
          <w:szCs w:val="24"/>
          <w:shd w:val="clear" w:color="auto" w:fill="FFFFFF"/>
        </w:rPr>
      </w:pPr>
      <w:r>
        <w:rPr>
          <w:color w:val="1D1B11" w:themeColor="background2" w:themeShade="1A"/>
          <w:szCs w:val="24"/>
          <w:shd w:val="clear" w:color="auto" w:fill="FFFFFF"/>
        </w:rPr>
        <w:t>6</w:t>
      </w:r>
      <w:r w:rsidR="00D24375" w:rsidRPr="00651370">
        <w:rPr>
          <w:color w:val="1D1B11" w:themeColor="background2" w:themeShade="1A"/>
          <w:szCs w:val="24"/>
          <w:shd w:val="clear" w:color="auto" w:fill="FFFFFF"/>
        </w:rPr>
        <w:t xml:space="preserve">.4. </w:t>
      </w:r>
      <w:r w:rsidR="00B82383" w:rsidRPr="00651370">
        <w:rPr>
          <w:color w:val="1D1B11" w:themeColor="background2" w:themeShade="1A"/>
          <w:szCs w:val="24"/>
        </w:rPr>
        <w:t xml:space="preserve">В случае уменьшения в соответствии со статьей 95 ФЗ от 05.04.2013 </w:t>
      </w:r>
      <w:r w:rsidR="007B7BC1" w:rsidRPr="00651370">
        <w:rPr>
          <w:color w:val="1D1B11" w:themeColor="background2" w:themeShade="1A"/>
          <w:szCs w:val="24"/>
        </w:rPr>
        <w:br/>
      </w:r>
      <w:r w:rsidR="00B82383" w:rsidRPr="00651370">
        <w:rPr>
          <w:color w:val="1D1B11" w:themeColor="background2" w:themeShade="1A"/>
          <w:szCs w:val="24"/>
        </w:rPr>
        <w:t>№ 44-ФЗ цены Контракта Государственный заказчик возвращает Исполнителю денежные средства в размере, пропорциональном размеру такого уменьшения цены Контракта.</w:t>
      </w:r>
    </w:p>
    <w:p w:rsidR="00B82383" w:rsidRPr="002D3B90" w:rsidRDefault="00B82383" w:rsidP="002D3B90">
      <w:pPr>
        <w:pStyle w:val="aa"/>
        <w:numPr>
          <w:ilvl w:val="1"/>
          <w:numId w:val="27"/>
        </w:numPr>
        <w:tabs>
          <w:tab w:val="left" w:pos="1134"/>
        </w:tabs>
        <w:overflowPunct w:val="0"/>
        <w:autoSpaceDE w:val="0"/>
        <w:autoSpaceDN w:val="0"/>
        <w:adjustRightInd w:val="0"/>
        <w:ind w:left="0" w:firstLine="709"/>
        <w:textAlignment w:val="baseline"/>
        <w:rPr>
          <w:color w:val="1D1B11" w:themeColor="background2" w:themeShade="1A"/>
          <w:szCs w:val="24"/>
          <w:shd w:val="clear" w:color="auto" w:fill="FFFFFF"/>
        </w:rPr>
      </w:pPr>
      <w:r w:rsidRPr="002D3B90">
        <w:rPr>
          <w:color w:val="1D1B11" w:themeColor="background2" w:themeShade="1A"/>
          <w:szCs w:val="24"/>
          <w:shd w:val="clear" w:color="auto" w:fill="FFFFFF"/>
        </w:rPr>
        <w:t>В случае изменения срока исполнения Контракта в соответствии с частью 27 статьи 34 </w:t>
      </w:r>
      <w:r w:rsidRPr="002D3B90">
        <w:rPr>
          <w:color w:val="1D1B11" w:themeColor="background2" w:themeShade="1A"/>
          <w:szCs w:val="24"/>
        </w:rPr>
        <w:t>ФЗ от 05.04.2013 №44-ФЗ</w:t>
      </w:r>
      <w:r w:rsidRPr="002D3B90">
        <w:rPr>
          <w:color w:val="1D1B11" w:themeColor="background2" w:themeShade="1A"/>
          <w:szCs w:val="24"/>
          <w:shd w:val="clear" w:color="auto" w:fill="FFFFFF"/>
        </w:rPr>
        <w:t xml:space="preserve"> по соглашению Сторон устанавливается новый срок возврата Государственным заказчиком Исполнителю денежных средств, внесенных в качестве обеспечения исполнения Контракта.</w:t>
      </w:r>
    </w:p>
    <w:p w:rsidR="00B82383" w:rsidRPr="00651370" w:rsidRDefault="00B82383" w:rsidP="002D3B90">
      <w:pPr>
        <w:pStyle w:val="aa"/>
        <w:numPr>
          <w:ilvl w:val="1"/>
          <w:numId w:val="27"/>
        </w:numPr>
        <w:tabs>
          <w:tab w:val="left" w:pos="1134"/>
        </w:tabs>
        <w:overflowPunct w:val="0"/>
        <w:autoSpaceDE w:val="0"/>
        <w:autoSpaceDN w:val="0"/>
        <w:adjustRightInd w:val="0"/>
        <w:ind w:left="0" w:firstLine="709"/>
        <w:textAlignment w:val="baseline"/>
        <w:rPr>
          <w:color w:val="1D1B11" w:themeColor="background2" w:themeShade="1A"/>
          <w:szCs w:val="24"/>
          <w:shd w:val="clear" w:color="auto" w:fill="FFFFFF"/>
        </w:rPr>
      </w:pPr>
      <w:r w:rsidRPr="00651370">
        <w:rPr>
          <w:color w:val="1D1B11" w:themeColor="background2" w:themeShade="1A"/>
          <w:szCs w:val="24"/>
          <w:shd w:val="clear" w:color="auto" w:fill="FFFFFF"/>
        </w:rPr>
        <w:t>Государственным заказчиком как получателем бюджетных сре</w:t>
      </w:r>
      <w:proofErr w:type="gramStart"/>
      <w:r w:rsidRPr="00651370">
        <w:rPr>
          <w:color w:val="1D1B11" w:themeColor="background2" w:themeShade="1A"/>
          <w:szCs w:val="24"/>
          <w:shd w:val="clear" w:color="auto" w:fill="FFFFFF"/>
        </w:rPr>
        <w:t>дств пр</w:t>
      </w:r>
      <w:proofErr w:type="gramEnd"/>
      <w:r w:rsidRPr="00651370">
        <w:rPr>
          <w:color w:val="1D1B11" w:themeColor="background2" w:themeShade="1A"/>
          <w:szCs w:val="24"/>
          <w:shd w:val="clear" w:color="auto" w:fill="FFFFFF"/>
        </w:rPr>
        <w:t xml:space="preserve">едусмотренные частью 1 статьи 95 </w:t>
      </w:r>
      <w:r w:rsidRPr="00651370">
        <w:rPr>
          <w:color w:val="1D1B11" w:themeColor="background2" w:themeShade="1A"/>
          <w:szCs w:val="24"/>
        </w:rPr>
        <w:t>ФЗ от 05.04.2013 № 44-ФЗ</w:t>
      </w:r>
      <w:r w:rsidRPr="00651370">
        <w:rPr>
          <w:color w:val="1D1B11" w:themeColor="background2" w:themeShade="1A"/>
          <w:szCs w:val="24"/>
          <w:shd w:val="clear" w:color="auto" w:fill="FFFFFF"/>
        </w:rPr>
        <w:t xml:space="preserve">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B82383" w:rsidRPr="00651370" w:rsidRDefault="00D46578" w:rsidP="002D3B90">
      <w:pPr>
        <w:numPr>
          <w:ilvl w:val="1"/>
          <w:numId w:val="27"/>
        </w:numPr>
        <w:tabs>
          <w:tab w:val="left" w:pos="1134"/>
        </w:tabs>
        <w:overflowPunct w:val="0"/>
        <w:autoSpaceDE w:val="0"/>
        <w:autoSpaceDN w:val="0"/>
        <w:adjustRightInd w:val="0"/>
        <w:ind w:left="0" w:firstLine="709"/>
        <w:textAlignment w:val="baseline"/>
        <w:rPr>
          <w:color w:val="1D1B11" w:themeColor="background2" w:themeShade="1A"/>
          <w:szCs w:val="24"/>
        </w:rPr>
      </w:pPr>
      <w:r w:rsidRPr="00651370">
        <w:rPr>
          <w:color w:val="1D1B11" w:themeColor="background2" w:themeShade="1A"/>
          <w:szCs w:val="24"/>
        </w:rPr>
        <w:t xml:space="preserve">В установленных </w:t>
      </w:r>
      <w:r w:rsidR="00B82383" w:rsidRPr="00651370">
        <w:rPr>
          <w:color w:val="1D1B11" w:themeColor="background2" w:themeShade="1A"/>
          <w:szCs w:val="24"/>
        </w:rPr>
        <w:t>пунктом 6 части 1 статьи 95 ФЗ от 05.04.2013 № 44-ФЗ случаях сокращение объема Услуги при уменьшении цены Контракта осуществляется в соответстви</w:t>
      </w:r>
      <w:r w:rsidRPr="00651370">
        <w:rPr>
          <w:color w:val="1D1B11" w:themeColor="background2" w:themeShade="1A"/>
          <w:szCs w:val="24"/>
        </w:rPr>
        <w:t xml:space="preserve">и </w:t>
      </w:r>
      <w:r w:rsidR="00231974">
        <w:rPr>
          <w:color w:val="1D1B11" w:themeColor="background2" w:themeShade="1A"/>
          <w:szCs w:val="24"/>
        </w:rPr>
        <w:t xml:space="preserve">                   </w:t>
      </w:r>
      <w:r w:rsidRPr="00651370">
        <w:rPr>
          <w:color w:val="1D1B11" w:themeColor="background2" w:themeShade="1A"/>
          <w:szCs w:val="24"/>
        </w:rPr>
        <w:t xml:space="preserve">с </w:t>
      </w:r>
      <w:r w:rsidR="00B82383" w:rsidRPr="00651370">
        <w:rPr>
          <w:color w:val="1D1B11" w:themeColor="background2" w:themeShade="1A"/>
          <w:szCs w:val="24"/>
        </w:rPr>
        <w:t>методикой, утвержденной Правительством Российской Федерации.</w:t>
      </w:r>
    </w:p>
    <w:p w:rsidR="00B82383" w:rsidRPr="00651370" w:rsidRDefault="00D46578" w:rsidP="002D3B90">
      <w:pPr>
        <w:numPr>
          <w:ilvl w:val="1"/>
          <w:numId w:val="27"/>
        </w:numPr>
        <w:tabs>
          <w:tab w:val="left" w:pos="1134"/>
        </w:tabs>
        <w:overflowPunct w:val="0"/>
        <w:autoSpaceDE w:val="0"/>
        <w:autoSpaceDN w:val="0"/>
        <w:adjustRightInd w:val="0"/>
        <w:ind w:left="0" w:firstLine="709"/>
        <w:textAlignment w:val="baseline"/>
        <w:rPr>
          <w:color w:val="1D1B11" w:themeColor="background2" w:themeShade="1A"/>
          <w:szCs w:val="24"/>
        </w:rPr>
      </w:pPr>
      <w:r w:rsidRPr="00651370">
        <w:rPr>
          <w:color w:val="1D1B11" w:themeColor="background2" w:themeShade="1A"/>
          <w:szCs w:val="24"/>
        </w:rPr>
        <w:t xml:space="preserve">В установленных </w:t>
      </w:r>
      <w:r w:rsidR="00B82383" w:rsidRPr="00651370">
        <w:rPr>
          <w:color w:val="1D1B11" w:themeColor="background2" w:themeShade="1A"/>
          <w:szCs w:val="24"/>
        </w:rPr>
        <w:t xml:space="preserve">пунктом 6 части 1 статьи 95 ФЗ от 05.04.2013 № 44-ФЗ случаях принятие Государственным заказчиком решения об изменении Контракта </w:t>
      </w:r>
      <w:r w:rsidR="007B7BC1" w:rsidRPr="00651370">
        <w:rPr>
          <w:color w:val="1D1B11" w:themeColor="background2" w:themeShade="1A"/>
          <w:szCs w:val="24"/>
        </w:rPr>
        <w:br/>
      </w:r>
      <w:r w:rsidR="00B82383" w:rsidRPr="00651370">
        <w:rPr>
          <w:color w:val="1D1B11" w:themeColor="background2" w:themeShade="1A"/>
          <w:szCs w:val="24"/>
        </w:rPr>
        <w:t xml:space="preserve">в связи с уменьшением лимитов бюджетных обязательств осуществляется исходя </w:t>
      </w:r>
      <w:r w:rsidR="00231974">
        <w:rPr>
          <w:color w:val="1D1B11" w:themeColor="background2" w:themeShade="1A"/>
          <w:szCs w:val="24"/>
        </w:rPr>
        <w:t xml:space="preserve">                                </w:t>
      </w:r>
      <w:r w:rsidR="00B82383" w:rsidRPr="00651370">
        <w:rPr>
          <w:color w:val="1D1B11" w:themeColor="background2" w:themeShade="1A"/>
          <w:szCs w:val="24"/>
        </w:rPr>
        <w:t>из соразмерности изменения цены Контракта и объема Услуги.</w:t>
      </w:r>
    </w:p>
    <w:p w:rsidR="00B82383" w:rsidRPr="00651370" w:rsidRDefault="002D3B90" w:rsidP="002D3B90">
      <w:pPr>
        <w:tabs>
          <w:tab w:val="num" w:pos="0"/>
        </w:tabs>
        <w:ind w:left="0" w:firstLine="709"/>
        <w:rPr>
          <w:color w:val="1D1B11" w:themeColor="background2" w:themeShade="1A"/>
          <w:szCs w:val="24"/>
        </w:rPr>
      </w:pPr>
      <w:r>
        <w:rPr>
          <w:color w:val="1D1B11" w:themeColor="background2" w:themeShade="1A"/>
          <w:szCs w:val="24"/>
        </w:rPr>
        <w:lastRenderedPageBreak/>
        <w:t>6</w:t>
      </w:r>
      <w:r w:rsidR="00B82383" w:rsidRPr="00651370">
        <w:rPr>
          <w:color w:val="1D1B11" w:themeColor="background2" w:themeShade="1A"/>
          <w:szCs w:val="24"/>
        </w:rPr>
        <w:t xml:space="preserve">.9. При исполнении Контракта не допускается перемена Исполнителя,                               за исключением случая, если новый Исполнитель является правопреемником Исполнителя </w:t>
      </w:r>
      <w:r w:rsidR="008D60E1">
        <w:rPr>
          <w:color w:val="1D1B11" w:themeColor="background2" w:themeShade="1A"/>
          <w:szCs w:val="24"/>
        </w:rPr>
        <w:t xml:space="preserve">                по </w:t>
      </w:r>
      <w:r w:rsidR="00B82383" w:rsidRPr="00651370">
        <w:rPr>
          <w:color w:val="1D1B11" w:themeColor="background2" w:themeShade="1A"/>
          <w:szCs w:val="24"/>
        </w:rPr>
        <w:t xml:space="preserve">такому Контракту вследствие реорганизации юридического лица </w:t>
      </w:r>
      <w:r w:rsidR="007B7BC1" w:rsidRPr="00651370">
        <w:rPr>
          <w:color w:val="1D1B11" w:themeColor="background2" w:themeShade="1A"/>
          <w:szCs w:val="24"/>
        </w:rPr>
        <w:br/>
      </w:r>
      <w:r w:rsidR="00B82383" w:rsidRPr="00651370">
        <w:rPr>
          <w:color w:val="1D1B11" w:themeColor="background2" w:themeShade="1A"/>
          <w:szCs w:val="24"/>
        </w:rPr>
        <w:t>в форме преобразования, слияния или присоединения.</w:t>
      </w:r>
    </w:p>
    <w:p w:rsidR="00B82383" w:rsidRPr="00651370" w:rsidRDefault="002D3B90" w:rsidP="002D3B90">
      <w:pPr>
        <w:tabs>
          <w:tab w:val="num" w:pos="0"/>
        </w:tabs>
        <w:ind w:left="0" w:firstLine="709"/>
        <w:rPr>
          <w:color w:val="1D1B11" w:themeColor="background2" w:themeShade="1A"/>
          <w:szCs w:val="24"/>
        </w:rPr>
      </w:pPr>
      <w:r>
        <w:rPr>
          <w:color w:val="1D1B11" w:themeColor="background2" w:themeShade="1A"/>
          <w:szCs w:val="24"/>
        </w:rPr>
        <w:t>6</w:t>
      </w:r>
      <w:r w:rsidR="00B82383" w:rsidRPr="00651370">
        <w:rPr>
          <w:color w:val="1D1B11" w:themeColor="background2" w:themeShade="1A"/>
          <w:szCs w:val="24"/>
        </w:rPr>
        <w:t>.10.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B82383" w:rsidRPr="00651370" w:rsidRDefault="002D3B90" w:rsidP="002D3B90">
      <w:pPr>
        <w:tabs>
          <w:tab w:val="num" w:pos="0"/>
        </w:tabs>
        <w:ind w:left="0" w:firstLine="709"/>
        <w:rPr>
          <w:color w:val="1D1B11" w:themeColor="background2" w:themeShade="1A"/>
          <w:szCs w:val="24"/>
        </w:rPr>
      </w:pPr>
      <w:r>
        <w:rPr>
          <w:color w:val="1D1B11" w:themeColor="background2" w:themeShade="1A"/>
          <w:szCs w:val="24"/>
        </w:rPr>
        <w:t>6</w:t>
      </w:r>
      <w:r w:rsidR="00B82383" w:rsidRPr="00651370">
        <w:rPr>
          <w:color w:val="1D1B11" w:themeColor="background2" w:themeShade="1A"/>
          <w:szCs w:val="24"/>
        </w:rPr>
        <w:t xml:space="preserve">.11. Расторжение Контракта допускается по соглашению Сторон, </w:t>
      </w:r>
      <w:r w:rsidR="007B7BC1" w:rsidRPr="00651370">
        <w:rPr>
          <w:color w:val="1D1B11" w:themeColor="background2" w:themeShade="1A"/>
          <w:szCs w:val="24"/>
        </w:rPr>
        <w:br/>
      </w:r>
      <w:r w:rsidR="00B82383" w:rsidRPr="00651370">
        <w:rPr>
          <w:color w:val="1D1B11" w:themeColor="background2" w:themeShade="1A"/>
          <w:szCs w:val="24"/>
        </w:rPr>
        <w:t>по решению суда, в случае одностороннего отказа Стороны Контракта от исполнения Контракта в соответствии с гражданским законодательством.</w:t>
      </w:r>
    </w:p>
    <w:p w:rsidR="00B82383" w:rsidRPr="00651370" w:rsidRDefault="002D3B90" w:rsidP="002D3B90">
      <w:pPr>
        <w:tabs>
          <w:tab w:val="num" w:pos="0"/>
        </w:tabs>
        <w:ind w:left="0" w:firstLine="709"/>
        <w:rPr>
          <w:color w:val="1D1B11" w:themeColor="background2" w:themeShade="1A"/>
          <w:szCs w:val="24"/>
        </w:rPr>
      </w:pPr>
      <w:r>
        <w:rPr>
          <w:color w:val="1D1B11" w:themeColor="background2" w:themeShade="1A"/>
          <w:szCs w:val="24"/>
        </w:rPr>
        <w:t>6</w:t>
      </w:r>
      <w:r w:rsidR="00B82383" w:rsidRPr="00651370">
        <w:rPr>
          <w:color w:val="1D1B11" w:themeColor="background2" w:themeShade="1A"/>
          <w:szCs w:val="24"/>
        </w:rPr>
        <w:t>.1</w:t>
      </w:r>
      <w:r w:rsidR="004C2567">
        <w:rPr>
          <w:color w:val="1D1B11" w:themeColor="background2" w:themeShade="1A"/>
          <w:szCs w:val="24"/>
        </w:rPr>
        <w:t>2</w:t>
      </w:r>
      <w:r w:rsidR="00B82383" w:rsidRPr="00651370">
        <w:rPr>
          <w:color w:val="1D1B11" w:themeColor="background2" w:themeShade="1A"/>
          <w:szCs w:val="24"/>
        </w:rPr>
        <w:t xml:space="preserve">. Государственный заказчик вправе провести экспертизу оказанной Услуги </w:t>
      </w:r>
      <w:r w:rsidR="00231974">
        <w:rPr>
          <w:color w:val="1D1B11" w:themeColor="background2" w:themeShade="1A"/>
          <w:szCs w:val="24"/>
        </w:rPr>
        <w:t xml:space="preserve">                           </w:t>
      </w:r>
      <w:r w:rsidR="00B82383" w:rsidRPr="00651370">
        <w:rPr>
          <w:color w:val="1D1B11" w:themeColor="background2" w:themeShade="1A"/>
          <w:szCs w:val="24"/>
        </w:rPr>
        <w:t xml:space="preserve">с привлечением экспертов, экспертных организаций до принятия решения </w:t>
      </w:r>
      <w:r w:rsidR="007B7BC1" w:rsidRPr="00651370">
        <w:rPr>
          <w:color w:val="1D1B11" w:themeColor="background2" w:themeShade="1A"/>
          <w:szCs w:val="24"/>
        </w:rPr>
        <w:br/>
      </w:r>
      <w:r w:rsidR="00B82383" w:rsidRPr="00651370">
        <w:rPr>
          <w:color w:val="1D1B11" w:themeColor="background2" w:themeShade="1A"/>
          <w:szCs w:val="24"/>
        </w:rPr>
        <w:t>об одностороннем отказе от исполнения К</w:t>
      </w:r>
      <w:r w:rsidR="0097366A" w:rsidRPr="00651370">
        <w:rPr>
          <w:color w:val="1D1B11" w:themeColor="background2" w:themeShade="1A"/>
          <w:szCs w:val="24"/>
        </w:rPr>
        <w:t xml:space="preserve">онтракта в соответствии с </w:t>
      </w:r>
      <w:r w:rsidR="00B82383" w:rsidRPr="00651370">
        <w:rPr>
          <w:color w:val="1D1B11" w:themeColor="background2" w:themeShade="1A"/>
          <w:szCs w:val="24"/>
        </w:rPr>
        <w:t xml:space="preserve">частью </w:t>
      </w:r>
      <w:r w:rsidR="009E48C1" w:rsidRPr="00651370">
        <w:rPr>
          <w:color w:val="1D1B11" w:themeColor="background2" w:themeShade="1A"/>
          <w:szCs w:val="24"/>
        </w:rPr>
        <w:t>11</w:t>
      </w:r>
      <w:r w:rsidR="00AE771A" w:rsidRPr="00651370">
        <w:rPr>
          <w:color w:val="1D1B11" w:themeColor="background2" w:themeShade="1A"/>
          <w:szCs w:val="24"/>
          <w:shd w:val="clear" w:color="auto" w:fill="FFFFFF"/>
        </w:rPr>
        <w:t xml:space="preserve">статьи 95 </w:t>
      </w:r>
      <w:r w:rsidR="00AE771A" w:rsidRPr="00651370">
        <w:rPr>
          <w:color w:val="1D1B11" w:themeColor="background2" w:themeShade="1A"/>
          <w:szCs w:val="24"/>
        </w:rPr>
        <w:t xml:space="preserve">ФЗ </w:t>
      </w:r>
      <w:r w:rsidR="00231974">
        <w:rPr>
          <w:color w:val="1D1B11" w:themeColor="background2" w:themeShade="1A"/>
          <w:szCs w:val="24"/>
        </w:rPr>
        <w:t xml:space="preserve">                  </w:t>
      </w:r>
      <w:r w:rsidR="00AE771A" w:rsidRPr="00651370">
        <w:rPr>
          <w:color w:val="1D1B11" w:themeColor="background2" w:themeShade="1A"/>
          <w:szCs w:val="24"/>
        </w:rPr>
        <w:t>от 05.04.2013 № 44-ФЗ</w:t>
      </w:r>
      <w:r w:rsidR="00B82383" w:rsidRPr="00651370">
        <w:rPr>
          <w:color w:val="1D1B11" w:themeColor="background2" w:themeShade="1A"/>
          <w:szCs w:val="24"/>
        </w:rPr>
        <w:t>.</w:t>
      </w:r>
    </w:p>
    <w:p w:rsidR="00B82383" w:rsidRPr="00651370" w:rsidRDefault="002D3B90" w:rsidP="002D3B90">
      <w:pPr>
        <w:tabs>
          <w:tab w:val="num" w:pos="0"/>
        </w:tabs>
        <w:ind w:left="0" w:firstLine="709"/>
        <w:rPr>
          <w:color w:val="1D1B11" w:themeColor="background2" w:themeShade="1A"/>
          <w:szCs w:val="24"/>
        </w:rPr>
      </w:pPr>
      <w:r>
        <w:rPr>
          <w:color w:val="1D1B11" w:themeColor="background2" w:themeShade="1A"/>
          <w:szCs w:val="24"/>
        </w:rPr>
        <w:t>6</w:t>
      </w:r>
      <w:r w:rsidR="00B82383" w:rsidRPr="00651370">
        <w:rPr>
          <w:color w:val="1D1B11" w:themeColor="background2" w:themeShade="1A"/>
          <w:szCs w:val="24"/>
        </w:rPr>
        <w:t>.1</w:t>
      </w:r>
      <w:r w:rsidR="004C2567">
        <w:rPr>
          <w:color w:val="1D1B11" w:themeColor="background2" w:themeShade="1A"/>
          <w:szCs w:val="24"/>
        </w:rPr>
        <w:t>3</w:t>
      </w:r>
      <w:r w:rsidR="00B82383" w:rsidRPr="00651370">
        <w:rPr>
          <w:color w:val="1D1B11" w:themeColor="background2" w:themeShade="1A"/>
          <w:szCs w:val="24"/>
        </w:rPr>
        <w:t>. Если Государственным заказчиком проведена экспертиза оказанной Услугис привлечением экспертов, экспертных организаций, решение об одно</w:t>
      </w:r>
      <w:r w:rsidR="0097366A" w:rsidRPr="00651370">
        <w:rPr>
          <w:color w:val="1D1B11" w:themeColor="background2" w:themeShade="1A"/>
          <w:szCs w:val="24"/>
        </w:rPr>
        <w:t>стороннемотказе</w:t>
      </w:r>
      <w:r w:rsidR="00B82383" w:rsidRPr="00651370">
        <w:rPr>
          <w:color w:val="1D1B11" w:themeColor="background2" w:themeShade="1A"/>
          <w:szCs w:val="24"/>
        </w:rPr>
        <w:t>от исполнения Контракта может быть принято Государственным заказчиком только при условии, что по результатам экспертизы оказанной Услуги в заключени</w:t>
      </w:r>
      <w:proofErr w:type="gramStart"/>
      <w:r w:rsidR="00B82383" w:rsidRPr="00651370">
        <w:rPr>
          <w:color w:val="1D1B11" w:themeColor="background2" w:themeShade="1A"/>
          <w:szCs w:val="24"/>
        </w:rPr>
        <w:t>и</w:t>
      </w:r>
      <w:proofErr w:type="gramEnd"/>
      <w:r w:rsidR="00B82383" w:rsidRPr="00651370">
        <w:rPr>
          <w:color w:val="1D1B11" w:themeColor="background2" w:themeShade="1A"/>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82383" w:rsidRPr="00651370" w:rsidRDefault="002D3B90" w:rsidP="002D3B90">
      <w:pPr>
        <w:tabs>
          <w:tab w:val="num" w:pos="0"/>
        </w:tabs>
        <w:ind w:left="0" w:firstLine="709"/>
        <w:rPr>
          <w:color w:val="1D1B11" w:themeColor="background2" w:themeShade="1A"/>
          <w:szCs w:val="24"/>
        </w:rPr>
      </w:pPr>
      <w:r>
        <w:rPr>
          <w:color w:val="1D1B11" w:themeColor="background2" w:themeShade="1A"/>
          <w:szCs w:val="24"/>
        </w:rPr>
        <w:t>6</w:t>
      </w:r>
      <w:r w:rsidR="00B82383" w:rsidRPr="00651370">
        <w:rPr>
          <w:color w:val="1D1B11" w:themeColor="background2" w:themeShade="1A"/>
          <w:szCs w:val="24"/>
        </w:rPr>
        <w:t>.1</w:t>
      </w:r>
      <w:r w:rsidR="004C2567">
        <w:rPr>
          <w:color w:val="1D1B11" w:themeColor="background2" w:themeShade="1A"/>
          <w:szCs w:val="24"/>
        </w:rPr>
        <w:t>4</w:t>
      </w:r>
      <w:r w:rsidR="00B82383" w:rsidRPr="00651370">
        <w:rPr>
          <w:color w:val="1D1B11" w:themeColor="background2" w:themeShade="1A"/>
          <w:szCs w:val="24"/>
        </w:rPr>
        <w:t xml:space="preserve">. Решение Государственного заказчика об одностороннем отказе </w:t>
      </w:r>
      <w:r w:rsidR="007B7BC1" w:rsidRPr="00651370">
        <w:rPr>
          <w:color w:val="1D1B11" w:themeColor="background2" w:themeShade="1A"/>
          <w:szCs w:val="24"/>
        </w:rPr>
        <w:br/>
      </w:r>
      <w:r w:rsidR="00B82383" w:rsidRPr="00651370">
        <w:rPr>
          <w:color w:val="1D1B11" w:themeColor="background2" w:themeShade="1A"/>
          <w:szCs w:val="24"/>
        </w:rPr>
        <w:t xml:space="preserve">от исполнения Контракта вступает в </w:t>
      </w:r>
      <w:proofErr w:type="gramStart"/>
      <w:r w:rsidR="00B82383" w:rsidRPr="00651370">
        <w:rPr>
          <w:color w:val="1D1B11" w:themeColor="background2" w:themeShade="1A"/>
          <w:szCs w:val="24"/>
        </w:rPr>
        <w:t>силу</w:t>
      </w:r>
      <w:proofErr w:type="gramEnd"/>
      <w:r w:rsidR="00B82383" w:rsidRPr="00651370">
        <w:rPr>
          <w:color w:val="1D1B11" w:themeColor="background2" w:themeShade="1A"/>
          <w:szCs w:val="24"/>
        </w:rPr>
        <w:t xml:space="preserve"> и Контракт считается расторгнутым через десять дней с даты надлежащего уведомления Государственным заказчиком Исполнителя </w:t>
      </w:r>
      <w:r w:rsidR="00231974">
        <w:rPr>
          <w:color w:val="1D1B11" w:themeColor="background2" w:themeShade="1A"/>
          <w:szCs w:val="24"/>
        </w:rPr>
        <w:t xml:space="preserve">                                          </w:t>
      </w:r>
      <w:r w:rsidR="00B82383" w:rsidRPr="00651370">
        <w:rPr>
          <w:color w:val="1D1B11" w:themeColor="background2" w:themeShade="1A"/>
          <w:szCs w:val="24"/>
        </w:rPr>
        <w:t>об одностороннем отказе от исполнения Контракта.</w:t>
      </w:r>
    </w:p>
    <w:p w:rsidR="00B82383" w:rsidRPr="00651370" w:rsidRDefault="002D3B90" w:rsidP="002D3B90">
      <w:pPr>
        <w:tabs>
          <w:tab w:val="num" w:pos="0"/>
        </w:tabs>
        <w:ind w:left="0" w:firstLine="709"/>
        <w:rPr>
          <w:color w:val="1D1B11" w:themeColor="background2" w:themeShade="1A"/>
          <w:szCs w:val="24"/>
        </w:rPr>
      </w:pPr>
      <w:r>
        <w:rPr>
          <w:color w:val="1D1B11" w:themeColor="background2" w:themeShade="1A"/>
          <w:szCs w:val="24"/>
        </w:rPr>
        <w:t>6</w:t>
      </w:r>
      <w:r w:rsidR="00B82383" w:rsidRPr="00651370">
        <w:rPr>
          <w:color w:val="1D1B11" w:themeColor="background2" w:themeShade="1A"/>
          <w:szCs w:val="24"/>
        </w:rPr>
        <w:t>.1</w:t>
      </w:r>
      <w:r w:rsidR="004C2567">
        <w:rPr>
          <w:color w:val="1D1B11" w:themeColor="background2" w:themeShade="1A"/>
          <w:szCs w:val="24"/>
        </w:rPr>
        <w:t>5</w:t>
      </w:r>
      <w:r w:rsidR="00B82383" w:rsidRPr="00651370">
        <w:rPr>
          <w:color w:val="1D1B11" w:themeColor="background2" w:themeShade="1A"/>
          <w:szCs w:val="24"/>
        </w:rPr>
        <w:t xml:space="preserve">. </w:t>
      </w:r>
      <w:proofErr w:type="gramStart"/>
      <w:r w:rsidR="00B82383" w:rsidRPr="00651370">
        <w:rPr>
          <w:color w:val="1D1B11" w:themeColor="background2" w:themeShade="1A"/>
          <w:szCs w:val="24"/>
        </w:rPr>
        <w:t>Государственный заказчик обязан отменить не вступившее в силу решение</w:t>
      </w:r>
      <w:r w:rsidR="008D60E1">
        <w:rPr>
          <w:color w:val="1D1B11" w:themeColor="background2" w:themeShade="1A"/>
          <w:szCs w:val="24"/>
        </w:rPr>
        <w:t xml:space="preserve">                        </w:t>
      </w:r>
      <w:r w:rsidR="00B82383" w:rsidRPr="00651370">
        <w:rPr>
          <w:color w:val="1D1B11" w:themeColor="background2" w:themeShade="1A"/>
          <w:szCs w:val="24"/>
        </w:rPr>
        <w:t xml:space="preserve">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w:t>
      </w:r>
      <w:r w:rsidR="00231974">
        <w:rPr>
          <w:color w:val="1D1B11" w:themeColor="background2" w:themeShade="1A"/>
          <w:szCs w:val="24"/>
        </w:rPr>
        <w:t xml:space="preserve">                      </w:t>
      </w:r>
      <w:r w:rsidR="00B82383" w:rsidRPr="00651370">
        <w:rPr>
          <w:color w:val="1D1B11" w:themeColor="background2" w:themeShade="1A"/>
          <w:szCs w:val="24"/>
        </w:rPr>
        <w:t>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частью 1</w:t>
      </w:r>
      <w:r w:rsidR="009E48C1" w:rsidRPr="00651370">
        <w:rPr>
          <w:color w:val="1D1B11" w:themeColor="background2" w:themeShade="1A"/>
          <w:szCs w:val="24"/>
        </w:rPr>
        <w:t>3</w:t>
      </w:r>
      <w:r w:rsidR="00B82383" w:rsidRPr="00651370">
        <w:rPr>
          <w:color w:val="1D1B11" w:themeColor="background2" w:themeShade="1A"/>
          <w:szCs w:val="24"/>
        </w:rPr>
        <w:t> </w:t>
      </w:r>
      <w:r w:rsidR="00AE771A" w:rsidRPr="00651370">
        <w:rPr>
          <w:color w:val="1D1B11" w:themeColor="background2" w:themeShade="1A"/>
          <w:szCs w:val="24"/>
          <w:shd w:val="clear" w:color="auto" w:fill="FFFFFF"/>
        </w:rPr>
        <w:t>статьи 95</w:t>
      </w:r>
      <w:r w:rsidR="00AE771A" w:rsidRPr="00651370">
        <w:rPr>
          <w:color w:val="1D1B11" w:themeColor="background2" w:themeShade="1A"/>
          <w:szCs w:val="24"/>
        </w:rPr>
        <w:t>ФЗ</w:t>
      </w:r>
      <w:proofErr w:type="gramEnd"/>
      <w:r w:rsidR="00AE771A" w:rsidRPr="00651370">
        <w:rPr>
          <w:color w:val="1D1B11" w:themeColor="background2" w:themeShade="1A"/>
          <w:szCs w:val="24"/>
        </w:rPr>
        <w:t xml:space="preserve"> от 05.04.2013 № 44-ФЗ</w:t>
      </w:r>
      <w:r w:rsidR="00B82383" w:rsidRPr="00651370">
        <w:rPr>
          <w:color w:val="1D1B11" w:themeColor="background2" w:themeShade="1A"/>
          <w:szCs w:val="24"/>
        </w:rPr>
        <w:t>.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rsidR="00B82383" w:rsidRPr="00651370" w:rsidRDefault="002D3B90" w:rsidP="002D3B90">
      <w:pPr>
        <w:tabs>
          <w:tab w:val="num" w:pos="0"/>
        </w:tabs>
        <w:ind w:left="0" w:firstLine="709"/>
        <w:rPr>
          <w:color w:val="1D1B11" w:themeColor="background2" w:themeShade="1A"/>
          <w:szCs w:val="24"/>
        </w:rPr>
      </w:pPr>
      <w:r>
        <w:rPr>
          <w:color w:val="1D1B11" w:themeColor="background2" w:themeShade="1A"/>
          <w:szCs w:val="24"/>
        </w:rPr>
        <w:t>6</w:t>
      </w:r>
      <w:r w:rsidR="00B82383" w:rsidRPr="00651370">
        <w:rPr>
          <w:color w:val="1D1B11" w:themeColor="background2" w:themeShade="1A"/>
          <w:szCs w:val="24"/>
        </w:rPr>
        <w:t>.1</w:t>
      </w:r>
      <w:r w:rsidR="004C2567">
        <w:rPr>
          <w:color w:val="1D1B11" w:themeColor="background2" w:themeShade="1A"/>
          <w:szCs w:val="24"/>
        </w:rPr>
        <w:t>6</w:t>
      </w:r>
      <w:r w:rsidR="00B82383" w:rsidRPr="00651370">
        <w:rPr>
          <w:color w:val="1D1B11" w:themeColor="background2" w:themeShade="1A"/>
          <w:szCs w:val="24"/>
        </w:rPr>
        <w:t xml:space="preserve">. Исполнитель вправе принять решение об одностороннем отказе </w:t>
      </w:r>
      <w:r w:rsidR="007B7BC1" w:rsidRPr="00651370">
        <w:rPr>
          <w:color w:val="1D1B11" w:themeColor="background2" w:themeShade="1A"/>
          <w:szCs w:val="24"/>
        </w:rPr>
        <w:br/>
      </w:r>
      <w:r w:rsidR="00B82383" w:rsidRPr="00651370">
        <w:rPr>
          <w:color w:val="1D1B11" w:themeColor="background2" w:themeShade="1A"/>
          <w:szCs w:val="24"/>
        </w:rP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p w:rsidR="00B82383" w:rsidRPr="00651370" w:rsidRDefault="002D3B90" w:rsidP="002D3B90">
      <w:pPr>
        <w:tabs>
          <w:tab w:val="num" w:pos="0"/>
        </w:tabs>
        <w:ind w:left="0" w:firstLine="709"/>
        <w:rPr>
          <w:color w:val="1D1B11" w:themeColor="background2" w:themeShade="1A"/>
          <w:szCs w:val="24"/>
        </w:rPr>
      </w:pPr>
      <w:r>
        <w:rPr>
          <w:color w:val="1D1B11" w:themeColor="background2" w:themeShade="1A"/>
          <w:szCs w:val="24"/>
        </w:rPr>
        <w:t>6</w:t>
      </w:r>
      <w:r w:rsidR="00B82383" w:rsidRPr="00651370">
        <w:rPr>
          <w:color w:val="1D1B11" w:themeColor="background2" w:themeShade="1A"/>
          <w:szCs w:val="24"/>
        </w:rPr>
        <w:t>.1</w:t>
      </w:r>
      <w:r w:rsidR="004C2567">
        <w:rPr>
          <w:color w:val="1D1B11" w:themeColor="background2" w:themeShade="1A"/>
          <w:szCs w:val="24"/>
        </w:rPr>
        <w:t>7</w:t>
      </w:r>
      <w:r w:rsidR="00B82383" w:rsidRPr="00651370">
        <w:rPr>
          <w:color w:val="1D1B11" w:themeColor="background2" w:themeShade="1A"/>
          <w:szCs w:val="24"/>
        </w:rPr>
        <w:t xml:space="preserve">. Решение Исполнителя об одностороннем отказе от исполнения Контракта вступает в </w:t>
      </w:r>
      <w:proofErr w:type="gramStart"/>
      <w:r w:rsidR="00B82383" w:rsidRPr="00651370">
        <w:rPr>
          <w:color w:val="1D1B11" w:themeColor="background2" w:themeShade="1A"/>
          <w:szCs w:val="24"/>
        </w:rPr>
        <w:t>силу</w:t>
      </w:r>
      <w:proofErr w:type="gramEnd"/>
      <w:r w:rsidR="00B82383" w:rsidRPr="00651370">
        <w:rPr>
          <w:color w:val="1D1B11" w:themeColor="background2" w:themeShade="1A"/>
          <w:szCs w:val="24"/>
        </w:rPr>
        <w:t xml:space="preserve"> и Контракт считается расторгнутым через десять дней </w:t>
      </w:r>
      <w:r w:rsidR="007B7BC1" w:rsidRPr="00651370">
        <w:rPr>
          <w:color w:val="1D1B11" w:themeColor="background2" w:themeShade="1A"/>
          <w:szCs w:val="24"/>
        </w:rPr>
        <w:br/>
      </w:r>
      <w:r w:rsidR="00B82383" w:rsidRPr="00651370">
        <w:rPr>
          <w:color w:val="1D1B11" w:themeColor="background2" w:themeShade="1A"/>
          <w:szCs w:val="24"/>
        </w:rPr>
        <w:t xml:space="preserve">с даты надлежащего уведомления Исполнителем Государственного заказчика </w:t>
      </w:r>
      <w:r w:rsidR="007B7BC1" w:rsidRPr="00651370">
        <w:rPr>
          <w:color w:val="1D1B11" w:themeColor="background2" w:themeShade="1A"/>
          <w:szCs w:val="24"/>
        </w:rPr>
        <w:br/>
      </w:r>
      <w:r w:rsidR="00B82383" w:rsidRPr="00651370">
        <w:rPr>
          <w:color w:val="1D1B11" w:themeColor="background2" w:themeShade="1A"/>
          <w:szCs w:val="24"/>
        </w:rPr>
        <w:t>об одностороннем отказе от исполнения</w:t>
      </w:r>
      <w:r w:rsidR="004C0469">
        <w:rPr>
          <w:color w:val="1D1B11" w:themeColor="background2" w:themeShade="1A"/>
          <w:szCs w:val="24"/>
        </w:rPr>
        <w:t xml:space="preserve"> </w:t>
      </w:r>
      <w:r w:rsidR="00B82383" w:rsidRPr="00651370">
        <w:rPr>
          <w:color w:val="1D1B11" w:themeColor="background2" w:themeShade="1A"/>
          <w:szCs w:val="24"/>
        </w:rPr>
        <w:t>Контракта.</w:t>
      </w:r>
    </w:p>
    <w:p w:rsidR="00B82383" w:rsidRPr="00651370" w:rsidRDefault="002D3B90" w:rsidP="002D3B90">
      <w:pPr>
        <w:tabs>
          <w:tab w:val="num" w:pos="0"/>
        </w:tabs>
        <w:ind w:left="0" w:firstLine="709"/>
        <w:rPr>
          <w:color w:val="1D1B11" w:themeColor="background2" w:themeShade="1A"/>
          <w:szCs w:val="24"/>
        </w:rPr>
      </w:pPr>
      <w:r>
        <w:rPr>
          <w:color w:val="1D1B11" w:themeColor="background2" w:themeShade="1A"/>
          <w:szCs w:val="24"/>
        </w:rPr>
        <w:t>6.</w:t>
      </w:r>
      <w:r w:rsidR="00B82383" w:rsidRPr="00651370">
        <w:rPr>
          <w:color w:val="1D1B11" w:themeColor="background2" w:themeShade="1A"/>
          <w:szCs w:val="24"/>
        </w:rPr>
        <w:t>1</w:t>
      </w:r>
      <w:r w:rsidR="004C2567">
        <w:rPr>
          <w:color w:val="1D1B11" w:themeColor="background2" w:themeShade="1A"/>
          <w:szCs w:val="24"/>
        </w:rPr>
        <w:t>8</w:t>
      </w:r>
      <w:r w:rsidR="00B82383" w:rsidRPr="00651370">
        <w:rPr>
          <w:color w:val="1D1B11" w:themeColor="background2" w:themeShade="1A"/>
          <w:szCs w:val="24"/>
        </w:rPr>
        <w:t xml:space="preserve">. Исполнитель обязан отменить не вступившее в силу решение </w:t>
      </w:r>
      <w:r w:rsidR="007B7BC1" w:rsidRPr="00651370">
        <w:rPr>
          <w:color w:val="1D1B11" w:themeColor="background2" w:themeShade="1A"/>
          <w:szCs w:val="24"/>
        </w:rPr>
        <w:br/>
      </w:r>
      <w:r w:rsidR="00B82383" w:rsidRPr="00651370">
        <w:rPr>
          <w:color w:val="1D1B11" w:themeColor="background2" w:themeShade="1A"/>
          <w:szCs w:val="24"/>
        </w:rPr>
        <w:t xml:space="preserve">об одностороннем отказе от исполнения Контракта, если в течение десятидневного срокас даты надлежащего уведомления Государственного заказчика о принятом </w:t>
      </w:r>
      <w:proofErr w:type="gramStart"/>
      <w:r w:rsidR="00B82383" w:rsidRPr="00651370">
        <w:rPr>
          <w:color w:val="1D1B11" w:themeColor="background2" w:themeShade="1A"/>
          <w:szCs w:val="24"/>
        </w:rPr>
        <w:t>решении</w:t>
      </w:r>
      <w:proofErr w:type="gramEnd"/>
      <w:r w:rsidR="00B82383" w:rsidRPr="00651370">
        <w:rPr>
          <w:color w:val="1D1B11" w:themeColor="background2" w:themeShade="1A"/>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901A6" w:rsidRPr="000901A6" w:rsidRDefault="002D3B90" w:rsidP="000901A6">
      <w:pPr>
        <w:tabs>
          <w:tab w:val="num" w:pos="0"/>
        </w:tabs>
        <w:ind w:left="0" w:firstLine="709"/>
        <w:rPr>
          <w:color w:val="1D1B11" w:themeColor="background2" w:themeShade="1A"/>
          <w:szCs w:val="24"/>
        </w:rPr>
      </w:pPr>
      <w:r>
        <w:rPr>
          <w:color w:val="1D1B11" w:themeColor="background2" w:themeShade="1A"/>
          <w:szCs w:val="24"/>
        </w:rPr>
        <w:t>6</w:t>
      </w:r>
      <w:r w:rsidR="00B82383" w:rsidRPr="00651370">
        <w:rPr>
          <w:color w:val="1D1B11" w:themeColor="background2" w:themeShade="1A"/>
          <w:szCs w:val="24"/>
        </w:rPr>
        <w:t>.</w:t>
      </w:r>
      <w:r w:rsidR="004C2567">
        <w:rPr>
          <w:color w:val="1D1B11" w:themeColor="background2" w:themeShade="1A"/>
          <w:szCs w:val="24"/>
        </w:rPr>
        <w:t>19</w:t>
      </w:r>
      <w:r w:rsidR="00B82383" w:rsidRPr="00651370">
        <w:rPr>
          <w:color w:val="1D1B11" w:themeColor="background2" w:themeShade="1A"/>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50400" w:rsidRPr="00651370" w:rsidRDefault="00B50400" w:rsidP="002D3B90">
      <w:pPr>
        <w:pStyle w:val="aa"/>
        <w:numPr>
          <w:ilvl w:val="0"/>
          <w:numId w:val="27"/>
        </w:numPr>
        <w:jc w:val="center"/>
        <w:rPr>
          <w:rFonts w:eastAsia="Calibri"/>
          <w:b/>
          <w:iCs/>
          <w:color w:val="1D1B11" w:themeColor="background2" w:themeShade="1A"/>
          <w:szCs w:val="24"/>
        </w:rPr>
      </w:pPr>
      <w:r w:rsidRPr="00651370">
        <w:rPr>
          <w:rFonts w:eastAsia="Calibri"/>
          <w:b/>
          <w:iCs/>
          <w:color w:val="1D1B11" w:themeColor="background2" w:themeShade="1A"/>
          <w:szCs w:val="24"/>
        </w:rPr>
        <w:t>Обстоятельства непреодолимой силы</w:t>
      </w:r>
    </w:p>
    <w:p w:rsidR="00B50400" w:rsidRPr="00651370" w:rsidRDefault="002D3B90" w:rsidP="006E0312">
      <w:pPr>
        <w:pStyle w:val="a3"/>
        <w:ind w:left="0" w:right="142" w:firstLine="709"/>
        <w:rPr>
          <w:color w:val="1D1B11" w:themeColor="background2" w:themeShade="1A"/>
          <w:sz w:val="24"/>
          <w:szCs w:val="24"/>
        </w:rPr>
      </w:pPr>
      <w:r>
        <w:rPr>
          <w:color w:val="1D1B11" w:themeColor="background2" w:themeShade="1A"/>
          <w:sz w:val="24"/>
          <w:szCs w:val="24"/>
        </w:rPr>
        <w:t>7</w:t>
      </w:r>
      <w:r w:rsidR="00B50400" w:rsidRPr="00651370">
        <w:rPr>
          <w:color w:val="1D1B11" w:themeColor="background2" w:themeShade="1A"/>
          <w:sz w:val="24"/>
          <w:szCs w:val="24"/>
        </w:rPr>
        <w:t xml:space="preserve">.1. Стороны освобождаются от ответственности за неисполнение обязательств </w:t>
      </w:r>
      <w:r w:rsidR="00231974">
        <w:rPr>
          <w:color w:val="1D1B11" w:themeColor="background2" w:themeShade="1A"/>
          <w:sz w:val="24"/>
          <w:szCs w:val="24"/>
        </w:rPr>
        <w:t xml:space="preserve">                      </w:t>
      </w:r>
      <w:r w:rsidR="00B50400" w:rsidRPr="00651370">
        <w:rPr>
          <w:color w:val="1D1B11" w:themeColor="background2" w:themeShade="1A"/>
          <w:sz w:val="24"/>
          <w:szCs w:val="24"/>
        </w:rPr>
        <w:t xml:space="preserve">по настоящему </w:t>
      </w:r>
      <w:r w:rsidR="0097366A" w:rsidRPr="00651370">
        <w:rPr>
          <w:color w:val="1D1B11" w:themeColor="background2" w:themeShade="1A"/>
          <w:sz w:val="24"/>
          <w:szCs w:val="24"/>
        </w:rPr>
        <w:t>К</w:t>
      </w:r>
      <w:r w:rsidR="00B50400" w:rsidRPr="00651370">
        <w:rPr>
          <w:color w:val="1D1B11" w:themeColor="background2" w:themeShade="1A"/>
          <w:sz w:val="24"/>
          <w:szCs w:val="24"/>
        </w:rPr>
        <w:t xml:space="preserve">онтракту, если они явились следствием обстоятельств непреодолимой силы, а </w:t>
      </w:r>
      <w:r w:rsidR="00B50400" w:rsidRPr="00651370">
        <w:rPr>
          <w:color w:val="1D1B11" w:themeColor="background2" w:themeShade="1A"/>
          <w:sz w:val="24"/>
          <w:szCs w:val="24"/>
        </w:rPr>
        <w:lastRenderedPageBreak/>
        <w:t xml:space="preserve">именно: стихийных природных явлений (землетрясения, наводнения, пожары, тайфуны), некоторых обстоятельств общественной жизни (военные действия), в которых </w:t>
      </w:r>
      <w:proofErr w:type="gramStart"/>
      <w:r w:rsidR="00B50400" w:rsidRPr="00651370">
        <w:rPr>
          <w:color w:val="1D1B11" w:themeColor="background2" w:themeShade="1A"/>
          <w:sz w:val="24"/>
          <w:szCs w:val="24"/>
        </w:rPr>
        <w:t>непосредственно</w:t>
      </w:r>
      <w:proofErr w:type="gramEnd"/>
      <w:r w:rsidR="00B50400" w:rsidRPr="00651370">
        <w:rPr>
          <w:color w:val="1D1B11" w:themeColor="background2" w:themeShade="1A"/>
          <w:sz w:val="24"/>
          <w:szCs w:val="24"/>
        </w:rPr>
        <w:t xml:space="preserve"> либо</w:t>
      </w:r>
      <w:r w:rsidR="0097366A" w:rsidRPr="00651370">
        <w:rPr>
          <w:color w:val="1D1B11" w:themeColor="background2" w:themeShade="1A"/>
          <w:sz w:val="24"/>
          <w:szCs w:val="24"/>
        </w:rPr>
        <w:t xml:space="preserve"> косвенно участвует сторона по К</w:t>
      </w:r>
      <w:r w:rsidR="00B50400" w:rsidRPr="00651370">
        <w:rPr>
          <w:color w:val="1D1B11" w:themeColor="background2" w:themeShade="1A"/>
          <w:sz w:val="24"/>
          <w:szCs w:val="24"/>
        </w:rPr>
        <w:t xml:space="preserve">онтракту, Указов Президента РФ </w:t>
      </w:r>
      <w:r w:rsidR="00231974">
        <w:rPr>
          <w:color w:val="1D1B11" w:themeColor="background2" w:themeShade="1A"/>
          <w:sz w:val="24"/>
          <w:szCs w:val="24"/>
        </w:rPr>
        <w:t xml:space="preserve">                    </w:t>
      </w:r>
      <w:r w:rsidR="00B50400" w:rsidRPr="00651370">
        <w:rPr>
          <w:color w:val="1D1B11" w:themeColor="background2" w:themeShade="1A"/>
          <w:sz w:val="24"/>
          <w:szCs w:val="24"/>
        </w:rPr>
        <w:t xml:space="preserve">и Постановлений Правительства РФ, изменений в текущем законодательстве или других, </w:t>
      </w:r>
      <w:r w:rsidR="00231974">
        <w:rPr>
          <w:color w:val="1D1B11" w:themeColor="background2" w:themeShade="1A"/>
          <w:sz w:val="24"/>
          <w:szCs w:val="24"/>
        </w:rPr>
        <w:t xml:space="preserve">                  </w:t>
      </w:r>
      <w:r w:rsidR="00B50400" w:rsidRPr="00651370">
        <w:rPr>
          <w:color w:val="1D1B11" w:themeColor="background2" w:themeShade="1A"/>
          <w:sz w:val="24"/>
          <w:szCs w:val="24"/>
        </w:rPr>
        <w:t>не зависящих от сторон обстоятельств.</w:t>
      </w:r>
    </w:p>
    <w:p w:rsidR="00B50400" w:rsidRPr="00651370" w:rsidRDefault="002D3B90" w:rsidP="006E0312">
      <w:pPr>
        <w:pStyle w:val="a3"/>
        <w:ind w:left="0" w:right="142" w:firstLine="709"/>
        <w:rPr>
          <w:color w:val="1D1B11" w:themeColor="background2" w:themeShade="1A"/>
          <w:sz w:val="24"/>
          <w:szCs w:val="24"/>
        </w:rPr>
      </w:pPr>
      <w:r>
        <w:rPr>
          <w:color w:val="1D1B11" w:themeColor="background2" w:themeShade="1A"/>
          <w:sz w:val="24"/>
          <w:szCs w:val="24"/>
        </w:rPr>
        <w:t>7</w:t>
      </w:r>
      <w:r w:rsidR="00B50400" w:rsidRPr="00651370">
        <w:rPr>
          <w:color w:val="1D1B11" w:themeColor="background2" w:themeShade="1A"/>
          <w:sz w:val="24"/>
          <w:szCs w:val="24"/>
        </w:rPr>
        <w:t>.2.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B50400" w:rsidRPr="00651370" w:rsidRDefault="002D3B90" w:rsidP="006E0312">
      <w:pPr>
        <w:pStyle w:val="a3"/>
        <w:ind w:left="0" w:right="142" w:firstLine="709"/>
        <w:rPr>
          <w:color w:val="1D1B11" w:themeColor="background2" w:themeShade="1A"/>
          <w:sz w:val="24"/>
          <w:szCs w:val="24"/>
        </w:rPr>
      </w:pPr>
      <w:r>
        <w:rPr>
          <w:color w:val="1D1B11" w:themeColor="background2" w:themeShade="1A"/>
          <w:sz w:val="24"/>
          <w:szCs w:val="24"/>
        </w:rPr>
        <w:t>7</w:t>
      </w:r>
      <w:r w:rsidR="00B50400" w:rsidRPr="00651370">
        <w:rPr>
          <w:color w:val="1D1B11" w:themeColor="background2" w:themeShade="1A"/>
          <w:sz w:val="24"/>
          <w:szCs w:val="24"/>
        </w:rPr>
        <w:t xml:space="preserve">.3. </w:t>
      </w:r>
      <w:proofErr w:type="gramStart"/>
      <w:r w:rsidR="00B50400" w:rsidRPr="00651370">
        <w:rPr>
          <w:color w:val="1D1B11" w:themeColor="background2" w:themeShade="1A"/>
          <w:sz w:val="24"/>
          <w:szCs w:val="24"/>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w:t>
      </w:r>
      <w:r w:rsidR="00231974">
        <w:rPr>
          <w:color w:val="1D1B11" w:themeColor="background2" w:themeShade="1A"/>
          <w:sz w:val="24"/>
          <w:szCs w:val="24"/>
        </w:rPr>
        <w:t xml:space="preserve">                        </w:t>
      </w:r>
      <w:r w:rsidR="00B50400" w:rsidRPr="00651370">
        <w:rPr>
          <w:color w:val="1D1B11" w:themeColor="background2" w:themeShade="1A"/>
          <w:sz w:val="24"/>
          <w:szCs w:val="24"/>
        </w:rPr>
        <w:t>в течение 10</w:t>
      </w:r>
      <w:r w:rsidR="003061B0">
        <w:rPr>
          <w:color w:val="1D1B11" w:themeColor="background2" w:themeShade="1A"/>
          <w:sz w:val="24"/>
          <w:szCs w:val="24"/>
        </w:rPr>
        <w:t xml:space="preserve"> (</w:t>
      </w:r>
      <w:r w:rsidR="00B50400" w:rsidRPr="00651370">
        <w:rPr>
          <w:color w:val="1D1B11" w:themeColor="background2" w:themeShade="1A"/>
          <w:sz w:val="24"/>
          <w:szCs w:val="24"/>
        </w:rPr>
        <w:t>десяти)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B50400" w:rsidRPr="00251CEA" w:rsidRDefault="002D3B90" w:rsidP="006E0312">
      <w:pPr>
        <w:pStyle w:val="a3"/>
        <w:ind w:left="0" w:right="142" w:firstLine="709"/>
        <w:rPr>
          <w:color w:val="1D1B11" w:themeColor="background2" w:themeShade="1A"/>
          <w:sz w:val="24"/>
          <w:szCs w:val="24"/>
        </w:rPr>
      </w:pPr>
      <w:r>
        <w:rPr>
          <w:color w:val="1D1B11" w:themeColor="background2" w:themeShade="1A"/>
          <w:sz w:val="24"/>
          <w:szCs w:val="24"/>
        </w:rPr>
        <w:t>7</w:t>
      </w:r>
      <w:r w:rsidR="00B50400" w:rsidRPr="00651370">
        <w:rPr>
          <w:color w:val="1D1B11" w:themeColor="background2" w:themeShade="1A"/>
          <w:sz w:val="24"/>
          <w:szCs w:val="24"/>
        </w:rPr>
        <w:t xml:space="preserve">.4. Срок исполнения обязательств по настоящему </w:t>
      </w:r>
      <w:r w:rsidR="0097366A" w:rsidRPr="00651370">
        <w:rPr>
          <w:color w:val="1D1B11" w:themeColor="background2" w:themeShade="1A"/>
          <w:sz w:val="24"/>
          <w:szCs w:val="24"/>
        </w:rPr>
        <w:t>К</w:t>
      </w:r>
      <w:r w:rsidR="00B50400" w:rsidRPr="00651370">
        <w:rPr>
          <w:color w:val="1D1B11" w:themeColor="background2" w:themeShade="1A"/>
          <w:sz w:val="24"/>
          <w:szCs w:val="24"/>
        </w:rPr>
        <w:t xml:space="preserve">онтракту отодвигается соразмерно времени, в течение которого будут действовать такие обстоятельства, </w:t>
      </w:r>
      <w:r w:rsidR="007B7BC1" w:rsidRPr="00651370">
        <w:rPr>
          <w:color w:val="1D1B11" w:themeColor="background2" w:themeShade="1A"/>
          <w:sz w:val="24"/>
          <w:szCs w:val="24"/>
        </w:rPr>
        <w:br/>
      </w:r>
      <w:r w:rsidR="00B50400" w:rsidRPr="00651370">
        <w:rPr>
          <w:color w:val="1D1B11" w:themeColor="background2" w:themeShade="1A"/>
          <w:sz w:val="24"/>
          <w:szCs w:val="24"/>
        </w:rPr>
        <w:t xml:space="preserve">но </w:t>
      </w:r>
      <w:r w:rsidR="00B50400" w:rsidRPr="00251CEA">
        <w:rPr>
          <w:color w:val="1D1B11" w:themeColor="background2" w:themeShade="1A"/>
          <w:sz w:val="24"/>
          <w:szCs w:val="24"/>
        </w:rPr>
        <w:t>не более чем на один месяц.</w:t>
      </w:r>
    </w:p>
    <w:p w:rsidR="00441940" w:rsidRPr="00251CEA" w:rsidRDefault="00441940" w:rsidP="006E0312">
      <w:pPr>
        <w:pStyle w:val="a3"/>
        <w:ind w:left="0" w:right="142" w:firstLine="709"/>
        <w:rPr>
          <w:color w:val="1D1B11" w:themeColor="background2" w:themeShade="1A"/>
          <w:sz w:val="24"/>
          <w:szCs w:val="24"/>
        </w:rPr>
      </w:pPr>
      <w:r w:rsidRPr="00251CEA">
        <w:rPr>
          <w:color w:val="1D1B11" w:themeColor="background2" w:themeShade="1A"/>
          <w:sz w:val="24"/>
          <w:szCs w:val="24"/>
        </w:rPr>
        <w:t>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50400" w:rsidRPr="00251CEA" w:rsidRDefault="002D3B90" w:rsidP="006E0312">
      <w:pPr>
        <w:pStyle w:val="a3"/>
        <w:ind w:left="0" w:right="142" w:firstLine="709"/>
        <w:rPr>
          <w:color w:val="1D1B11" w:themeColor="background2" w:themeShade="1A"/>
          <w:sz w:val="24"/>
          <w:szCs w:val="24"/>
        </w:rPr>
      </w:pPr>
      <w:r w:rsidRPr="00251CEA">
        <w:rPr>
          <w:color w:val="1D1B11" w:themeColor="background2" w:themeShade="1A"/>
          <w:sz w:val="24"/>
          <w:szCs w:val="24"/>
        </w:rPr>
        <w:t>7</w:t>
      </w:r>
      <w:r w:rsidR="00B50400" w:rsidRPr="00251CEA">
        <w:rPr>
          <w:color w:val="1D1B11" w:themeColor="background2" w:themeShade="1A"/>
          <w:sz w:val="24"/>
          <w:szCs w:val="24"/>
        </w:rPr>
        <w:t>.</w:t>
      </w:r>
      <w:r w:rsidR="004C2567" w:rsidRPr="00251CEA">
        <w:rPr>
          <w:color w:val="1D1B11" w:themeColor="background2" w:themeShade="1A"/>
          <w:sz w:val="24"/>
          <w:szCs w:val="24"/>
        </w:rPr>
        <w:t>5</w:t>
      </w:r>
      <w:r w:rsidR="00B50400" w:rsidRPr="00251CEA">
        <w:rPr>
          <w:color w:val="1D1B11" w:themeColor="background2" w:themeShade="1A"/>
          <w:sz w:val="24"/>
          <w:szCs w:val="24"/>
        </w:rPr>
        <w:t xml:space="preserve">. Не уведомление или несвоевременное уведомление о наступлении обстоятельств непреодолимой силы лишает права любую из Сторон ссылаться </w:t>
      </w:r>
      <w:r w:rsidR="007B7BC1" w:rsidRPr="00251CEA">
        <w:rPr>
          <w:color w:val="1D1B11" w:themeColor="background2" w:themeShade="1A"/>
          <w:sz w:val="24"/>
          <w:szCs w:val="24"/>
        </w:rPr>
        <w:br/>
      </w:r>
      <w:r w:rsidR="00B50400" w:rsidRPr="00251CEA">
        <w:rPr>
          <w:color w:val="1D1B11" w:themeColor="background2" w:themeShade="1A"/>
          <w:sz w:val="24"/>
          <w:szCs w:val="24"/>
        </w:rPr>
        <w:t xml:space="preserve">на эти обстоятельства как на основание, освобождающее ее от ответственности </w:t>
      </w:r>
      <w:r w:rsidR="007B7BC1" w:rsidRPr="00251CEA">
        <w:rPr>
          <w:color w:val="1D1B11" w:themeColor="background2" w:themeShade="1A"/>
          <w:sz w:val="24"/>
          <w:szCs w:val="24"/>
        </w:rPr>
        <w:br/>
      </w:r>
      <w:r w:rsidR="00B50400" w:rsidRPr="00251CEA">
        <w:rPr>
          <w:color w:val="1D1B11" w:themeColor="background2" w:themeShade="1A"/>
          <w:sz w:val="24"/>
          <w:szCs w:val="24"/>
        </w:rPr>
        <w:t>за невыполнение обязательств по отношению к другой Стороне.</w:t>
      </w:r>
    </w:p>
    <w:p w:rsidR="00B50400" w:rsidRPr="00251CEA" w:rsidRDefault="00B50400" w:rsidP="006E0312">
      <w:pPr>
        <w:ind w:left="0" w:firstLine="709"/>
        <w:contextualSpacing/>
        <w:rPr>
          <w:rFonts w:eastAsia="Calibri"/>
          <w:iCs/>
          <w:color w:val="1D1B11" w:themeColor="background2" w:themeShade="1A"/>
          <w:szCs w:val="24"/>
        </w:rPr>
      </w:pPr>
    </w:p>
    <w:p w:rsidR="00B50400" w:rsidRPr="00251CEA" w:rsidRDefault="00B50400" w:rsidP="002D3B90">
      <w:pPr>
        <w:pStyle w:val="aa"/>
        <w:numPr>
          <w:ilvl w:val="0"/>
          <w:numId w:val="27"/>
        </w:numPr>
        <w:jc w:val="center"/>
        <w:rPr>
          <w:rFonts w:eastAsia="Calibri"/>
          <w:b/>
          <w:color w:val="1D1B11" w:themeColor="background2" w:themeShade="1A"/>
          <w:szCs w:val="24"/>
        </w:rPr>
      </w:pPr>
      <w:r w:rsidRPr="00251CEA">
        <w:rPr>
          <w:rFonts w:eastAsia="Calibri"/>
          <w:b/>
          <w:color w:val="1D1B11" w:themeColor="background2" w:themeShade="1A"/>
          <w:szCs w:val="24"/>
        </w:rPr>
        <w:t>Порядок разрешения споров</w:t>
      </w:r>
    </w:p>
    <w:p w:rsidR="00B50400" w:rsidRPr="00251CEA" w:rsidRDefault="002D3B90" w:rsidP="006E0312">
      <w:pPr>
        <w:pStyle w:val="a3"/>
        <w:ind w:left="0" w:right="142" w:firstLine="709"/>
        <w:rPr>
          <w:color w:val="1D1B11" w:themeColor="background2" w:themeShade="1A"/>
          <w:sz w:val="24"/>
          <w:szCs w:val="24"/>
        </w:rPr>
      </w:pPr>
      <w:r w:rsidRPr="00251CEA">
        <w:rPr>
          <w:color w:val="1D1B11" w:themeColor="background2" w:themeShade="1A"/>
          <w:sz w:val="24"/>
          <w:szCs w:val="24"/>
        </w:rPr>
        <w:t>8</w:t>
      </w:r>
      <w:r w:rsidR="00B50400" w:rsidRPr="00251CEA">
        <w:rPr>
          <w:color w:val="1D1B11" w:themeColor="background2" w:themeShade="1A"/>
          <w:sz w:val="24"/>
          <w:szCs w:val="24"/>
        </w:rPr>
        <w:t xml:space="preserve">.1. Все споры, </w:t>
      </w:r>
      <w:r w:rsidR="00F976B2" w:rsidRPr="00251CEA">
        <w:rPr>
          <w:color w:val="1D1B11" w:themeColor="background2" w:themeShade="1A"/>
          <w:sz w:val="24"/>
          <w:szCs w:val="24"/>
        </w:rPr>
        <w:t>и разногласия, возникающие при исполнении Контракта, решаются Сторонами путем переговоров. При невозможности достижения  соглашения С</w:t>
      </w:r>
      <w:r w:rsidR="00B50400" w:rsidRPr="00251CEA">
        <w:rPr>
          <w:color w:val="1D1B11" w:themeColor="background2" w:themeShade="1A"/>
          <w:sz w:val="24"/>
          <w:szCs w:val="24"/>
        </w:rPr>
        <w:t>торон спор</w:t>
      </w:r>
      <w:r w:rsidR="00F976B2" w:rsidRPr="00251CEA">
        <w:rPr>
          <w:color w:val="1D1B11" w:themeColor="background2" w:themeShade="1A"/>
          <w:sz w:val="24"/>
          <w:szCs w:val="24"/>
        </w:rPr>
        <w:t xml:space="preserve">ы                  и разногласия, возникающие при исполнении Контракта, </w:t>
      </w:r>
      <w:r w:rsidR="00B50400" w:rsidRPr="00251CEA">
        <w:rPr>
          <w:color w:val="1D1B11" w:themeColor="background2" w:themeShade="1A"/>
          <w:sz w:val="24"/>
          <w:szCs w:val="24"/>
        </w:rPr>
        <w:t xml:space="preserve"> подлежит разрешению </w:t>
      </w:r>
      <w:r w:rsidR="00F976B2" w:rsidRPr="00251CEA">
        <w:rPr>
          <w:color w:val="1D1B11" w:themeColor="background2" w:themeShade="1A"/>
          <w:sz w:val="24"/>
          <w:szCs w:val="24"/>
        </w:rPr>
        <w:t xml:space="preserve">                                </w:t>
      </w:r>
      <w:r w:rsidR="00B50400" w:rsidRPr="00251CEA">
        <w:rPr>
          <w:color w:val="1D1B11" w:themeColor="background2" w:themeShade="1A"/>
          <w:sz w:val="24"/>
          <w:szCs w:val="24"/>
        </w:rPr>
        <w:t xml:space="preserve">в Арбитражном суде </w:t>
      </w:r>
      <w:r w:rsidR="008D13A4" w:rsidRPr="00251CEA">
        <w:rPr>
          <w:color w:val="1D1B11" w:themeColor="background2" w:themeShade="1A"/>
          <w:sz w:val="24"/>
          <w:szCs w:val="24"/>
        </w:rPr>
        <w:t>Калининградской области</w:t>
      </w:r>
      <w:r w:rsidR="00B50400" w:rsidRPr="00251CEA">
        <w:rPr>
          <w:color w:val="1D1B11" w:themeColor="background2" w:themeShade="1A"/>
          <w:sz w:val="24"/>
          <w:szCs w:val="24"/>
        </w:rPr>
        <w:t>.</w:t>
      </w:r>
    </w:p>
    <w:p w:rsidR="00F976B2" w:rsidRPr="00251CEA" w:rsidRDefault="00F976B2" w:rsidP="006E0312">
      <w:pPr>
        <w:pStyle w:val="a3"/>
        <w:ind w:left="0" w:right="142" w:firstLine="709"/>
        <w:rPr>
          <w:color w:val="1D1B11" w:themeColor="background2" w:themeShade="1A"/>
          <w:sz w:val="24"/>
          <w:szCs w:val="24"/>
        </w:rPr>
      </w:pPr>
      <w:r w:rsidRPr="00251CEA">
        <w:rPr>
          <w:color w:val="1D1B11" w:themeColor="background2" w:themeShade="1A"/>
          <w:sz w:val="24"/>
          <w:szCs w:val="24"/>
        </w:rPr>
        <w:t>Досудебный порядок урегулирования споров, предусматривающий направление претензии контрагенту, является обязательным.</w:t>
      </w:r>
    </w:p>
    <w:p w:rsidR="00F976B2" w:rsidRPr="00251CEA" w:rsidRDefault="00F976B2" w:rsidP="006E0312">
      <w:pPr>
        <w:pStyle w:val="a3"/>
        <w:ind w:left="0" w:right="142" w:firstLine="709"/>
        <w:rPr>
          <w:color w:val="1D1B11" w:themeColor="background2" w:themeShade="1A"/>
          <w:sz w:val="24"/>
          <w:szCs w:val="24"/>
        </w:rPr>
      </w:pPr>
      <w:r w:rsidRPr="00251CEA">
        <w:rPr>
          <w:color w:val="1D1B11" w:themeColor="background2" w:themeShade="1A"/>
          <w:sz w:val="24"/>
          <w:szCs w:val="24"/>
        </w:rPr>
        <w:t>Сторона которой предъявлена претензия, обязана рассмотреть такую претензию                       в течени</w:t>
      </w:r>
      <w:proofErr w:type="gramStart"/>
      <w:r w:rsidRPr="00251CEA">
        <w:rPr>
          <w:color w:val="1D1B11" w:themeColor="background2" w:themeShade="1A"/>
          <w:sz w:val="24"/>
          <w:szCs w:val="24"/>
        </w:rPr>
        <w:t>и</w:t>
      </w:r>
      <w:proofErr w:type="gramEnd"/>
      <w:r w:rsidRPr="00251CEA">
        <w:rPr>
          <w:color w:val="1D1B11" w:themeColor="background2" w:themeShade="1A"/>
          <w:sz w:val="24"/>
          <w:szCs w:val="24"/>
        </w:rPr>
        <w:t xml:space="preserve"> 10 (десяти) рабочих дней с момента ее получения и сообщить о своем решении другой стороне путем направления ответа в письменной форме.</w:t>
      </w:r>
    </w:p>
    <w:p w:rsidR="00B50400" w:rsidRPr="00251CEA" w:rsidRDefault="002D3B90" w:rsidP="006E0312">
      <w:pPr>
        <w:pStyle w:val="a3"/>
        <w:ind w:left="0" w:right="142" w:firstLine="709"/>
        <w:rPr>
          <w:color w:val="1D1B11" w:themeColor="background2" w:themeShade="1A"/>
          <w:sz w:val="24"/>
          <w:szCs w:val="24"/>
        </w:rPr>
      </w:pPr>
      <w:r w:rsidRPr="00251CEA">
        <w:rPr>
          <w:color w:val="1D1B11" w:themeColor="background2" w:themeShade="1A"/>
          <w:sz w:val="24"/>
          <w:szCs w:val="24"/>
        </w:rPr>
        <w:t>8</w:t>
      </w:r>
      <w:r w:rsidR="00B50400" w:rsidRPr="00251CEA">
        <w:rPr>
          <w:color w:val="1D1B11" w:themeColor="background2" w:themeShade="1A"/>
          <w:sz w:val="24"/>
          <w:szCs w:val="24"/>
        </w:rPr>
        <w:t>.2. Во всем остальном, не предусмотренном в настоящем Контракте, Стороны руководствуются законодательством Российской Федерации.</w:t>
      </w:r>
    </w:p>
    <w:p w:rsidR="00B50400" w:rsidRPr="00251CEA" w:rsidRDefault="00B50400" w:rsidP="006E0312">
      <w:pPr>
        <w:ind w:left="0" w:firstLine="709"/>
        <w:jc w:val="center"/>
        <w:rPr>
          <w:b/>
          <w:color w:val="1D1B11" w:themeColor="background2" w:themeShade="1A"/>
          <w:szCs w:val="24"/>
        </w:rPr>
      </w:pPr>
    </w:p>
    <w:p w:rsidR="00B50400" w:rsidRPr="00251CEA" w:rsidRDefault="00B50400" w:rsidP="002D3B90">
      <w:pPr>
        <w:pStyle w:val="aa"/>
        <w:numPr>
          <w:ilvl w:val="0"/>
          <w:numId w:val="27"/>
        </w:numPr>
        <w:jc w:val="center"/>
        <w:rPr>
          <w:rFonts w:eastAsia="Calibri"/>
          <w:b/>
          <w:color w:val="1D1B11" w:themeColor="background2" w:themeShade="1A"/>
          <w:szCs w:val="24"/>
        </w:rPr>
      </w:pPr>
      <w:r w:rsidRPr="00251CEA">
        <w:rPr>
          <w:rFonts w:eastAsia="Calibri"/>
          <w:b/>
          <w:color w:val="1D1B11" w:themeColor="background2" w:themeShade="1A"/>
          <w:szCs w:val="24"/>
        </w:rPr>
        <w:t xml:space="preserve">Срок действия </w:t>
      </w:r>
      <w:r w:rsidR="0097366A" w:rsidRPr="00251CEA">
        <w:rPr>
          <w:rFonts w:eastAsia="Calibri"/>
          <w:b/>
          <w:color w:val="1D1B11" w:themeColor="background2" w:themeShade="1A"/>
          <w:szCs w:val="24"/>
        </w:rPr>
        <w:t>К</w:t>
      </w:r>
      <w:r w:rsidRPr="00251CEA">
        <w:rPr>
          <w:rFonts w:eastAsia="Calibri"/>
          <w:b/>
          <w:color w:val="1D1B11" w:themeColor="background2" w:themeShade="1A"/>
          <w:szCs w:val="24"/>
        </w:rPr>
        <w:t>онтракта</w:t>
      </w:r>
    </w:p>
    <w:p w:rsidR="0097366A" w:rsidRPr="00251CEA" w:rsidRDefault="002D3B90" w:rsidP="006E0312">
      <w:pPr>
        <w:tabs>
          <w:tab w:val="left" w:pos="1276"/>
        </w:tabs>
        <w:ind w:left="0" w:firstLine="709"/>
        <w:rPr>
          <w:color w:val="1D1B11" w:themeColor="background2" w:themeShade="1A"/>
          <w:szCs w:val="24"/>
        </w:rPr>
      </w:pPr>
      <w:r w:rsidRPr="00251CEA">
        <w:rPr>
          <w:rFonts w:eastAsia="Calibri"/>
          <w:color w:val="1D1B11" w:themeColor="background2" w:themeShade="1A"/>
          <w:szCs w:val="24"/>
        </w:rPr>
        <w:t>9</w:t>
      </w:r>
      <w:r w:rsidR="00B50400" w:rsidRPr="00251CEA">
        <w:rPr>
          <w:rFonts w:eastAsia="Calibri"/>
          <w:color w:val="1D1B11" w:themeColor="background2" w:themeShade="1A"/>
          <w:szCs w:val="24"/>
        </w:rPr>
        <w:t xml:space="preserve">.1. </w:t>
      </w:r>
      <w:r w:rsidR="0097366A" w:rsidRPr="00251CEA">
        <w:rPr>
          <w:color w:val="1D1B11" w:themeColor="background2" w:themeShade="1A"/>
          <w:szCs w:val="24"/>
        </w:rPr>
        <w:t>Настоящий Контра</w:t>
      </w:r>
      <w:proofErr w:type="gramStart"/>
      <w:r w:rsidR="0097366A" w:rsidRPr="00251CEA">
        <w:rPr>
          <w:color w:val="1D1B11" w:themeColor="background2" w:themeShade="1A"/>
          <w:szCs w:val="24"/>
        </w:rPr>
        <w:t>кт вст</w:t>
      </w:r>
      <w:proofErr w:type="gramEnd"/>
      <w:r w:rsidR="0097366A" w:rsidRPr="00251CEA">
        <w:rPr>
          <w:color w:val="1D1B11" w:themeColor="background2" w:themeShade="1A"/>
          <w:szCs w:val="24"/>
        </w:rPr>
        <w:t>упает в силу с момента его подписания обеими Сторонами и действует по 3</w:t>
      </w:r>
      <w:r w:rsidR="00AF3867">
        <w:rPr>
          <w:color w:val="1D1B11" w:themeColor="background2" w:themeShade="1A"/>
          <w:szCs w:val="24"/>
        </w:rPr>
        <w:t>0</w:t>
      </w:r>
      <w:r w:rsidR="0097366A" w:rsidRPr="00251CEA">
        <w:rPr>
          <w:color w:val="1D1B11" w:themeColor="background2" w:themeShade="1A"/>
          <w:szCs w:val="24"/>
        </w:rPr>
        <w:t xml:space="preserve"> </w:t>
      </w:r>
      <w:r w:rsidR="00942C13">
        <w:rPr>
          <w:color w:val="1D1B11" w:themeColor="background2" w:themeShade="1A"/>
          <w:szCs w:val="24"/>
        </w:rPr>
        <w:t>ноября</w:t>
      </w:r>
      <w:r w:rsidR="00707B81" w:rsidRPr="00251CEA">
        <w:rPr>
          <w:color w:val="1D1B11" w:themeColor="background2" w:themeShade="1A"/>
          <w:szCs w:val="24"/>
        </w:rPr>
        <w:t xml:space="preserve"> </w:t>
      </w:r>
      <w:r w:rsidR="00570DCC" w:rsidRPr="00251CEA">
        <w:rPr>
          <w:color w:val="1D1B11" w:themeColor="background2" w:themeShade="1A"/>
          <w:szCs w:val="24"/>
        </w:rPr>
        <w:t>202</w:t>
      </w:r>
      <w:r w:rsidR="003061B0">
        <w:rPr>
          <w:color w:val="1D1B11" w:themeColor="background2" w:themeShade="1A"/>
          <w:szCs w:val="24"/>
        </w:rPr>
        <w:t>6</w:t>
      </w:r>
      <w:r w:rsidR="00311950" w:rsidRPr="00251CEA">
        <w:rPr>
          <w:color w:val="1D1B11" w:themeColor="background2" w:themeShade="1A"/>
          <w:szCs w:val="24"/>
        </w:rPr>
        <w:t xml:space="preserve"> </w:t>
      </w:r>
      <w:r w:rsidR="0097366A" w:rsidRPr="00251CEA">
        <w:rPr>
          <w:color w:val="1D1B11" w:themeColor="background2" w:themeShade="1A"/>
          <w:szCs w:val="24"/>
        </w:rPr>
        <w:t>г</w:t>
      </w:r>
      <w:r w:rsidR="00F976B2" w:rsidRPr="00251CEA">
        <w:rPr>
          <w:color w:val="1D1B11" w:themeColor="background2" w:themeShade="1A"/>
          <w:szCs w:val="24"/>
        </w:rPr>
        <w:t>., а в части осуществления оплаты и исполнения, принятых Сторонами на себя обязательств- до их полного исполнения.</w:t>
      </w:r>
    </w:p>
    <w:p w:rsidR="00B50400" w:rsidRPr="00651370" w:rsidRDefault="002D3B90" w:rsidP="006E0312">
      <w:pPr>
        <w:tabs>
          <w:tab w:val="left" w:pos="1276"/>
        </w:tabs>
        <w:ind w:left="0" w:firstLine="709"/>
        <w:rPr>
          <w:color w:val="1D1B11" w:themeColor="background2" w:themeShade="1A"/>
          <w:szCs w:val="24"/>
        </w:rPr>
      </w:pPr>
      <w:r w:rsidRPr="00251CEA">
        <w:rPr>
          <w:color w:val="1D1B11" w:themeColor="background2" w:themeShade="1A"/>
          <w:szCs w:val="24"/>
        </w:rPr>
        <w:t>9</w:t>
      </w:r>
      <w:r w:rsidR="0097366A" w:rsidRPr="00251CEA">
        <w:rPr>
          <w:color w:val="1D1B11" w:themeColor="background2" w:themeShade="1A"/>
          <w:szCs w:val="24"/>
        </w:rPr>
        <w:t>.2. Окончание срока действия Контракта не влечет прекращения неисполненных обязатель</w:t>
      </w:r>
      <w:proofErr w:type="gramStart"/>
      <w:r w:rsidR="0097366A" w:rsidRPr="00251CEA">
        <w:rPr>
          <w:color w:val="1D1B11" w:themeColor="background2" w:themeShade="1A"/>
          <w:szCs w:val="24"/>
        </w:rPr>
        <w:t>ств Ст</w:t>
      </w:r>
      <w:proofErr w:type="gramEnd"/>
      <w:r w:rsidR="0097366A" w:rsidRPr="00251CEA">
        <w:rPr>
          <w:color w:val="1D1B11" w:themeColor="background2" w:themeShade="1A"/>
          <w:szCs w:val="24"/>
        </w:rPr>
        <w:t>орон по Контракту.</w:t>
      </w:r>
    </w:p>
    <w:p w:rsidR="0038618F" w:rsidRDefault="0038618F" w:rsidP="006E0312">
      <w:pPr>
        <w:ind w:left="0" w:firstLine="709"/>
        <w:contextualSpacing/>
        <w:jc w:val="center"/>
        <w:rPr>
          <w:rFonts w:eastAsia="Calibri"/>
          <w:b/>
          <w:iCs/>
          <w:color w:val="1D1B11" w:themeColor="background2" w:themeShade="1A"/>
          <w:szCs w:val="24"/>
        </w:rPr>
      </w:pPr>
    </w:p>
    <w:p w:rsidR="00B70E68" w:rsidRPr="00651370" w:rsidRDefault="00B70E68" w:rsidP="006E0312">
      <w:pPr>
        <w:ind w:left="0" w:firstLine="709"/>
        <w:contextualSpacing/>
        <w:jc w:val="center"/>
        <w:rPr>
          <w:rFonts w:eastAsia="Calibri"/>
          <w:b/>
          <w:iCs/>
          <w:color w:val="1D1B11" w:themeColor="background2" w:themeShade="1A"/>
          <w:szCs w:val="24"/>
        </w:rPr>
      </w:pPr>
    </w:p>
    <w:p w:rsidR="00B50400" w:rsidRPr="00651370" w:rsidRDefault="00B50400" w:rsidP="002D3B90">
      <w:pPr>
        <w:pStyle w:val="aa"/>
        <w:numPr>
          <w:ilvl w:val="0"/>
          <w:numId w:val="27"/>
        </w:numPr>
        <w:jc w:val="center"/>
        <w:rPr>
          <w:rFonts w:eastAsia="Calibri"/>
          <w:b/>
          <w:iCs/>
          <w:color w:val="1D1B11" w:themeColor="background2" w:themeShade="1A"/>
          <w:szCs w:val="24"/>
        </w:rPr>
      </w:pPr>
      <w:r w:rsidRPr="00651370">
        <w:rPr>
          <w:rFonts w:eastAsia="Calibri"/>
          <w:b/>
          <w:iCs/>
          <w:color w:val="1D1B11" w:themeColor="background2" w:themeShade="1A"/>
          <w:szCs w:val="24"/>
        </w:rPr>
        <w:t>Прочие положения</w:t>
      </w:r>
    </w:p>
    <w:p w:rsidR="00B50400" w:rsidRPr="00651370" w:rsidRDefault="008D13A4" w:rsidP="006E0312">
      <w:pPr>
        <w:ind w:left="0" w:firstLine="709"/>
        <w:contextualSpacing/>
        <w:rPr>
          <w:rFonts w:eastAsia="Calibri"/>
          <w:iCs/>
          <w:color w:val="1D1B11" w:themeColor="background2" w:themeShade="1A"/>
          <w:szCs w:val="24"/>
        </w:rPr>
      </w:pPr>
      <w:r w:rsidRPr="00651370">
        <w:rPr>
          <w:rFonts w:eastAsia="Calibri"/>
          <w:iCs/>
          <w:color w:val="1D1B11" w:themeColor="background2" w:themeShade="1A"/>
          <w:szCs w:val="24"/>
        </w:rPr>
        <w:t>1</w:t>
      </w:r>
      <w:r w:rsidR="002D3B90">
        <w:rPr>
          <w:rFonts w:eastAsia="Calibri"/>
          <w:iCs/>
          <w:color w:val="1D1B11" w:themeColor="background2" w:themeShade="1A"/>
          <w:szCs w:val="24"/>
        </w:rPr>
        <w:t>0</w:t>
      </w:r>
      <w:r w:rsidR="00B50400" w:rsidRPr="00651370">
        <w:rPr>
          <w:rFonts w:eastAsia="Calibri"/>
          <w:iCs/>
          <w:color w:val="1D1B11" w:themeColor="background2" w:themeShade="1A"/>
          <w:szCs w:val="24"/>
        </w:rPr>
        <w:t xml:space="preserve">.1. Исполнитель не вправе передавать свои права и обязанности или их часть </w:t>
      </w:r>
      <w:r w:rsidR="00D46578" w:rsidRPr="00651370">
        <w:rPr>
          <w:rFonts w:eastAsia="Calibri"/>
          <w:iCs/>
          <w:color w:val="1D1B11" w:themeColor="background2" w:themeShade="1A"/>
          <w:szCs w:val="24"/>
        </w:rPr>
        <w:br/>
      </w:r>
      <w:r w:rsidR="00B50400" w:rsidRPr="00651370">
        <w:rPr>
          <w:rFonts w:eastAsia="Calibri"/>
          <w:iCs/>
          <w:color w:val="1D1B11" w:themeColor="background2" w:themeShade="1A"/>
          <w:szCs w:val="24"/>
        </w:rPr>
        <w:t xml:space="preserve">по настоящему </w:t>
      </w:r>
      <w:r w:rsidR="0097366A" w:rsidRPr="00651370">
        <w:rPr>
          <w:rFonts w:eastAsia="Calibri"/>
          <w:iCs/>
          <w:color w:val="1D1B11" w:themeColor="background2" w:themeShade="1A"/>
          <w:szCs w:val="24"/>
        </w:rPr>
        <w:t>К</w:t>
      </w:r>
      <w:r w:rsidR="00B50400" w:rsidRPr="00651370">
        <w:rPr>
          <w:rFonts w:eastAsia="Calibri"/>
          <w:iCs/>
          <w:color w:val="1D1B11" w:themeColor="background2" w:themeShade="1A"/>
          <w:szCs w:val="24"/>
        </w:rPr>
        <w:t>онтракту третьему лицу, за исключением правопреемника Исполнителя вследствие реорганизации юридического лица в форме преобразования, слияния или присоединения.</w:t>
      </w:r>
    </w:p>
    <w:p w:rsidR="00F976B2" w:rsidRDefault="00B50400" w:rsidP="006E0312">
      <w:pPr>
        <w:ind w:left="0" w:firstLine="709"/>
        <w:contextualSpacing/>
        <w:rPr>
          <w:rFonts w:eastAsia="Calibri"/>
          <w:iCs/>
          <w:color w:val="1D1B11" w:themeColor="background2" w:themeShade="1A"/>
          <w:szCs w:val="24"/>
        </w:rPr>
      </w:pPr>
      <w:r w:rsidRPr="00651370">
        <w:rPr>
          <w:rFonts w:eastAsia="Calibri"/>
          <w:iCs/>
          <w:color w:val="1D1B11" w:themeColor="background2" w:themeShade="1A"/>
          <w:szCs w:val="24"/>
        </w:rPr>
        <w:t>Передача пра</w:t>
      </w:r>
      <w:r w:rsidR="0097366A" w:rsidRPr="00651370">
        <w:rPr>
          <w:rFonts w:eastAsia="Calibri"/>
          <w:iCs/>
          <w:color w:val="1D1B11" w:themeColor="background2" w:themeShade="1A"/>
          <w:szCs w:val="24"/>
        </w:rPr>
        <w:t>в и обязанностей по настоящему К</w:t>
      </w:r>
      <w:r w:rsidRPr="00651370">
        <w:rPr>
          <w:rFonts w:eastAsia="Calibri"/>
          <w:iCs/>
          <w:color w:val="1D1B11" w:themeColor="background2" w:themeShade="1A"/>
          <w:szCs w:val="24"/>
        </w:rPr>
        <w:t xml:space="preserve">онтракту правопреемнику Исполнителя осуществляется путем заключения соответствующего дополнительного соглашения </w:t>
      </w:r>
      <w:r w:rsidR="00990AF6">
        <w:rPr>
          <w:rFonts w:eastAsia="Calibri"/>
          <w:iCs/>
          <w:color w:val="1D1B11" w:themeColor="background2" w:themeShade="1A"/>
          <w:szCs w:val="24"/>
        </w:rPr>
        <w:t xml:space="preserve">                                  </w:t>
      </w:r>
      <w:r w:rsidRPr="00651370">
        <w:rPr>
          <w:rFonts w:eastAsia="Calibri"/>
          <w:iCs/>
          <w:color w:val="1D1B11" w:themeColor="background2" w:themeShade="1A"/>
          <w:szCs w:val="24"/>
        </w:rPr>
        <w:t xml:space="preserve">к настоящему </w:t>
      </w:r>
      <w:r w:rsidR="0097366A" w:rsidRPr="00651370">
        <w:rPr>
          <w:rFonts w:eastAsia="Calibri"/>
          <w:iCs/>
          <w:color w:val="1D1B11" w:themeColor="background2" w:themeShade="1A"/>
          <w:szCs w:val="24"/>
        </w:rPr>
        <w:t>К</w:t>
      </w:r>
      <w:r w:rsidRPr="00651370">
        <w:rPr>
          <w:rFonts w:eastAsia="Calibri"/>
          <w:iCs/>
          <w:color w:val="1D1B11" w:themeColor="background2" w:themeShade="1A"/>
          <w:szCs w:val="24"/>
        </w:rPr>
        <w:t>онтракту.</w:t>
      </w:r>
      <w:r w:rsidR="00F976B2">
        <w:rPr>
          <w:rFonts w:eastAsia="Calibri"/>
          <w:iCs/>
          <w:color w:val="1D1B11" w:themeColor="background2" w:themeShade="1A"/>
          <w:szCs w:val="24"/>
        </w:rPr>
        <w:t xml:space="preserve"> </w:t>
      </w:r>
    </w:p>
    <w:p w:rsidR="00B50400" w:rsidRPr="00651370" w:rsidRDefault="00F976B2" w:rsidP="006E0312">
      <w:pPr>
        <w:ind w:left="0" w:firstLine="709"/>
        <w:contextualSpacing/>
        <w:rPr>
          <w:rFonts w:eastAsia="Calibri"/>
          <w:iCs/>
          <w:color w:val="1D1B11" w:themeColor="background2" w:themeShade="1A"/>
          <w:szCs w:val="24"/>
        </w:rPr>
      </w:pPr>
      <w:r w:rsidRPr="00251CEA">
        <w:rPr>
          <w:rFonts w:eastAsia="Calibri"/>
          <w:iCs/>
          <w:color w:val="1D1B11" w:themeColor="background2" w:themeShade="1A"/>
          <w:szCs w:val="24"/>
        </w:rPr>
        <w:t>Контракт составлен в двух подлинных экземплярах, имеющих одинаковую юридическую силу, по одному для каждой из Сторон.</w:t>
      </w:r>
    </w:p>
    <w:p w:rsidR="0097366A" w:rsidRPr="00651370" w:rsidRDefault="00B50400" w:rsidP="006E0312">
      <w:pPr>
        <w:pStyle w:val="a5"/>
        <w:ind w:firstLine="709"/>
        <w:jc w:val="both"/>
        <w:rPr>
          <w:noProof/>
          <w:color w:val="1D1B11" w:themeColor="background2" w:themeShade="1A"/>
          <w:sz w:val="24"/>
          <w:szCs w:val="24"/>
        </w:rPr>
      </w:pPr>
      <w:r w:rsidRPr="00651370">
        <w:rPr>
          <w:rFonts w:eastAsia="SimSun"/>
          <w:color w:val="1D1B11" w:themeColor="background2" w:themeShade="1A"/>
          <w:sz w:val="24"/>
          <w:szCs w:val="24"/>
          <w:lang w:eastAsia="zh-CN"/>
        </w:rPr>
        <w:lastRenderedPageBreak/>
        <w:t>1</w:t>
      </w:r>
      <w:r w:rsidR="002D3B90">
        <w:rPr>
          <w:rFonts w:eastAsia="SimSun"/>
          <w:color w:val="1D1B11" w:themeColor="background2" w:themeShade="1A"/>
          <w:sz w:val="24"/>
          <w:szCs w:val="24"/>
          <w:lang w:eastAsia="zh-CN"/>
        </w:rPr>
        <w:t>0</w:t>
      </w:r>
      <w:r w:rsidRPr="00651370">
        <w:rPr>
          <w:rFonts w:eastAsia="SimSun"/>
          <w:color w:val="1D1B11" w:themeColor="background2" w:themeShade="1A"/>
          <w:sz w:val="24"/>
          <w:szCs w:val="24"/>
          <w:lang w:eastAsia="zh-CN"/>
        </w:rPr>
        <w:t xml:space="preserve">.2. </w:t>
      </w:r>
      <w:r w:rsidR="0097366A" w:rsidRPr="00651370">
        <w:rPr>
          <w:noProof/>
          <w:color w:val="1D1B11" w:themeColor="background2" w:themeShade="1A"/>
          <w:sz w:val="24"/>
          <w:szCs w:val="24"/>
        </w:rPr>
        <w:t>Все изменения к Контракту действительны, если они оформлены в виде дополнительного соглашения к Контракту и подписаны Сторонами.</w:t>
      </w:r>
    </w:p>
    <w:p w:rsidR="00B50400" w:rsidRPr="00651370" w:rsidRDefault="008D13A4" w:rsidP="006E0312">
      <w:pPr>
        <w:ind w:left="0" w:firstLine="709"/>
        <w:contextualSpacing/>
        <w:rPr>
          <w:rFonts w:eastAsia="Calibri"/>
          <w:iCs/>
          <w:color w:val="1D1B11" w:themeColor="background2" w:themeShade="1A"/>
          <w:szCs w:val="24"/>
        </w:rPr>
      </w:pPr>
      <w:r w:rsidRPr="00651370">
        <w:rPr>
          <w:rFonts w:eastAsia="Calibri"/>
          <w:iCs/>
          <w:color w:val="1D1B11" w:themeColor="background2" w:themeShade="1A"/>
          <w:szCs w:val="24"/>
        </w:rPr>
        <w:t>1</w:t>
      </w:r>
      <w:r w:rsidR="002D3B90">
        <w:rPr>
          <w:rFonts w:eastAsia="Calibri"/>
          <w:iCs/>
          <w:color w:val="1D1B11" w:themeColor="background2" w:themeShade="1A"/>
          <w:szCs w:val="24"/>
        </w:rPr>
        <w:t>0</w:t>
      </w:r>
      <w:r w:rsidR="00B50400" w:rsidRPr="00651370">
        <w:rPr>
          <w:rFonts w:eastAsia="Calibri"/>
          <w:iCs/>
          <w:color w:val="1D1B11" w:themeColor="background2" w:themeShade="1A"/>
          <w:szCs w:val="24"/>
        </w:rPr>
        <w:t>.</w:t>
      </w:r>
      <w:r w:rsidR="0097366A" w:rsidRPr="00651370">
        <w:rPr>
          <w:rFonts w:eastAsia="Calibri"/>
          <w:iCs/>
          <w:color w:val="1D1B11" w:themeColor="background2" w:themeShade="1A"/>
          <w:szCs w:val="24"/>
        </w:rPr>
        <w:t>3</w:t>
      </w:r>
      <w:r w:rsidR="00B50400" w:rsidRPr="00651370">
        <w:rPr>
          <w:rFonts w:eastAsia="Calibri"/>
          <w:iCs/>
          <w:color w:val="1D1B11" w:themeColor="background2" w:themeShade="1A"/>
          <w:szCs w:val="24"/>
        </w:rPr>
        <w:t>. Неотъемлемой частью настоящего Контракта являются следующие приложения:</w:t>
      </w:r>
    </w:p>
    <w:p w:rsidR="00AD3F28" w:rsidRDefault="00AD3F28" w:rsidP="006E0312">
      <w:pPr>
        <w:ind w:left="0" w:firstLine="709"/>
        <w:outlineLvl w:val="0"/>
        <w:rPr>
          <w:rFonts w:eastAsia="Calibri"/>
          <w:color w:val="1D1B11" w:themeColor="background2" w:themeShade="1A"/>
          <w:szCs w:val="24"/>
        </w:rPr>
      </w:pPr>
      <w:r w:rsidRPr="00651370">
        <w:rPr>
          <w:rFonts w:eastAsia="Calibri"/>
          <w:color w:val="1D1B11" w:themeColor="background2" w:themeShade="1A"/>
          <w:szCs w:val="24"/>
        </w:rPr>
        <w:t>Приложение № 1 «Техническое задание</w:t>
      </w:r>
      <w:r w:rsidRPr="00651370">
        <w:rPr>
          <w:rFonts w:eastAsia="Calibri"/>
          <w:color w:val="1D1B11" w:themeColor="background2" w:themeShade="1A"/>
          <w:kern w:val="28"/>
          <w:szCs w:val="24"/>
        </w:rPr>
        <w:t>»</w:t>
      </w:r>
      <w:r w:rsidR="00A31082" w:rsidRPr="00651370">
        <w:rPr>
          <w:rFonts w:eastAsia="Calibri"/>
          <w:color w:val="1D1B11" w:themeColor="background2" w:themeShade="1A"/>
          <w:szCs w:val="24"/>
        </w:rPr>
        <w:t>;</w:t>
      </w:r>
    </w:p>
    <w:p w:rsidR="00531FAF" w:rsidRDefault="00531FAF" w:rsidP="00531FAF">
      <w:pPr>
        <w:ind w:firstLine="1275"/>
        <w:rPr>
          <w:rFonts w:eastAsia="Calibri"/>
          <w:color w:val="1D1B11" w:themeColor="background2" w:themeShade="1A"/>
          <w:szCs w:val="24"/>
        </w:rPr>
      </w:pPr>
      <w:r w:rsidRPr="00651370">
        <w:rPr>
          <w:rFonts w:eastAsia="Calibri"/>
          <w:color w:val="1D1B11" w:themeColor="background2" w:themeShade="1A"/>
          <w:szCs w:val="24"/>
        </w:rPr>
        <w:t xml:space="preserve">Приложение № </w:t>
      </w:r>
      <w:r>
        <w:rPr>
          <w:rFonts w:eastAsia="Calibri"/>
          <w:color w:val="1D1B11" w:themeColor="background2" w:themeShade="1A"/>
          <w:szCs w:val="24"/>
        </w:rPr>
        <w:t>2</w:t>
      </w:r>
      <w:r w:rsidRPr="00651370">
        <w:rPr>
          <w:rFonts w:eastAsia="Calibri"/>
          <w:color w:val="1D1B11" w:themeColor="background2" w:themeShade="1A"/>
          <w:szCs w:val="24"/>
        </w:rPr>
        <w:t xml:space="preserve"> «</w:t>
      </w:r>
      <w:r w:rsidRPr="005A48F8">
        <w:rPr>
          <w:rFonts w:ascii="PT Astra Serif" w:hAnsi="PT Astra Serif"/>
          <w:szCs w:val="24"/>
        </w:rPr>
        <w:t>Акт приемки – сдачи</w:t>
      </w:r>
      <w:r>
        <w:rPr>
          <w:rFonts w:ascii="PT Astra Serif" w:hAnsi="PT Astra Serif"/>
          <w:szCs w:val="24"/>
        </w:rPr>
        <w:t xml:space="preserve"> </w:t>
      </w:r>
      <w:r w:rsidRPr="005A48F8">
        <w:rPr>
          <w:rFonts w:ascii="PT Astra Serif" w:hAnsi="PT Astra Serif"/>
          <w:szCs w:val="24"/>
        </w:rPr>
        <w:t>оказанных услуг (форма)</w:t>
      </w:r>
      <w:r w:rsidRPr="00651370">
        <w:rPr>
          <w:rFonts w:eastAsia="Calibri"/>
          <w:color w:val="1D1B11" w:themeColor="background2" w:themeShade="1A"/>
          <w:kern w:val="28"/>
          <w:szCs w:val="24"/>
        </w:rPr>
        <w:t>»</w:t>
      </w:r>
      <w:r w:rsidRPr="00651370">
        <w:rPr>
          <w:rFonts w:eastAsia="Calibri"/>
          <w:color w:val="1D1B11" w:themeColor="background2" w:themeShade="1A"/>
          <w:szCs w:val="24"/>
        </w:rPr>
        <w:t>;</w:t>
      </w:r>
    </w:p>
    <w:p w:rsidR="00531FAF" w:rsidRDefault="00531FAF" w:rsidP="006E0312">
      <w:pPr>
        <w:ind w:left="0" w:firstLine="709"/>
        <w:outlineLvl w:val="0"/>
        <w:rPr>
          <w:rFonts w:eastAsia="Calibri"/>
          <w:color w:val="1D1B11" w:themeColor="background2" w:themeShade="1A"/>
          <w:szCs w:val="24"/>
        </w:rPr>
      </w:pPr>
    </w:p>
    <w:p w:rsidR="00BA0FA3" w:rsidRDefault="00BA0FA3" w:rsidP="006E0312">
      <w:pPr>
        <w:ind w:left="0" w:firstLine="709"/>
        <w:outlineLvl w:val="0"/>
        <w:rPr>
          <w:rFonts w:eastAsia="Calibri"/>
          <w:color w:val="1D1B11" w:themeColor="background2" w:themeShade="1A"/>
          <w:szCs w:val="24"/>
        </w:rPr>
      </w:pPr>
    </w:p>
    <w:p w:rsidR="00BA0FA3" w:rsidRPr="00651370" w:rsidRDefault="00BA0FA3" w:rsidP="006E0312">
      <w:pPr>
        <w:ind w:left="0" w:firstLine="709"/>
        <w:outlineLvl w:val="0"/>
        <w:rPr>
          <w:rFonts w:eastAsia="Calibri"/>
          <w:color w:val="1D1B11" w:themeColor="background2" w:themeShade="1A"/>
          <w:szCs w:val="24"/>
        </w:rPr>
      </w:pPr>
    </w:p>
    <w:p w:rsidR="00BA0FA3" w:rsidRPr="00BA0FA3" w:rsidRDefault="00BA0FA3" w:rsidP="00BA0FA3">
      <w:pPr>
        <w:jc w:val="center"/>
        <w:rPr>
          <w:rFonts w:eastAsia="Calibri"/>
          <w:b/>
          <w:iCs/>
          <w:color w:val="1D1B11" w:themeColor="background2" w:themeShade="1A"/>
          <w:szCs w:val="24"/>
        </w:rPr>
      </w:pPr>
      <w:r w:rsidRPr="00BA0FA3">
        <w:rPr>
          <w:rFonts w:eastAsia="Calibri"/>
          <w:b/>
          <w:iCs/>
          <w:color w:val="1D1B11" w:themeColor="background2" w:themeShade="1A"/>
          <w:szCs w:val="24"/>
        </w:rPr>
        <w:t xml:space="preserve">11. Юридические адреса, банковские и отгрузочные реквизиты Сторон </w:t>
      </w:r>
    </w:p>
    <w:p w:rsidR="00BA0FA3" w:rsidRPr="00BA0FA3" w:rsidRDefault="00BA0FA3" w:rsidP="00BA0FA3">
      <w:pPr>
        <w:jc w:val="center"/>
        <w:rPr>
          <w:rFonts w:eastAsia="Calibri"/>
          <w:b/>
          <w:iCs/>
          <w:color w:val="1D1B11" w:themeColor="background2" w:themeShade="1A"/>
          <w:szCs w:val="24"/>
        </w:rPr>
      </w:pPr>
      <w:r w:rsidRPr="00BA0FA3">
        <w:rPr>
          <w:rFonts w:eastAsia="Calibri"/>
          <w:b/>
          <w:iCs/>
          <w:color w:val="1D1B11" w:themeColor="background2" w:themeShade="1A"/>
          <w:szCs w:val="24"/>
        </w:rPr>
        <w:t>на момент подписания Контракта</w:t>
      </w:r>
    </w:p>
    <w:p w:rsidR="00BA0FA3" w:rsidRPr="00BA0FA3" w:rsidRDefault="00BA0FA3" w:rsidP="00BA0FA3">
      <w:pPr>
        <w:jc w:val="center"/>
        <w:rPr>
          <w:rFonts w:eastAsia="Calibri"/>
          <w:b/>
          <w:iCs/>
          <w:color w:val="1D1B11" w:themeColor="background2" w:themeShade="1A"/>
          <w:szCs w:val="24"/>
        </w:rPr>
      </w:pPr>
    </w:p>
    <w:tbl>
      <w:tblPr>
        <w:tblW w:w="10173" w:type="dxa"/>
        <w:tblLayout w:type="fixed"/>
        <w:tblLook w:val="0000"/>
      </w:tblPr>
      <w:tblGrid>
        <w:gridCol w:w="4644"/>
        <w:gridCol w:w="5529"/>
      </w:tblGrid>
      <w:tr w:rsidR="00BA0FA3" w:rsidRPr="005A48F8" w:rsidTr="00BA0FA3">
        <w:trPr>
          <w:trHeight w:val="153"/>
        </w:trPr>
        <w:tc>
          <w:tcPr>
            <w:tcW w:w="4644" w:type="dxa"/>
            <w:shd w:val="clear" w:color="auto" w:fill="auto"/>
          </w:tcPr>
          <w:p w:rsidR="00BA0FA3" w:rsidRPr="00BA0FA3" w:rsidRDefault="00BA0FA3" w:rsidP="007549C2">
            <w:pPr>
              <w:ind w:left="0"/>
              <w:jc w:val="center"/>
              <w:rPr>
                <w:rFonts w:eastAsia="Calibri"/>
                <w:b/>
                <w:iCs/>
                <w:color w:val="1D1B11" w:themeColor="background2" w:themeShade="1A"/>
                <w:szCs w:val="24"/>
              </w:rPr>
            </w:pPr>
            <w:r w:rsidRPr="00BA0FA3">
              <w:rPr>
                <w:rFonts w:eastAsia="Calibri"/>
                <w:b/>
                <w:iCs/>
                <w:color w:val="1D1B11" w:themeColor="background2" w:themeShade="1A"/>
                <w:szCs w:val="24"/>
              </w:rPr>
              <w:t>Государственный заказчик:</w:t>
            </w:r>
          </w:p>
          <w:p w:rsidR="00BA0FA3" w:rsidRPr="00BA0FA3" w:rsidRDefault="00BA0FA3" w:rsidP="00BA0FA3">
            <w:pPr>
              <w:ind w:left="0"/>
              <w:rPr>
                <w:rFonts w:eastAsia="Calibri"/>
                <w:b/>
                <w:iCs/>
                <w:color w:val="1D1B11" w:themeColor="background2" w:themeShade="1A"/>
                <w:szCs w:val="24"/>
              </w:rPr>
            </w:pPr>
          </w:p>
          <w:p w:rsidR="00BA0FA3" w:rsidRPr="00BA0FA3" w:rsidRDefault="00BA0FA3" w:rsidP="00BA0FA3">
            <w:pPr>
              <w:ind w:left="0"/>
              <w:rPr>
                <w:rFonts w:eastAsia="Calibri"/>
                <w:iCs/>
                <w:color w:val="1D1B11" w:themeColor="background2" w:themeShade="1A"/>
                <w:szCs w:val="24"/>
              </w:rPr>
            </w:pPr>
            <w:r w:rsidRPr="00BA0FA3">
              <w:rPr>
                <w:rFonts w:eastAsia="Calibri"/>
                <w:iCs/>
                <w:color w:val="1D1B11" w:themeColor="background2" w:themeShade="1A"/>
                <w:szCs w:val="24"/>
              </w:rPr>
              <w:t xml:space="preserve">ФКУ БМТиВС УФСИН России </w:t>
            </w:r>
            <w:r w:rsidRPr="00BA0FA3">
              <w:rPr>
                <w:rFonts w:eastAsia="Calibri"/>
                <w:iCs/>
                <w:color w:val="1D1B11" w:themeColor="background2" w:themeShade="1A"/>
                <w:szCs w:val="24"/>
              </w:rPr>
              <w:br/>
              <w:t>по Калининградской области</w:t>
            </w:r>
          </w:p>
          <w:p w:rsidR="00BA0FA3" w:rsidRPr="00BA0FA3" w:rsidRDefault="00BA0FA3" w:rsidP="00BA0FA3">
            <w:pPr>
              <w:ind w:left="0"/>
              <w:rPr>
                <w:rFonts w:eastAsia="Calibri"/>
                <w:iCs/>
                <w:color w:val="1D1B11" w:themeColor="background2" w:themeShade="1A"/>
                <w:szCs w:val="24"/>
              </w:rPr>
            </w:pPr>
            <w:r w:rsidRPr="00BA0FA3">
              <w:rPr>
                <w:rFonts w:eastAsia="Calibri"/>
                <w:iCs/>
                <w:color w:val="1D1B11" w:themeColor="background2" w:themeShade="1A"/>
                <w:szCs w:val="24"/>
              </w:rPr>
              <w:t xml:space="preserve">«База материально-технического </w:t>
            </w:r>
          </w:p>
          <w:p w:rsidR="00BA0FA3" w:rsidRPr="00BA0FA3" w:rsidRDefault="00BA0FA3" w:rsidP="00BA0FA3">
            <w:pPr>
              <w:ind w:left="0"/>
              <w:rPr>
                <w:rFonts w:eastAsia="Calibri"/>
                <w:iCs/>
                <w:color w:val="1D1B11" w:themeColor="background2" w:themeShade="1A"/>
                <w:szCs w:val="24"/>
              </w:rPr>
            </w:pPr>
            <w:r w:rsidRPr="00BA0FA3">
              <w:rPr>
                <w:rFonts w:eastAsia="Calibri"/>
                <w:iCs/>
                <w:color w:val="1D1B11" w:themeColor="background2" w:themeShade="1A"/>
                <w:szCs w:val="24"/>
              </w:rPr>
              <w:t xml:space="preserve">и военного снабжения» </w:t>
            </w:r>
          </w:p>
        </w:tc>
        <w:tc>
          <w:tcPr>
            <w:tcW w:w="5529" w:type="dxa"/>
            <w:shd w:val="clear" w:color="auto" w:fill="auto"/>
          </w:tcPr>
          <w:p w:rsidR="00BA0FA3" w:rsidRPr="00A07C5B" w:rsidRDefault="00BA0FA3" w:rsidP="007549C2">
            <w:pPr>
              <w:ind w:left="34" w:right="-141"/>
              <w:jc w:val="center"/>
              <w:rPr>
                <w:rFonts w:ascii="PT Astra Serif" w:eastAsia="Calibri" w:hAnsi="PT Astra Serif"/>
                <w:b/>
                <w:szCs w:val="24"/>
              </w:rPr>
            </w:pPr>
            <w:r w:rsidRPr="00A07C5B">
              <w:rPr>
                <w:rFonts w:ascii="PT Astra Serif" w:eastAsia="Calibri" w:hAnsi="PT Astra Serif"/>
                <w:b/>
                <w:szCs w:val="24"/>
              </w:rPr>
              <w:t>Исполнитель:</w:t>
            </w:r>
          </w:p>
          <w:p w:rsidR="00BA0FA3" w:rsidRPr="00A07C5B" w:rsidRDefault="00BA0FA3" w:rsidP="00BA0FA3">
            <w:pPr>
              <w:ind w:left="34" w:right="-141"/>
              <w:rPr>
                <w:rFonts w:ascii="PT Astra Serif" w:eastAsia="Calibri" w:hAnsi="PT Astra Serif"/>
                <w:b/>
                <w:sz w:val="20"/>
              </w:rPr>
            </w:pPr>
          </w:p>
          <w:p w:rsidR="00B70E68" w:rsidRPr="00E638BA" w:rsidRDefault="0070164E" w:rsidP="00B70E68">
            <w:pPr>
              <w:widowControl w:val="0"/>
              <w:spacing w:line="20" w:lineRule="atLeast"/>
              <w:ind w:left="33"/>
              <w:contextualSpacing/>
            </w:pPr>
            <w:r>
              <w:t>___</w:t>
            </w:r>
          </w:p>
          <w:p w:rsidR="00B70E68" w:rsidRDefault="00B70E68" w:rsidP="00B70E68">
            <w:pPr>
              <w:ind w:left="34"/>
              <w:jc w:val="left"/>
              <w:rPr>
                <w:color w:val="1D1B11" w:themeColor="background2" w:themeShade="1A"/>
                <w:szCs w:val="24"/>
              </w:rPr>
            </w:pPr>
          </w:p>
          <w:p w:rsidR="00BA0FA3" w:rsidRPr="00A07C5B" w:rsidRDefault="00BA0FA3" w:rsidP="00B70E68">
            <w:pPr>
              <w:ind w:left="34" w:right="-141"/>
              <w:rPr>
                <w:rFonts w:ascii="PT Astra Serif" w:eastAsia="Calibri" w:hAnsi="PT Astra Serif"/>
                <w:b/>
                <w:sz w:val="20"/>
              </w:rPr>
            </w:pPr>
          </w:p>
        </w:tc>
      </w:tr>
      <w:tr w:rsidR="00BA0FA3" w:rsidRPr="005A48F8" w:rsidTr="00BA0FA3">
        <w:trPr>
          <w:trHeight w:val="210"/>
        </w:trPr>
        <w:tc>
          <w:tcPr>
            <w:tcW w:w="4644" w:type="dxa"/>
            <w:shd w:val="clear" w:color="auto" w:fill="auto"/>
          </w:tcPr>
          <w:p w:rsidR="00BA0FA3" w:rsidRPr="00BA0FA3" w:rsidRDefault="00BA0FA3" w:rsidP="00BA0FA3">
            <w:pPr>
              <w:ind w:left="0"/>
              <w:rPr>
                <w:rFonts w:eastAsia="Calibri"/>
                <w:b/>
                <w:iCs/>
                <w:color w:val="1D1B11" w:themeColor="background2" w:themeShade="1A"/>
                <w:szCs w:val="24"/>
              </w:rPr>
            </w:pPr>
            <w:r w:rsidRPr="00BA0FA3">
              <w:rPr>
                <w:rFonts w:eastAsia="Calibri"/>
                <w:b/>
                <w:iCs/>
                <w:color w:val="1D1B11" w:themeColor="background2" w:themeShade="1A"/>
                <w:szCs w:val="24"/>
              </w:rPr>
              <w:t>Адрес юридический:</w:t>
            </w:r>
          </w:p>
          <w:p w:rsidR="00BA0FA3" w:rsidRPr="00BA0FA3" w:rsidRDefault="00BA0FA3" w:rsidP="00BA0FA3">
            <w:pPr>
              <w:ind w:left="0"/>
              <w:rPr>
                <w:rFonts w:eastAsia="Calibri"/>
                <w:iCs/>
                <w:color w:val="1D1B11" w:themeColor="background2" w:themeShade="1A"/>
                <w:szCs w:val="24"/>
              </w:rPr>
            </w:pPr>
            <w:r w:rsidRPr="00BA0FA3">
              <w:rPr>
                <w:rFonts w:eastAsia="Calibri"/>
                <w:iCs/>
                <w:color w:val="1D1B11" w:themeColor="background2" w:themeShade="1A"/>
                <w:szCs w:val="24"/>
              </w:rPr>
              <w:t>236022, г. Калининград, ул. Ушакова, д.2-4</w:t>
            </w:r>
          </w:p>
        </w:tc>
        <w:tc>
          <w:tcPr>
            <w:tcW w:w="5529" w:type="dxa"/>
            <w:shd w:val="clear" w:color="auto" w:fill="auto"/>
          </w:tcPr>
          <w:p w:rsidR="00BA0FA3" w:rsidRPr="002C58B8" w:rsidRDefault="002C58B8" w:rsidP="002C58B8">
            <w:pPr>
              <w:ind w:left="34"/>
              <w:rPr>
                <w:rFonts w:ascii="PT Astra Serif" w:hAnsi="PT Astra Serif"/>
                <w:b/>
              </w:rPr>
            </w:pPr>
            <w:r w:rsidRPr="002C58B8">
              <w:rPr>
                <w:b/>
              </w:rPr>
              <w:t xml:space="preserve">Адрес юридический:  </w:t>
            </w:r>
          </w:p>
        </w:tc>
      </w:tr>
      <w:tr w:rsidR="00BA0FA3" w:rsidRPr="005A48F8" w:rsidTr="00BA0FA3">
        <w:trPr>
          <w:trHeight w:val="561"/>
        </w:trPr>
        <w:tc>
          <w:tcPr>
            <w:tcW w:w="4644" w:type="dxa"/>
            <w:shd w:val="clear" w:color="auto" w:fill="auto"/>
          </w:tcPr>
          <w:p w:rsidR="00BA0FA3" w:rsidRPr="00BA0FA3" w:rsidRDefault="00BA0FA3" w:rsidP="00BA0FA3">
            <w:pPr>
              <w:ind w:left="0"/>
              <w:rPr>
                <w:rFonts w:eastAsia="Calibri"/>
                <w:b/>
                <w:iCs/>
                <w:color w:val="1D1B11" w:themeColor="background2" w:themeShade="1A"/>
                <w:szCs w:val="24"/>
              </w:rPr>
            </w:pPr>
            <w:r w:rsidRPr="00BA0FA3">
              <w:rPr>
                <w:rFonts w:eastAsia="Calibri"/>
                <w:b/>
                <w:iCs/>
                <w:color w:val="1D1B11" w:themeColor="background2" w:themeShade="1A"/>
                <w:szCs w:val="24"/>
              </w:rPr>
              <w:t>Банковские реквизиты:</w:t>
            </w:r>
          </w:p>
          <w:p w:rsidR="00BA0FA3" w:rsidRPr="00BA0FA3" w:rsidRDefault="00BA0FA3" w:rsidP="00BA0FA3">
            <w:pPr>
              <w:ind w:left="0"/>
              <w:rPr>
                <w:rFonts w:eastAsia="Calibri"/>
                <w:iCs/>
                <w:color w:val="1D1B11" w:themeColor="background2" w:themeShade="1A"/>
                <w:szCs w:val="24"/>
              </w:rPr>
            </w:pPr>
            <w:r w:rsidRPr="00BA0FA3">
              <w:rPr>
                <w:rFonts w:eastAsia="Calibri"/>
                <w:iCs/>
                <w:color w:val="1D1B11" w:themeColor="background2" w:themeShade="1A"/>
                <w:szCs w:val="24"/>
              </w:rPr>
              <w:t>ИНН: 3904038003 КПП: 390601001</w:t>
            </w:r>
          </w:p>
          <w:p w:rsidR="00BA0FA3" w:rsidRPr="00BA0FA3" w:rsidRDefault="00BA0FA3" w:rsidP="00BA0FA3">
            <w:pPr>
              <w:ind w:left="0"/>
              <w:rPr>
                <w:rFonts w:eastAsia="Calibri"/>
                <w:iCs/>
                <w:color w:val="1D1B11" w:themeColor="background2" w:themeShade="1A"/>
                <w:szCs w:val="24"/>
              </w:rPr>
            </w:pPr>
            <w:r w:rsidRPr="00BA0FA3">
              <w:rPr>
                <w:rFonts w:eastAsia="Calibri"/>
                <w:iCs/>
                <w:color w:val="1D1B11" w:themeColor="background2" w:themeShade="1A"/>
                <w:szCs w:val="24"/>
              </w:rPr>
              <w:t>БИК: 012202102</w:t>
            </w:r>
          </w:p>
          <w:p w:rsidR="00BA0FA3" w:rsidRPr="00BA0FA3" w:rsidRDefault="00BA0FA3" w:rsidP="00BA0FA3">
            <w:pPr>
              <w:ind w:left="0"/>
              <w:rPr>
                <w:rFonts w:eastAsia="Calibri"/>
                <w:iCs/>
                <w:color w:val="1D1B11" w:themeColor="background2" w:themeShade="1A"/>
                <w:szCs w:val="24"/>
              </w:rPr>
            </w:pPr>
            <w:r w:rsidRPr="00BA0FA3">
              <w:rPr>
                <w:rFonts w:eastAsia="Calibri"/>
                <w:iCs/>
                <w:color w:val="1D1B11" w:themeColor="background2" w:themeShade="1A"/>
                <w:szCs w:val="24"/>
              </w:rPr>
              <w:t xml:space="preserve">лицевой счет № 03351218010 </w:t>
            </w:r>
          </w:p>
          <w:p w:rsidR="00BA0FA3" w:rsidRPr="00BA0FA3" w:rsidRDefault="00BA0FA3" w:rsidP="00BA0FA3">
            <w:pPr>
              <w:ind w:left="0"/>
              <w:rPr>
                <w:rFonts w:eastAsia="Calibri"/>
                <w:iCs/>
                <w:color w:val="1D1B11" w:themeColor="background2" w:themeShade="1A"/>
                <w:szCs w:val="24"/>
              </w:rPr>
            </w:pPr>
            <w:r w:rsidRPr="00BA0FA3">
              <w:rPr>
                <w:rFonts w:eastAsia="Calibri"/>
                <w:iCs/>
                <w:color w:val="1D1B11" w:themeColor="background2" w:themeShade="1A"/>
                <w:szCs w:val="24"/>
              </w:rPr>
              <w:t>ФКУ БМТиВС УФСИН России</w:t>
            </w:r>
          </w:p>
          <w:p w:rsidR="00BA0FA3" w:rsidRPr="00BA0FA3" w:rsidRDefault="00BA0FA3" w:rsidP="00BA0FA3">
            <w:pPr>
              <w:ind w:left="0"/>
              <w:rPr>
                <w:rFonts w:eastAsia="Calibri"/>
                <w:iCs/>
                <w:color w:val="1D1B11" w:themeColor="background2" w:themeShade="1A"/>
                <w:szCs w:val="24"/>
              </w:rPr>
            </w:pPr>
            <w:r w:rsidRPr="00BA0FA3">
              <w:rPr>
                <w:rFonts w:eastAsia="Calibri"/>
                <w:iCs/>
                <w:color w:val="1D1B11" w:themeColor="background2" w:themeShade="1A"/>
                <w:szCs w:val="24"/>
              </w:rPr>
              <w:t>по Калининградской области</w:t>
            </w:r>
          </w:p>
          <w:p w:rsidR="00BA0FA3" w:rsidRPr="00BA0FA3" w:rsidRDefault="00BA0FA3" w:rsidP="00BA0FA3">
            <w:pPr>
              <w:ind w:left="0"/>
              <w:rPr>
                <w:rFonts w:eastAsia="Calibri"/>
                <w:iCs/>
                <w:color w:val="1D1B11" w:themeColor="background2" w:themeShade="1A"/>
                <w:szCs w:val="24"/>
              </w:rPr>
            </w:pPr>
            <w:r w:rsidRPr="00BA0FA3">
              <w:rPr>
                <w:rFonts w:eastAsia="Calibri"/>
                <w:iCs/>
                <w:color w:val="1D1B11" w:themeColor="background2" w:themeShade="1A"/>
                <w:szCs w:val="24"/>
              </w:rPr>
              <w:t>лицевой счет №03351218010</w:t>
            </w:r>
          </w:p>
          <w:p w:rsidR="00BA0FA3" w:rsidRPr="00BA0FA3" w:rsidRDefault="00BA0FA3" w:rsidP="00BA0FA3">
            <w:pPr>
              <w:ind w:left="0"/>
              <w:rPr>
                <w:rFonts w:eastAsia="Calibri"/>
                <w:iCs/>
                <w:color w:val="1D1B11" w:themeColor="background2" w:themeShade="1A"/>
                <w:szCs w:val="24"/>
              </w:rPr>
            </w:pPr>
            <w:r w:rsidRPr="00BA0FA3">
              <w:rPr>
                <w:rFonts w:eastAsia="Calibri"/>
                <w:iCs/>
                <w:color w:val="1D1B11" w:themeColor="background2" w:themeShade="1A"/>
                <w:szCs w:val="24"/>
              </w:rPr>
              <w:t>Номер казначейского счета:</w:t>
            </w:r>
          </w:p>
          <w:p w:rsidR="00BA0FA3" w:rsidRPr="00BA0FA3" w:rsidRDefault="00BA0FA3" w:rsidP="00BA0FA3">
            <w:pPr>
              <w:ind w:left="0"/>
              <w:rPr>
                <w:rFonts w:eastAsia="Calibri"/>
                <w:iCs/>
                <w:color w:val="1D1B11" w:themeColor="background2" w:themeShade="1A"/>
                <w:szCs w:val="24"/>
              </w:rPr>
            </w:pPr>
            <w:r w:rsidRPr="00BA0FA3">
              <w:rPr>
                <w:rFonts w:eastAsia="Calibri"/>
                <w:iCs/>
                <w:color w:val="1D1B11" w:themeColor="background2" w:themeShade="1A"/>
                <w:szCs w:val="24"/>
              </w:rPr>
              <w:t>03211643000000013240,</w:t>
            </w:r>
          </w:p>
          <w:p w:rsidR="00BA0FA3" w:rsidRPr="00BA0FA3" w:rsidRDefault="00BA0FA3" w:rsidP="00BA0FA3">
            <w:pPr>
              <w:ind w:left="0"/>
              <w:rPr>
                <w:rFonts w:eastAsia="Calibri"/>
                <w:iCs/>
                <w:color w:val="1D1B11" w:themeColor="background2" w:themeShade="1A"/>
                <w:szCs w:val="24"/>
              </w:rPr>
            </w:pPr>
            <w:r w:rsidRPr="00BA0FA3">
              <w:rPr>
                <w:rFonts w:eastAsia="Calibri"/>
                <w:iCs/>
                <w:color w:val="1D1B11" w:themeColor="background2" w:themeShade="1A"/>
                <w:szCs w:val="24"/>
              </w:rPr>
              <w:t>Номер банковского счета, входящего в состав ЕКС: 40102810745370000024,</w:t>
            </w:r>
          </w:p>
          <w:p w:rsidR="00BA0FA3" w:rsidRPr="00BA0FA3" w:rsidRDefault="00BA0FA3" w:rsidP="00BA0FA3">
            <w:pPr>
              <w:ind w:left="0"/>
              <w:rPr>
                <w:rFonts w:eastAsia="Calibri"/>
                <w:iCs/>
                <w:color w:val="1D1B11" w:themeColor="background2" w:themeShade="1A"/>
                <w:szCs w:val="24"/>
              </w:rPr>
            </w:pPr>
            <w:r w:rsidRPr="00BA0FA3">
              <w:rPr>
                <w:rFonts w:eastAsia="Calibri"/>
                <w:iCs/>
                <w:color w:val="1D1B11" w:themeColor="background2" w:themeShade="1A"/>
                <w:szCs w:val="24"/>
              </w:rPr>
              <w:t>БИК: 012202102</w:t>
            </w:r>
          </w:p>
          <w:p w:rsidR="00BA0FA3" w:rsidRPr="00BA0FA3" w:rsidRDefault="00BA0FA3" w:rsidP="00BA0FA3">
            <w:pPr>
              <w:ind w:left="0"/>
              <w:rPr>
                <w:rFonts w:eastAsia="Calibri"/>
                <w:iCs/>
                <w:color w:val="1D1B11" w:themeColor="background2" w:themeShade="1A"/>
                <w:szCs w:val="24"/>
              </w:rPr>
            </w:pPr>
            <w:r w:rsidRPr="00BA0FA3">
              <w:rPr>
                <w:rFonts w:eastAsia="Calibri"/>
                <w:iCs/>
                <w:color w:val="1D1B11" w:themeColor="background2" w:themeShade="1A"/>
                <w:szCs w:val="24"/>
              </w:rPr>
              <w:t xml:space="preserve">Наименование Банка: ОКЦ № 1 </w:t>
            </w:r>
            <w:proofErr w:type="gramStart"/>
            <w:r w:rsidRPr="00BA0FA3">
              <w:rPr>
                <w:rFonts w:eastAsia="Calibri"/>
                <w:iCs/>
                <w:color w:val="1D1B11" w:themeColor="background2" w:themeShade="1A"/>
                <w:szCs w:val="24"/>
              </w:rPr>
              <w:t>ВОЛГО-ВЯТСКОЕ</w:t>
            </w:r>
            <w:proofErr w:type="gramEnd"/>
            <w:r w:rsidRPr="00BA0FA3">
              <w:rPr>
                <w:rFonts w:eastAsia="Calibri"/>
                <w:iCs/>
                <w:color w:val="1D1B11" w:themeColor="background2" w:themeShade="1A"/>
                <w:szCs w:val="24"/>
              </w:rPr>
              <w:t xml:space="preserve"> ГУ БАНКА РОССИИ//УФК </w:t>
            </w:r>
          </w:p>
          <w:p w:rsidR="00BA0FA3" w:rsidRPr="00BA0FA3" w:rsidRDefault="00BA0FA3" w:rsidP="00BA0FA3">
            <w:pPr>
              <w:ind w:left="0"/>
              <w:rPr>
                <w:rFonts w:eastAsia="Calibri"/>
                <w:iCs/>
                <w:color w:val="1D1B11" w:themeColor="background2" w:themeShade="1A"/>
                <w:szCs w:val="24"/>
              </w:rPr>
            </w:pPr>
            <w:r w:rsidRPr="00BA0FA3">
              <w:rPr>
                <w:rFonts w:eastAsia="Calibri"/>
                <w:iCs/>
                <w:color w:val="1D1B11" w:themeColor="background2" w:themeShade="1A"/>
                <w:szCs w:val="24"/>
              </w:rPr>
              <w:t xml:space="preserve">по Нижегородской области, </w:t>
            </w:r>
            <w:proofErr w:type="gramStart"/>
            <w:r w:rsidRPr="00BA0FA3">
              <w:rPr>
                <w:rFonts w:eastAsia="Calibri"/>
                <w:iCs/>
                <w:color w:val="1D1B11" w:themeColor="background2" w:themeShade="1A"/>
                <w:szCs w:val="24"/>
              </w:rPr>
              <w:t>г</w:t>
            </w:r>
            <w:proofErr w:type="gramEnd"/>
            <w:r w:rsidRPr="00BA0FA3">
              <w:rPr>
                <w:rFonts w:eastAsia="Calibri"/>
                <w:iCs/>
                <w:color w:val="1D1B11" w:themeColor="background2" w:themeShade="1A"/>
                <w:szCs w:val="24"/>
              </w:rPr>
              <w:t>. Нижний Новгород.</w:t>
            </w:r>
          </w:p>
          <w:p w:rsidR="00BA0FA3" w:rsidRPr="00BA0FA3" w:rsidRDefault="00BA0FA3" w:rsidP="00BA0FA3">
            <w:pPr>
              <w:pStyle w:val="110"/>
              <w:keepNext/>
              <w:keepLines/>
              <w:tabs>
                <w:tab w:val="left" w:pos="0"/>
              </w:tabs>
              <w:spacing w:line="228" w:lineRule="auto"/>
              <w:contextualSpacing/>
              <w:rPr>
                <w:rFonts w:ascii="Times New Roman" w:eastAsia="Calibri" w:hAnsi="Times New Roman" w:cs="Times New Roman"/>
                <w:b w:val="0"/>
                <w:bCs w:val="0"/>
                <w:iCs/>
                <w:color w:val="1D1B11" w:themeColor="background2" w:themeShade="1A"/>
                <w:sz w:val="24"/>
                <w:szCs w:val="24"/>
                <w:lang w:eastAsia="ru-RU"/>
              </w:rPr>
            </w:pPr>
          </w:p>
          <w:p w:rsidR="00BA0FA3" w:rsidRPr="00BA0FA3" w:rsidRDefault="00BA0FA3" w:rsidP="00BA0FA3">
            <w:pPr>
              <w:ind w:left="0"/>
              <w:rPr>
                <w:rFonts w:eastAsia="Calibri"/>
                <w:iCs/>
                <w:color w:val="1D1B11" w:themeColor="background2" w:themeShade="1A"/>
                <w:szCs w:val="24"/>
              </w:rPr>
            </w:pPr>
            <w:r w:rsidRPr="00BA0FA3">
              <w:rPr>
                <w:rFonts w:eastAsia="Calibri"/>
                <w:iCs/>
                <w:color w:val="1D1B11" w:themeColor="background2" w:themeShade="1A"/>
                <w:szCs w:val="24"/>
              </w:rPr>
              <w:t>телефон: (4012) 35-57-77/35-57-16</w:t>
            </w:r>
          </w:p>
          <w:p w:rsidR="00BA0FA3" w:rsidRPr="00BA0FA3" w:rsidRDefault="00BA0FA3" w:rsidP="00BA0FA3">
            <w:pPr>
              <w:ind w:left="0"/>
              <w:rPr>
                <w:rFonts w:eastAsia="Calibri"/>
                <w:iCs/>
                <w:color w:val="1D1B11" w:themeColor="background2" w:themeShade="1A"/>
                <w:szCs w:val="24"/>
              </w:rPr>
            </w:pPr>
            <w:r w:rsidRPr="00BA0FA3">
              <w:rPr>
                <w:rFonts w:eastAsia="Calibri"/>
                <w:iCs/>
                <w:color w:val="1D1B11" w:themeColor="background2" w:themeShade="1A"/>
                <w:szCs w:val="24"/>
              </w:rPr>
              <w:t>эл</w:t>
            </w:r>
            <w:proofErr w:type="gramStart"/>
            <w:r w:rsidRPr="00BA0FA3">
              <w:rPr>
                <w:rFonts w:eastAsia="Calibri"/>
                <w:iCs/>
                <w:color w:val="1D1B11" w:themeColor="background2" w:themeShade="1A"/>
                <w:szCs w:val="24"/>
              </w:rPr>
              <w:t>.п</w:t>
            </w:r>
            <w:proofErr w:type="gramEnd"/>
            <w:r w:rsidRPr="00BA0FA3">
              <w:rPr>
                <w:rFonts w:eastAsia="Calibri"/>
                <w:iCs/>
                <w:color w:val="1D1B11" w:themeColor="background2" w:themeShade="1A"/>
                <w:szCs w:val="24"/>
              </w:rPr>
              <w:t>очта p.putilov@39.fsin.gov.ru</w:t>
            </w:r>
          </w:p>
          <w:p w:rsidR="00BA0FA3" w:rsidRPr="00BA0FA3" w:rsidRDefault="00BA0FA3" w:rsidP="00BA0FA3">
            <w:pPr>
              <w:ind w:left="0"/>
              <w:rPr>
                <w:rFonts w:eastAsia="Calibri"/>
                <w:iCs/>
                <w:color w:val="1D1B11" w:themeColor="background2" w:themeShade="1A"/>
                <w:szCs w:val="24"/>
              </w:rPr>
            </w:pPr>
          </w:p>
          <w:p w:rsidR="00BA0FA3" w:rsidRPr="00BA0FA3" w:rsidRDefault="002C58B8" w:rsidP="00BA0FA3">
            <w:pPr>
              <w:ind w:left="0"/>
              <w:rPr>
                <w:rFonts w:eastAsia="Calibri"/>
                <w:iCs/>
                <w:color w:val="1D1B11" w:themeColor="background2" w:themeShade="1A"/>
                <w:szCs w:val="24"/>
              </w:rPr>
            </w:pPr>
            <w:r>
              <w:rPr>
                <w:rFonts w:eastAsia="Calibri"/>
                <w:iCs/>
                <w:color w:val="1D1B11" w:themeColor="background2" w:themeShade="1A"/>
                <w:szCs w:val="24"/>
              </w:rPr>
              <w:t xml:space="preserve">                       </w:t>
            </w:r>
            <w:r w:rsidR="00BA0FA3" w:rsidRPr="00BA0FA3">
              <w:rPr>
                <w:rFonts w:eastAsia="Calibri"/>
                <w:iCs/>
                <w:color w:val="1D1B11" w:themeColor="background2" w:themeShade="1A"/>
                <w:szCs w:val="24"/>
              </w:rPr>
              <w:t>Начальник</w:t>
            </w:r>
          </w:p>
          <w:p w:rsidR="00BA0FA3" w:rsidRPr="00BA0FA3" w:rsidRDefault="00BA0FA3" w:rsidP="00BA0FA3">
            <w:pPr>
              <w:ind w:left="0"/>
              <w:rPr>
                <w:rFonts w:eastAsia="Calibri"/>
                <w:iCs/>
                <w:color w:val="1D1B11" w:themeColor="background2" w:themeShade="1A"/>
                <w:szCs w:val="24"/>
              </w:rPr>
            </w:pPr>
          </w:p>
          <w:p w:rsidR="00BA0FA3" w:rsidRPr="00BA0FA3" w:rsidRDefault="002C58B8" w:rsidP="00BA0FA3">
            <w:pPr>
              <w:ind w:left="0"/>
              <w:rPr>
                <w:rFonts w:eastAsia="Calibri"/>
                <w:iCs/>
                <w:color w:val="1D1B11" w:themeColor="background2" w:themeShade="1A"/>
                <w:szCs w:val="24"/>
              </w:rPr>
            </w:pPr>
            <w:r>
              <w:rPr>
                <w:rFonts w:eastAsia="Calibri"/>
                <w:iCs/>
                <w:color w:val="1D1B11" w:themeColor="background2" w:themeShade="1A"/>
                <w:szCs w:val="24"/>
              </w:rPr>
              <w:t xml:space="preserve">                        </w:t>
            </w:r>
            <w:r w:rsidR="00BA0FA3" w:rsidRPr="00BA0FA3">
              <w:rPr>
                <w:rFonts w:eastAsia="Calibri"/>
                <w:iCs/>
                <w:color w:val="1D1B11" w:themeColor="background2" w:themeShade="1A"/>
                <w:szCs w:val="24"/>
              </w:rPr>
              <w:t xml:space="preserve">_____________А.С. Малков </w:t>
            </w:r>
          </w:p>
        </w:tc>
        <w:tc>
          <w:tcPr>
            <w:tcW w:w="5529" w:type="dxa"/>
            <w:shd w:val="clear" w:color="auto" w:fill="auto"/>
          </w:tcPr>
          <w:p w:rsidR="002C58B8" w:rsidRDefault="0070164E" w:rsidP="002C58B8">
            <w:pPr>
              <w:widowControl w:val="0"/>
              <w:spacing w:line="20" w:lineRule="atLeast"/>
              <w:ind w:left="33"/>
              <w:contextualSpacing/>
            </w:pPr>
            <w:r>
              <w:t>___</w:t>
            </w:r>
          </w:p>
          <w:p w:rsidR="002C58B8" w:rsidRPr="002C58B8" w:rsidRDefault="002C58B8" w:rsidP="002C58B8">
            <w:pPr>
              <w:widowControl w:val="0"/>
              <w:spacing w:line="20" w:lineRule="atLeast"/>
              <w:ind w:left="33"/>
              <w:contextualSpacing/>
              <w:rPr>
                <w:b/>
              </w:rPr>
            </w:pPr>
            <w:r w:rsidRPr="002C58B8">
              <w:rPr>
                <w:b/>
              </w:rPr>
              <w:t xml:space="preserve">Банковские реквизиты: </w:t>
            </w:r>
          </w:p>
          <w:p w:rsidR="00BA0FA3" w:rsidRDefault="0070164E" w:rsidP="002C58B8">
            <w:pPr>
              <w:ind w:left="34"/>
            </w:pPr>
            <w:r>
              <w:t>___</w:t>
            </w:r>
          </w:p>
          <w:p w:rsidR="002C58B8" w:rsidRDefault="002C58B8" w:rsidP="002C58B8">
            <w:pPr>
              <w:ind w:left="34"/>
            </w:pPr>
          </w:p>
          <w:p w:rsidR="002C58B8" w:rsidRDefault="002C58B8" w:rsidP="002C58B8">
            <w:pPr>
              <w:ind w:left="34"/>
            </w:pPr>
          </w:p>
          <w:p w:rsidR="002C58B8" w:rsidRDefault="002C58B8" w:rsidP="002C58B8">
            <w:pPr>
              <w:ind w:left="34"/>
            </w:pPr>
          </w:p>
          <w:p w:rsidR="002C58B8" w:rsidRDefault="002C58B8" w:rsidP="002C58B8">
            <w:pPr>
              <w:ind w:left="34"/>
            </w:pPr>
          </w:p>
          <w:p w:rsidR="002C58B8" w:rsidRDefault="002C58B8" w:rsidP="002C58B8">
            <w:pPr>
              <w:ind w:left="34"/>
            </w:pPr>
          </w:p>
          <w:p w:rsidR="002C58B8" w:rsidRDefault="002C58B8" w:rsidP="002C58B8">
            <w:pPr>
              <w:ind w:left="34"/>
            </w:pPr>
          </w:p>
          <w:p w:rsidR="002C58B8" w:rsidRDefault="002C58B8" w:rsidP="002C58B8">
            <w:pPr>
              <w:ind w:left="34"/>
            </w:pPr>
          </w:p>
          <w:p w:rsidR="002C58B8" w:rsidRDefault="002C58B8" w:rsidP="002C58B8">
            <w:pPr>
              <w:ind w:left="34"/>
            </w:pPr>
          </w:p>
          <w:p w:rsidR="002C58B8" w:rsidRDefault="002C58B8" w:rsidP="002C58B8">
            <w:pPr>
              <w:ind w:left="34"/>
            </w:pPr>
          </w:p>
          <w:p w:rsidR="0070164E" w:rsidRDefault="002C58B8" w:rsidP="0070164E">
            <w:pPr>
              <w:ind w:left="0"/>
              <w:rPr>
                <w:rFonts w:eastAsia="Calibri"/>
                <w:iCs/>
                <w:color w:val="1D1B11" w:themeColor="background2" w:themeShade="1A"/>
                <w:szCs w:val="24"/>
              </w:rPr>
            </w:pPr>
            <w:r>
              <w:rPr>
                <w:rFonts w:eastAsia="Calibri"/>
                <w:iCs/>
                <w:color w:val="1D1B11" w:themeColor="background2" w:themeShade="1A"/>
                <w:szCs w:val="24"/>
              </w:rPr>
              <w:t xml:space="preserve">                                  </w:t>
            </w:r>
          </w:p>
          <w:p w:rsidR="0070164E" w:rsidRDefault="0070164E" w:rsidP="0070164E">
            <w:pPr>
              <w:ind w:left="0"/>
              <w:rPr>
                <w:rFonts w:eastAsia="Calibri"/>
                <w:iCs/>
                <w:color w:val="1D1B11" w:themeColor="background2" w:themeShade="1A"/>
                <w:szCs w:val="24"/>
              </w:rPr>
            </w:pPr>
          </w:p>
          <w:p w:rsidR="0070164E" w:rsidRDefault="0070164E" w:rsidP="0070164E">
            <w:pPr>
              <w:ind w:left="0"/>
              <w:rPr>
                <w:rFonts w:eastAsia="Calibri"/>
                <w:iCs/>
                <w:color w:val="1D1B11" w:themeColor="background2" w:themeShade="1A"/>
                <w:szCs w:val="24"/>
              </w:rPr>
            </w:pPr>
          </w:p>
          <w:p w:rsidR="0070164E" w:rsidRDefault="0070164E" w:rsidP="0070164E">
            <w:pPr>
              <w:ind w:left="0"/>
              <w:rPr>
                <w:rFonts w:eastAsia="Calibri"/>
                <w:iCs/>
                <w:color w:val="1D1B11" w:themeColor="background2" w:themeShade="1A"/>
                <w:szCs w:val="24"/>
              </w:rPr>
            </w:pPr>
          </w:p>
          <w:p w:rsidR="0070164E" w:rsidRDefault="0070164E" w:rsidP="0070164E">
            <w:pPr>
              <w:ind w:left="0"/>
              <w:rPr>
                <w:rFonts w:eastAsia="Calibri"/>
                <w:iCs/>
                <w:color w:val="1D1B11" w:themeColor="background2" w:themeShade="1A"/>
                <w:szCs w:val="24"/>
              </w:rPr>
            </w:pPr>
          </w:p>
          <w:p w:rsidR="0070164E" w:rsidRDefault="0070164E" w:rsidP="0070164E">
            <w:pPr>
              <w:ind w:left="0"/>
              <w:rPr>
                <w:rFonts w:eastAsia="Calibri"/>
                <w:iCs/>
                <w:color w:val="1D1B11" w:themeColor="background2" w:themeShade="1A"/>
                <w:szCs w:val="24"/>
              </w:rPr>
            </w:pPr>
          </w:p>
          <w:p w:rsidR="0070164E" w:rsidRDefault="0070164E" w:rsidP="0070164E">
            <w:pPr>
              <w:ind w:left="0"/>
              <w:rPr>
                <w:rFonts w:eastAsia="Calibri"/>
                <w:iCs/>
                <w:color w:val="1D1B11" w:themeColor="background2" w:themeShade="1A"/>
                <w:szCs w:val="24"/>
              </w:rPr>
            </w:pPr>
          </w:p>
          <w:p w:rsidR="0070164E" w:rsidRDefault="0070164E" w:rsidP="0070164E">
            <w:pPr>
              <w:ind w:left="0"/>
              <w:rPr>
                <w:rFonts w:eastAsia="Calibri"/>
                <w:iCs/>
                <w:color w:val="1D1B11" w:themeColor="background2" w:themeShade="1A"/>
                <w:szCs w:val="24"/>
              </w:rPr>
            </w:pPr>
          </w:p>
          <w:p w:rsidR="002C58B8" w:rsidRPr="00A07C5B" w:rsidRDefault="0070164E" w:rsidP="0070164E">
            <w:pPr>
              <w:ind w:left="0"/>
              <w:rPr>
                <w:rFonts w:ascii="PT Astra Serif" w:hAnsi="PT Astra Serif"/>
                <w:szCs w:val="24"/>
              </w:rPr>
            </w:pPr>
            <w:r>
              <w:rPr>
                <w:rFonts w:eastAsia="Calibri"/>
                <w:iCs/>
                <w:color w:val="1D1B11" w:themeColor="background2" w:themeShade="1A"/>
                <w:szCs w:val="24"/>
              </w:rPr>
              <w:t>___</w:t>
            </w:r>
          </w:p>
        </w:tc>
      </w:tr>
      <w:tr w:rsidR="00BA0FA3" w:rsidRPr="005A48F8" w:rsidTr="00BA0FA3">
        <w:trPr>
          <w:trHeight w:val="23"/>
        </w:trPr>
        <w:tc>
          <w:tcPr>
            <w:tcW w:w="4644" w:type="dxa"/>
            <w:shd w:val="clear" w:color="auto" w:fill="auto"/>
          </w:tcPr>
          <w:p w:rsidR="00BA0FA3" w:rsidRPr="00BA0FA3" w:rsidRDefault="00BA0FA3" w:rsidP="00BA0FA3">
            <w:pPr>
              <w:ind w:left="0"/>
              <w:rPr>
                <w:rFonts w:eastAsia="Calibri"/>
                <w:iCs/>
                <w:color w:val="1D1B11" w:themeColor="background2" w:themeShade="1A"/>
                <w:szCs w:val="24"/>
              </w:rPr>
            </w:pPr>
          </w:p>
          <w:p w:rsidR="00BA0FA3" w:rsidRPr="00BA0FA3" w:rsidRDefault="00BA0FA3" w:rsidP="0070164E">
            <w:pPr>
              <w:ind w:left="0" w:right="-141"/>
              <w:rPr>
                <w:rFonts w:eastAsia="Calibri"/>
                <w:iCs/>
                <w:color w:val="1D1B11" w:themeColor="background2" w:themeShade="1A"/>
                <w:szCs w:val="24"/>
              </w:rPr>
            </w:pPr>
            <w:r w:rsidRPr="00BA0FA3">
              <w:rPr>
                <w:rFonts w:eastAsia="Calibri"/>
                <w:iCs/>
                <w:color w:val="1D1B11" w:themeColor="background2" w:themeShade="1A"/>
                <w:szCs w:val="24"/>
              </w:rPr>
              <w:t>«</w:t>
            </w:r>
            <w:r w:rsidR="0070164E">
              <w:rPr>
                <w:rFonts w:eastAsia="Calibri"/>
                <w:iCs/>
                <w:color w:val="1D1B11" w:themeColor="background2" w:themeShade="1A"/>
                <w:szCs w:val="24"/>
              </w:rPr>
              <w:t>__</w:t>
            </w:r>
            <w:r w:rsidRPr="00BA0FA3">
              <w:rPr>
                <w:rFonts w:eastAsia="Calibri"/>
                <w:iCs/>
                <w:color w:val="1D1B11" w:themeColor="background2" w:themeShade="1A"/>
                <w:szCs w:val="24"/>
              </w:rPr>
              <w:t>»</w:t>
            </w:r>
            <w:r w:rsidR="00B70E68">
              <w:rPr>
                <w:rFonts w:eastAsia="Calibri"/>
                <w:iCs/>
                <w:color w:val="1D1B11" w:themeColor="background2" w:themeShade="1A"/>
                <w:szCs w:val="24"/>
              </w:rPr>
              <w:t xml:space="preserve"> </w:t>
            </w:r>
            <w:r w:rsidR="0070164E">
              <w:rPr>
                <w:rFonts w:eastAsia="Calibri"/>
                <w:iCs/>
                <w:color w:val="1D1B11" w:themeColor="background2" w:themeShade="1A"/>
                <w:szCs w:val="24"/>
              </w:rPr>
              <w:t xml:space="preserve">июня </w:t>
            </w:r>
            <w:r w:rsidRPr="00BA0FA3">
              <w:rPr>
                <w:rFonts w:eastAsia="Calibri"/>
                <w:iCs/>
                <w:color w:val="1D1B11" w:themeColor="background2" w:themeShade="1A"/>
                <w:szCs w:val="24"/>
              </w:rPr>
              <w:t>2026</w:t>
            </w:r>
          </w:p>
        </w:tc>
        <w:tc>
          <w:tcPr>
            <w:tcW w:w="5529" w:type="dxa"/>
            <w:shd w:val="clear" w:color="auto" w:fill="auto"/>
          </w:tcPr>
          <w:p w:rsidR="00BA0FA3" w:rsidRPr="005A48F8" w:rsidRDefault="00BA0FA3" w:rsidP="00BA0FA3">
            <w:pPr>
              <w:snapToGrid w:val="0"/>
              <w:ind w:left="34" w:right="-141"/>
              <w:rPr>
                <w:rFonts w:ascii="PT Astra Serif" w:eastAsia="Calibri" w:hAnsi="PT Astra Serif"/>
                <w:sz w:val="14"/>
                <w:szCs w:val="24"/>
              </w:rPr>
            </w:pPr>
          </w:p>
          <w:p w:rsidR="0070164E" w:rsidRDefault="00531FAF" w:rsidP="0070164E">
            <w:pPr>
              <w:ind w:left="34" w:right="-141"/>
              <w:rPr>
                <w:rFonts w:eastAsia="Calibri"/>
                <w:iCs/>
                <w:color w:val="1D1B11" w:themeColor="background2" w:themeShade="1A"/>
                <w:szCs w:val="24"/>
              </w:rPr>
            </w:pPr>
            <w:r>
              <w:rPr>
                <w:rFonts w:eastAsia="Calibri"/>
                <w:iCs/>
                <w:color w:val="1D1B11" w:themeColor="background2" w:themeShade="1A"/>
                <w:szCs w:val="24"/>
              </w:rPr>
              <w:t xml:space="preserve">           </w:t>
            </w:r>
          </w:p>
          <w:p w:rsidR="00BA0FA3" w:rsidRPr="005A48F8" w:rsidRDefault="0070164E" w:rsidP="0070164E">
            <w:pPr>
              <w:ind w:left="34" w:right="-141"/>
              <w:rPr>
                <w:rFonts w:ascii="PT Astra Serif" w:hAnsi="PT Astra Serif"/>
                <w:szCs w:val="24"/>
              </w:rPr>
            </w:pPr>
            <w:r>
              <w:rPr>
                <w:rFonts w:eastAsia="Calibri"/>
                <w:iCs/>
                <w:color w:val="1D1B11" w:themeColor="background2" w:themeShade="1A"/>
                <w:szCs w:val="24"/>
              </w:rPr>
              <w:t>«__</w:t>
            </w:r>
            <w:r w:rsidR="002C58B8" w:rsidRPr="00BA0FA3">
              <w:rPr>
                <w:rFonts w:eastAsia="Calibri"/>
                <w:iCs/>
                <w:color w:val="1D1B11" w:themeColor="background2" w:themeShade="1A"/>
                <w:szCs w:val="24"/>
              </w:rPr>
              <w:t>»</w:t>
            </w:r>
            <w:r w:rsidR="002C58B8">
              <w:rPr>
                <w:rFonts w:eastAsia="Calibri"/>
                <w:iCs/>
                <w:color w:val="1D1B11" w:themeColor="background2" w:themeShade="1A"/>
                <w:szCs w:val="24"/>
              </w:rPr>
              <w:t xml:space="preserve"> </w:t>
            </w:r>
            <w:r>
              <w:rPr>
                <w:rFonts w:eastAsia="Calibri"/>
                <w:iCs/>
                <w:color w:val="1D1B11" w:themeColor="background2" w:themeShade="1A"/>
                <w:szCs w:val="24"/>
              </w:rPr>
              <w:t xml:space="preserve">июня </w:t>
            </w:r>
            <w:r w:rsidR="002C58B8" w:rsidRPr="00BA0FA3">
              <w:rPr>
                <w:rFonts w:eastAsia="Calibri"/>
                <w:iCs/>
                <w:color w:val="1D1B11" w:themeColor="background2" w:themeShade="1A"/>
                <w:szCs w:val="24"/>
              </w:rPr>
              <w:t>2026</w:t>
            </w:r>
          </w:p>
        </w:tc>
      </w:tr>
      <w:tr w:rsidR="00531FAF" w:rsidRPr="005A48F8" w:rsidTr="00BA0FA3">
        <w:trPr>
          <w:trHeight w:val="23"/>
        </w:trPr>
        <w:tc>
          <w:tcPr>
            <w:tcW w:w="4644" w:type="dxa"/>
            <w:shd w:val="clear" w:color="auto" w:fill="auto"/>
          </w:tcPr>
          <w:p w:rsidR="00531FAF" w:rsidRPr="00BA0FA3" w:rsidRDefault="00531FAF" w:rsidP="00BA0FA3">
            <w:pPr>
              <w:ind w:left="0"/>
              <w:rPr>
                <w:rFonts w:eastAsia="Calibri"/>
                <w:iCs/>
                <w:color w:val="1D1B11" w:themeColor="background2" w:themeShade="1A"/>
                <w:szCs w:val="24"/>
              </w:rPr>
            </w:pPr>
          </w:p>
        </w:tc>
        <w:tc>
          <w:tcPr>
            <w:tcW w:w="5529" w:type="dxa"/>
            <w:shd w:val="clear" w:color="auto" w:fill="auto"/>
          </w:tcPr>
          <w:p w:rsidR="00531FAF" w:rsidRPr="005A48F8" w:rsidRDefault="00531FAF" w:rsidP="00BA0FA3">
            <w:pPr>
              <w:snapToGrid w:val="0"/>
              <w:ind w:left="34" w:right="-141"/>
              <w:rPr>
                <w:rFonts w:ascii="PT Astra Serif" w:eastAsia="Calibri" w:hAnsi="PT Astra Serif"/>
                <w:sz w:val="14"/>
                <w:szCs w:val="24"/>
              </w:rPr>
            </w:pPr>
          </w:p>
        </w:tc>
      </w:tr>
    </w:tbl>
    <w:p w:rsidR="00930713" w:rsidRDefault="00930713" w:rsidP="00BA0FA3">
      <w:pPr>
        <w:ind w:left="0"/>
        <w:jc w:val="left"/>
        <w:rPr>
          <w:color w:val="1D1B11" w:themeColor="background2" w:themeShade="1A"/>
          <w:szCs w:val="24"/>
        </w:rPr>
      </w:pPr>
    </w:p>
    <w:p w:rsidR="00531FAF" w:rsidRDefault="00531FAF" w:rsidP="00F6399D">
      <w:pPr>
        <w:jc w:val="right"/>
        <w:rPr>
          <w:sz w:val="20"/>
        </w:rPr>
      </w:pPr>
    </w:p>
    <w:p w:rsidR="0070164E" w:rsidRDefault="0070164E" w:rsidP="00F6399D">
      <w:pPr>
        <w:jc w:val="right"/>
        <w:rPr>
          <w:sz w:val="20"/>
        </w:rPr>
      </w:pPr>
    </w:p>
    <w:p w:rsidR="0070164E" w:rsidRDefault="0070164E" w:rsidP="00F6399D">
      <w:pPr>
        <w:jc w:val="right"/>
        <w:rPr>
          <w:sz w:val="20"/>
        </w:rPr>
      </w:pPr>
    </w:p>
    <w:p w:rsidR="0070164E" w:rsidRDefault="0070164E" w:rsidP="00F6399D">
      <w:pPr>
        <w:jc w:val="right"/>
        <w:rPr>
          <w:sz w:val="20"/>
        </w:rPr>
      </w:pPr>
    </w:p>
    <w:p w:rsidR="0070164E" w:rsidRDefault="0070164E" w:rsidP="00F6399D">
      <w:pPr>
        <w:jc w:val="right"/>
        <w:rPr>
          <w:sz w:val="20"/>
        </w:rPr>
      </w:pPr>
    </w:p>
    <w:p w:rsidR="0070164E" w:rsidRDefault="0070164E" w:rsidP="00F6399D">
      <w:pPr>
        <w:jc w:val="right"/>
        <w:rPr>
          <w:sz w:val="20"/>
        </w:rPr>
      </w:pPr>
    </w:p>
    <w:p w:rsidR="0070164E" w:rsidRDefault="0070164E" w:rsidP="00F6399D">
      <w:pPr>
        <w:jc w:val="right"/>
        <w:rPr>
          <w:sz w:val="20"/>
        </w:rPr>
      </w:pPr>
    </w:p>
    <w:p w:rsidR="0070164E" w:rsidRDefault="0070164E" w:rsidP="00F6399D">
      <w:pPr>
        <w:jc w:val="right"/>
        <w:rPr>
          <w:sz w:val="20"/>
        </w:rPr>
      </w:pPr>
    </w:p>
    <w:p w:rsidR="0070164E" w:rsidRDefault="0070164E" w:rsidP="00F6399D">
      <w:pPr>
        <w:jc w:val="right"/>
        <w:rPr>
          <w:sz w:val="20"/>
        </w:rPr>
      </w:pPr>
    </w:p>
    <w:p w:rsidR="0070164E" w:rsidRDefault="0070164E" w:rsidP="00F6399D">
      <w:pPr>
        <w:jc w:val="right"/>
        <w:rPr>
          <w:sz w:val="20"/>
        </w:rPr>
      </w:pPr>
    </w:p>
    <w:p w:rsidR="00531FAF" w:rsidRDefault="00531FAF" w:rsidP="00F6399D">
      <w:pPr>
        <w:jc w:val="right"/>
        <w:rPr>
          <w:sz w:val="20"/>
        </w:rPr>
      </w:pPr>
    </w:p>
    <w:p w:rsidR="00F6399D" w:rsidRPr="00955FA3" w:rsidRDefault="00F6399D" w:rsidP="00F6399D">
      <w:pPr>
        <w:jc w:val="right"/>
        <w:rPr>
          <w:sz w:val="20"/>
        </w:rPr>
      </w:pPr>
      <w:r w:rsidRPr="00955FA3">
        <w:rPr>
          <w:sz w:val="20"/>
        </w:rPr>
        <w:t>Приложение № 1</w:t>
      </w:r>
    </w:p>
    <w:p w:rsidR="00F6399D" w:rsidRPr="00955FA3" w:rsidRDefault="00F6399D" w:rsidP="00F6399D">
      <w:pPr>
        <w:suppressAutoHyphens/>
        <w:contextualSpacing/>
        <w:jc w:val="right"/>
        <w:rPr>
          <w:sz w:val="20"/>
        </w:rPr>
      </w:pPr>
      <w:r w:rsidRPr="00955FA3">
        <w:rPr>
          <w:sz w:val="20"/>
        </w:rPr>
        <w:t>к контракту № _____</w:t>
      </w:r>
    </w:p>
    <w:p w:rsidR="00F6399D" w:rsidRPr="00D362D7" w:rsidRDefault="00F6399D" w:rsidP="00F6399D">
      <w:pPr>
        <w:suppressAutoHyphens/>
        <w:contextualSpacing/>
        <w:jc w:val="right"/>
        <w:rPr>
          <w:sz w:val="22"/>
          <w:szCs w:val="22"/>
        </w:rPr>
      </w:pPr>
      <w:r>
        <w:rPr>
          <w:sz w:val="20"/>
        </w:rPr>
        <w:t>от «</w:t>
      </w:r>
      <w:r w:rsidR="0070164E">
        <w:rPr>
          <w:sz w:val="20"/>
        </w:rPr>
        <w:t>__</w:t>
      </w:r>
      <w:r w:rsidR="00B70E68">
        <w:rPr>
          <w:sz w:val="20"/>
        </w:rPr>
        <w:t>»</w:t>
      </w:r>
      <w:r>
        <w:rPr>
          <w:sz w:val="20"/>
        </w:rPr>
        <w:t xml:space="preserve"> </w:t>
      </w:r>
      <w:r w:rsidR="0070164E">
        <w:rPr>
          <w:sz w:val="20"/>
        </w:rPr>
        <w:t xml:space="preserve">июня </w:t>
      </w:r>
      <w:r>
        <w:rPr>
          <w:sz w:val="20"/>
        </w:rPr>
        <w:t>202</w:t>
      </w:r>
      <w:r w:rsidR="00BA0FA3">
        <w:rPr>
          <w:sz w:val="20"/>
        </w:rPr>
        <w:t>6</w:t>
      </w:r>
      <w:r w:rsidRPr="00955FA3">
        <w:rPr>
          <w:sz w:val="20"/>
        </w:rPr>
        <w:t xml:space="preserve"> года</w:t>
      </w:r>
    </w:p>
    <w:p w:rsidR="00F6399D" w:rsidRDefault="00F6399D" w:rsidP="00F6399D">
      <w:pPr>
        <w:contextualSpacing/>
        <w:jc w:val="center"/>
        <w:rPr>
          <w:b/>
          <w:caps/>
        </w:rPr>
      </w:pPr>
    </w:p>
    <w:p w:rsidR="00F6399D" w:rsidRPr="00AD4D1A" w:rsidRDefault="00F6399D" w:rsidP="00F6399D">
      <w:pPr>
        <w:contextualSpacing/>
        <w:jc w:val="center"/>
        <w:rPr>
          <w:b/>
          <w:caps/>
        </w:rPr>
      </w:pPr>
      <w:r w:rsidRPr="00AD4D1A">
        <w:rPr>
          <w:b/>
          <w:caps/>
        </w:rPr>
        <w:t>Техническое задание</w:t>
      </w:r>
    </w:p>
    <w:p w:rsidR="00F6399D" w:rsidRPr="00F47514" w:rsidRDefault="00F6399D" w:rsidP="00F6399D">
      <w:pPr>
        <w:jc w:val="center"/>
        <w:rPr>
          <w:b/>
          <w:bCs/>
        </w:rPr>
      </w:pPr>
      <w:r w:rsidRPr="00F47514">
        <w:rPr>
          <w:b/>
          <w:bCs/>
        </w:rPr>
        <w:t xml:space="preserve">на оказание услуг по </w:t>
      </w:r>
      <w:r w:rsidR="0070164E">
        <w:rPr>
          <w:b/>
          <w:bCs/>
        </w:rPr>
        <w:t xml:space="preserve">ремонту </w:t>
      </w:r>
    </w:p>
    <w:p w:rsidR="00F45823" w:rsidRDefault="00D55034" w:rsidP="00251CEA">
      <w:pPr>
        <w:jc w:val="center"/>
        <w:rPr>
          <w:b/>
          <w:bCs/>
        </w:rPr>
      </w:pPr>
      <w:r>
        <w:rPr>
          <w:b/>
          <w:bCs/>
        </w:rPr>
        <w:t>холодильного оборудования</w:t>
      </w:r>
    </w:p>
    <w:p w:rsidR="00100C50" w:rsidRDefault="00100C50" w:rsidP="00251CEA">
      <w:pPr>
        <w:jc w:val="center"/>
      </w:pPr>
    </w:p>
    <w:p w:rsidR="00F45823" w:rsidRDefault="00100C50" w:rsidP="00251CEA">
      <w:pPr>
        <w:widowControl w:val="0"/>
        <w:tabs>
          <w:tab w:val="left" w:pos="284"/>
        </w:tabs>
        <w:autoSpaceDE w:val="0"/>
        <w:autoSpaceDN w:val="0"/>
        <w:adjustRightInd w:val="0"/>
        <w:ind w:left="0" w:firstLine="284"/>
      </w:pPr>
      <w:r>
        <w:tab/>
      </w:r>
      <w:r w:rsidR="00F45823">
        <w:t xml:space="preserve">Выполнить работы </w:t>
      </w:r>
      <w:r w:rsidR="002046D5">
        <w:t xml:space="preserve">по </w:t>
      </w:r>
      <w:r w:rsidR="008C41EB">
        <w:t xml:space="preserve">ремонту </w:t>
      </w:r>
      <w:r w:rsidR="002046D5">
        <w:t xml:space="preserve">холодильного оборудования </w:t>
      </w:r>
      <w:r w:rsidR="00F45823">
        <w:t>на территории заказчика</w:t>
      </w:r>
      <w:r w:rsidR="009A4B48">
        <w:t xml:space="preserve"> с использованием запасных частей и материалов Исполнителя,</w:t>
      </w:r>
      <w:r w:rsidR="008C41EB">
        <w:t xml:space="preserve"> </w:t>
      </w:r>
      <w:r w:rsidR="004C0469">
        <w:t>в том числе</w:t>
      </w:r>
      <w:r w:rsidR="00F45823">
        <w:t xml:space="preserve">: </w:t>
      </w:r>
    </w:p>
    <w:p w:rsidR="00F45823" w:rsidRDefault="00F45823" w:rsidP="00100C50">
      <w:pPr>
        <w:widowControl w:val="0"/>
        <w:tabs>
          <w:tab w:val="left" w:pos="284"/>
        </w:tabs>
        <w:autoSpaceDE w:val="0"/>
        <w:autoSpaceDN w:val="0"/>
        <w:adjustRightInd w:val="0"/>
        <w:ind w:left="0" w:firstLine="142"/>
      </w:pPr>
      <w:r>
        <w:tab/>
      </w:r>
      <w:r>
        <w:tab/>
        <w:t xml:space="preserve">- </w:t>
      </w:r>
      <w:r w:rsidR="009A4B48">
        <w:t xml:space="preserve">замена компрессора </w:t>
      </w:r>
      <w:r w:rsidR="009A4B48">
        <w:rPr>
          <w:lang w:val="en-US"/>
        </w:rPr>
        <w:t>NJ</w:t>
      </w:r>
      <w:r w:rsidR="009A4B48" w:rsidRPr="009A4B48">
        <w:t>2212</w:t>
      </w:r>
      <w:r w:rsidR="009A4B48">
        <w:rPr>
          <w:lang w:val="en-US"/>
        </w:rPr>
        <w:t>GK</w:t>
      </w:r>
      <w:r w:rsidR="009A4B48" w:rsidRPr="009A4B48">
        <w:t xml:space="preserve"> (</w:t>
      </w:r>
      <w:r w:rsidR="009A4B48">
        <w:t>или аналог), микроэлектродвигателя</w:t>
      </w:r>
      <w:r w:rsidR="007976AB">
        <w:t>, фильтра</w:t>
      </w:r>
      <w:r w:rsidR="009A4B48">
        <w:t xml:space="preserve"> камеры </w:t>
      </w:r>
      <w:r w:rsidRPr="00A216D5">
        <w:t>холодильн</w:t>
      </w:r>
      <w:r w:rsidR="009A4B48">
        <w:t>ой</w:t>
      </w:r>
      <w:r w:rsidRPr="00A216D5">
        <w:t xml:space="preserve"> низкотемпературн</w:t>
      </w:r>
      <w:r w:rsidR="009A4B48">
        <w:t xml:space="preserve">ой </w:t>
      </w:r>
      <w:r w:rsidRPr="00A216D5">
        <w:t xml:space="preserve">  КХН-6,61 с моноблоком   MB 211 SF</w:t>
      </w:r>
      <w:r>
        <w:t xml:space="preserve"> – </w:t>
      </w:r>
      <w:r w:rsidR="009A4B48">
        <w:t>1</w:t>
      </w:r>
      <w:r>
        <w:t xml:space="preserve"> </w:t>
      </w:r>
      <w:r w:rsidR="005D104C">
        <w:t>единиц</w:t>
      </w:r>
      <w:r w:rsidR="009A4B48">
        <w:t>а</w:t>
      </w:r>
      <w:r>
        <w:t>;</w:t>
      </w:r>
    </w:p>
    <w:p w:rsidR="00F45823" w:rsidRDefault="00F45823" w:rsidP="00F6399D">
      <w:pPr>
        <w:widowControl w:val="0"/>
        <w:tabs>
          <w:tab w:val="left" w:pos="284"/>
        </w:tabs>
        <w:autoSpaceDE w:val="0"/>
        <w:autoSpaceDN w:val="0"/>
        <w:adjustRightInd w:val="0"/>
        <w:ind w:firstLine="709"/>
        <w:rPr>
          <w:rFonts w:eastAsia="Calibri"/>
          <w:szCs w:val="24"/>
        </w:rPr>
      </w:pPr>
      <w:r>
        <w:tab/>
      </w:r>
      <w:r>
        <w:tab/>
        <w:t xml:space="preserve">- </w:t>
      </w:r>
      <w:r w:rsidR="009A4B48">
        <w:t>вакуумирование и заправка хладогеном</w:t>
      </w:r>
      <w:r w:rsidR="007976AB">
        <w:t xml:space="preserve"> </w:t>
      </w:r>
      <w:r>
        <w:rPr>
          <w:rFonts w:eastAsia="Calibri"/>
          <w:szCs w:val="24"/>
        </w:rPr>
        <w:t xml:space="preserve">– 1 </w:t>
      </w:r>
      <w:r w:rsidR="005D104C">
        <w:rPr>
          <w:rFonts w:eastAsia="Calibri"/>
          <w:szCs w:val="24"/>
        </w:rPr>
        <w:t>единица</w:t>
      </w:r>
      <w:r>
        <w:rPr>
          <w:rFonts w:eastAsia="Calibri"/>
          <w:szCs w:val="24"/>
        </w:rPr>
        <w:t>;</w:t>
      </w:r>
    </w:p>
    <w:p w:rsidR="00F45823" w:rsidRPr="00100C50" w:rsidRDefault="007976AB" w:rsidP="00100C50">
      <w:pPr>
        <w:widowControl w:val="0"/>
        <w:shd w:val="clear" w:color="auto" w:fill="FFFFFF"/>
        <w:autoSpaceDE w:val="0"/>
        <w:autoSpaceDN w:val="0"/>
        <w:adjustRightInd w:val="0"/>
        <w:ind w:left="0" w:firstLine="709"/>
        <w:rPr>
          <w:rFonts w:eastAsia="Calibri"/>
          <w:szCs w:val="24"/>
        </w:rPr>
      </w:pPr>
      <w:r>
        <w:rPr>
          <w:rFonts w:eastAsia="Calibri"/>
          <w:szCs w:val="24"/>
        </w:rPr>
        <w:t xml:space="preserve">- </w:t>
      </w:r>
      <w:r w:rsidR="004B39E9" w:rsidRPr="00100C50">
        <w:rPr>
          <w:rFonts w:eastAsia="Calibri"/>
          <w:szCs w:val="24"/>
        </w:rPr>
        <w:t>проверка</w:t>
      </w:r>
      <w:r>
        <w:rPr>
          <w:rFonts w:eastAsia="Calibri"/>
          <w:szCs w:val="24"/>
        </w:rPr>
        <w:t xml:space="preserve"> работоспособности,</w:t>
      </w:r>
      <w:r w:rsidR="004B39E9" w:rsidRPr="00100C50">
        <w:rPr>
          <w:rFonts w:eastAsia="Calibri"/>
          <w:szCs w:val="24"/>
        </w:rPr>
        <w:t xml:space="preserve"> установка рабочих параметров и оптимального режима работы </w:t>
      </w:r>
      <w:r w:rsidR="00100C50">
        <w:rPr>
          <w:rFonts w:eastAsia="Calibri"/>
          <w:szCs w:val="24"/>
        </w:rPr>
        <w:t xml:space="preserve">– </w:t>
      </w:r>
      <w:r>
        <w:rPr>
          <w:rFonts w:eastAsia="Calibri"/>
          <w:szCs w:val="24"/>
        </w:rPr>
        <w:t>1</w:t>
      </w:r>
      <w:r w:rsidR="00100C50">
        <w:rPr>
          <w:rFonts w:eastAsia="Calibri"/>
          <w:szCs w:val="24"/>
        </w:rPr>
        <w:t xml:space="preserve"> </w:t>
      </w:r>
      <w:r w:rsidR="005D104C">
        <w:rPr>
          <w:rFonts w:eastAsia="Calibri"/>
          <w:szCs w:val="24"/>
        </w:rPr>
        <w:t>единиц</w:t>
      </w:r>
      <w:r>
        <w:rPr>
          <w:rFonts w:eastAsia="Calibri"/>
          <w:szCs w:val="24"/>
        </w:rPr>
        <w:t>а</w:t>
      </w:r>
      <w:r w:rsidR="004C0469" w:rsidRPr="00100C50">
        <w:rPr>
          <w:rFonts w:eastAsia="Calibri"/>
          <w:szCs w:val="24"/>
        </w:rPr>
        <w:t>;</w:t>
      </w:r>
    </w:p>
    <w:p w:rsidR="00F45823" w:rsidRPr="006C1D7F" w:rsidRDefault="006C1D7F" w:rsidP="00100C50">
      <w:pPr>
        <w:ind w:left="0" w:firstLine="708"/>
        <w:rPr>
          <w:rFonts w:eastAsia="Calibri"/>
          <w:szCs w:val="24"/>
        </w:rPr>
      </w:pPr>
      <w:r w:rsidRPr="006C1D7F">
        <w:rPr>
          <w:rFonts w:eastAsia="Calibri"/>
          <w:szCs w:val="24"/>
        </w:rPr>
        <w:t>Качество оказываемых работ должно соответствовать всем требованиям, установленным действующим законодательством Российской Федерации, к такому роду работ, а именно в соответствии ГОСТ 30592-2014 «Услуги бытовые. Ремонт и техническое обслуживание холодильных приборов». Качество оказываемых работ должно подтверждаться работоспособностью оборудования. Все работы должны выполняться в соответствии со специальными требованиями, изложенными в нормативных документах на техническое обслуживание оборудования продовольственной службы</w:t>
      </w:r>
      <w:r w:rsidR="00F766AB">
        <w:rPr>
          <w:rFonts w:eastAsia="Calibri"/>
          <w:szCs w:val="24"/>
        </w:rPr>
        <w:t xml:space="preserve"> с использованием запасных частей и материалов Исполнителя</w:t>
      </w:r>
      <w:r w:rsidRPr="006C1D7F">
        <w:rPr>
          <w:rFonts w:eastAsia="Calibri"/>
          <w:szCs w:val="24"/>
        </w:rPr>
        <w:t>. Качество работ</w:t>
      </w:r>
      <w:r>
        <w:rPr>
          <w:rFonts w:eastAsia="Calibri"/>
          <w:szCs w:val="24"/>
        </w:rPr>
        <w:t xml:space="preserve"> </w:t>
      </w:r>
      <w:r w:rsidRPr="006C1D7F">
        <w:rPr>
          <w:rFonts w:eastAsia="Calibri"/>
          <w:szCs w:val="24"/>
        </w:rPr>
        <w:t xml:space="preserve">и расходные материалы должны соответствовать государственным стандартам РФ, технологическим условиям и требованиям Правил технической эксплуатации электроустановок потребителей, Правил по охране труда при их эксплуатации, а также иным правовым актам действующего законодательства РФ для данного </w:t>
      </w:r>
      <w:proofErr w:type="gramStart"/>
      <w:r w:rsidRPr="006C1D7F">
        <w:rPr>
          <w:rFonts w:eastAsia="Calibri"/>
          <w:szCs w:val="24"/>
        </w:rPr>
        <w:t xml:space="preserve">вида работ. </w:t>
      </w:r>
      <w:proofErr w:type="gramEnd"/>
    </w:p>
    <w:p w:rsidR="00F6399D" w:rsidRPr="006C1D7F" w:rsidRDefault="006C1D7F" w:rsidP="00F6399D">
      <w:pPr>
        <w:widowControl w:val="0"/>
        <w:tabs>
          <w:tab w:val="left" w:pos="284"/>
        </w:tabs>
        <w:autoSpaceDE w:val="0"/>
        <w:autoSpaceDN w:val="0"/>
        <w:adjustRightInd w:val="0"/>
        <w:ind w:left="0" w:firstLine="142"/>
        <w:rPr>
          <w:rFonts w:eastAsia="Calibri"/>
          <w:szCs w:val="24"/>
        </w:rPr>
      </w:pPr>
      <w:r>
        <w:rPr>
          <w:rFonts w:eastAsia="Calibri"/>
          <w:szCs w:val="24"/>
        </w:rPr>
        <w:tab/>
      </w:r>
      <w:r w:rsidR="00100C50">
        <w:rPr>
          <w:rFonts w:eastAsia="Calibri"/>
          <w:szCs w:val="24"/>
        </w:rPr>
        <w:tab/>
      </w:r>
      <w:r w:rsidR="00F6399D" w:rsidRPr="006C1D7F">
        <w:rPr>
          <w:rFonts w:eastAsia="Calibri"/>
          <w:szCs w:val="24"/>
        </w:rPr>
        <w:t xml:space="preserve">Исполнитель при оказании услуг по </w:t>
      </w:r>
      <w:r w:rsidR="00F766AB">
        <w:rPr>
          <w:rFonts w:eastAsia="Calibri"/>
          <w:szCs w:val="24"/>
        </w:rPr>
        <w:t xml:space="preserve">ремонту </w:t>
      </w:r>
      <w:r w:rsidR="00D55034" w:rsidRPr="006C1D7F">
        <w:rPr>
          <w:rFonts w:eastAsia="Calibri"/>
          <w:szCs w:val="24"/>
        </w:rPr>
        <w:t>холодильного оборудования</w:t>
      </w:r>
      <w:r w:rsidR="00F6399D" w:rsidRPr="006C1D7F">
        <w:rPr>
          <w:rFonts w:eastAsia="Calibri"/>
          <w:szCs w:val="24"/>
        </w:rPr>
        <w:t xml:space="preserve"> (далее - Услуги) должен:</w:t>
      </w:r>
    </w:p>
    <w:p w:rsidR="00F6399D" w:rsidRPr="00204443" w:rsidRDefault="00F6399D" w:rsidP="00F6399D">
      <w:pPr>
        <w:widowControl w:val="0"/>
        <w:ind w:left="0" w:firstLine="142"/>
      </w:pPr>
      <w:r w:rsidRPr="00204443">
        <w:t xml:space="preserve">- осуществлять все виды Услуг с использованием </w:t>
      </w:r>
      <w:r w:rsidR="007976AB">
        <w:t xml:space="preserve">собственных </w:t>
      </w:r>
      <w:r w:rsidRPr="00204443">
        <w:t xml:space="preserve">запасных частей, агрегатов (узлов), материалов и технических жидкостей, рекомендуемых заводами – изготовителями </w:t>
      </w:r>
      <w:r w:rsidR="00D55034">
        <w:t>холодильного оборудования</w:t>
      </w:r>
      <w:r w:rsidRPr="00204443">
        <w:t>, при условии их сертификации и соответствии обязательным требованиям государственного стандарта Российской Федерации;</w:t>
      </w:r>
    </w:p>
    <w:p w:rsidR="00F6399D" w:rsidRPr="00204443" w:rsidRDefault="00F6399D" w:rsidP="00F6399D">
      <w:pPr>
        <w:widowControl w:val="0"/>
        <w:ind w:left="0" w:firstLine="142"/>
      </w:pPr>
      <w:r w:rsidRPr="00204443">
        <w:t xml:space="preserve">- обеспечить сохранность и товарный вид, исключить порчу и (или) уничтожение, а также всякого рода повреждения </w:t>
      </w:r>
      <w:r w:rsidR="00D55034">
        <w:t xml:space="preserve">холодильного оборудования </w:t>
      </w:r>
      <w:r w:rsidRPr="00204443">
        <w:t>Заказчика при оказании Услуг;</w:t>
      </w:r>
    </w:p>
    <w:p w:rsidR="00F6399D" w:rsidRPr="00204443" w:rsidRDefault="00F6399D" w:rsidP="00F6399D">
      <w:pPr>
        <w:widowControl w:val="0"/>
        <w:ind w:left="0" w:firstLine="142"/>
      </w:pPr>
      <w:proofErr w:type="gramStart"/>
      <w:r w:rsidRPr="00204443">
        <w:t>- использовать при оказании Услуг новые запасные части, агрегаты (узлы) не бывшие в употреблении, не восстановленные (в том числе, у которых не были восстановлены потребительские свойства), не переделанные, не поврежденные, без дефектов материала и изготовления;</w:t>
      </w:r>
      <w:proofErr w:type="gramEnd"/>
    </w:p>
    <w:p w:rsidR="00F6399D" w:rsidRPr="00204443" w:rsidRDefault="00F6399D" w:rsidP="00F6399D">
      <w:pPr>
        <w:widowControl w:val="0"/>
        <w:ind w:left="0" w:firstLine="142"/>
      </w:pPr>
      <w:r w:rsidRPr="00204443">
        <w:t>- предоставлять возможность присутствия представителя Заказчика при оказании Услуг;</w:t>
      </w:r>
    </w:p>
    <w:p w:rsidR="004A0BEF" w:rsidRDefault="00100C50" w:rsidP="004A0BEF">
      <w:pPr>
        <w:widowControl w:val="0"/>
        <w:shd w:val="clear" w:color="auto" w:fill="FFFFFF"/>
        <w:tabs>
          <w:tab w:val="left" w:pos="832"/>
        </w:tabs>
        <w:autoSpaceDE w:val="0"/>
        <w:autoSpaceDN w:val="0"/>
        <w:adjustRightInd w:val="0"/>
        <w:ind w:firstLine="709"/>
      </w:pPr>
      <w:r>
        <w:rPr>
          <w:b/>
        </w:rPr>
        <w:tab/>
      </w:r>
      <w:r w:rsidR="00F6399D" w:rsidRPr="00E0496C">
        <w:rPr>
          <w:b/>
        </w:rPr>
        <w:t xml:space="preserve">Место оказания Услуг: </w:t>
      </w:r>
      <w:proofErr w:type="gramStart"/>
      <w:r w:rsidR="00F6399D" w:rsidRPr="00E0496C">
        <w:t>г</w:t>
      </w:r>
      <w:proofErr w:type="gramEnd"/>
      <w:r w:rsidR="00F6399D" w:rsidRPr="00E0496C">
        <w:t xml:space="preserve">. Калининград </w:t>
      </w:r>
      <w:r w:rsidR="00F45823" w:rsidRPr="00E0496C">
        <w:t xml:space="preserve">ул. Полецкого 108Б </w:t>
      </w:r>
      <w:r w:rsidR="00F6399D" w:rsidRPr="00E0496C">
        <w:t>Калининградской области.</w:t>
      </w:r>
    </w:p>
    <w:p w:rsidR="004A0BEF" w:rsidRDefault="00100C50" w:rsidP="004A0BEF">
      <w:pPr>
        <w:widowControl w:val="0"/>
        <w:shd w:val="clear" w:color="auto" w:fill="FFFFFF"/>
        <w:tabs>
          <w:tab w:val="left" w:pos="832"/>
        </w:tabs>
        <w:autoSpaceDE w:val="0"/>
        <w:autoSpaceDN w:val="0"/>
        <w:adjustRightInd w:val="0"/>
        <w:ind w:firstLine="709"/>
        <w:rPr>
          <w:rFonts w:ascii="PT Astra Serif" w:eastAsia="Calibri" w:hAnsi="PT Astra Serif"/>
          <w:b/>
          <w:szCs w:val="24"/>
          <w:lang w:eastAsia="en-US"/>
        </w:rPr>
      </w:pPr>
      <w:r>
        <w:rPr>
          <w:rFonts w:ascii="PT Astra Serif" w:eastAsia="Calibri" w:hAnsi="PT Astra Serif"/>
          <w:b/>
          <w:szCs w:val="24"/>
          <w:lang w:eastAsia="en-US"/>
        </w:rPr>
        <w:tab/>
      </w:r>
      <w:r w:rsidR="006F482A">
        <w:rPr>
          <w:rFonts w:ascii="PT Astra Serif" w:eastAsia="Calibri" w:hAnsi="PT Astra Serif"/>
          <w:b/>
          <w:szCs w:val="24"/>
          <w:lang w:eastAsia="en-US"/>
        </w:rPr>
        <w:t xml:space="preserve">Срок </w:t>
      </w:r>
      <w:r w:rsidR="006068A9" w:rsidRPr="00317C33">
        <w:rPr>
          <w:rFonts w:ascii="PT Astra Serif" w:eastAsia="Calibri" w:hAnsi="PT Astra Serif"/>
          <w:b/>
          <w:szCs w:val="24"/>
          <w:lang w:eastAsia="en-US"/>
        </w:rPr>
        <w:t>оказания услуг:</w:t>
      </w:r>
    </w:p>
    <w:p w:rsidR="006F482A" w:rsidRDefault="006F482A" w:rsidP="002046D5">
      <w:pPr>
        <w:ind w:left="0"/>
        <w:jc w:val="center"/>
        <w:rPr>
          <w:b/>
          <w:bCs/>
          <w:szCs w:val="24"/>
        </w:rPr>
      </w:pPr>
      <w:r>
        <w:rPr>
          <w:color w:val="1D1B11" w:themeColor="background2" w:themeShade="1A"/>
        </w:rPr>
        <w:t xml:space="preserve"> - </w:t>
      </w:r>
      <w:r w:rsidRPr="00E02DD6">
        <w:rPr>
          <w:color w:val="1D1B11" w:themeColor="background2" w:themeShade="1A"/>
        </w:rPr>
        <w:t>в течени</w:t>
      </w:r>
      <w:proofErr w:type="gramStart"/>
      <w:r w:rsidRPr="00E02DD6">
        <w:rPr>
          <w:color w:val="1D1B11" w:themeColor="background2" w:themeShade="1A"/>
        </w:rPr>
        <w:t>и</w:t>
      </w:r>
      <w:proofErr w:type="gramEnd"/>
      <w:r w:rsidRPr="00E02DD6">
        <w:rPr>
          <w:color w:val="1D1B11" w:themeColor="background2" w:themeShade="1A"/>
        </w:rPr>
        <w:t xml:space="preserve"> </w:t>
      </w:r>
      <w:r>
        <w:rPr>
          <w:color w:val="1D1B11" w:themeColor="background2" w:themeShade="1A"/>
        </w:rPr>
        <w:t xml:space="preserve">10 календарных </w:t>
      </w:r>
      <w:r w:rsidRPr="00E02DD6">
        <w:rPr>
          <w:color w:val="1D1B11" w:themeColor="background2" w:themeShade="1A"/>
        </w:rPr>
        <w:t>дней после подписания настоящего Контракта</w:t>
      </w:r>
      <w:r w:rsidRPr="00F45823">
        <w:rPr>
          <w:b/>
          <w:bCs/>
          <w:szCs w:val="24"/>
        </w:rPr>
        <w:t xml:space="preserve"> </w:t>
      </w:r>
      <w:r w:rsidR="00F45823" w:rsidRPr="00F45823">
        <w:rPr>
          <w:b/>
          <w:bCs/>
          <w:szCs w:val="24"/>
        </w:rPr>
        <w:t>Заказчик</w:t>
      </w:r>
      <w:r w:rsidR="002046D5">
        <w:rPr>
          <w:b/>
          <w:bCs/>
          <w:szCs w:val="24"/>
        </w:rPr>
        <w:tab/>
      </w:r>
      <w:r w:rsidR="002046D5">
        <w:rPr>
          <w:b/>
          <w:bCs/>
          <w:szCs w:val="24"/>
        </w:rPr>
        <w:tab/>
      </w:r>
    </w:p>
    <w:p w:rsidR="006F482A" w:rsidRDefault="006F482A" w:rsidP="002046D5">
      <w:pPr>
        <w:ind w:left="0"/>
        <w:jc w:val="center"/>
        <w:rPr>
          <w:b/>
          <w:bCs/>
          <w:szCs w:val="24"/>
        </w:rPr>
      </w:pPr>
    </w:p>
    <w:p w:rsidR="006F482A" w:rsidRDefault="006F482A" w:rsidP="002046D5">
      <w:pPr>
        <w:ind w:left="0"/>
        <w:jc w:val="center"/>
        <w:rPr>
          <w:b/>
          <w:bCs/>
          <w:szCs w:val="24"/>
        </w:rPr>
      </w:pPr>
    </w:p>
    <w:p w:rsidR="006F482A" w:rsidRDefault="002046D5" w:rsidP="002046D5">
      <w:pPr>
        <w:ind w:left="0"/>
        <w:jc w:val="center"/>
        <w:rPr>
          <w:b/>
          <w:bCs/>
          <w:szCs w:val="24"/>
        </w:rPr>
      </w:pP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p>
    <w:p w:rsidR="00F6399D" w:rsidRPr="00F45823" w:rsidRDefault="002046D5" w:rsidP="002046D5">
      <w:pPr>
        <w:ind w:left="0"/>
        <w:jc w:val="center"/>
        <w:rPr>
          <w:b/>
          <w:bCs/>
          <w:szCs w:val="24"/>
        </w:rPr>
      </w:pPr>
      <w:r>
        <w:rPr>
          <w:b/>
          <w:bCs/>
          <w:szCs w:val="24"/>
        </w:rPr>
        <w:t>Подрядчик</w:t>
      </w:r>
    </w:p>
    <w:p w:rsidR="004C0469" w:rsidRPr="00BD30E4" w:rsidRDefault="0019422B" w:rsidP="00B70E68">
      <w:pPr>
        <w:suppressAutoHyphens/>
        <w:ind w:left="176"/>
        <w:rPr>
          <w:szCs w:val="24"/>
        </w:rPr>
      </w:pPr>
      <w:r>
        <w:rPr>
          <w:szCs w:val="24"/>
        </w:rPr>
        <w:t>Н</w:t>
      </w:r>
      <w:r w:rsidR="004C0469" w:rsidRPr="00BD30E4">
        <w:rPr>
          <w:szCs w:val="24"/>
        </w:rPr>
        <w:t>ачальник</w:t>
      </w:r>
      <w:proofErr w:type="gramStart"/>
      <w:r w:rsidR="00B70E68">
        <w:rPr>
          <w:szCs w:val="24"/>
        </w:rPr>
        <w:tab/>
      </w:r>
      <w:r w:rsidR="00B70E68">
        <w:rPr>
          <w:szCs w:val="24"/>
        </w:rPr>
        <w:tab/>
      </w:r>
      <w:r w:rsidR="00B70E68">
        <w:rPr>
          <w:szCs w:val="24"/>
        </w:rPr>
        <w:tab/>
      </w:r>
      <w:r w:rsidR="00B70E68">
        <w:rPr>
          <w:szCs w:val="24"/>
        </w:rPr>
        <w:tab/>
      </w:r>
      <w:r w:rsidR="00B70E68">
        <w:rPr>
          <w:szCs w:val="24"/>
        </w:rPr>
        <w:tab/>
      </w:r>
      <w:r w:rsidR="00B70E68">
        <w:rPr>
          <w:szCs w:val="24"/>
        </w:rPr>
        <w:tab/>
      </w:r>
      <w:r w:rsidR="00B70E68">
        <w:rPr>
          <w:szCs w:val="24"/>
        </w:rPr>
        <w:tab/>
      </w:r>
      <w:r w:rsidR="00B70E68">
        <w:rPr>
          <w:szCs w:val="24"/>
        </w:rPr>
        <w:tab/>
      </w:r>
      <w:r w:rsidR="00B70E68">
        <w:rPr>
          <w:szCs w:val="24"/>
        </w:rPr>
        <w:tab/>
      </w:r>
      <w:r w:rsidR="0070164E">
        <w:rPr>
          <w:szCs w:val="24"/>
        </w:rPr>
        <w:t>--</w:t>
      </w:r>
      <w:proofErr w:type="gramEnd"/>
    </w:p>
    <w:p w:rsidR="004C0469" w:rsidRPr="00BD30E4" w:rsidRDefault="004C0469" w:rsidP="00B70E68">
      <w:pPr>
        <w:suppressAutoHyphens/>
        <w:ind w:left="176"/>
        <w:jc w:val="center"/>
        <w:rPr>
          <w:szCs w:val="24"/>
        </w:rPr>
      </w:pPr>
      <w:r w:rsidRPr="00BD30E4">
        <w:rPr>
          <w:szCs w:val="24"/>
        </w:rPr>
        <w:t>_______________</w:t>
      </w:r>
      <w:r>
        <w:rPr>
          <w:szCs w:val="24"/>
        </w:rPr>
        <w:t>А.С. Малков</w:t>
      </w:r>
      <w:r w:rsidR="00B70E68">
        <w:rPr>
          <w:szCs w:val="24"/>
        </w:rPr>
        <w:tab/>
      </w:r>
      <w:r w:rsidR="00B70E68">
        <w:rPr>
          <w:szCs w:val="24"/>
        </w:rPr>
        <w:tab/>
      </w:r>
      <w:r w:rsidR="00B70E68">
        <w:rPr>
          <w:szCs w:val="24"/>
        </w:rPr>
        <w:tab/>
      </w:r>
      <w:r w:rsidR="00B70E68">
        <w:rPr>
          <w:szCs w:val="24"/>
        </w:rPr>
        <w:tab/>
      </w:r>
      <w:r w:rsidR="00B70E68">
        <w:rPr>
          <w:szCs w:val="24"/>
        </w:rPr>
        <w:tab/>
      </w:r>
      <w:r w:rsidR="00B70E68" w:rsidRPr="00BD30E4">
        <w:rPr>
          <w:szCs w:val="24"/>
        </w:rPr>
        <w:t>_______________</w:t>
      </w:r>
      <w:r w:rsidR="0070164E">
        <w:rPr>
          <w:szCs w:val="24"/>
        </w:rPr>
        <w:t>---</w:t>
      </w:r>
    </w:p>
    <w:p w:rsidR="00F6399D" w:rsidRDefault="00531FAF" w:rsidP="00F6399D">
      <w:pPr>
        <w:suppressAutoHyphens/>
        <w:contextualSpacing/>
        <w:jc w:val="right"/>
        <w:rPr>
          <w:sz w:val="10"/>
          <w:szCs w:val="10"/>
        </w:rPr>
      </w:pPr>
      <w:r>
        <w:rPr>
          <w:sz w:val="10"/>
          <w:szCs w:val="10"/>
        </w:rPr>
        <w:t>,</w:t>
      </w:r>
    </w:p>
    <w:p w:rsidR="00531FAF" w:rsidRDefault="00531FAF" w:rsidP="00F6399D">
      <w:pPr>
        <w:suppressAutoHyphens/>
        <w:contextualSpacing/>
        <w:jc w:val="right"/>
        <w:rPr>
          <w:sz w:val="10"/>
          <w:szCs w:val="10"/>
        </w:rPr>
      </w:pPr>
    </w:p>
    <w:p w:rsidR="006F482A" w:rsidRDefault="006F482A" w:rsidP="00F6399D">
      <w:pPr>
        <w:suppressAutoHyphens/>
        <w:contextualSpacing/>
        <w:jc w:val="right"/>
        <w:rPr>
          <w:sz w:val="10"/>
          <w:szCs w:val="10"/>
        </w:rPr>
      </w:pPr>
    </w:p>
    <w:p w:rsidR="006F482A" w:rsidRDefault="006F482A" w:rsidP="00F6399D">
      <w:pPr>
        <w:suppressAutoHyphens/>
        <w:contextualSpacing/>
        <w:jc w:val="right"/>
        <w:rPr>
          <w:sz w:val="10"/>
          <w:szCs w:val="10"/>
        </w:rPr>
      </w:pPr>
    </w:p>
    <w:p w:rsidR="006F482A" w:rsidRDefault="006F482A" w:rsidP="00F6399D">
      <w:pPr>
        <w:suppressAutoHyphens/>
        <w:contextualSpacing/>
        <w:jc w:val="right"/>
        <w:rPr>
          <w:sz w:val="10"/>
          <w:szCs w:val="10"/>
        </w:rPr>
      </w:pPr>
    </w:p>
    <w:p w:rsidR="006F482A" w:rsidRDefault="006F482A" w:rsidP="00F6399D">
      <w:pPr>
        <w:suppressAutoHyphens/>
        <w:contextualSpacing/>
        <w:jc w:val="right"/>
        <w:rPr>
          <w:sz w:val="10"/>
          <w:szCs w:val="10"/>
        </w:rPr>
      </w:pPr>
    </w:p>
    <w:p w:rsidR="006F482A" w:rsidRDefault="006F482A" w:rsidP="00F6399D">
      <w:pPr>
        <w:suppressAutoHyphens/>
        <w:contextualSpacing/>
        <w:jc w:val="right"/>
        <w:rPr>
          <w:sz w:val="10"/>
          <w:szCs w:val="10"/>
        </w:rPr>
      </w:pPr>
    </w:p>
    <w:p w:rsidR="006F482A" w:rsidRDefault="006F482A" w:rsidP="00F6399D">
      <w:pPr>
        <w:suppressAutoHyphens/>
        <w:contextualSpacing/>
        <w:jc w:val="right"/>
        <w:rPr>
          <w:sz w:val="10"/>
          <w:szCs w:val="10"/>
        </w:rPr>
      </w:pPr>
    </w:p>
    <w:p w:rsidR="006F482A" w:rsidRDefault="006F482A" w:rsidP="00F6399D">
      <w:pPr>
        <w:suppressAutoHyphens/>
        <w:contextualSpacing/>
        <w:jc w:val="right"/>
        <w:rPr>
          <w:sz w:val="10"/>
          <w:szCs w:val="10"/>
        </w:rPr>
      </w:pPr>
    </w:p>
    <w:p w:rsidR="006F482A" w:rsidRDefault="006F482A" w:rsidP="00F6399D">
      <w:pPr>
        <w:suppressAutoHyphens/>
        <w:contextualSpacing/>
        <w:jc w:val="right"/>
        <w:rPr>
          <w:sz w:val="10"/>
          <w:szCs w:val="10"/>
        </w:rPr>
      </w:pPr>
    </w:p>
    <w:p w:rsidR="006F482A" w:rsidRDefault="006F482A" w:rsidP="00F6399D">
      <w:pPr>
        <w:suppressAutoHyphens/>
        <w:contextualSpacing/>
        <w:jc w:val="right"/>
        <w:rPr>
          <w:sz w:val="10"/>
          <w:szCs w:val="10"/>
        </w:rPr>
      </w:pPr>
    </w:p>
    <w:p w:rsidR="006F482A" w:rsidRDefault="006F482A" w:rsidP="00F6399D">
      <w:pPr>
        <w:suppressAutoHyphens/>
        <w:contextualSpacing/>
        <w:jc w:val="right"/>
        <w:rPr>
          <w:sz w:val="10"/>
          <w:szCs w:val="10"/>
        </w:rPr>
      </w:pPr>
    </w:p>
    <w:p w:rsidR="006F482A" w:rsidRDefault="006F482A" w:rsidP="00F6399D">
      <w:pPr>
        <w:suppressAutoHyphens/>
        <w:contextualSpacing/>
        <w:jc w:val="right"/>
        <w:rPr>
          <w:sz w:val="10"/>
          <w:szCs w:val="10"/>
        </w:rPr>
      </w:pPr>
    </w:p>
    <w:p w:rsidR="006F482A" w:rsidRDefault="006F482A" w:rsidP="00F6399D">
      <w:pPr>
        <w:suppressAutoHyphens/>
        <w:contextualSpacing/>
        <w:jc w:val="right"/>
        <w:rPr>
          <w:sz w:val="10"/>
          <w:szCs w:val="10"/>
        </w:rPr>
      </w:pPr>
    </w:p>
    <w:p w:rsidR="006F482A" w:rsidRDefault="006F482A" w:rsidP="00F6399D">
      <w:pPr>
        <w:suppressAutoHyphens/>
        <w:contextualSpacing/>
        <w:jc w:val="right"/>
        <w:rPr>
          <w:sz w:val="10"/>
          <w:szCs w:val="10"/>
        </w:rPr>
      </w:pPr>
    </w:p>
    <w:p w:rsidR="006F482A" w:rsidRDefault="006F482A" w:rsidP="00F6399D">
      <w:pPr>
        <w:suppressAutoHyphens/>
        <w:contextualSpacing/>
        <w:jc w:val="right"/>
        <w:rPr>
          <w:sz w:val="10"/>
          <w:szCs w:val="10"/>
        </w:rPr>
      </w:pPr>
    </w:p>
    <w:p w:rsidR="00531FAF" w:rsidRPr="00955FA3" w:rsidRDefault="00531FAF" w:rsidP="00531FAF">
      <w:pPr>
        <w:jc w:val="right"/>
        <w:rPr>
          <w:sz w:val="20"/>
        </w:rPr>
      </w:pPr>
      <w:r w:rsidRPr="00955FA3">
        <w:rPr>
          <w:sz w:val="20"/>
        </w:rPr>
        <w:lastRenderedPageBreak/>
        <w:t>Приложение № 1</w:t>
      </w:r>
    </w:p>
    <w:p w:rsidR="00531FAF" w:rsidRPr="00955FA3" w:rsidRDefault="00531FAF" w:rsidP="00531FAF">
      <w:pPr>
        <w:suppressAutoHyphens/>
        <w:contextualSpacing/>
        <w:jc w:val="right"/>
        <w:rPr>
          <w:sz w:val="20"/>
        </w:rPr>
      </w:pPr>
      <w:r w:rsidRPr="00955FA3">
        <w:rPr>
          <w:sz w:val="20"/>
        </w:rPr>
        <w:t>к контракту № _____</w:t>
      </w:r>
    </w:p>
    <w:p w:rsidR="00531FAF" w:rsidRPr="00D362D7" w:rsidRDefault="00531FAF" w:rsidP="00531FAF">
      <w:pPr>
        <w:suppressAutoHyphens/>
        <w:contextualSpacing/>
        <w:jc w:val="right"/>
        <w:rPr>
          <w:sz w:val="22"/>
          <w:szCs w:val="22"/>
        </w:rPr>
      </w:pPr>
      <w:r>
        <w:rPr>
          <w:sz w:val="20"/>
        </w:rPr>
        <w:t>от «</w:t>
      </w:r>
      <w:r w:rsidR="00A96A43">
        <w:rPr>
          <w:sz w:val="20"/>
        </w:rPr>
        <w:t>__</w:t>
      </w:r>
      <w:r>
        <w:rPr>
          <w:sz w:val="20"/>
        </w:rPr>
        <w:t xml:space="preserve">» </w:t>
      </w:r>
      <w:r w:rsidR="00A96A43">
        <w:rPr>
          <w:sz w:val="20"/>
        </w:rPr>
        <w:t>июня</w:t>
      </w:r>
      <w:r>
        <w:rPr>
          <w:sz w:val="20"/>
        </w:rPr>
        <w:t xml:space="preserve">  2026</w:t>
      </w:r>
      <w:r w:rsidRPr="00955FA3">
        <w:rPr>
          <w:sz w:val="20"/>
        </w:rPr>
        <w:t xml:space="preserve"> года</w:t>
      </w:r>
    </w:p>
    <w:p w:rsidR="00531FAF" w:rsidRPr="005A48F8" w:rsidRDefault="00531FAF" w:rsidP="00531FAF">
      <w:pPr>
        <w:autoSpaceDE w:val="0"/>
        <w:jc w:val="center"/>
        <w:rPr>
          <w:rFonts w:ascii="PT Astra Serif" w:hAnsi="PT Astra Serif"/>
          <w:b/>
          <w:bCs/>
        </w:rPr>
      </w:pPr>
      <w:r w:rsidRPr="005A48F8">
        <w:rPr>
          <w:rFonts w:ascii="PT Astra Serif" w:hAnsi="PT Astra Serif"/>
          <w:b/>
          <w:bCs/>
        </w:rPr>
        <w:t>ФОРМА</w:t>
      </w:r>
    </w:p>
    <w:p w:rsidR="00531FAF" w:rsidRPr="005A48F8" w:rsidRDefault="00531FAF" w:rsidP="00531FAF">
      <w:pPr>
        <w:autoSpaceDE w:val="0"/>
        <w:jc w:val="center"/>
        <w:rPr>
          <w:rFonts w:ascii="PT Astra Serif" w:hAnsi="PT Astra Serif"/>
          <w:b/>
          <w:bCs/>
        </w:rPr>
      </w:pPr>
    </w:p>
    <w:p w:rsidR="00531FAF" w:rsidRPr="005A48F8" w:rsidRDefault="00531FAF" w:rsidP="00531FAF">
      <w:pPr>
        <w:autoSpaceDE w:val="0"/>
        <w:jc w:val="center"/>
        <w:rPr>
          <w:rFonts w:ascii="PT Astra Serif" w:hAnsi="PT Astra Serif"/>
        </w:rPr>
      </w:pPr>
      <w:r w:rsidRPr="005A48F8">
        <w:rPr>
          <w:rFonts w:ascii="PT Astra Serif" w:hAnsi="PT Astra Serif"/>
          <w:b/>
          <w:bCs/>
        </w:rPr>
        <w:t>АКТ ПРИЕМКИ-СДАЧИ ОКАЗАННЫХ УСЛУГ</w:t>
      </w:r>
    </w:p>
    <w:p w:rsidR="00531FAF" w:rsidRPr="005A48F8" w:rsidRDefault="00531FAF" w:rsidP="00531FAF">
      <w:pPr>
        <w:autoSpaceDE w:val="0"/>
        <w:jc w:val="center"/>
        <w:rPr>
          <w:rFonts w:ascii="PT Astra Serif" w:hAnsi="PT Astra Serif"/>
        </w:rPr>
      </w:pPr>
    </w:p>
    <w:tbl>
      <w:tblPr>
        <w:tblW w:w="0" w:type="auto"/>
        <w:tblLayout w:type="fixed"/>
        <w:tblCellMar>
          <w:left w:w="0" w:type="dxa"/>
          <w:right w:w="0" w:type="dxa"/>
        </w:tblCellMar>
        <w:tblLook w:val="0000"/>
      </w:tblPr>
      <w:tblGrid>
        <w:gridCol w:w="4677"/>
        <w:gridCol w:w="5529"/>
      </w:tblGrid>
      <w:tr w:rsidR="00531FAF" w:rsidRPr="005A48F8" w:rsidTr="00861880">
        <w:tc>
          <w:tcPr>
            <w:tcW w:w="4677" w:type="dxa"/>
            <w:shd w:val="clear" w:color="auto" w:fill="auto"/>
          </w:tcPr>
          <w:p w:rsidR="00531FAF" w:rsidRPr="005A48F8" w:rsidRDefault="00531FAF" w:rsidP="00861880">
            <w:pPr>
              <w:autoSpaceDE w:val="0"/>
              <w:rPr>
                <w:rFonts w:ascii="PT Astra Serif" w:hAnsi="PT Astra Serif"/>
              </w:rPr>
            </w:pPr>
            <w:proofErr w:type="gramStart"/>
            <w:r w:rsidRPr="005A48F8">
              <w:rPr>
                <w:rFonts w:ascii="PT Astra Serif" w:hAnsi="PT Astra Serif"/>
              </w:rPr>
              <w:t>г</w:t>
            </w:r>
            <w:proofErr w:type="gramEnd"/>
            <w:r w:rsidRPr="005A48F8">
              <w:rPr>
                <w:rFonts w:ascii="PT Astra Serif" w:hAnsi="PT Astra Serif"/>
              </w:rPr>
              <w:t>. _____________</w:t>
            </w:r>
          </w:p>
        </w:tc>
        <w:tc>
          <w:tcPr>
            <w:tcW w:w="5529" w:type="dxa"/>
            <w:shd w:val="clear" w:color="auto" w:fill="auto"/>
          </w:tcPr>
          <w:p w:rsidR="00531FAF" w:rsidRPr="005A48F8" w:rsidRDefault="00531FAF" w:rsidP="00861880">
            <w:pPr>
              <w:autoSpaceDE w:val="0"/>
              <w:jc w:val="right"/>
              <w:rPr>
                <w:rFonts w:ascii="PT Astra Serif" w:hAnsi="PT Astra Serif"/>
              </w:rPr>
            </w:pPr>
            <w:r w:rsidRPr="005A48F8">
              <w:rPr>
                <w:rFonts w:ascii="PT Astra Serif" w:hAnsi="PT Astra Serif"/>
              </w:rPr>
              <w:t xml:space="preserve">   "__" ________ ____ </w:t>
            </w:r>
            <w:proofErr w:type="gramStart"/>
            <w:r w:rsidRPr="005A48F8">
              <w:rPr>
                <w:rFonts w:ascii="PT Astra Serif" w:hAnsi="PT Astra Serif"/>
              </w:rPr>
              <w:t>г</w:t>
            </w:r>
            <w:proofErr w:type="gramEnd"/>
            <w:r w:rsidRPr="005A48F8">
              <w:rPr>
                <w:rFonts w:ascii="PT Astra Serif" w:hAnsi="PT Astra Serif"/>
              </w:rPr>
              <w:t>.</w:t>
            </w:r>
          </w:p>
        </w:tc>
      </w:tr>
    </w:tbl>
    <w:p w:rsidR="00531FAF" w:rsidRPr="005A48F8" w:rsidRDefault="00531FAF" w:rsidP="00531FAF">
      <w:pPr>
        <w:autoSpaceDE w:val="0"/>
        <w:ind w:firstLine="540"/>
        <w:rPr>
          <w:rFonts w:ascii="PT Astra Serif" w:hAnsi="PT Astra Serif"/>
        </w:rPr>
      </w:pPr>
    </w:p>
    <w:p w:rsidR="00531FAF" w:rsidRPr="005A48F8" w:rsidRDefault="00531FAF" w:rsidP="00531FAF">
      <w:pPr>
        <w:autoSpaceDE w:val="0"/>
        <w:ind w:firstLine="540"/>
        <w:rPr>
          <w:rFonts w:ascii="PT Astra Serif" w:hAnsi="PT Astra Serif"/>
        </w:rPr>
      </w:pPr>
      <w:proofErr w:type="gramStart"/>
      <w:r w:rsidRPr="005A48F8">
        <w:rPr>
          <w:rFonts w:ascii="PT Astra Serif" w:hAnsi="PT Astra Serif"/>
        </w:rPr>
        <w:t xml:space="preserve">______________, именуем___ в дальнейшем "Государственный заказчик", в лице __________, действующ___ на основании ____________, с одной стороны, и _____________, именуем__ в дальнейшем "Исполнитель", в лице ____________, действующ___ на основании ________, с другой стороны, составили настоящий Акт приемки-сдачи оказанных услуг (далее - Акт) по Государственному контракту от "___" ___________ _____ г. № ___ </w:t>
      </w:r>
      <w:r w:rsidRPr="005A48F8">
        <w:rPr>
          <w:rFonts w:ascii="PT Astra Serif" w:hAnsi="PT Astra Serif"/>
        </w:rPr>
        <w:br/>
        <w:t>(далее – Государственный контракт) о нижеследующем.</w:t>
      </w:r>
      <w:proofErr w:type="gramEnd"/>
    </w:p>
    <w:p w:rsidR="00531FAF" w:rsidRPr="005A48F8" w:rsidRDefault="00531FAF" w:rsidP="00531FAF">
      <w:pPr>
        <w:autoSpaceDE w:val="0"/>
        <w:ind w:firstLine="540"/>
        <w:rPr>
          <w:rFonts w:ascii="PT Astra Serif" w:hAnsi="PT Astra Serif"/>
        </w:rPr>
      </w:pPr>
    </w:p>
    <w:p w:rsidR="00531FAF" w:rsidRPr="005A48F8" w:rsidRDefault="00531FAF" w:rsidP="00531FAF">
      <w:pPr>
        <w:pStyle w:val="aa"/>
        <w:numPr>
          <w:ilvl w:val="0"/>
          <w:numId w:val="29"/>
        </w:numPr>
        <w:suppressAutoHyphens/>
        <w:autoSpaceDE w:val="0"/>
        <w:ind w:left="0" w:firstLine="540"/>
        <w:rPr>
          <w:rFonts w:ascii="PT Astra Serif" w:hAnsi="PT Astra Serif"/>
          <w:sz w:val="22"/>
          <w:szCs w:val="22"/>
        </w:rPr>
      </w:pPr>
      <w:r w:rsidRPr="005A48F8">
        <w:rPr>
          <w:rFonts w:ascii="PT Astra Serif" w:hAnsi="PT Astra Serif"/>
          <w:sz w:val="22"/>
          <w:szCs w:val="22"/>
        </w:rPr>
        <w:t xml:space="preserve">Во исполнение </w:t>
      </w:r>
      <w:hyperlink r:id="rId8" w:history="1">
        <w:r w:rsidRPr="005A48F8">
          <w:rPr>
            <w:rStyle w:val="a4"/>
            <w:rFonts w:ascii="PT Astra Serif" w:hAnsi="PT Astra Serif"/>
            <w:sz w:val="22"/>
            <w:szCs w:val="22"/>
          </w:rPr>
          <w:t>п. 1.1</w:t>
        </w:r>
      </w:hyperlink>
      <w:r w:rsidRPr="005A48F8">
        <w:rPr>
          <w:rFonts w:ascii="PT Astra Serif" w:hAnsi="PT Astra Serif"/>
          <w:sz w:val="22"/>
          <w:szCs w:val="22"/>
        </w:rPr>
        <w:t xml:space="preserve"> Государственного контракта от "___" _____ _____ </w:t>
      </w:r>
      <w:proofErr w:type="gramStart"/>
      <w:r w:rsidRPr="005A48F8">
        <w:rPr>
          <w:rFonts w:ascii="PT Astra Serif" w:hAnsi="PT Astra Serif"/>
          <w:sz w:val="22"/>
          <w:szCs w:val="22"/>
        </w:rPr>
        <w:t>г</w:t>
      </w:r>
      <w:proofErr w:type="gramEnd"/>
      <w:r w:rsidRPr="005A48F8">
        <w:rPr>
          <w:rFonts w:ascii="PT Astra Serif" w:hAnsi="PT Astra Serif"/>
          <w:sz w:val="22"/>
          <w:szCs w:val="22"/>
        </w:rPr>
        <w:t>. № __ Исполнитель в период с "__" ____   ____ г. по "__" ____  ____ г. оказал следующие услуги:</w:t>
      </w:r>
    </w:p>
    <w:p w:rsidR="00531FAF" w:rsidRPr="005A48F8" w:rsidRDefault="00531FAF" w:rsidP="00531FAF">
      <w:pPr>
        <w:autoSpaceDE w:val="0"/>
        <w:rPr>
          <w:rFonts w:ascii="PT Astra Serif" w:hAnsi="PT Astra Serif"/>
        </w:rPr>
      </w:pPr>
    </w:p>
    <w:tbl>
      <w:tblPr>
        <w:tblW w:w="0" w:type="auto"/>
        <w:tblInd w:w="-5" w:type="dxa"/>
        <w:tblLayout w:type="fixed"/>
        <w:tblLook w:val="0000"/>
      </w:tblPr>
      <w:tblGrid>
        <w:gridCol w:w="549"/>
        <w:gridCol w:w="3518"/>
        <w:gridCol w:w="1499"/>
        <w:gridCol w:w="1419"/>
        <w:gridCol w:w="1266"/>
        <w:gridCol w:w="1329"/>
      </w:tblGrid>
      <w:tr w:rsidR="00531FAF" w:rsidRPr="005A48F8" w:rsidTr="00861880">
        <w:tc>
          <w:tcPr>
            <w:tcW w:w="549" w:type="dxa"/>
            <w:tcBorders>
              <w:top w:val="single" w:sz="4" w:space="0" w:color="000000"/>
              <w:left w:val="single" w:sz="4" w:space="0" w:color="000000"/>
              <w:bottom w:val="single" w:sz="4" w:space="0" w:color="000000"/>
            </w:tcBorders>
            <w:shd w:val="clear" w:color="auto" w:fill="auto"/>
          </w:tcPr>
          <w:p w:rsidR="00531FAF" w:rsidRPr="005A48F8" w:rsidRDefault="00531FAF" w:rsidP="00861880">
            <w:pPr>
              <w:widowControl w:val="0"/>
              <w:autoSpaceDE w:val="0"/>
              <w:ind w:left="-108" w:right="-126"/>
              <w:jc w:val="center"/>
              <w:rPr>
                <w:rFonts w:ascii="PT Astra Serif" w:hAnsi="PT Astra Serif"/>
              </w:rPr>
            </w:pPr>
            <w:r w:rsidRPr="005A48F8">
              <w:rPr>
                <w:rFonts w:ascii="PT Astra Serif" w:hAnsi="PT Astra Serif"/>
                <w:b/>
                <w:bCs/>
              </w:rPr>
              <w:t xml:space="preserve">№ </w:t>
            </w:r>
            <w:proofErr w:type="gramStart"/>
            <w:r w:rsidRPr="005A48F8">
              <w:rPr>
                <w:rFonts w:ascii="PT Astra Serif" w:hAnsi="PT Astra Serif"/>
                <w:b/>
                <w:bCs/>
              </w:rPr>
              <w:t>п</w:t>
            </w:r>
            <w:proofErr w:type="gramEnd"/>
            <w:r w:rsidRPr="005A48F8">
              <w:rPr>
                <w:rFonts w:ascii="PT Astra Serif" w:hAnsi="PT Astra Serif"/>
                <w:b/>
                <w:bCs/>
              </w:rPr>
              <w:t>/п</w:t>
            </w:r>
          </w:p>
        </w:tc>
        <w:tc>
          <w:tcPr>
            <w:tcW w:w="3518" w:type="dxa"/>
            <w:tcBorders>
              <w:top w:val="single" w:sz="4" w:space="0" w:color="000000"/>
              <w:left w:val="single" w:sz="4" w:space="0" w:color="000000"/>
              <w:bottom w:val="single" w:sz="4" w:space="0" w:color="000000"/>
            </w:tcBorders>
            <w:shd w:val="clear" w:color="auto" w:fill="auto"/>
          </w:tcPr>
          <w:p w:rsidR="00531FAF" w:rsidRPr="005A48F8" w:rsidRDefault="00531FAF" w:rsidP="00861880">
            <w:pPr>
              <w:ind w:left="-108" w:right="-132"/>
              <w:jc w:val="center"/>
              <w:rPr>
                <w:rFonts w:ascii="PT Astra Serif" w:hAnsi="PT Astra Serif"/>
              </w:rPr>
            </w:pPr>
            <w:r w:rsidRPr="005A48F8">
              <w:rPr>
                <w:rFonts w:ascii="PT Astra Serif" w:hAnsi="PT Astra Serif"/>
              </w:rPr>
              <w:t>Наименование услуг</w:t>
            </w:r>
          </w:p>
        </w:tc>
        <w:tc>
          <w:tcPr>
            <w:tcW w:w="1499" w:type="dxa"/>
            <w:tcBorders>
              <w:top w:val="single" w:sz="4" w:space="0" w:color="000000"/>
              <w:left w:val="single" w:sz="4" w:space="0" w:color="000000"/>
              <w:bottom w:val="single" w:sz="4" w:space="0" w:color="000000"/>
            </w:tcBorders>
            <w:shd w:val="clear" w:color="auto" w:fill="auto"/>
          </w:tcPr>
          <w:p w:rsidR="00531FAF" w:rsidRPr="005A48F8" w:rsidRDefault="00531FAF" w:rsidP="00861880">
            <w:pPr>
              <w:ind w:left="-108" w:right="-109"/>
              <w:jc w:val="center"/>
              <w:rPr>
                <w:rFonts w:ascii="PT Astra Serif" w:hAnsi="PT Astra Serif"/>
              </w:rPr>
            </w:pPr>
            <w:r w:rsidRPr="005A48F8">
              <w:rPr>
                <w:rFonts w:ascii="PT Astra Serif" w:hAnsi="PT Astra Serif"/>
              </w:rPr>
              <w:t>Единица измерения</w:t>
            </w:r>
          </w:p>
        </w:tc>
        <w:tc>
          <w:tcPr>
            <w:tcW w:w="1419" w:type="dxa"/>
            <w:tcBorders>
              <w:top w:val="single" w:sz="4" w:space="0" w:color="000000"/>
              <w:left w:val="single" w:sz="4" w:space="0" w:color="000000"/>
              <w:bottom w:val="single" w:sz="4" w:space="0" w:color="000000"/>
            </w:tcBorders>
            <w:shd w:val="clear" w:color="auto" w:fill="auto"/>
          </w:tcPr>
          <w:p w:rsidR="00531FAF" w:rsidRPr="005A48F8" w:rsidRDefault="00531FAF" w:rsidP="00861880">
            <w:pPr>
              <w:ind w:left="-108" w:right="-148"/>
              <w:jc w:val="center"/>
              <w:rPr>
                <w:rFonts w:ascii="PT Astra Serif" w:hAnsi="PT Astra Serif"/>
              </w:rPr>
            </w:pPr>
            <w:r w:rsidRPr="005A48F8">
              <w:rPr>
                <w:rFonts w:ascii="PT Astra Serif" w:hAnsi="PT Astra Serif"/>
              </w:rPr>
              <w:t xml:space="preserve">Кол-во </w:t>
            </w:r>
          </w:p>
        </w:tc>
        <w:tc>
          <w:tcPr>
            <w:tcW w:w="1266" w:type="dxa"/>
            <w:tcBorders>
              <w:top w:val="single" w:sz="4" w:space="0" w:color="000000"/>
              <w:left w:val="single" w:sz="4" w:space="0" w:color="000000"/>
              <w:bottom w:val="single" w:sz="4" w:space="0" w:color="000000"/>
            </w:tcBorders>
            <w:shd w:val="clear" w:color="auto" w:fill="auto"/>
          </w:tcPr>
          <w:p w:rsidR="00531FAF" w:rsidRPr="005A48F8" w:rsidRDefault="00531FAF" w:rsidP="00861880">
            <w:pPr>
              <w:ind w:left="-108" w:right="-108"/>
              <w:jc w:val="center"/>
              <w:rPr>
                <w:rFonts w:ascii="PT Astra Serif" w:hAnsi="PT Astra Serif"/>
              </w:rPr>
            </w:pPr>
            <w:r w:rsidRPr="005A48F8">
              <w:rPr>
                <w:rFonts w:ascii="PT Astra Serif" w:hAnsi="PT Astra Serif"/>
              </w:rPr>
              <w:t xml:space="preserve">Цена за ед. </w:t>
            </w:r>
            <w:r w:rsidRPr="005A48F8">
              <w:rPr>
                <w:rFonts w:ascii="PT Astra Serif" w:hAnsi="PT Astra Serif"/>
              </w:rPr>
              <w:br/>
              <w:t>(руб.)</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531FAF" w:rsidRPr="005A48F8" w:rsidRDefault="00531FAF" w:rsidP="00861880">
            <w:pPr>
              <w:ind w:left="-108" w:right="-98"/>
              <w:jc w:val="center"/>
              <w:rPr>
                <w:rFonts w:ascii="PT Astra Serif" w:hAnsi="PT Astra Serif"/>
              </w:rPr>
            </w:pPr>
            <w:r w:rsidRPr="005A48F8">
              <w:rPr>
                <w:rFonts w:ascii="PT Astra Serif" w:hAnsi="PT Astra Serif"/>
              </w:rPr>
              <w:t xml:space="preserve">Сумма </w:t>
            </w:r>
            <w:r w:rsidRPr="005A48F8">
              <w:rPr>
                <w:rFonts w:ascii="PT Astra Serif" w:hAnsi="PT Astra Serif"/>
              </w:rPr>
              <w:br/>
              <w:t>(руб.)</w:t>
            </w:r>
          </w:p>
        </w:tc>
      </w:tr>
      <w:tr w:rsidR="00531FAF" w:rsidRPr="005A48F8" w:rsidTr="00861880">
        <w:tc>
          <w:tcPr>
            <w:tcW w:w="549" w:type="dxa"/>
            <w:tcBorders>
              <w:top w:val="single" w:sz="4" w:space="0" w:color="000000"/>
              <w:left w:val="single" w:sz="4" w:space="0" w:color="000000"/>
              <w:bottom w:val="single" w:sz="4" w:space="0" w:color="000000"/>
            </w:tcBorders>
            <w:shd w:val="clear" w:color="auto" w:fill="auto"/>
          </w:tcPr>
          <w:p w:rsidR="00531FAF" w:rsidRPr="005A48F8" w:rsidRDefault="00531FAF" w:rsidP="00861880">
            <w:pPr>
              <w:widowControl w:val="0"/>
              <w:autoSpaceDE w:val="0"/>
              <w:snapToGrid w:val="0"/>
              <w:rPr>
                <w:rFonts w:ascii="PT Astra Serif" w:hAnsi="PT Astra Serif"/>
                <w:b/>
                <w:bCs/>
              </w:rPr>
            </w:pPr>
          </w:p>
        </w:tc>
        <w:tc>
          <w:tcPr>
            <w:tcW w:w="3518" w:type="dxa"/>
            <w:tcBorders>
              <w:top w:val="single" w:sz="4" w:space="0" w:color="000000"/>
              <w:left w:val="single" w:sz="4" w:space="0" w:color="000000"/>
              <w:bottom w:val="single" w:sz="4" w:space="0" w:color="000000"/>
            </w:tcBorders>
            <w:shd w:val="clear" w:color="auto" w:fill="auto"/>
          </w:tcPr>
          <w:p w:rsidR="00531FAF" w:rsidRPr="005A48F8" w:rsidRDefault="00531FAF" w:rsidP="00861880">
            <w:pPr>
              <w:widowControl w:val="0"/>
              <w:autoSpaceDE w:val="0"/>
              <w:snapToGrid w:val="0"/>
              <w:rPr>
                <w:rFonts w:ascii="PT Astra Serif" w:hAnsi="PT Astra Serif"/>
                <w:b/>
                <w:bCs/>
              </w:rPr>
            </w:pPr>
          </w:p>
        </w:tc>
        <w:tc>
          <w:tcPr>
            <w:tcW w:w="1499" w:type="dxa"/>
            <w:tcBorders>
              <w:top w:val="single" w:sz="4" w:space="0" w:color="000000"/>
              <w:left w:val="single" w:sz="4" w:space="0" w:color="000000"/>
              <w:bottom w:val="single" w:sz="4" w:space="0" w:color="000000"/>
            </w:tcBorders>
            <w:shd w:val="clear" w:color="auto" w:fill="auto"/>
          </w:tcPr>
          <w:p w:rsidR="00531FAF" w:rsidRPr="005A48F8" w:rsidRDefault="00531FAF" w:rsidP="00861880">
            <w:pPr>
              <w:widowControl w:val="0"/>
              <w:autoSpaceDE w:val="0"/>
              <w:snapToGrid w:val="0"/>
              <w:rPr>
                <w:rFonts w:ascii="PT Astra Serif" w:hAnsi="PT Astra Serif"/>
                <w:b/>
                <w:bCs/>
              </w:rPr>
            </w:pPr>
          </w:p>
        </w:tc>
        <w:tc>
          <w:tcPr>
            <w:tcW w:w="1419" w:type="dxa"/>
            <w:tcBorders>
              <w:top w:val="single" w:sz="4" w:space="0" w:color="000000"/>
              <w:left w:val="single" w:sz="4" w:space="0" w:color="000000"/>
              <w:bottom w:val="single" w:sz="4" w:space="0" w:color="000000"/>
            </w:tcBorders>
            <w:shd w:val="clear" w:color="auto" w:fill="auto"/>
          </w:tcPr>
          <w:p w:rsidR="00531FAF" w:rsidRPr="005A48F8" w:rsidRDefault="00531FAF" w:rsidP="00861880">
            <w:pPr>
              <w:widowControl w:val="0"/>
              <w:autoSpaceDE w:val="0"/>
              <w:snapToGrid w:val="0"/>
              <w:rPr>
                <w:rFonts w:ascii="PT Astra Serif" w:hAnsi="PT Astra Serif"/>
                <w:b/>
                <w:bCs/>
              </w:rPr>
            </w:pPr>
          </w:p>
        </w:tc>
        <w:tc>
          <w:tcPr>
            <w:tcW w:w="1266" w:type="dxa"/>
            <w:tcBorders>
              <w:top w:val="single" w:sz="4" w:space="0" w:color="000000"/>
              <w:left w:val="single" w:sz="4" w:space="0" w:color="000000"/>
              <w:bottom w:val="single" w:sz="4" w:space="0" w:color="000000"/>
            </w:tcBorders>
            <w:shd w:val="clear" w:color="auto" w:fill="auto"/>
          </w:tcPr>
          <w:p w:rsidR="00531FAF" w:rsidRPr="005A48F8" w:rsidRDefault="00531FAF" w:rsidP="00861880">
            <w:pPr>
              <w:widowControl w:val="0"/>
              <w:autoSpaceDE w:val="0"/>
              <w:snapToGrid w:val="0"/>
              <w:rPr>
                <w:rFonts w:ascii="PT Astra Serif" w:hAnsi="PT Astra Serif"/>
                <w:b/>
                <w:bCs/>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531FAF" w:rsidRPr="005A48F8" w:rsidRDefault="00531FAF" w:rsidP="00861880">
            <w:pPr>
              <w:widowControl w:val="0"/>
              <w:autoSpaceDE w:val="0"/>
              <w:snapToGrid w:val="0"/>
              <w:rPr>
                <w:rFonts w:ascii="PT Astra Serif" w:hAnsi="PT Astra Serif"/>
                <w:b/>
                <w:bCs/>
              </w:rPr>
            </w:pPr>
          </w:p>
        </w:tc>
      </w:tr>
      <w:tr w:rsidR="00531FAF" w:rsidRPr="005A48F8" w:rsidTr="00861880">
        <w:tc>
          <w:tcPr>
            <w:tcW w:w="549" w:type="dxa"/>
            <w:tcBorders>
              <w:top w:val="single" w:sz="4" w:space="0" w:color="000000"/>
              <w:left w:val="single" w:sz="4" w:space="0" w:color="000000"/>
              <w:bottom w:val="single" w:sz="4" w:space="0" w:color="000000"/>
            </w:tcBorders>
            <w:shd w:val="clear" w:color="auto" w:fill="auto"/>
          </w:tcPr>
          <w:p w:rsidR="00531FAF" w:rsidRPr="005A48F8" w:rsidRDefault="00531FAF" w:rsidP="00861880">
            <w:pPr>
              <w:widowControl w:val="0"/>
              <w:autoSpaceDE w:val="0"/>
              <w:snapToGrid w:val="0"/>
              <w:rPr>
                <w:rFonts w:ascii="PT Astra Serif" w:hAnsi="PT Astra Serif"/>
                <w:b/>
                <w:bCs/>
              </w:rPr>
            </w:pPr>
          </w:p>
        </w:tc>
        <w:tc>
          <w:tcPr>
            <w:tcW w:w="3518" w:type="dxa"/>
            <w:tcBorders>
              <w:top w:val="single" w:sz="4" w:space="0" w:color="000000"/>
              <w:left w:val="single" w:sz="4" w:space="0" w:color="000000"/>
              <w:bottom w:val="single" w:sz="4" w:space="0" w:color="000000"/>
            </w:tcBorders>
            <w:shd w:val="clear" w:color="auto" w:fill="auto"/>
          </w:tcPr>
          <w:p w:rsidR="00531FAF" w:rsidRPr="005A48F8" w:rsidRDefault="00531FAF" w:rsidP="00861880">
            <w:pPr>
              <w:widowControl w:val="0"/>
              <w:autoSpaceDE w:val="0"/>
              <w:snapToGrid w:val="0"/>
              <w:rPr>
                <w:rFonts w:ascii="PT Astra Serif" w:hAnsi="PT Astra Serif"/>
                <w:b/>
                <w:bCs/>
              </w:rPr>
            </w:pPr>
          </w:p>
        </w:tc>
        <w:tc>
          <w:tcPr>
            <w:tcW w:w="1499" w:type="dxa"/>
            <w:tcBorders>
              <w:top w:val="single" w:sz="4" w:space="0" w:color="000000"/>
              <w:left w:val="single" w:sz="4" w:space="0" w:color="000000"/>
              <w:bottom w:val="single" w:sz="4" w:space="0" w:color="000000"/>
            </w:tcBorders>
            <w:shd w:val="clear" w:color="auto" w:fill="auto"/>
          </w:tcPr>
          <w:p w:rsidR="00531FAF" w:rsidRPr="005A48F8" w:rsidRDefault="00531FAF" w:rsidP="00861880">
            <w:pPr>
              <w:widowControl w:val="0"/>
              <w:autoSpaceDE w:val="0"/>
              <w:snapToGrid w:val="0"/>
              <w:rPr>
                <w:rFonts w:ascii="PT Astra Serif" w:hAnsi="PT Astra Serif"/>
                <w:b/>
                <w:bCs/>
              </w:rPr>
            </w:pPr>
          </w:p>
        </w:tc>
        <w:tc>
          <w:tcPr>
            <w:tcW w:w="1419" w:type="dxa"/>
            <w:tcBorders>
              <w:top w:val="single" w:sz="4" w:space="0" w:color="000000"/>
              <w:left w:val="single" w:sz="4" w:space="0" w:color="000000"/>
              <w:bottom w:val="single" w:sz="4" w:space="0" w:color="000000"/>
            </w:tcBorders>
            <w:shd w:val="clear" w:color="auto" w:fill="auto"/>
          </w:tcPr>
          <w:p w:rsidR="00531FAF" w:rsidRPr="005A48F8" w:rsidRDefault="00531FAF" w:rsidP="00861880">
            <w:pPr>
              <w:widowControl w:val="0"/>
              <w:autoSpaceDE w:val="0"/>
              <w:snapToGrid w:val="0"/>
              <w:rPr>
                <w:rFonts w:ascii="PT Astra Serif" w:hAnsi="PT Astra Serif"/>
                <w:b/>
                <w:bCs/>
              </w:rPr>
            </w:pPr>
          </w:p>
        </w:tc>
        <w:tc>
          <w:tcPr>
            <w:tcW w:w="1266" w:type="dxa"/>
            <w:tcBorders>
              <w:top w:val="single" w:sz="4" w:space="0" w:color="000000"/>
              <w:left w:val="single" w:sz="4" w:space="0" w:color="000000"/>
              <w:bottom w:val="single" w:sz="4" w:space="0" w:color="000000"/>
            </w:tcBorders>
            <w:shd w:val="clear" w:color="auto" w:fill="auto"/>
          </w:tcPr>
          <w:p w:rsidR="00531FAF" w:rsidRPr="005A48F8" w:rsidRDefault="00531FAF" w:rsidP="00861880">
            <w:pPr>
              <w:widowControl w:val="0"/>
              <w:autoSpaceDE w:val="0"/>
              <w:snapToGrid w:val="0"/>
              <w:rPr>
                <w:rFonts w:ascii="PT Astra Serif" w:hAnsi="PT Astra Serif"/>
                <w:b/>
                <w:bCs/>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531FAF" w:rsidRPr="005A48F8" w:rsidRDefault="00531FAF" w:rsidP="00861880">
            <w:pPr>
              <w:widowControl w:val="0"/>
              <w:autoSpaceDE w:val="0"/>
              <w:snapToGrid w:val="0"/>
              <w:rPr>
                <w:rFonts w:ascii="PT Astra Serif" w:hAnsi="PT Astra Serif"/>
                <w:b/>
                <w:bCs/>
              </w:rPr>
            </w:pPr>
          </w:p>
        </w:tc>
      </w:tr>
      <w:tr w:rsidR="00531FAF" w:rsidRPr="005A48F8" w:rsidTr="00861880">
        <w:tc>
          <w:tcPr>
            <w:tcW w:w="549" w:type="dxa"/>
            <w:tcBorders>
              <w:top w:val="single" w:sz="4" w:space="0" w:color="000000"/>
              <w:left w:val="single" w:sz="4" w:space="0" w:color="000000"/>
              <w:bottom w:val="single" w:sz="4" w:space="0" w:color="000000"/>
            </w:tcBorders>
            <w:shd w:val="clear" w:color="auto" w:fill="auto"/>
          </w:tcPr>
          <w:p w:rsidR="00531FAF" w:rsidRPr="005A48F8" w:rsidRDefault="00531FAF" w:rsidP="00861880">
            <w:pPr>
              <w:widowControl w:val="0"/>
              <w:autoSpaceDE w:val="0"/>
              <w:snapToGrid w:val="0"/>
              <w:rPr>
                <w:rFonts w:ascii="PT Astra Serif" w:hAnsi="PT Astra Serif"/>
                <w:b/>
                <w:bCs/>
              </w:rPr>
            </w:pPr>
          </w:p>
        </w:tc>
        <w:tc>
          <w:tcPr>
            <w:tcW w:w="7702" w:type="dxa"/>
            <w:gridSpan w:val="4"/>
            <w:tcBorders>
              <w:top w:val="single" w:sz="4" w:space="0" w:color="000000"/>
              <w:bottom w:val="single" w:sz="4" w:space="0" w:color="000000"/>
            </w:tcBorders>
            <w:shd w:val="clear" w:color="auto" w:fill="auto"/>
          </w:tcPr>
          <w:p w:rsidR="00531FAF" w:rsidRPr="005A48F8" w:rsidRDefault="00531FAF" w:rsidP="002F5005">
            <w:pPr>
              <w:widowControl w:val="0"/>
              <w:autoSpaceDE w:val="0"/>
              <w:ind w:left="23"/>
              <w:jc w:val="left"/>
              <w:rPr>
                <w:rFonts w:ascii="PT Astra Serif" w:hAnsi="PT Astra Serif"/>
              </w:rPr>
            </w:pPr>
            <w:r w:rsidRPr="005A48F8">
              <w:rPr>
                <w:rFonts w:ascii="PT Astra Serif" w:hAnsi="PT Astra Serif"/>
                <w:b/>
                <w:bCs/>
              </w:rPr>
              <w:t>Итого:</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531FAF" w:rsidRPr="005A48F8" w:rsidRDefault="00531FAF" w:rsidP="00861880">
            <w:pPr>
              <w:widowControl w:val="0"/>
              <w:autoSpaceDE w:val="0"/>
              <w:snapToGrid w:val="0"/>
              <w:rPr>
                <w:rFonts w:ascii="PT Astra Serif" w:hAnsi="PT Astra Serif"/>
                <w:b/>
                <w:bCs/>
              </w:rPr>
            </w:pPr>
          </w:p>
        </w:tc>
      </w:tr>
    </w:tbl>
    <w:p w:rsidR="00531FAF" w:rsidRPr="005A48F8" w:rsidRDefault="00531FAF" w:rsidP="00531FAF">
      <w:pPr>
        <w:autoSpaceDE w:val="0"/>
        <w:ind w:firstLine="540"/>
        <w:rPr>
          <w:rFonts w:ascii="PT Astra Serif" w:hAnsi="PT Astra Serif"/>
        </w:rPr>
      </w:pPr>
      <w:r w:rsidRPr="005A48F8">
        <w:rPr>
          <w:rFonts w:ascii="PT Astra Serif" w:hAnsi="PT Astra Serif"/>
        </w:rPr>
        <w:t xml:space="preserve">Сопроводительные документы: счет от ___ ______ ____ </w:t>
      </w:r>
      <w:proofErr w:type="gramStart"/>
      <w:r w:rsidRPr="005A48F8">
        <w:rPr>
          <w:rFonts w:ascii="PT Astra Serif" w:hAnsi="PT Astra Serif"/>
        </w:rPr>
        <w:t>г</w:t>
      </w:r>
      <w:proofErr w:type="gramEnd"/>
      <w:r w:rsidRPr="005A48F8">
        <w:rPr>
          <w:rFonts w:ascii="PT Astra Serif" w:hAnsi="PT Astra Serif"/>
        </w:rPr>
        <w:t xml:space="preserve"> №__, счет-фактура </w:t>
      </w:r>
      <w:r w:rsidRPr="005A48F8">
        <w:rPr>
          <w:rFonts w:ascii="PT Astra Serif" w:hAnsi="PT Astra Serif"/>
        </w:rPr>
        <w:br/>
        <w:t>от ___ ______ ____ г №__, документы, удостоверяющие качество использованных</w:t>
      </w:r>
      <w:r w:rsidRPr="005A48F8">
        <w:rPr>
          <w:rFonts w:ascii="PT Astra Serif" w:hAnsi="PT Astra Serif"/>
        </w:rPr>
        <w:br/>
        <w:t xml:space="preserve">при выполнении работ </w:t>
      </w:r>
      <w:r w:rsidRPr="005A48F8">
        <w:rPr>
          <w:rFonts w:ascii="PT Astra Serif" w:eastAsia="Calibri" w:hAnsi="PT Astra Serif"/>
        </w:rPr>
        <w:t>запасных частей,</w:t>
      </w:r>
      <w:r w:rsidRPr="005A48F8">
        <w:rPr>
          <w:rFonts w:ascii="PT Astra Serif" w:hAnsi="PT Astra Serif"/>
        </w:rPr>
        <w:t xml:space="preserve"> комплектующих, расходных материалов.</w:t>
      </w:r>
    </w:p>
    <w:p w:rsidR="00531FAF" w:rsidRPr="005A48F8" w:rsidRDefault="00531FAF" w:rsidP="00531FAF">
      <w:pPr>
        <w:pStyle w:val="aa"/>
        <w:numPr>
          <w:ilvl w:val="0"/>
          <w:numId w:val="29"/>
        </w:numPr>
        <w:suppressAutoHyphens/>
        <w:autoSpaceDE w:val="0"/>
        <w:ind w:hanging="783"/>
        <w:contextualSpacing w:val="0"/>
        <w:rPr>
          <w:rFonts w:ascii="PT Astra Serif" w:hAnsi="PT Astra Serif"/>
          <w:sz w:val="22"/>
          <w:szCs w:val="22"/>
        </w:rPr>
      </w:pPr>
      <w:r w:rsidRPr="005A48F8">
        <w:rPr>
          <w:rFonts w:ascii="PT Astra Serif" w:hAnsi="PT Astra Serif"/>
          <w:sz w:val="22"/>
          <w:szCs w:val="22"/>
        </w:rPr>
        <w:t>Фактический объем услуг соответствует требованиям контракта.</w:t>
      </w:r>
    </w:p>
    <w:p w:rsidR="00531FAF" w:rsidRPr="005A48F8" w:rsidRDefault="00531FAF" w:rsidP="00531FAF">
      <w:pPr>
        <w:pStyle w:val="aa"/>
        <w:numPr>
          <w:ilvl w:val="0"/>
          <w:numId w:val="29"/>
        </w:numPr>
        <w:suppressAutoHyphens/>
        <w:autoSpaceDE w:val="0"/>
        <w:ind w:left="0" w:firstLine="567"/>
        <w:contextualSpacing w:val="0"/>
        <w:rPr>
          <w:rFonts w:ascii="PT Astra Serif" w:hAnsi="PT Astra Serif"/>
          <w:sz w:val="22"/>
          <w:szCs w:val="22"/>
        </w:rPr>
      </w:pPr>
      <w:r w:rsidRPr="005A48F8">
        <w:rPr>
          <w:rFonts w:ascii="PT Astra Serif" w:hAnsi="PT Astra Serif"/>
          <w:sz w:val="22"/>
          <w:szCs w:val="22"/>
        </w:rPr>
        <w:t xml:space="preserve">Услуги по настоящему Контракту должны были быть оказаны в срок </w:t>
      </w:r>
      <w:r w:rsidRPr="005A48F8">
        <w:rPr>
          <w:rFonts w:ascii="PT Astra Serif" w:hAnsi="PT Astra Serif"/>
          <w:sz w:val="22"/>
          <w:szCs w:val="22"/>
        </w:rPr>
        <w:br/>
        <w:t xml:space="preserve">до ___ ______ ____ </w:t>
      </w:r>
      <w:proofErr w:type="gramStart"/>
      <w:r w:rsidRPr="005A48F8">
        <w:rPr>
          <w:rFonts w:ascii="PT Astra Serif" w:hAnsi="PT Astra Serif"/>
          <w:sz w:val="22"/>
          <w:szCs w:val="22"/>
        </w:rPr>
        <w:t>г</w:t>
      </w:r>
      <w:proofErr w:type="gramEnd"/>
      <w:r w:rsidRPr="005A48F8">
        <w:rPr>
          <w:rFonts w:ascii="PT Astra Serif" w:hAnsi="PT Astra Serif"/>
          <w:sz w:val="22"/>
          <w:szCs w:val="22"/>
        </w:rPr>
        <w:t>. фактически оказаны до ___ ______ ____ г.</w:t>
      </w:r>
    </w:p>
    <w:p w:rsidR="00531FAF" w:rsidRPr="005A48F8" w:rsidRDefault="00531FAF" w:rsidP="00531FAF">
      <w:pPr>
        <w:pStyle w:val="aa"/>
        <w:numPr>
          <w:ilvl w:val="0"/>
          <w:numId w:val="29"/>
        </w:numPr>
        <w:suppressAutoHyphens/>
        <w:autoSpaceDE w:val="0"/>
        <w:ind w:left="0" w:firstLine="567"/>
        <w:contextualSpacing w:val="0"/>
        <w:rPr>
          <w:rFonts w:ascii="PT Astra Serif" w:hAnsi="PT Astra Serif"/>
          <w:sz w:val="22"/>
          <w:szCs w:val="22"/>
        </w:rPr>
      </w:pPr>
      <w:r w:rsidRPr="005A48F8">
        <w:rPr>
          <w:rFonts w:ascii="PT Astra Serif" w:hAnsi="PT Astra Serif"/>
          <w:sz w:val="22"/>
          <w:szCs w:val="22"/>
        </w:rPr>
        <w:t xml:space="preserve">Вышеперечисленные услуги оказаны </w:t>
      </w:r>
      <w:proofErr w:type="gramStart"/>
      <w:r w:rsidRPr="005A48F8">
        <w:rPr>
          <w:rFonts w:ascii="PT Astra Serif" w:hAnsi="PT Astra Serif"/>
          <w:sz w:val="22"/>
          <w:szCs w:val="22"/>
        </w:rPr>
        <w:t>согласно Контракта</w:t>
      </w:r>
      <w:proofErr w:type="gramEnd"/>
      <w:r w:rsidRPr="005A48F8">
        <w:rPr>
          <w:rFonts w:ascii="PT Astra Serif" w:hAnsi="PT Astra Serif"/>
          <w:sz w:val="22"/>
          <w:szCs w:val="22"/>
        </w:rPr>
        <w:t xml:space="preserve"> своевременно в необходимом объеме и в соответствии с требованиями, установленными Контрактами к их качеству. Государственный заказчик претензий по объему, качеству и срокам выполнения работ не имеет.</w:t>
      </w:r>
    </w:p>
    <w:p w:rsidR="00531FAF" w:rsidRPr="005A48F8" w:rsidRDefault="00531FAF" w:rsidP="00531FAF">
      <w:pPr>
        <w:pStyle w:val="aa"/>
        <w:numPr>
          <w:ilvl w:val="0"/>
          <w:numId w:val="29"/>
        </w:numPr>
        <w:suppressAutoHyphens/>
        <w:autoSpaceDE w:val="0"/>
        <w:ind w:left="0" w:firstLine="567"/>
        <w:contextualSpacing w:val="0"/>
        <w:rPr>
          <w:rFonts w:ascii="PT Astra Serif" w:hAnsi="PT Astra Serif"/>
          <w:sz w:val="22"/>
          <w:szCs w:val="22"/>
        </w:rPr>
      </w:pPr>
      <w:r w:rsidRPr="005A48F8">
        <w:rPr>
          <w:rFonts w:ascii="PT Astra Serif" w:hAnsi="PT Astra Serif"/>
          <w:sz w:val="22"/>
          <w:szCs w:val="22"/>
        </w:rPr>
        <w:t>Согласно Контракту общая стоимость оказанных услуг составляет</w:t>
      </w:r>
      <w:proofErr w:type="gramStart"/>
      <w:r w:rsidRPr="005A48F8">
        <w:rPr>
          <w:rFonts w:ascii="PT Astra Serif" w:hAnsi="PT Astra Serif"/>
          <w:sz w:val="22"/>
          <w:szCs w:val="22"/>
        </w:rPr>
        <w:t xml:space="preserve"> _____ (__________) </w:t>
      </w:r>
      <w:proofErr w:type="gramEnd"/>
      <w:r w:rsidRPr="005A48F8">
        <w:rPr>
          <w:rFonts w:ascii="PT Astra Serif" w:hAnsi="PT Astra Serif"/>
          <w:sz w:val="22"/>
          <w:szCs w:val="22"/>
        </w:rPr>
        <w:t>руб., в том числе НДС __% в размере _______ (__________) руб.</w:t>
      </w:r>
    </w:p>
    <w:p w:rsidR="00531FAF" w:rsidRPr="005A48F8" w:rsidRDefault="00531FAF" w:rsidP="00531FAF">
      <w:pPr>
        <w:pStyle w:val="aa"/>
        <w:autoSpaceDE w:val="0"/>
        <w:ind w:left="0"/>
        <w:rPr>
          <w:rFonts w:ascii="PT Astra Serif" w:hAnsi="PT Astra Serif"/>
          <w:sz w:val="22"/>
          <w:szCs w:val="22"/>
        </w:rPr>
      </w:pPr>
      <w:r w:rsidRPr="005A48F8">
        <w:rPr>
          <w:rFonts w:ascii="PT Astra Serif" w:hAnsi="PT Astra Serif"/>
          <w:sz w:val="22"/>
          <w:szCs w:val="22"/>
        </w:rPr>
        <w:t>По настоящему Акту причитается к оплате</w:t>
      </w:r>
      <w:proofErr w:type="gramStart"/>
      <w:r w:rsidRPr="005A48F8">
        <w:rPr>
          <w:rFonts w:ascii="PT Astra Serif" w:hAnsi="PT Astra Serif"/>
          <w:sz w:val="22"/>
          <w:szCs w:val="22"/>
        </w:rPr>
        <w:t xml:space="preserve"> _____ (__________) </w:t>
      </w:r>
      <w:proofErr w:type="gramEnd"/>
      <w:r w:rsidRPr="005A48F8">
        <w:rPr>
          <w:rFonts w:ascii="PT Astra Serif" w:hAnsi="PT Astra Serif"/>
          <w:sz w:val="22"/>
          <w:szCs w:val="22"/>
        </w:rPr>
        <w:t>руб., в том числе НДС ___% в размере _____ (__________) руб.</w:t>
      </w:r>
    </w:p>
    <w:p w:rsidR="00531FAF" w:rsidRPr="005A48F8" w:rsidRDefault="00531FAF" w:rsidP="00531FAF">
      <w:pPr>
        <w:pStyle w:val="aa"/>
        <w:numPr>
          <w:ilvl w:val="0"/>
          <w:numId w:val="29"/>
        </w:numPr>
        <w:suppressAutoHyphens/>
        <w:autoSpaceDE w:val="0"/>
        <w:ind w:left="0" w:firstLine="567"/>
        <w:contextualSpacing w:val="0"/>
        <w:rPr>
          <w:rFonts w:ascii="PT Astra Serif" w:hAnsi="PT Astra Serif"/>
          <w:sz w:val="22"/>
          <w:szCs w:val="22"/>
        </w:rPr>
      </w:pPr>
      <w:r w:rsidRPr="005A48F8">
        <w:rPr>
          <w:rFonts w:ascii="PT Astra Serif" w:hAnsi="PT Astra Serif"/>
          <w:sz w:val="22"/>
          <w:szCs w:val="22"/>
        </w:rPr>
        <w:t xml:space="preserve">Настоящий Акт составлен в двух экземплярах, по одному для Исполнителя </w:t>
      </w:r>
      <w:r w:rsidRPr="005A48F8">
        <w:rPr>
          <w:rFonts w:ascii="PT Astra Serif" w:hAnsi="PT Astra Serif"/>
          <w:sz w:val="22"/>
          <w:szCs w:val="22"/>
        </w:rPr>
        <w:br/>
        <w:t>и Государственного заказчика.</w:t>
      </w:r>
    </w:p>
    <w:p w:rsidR="00531FAF" w:rsidRPr="005A48F8" w:rsidRDefault="00531FAF" w:rsidP="00531FAF">
      <w:pPr>
        <w:autoSpaceDE w:val="0"/>
        <w:ind w:firstLine="540"/>
        <w:rPr>
          <w:rFonts w:ascii="PT Astra Serif" w:hAnsi="PT Astra Serif"/>
        </w:rPr>
      </w:pPr>
    </w:p>
    <w:tbl>
      <w:tblPr>
        <w:tblW w:w="0" w:type="auto"/>
        <w:tblLayout w:type="fixed"/>
        <w:tblLook w:val="0000"/>
      </w:tblPr>
      <w:tblGrid>
        <w:gridCol w:w="4644"/>
        <w:gridCol w:w="5103"/>
      </w:tblGrid>
      <w:tr w:rsidR="00531FAF" w:rsidRPr="005A48F8" w:rsidTr="00861880">
        <w:trPr>
          <w:trHeight w:val="153"/>
        </w:trPr>
        <w:tc>
          <w:tcPr>
            <w:tcW w:w="4644" w:type="dxa"/>
            <w:shd w:val="clear" w:color="auto" w:fill="auto"/>
          </w:tcPr>
          <w:p w:rsidR="00531FAF" w:rsidRPr="005A48F8" w:rsidRDefault="00531FAF" w:rsidP="00861880">
            <w:pPr>
              <w:rPr>
                <w:rFonts w:ascii="PT Astra Serif" w:hAnsi="PT Astra Serif"/>
              </w:rPr>
            </w:pPr>
            <w:r w:rsidRPr="005A48F8">
              <w:rPr>
                <w:rFonts w:ascii="PT Astra Serif" w:eastAsia="Calibri" w:hAnsi="PT Astra Serif"/>
              </w:rPr>
              <w:t>Государственный Заказчик:</w:t>
            </w:r>
          </w:p>
        </w:tc>
        <w:tc>
          <w:tcPr>
            <w:tcW w:w="5103" w:type="dxa"/>
            <w:shd w:val="clear" w:color="auto" w:fill="auto"/>
          </w:tcPr>
          <w:p w:rsidR="00531FAF" w:rsidRPr="005A48F8" w:rsidRDefault="00531FAF" w:rsidP="00861880">
            <w:pPr>
              <w:ind w:left="-13" w:right="-141"/>
              <w:rPr>
                <w:rFonts w:ascii="PT Astra Serif" w:hAnsi="PT Astra Serif"/>
              </w:rPr>
            </w:pPr>
            <w:r w:rsidRPr="005A48F8">
              <w:rPr>
                <w:rFonts w:ascii="PT Astra Serif" w:eastAsia="Calibri" w:hAnsi="PT Astra Serif"/>
              </w:rPr>
              <w:t>Исполнитель:</w:t>
            </w:r>
          </w:p>
        </w:tc>
      </w:tr>
      <w:tr w:rsidR="00531FAF" w:rsidRPr="005A48F8" w:rsidTr="00861880">
        <w:trPr>
          <w:trHeight w:val="561"/>
        </w:trPr>
        <w:tc>
          <w:tcPr>
            <w:tcW w:w="4644" w:type="dxa"/>
            <w:shd w:val="clear" w:color="auto" w:fill="auto"/>
          </w:tcPr>
          <w:p w:rsidR="00531FAF" w:rsidRPr="005A48F8" w:rsidRDefault="00531FAF" w:rsidP="00861880">
            <w:pPr>
              <w:rPr>
                <w:rFonts w:ascii="PT Astra Serif" w:hAnsi="PT Astra Serif"/>
              </w:rPr>
            </w:pPr>
            <w:r w:rsidRPr="005A48F8">
              <w:rPr>
                <w:rFonts w:ascii="PT Astra Serif" w:eastAsia="Calibri" w:hAnsi="PT Astra Serif"/>
              </w:rPr>
              <w:t>_____________</w:t>
            </w:r>
          </w:p>
          <w:p w:rsidR="00531FAF" w:rsidRPr="005A48F8" w:rsidRDefault="00531FAF" w:rsidP="00861880">
            <w:pPr>
              <w:rPr>
                <w:rFonts w:ascii="PT Astra Serif" w:eastAsia="Calibri" w:hAnsi="PT Astra Serif"/>
              </w:rPr>
            </w:pPr>
          </w:p>
          <w:p w:rsidR="00531FAF" w:rsidRPr="005A48F8" w:rsidRDefault="00531FAF" w:rsidP="00861880">
            <w:pPr>
              <w:rPr>
                <w:rFonts w:ascii="PT Astra Serif" w:hAnsi="PT Astra Serif"/>
              </w:rPr>
            </w:pPr>
            <w:r w:rsidRPr="005A48F8">
              <w:rPr>
                <w:rFonts w:ascii="PT Astra Serif" w:eastAsia="Calibri" w:hAnsi="PT Astra Serif"/>
              </w:rPr>
              <w:t>_____________  _________________</w:t>
            </w:r>
          </w:p>
        </w:tc>
        <w:tc>
          <w:tcPr>
            <w:tcW w:w="5103" w:type="dxa"/>
            <w:shd w:val="clear" w:color="auto" w:fill="auto"/>
          </w:tcPr>
          <w:p w:rsidR="00531FAF" w:rsidRPr="005A48F8" w:rsidRDefault="00531FAF" w:rsidP="00861880">
            <w:pPr>
              <w:ind w:left="-13" w:right="-141"/>
              <w:rPr>
                <w:rFonts w:ascii="PT Astra Serif" w:hAnsi="PT Astra Serif"/>
              </w:rPr>
            </w:pPr>
            <w:r w:rsidRPr="005A48F8">
              <w:rPr>
                <w:rFonts w:ascii="PT Astra Serif" w:eastAsia="Calibri" w:hAnsi="PT Astra Serif"/>
              </w:rPr>
              <w:t>_______________</w:t>
            </w:r>
          </w:p>
          <w:p w:rsidR="00531FAF" w:rsidRPr="005A48F8" w:rsidRDefault="00531FAF" w:rsidP="00861880">
            <w:pPr>
              <w:ind w:left="-13" w:right="-141"/>
              <w:rPr>
                <w:rFonts w:ascii="PT Astra Serif" w:eastAsia="Calibri" w:hAnsi="PT Astra Serif"/>
              </w:rPr>
            </w:pPr>
          </w:p>
          <w:p w:rsidR="00531FAF" w:rsidRPr="005A48F8" w:rsidRDefault="00531FAF" w:rsidP="00861880">
            <w:pPr>
              <w:ind w:left="-13" w:right="-141"/>
              <w:rPr>
                <w:rFonts w:ascii="PT Astra Serif" w:hAnsi="PT Astra Serif"/>
              </w:rPr>
            </w:pPr>
            <w:r w:rsidRPr="005A48F8">
              <w:rPr>
                <w:rFonts w:ascii="PT Astra Serif" w:eastAsia="Calibri" w:hAnsi="PT Astra Serif"/>
              </w:rPr>
              <w:t>______________  __________________</w:t>
            </w:r>
          </w:p>
        </w:tc>
      </w:tr>
    </w:tbl>
    <w:p w:rsidR="00531FAF" w:rsidRPr="005A48F8" w:rsidRDefault="00531FAF" w:rsidP="00531FAF">
      <w:pPr>
        <w:autoSpaceDE w:val="0"/>
        <w:ind w:firstLine="540"/>
        <w:rPr>
          <w:rFonts w:ascii="PT Astra Serif" w:hAnsi="PT Astra Serif"/>
        </w:rPr>
      </w:pPr>
    </w:p>
    <w:p w:rsidR="00531FAF" w:rsidRPr="005A48F8" w:rsidRDefault="00531FAF" w:rsidP="00531FAF">
      <w:pPr>
        <w:pStyle w:val="ConsPlusNonformat"/>
        <w:jc w:val="center"/>
        <w:rPr>
          <w:rFonts w:ascii="PT Astra Serif" w:hAnsi="PT Astra Serif" w:cs="Times New Roman"/>
          <w:b/>
          <w:sz w:val="22"/>
          <w:szCs w:val="22"/>
        </w:rPr>
      </w:pPr>
      <w:r w:rsidRPr="005A48F8">
        <w:rPr>
          <w:rFonts w:ascii="PT Astra Serif" w:hAnsi="PT Astra Serif" w:cs="Times New Roman"/>
          <w:b/>
          <w:sz w:val="22"/>
          <w:szCs w:val="22"/>
        </w:rPr>
        <w:t>ФОРМА СОГЛАСОВАНА</w:t>
      </w:r>
    </w:p>
    <w:p w:rsidR="00531FAF" w:rsidRPr="005A48F8" w:rsidRDefault="00531FAF" w:rsidP="00531FAF">
      <w:pPr>
        <w:tabs>
          <w:tab w:val="left" w:pos="1770"/>
          <w:tab w:val="right" w:pos="9496"/>
        </w:tabs>
        <w:jc w:val="center"/>
        <w:rPr>
          <w:rFonts w:ascii="PT Astra Serif" w:hAnsi="PT Astra Serif"/>
          <w:b/>
        </w:rPr>
      </w:pPr>
      <w:r w:rsidRPr="005A48F8">
        <w:rPr>
          <w:rFonts w:ascii="PT Astra Serif" w:hAnsi="PT Astra Serif"/>
          <w:b/>
        </w:rPr>
        <w:t>ПОДПИСИ СТОРОН ПО КОНТРАКТУ</w:t>
      </w:r>
    </w:p>
    <w:p w:rsidR="00531FAF" w:rsidRPr="005A48F8" w:rsidRDefault="00531FAF" w:rsidP="00531FAF">
      <w:pPr>
        <w:autoSpaceDE w:val="0"/>
        <w:rPr>
          <w:rFonts w:ascii="PT Astra Serif" w:hAnsi="PT Astra Serif"/>
        </w:rPr>
      </w:pPr>
    </w:p>
    <w:tbl>
      <w:tblPr>
        <w:tblW w:w="0" w:type="auto"/>
        <w:tblLayout w:type="fixed"/>
        <w:tblLook w:val="0000"/>
      </w:tblPr>
      <w:tblGrid>
        <w:gridCol w:w="4644"/>
        <w:gridCol w:w="5103"/>
      </w:tblGrid>
      <w:tr w:rsidR="00531FAF" w:rsidRPr="005A48F8" w:rsidTr="00861880">
        <w:trPr>
          <w:trHeight w:val="153"/>
        </w:trPr>
        <w:tc>
          <w:tcPr>
            <w:tcW w:w="4644" w:type="dxa"/>
            <w:shd w:val="clear" w:color="auto" w:fill="auto"/>
          </w:tcPr>
          <w:p w:rsidR="00531FAF" w:rsidRPr="005A48F8" w:rsidRDefault="00531FAF" w:rsidP="00531FAF">
            <w:pPr>
              <w:ind w:left="0"/>
              <w:jc w:val="left"/>
              <w:rPr>
                <w:rFonts w:ascii="PT Astra Serif" w:hAnsi="PT Astra Serif"/>
              </w:rPr>
            </w:pPr>
            <w:r w:rsidRPr="005A48F8">
              <w:rPr>
                <w:rFonts w:ascii="PT Astra Serif" w:eastAsia="Calibri" w:hAnsi="PT Astra Serif"/>
                <w:b/>
              </w:rPr>
              <w:t>Государственный Заказчик:</w:t>
            </w:r>
          </w:p>
        </w:tc>
        <w:tc>
          <w:tcPr>
            <w:tcW w:w="5103" w:type="dxa"/>
            <w:shd w:val="clear" w:color="auto" w:fill="auto"/>
          </w:tcPr>
          <w:p w:rsidR="00531FAF" w:rsidRPr="005A48F8" w:rsidRDefault="00531FAF" w:rsidP="00861880">
            <w:pPr>
              <w:ind w:left="-13" w:right="-141"/>
              <w:rPr>
                <w:rFonts w:ascii="PT Astra Serif" w:hAnsi="PT Astra Serif"/>
              </w:rPr>
            </w:pPr>
            <w:r w:rsidRPr="005A48F8">
              <w:rPr>
                <w:rFonts w:ascii="PT Astra Serif" w:eastAsia="Calibri" w:hAnsi="PT Astra Serif"/>
                <w:b/>
              </w:rPr>
              <w:t>Исполнитель:</w:t>
            </w:r>
          </w:p>
        </w:tc>
      </w:tr>
      <w:tr w:rsidR="00531FAF" w:rsidRPr="005A48F8" w:rsidTr="00861880">
        <w:trPr>
          <w:trHeight w:val="561"/>
        </w:trPr>
        <w:tc>
          <w:tcPr>
            <w:tcW w:w="4644" w:type="dxa"/>
            <w:shd w:val="clear" w:color="auto" w:fill="auto"/>
          </w:tcPr>
          <w:p w:rsidR="00531FAF" w:rsidRPr="005A48F8" w:rsidRDefault="00531FAF" w:rsidP="00531FAF">
            <w:pPr>
              <w:snapToGrid w:val="0"/>
              <w:ind w:left="0"/>
              <w:jc w:val="left"/>
              <w:rPr>
                <w:rFonts w:ascii="PT Astra Serif" w:eastAsia="Calibri" w:hAnsi="PT Astra Serif"/>
                <w:b/>
              </w:rPr>
            </w:pPr>
          </w:p>
          <w:p w:rsidR="00531FAF" w:rsidRPr="005A48F8" w:rsidRDefault="00531FAF" w:rsidP="00531FAF">
            <w:pPr>
              <w:ind w:left="0"/>
              <w:jc w:val="left"/>
              <w:rPr>
                <w:rFonts w:ascii="PT Astra Serif" w:hAnsi="PT Astra Serif"/>
                <w:szCs w:val="24"/>
              </w:rPr>
            </w:pPr>
            <w:r>
              <w:rPr>
                <w:rFonts w:ascii="PT Astra Serif" w:hAnsi="PT Astra Serif"/>
                <w:szCs w:val="24"/>
              </w:rPr>
              <w:t>Н</w:t>
            </w:r>
            <w:r w:rsidRPr="005A48F8">
              <w:rPr>
                <w:rFonts w:ascii="PT Astra Serif" w:hAnsi="PT Astra Serif"/>
                <w:szCs w:val="24"/>
              </w:rPr>
              <w:t>ачальник</w:t>
            </w:r>
          </w:p>
          <w:p w:rsidR="00531FAF" w:rsidRPr="005A48F8" w:rsidRDefault="00531FAF" w:rsidP="00531FAF">
            <w:pPr>
              <w:ind w:left="0"/>
              <w:jc w:val="left"/>
              <w:rPr>
                <w:rFonts w:ascii="PT Astra Serif" w:hAnsi="PT Astra Serif"/>
                <w:szCs w:val="24"/>
              </w:rPr>
            </w:pPr>
          </w:p>
          <w:p w:rsidR="00531FAF" w:rsidRPr="005A48F8" w:rsidRDefault="00531FAF" w:rsidP="00531FAF">
            <w:pPr>
              <w:ind w:left="0"/>
              <w:jc w:val="left"/>
              <w:rPr>
                <w:rFonts w:ascii="PT Astra Serif" w:hAnsi="PT Astra Serif"/>
              </w:rPr>
            </w:pPr>
            <w:r w:rsidRPr="005A48F8">
              <w:rPr>
                <w:rFonts w:ascii="PT Astra Serif" w:hAnsi="PT Astra Serif"/>
                <w:szCs w:val="24"/>
              </w:rPr>
              <w:t>_____________</w:t>
            </w:r>
            <w:r>
              <w:rPr>
                <w:rFonts w:ascii="PT Astra Serif" w:hAnsi="PT Astra Serif"/>
                <w:szCs w:val="24"/>
              </w:rPr>
              <w:t>А.С. Малков</w:t>
            </w:r>
          </w:p>
        </w:tc>
        <w:tc>
          <w:tcPr>
            <w:tcW w:w="5103" w:type="dxa"/>
            <w:shd w:val="clear" w:color="auto" w:fill="auto"/>
          </w:tcPr>
          <w:p w:rsidR="00531FAF" w:rsidRPr="005A48F8" w:rsidRDefault="00531FAF" w:rsidP="00861880">
            <w:pPr>
              <w:rPr>
                <w:rFonts w:ascii="PT Astra Serif" w:eastAsia="Calibri" w:hAnsi="PT Astra Serif"/>
              </w:rPr>
            </w:pPr>
          </w:p>
          <w:p w:rsidR="00531FAF" w:rsidRDefault="0070164E" w:rsidP="00531FAF">
            <w:pPr>
              <w:ind w:left="0"/>
              <w:rPr>
                <w:rFonts w:ascii="PT Astra Serif" w:hAnsi="PT Astra Serif"/>
                <w:szCs w:val="24"/>
              </w:rPr>
            </w:pPr>
            <w:r>
              <w:rPr>
                <w:rFonts w:ascii="PT Astra Serif" w:hAnsi="PT Astra Serif"/>
                <w:szCs w:val="24"/>
              </w:rPr>
              <w:t>----</w:t>
            </w:r>
          </w:p>
          <w:p w:rsidR="00531FAF" w:rsidRPr="005A48F8" w:rsidRDefault="00531FAF" w:rsidP="00531FAF">
            <w:pPr>
              <w:ind w:left="0"/>
              <w:rPr>
                <w:rFonts w:ascii="PT Astra Serif" w:hAnsi="PT Astra Serif"/>
                <w:szCs w:val="24"/>
              </w:rPr>
            </w:pPr>
          </w:p>
          <w:p w:rsidR="00531FAF" w:rsidRPr="00A07C5B" w:rsidRDefault="00531FAF" w:rsidP="00531FAF">
            <w:pPr>
              <w:ind w:left="0"/>
              <w:rPr>
                <w:rFonts w:ascii="PT Astra Serif" w:hAnsi="PT Astra Serif"/>
                <w:szCs w:val="24"/>
              </w:rPr>
            </w:pPr>
            <w:r w:rsidRPr="005A48F8">
              <w:rPr>
                <w:rFonts w:ascii="PT Astra Serif" w:hAnsi="PT Astra Serif"/>
                <w:szCs w:val="24"/>
              </w:rPr>
              <w:t>___________________</w:t>
            </w:r>
            <w:r w:rsidR="0070164E">
              <w:rPr>
                <w:rFonts w:ascii="PT Astra Serif" w:hAnsi="PT Astra Serif"/>
                <w:szCs w:val="24"/>
              </w:rPr>
              <w:t>----</w:t>
            </w:r>
          </w:p>
          <w:p w:rsidR="00531FAF" w:rsidRPr="005A48F8" w:rsidRDefault="00531FAF" w:rsidP="00861880">
            <w:pPr>
              <w:ind w:left="-13" w:right="-141"/>
              <w:rPr>
                <w:rFonts w:ascii="PT Astra Serif" w:hAnsi="PT Astra Serif"/>
              </w:rPr>
            </w:pPr>
          </w:p>
        </w:tc>
      </w:tr>
    </w:tbl>
    <w:p w:rsidR="00531FAF" w:rsidRPr="0074201F" w:rsidRDefault="00531FAF" w:rsidP="00F6399D">
      <w:pPr>
        <w:suppressAutoHyphens/>
        <w:contextualSpacing/>
        <w:jc w:val="right"/>
        <w:rPr>
          <w:sz w:val="10"/>
          <w:szCs w:val="10"/>
        </w:rPr>
      </w:pPr>
    </w:p>
    <w:sectPr w:rsidR="00531FAF" w:rsidRPr="0074201F" w:rsidSect="007862AB">
      <w:pgSz w:w="11906" w:h="16838"/>
      <w:pgMar w:top="820" w:right="707"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9DC" w:rsidRDefault="00EB39DC" w:rsidP="00793173">
      <w:r>
        <w:separator/>
      </w:r>
    </w:p>
  </w:endnote>
  <w:endnote w:type="continuationSeparator" w:id="0">
    <w:p w:rsidR="00EB39DC" w:rsidRDefault="00EB39DC" w:rsidP="007931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9DC" w:rsidRDefault="00EB39DC" w:rsidP="00793173">
      <w:r>
        <w:separator/>
      </w:r>
    </w:p>
  </w:footnote>
  <w:footnote w:type="continuationSeparator" w:id="0">
    <w:p w:rsidR="00EB39DC" w:rsidRDefault="00EB39DC" w:rsidP="007931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42"/>
    <w:lvl w:ilvl="0">
      <w:start w:val="1"/>
      <w:numFmt w:val="decimal"/>
      <w:lvlText w:val="%1."/>
      <w:lvlJc w:val="left"/>
      <w:pPr>
        <w:tabs>
          <w:tab w:val="num" w:pos="0"/>
        </w:tabs>
        <w:ind w:left="1350" w:hanging="810"/>
      </w:pPr>
      <w:rPr>
        <w:rFonts w:hint="default"/>
      </w:rPr>
    </w:lvl>
  </w:abstractNum>
  <w:abstractNum w:abstractNumId="1">
    <w:nsid w:val="00D35DE9"/>
    <w:multiLevelType w:val="hybridMultilevel"/>
    <w:tmpl w:val="02F013A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2564A0E"/>
    <w:multiLevelType w:val="multilevel"/>
    <w:tmpl w:val="5FF84AA2"/>
    <w:lvl w:ilvl="0">
      <w:start w:val="6"/>
      <w:numFmt w:val="decimal"/>
      <w:lvlText w:val="%1."/>
      <w:lvlJc w:val="left"/>
      <w:pPr>
        <w:ind w:left="3651" w:hanging="390"/>
      </w:pPr>
      <w:rPr>
        <w:rFonts w:hint="default"/>
      </w:rPr>
    </w:lvl>
    <w:lvl w:ilvl="1">
      <w:start w:val="5"/>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
    <w:nsid w:val="10136513"/>
    <w:multiLevelType w:val="multilevel"/>
    <w:tmpl w:val="97CA8814"/>
    <w:lvl w:ilvl="0">
      <w:start w:val="1"/>
      <w:numFmt w:val="decimal"/>
      <w:lvlText w:val="%1."/>
      <w:lvlJc w:val="left"/>
      <w:pPr>
        <w:ind w:left="390" w:hanging="390"/>
      </w:pPr>
      <w:rPr>
        <w:rFonts w:hint="default"/>
      </w:rPr>
    </w:lvl>
    <w:lvl w:ilvl="1">
      <w:start w:val="8"/>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
    <w:nsid w:val="1026311B"/>
    <w:multiLevelType w:val="hybridMultilevel"/>
    <w:tmpl w:val="347CEA8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6C71139"/>
    <w:multiLevelType w:val="multilevel"/>
    <w:tmpl w:val="FC643F76"/>
    <w:lvl w:ilvl="0">
      <w:start w:val="6"/>
      <w:numFmt w:val="decimal"/>
      <w:lvlText w:val="%1."/>
      <w:lvlJc w:val="left"/>
      <w:pPr>
        <w:ind w:left="360" w:hanging="360"/>
      </w:pPr>
      <w:rPr>
        <w:rFonts w:hint="default"/>
      </w:rPr>
    </w:lvl>
    <w:lvl w:ilvl="1">
      <w:start w:val="1"/>
      <w:numFmt w:val="decimal"/>
      <w:lvlText w:val="%1.%2."/>
      <w:lvlJc w:val="left"/>
      <w:pPr>
        <w:ind w:left="513" w:hanging="360"/>
      </w:pPr>
      <w:rPr>
        <w:rFonts w:hint="default"/>
      </w:rPr>
    </w:lvl>
    <w:lvl w:ilvl="2">
      <w:start w:val="1"/>
      <w:numFmt w:val="decimal"/>
      <w:lvlText w:val="%1.%2.%3."/>
      <w:lvlJc w:val="left"/>
      <w:pPr>
        <w:ind w:left="1026" w:hanging="720"/>
      </w:pPr>
      <w:rPr>
        <w:rFonts w:hint="default"/>
      </w:rPr>
    </w:lvl>
    <w:lvl w:ilvl="3">
      <w:start w:val="1"/>
      <w:numFmt w:val="decimal"/>
      <w:lvlText w:val="%1.%2.%3.%4."/>
      <w:lvlJc w:val="left"/>
      <w:pPr>
        <w:ind w:left="1179" w:hanging="720"/>
      </w:pPr>
      <w:rPr>
        <w:rFonts w:hint="default"/>
      </w:rPr>
    </w:lvl>
    <w:lvl w:ilvl="4">
      <w:start w:val="1"/>
      <w:numFmt w:val="decimal"/>
      <w:lvlText w:val="%1.%2.%3.%4.%5."/>
      <w:lvlJc w:val="left"/>
      <w:pPr>
        <w:ind w:left="1692" w:hanging="1080"/>
      </w:pPr>
      <w:rPr>
        <w:rFonts w:hint="default"/>
      </w:rPr>
    </w:lvl>
    <w:lvl w:ilvl="5">
      <w:start w:val="1"/>
      <w:numFmt w:val="decimal"/>
      <w:lvlText w:val="%1.%2.%3.%4.%5.%6."/>
      <w:lvlJc w:val="left"/>
      <w:pPr>
        <w:ind w:left="1845" w:hanging="108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511" w:hanging="1440"/>
      </w:pPr>
      <w:rPr>
        <w:rFonts w:hint="default"/>
      </w:rPr>
    </w:lvl>
    <w:lvl w:ilvl="8">
      <w:start w:val="1"/>
      <w:numFmt w:val="decimal"/>
      <w:lvlText w:val="%1.%2.%3.%4.%5.%6.%7.%8.%9."/>
      <w:lvlJc w:val="left"/>
      <w:pPr>
        <w:ind w:left="3024" w:hanging="1800"/>
      </w:pPr>
      <w:rPr>
        <w:rFonts w:hint="default"/>
      </w:rPr>
    </w:lvl>
  </w:abstractNum>
  <w:abstractNum w:abstractNumId="6">
    <w:nsid w:val="1A137F9F"/>
    <w:multiLevelType w:val="multilevel"/>
    <w:tmpl w:val="BC1E50F4"/>
    <w:lvl w:ilvl="0">
      <w:start w:val="6"/>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nsid w:val="1E3A4F44"/>
    <w:multiLevelType w:val="multilevel"/>
    <w:tmpl w:val="65587762"/>
    <w:lvl w:ilvl="0">
      <w:start w:val="1"/>
      <w:numFmt w:val="decimal"/>
      <w:lvlText w:val="%1."/>
      <w:lvlJc w:val="left"/>
      <w:pPr>
        <w:ind w:left="1069" w:hanging="360"/>
      </w:pPr>
      <w:rPr>
        <w:rFonts w:hint="default"/>
      </w:rPr>
    </w:lvl>
    <w:lvl w:ilvl="1">
      <w:start w:val="1"/>
      <w:numFmt w:val="decimal"/>
      <w:isLgl/>
      <w:lvlText w:val="%1.%2."/>
      <w:lvlJc w:val="left"/>
      <w:pPr>
        <w:ind w:left="6958" w:hanging="720"/>
      </w:pPr>
      <w:rPr>
        <w:rFonts w:eastAsia="Calibri" w:hint="default"/>
      </w:rPr>
    </w:lvl>
    <w:lvl w:ilvl="2">
      <w:start w:val="1"/>
      <w:numFmt w:val="decimal"/>
      <w:isLgl/>
      <w:lvlText w:val="%1.%2.%3."/>
      <w:lvlJc w:val="left"/>
      <w:pPr>
        <w:ind w:left="1429" w:hanging="720"/>
      </w:pPr>
      <w:rPr>
        <w:rFonts w:eastAsia="Calibri" w:hint="default"/>
      </w:rPr>
    </w:lvl>
    <w:lvl w:ilvl="3">
      <w:start w:val="1"/>
      <w:numFmt w:val="decimal"/>
      <w:isLgl/>
      <w:lvlText w:val="%1.%2.%3.%4."/>
      <w:lvlJc w:val="left"/>
      <w:pPr>
        <w:ind w:left="1789" w:hanging="1080"/>
      </w:pPr>
      <w:rPr>
        <w:rFonts w:eastAsia="Calibri" w:hint="default"/>
      </w:rPr>
    </w:lvl>
    <w:lvl w:ilvl="4">
      <w:start w:val="1"/>
      <w:numFmt w:val="decimal"/>
      <w:isLgl/>
      <w:lvlText w:val="%1.%2.%3.%4.%5."/>
      <w:lvlJc w:val="left"/>
      <w:pPr>
        <w:ind w:left="1789" w:hanging="1080"/>
      </w:pPr>
      <w:rPr>
        <w:rFonts w:eastAsia="Calibri" w:hint="default"/>
      </w:rPr>
    </w:lvl>
    <w:lvl w:ilvl="5">
      <w:start w:val="1"/>
      <w:numFmt w:val="decimal"/>
      <w:isLgl/>
      <w:lvlText w:val="%1.%2.%3.%4.%5.%6."/>
      <w:lvlJc w:val="left"/>
      <w:pPr>
        <w:ind w:left="2149" w:hanging="1440"/>
      </w:pPr>
      <w:rPr>
        <w:rFonts w:eastAsia="Calibri" w:hint="default"/>
      </w:rPr>
    </w:lvl>
    <w:lvl w:ilvl="6">
      <w:start w:val="1"/>
      <w:numFmt w:val="decimal"/>
      <w:isLgl/>
      <w:lvlText w:val="%1.%2.%3.%4.%5.%6.%7."/>
      <w:lvlJc w:val="left"/>
      <w:pPr>
        <w:ind w:left="2149" w:hanging="1440"/>
      </w:pPr>
      <w:rPr>
        <w:rFonts w:eastAsia="Calibri" w:hint="default"/>
      </w:rPr>
    </w:lvl>
    <w:lvl w:ilvl="7">
      <w:start w:val="1"/>
      <w:numFmt w:val="decimal"/>
      <w:isLgl/>
      <w:lvlText w:val="%1.%2.%3.%4.%5.%6.%7.%8."/>
      <w:lvlJc w:val="left"/>
      <w:pPr>
        <w:ind w:left="2509" w:hanging="1800"/>
      </w:pPr>
      <w:rPr>
        <w:rFonts w:eastAsia="Calibri" w:hint="default"/>
      </w:rPr>
    </w:lvl>
    <w:lvl w:ilvl="8">
      <w:start w:val="1"/>
      <w:numFmt w:val="decimal"/>
      <w:isLgl/>
      <w:lvlText w:val="%1.%2.%3.%4.%5.%6.%7.%8.%9."/>
      <w:lvlJc w:val="left"/>
      <w:pPr>
        <w:ind w:left="2509" w:hanging="1800"/>
      </w:pPr>
      <w:rPr>
        <w:rFonts w:eastAsia="Calibri" w:hint="default"/>
      </w:rPr>
    </w:lvl>
  </w:abstractNum>
  <w:abstractNum w:abstractNumId="8">
    <w:nsid w:val="203A0734"/>
    <w:multiLevelType w:val="hybridMultilevel"/>
    <w:tmpl w:val="2182D55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AC014C"/>
    <w:multiLevelType w:val="multilevel"/>
    <w:tmpl w:val="FB92CA50"/>
    <w:lvl w:ilvl="0">
      <w:start w:val="10"/>
      <w:numFmt w:val="decimal"/>
      <w:lvlText w:val="%1."/>
      <w:lvlJc w:val="left"/>
      <w:pPr>
        <w:tabs>
          <w:tab w:val="num" w:pos="480"/>
        </w:tabs>
        <w:ind w:left="480" w:hanging="480"/>
      </w:pPr>
      <w:rPr>
        <w:rFonts w:hint="default"/>
        <w:color w:val="auto"/>
      </w:rPr>
    </w:lvl>
    <w:lvl w:ilvl="1">
      <w:start w:val="4"/>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0">
    <w:nsid w:val="29B36DF7"/>
    <w:multiLevelType w:val="multilevel"/>
    <w:tmpl w:val="B4AA6CAA"/>
    <w:lvl w:ilvl="0">
      <w:start w:val="11"/>
      <w:numFmt w:val="decimal"/>
      <w:lvlText w:val="%1."/>
      <w:lvlJc w:val="left"/>
      <w:pPr>
        <w:ind w:left="525" w:hanging="525"/>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1">
    <w:nsid w:val="2A5D665E"/>
    <w:multiLevelType w:val="hybridMultilevel"/>
    <w:tmpl w:val="BAA4AE6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4E515A"/>
    <w:multiLevelType w:val="multilevel"/>
    <w:tmpl w:val="24867C26"/>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610E76"/>
    <w:multiLevelType w:val="multilevel"/>
    <w:tmpl w:val="08BEE52E"/>
    <w:lvl w:ilvl="0">
      <w:start w:val="8"/>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4">
    <w:nsid w:val="3A8F31CC"/>
    <w:multiLevelType w:val="hybridMultilevel"/>
    <w:tmpl w:val="8FA08A3C"/>
    <w:lvl w:ilvl="0" w:tplc="C8AAE0A0">
      <w:start w:val="1"/>
      <w:numFmt w:val="decimal"/>
      <w:lvlText w:val="%1."/>
      <w:lvlJc w:val="left"/>
      <w:pPr>
        <w:ind w:left="1428" w:hanging="360"/>
      </w:pPr>
      <w:rPr>
        <w:rFonts w:asciiTheme="minorHAnsi" w:eastAsia="Times New Roman" w:hAnsiTheme="minorHAnsi" w:cstheme="minorHAnsi"/>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41202BB4"/>
    <w:multiLevelType w:val="multilevel"/>
    <w:tmpl w:val="8A04552A"/>
    <w:lvl w:ilvl="0">
      <w:start w:val="1"/>
      <w:numFmt w:val="decimal"/>
      <w:lvlText w:val="%1."/>
      <w:lvlJc w:val="left"/>
      <w:pPr>
        <w:ind w:left="525" w:hanging="525"/>
      </w:pPr>
      <w:rPr>
        <w:rFonts w:hint="default"/>
      </w:rPr>
    </w:lvl>
    <w:lvl w:ilvl="1">
      <w:start w:val="12"/>
      <w:numFmt w:val="decimal"/>
      <w:lvlText w:val="%1.%2."/>
      <w:lvlJc w:val="left"/>
      <w:pPr>
        <w:ind w:left="1713"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6">
    <w:nsid w:val="458822CE"/>
    <w:multiLevelType w:val="hybridMultilevel"/>
    <w:tmpl w:val="C7708962"/>
    <w:lvl w:ilvl="0" w:tplc="CDB2CD18">
      <w:start w:val="5"/>
      <w:numFmt w:val="decimal"/>
      <w:lvlText w:val="%1."/>
      <w:lvlJc w:val="left"/>
      <w:pPr>
        <w:ind w:left="-207" w:hanging="360"/>
      </w:pPr>
      <w:rPr>
        <w:rFonts w:hint="default"/>
      </w:rPr>
    </w:lvl>
    <w:lvl w:ilvl="1" w:tplc="04190019">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7">
    <w:nsid w:val="490C1999"/>
    <w:multiLevelType w:val="multilevel"/>
    <w:tmpl w:val="D286FDBA"/>
    <w:lvl w:ilvl="0">
      <w:start w:val="6"/>
      <w:numFmt w:val="decimal"/>
      <w:lvlText w:val="%1."/>
      <w:lvlJc w:val="left"/>
      <w:pPr>
        <w:ind w:left="3651" w:hanging="390"/>
      </w:pPr>
      <w:rPr>
        <w:rFonts w:hint="default"/>
        <w:b/>
      </w:rPr>
    </w:lvl>
    <w:lvl w:ilvl="1">
      <w:start w:val="5"/>
      <w:numFmt w:val="decimal"/>
      <w:lvlText w:val="%1.%2."/>
      <w:lvlJc w:val="left"/>
      <w:pPr>
        <w:ind w:left="1855" w:hanging="720"/>
      </w:pPr>
      <w:rPr>
        <w:rFonts w:hint="default"/>
        <w:b w:val="0"/>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8">
    <w:nsid w:val="4B6E017F"/>
    <w:multiLevelType w:val="multilevel"/>
    <w:tmpl w:val="0B365D26"/>
    <w:lvl w:ilvl="0">
      <w:start w:val="1"/>
      <w:numFmt w:val="decimal"/>
      <w:lvlText w:val="%1."/>
      <w:lvlJc w:val="left"/>
      <w:pPr>
        <w:ind w:left="525" w:hanging="525"/>
      </w:pPr>
      <w:rPr>
        <w:rFonts w:hint="default"/>
      </w:rPr>
    </w:lvl>
    <w:lvl w:ilvl="1">
      <w:start w:val="10"/>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9">
    <w:nsid w:val="51794F01"/>
    <w:multiLevelType w:val="multilevel"/>
    <w:tmpl w:val="2C02BE1C"/>
    <w:lvl w:ilvl="0">
      <w:start w:val="8"/>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nsid w:val="5A4E2B17"/>
    <w:multiLevelType w:val="multilevel"/>
    <w:tmpl w:val="8840674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nsid w:val="605E4B25"/>
    <w:multiLevelType w:val="multilevel"/>
    <w:tmpl w:val="39C25A20"/>
    <w:lvl w:ilvl="0">
      <w:start w:val="8"/>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nsid w:val="61D56667"/>
    <w:multiLevelType w:val="multilevel"/>
    <w:tmpl w:val="8362E9CA"/>
    <w:lvl w:ilvl="0">
      <w:start w:val="1"/>
      <w:numFmt w:val="decimal"/>
      <w:lvlText w:val="%1."/>
      <w:lvlJc w:val="left"/>
      <w:pPr>
        <w:ind w:left="390" w:hanging="390"/>
      </w:pPr>
      <w:rPr>
        <w:rFonts w:hint="default"/>
      </w:rPr>
    </w:lvl>
    <w:lvl w:ilvl="1">
      <w:start w:val="7"/>
      <w:numFmt w:val="decimal"/>
      <w:lvlText w:val="%1.%2."/>
      <w:lvlJc w:val="left"/>
      <w:pPr>
        <w:ind w:left="153"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23">
    <w:nsid w:val="6A5500D9"/>
    <w:multiLevelType w:val="multilevel"/>
    <w:tmpl w:val="84C26A2E"/>
    <w:lvl w:ilvl="0">
      <w:start w:val="4"/>
      <w:numFmt w:val="decimal"/>
      <w:lvlText w:val="%1."/>
      <w:lvlJc w:val="left"/>
      <w:pPr>
        <w:ind w:left="360" w:hanging="360"/>
      </w:pPr>
      <w:rPr>
        <w:rFonts w:hint="default"/>
      </w:rPr>
    </w:lvl>
    <w:lvl w:ilvl="1">
      <w:start w:val="3"/>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4">
    <w:nsid w:val="760272BE"/>
    <w:multiLevelType w:val="hybridMultilevel"/>
    <w:tmpl w:val="B950C5F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8116FFE"/>
    <w:multiLevelType w:val="multilevel"/>
    <w:tmpl w:val="67AC9BF2"/>
    <w:lvl w:ilvl="0">
      <w:start w:val="2"/>
      <w:numFmt w:val="decimal"/>
      <w:lvlText w:val="%1."/>
      <w:lvlJc w:val="left"/>
      <w:pPr>
        <w:ind w:left="1069" w:hanging="360"/>
      </w:pPr>
      <w:rPr>
        <w:rFonts w:hint="default"/>
      </w:rPr>
    </w:lvl>
    <w:lvl w:ilvl="1">
      <w:start w:val="1"/>
      <w:numFmt w:val="decimal"/>
      <w:isLgl/>
      <w:lvlText w:val="%1.%2."/>
      <w:lvlJc w:val="left"/>
      <w:pPr>
        <w:ind w:left="2305" w:hanging="1170"/>
      </w:pPr>
      <w:rPr>
        <w:rFonts w:hint="default"/>
      </w:rPr>
    </w:lvl>
    <w:lvl w:ilvl="2">
      <w:start w:val="1"/>
      <w:numFmt w:val="decimal"/>
      <w:isLgl/>
      <w:lvlText w:val="%1.%2.%3."/>
      <w:lvlJc w:val="left"/>
      <w:pPr>
        <w:ind w:left="1879" w:hanging="1170"/>
      </w:pPr>
      <w:rPr>
        <w:rFonts w:hint="default"/>
      </w:rPr>
    </w:lvl>
    <w:lvl w:ilvl="3">
      <w:start w:val="1"/>
      <w:numFmt w:val="decimal"/>
      <w:isLgl/>
      <w:lvlText w:val="%1.%2.%3.%4."/>
      <w:lvlJc w:val="left"/>
      <w:pPr>
        <w:ind w:left="1879" w:hanging="1170"/>
      </w:pPr>
      <w:rPr>
        <w:rFonts w:hint="default"/>
      </w:rPr>
    </w:lvl>
    <w:lvl w:ilvl="4">
      <w:start w:val="1"/>
      <w:numFmt w:val="decimal"/>
      <w:isLgl/>
      <w:lvlText w:val="%1.%2.%3.%4.%5."/>
      <w:lvlJc w:val="left"/>
      <w:pPr>
        <w:ind w:left="1879" w:hanging="1170"/>
      </w:pPr>
      <w:rPr>
        <w:rFonts w:hint="default"/>
      </w:rPr>
    </w:lvl>
    <w:lvl w:ilvl="5">
      <w:start w:val="1"/>
      <w:numFmt w:val="decimal"/>
      <w:isLgl/>
      <w:lvlText w:val="%1.%2.%3.%4.%5.%6."/>
      <w:lvlJc w:val="left"/>
      <w:pPr>
        <w:ind w:left="1879" w:hanging="117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nsid w:val="7A2F21AC"/>
    <w:multiLevelType w:val="hybridMultilevel"/>
    <w:tmpl w:val="B9F22A0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7B7C10FD"/>
    <w:multiLevelType w:val="multilevel"/>
    <w:tmpl w:val="D3F4C470"/>
    <w:lvl w:ilvl="0">
      <w:start w:val="8"/>
      <w:numFmt w:val="decimal"/>
      <w:lvlText w:val="%1."/>
      <w:lvlJc w:val="left"/>
      <w:pPr>
        <w:ind w:left="390" w:hanging="39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28">
    <w:nsid w:val="7EAF5FB3"/>
    <w:multiLevelType w:val="multilevel"/>
    <w:tmpl w:val="5E10F5C2"/>
    <w:lvl w:ilvl="0">
      <w:start w:val="8"/>
      <w:numFmt w:val="decimal"/>
      <w:lvlText w:val="%1."/>
      <w:lvlJc w:val="left"/>
      <w:pPr>
        <w:ind w:left="2801" w:hanging="39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num w:numId="1">
    <w:abstractNumId w:val="26"/>
  </w:num>
  <w:num w:numId="2">
    <w:abstractNumId w:val="11"/>
  </w:num>
  <w:num w:numId="3">
    <w:abstractNumId w:val="25"/>
  </w:num>
  <w:num w:numId="4">
    <w:abstractNumId w:val="12"/>
  </w:num>
  <w:num w:numId="5">
    <w:abstractNumId w:val="9"/>
  </w:num>
  <w:num w:numId="6">
    <w:abstractNumId w:val="20"/>
  </w:num>
  <w:num w:numId="7">
    <w:abstractNumId w:val="21"/>
  </w:num>
  <w:num w:numId="8">
    <w:abstractNumId w:val="19"/>
  </w:num>
  <w:num w:numId="9">
    <w:abstractNumId w:val="14"/>
  </w:num>
  <w:num w:numId="10">
    <w:abstractNumId w:val="7"/>
  </w:num>
  <w:num w:numId="11">
    <w:abstractNumId w:val="24"/>
  </w:num>
  <w:num w:numId="12">
    <w:abstractNumId w:val="15"/>
  </w:num>
  <w:num w:numId="13">
    <w:abstractNumId w:val="18"/>
  </w:num>
  <w:num w:numId="14">
    <w:abstractNumId w:val="3"/>
  </w:num>
  <w:num w:numId="15">
    <w:abstractNumId w:val="17"/>
  </w:num>
  <w:num w:numId="16">
    <w:abstractNumId w:val="2"/>
  </w:num>
  <w:num w:numId="17">
    <w:abstractNumId w:val="27"/>
  </w:num>
  <w:num w:numId="18">
    <w:abstractNumId w:val="13"/>
  </w:num>
  <w:num w:numId="19">
    <w:abstractNumId w:val="28"/>
  </w:num>
  <w:num w:numId="20">
    <w:abstractNumId w:val="10"/>
  </w:num>
  <w:num w:numId="21">
    <w:abstractNumId w:val="8"/>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3"/>
  </w:num>
  <w:num w:numId="25">
    <w:abstractNumId w:val="16"/>
  </w:num>
  <w:num w:numId="26">
    <w:abstractNumId w:val="5"/>
  </w:num>
  <w:num w:numId="27">
    <w:abstractNumId w:val="6"/>
  </w:num>
  <w:num w:numId="28">
    <w:abstractNumId w:val="1"/>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20"/>
  <w:displayHorizontalDrawingGridEvery w:val="2"/>
  <w:characterSpacingControl w:val="doNotCompress"/>
  <w:hdrShapeDefaults>
    <o:shapedefaults v:ext="edit" spidmax="77826"/>
  </w:hdrShapeDefaults>
  <w:footnotePr>
    <w:footnote w:id="-1"/>
    <w:footnote w:id="0"/>
  </w:footnotePr>
  <w:endnotePr>
    <w:endnote w:id="-1"/>
    <w:endnote w:id="0"/>
  </w:endnotePr>
  <w:compat/>
  <w:rsids>
    <w:rsidRoot w:val="00B50400"/>
    <w:rsid w:val="00001A1D"/>
    <w:rsid w:val="00021A60"/>
    <w:rsid w:val="00026304"/>
    <w:rsid w:val="000341DB"/>
    <w:rsid w:val="00036003"/>
    <w:rsid w:val="000562A6"/>
    <w:rsid w:val="00057F11"/>
    <w:rsid w:val="00061659"/>
    <w:rsid w:val="00067818"/>
    <w:rsid w:val="000733CE"/>
    <w:rsid w:val="00074704"/>
    <w:rsid w:val="00080138"/>
    <w:rsid w:val="00084B70"/>
    <w:rsid w:val="00084DBE"/>
    <w:rsid w:val="000901A6"/>
    <w:rsid w:val="0009450B"/>
    <w:rsid w:val="000A4EF2"/>
    <w:rsid w:val="000A5F56"/>
    <w:rsid w:val="000B651F"/>
    <w:rsid w:val="000C13A1"/>
    <w:rsid w:val="000C2C54"/>
    <w:rsid w:val="000E004D"/>
    <w:rsid w:val="000E69D3"/>
    <w:rsid w:val="000E6FE6"/>
    <w:rsid w:val="00100C50"/>
    <w:rsid w:val="0011223E"/>
    <w:rsid w:val="00112C58"/>
    <w:rsid w:val="001278A9"/>
    <w:rsid w:val="00132AC9"/>
    <w:rsid w:val="00136C84"/>
    <w:rsid w:val="00136F25"/>
    <w:rsid w:val="00143B7A"/>
    <w:rsid w:val="00153B04"/>
    <w:rsid w:val="00156D4A"/>
    <w:rsid w:val="001621B9"/>
    <w:rsid w:val="001638CF"/>
    <w:rsid w:val="001710BA"/>
    <w:rsid w:val="00173CCD"/>
    <w:rsid w:val="00182C5E"/>
    <w:rsid w:val="0019422B"/>
    <w:rsid w:val="00196374"/>
    <w:rsid w:val="001A31AD"/>
    <w:rsid w:val="001A33D0"/>
    <w:rsid w:val="001A4357"/>
    <w:rsid w:val="001A64EF"/>
    <w:rsid w:val="001A6C42"/>
    <w:rsid w:val="001A7F55"/>
    <w:rsid w:val="001B6999"/>
    <w:rsid w:val="001D1923"/>
    <w:rsid w:val="001E189A"/>
    <w:rsid w:val="001E43B3"/>
    <w:rsid w:val="001F1C54"/>
    <w:rsid w:val="0020250E"/>
    <w:rsid w:val="00203A36"/>
    <w:rsid w:val="002046D5"/>
    <w:rsid w:val="00231974"/>
    <w:rsid w:val="00234216"/>
    <w:rsid w:val="00251B26"/>
    <w:rsid w:val="00251CEA"/>
    <w:rsid w:val="002533F4"/>
    <w:rsid w:val="00263529"/>
    <w:rsid w:val="002736B5"/>
    <w:rsid w:val="0029447C"/>
    <w:rsid w:val="002971C3"/>
    <w:rsid w:val="002A4902"/>
    <w:rsid w:val="002C0573"/>
    <w:rsid w:val="002C12A9"/>
    <w:rsid w:val="002C2AD7"/>
    <w:rsid w:val="002C2FE4"/>
    <w:rsid w:val="002C3AF5"/>
    <w:rsid w:val="002C58B8"/>
    <w:rsid w:val="002C5AC8"/>
    <w:rsid w:val="002D3B90"/>
    <w:rsid w:val="002D68E9"/>
    <w:rsid w:val="002D6E84"/>
    <w:rsid w:val="002D70F1"/>
    <w:rsid w:val="002E0FFD"/>
    <w:rsid w:val="002F5005"/>
    <w:rsid w:val="002F5148"/>
    <w:rsid w:val="002F577B"/>
    <w:rsid w:val="002F7463"/>
    <w:rsid w:val="00304678"/>
    <w:rsid w:val="003061B0"/>
    <w:rsid w:val="00311950"/>
    <w:rsid w:val="00315175"/>
    <w:rsid w:val="00323065"/>
    <w:rsid w:val="003406BE"/>
    <w:rsid w:val="00347DE3"/>
    <w:rsid w:val="00351027"/>
    <w:rsid w:val="00357D7F"/>
    <w:rsid w:val="00372782"/>
    <w:rsid w:val="003747B5"/>
    <w:rsid w:val="00374F1B"/>
    <w:rsid w:val="0037610D"/>
    <w:rsid w:val="0038286F"/>
    <w:rsid w:val="0038618F"/>
    <w:rsid w:val="00391F5C"/>
    <w:rsid w:val="00393793"/>
    <w:rsid w:val="00394985"/>
    <w:rsid w:val="003A033D"/>
    <w:rsid w:val="003A7BED"/>
    <w:rsid w:val="003B5CC6"/>
    <w:rsid w:val="003B6D58"/>
    <w:rsid w:val="003B6EEB"/>
    <w:rsid w:val="003C0415"/>
    <w:rsid w:val="003C5E40"/>
    <w:rsid w:val="003C7678"/>
    <w:rsid w:val="003D2B7D"/>
    <w:rsid w:val="003D508C"/>
    <w:rsid w:val="003D594E"/>
    <w:rsid w:val="003D6849"/>
    <w:rsid w:val="003E5366"/>
    <w:rsid w:val="003E73D0"/>
    <w:rsid w:val="004159B0"/>
    <w:rsid w:val="00420A92"/>
    <w:rsid w:val="00420E88"/>
    <w:rsid w:val="00424EA6"/>
    <w:rsid w:val="004404C3"/>
    <w:rsid w:val="00441940"/>
    <w:rsid w:val="00447E6B"/>
    <w:rsid w:val="0048202B"/>
    <w:rsid w:val="004841CD"/>
    <w:rsid w:val="004A0BEF"/>
    <w:rsid w:val="004A6A16"/>
    <w:rsid w:val="004B39E9"/>
    <w:rsid w:val="004B4B23"/>
    <w:rsid w:val="004B7401"/>
    <w:rsid w:val="004C0469"/>
    <w:rsid w:val="004C2567"/>
    <w:rsid w:val="004C5075"/>
    <w:rsid w:val="004D3B09"/>
    <w:rsid w:val="004E7BCE"/>
    <w:rsid w:val="004F348D"/>
    <w:rsid w:val="00511C9C"/>
    <w:rsid w:val="00522472"/>
    <w:rsid w:val="00531FAF"/>
    <w:rsid w:val="005366BC"/>
    <w:rsid w:val="005371FD"/>
    <w:rsid w:val="0054027C"/>
    <w:rsid w:val="0056008C"/>
    <w:rsid w:val="0056015F"/>
    <w:rsid w:val="005644D4"/>
    <w:rsid w:val="00570DCC"/>
    <w:rsid w:val="00574A02"/>
    <w:rsid w:val="005A1AF2"/>
    <w:rsid w:val="005B2EEE"/>
    <w:rsid w:val="005C04E7"/>
    <w:rsid w:val="005D104C"/>
    <w:rsid w:val="005D6EB1"/>
    <w:rsid w:val="005E0F78"/>
    <w:rsid w:val="005E1287"/>
    <w:rsid w:val="005E2FED"/>
    <w:rsid w:val="005F600B"/>
    <w:rsid w:val="006068A9"/>
    <w:rsid w:val="006075CE"/>
    <w:rsid w:val="00630E0E"/>
    <w:rsid w:val="006418D2"/>
    <w:rsid w:val="00644F36"/>
    <w:rsid w:val="00645E7E"/>
    <w:rsid w:val="00646E69"/>
    <w:rsid w:val="00651370"/>
    <w:rsid w:val="0065201F"/>
    <w:rsid w:val="00654955"/>
    <w:rsid w:val="00655BF6"/>
    <w:rsid w:val="00656C7C"/>
    <w:rsid w:val="0066140C"/>
    <w:rsid w:val="00662E7F"/>
    <w:rsid w:val="006631D8"/>
    <w:rsid w:val="0067139F"/>
    <w:rsid w:val="00682512"/>
    <w:rsid w:val="006A58A3"/>
    <w:rsid w:val="006B5A1C"/>
    <w:rsid w:val="006C1D7F"/>
    <w:rsid w:val="006D05A5"/>
    <w:rsid w:val="006D3BA0"/>
    <w:rsid w:val="006E0312"/>
    <w:rsid w:val="006E227C"/>
    <w:rsid w:val="006E3E8B"/>
    <w:rsid w:val="006E6F62"/>
    <w:rsid w:val="006F482A"/>
    <w:rsid w:val="0070164E"/>
    <w:rsid w:val="00702745"/>
    <w:rsid w:val="00707B81"/>
    <w:rsid w:val="00740A14"/>
    <w:rsid w:val="00741A1E"/>
    <w:rsid w:val="007473B9"/>
    <w:rsid w:val="007549C2"/>
    <w:rsid w:val="007809C2"/>
    <w:rsid w:val="007862AB"/>
    <w:rsid w:val="007879B8"/>
    <w:rsid w:val="00793173"/>
    <w:rsid w:val="007976AB"/>
    <w:rsid w:val="007A3970"/>
    <w:rsid w:val="007A5666"/>
    <w:rsid w:val="007B19E9"/>
    <w:rsid w:val="007B3D8B"/>
    <w:rsid w:val="007B7BC1"/>
    <w:rsid w:val="007C4226"/>
    <w:rsid w:val="007D4E99"/>
    <w:rsid w:val="007E221F"/>
    <w:rsid w:val="007F163D"/>
    <w:rsid w:val="0086313B"/>
    <w:rsid w:val="00865430"/>
    <w:rsid w:val="00867AD0"/>
    <w:rsid w:val="0087029F"/>
    <w:rsid w:val="008742C7"/>
    <w:rsid w:val="00883612"/>
    <w:rsid w:val="00887870"/>
    <w:rsid w:val="00887F45"/>
    <w:rsid w:val="00895C4C"/>
    <w:rsid w:val="008A14F6"/>
    <w:rsid w:val="008A639F"/>
    <w:rsid w:val="008B4E0A"/>
    <w:rsid w:val="008C41EB"/>
    <w:rsid w:val="008C637C"/>
    <w:rsid w:val="008D13A4"/>
    <w:rsid w:val="008D1E59"/>
    <w:rsid w:val="008D499E"/>
    <w:rsid w:val="008D60E1"/>
    <w:rsid w:val="008E0AE8"/>
    <w:rsid w:val="008F1CCE"/>
    <w:rsid w:val="008F42D2"/>
    <w:rsid w:val="009042E1"/>
    <w:rsid w:val="00913764"/>
    <w:rsid w:val="0091428F"/>
    <w:rsid w:val="00915926"/>
    <w:rsid w:val="00930713"/>
    <w:rsid w:val="009319AB"/>
    <w:rsid w:val="009427C0"/>
    <w:rsid w:val="00942C13"/>
    <w:rsid w:val="00942D73"/>
    <w:rsid w:val="00943F28"/>
    <w:rsid w:val="0094443D"/>
    <w:rsid w:val="009456E1"/>
    <w:rsid w:val="0096552A"/>
    <w:rsid w:val="0097366A"/>
    <w:rsid w:val="009831EF"/>
    <w:rsid w:val="00990AF6"/>
    <w:rsid w:val="00994A71"/>
    <w:rsid w:val="00997810"/>
    <w:rsid w:val="009A221C"/>
    <w:rsid w:val="009A2DEE"/>
    <w:rsid w:val="009A4B48"/>
    <w:rsid w:val="009B5296"/>
    <w:rsid w:val="009C1354"/>
    <w:rsid w:val="009D046A"/>
    <w:rsid w:val="009E48C1"/>
    <w:rsid w:val="009E4BAC"/>
    <w:rsid w:val="009F015D"/>
    <w:rsid w:val="009F1292"/>
    <w:rsid w:val="009F1713"/>
    <w:rsid w:val="00A03A5C"/>
    <w:rsid w:val="00A1081B"/>
    <w:rsid w:val="00A1364A"/>
    <w:rsid w:val="00A2087A"/>
    <w:rsid w:val="00A275CD"/>
    <w:rsid w:val="00A31082"/>
    <w:rsid w:val="00A4368A"/>
    <w:rsid w:val="00A44CD5"/>
    <w:rsid w:val="00A4553D"/>
    <w:rsid w:val="00A47188"/>
    <w:rsid w:val="00A54B7F"/>
    <w:rsid w:val="00A561DC"/>
    <w:rsid w:val="00A74BF2"/>
    <w:rsid w:val="00A812B6"/>
    <w:rsid w:val="00A9097F"/>
    <w:rsid w:val="00A930B1"/>
    <w:rsid w:val="00A96511"/>
    <w:rsid w:val="00A96A43"/>
    <w:rsid w:val="00A977CD"/>
    <w:rsid w:val="00AB299C"/>
    <w:rsid w:val="00AB593E"/>
    <w:rsid w:val="00AB7F38"/>
    <w:rsid w:val="00AC185C"/>
    <w:rsid w:val="00AD3F28"/>
    <w:rsid w:val="00AE0420"/>
    <w:rsid w:val="00AE1B26"/>
    <w:rsid w:val="00AE771A"/>
    <w:rsid w:val="00AF3867"/>
    <w:rsid w:val="00B0208F"/>
    <w:rsid w:val="00B23127"/>
    <w:rsid w:val="00B2502C"/>
    <w:rsid w:val="00B276B2"/>
    <w:rsid w:val="00B42E88"/>
    <w:rsid w:val="00B50400"/>
    <w:rsid w:val="00B50DFC"/>
    <w:rsid w:val="00B5783F"/>
    <w:rsid w:val="00B5796A"/>
    <w:rsid w:val="00B61F07"/>
    <w:rsid w:val="00B701B2"/>
    <w:rsid w:val="00B70E68"/>
    <w:rsid w:val="00B71CC2"/>
    <w:rsid w:val="00B724F4"/>
    <w:rsid w:val="00B82383"/>
    <w:rsid w:val="00B85BC1"/>
    <w:rsid w:val="00B95A48"/>
    <w:rsid w:val="00BA0FA3"/>
    <w:rsid w:val="00BA7FA4"/>
    <w:rsid w:val="00BB184A"/>
    <w:rsid w:val="00BB588D"/>
    <w:rsid w:val="00BC3700"/>
    <w:rsid w:val="00BC372C"/>
    <w:rsid w:val="00BC3A40"/>
    <w:rsid w:val="00BC543D"/>
    <w:rsid w:val="00BD30E4"/>
    <w:rsid w:val="00BD5293"/>
    <w:rsid w:val="00BF20B4"/>
    <w:rsid w:val="00BF3166"/>
    <w:rsid w:val="00BF34D1"/>
    <w:rsid w:val="00C00147"/>
    <w:rsid w:val="00C00E98"/>
    <w:rsid w:val="00C1706C"/>
    <w:rsid w:val="00C34687"/>
    <w:rsid w:val="00C516C9"/>
    <w:rsid w:val="00C715FD"/>
    <w:rsid w:val="00C71CE2"/>
    <w:rsid w:val="00C73580"/>
    <w:rsid w:val="00C74065"/>
    <w:rsid w:val="00C81274"/>
    <w:rsid w:val="00C85F1A"/>
    <w:rsid w:val="00C86040"/>
    <w:rsid w:val="00C9787F"/>
    <w:rsid w:val="00CA534A"/>
    <w:rsid w:val="00CB0E8B"/>
    <w:rsid w:val="00CB1BED"/>
    <w:rsid w:val="00CB301F"/>
    <w:rsid w:val="00CC1DB7"/>
    <w:rsid w:val="00CD1BF3"/>
    <w:rsid w:val="00CD35F8"/>
    <w:rsid w:val="00CF57EB"/>
    <w:rsid w:val="00D10ED1"/>
    <w:rsid w:val="00D24375"/>
    <w:rsid w:val="00D46578"/>
    <w:rsid w:val="00D52606"/>
    <w:rsid w:val="00D55034"/>
    <w:rsid w:val="00D5568C"/>
    <w:rsid w:val="00D7047C"/>
    <w:rsid w:val="00D7434D"/>
    <w:rsid w:val="00D8092C"/>
    <w:rsid w:val="00D87306"/>
    <w:rsid w:val="00D90166"/>
    <w:rsid w:val="00D9161A"/>
    <w:rsid w:val="00D94D9D"/>
    <w:rsid w:val="00DA6514"/>
    <w:rsid w:val="00DB3D1E"/>
    <w:rsid w:val="00DB4731"/>
    <w:rsid w:val="00DC24B2"/>
    <w:rsid w:val="00DC2BF7"/>
    <w:rsid w:val="00DC3AD7"/>
    <w:rsid w:val="00DD0C46"/>
    <w:rsid w:val="00DD3024"/>
    <w:rsid w:val="00DD35E1"/>
    <w:rsid w:val="00DE29D6"/>
    <w:rsid w:val="00DF0C46"/>
    <w:rsid w:val="00DF4232"/>
    <w:rsid w:val="00DF586D"/>
    <w:rsid w:val="00DF74B0"/>
    <w:rsid w:val="00E02DD6"/>
    <w:rsid w:val="00E0496C"/>
    <w:rsid w:val="00E10635"/>
    <w:rsid w:val="00E123FD"/>
    <w:rsid w:val="00E26690"/>
    <w:rsid w:val="00E31F54"/>
    <w:rsid w:val="00E32AF0"/>
    <w:rsid w:val="00E32DC1"/>
    <w:rsid w:val="00E55F02"/>
    <w:rsid w:val="00E638BA"/>
    <w:rsid w:val="00E64F61"/>
    <w:rsid w:val="00E66024"/>
    <w:rsid w:val="00E6670C"/>
    <w:rsid w:val="00E66DF6"/>
    <w:rsid w:val="00E71498"/>
    <w:rsid w:val="00E76AC4"/>
    <w:rsid w:val="00E90028"/>
    <w:rsid w:val="00E94E66"/>
    <w:rsid w:val="00E959B4"/>
    <w:rsid w:val="00EA2029"/>
    <w:rsid w:val="00EB39DC"/>
    <w:rsid w:val="00EB46D2"/>
    <w:rsid w:val="00EC1128"/>
    <w:rsid w:val="00ED3F26"/>
    <w:rsid w:val="00F03383"/>
    <w:rsid w:val="00F03DDC"/>
    <w:rsid w:val="00F06042"/>
    <w:rsid w:val="00F0618B"/>
    <w:rsid w:val="00F137DA"/>
    <w:rsid w:val="00F13B5D"/>
    <w:rsid w:val="00F1609B"/>
    <w:rsid w:val="00F27A0F"/>
    <w:rsid w:val="00F36E25"/>
    <w:rsid w:val="00F43B14"/>
    <w:rsid w:val="00F45823"/>
    <w:rsid w:val="00F53E07"/>
    <w:rsid w:val="00F54EC6"/>
    <w:rsid w:val="00F60010"/>
    <w:rsid w:val="00F60532"/>
    <w:rsid w:val="00F6399D"/>
    <w:rsid w:val="00F76233"/>
    <w:rsid w:val="00F766AB"/>
    <w:rsid w:val="00F8228A"/>
    <w:rsid w:val="00F828DB"/>
    <w:rsid w:val="00F82A51"/>
    <w:rsid w:val="00F90501"/>
    <w:rsid w:val="00F976B2"/>
    <w:rsid w:val="00FA1BB1"/>
    <w:rsid w:val="00FB10CD"/>
    <w:rsid w:val="00FB6CF7"/>
    <w:rsid w:val="00FC3B61"/>
    <w:rsid w:val="00FD379F"/>
    <w:rsid w:val="00FE21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400"/>
    <w:pPr>
      <w:spacing w:after="0" w:line="240" w:lineRule="auto"/>
      <w:ind w:left="-567"/>
      <w:jc w:val="both"/>
    </w:pPr>
    <w:rPr>
      <w:rFonts w:ascii="Times New Roman" w:eastAsia="Times New Roman" w:hAnsi="Times New Roman" w:cs="Times New Roman"/>
      <w:sz w:val="24"/>
      <w:szCs w:val="20"/>
      <w:lang w:eastAsia="ru-RU"/>
    </w:rPr>
  </w:style>
  <w:style w:type="paragraph" w:styleId="1">
    <w:name w:val="heading 1"/>
    <w:basedOn w:val="a"/>
    <w:link w:val="10"/>
    <w:uiPriority w:val="9"/>
    <w:qFormat/>
    <w:rsid w:val="00E123FD"/>
    <w:pPr>
      <w:spacing w:before="100" w:beforeAutospacing="1" w:after="100" w:afterAutospacing="1"/>
      <w:ind w:left="0"/>
      <w:jc w:val="left"/>
      <w:outlineLvl w:val="0"/>
    </w:pPr>
    <w:rPr>
      <w:b/>
      <w:bCs/>
      <w:kern w:val="36"/>
      <w:sz w:val="48"/>
      <w:szCs w:val="48"/>
    </w:rPr>
  </w:style>
  <w:style w:type="paragraph" w:styleId="2">
    <w:name w:val="heading 2"/>
    <w:basedOn w:val="a"/>
    <w:next w:val="a"/>
    <w:link w:val="20"/>
    <w:uiPriority w:val="9"/>
    <w:semiHidden/>
    <w:unhideWhenUsed/>
    <w:qFormat/>
    <w:rsid w:val="00887F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
    <w:semiHidden/>
    <w:unhideWhenUsed/>
    <w:qFormat/>
    <w:rsid w:val="005D6EB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50400"/>
    <w:pPr>
      <w:ind w:left="567" w:right="240" w:firstLine="567"/>
    </w:pPr>
    <w:rPr>
      <w:sz w:val="28"/>
    </w:rPr>
  </w:style>
  <w:style w:type="character" w:styleId="a4">
    <w:name w:val="Hyperlink"/>
    <w:rsid w:val="00B50400"/>
    <w:rPr>
      <w:color w:val="0000FF"/>
      <w:u w:val="single"/>
    </w:rPr>
  </w:style>
  <w:style w:type="paragraph" w:customStyle="1" w:styleId="ConsPlusNormal">
    <w:name w:val="ConsPlusNormal"/>
    <w:link w:val="ConsPlusNormal0"/>
    <w:qFormat/>
    <w:rsid w:val="00B50400"/>
    <w:pPr>
      <w:widowControl w:val="0"/>
      <w:autoSpaceDE w:val="0"/>
      <w:autoSpaceDN w:val="0"/>
      <w:adjustRightInd w:val="0"/>
      <w:spacing w:after="0" w:line="240" w:lineRule="auto"/>
      <w:ind w:left="-567" w:firstLine="720"/>
      <w:jc w:val="both"/>
    </w:pPr>
    <w:rPr>
      <w:rFonts w:ascii="Arial" w:eastAsia="Times New Roman" w:hAnsi="Arial" w:cs="Arial"/>
      <w:sz w:val="20"/>
      <w:szCs w:val="20"/>
      <w:lang w:eastAsia="ru-RU"/>
    </w:rPr>
  </w:style>
  <w:style w:type="character" w:customStyle="1" w:styleId="ConsPlusNormal0">
    <w:name w:val="ConsPlusNormal Знак"/>
    <w:link w:val="ConsPlusNormal"/>
    <w:locked/>
    <w:rsid w:val="00B50400"/>
    <w:rPr>
      <w:rFonts w:ascii="Arial" w:eastAsia="Times New Roman" w:hAnsi="Arial" w:cs="Arial"/>
      <w:sz w:val="20"/>
      <w:szCs w:val="20"/>
      <w:lang w:eastAsia="ru-RU"/>
    </w:rPr>
  </w:style>
  <w:style w:type="paragraph" w:styleId="a5">
    <w:name w:val="No Spacing"/>
    <w:aliases w:val="No Spacing111,для таблиц,Без интервала21"/>
    <w:link w:val="a6"/>
    <w:uiPriority w:val="99"/>
    <w:qFormat/>
    <w:rsid w:val="00B50400"/>
    <w:pPr>
      <w:suppressAutoHyphens/>
      <w:spacing w:after="0" w:line="240" w:lineRule="auto"/>
    </w:pPr>
    <w:rPr>
      <w:rFonts w:ascii="Times New Roman" w:eastAsia="Arial" w:hAnsi="Times New Roman" w:cs="Times New Roman"/>
      <w:sz w:val="20"/>
      <w:szCs w:val="20"/>
      <w:lang w:eastAsia="ar-SA"/>
    </w:rPr>
  </w:style>
  <w:style w:type="character" w:customStyle="1" w:styleId="a6">
    <w:name w:val="Без интервала Знак"/>
    <w:aliases w:val="No Spacing111 Знак,для таблиц Знак,Без интервала21 Знак"/>
    <w:link w:val="a5"/>
    <w:uiPriority w:val="99"/>
    <w:rsid w:val="00B50400"/>
    <w:rPr>
      <w:rFonts w:ascii="Times New Roman" w:eastAsia="Arial" w:hAnsi="Times New Roman" w:cs="Times New Roman"/>
      <w:sz w:val="20"/>
      <w:szCs w:val="20"/>
      <w:lang w:eastAsia="ar-SA"/>
    </w:rPr>
  </w:style>
  <w:style w:type="character" w:styleId="a7">
    <w:name w:val="Emphasis"/>
    <w:qFormat/>
    <w:rsid w:val="00B50400"/>
    <w:rPr>
      <w:i/>
      <w:iCs/>
    </w:rPr>
  </w:style>
  <w:style w:type="paragraph" w:customStyle="1" w:styleId="11">
    <w:name w:val="Без интервала1"/>
    <w:rsid w:val="00B50400"/>
    <w:pPr>
      <w:spacing w:after="0" w:line="240" w:lineRule="auto"/>
    </w:pPr>
    <w:rPr>
      <w:rFonts w:ascii="Times New Roman" w:eastAsia="Times New Roman" w:hAnsi="Times New Roman" w:cs="Times New Roman"/>
      <w:sz w:val="24"/>
      <w:szCs w:val="24"/>
      <w:lang w:eastAsia="ru-RU"/>
    </w:rPr>
  </w:style>
  <w:style w:type="paragraph" w:customStyle="1" w:styleId="21">
    <w:name w:val="Обычный2"/>
    <w:qFormat/>
    <w:rsid w:val="00B50400"/>
    <w:pPr>
      <w:suppressAutoHyphens/>
      <w:spacing w:after="0" w:line="240" w:lineRule="auto"/>
    </w:pPr>
    <w:rPr>
      <w:rFonts w:ascii="Times New Roman" w:eastAsia="Times New Roman" w:hAnsi="Times New Roman" w:cs="Times New Roman"/>
      <w:sz w:val="24"/>
      <w:szCs w:val="20"/>
      <w:lang w:eastAsia="ru-RU"/>
    </w:rPr>
  </w:style>
  <w:style w:type="paragraph" w:styleId="a8">
    <w:name w:val="Body Text"/>
    <w:aliases w:val="Основной текст Знак Знак,body text,body text Знак,body text Знак Знак"/>
    <w:basedOn w:val="a"/>
    <w:link w:val="a9"/>
    <w:uiPriority w:val="99"/>
    <w:rsid w:val="00B50400"/>
    <w:pPr>
      <w:spacing w:after="120"/>
      <w:ind w:left="0"/>
      <w:jc w:val="left"/>
    </w:pPr>
    <w:rPr>
      <w:szCs w:val="24"/>
    </w:rPr>
  </w:style>
  <w:style w:type="character" w:customStyle="1" w:styleId="a9">
    <w:name w:val="Основной текст Знак"/>
    <w:aliases w:val="Основной текст Знак Знак Знак,body text Знак1,body text Знак Знак1,body text Знак Знак Знак"/>
    <w:basedOn w:val="a0"/>
    <w:link w:val="a8"/>
    <w:uiPriority w:val="99"/>
    <w:rsid w:val="00B50400"/>
    <w:rPr>
      <w:rFonts w:ascii="Times New Roman" w:eastAsia="Times New Roman" w:hAnsi="Times New Roman" w:cs="Times New Roman"/>
      <w:sz w:val="24"/>
      <w:szCs w:val="24"/>
      <w:lang w:eastAsia="ru-RU"/>
    </w:rPr>
  </w:style>
  <w:style w:type="paragraph" w:styleId="aa">
    <w:name w:val="List Paragraph"/>
    <w:basedOn w:val="a"/>
    <w:link w:val="ab"/>
    <w:qFormat/>
    <w:rsid w:val="0056008C"/>
    <w:pPr>
      <w:ind w:left="720"/>
      <w:contextualSpacing/>
    </w:pPr>
  </w:style>
  <w:style w:type="character" w:customStyle="1" w:styleId="10">
    <w:name w:val="Заголовок 1 Знак"/>
    <w:basedOn w:val="a0"/>
    <w:link w:val="1"/>
    <w:uiPriority w:val="9"/>
    <w:rsid w:val="00E123FD"/>
    <w:rPr>
      <w:rFonts w:ascii="Times New Roman" w:eastAsia="Times New Roman" w:hAnsi="Times New Roman" w:cs="Times New Roman"/>
      <w:b/>
      <w:bCs/>
      <w:kern w:val="36"/>
      <w:sz w:val="48"/>
      <w:szCs w:val="48"/>
      <w:lang w:eastAsia="ru-RU"/>
    </w:rPr>
  </w:style>
  <w:style w:type="table" w:styleId="ac">
    <w:name w:val="Table Grid"/>
    <w:basedOn w:val="a1"/>
    <w:uiPriority w:val="59"/>
    <w:rsid w:val="00B701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5D6EB1"/>
    <w:rPr>
      <w:rFonts w:asciiTheme="majorHAnsi" w:eastAsiaTheme="majorEastAsia" w:hAnsiTheme="majorHAnsi" w:cstheme="majorBidi"/>
      <w:b/>
      <w:bCs/>
      <w:i/>
      <w:iCs/>
      <w:color w:val="4F81BD" w:themeColor="accent1"/>
      <w:sz w:val="24"/>
      <w:szCs w:val="20"/>
      <w:lang w:eastAsia="ru-RU"/>
    </w:rPr>
  </w:style>
  <w:style w:type="paragraph" w:styleId="ad">
    <w:name w:val="header"/>
    <w:basedOn w:val="a"/>
    <w:link w:val="ae"/>
    <w:uiPriority w:val="99"/>
    <w:semiHidden/>
    <w:unhideWhenUsed/>
    <w:rsid w:val="00793173"/>
    <w:pPr>
      <w:tabs>
        <w:tab w:val="center" w:pos="4677"/>
        <w:tab w:val="right" w:pos="9355"/>
      </w:tabs>
    </w:pPr>
  </w:style>
  <w:style w:type="character" w:customStyle="1" w:styleId="ae">
    <w:name w:val="Верхний колонтитул Знак"/>
    <w:basedOn w:val="a0"/>
    <w:link w:val="ad"/>
    <w:uiPriority w:val="99"/>
    <w:semiHidden/>
    <w:rsid w:val="00793173"/>
    <w:rPr>
      <w:rFonts w:ascii="Times New Roman" w:eastAsia="Times New Roman" w:hAnsi="Times New Roman" w:cs="Times New Roman"/>
      <w:sz w:val="24"/>
      <w:szCs w:val="20"/>
      <w:lang w:eastAsia="ru-RU"/>
    </w:rPr>
  </w:style>
  <w:style w:type="paragraph" w:styleId="af">
    <w:name w:val="footer"/>
    <w:basedOn w:val="a"/>
    <w:link w:val="af0"/>
    <w:uiPriority w:val="99"/>
    <w:semiHidden/>
    <w:unhideWhenUsed/>
    <w:rsid w:val="00793173"/>
    <w:pPr>
      <w:tabs>
        <w:tab w:val="center" w:pos="4677"/>
        <w:tab w:val="right" w:pos="9355"/>
      </w:tabs>
    </w:pPr>
  </w:style>
  <w:style w:type="character" w:customStyle="1" w:styleId="af0">
    <w:name w:val="Нижний колонтитул Знак"/>
    <w:basedOn w:val="a0"/>
    <w:link w:val="af"/>
    <w:uiPriority w:val="99"/>
    <w:semiHidden/>
    <w:rsid w:val="00793173"/>
    <w:rPr>
      <w:rFonts w:ascii="Times New Roman" w:eastAsia="Times New Roman" w:hAnsi="Times New Roman" w:cs="Times New Roman"/>
      <w:sz w:val="24"/>
      <w:szCs w:val="20"/>
      <w:lang w:eastAsia="ru-RU"/>
    </w:rPr>
  </w:style>
  <w:style w:type="character" w:customStyle="1" w:styleId="ab">
    <w:name w:val="Абзац списка Знак"/>
    <w:link w:val="aa"/>
    <w:uiPriority w:val="34"/>
    <w:locked/>
    <w:rsid w:val="00707B81"/>
    <w:rPr>
      <w:rFonts w:ascii="Times New Roman" w:eastAsia="Times New Roman" w:hAnsi="Times New Roman" w:cs="Times New Roman"/>
      <w:sz w:val="24"/>
      <w:szCs w:val="20"/>
      <w:lang w:eastAsia="ru-RU"/>
    </w:rPr>
  </w:style>
  <w:style w:type="paragraph" w:customStyle="1" w:styleId="s1">
    <w:name w:val="s_1"/>
    <w:basedOn w:val="a"/>
    <w:rsid w:val="00707B81"/>
    <w:pPr>
      <w:spacing w:before="100" w:beforeAutospacing="1" w:after="100" w:afterAutospacing="1"/>
      <w:ind w:left="0"/>
      <w:jc w:val="left"/>
    </w:pPr>
    <w:rPr>
      <w:szCs w:val="24"/>
    </w:rPr>
  </w:style>
  <w:style w:type="table" w:customStyle="1" w:styleId="TableStyle2">
    <w:name w:val="TableStyle2"/>
    <w:rsid w:val="005C04E7"/>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4">
    <w:name w:val="TableStyle4"/>
    <w:rsid w:val="005C04E7"/>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02">
    <w:name w:val="TableStyle02"/>
    <w:rsid w:val="005C04E7"/>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af1">
    <w:name w:val="Àáçàö ïðàâèë"/>
    <w:rsid w:val="00887F45"/>
    <w:pPr>
      <w:spacing w:before="40" w:after="40" w:line="240" w:lineRule="auto"/>
      <w:ind w:firstLine="567"/>
      <w:jc w:val="both"/>
    </w:pPr>
    <w:rPr>
      <w:rFonts w:ascii="Arial" w:eastAsia="Times New Roman" w:hAnsi="Arial" w:cs="Times New Roman"/>
      <w:sz w:val="20"/>
      <w:szCs w:val="20"/>
      <w:lang w:eastAsia="ru-RU"/>
    </w:rPr>
  </w:style>
  <w:style w:type="paragraph" w:customStyle="1" w:styleId="2Arial-0">
    <w:name w:val="Стиль Заголовок 2 + Arial По центру Справа:  -0 см"/>
    <w:basedOn w:val="2"/>
    <w:rsid w:val="00887F45"/>
    <w:pPr>
      <w:keepLines w:val="0"/>
      <w:widowControl w:val="0"/>
      <w:spacing w:before="120" w:after="60" w:line="240" w:lineRule="atLeast"/>
      <w:ind w:left="0"/>
      <w:jc w:val="center"/>
    </w:pPr>
    <w:rPr>
      <w:rFonts w:ascii="Arial" w:eastAsia="Times New Roman" w:hAnsi="Arial" w:cs="Times New Roman"/>
      <w:b/>
      <w:bCs/>
      <w:caps/>
      <w:color w:val="auto"/>
      <w:sz w:val="24"/>
      <w:szCs w:val="20"/>
    </w:rPr>
  </w:style>
  <w:style w:type="character" w:customStyle="1" w:styleId="20">
    <w:name w:val="Заголовок 2 Знак"/>
    <w:basedOn w:val="a0"/>
    <w:link w:val="2"/>
    <w:uiPriority w:val="9"/>
    <w:semiHidden/>
    <w:rsid w:val="00887F45"/>
    <w:rPr>
      <w:rFonts w:asciiTheme="majorHAnsi" w:eastAsiaTheme="majorEastAsia" w:hAnsiTheme="majorHAnsi" w:cstheme="majorBidi"/>
      <w:color w:val="365F91" w:themeColor="accent1" w:themeShade="BF"/>
      <w:sz w:val="26"/>
      <w:szCs w:val="26"/>
      <w:lang w:eastAsia="ru-RU"/>
    </w:rPr>
  </w:style>
  <w:style w:type="paragraph" w:styleId="af2">
    <w:name w:val="Body Text Indent"/>
    <w:basedOn w:val="a"/>
    <w:link w:val="af3"/>
    <w:uiPriority w:val="99"/>
    <w:semiHidden/>
    <w:unhideWhenUsed/>
    <w:rsid w:val="00057F11"/>
    <w:pPr>
      <w:spacing w:after="120"/>
      <w:ind w:left="283"/>
    </w:pPr>
  </w:style>
  <w:style w:type="character" w:customStyle="1" w:styleId="af3">
    <w:name w:val="Основной текст с отступом Знак"/>
    <w:basedOn w:val="a0"/>
    <w:link w:val="af2"/>
    <w:uiPriority w:val="99"/>
    <w:semiHidden/>
    <w:rsid w:val="00057F11"/>
    <w:rPr>
      <w:rFonts w:ascii="Times New Roman" w:eastAsia="Times New Roman" w:hAnsi="Times New Roman" w:cs="Times New Roman"/>
      <w:sz w:val="24"/>
      <w:szCs w:val="20"/>
      <w:lang w:eastAsia="ru-RU"/>
    </w:rPr>
  </w:style>
  <w:style w:type="character" w:customStyle="1" w:styleId="wmi-callto">
    <w:name w:val="wmi-callto"/>
    <w:basedOn w:val="a0"/>
    <w:rsid w:val="004A6A16"/>
  </w:style>
  <w:style w:type="paragraph" w:customStyle="1" w:styleId="Text">
    <w:name w:val="Text"/>
    <w:basedOn w:val="a"/>
    <w:rsid w:val="004A6A16"/>
    <w:pPr>
      <w:suppressAutoHyphens/>
      <w:spacing w:after="240"/>
      <w:ind w:left="0" w:firstLine="1440"/>
      <w:jc w:val="left"/>
    </w:pPr>
    <w:rPr>
      <w:szCs w:val="24"/>
      <w:lang w:val="en-US" w:eastAsia="ar-SA"/>
    </w:rPr>
  </w:style>
  <w:style w:type="paragraph" w:customStyle="1" w:styleId="210">
    <w:name w:val="Основной текст с отступом 21"/>
    <w:basedOn w:val="a"/>
    <w:rsid w:val="004A6A16"/>
    <w:pPr>
      <w:suppressAutoHyphens/>
      <w:spacing w:after="120" w:line="480" w:lineRule="auto"/>
      <w:ind w:left="283"/>
      <w:jc w:val="left"/>
    </w:pPr>
    <w:rPr>
      <w:lang w:eastAsia="ar-SA"/>
    </w:rPr>
  </w:style>
  <w:style w:type="character" w:customStyle="1" w:styleId="js-phone-number">
    <w:name w:val="js-phone-number"/>
    <w:basedOn w:val="a0"/>
    <w:rsid w:val="00D5568C"/>
  </w:style>
  <w:style w:type="paragraph" w:styleId="af4">
    <w:name w:val="Balloon Text"/>
    <w:basedOn w:val="a"/>
    <w:link w:val="af5"/>
    <w:uiPriority w:val="99"/>
    <w:semiHidden/>
    <w:unhideWhenUsed/>
    <w:rsid w:val="00A1364A"/>
    <w:rPr>
      <w:rFonts w:ascii="Segoe UI" w:hAnsi="Segoe UI" w:cs="Segoe UI"/>
      <w:sz w:val="18"/>
      <w:szCs w:val="18"/>
    </w:rPr>
  </w:style>
  <w:style w:type="character" w:customStyle="1" w:styleId="af5">
    <w:name w:val="Текст выноски Знак"/>
    <w:basedOn w:val="a0"/>
    <w:link w:val="af4"/>
    <w:uiPriority w:val="99"/>
    <w:semiHidden/>
    <w:rsid w:val="00A1364A"/>
    <w:rPr>
      <w:rFonts w:ascii="Segoe UI" w:eastAsia="Times New Roman" w:hAnsi="Segoe UI" w:cs="Segoe UI"/>
      <w:sz w:val="18"/>
      <w:szCs w:val="18"/>
      <w:lang w:eastAsia="ru-RU"/>
    </w:rPr>
  </w:style>
  <w:style w:type="character" w:customStyle="1" w:styleId="copytarget">
    <w:name w:val="copy_target"/>
    <w:basedOn w:val="a0"/>
    <w:rsid w:val="00BD30E4"/>
  </w:style>
  <w:style w:type="paragraph" w:customStyle="1" w:styleId="Normal1">
    <w:name w:val="Normal1"/>
    <w:rsid w:val="00E638BA"/>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blk">
    <w:name w:val="blk"/>
    <w:qFormat/>
    <w:rsid w:val="009F1292"/>
  </w:style>
  <w:style w:type="character" w:customStyle="1" w:styleId="12">
    <w:name w:val="Заголовок №1_"/>
    <w:link w:val="110"/>
    <w:uiPriority w:val="99"/>
    <w:locked/>
    <w:rsid w:val="004D3B09"/>
    <w:rPr>
      <w:b/>
      <w:bCs/>
      <w:sz w:val="26"/>
      <w:szCs w:val="26"/>
      <w:shd w:val="clear" w:color="auto" w:fill="FFFFFF"/>
    </w:rPr>
  </w:style>
  <w:style w:type="paragraph" w:customStyle="1" w:styleId="110">
    <w:name w:val="Заголовок №11"/>
    <w:basedOn w:val="a"/>
    <w:link w:val="12"/>
    <w:uiPriority w:val="99"/>
    <w:rsid w:val="004D3B09"/>
    <w:pPr>
      <w:shd w:val="clear" w:color="auto" w:fill="FFFFFF"/>
      <w:spacing w:line="302" w:lineRule="exact"/>
      <w:ind w:left="0"/>
      <w:jc w:val="left"/>
      <w:outlineLvl w:val="0"/>
    </w:pPr>
    <w:rPr>
      <w:rFonts w:asciiTheme="minorHAnsi" w:eastAsiaTheme="minorHAnsi" w:hAnsiTheme="minorHAnsi" w:cstheme="minorBidi"/>
      <w:b/>
      <w:bCs/>
      <w:sz w:val="26"/>
      <w:szCs w:val="26"/>
      <w:lang w:eastAsia="en-US"/>
    </w:rPr>
  </w:style>
  <w:style w:type="paragraph" w:customStyle="1" w:styleId="ConsPlusNonformat">
    <w:name w:val="ConsPlusNonformat"/>
    <w:uiPriority w:val="99"/>
    <w:rsid w:val="00531FAF"/>
    <w:pPr>
      <w:suppressAutoHyphens/>
      <w:autoSpaceDE w:val="0"/>
      <w:spacing w:after="0" w:line="240" w:lineRule="auto"/>
    </w:pPr>
    <w:rPr>
      <w:rFonts w:ascii="Courier New" w:eastAsia="Times New Roman"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400"/>
    <w:pPr>
      <w:spacing w:after="0" w:line="240" w:lineRule="auto"/>
      <w:ind w:left="-567"/>
      <w:jc w:val="both"/>
    </w:pPr>
    <w:rPr>
      <w:rFonts w:ascii="Times New Roman" w:eastAsia="Times New Roman" w:hAnsi="Times New Roman" w:cs="Times New Roman"/>
      <w:sz w:val="24"/>
      <w:szCs w:val="20"/>
      <w:lang w:eastAsia="ru-RU"/>
    </w:rPr>
  </w:style>
  <w:style w:type="paragraph" w:styleId="1">
    <w:name w:val="heading 1"/>
    <w:basedOn w:val="a"/>
    <w:link w:val="10"/>
    <w:uiPriority w:val="9"/>
    <w:qFormat/>
    <w:rsid w:val="00E123FD"/>
    <w:pPr>
      <w:spacing w:before="100" w:beforeAutospacing="1" w:after="100" w:afterAutospacing="1"/>
      <w:ind w:left="0"/>
      <w:jc w:val="left"/>
      <w:outlineLvl w:val="0"/>
    </w:pPr>
    <w:rPr>
      <w:b/>
      <w:bCs/>
      <w:kern w:val="36"/>
      <w:sz w:val="48"/>
      <w:szCs w:val="48"/>
    </w:rPr>
  </w:style>
  <w:style w:type="paragraph" w:styleId="2">
    <w:name w:val="heading 2"/>
    <w:basedOn w:val="a"/>
    <w:next w:val="a"/>
    <w:link w:val="20"/>
    <w:uiPriority w:val="9"/>
    <w:semiHidden/>
    <w:unhideWhenUsed/>
    <w:qFormat/>
    <w:rsid w:val="00887F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
    <w:semiHidden/>
    <w:unhideWhenUsed/>
    <w:qFormat/>
    <w:rsid w:val="005D6EB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50400"/>
    <w:pPr>
      <w:ind w:left="567" w:right="240" w:firstLine="567"/>
    </w:pPr>
    <w:rPr>
      <w:sz w:val="28"/>
    </w:rPr>
  </w:style>
  <w:style w:type="character" w:styleId="a4">
    <w:name w:val="Hyperlink"/>
    <w:uiPriority w:val="99"/>
    <w:rsid w:val="00B50400"/>
    <w:rPr>
      <w:color w:val="0000FF"/>
      <w:u w:val="single"/>
    </w:rPr>
  </w:style>
  <w:style w:type="paragraph" w:customStyle="1" w:styleId="ConsPlusNormal">
    <w:name w:val="ConsPlusNormal"/>
    <w:link w:val="ConsPlusNormal0"/>
    <w:qFormat/>
    <w:rsid w:val="00B50400"/>
    <w:pPr>
      <w:widowControl w:val="0"/>
      <w:autoSpaceDE w:val="0"/>
      <w:autoSpaceDN w:val="0"/>
      <w:adjustRightInd w:val="0"/>
      <w:spacing w:after="0" w:line="240" w:lineRule="auto"/>
      <w:ind w:left="-567" w:firstLine="720"/>
      <w:jc w:val="both"/>
    </w:pPr>
    <w:rPr>
      <w:rFonts w:ascii="Arial" w:eastAsia="Times New Roman" w:hAnsi="Arial" w:cs="Arial"/>
      <w:sz w:val="20"/>
      <w:szCs w:val="20"/>
      <w:lang w:eastAsia="ru-RU"/>
    </w:rPr>
  </w:style>
  <w:style w:type="character" w:customStyle="1" w:styleId="ConsPlusNormal0">
    <w:name w:val="ConsPlusNormal Знак"/>
    <w:link w:val="ConsPlusNormal"/>
    <w:locked/>
    <w:rsid w:val="00B50400"/>
    <w:rPr>
      <w:rFonts w:ascii="Arial" w:eastAsia="Times New Roman" w:hAnsi="Arial" w:cs="Arial"/>
      <w:sz w:val="20"/>
      <w:szCs w:val="20"/>
      <w:lang w:eastAsia="ru-RU"/>
    </w:rPr>
  </w:style>
  <w:style w:type="paragraph" w:styleId="a5">
    <w:name w:val="No Spacing"/>
    <w:aliases w:val="No Spacing111,для таблиц,Без интервала21"/>
    <w:link w:val="a6"/>
    <w:uiPriority w:val="99"/>
    <w:qFormat/>
    <w:rsid w:val="00B50400"/>
    <w:pPr>
      <w:suppressAutoHyphens/>
      <w:spacing w:after="0" w:line="240" w:lineRule="auto"/>
    </w:pPr>
    <w:rPr>
      <w:rFonts w:ascii="Times New Roman" w:eastAsia="Arial" w:hAnsi="Times New Roman" w:cs="Times New Roman"/>
      <w:sz w:val="20"/>
      <w:szCs w:val="20"/>
      <w:lang w:eastAsia="ar-SA"/>
    </w:rPr>
  </w:style>
  <w:style w:type="character" w:customStyle="1" w:styleId="a6">
    <w:name w:val="Без интервала Знак"/>
    <w:aliases w:val="No Spacing111 Знак,для таблиц Знак,Без интервала21 Знак"/>
    <w:link w:val="a5"/>
    <w:uiPriority w:val="99"/>
    <w:rsid w:val="00B50400"/>
    <w:rPr>
      <w:rFonts w:ascii="Times New Roman" w:eastAsia="Arial" w:hAnsi="Times New Roman" w:cs="Times New Roman"/>
      <w:sz w:val="20"/>
      <w:szCs w:val="20"/>
      <w:lang w:eastAsia="ar-SA"/>
    </w:rPr>
  </w:style>
  <w:style w:type="character" w:styleId="a7">
    <w:name w:val="Emphasis"/>
    <w:qFormat/>
    <w:rsid w:val="00B50400"/>
    <w:rPr>
      <w:i/>
      <w:iCs/>
    </w:rPr>
  </w:style>
  <w:style w:type="paragraph" w:customStyle="1" w:styleId="11">
    <w:name w:val="Без интервала1"/>
    <w:rsid w:val="00B50400"/>
    <w:pPr>
      <w:spacing w:after="0" w:line="240" w:lineRule="auto"/>
    </w:pPr>
    <w:rPr>
      <w:rFonts w:ascii="Times New Roman" w:eastAsia="Times New Roman" w:hAnsi="Times New Roman" w:cs="Times New Roman"/>
      <w:sz w:val="24"/>
      <w:szCs w:val="24"/>
      <w:lang w:eastAsia="ru-RU"/>
    </w:rPr>
  </w:style>
  <w:style w:type="paragraph" w:customStyle="1" w:styleId="21">
    <w:name w:val="Обычный2"/>
    <w:qFormat/>
    <w:rsid w:val="00B50400"/>
    <w:pPr>
      <w:suppressAutoHyphens/>
      <w:spacing w:after="0" w:line="240" w:lineRule="auto"/>
    </w:pPr>
    <w:rPr>
      <w:rFonts w:ascii="Times New Roman" w:eastAsia="Times New Roman" w:hAnsi="Times New Roman" w:cs="Times New Roman"/>
      <w:sz w:val="24"/>
      <w:szCs w:val="20"/>
      <w:lang w:eastAsia="ru-RU"/>
    </w:rPr>
  </w:style>
  <w:style w:type="paragraph" w:styleId="a8">
    <w:name w:val="Body Text"/>
    <w:aliases w:val="Основной текст Знак Знак,body text,body text Знак,body text Знак Знак"/>
    <w:basedOn w:val="a"/>
    <w:link w:val="a9"/>
    <w:uiPriority w:val="99"/>
    <w:rsid w:val="00B50400"/>
    <w:pPr>
      <w:spacing w:after="120"/>
      <w:ind w:left="0"/>
      <w:jc w:val="left"/>
    </w:pPr>
    <w:rPr>
      <w:szCs w:val="24"/>
    </w:rPr>
  </w:style>
  <w:style w:type="character" w:customStyle="1" w:styleId="a9">
    <w:name w:val="Основной текст Знак"/>
    <w:aliases w:val="Основной текст Знак Знак Знак,body text Знак1,body text Знак Знак1,body text Знак Знак Знак"/>
    <w:basedOn w:val="a0"/>
    <w:link w:val="a8"/>
    <w:uiPriority w:val="99"/>
    <w:rsid w:val="00B50400"/>
    <w:rPr>
      <w:rFonts w:ascii="Times New Roman" w:eastAsia="Times New Roman" w:hAnsi="Times New Roman" w:cs="Times New Roman"/>
      <w:sz w:val="24"/>
      <w:szCs w:val="24"/>
      <w:lang w:eastAsia="ru-RU"/>
    </w:rPr>
  </w:style>
  <w:style w:type="paragraph" w:styleId="aa">
    <w:name w:val="List Paragraph"/>
    <w:basedOn w:val="a"/>
    <w:link w:val="ab"/>
    <w:uiPriority w:val="34"/>
    <w:qFormat/>
    <w:rsid w:val="0056008C"/>
    <w:pPr>
      <w:ind w:left="720"/>
      <w:contextualSpacing/>
    </w:pPr>
  </w:style>
  <w:style w:type="character" w:customStyle="1" w:styleId="10">
    <w:name w:val="Заголовок 1 Знак"/>
    <w:basedOn w:val="a0"/>
    <w:link w:val="1"/>
    <w:uiPriority w:val="9"/>
    <w:rsid w:val="00E123FD"/>
    <w:rPr>
      <w:rFonts w:ascii="Times New Roman" w:eastAsia="Times New Roman" w:hAnsi="Times New Roman" w:cs="Times New Roman"/>
      <w:b/>
      <w:bCs/>
      <w:kern w:val="36"/>
      <w:sz w:val="48"/>
      <w:szCs w:val="48"/>
      <w:lang w:eastAsia="ru-RU"/>
    </w:rPr>
  </w:style>
  <w:style w:type="table" w:styleId="ac">
    <w:name w:val="Table Grid"/>
    <w:basedOn w:val="a1"/>
    <w:uiPriority w:val="59"/>
    <w:rsid w:val="00B701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5D6EB1"/>
    <w:rPr>
      <w:rFonts w:asciiTheme="majorHAnsi" w:eastAsiaTheme="majorEastAsia" w:hAnsiTheme="majorHAnsi" w:cstheme="majorBidi"/>
      <w:b/>
      <w:bCs/>
      <w:i/>
      <w:iCs/>
      <w:color w:val="4F81BD" w:themeColor="accent1"/>
      <w:sz w:val="24"/>
      <w:szCs w:val="20"/>
      <w:lang w:eastAsia="ru-RU"/>
    </w:rPr>
  </w:style>
  <w:style w:type="paragraph" w:styleId="ad">
    <w:name w:val="header"/>
    <w:basedOn w:val="a"/>
    <w:link w:val="ae"/>
    <w:uiPriority w:val="99"/>
    <w:semiHidden/>
    <w:unhideWhenUsed/>
    <w:rsid w:val="00793173"/>
    <w:pPr>
      <w:tabs>
        <w:tab w:val="center" w:pos="4677"/>
        <w:tab w:val="right" w:pos="9355"/>
      </w:tabs>
    </w:pPr>
  </w:style>
  <w:style w:type="character" w:customStyle="1" w:styleId="ae">
    <w:name w:val="Верхний колонтитул Знак"/>
    <w:basedOn w:val="a0"/>
    <w:link w:val="ad"/>
    <w:uiPriority w:val="99"/>
    <w:semiHidden/>
    <w:rsid w:val="00793173"/>
    <w:rPr>
      <w:rFonts w:ascii="Times New Roman" w:eastAsia="Times New Roman" w:hAnsi="Times New Roman" w:cs="Times New Roman"/>
      <w:sz w:val="24"/>
      <w:szCs w:val="20"/>
      <w:lang w:eastAsia="ru-RU"/>
    </w:rPr>
  </w:style>
  <w:style w:type="paragraph" w:styleId="af">
    <w:name w:val="footer"/>
    <w:basedOn w:val="a"/>
    <w:link w:val="af0"/>
    <w:uiPriority w:val="99"/>
    <w:semiHidden/>
    <w:unhideWhenUsed/>
    <w:rsid w:val="00793173"/>
    <w:pPr>
      <w:tabs>
        <w:tab w:val="center" w:pos="4677"/>
        <w:tab w:val="right" w:pos="9355"/>
      </w:tabs>
    </w:pPr>
  </w:style>
  <w:style w:type="character" w:customStyle="1" w:styleId="af0">
    <w:name w:val="Нижний колонтитул Знак"/>
    <w:basedOn w:val="a0"/>
    <w:link w:val="af"/>
    <w:uiPriority w:val="99"/>
    <w:semiHidden/>
    <w:rsid w:val="00793173"/>
    <w:rPr>
      <w:rFonts w:ascii="Times New Roman" w:eastAsia="Times New Roman" w:hAnsi="Times New Roman" w:cs="Times New Roman"/>
      <w:sz w:val="24"/>
      <w:szCs w:val="20"/>
      <w:lang w:eastAsia="ru-RU"/>
    </w:rPr>
  </w:style>
  <w:style w:type="character" w:customStyle="1" w:styleId="ab">
    <w:name w:val="Абзац списка Знак"/>
    <w:link w:val="aa"/>
    <w:uiPriority w:val="34"/>
    <w:locked/>
    <w:rsid w:val="00707B81"/>
    <w:rPr>
      <w:rFonts w:ascii="Times New Roman" w:eastAsia="Times New Roman" w:hAnsi="Times New Roman" w:cs="Times New Roman"/>
      <w:sz w:val="24"/>
      <w:szCs w:val="20"/>
      <w:lang w:eastAsia="ru-RU"/>
    </w:rPr>
  </w:style>
  <w:style w:type="paragraph" w:customStyle="1" w:styleId="s1">
    <w:name w:val="s_1"/>
    <w:basedOn w:val="a"/>
    <w:rsid w:val="00707B81"/>
    <w:pPr>
      <w:spacing w:before="100" w:beforeAutospacing="1" w:after="100" w:afterAutospacing="1"/>
      <w:ind w:left="0"/>
      <w:jc w:val="left"/>
    </w:pPr>
    <w:rPr>
      <w:szCs w:val="24"/>
    </w:rPr>
  </w:style>
  <w:style w:type="table" w:customStyle="1" w:styleId="TableStyle2">
    <w:name w:val="TableStyle2"/>
    <w:rsid w:val="005C04E7"/>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4">
    <w:name w:val="TableStyle4"/>
    <w:rsid w:val="005C04E7"/>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02">
    <w:name w:val="TableStyle02"/>
    <w:rsid w:val="005C04E7"/>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af1">
    <w:name w:val="Àáçàö ïðàâèë"/>
    <w:rsid w:val="00887F45"/>
    <w:pPr>
      <w:spacing w:before="40" w:after="40" w:line="240" w:lineRule="auto"/>
      <w:ind w:firstLine="567"/>
      <w:jc w:val="both"/>
    </w:pPr>
    <w:rPr>
      <w:rFonts w:ascii="Arial" w:eastAsia="Times New Roman" w:hAnsi="Arial" w:cs="Times New Roman"/>
      <w:sz w:val="20"/>
      <w:szCs w:val="20"/>
      <w:lang w:eastAsia="ru-RU"/>
    </w:rPr>
  </w:style>
  <w:style w:type="paragraph" w:customStyle="1" w:styleId="2Arial-0">
    <w:name w:val="Стиль Заголовок 2 + Arial По центру Справа:  -0 см"/>
    <w:basedOn w:val="2"/>
    <w:rsid w:val="00887F45"/>
    <w:pPr>
      <w:keepLines w:val="0"/>
      <w:widowControl w:val="0"/>
      <w:spacing w:before="120" w:after="60" w:line="240" w:lineRule="atLeast"/>
      <w:ind w:left="0"/>
      <w:jc w:val="center"/>
    </w:pPr>
    <w:rPr>
      <w:rFonts w:ascii="Arial" w:eastAsia="Times New Roman" w:hAnsi="Arial" w:cs="Times New Roman"/>
      <w:b/>
      <w:bCs/>
      <w:caps/>
      <w:color w:val="auto"/>
      <w:sz w:val="24"/>
      <w:szCs w:val="20"/>
    </w:rPr>
  </w:style>
  <w:style w:type="character" w:customStyle="1" w:styleId="20">
    <w:name w:val="Заголовок 2 Знак"/>
    <w:basedOn w:val="a0"/>
    <w:link w:val="2"/>
    <w:uiPriority w:val="9"/>
    <w:semiHidden/>
    <w:rsid w:val="00887F45"/>
    <w:rPr>
      <w:rFonts w:asciiTheme="majorHAnsi" w:eastAsiaTheme="majorEastAsia" w:hAnsiTheme="majorHAnsi" w:cstheme="majorBidi"/>
      <w:color w:val="365F91" w:themeColor="accent1" w:themeShade="BF"/>
      <w:sz w:val="26"/>
      <w:szCs w:val="26"/>
      <w:lang w:eastAsia="ru-RU"/>
    </w:rPr>
  </w:style>
  <w:style w:type="paragraph" w:styleId="af2">
    <w:name w:val="Body Text Indent"/>
    <w:basedOn w:val="a"/>
    <w:link w:val="af3"/>
    <w:uiPriority w:val="99"/>
    <w:semiHidden/>
    <w:unhideWhenUsed/>
    <w:rsid w:val="00057F11"/>
    <w:pPr>
      <w:spacing w:after="120"/>
      <w:ind w:left="283"/>
    </w:pPr>
  </w:style>
  <w:style w:type="character" w:customStyle="1" w:styleId="af3">
    <w:name w:val="Основной текст с отступом Знак"/>
    <w:basedOn w:val="a0"/>
    <w:link w:val="af2"/>
    <w:uiPriority w:val="99"/>
    <w:semiHidden/>
    <w:rsid w:val="00057F11"/>
    <w:rPr>
      <w:rFonts w:ascii="Times New Roman" w:eastAsia="Times New Roman" w:hAnsi="Times New Roman" w:cs="Times New Roman"/>
      <w:sz w:val="24"/>
      <w:szCs w:val="20"/>
      <w:lang w:eastAsia="ru-RU"/>
    </w:rPr>
  </w:style>
  <w:style w:type="character" w:customStyle="1" w:styleId="wmi-callto">
    <w:name w:val="wmi-callto"/>
    <w:basedOn w:val="a0"/>
    <w:rsid w:val="004A6A16"/>
  </w:style>
  <w:style w:type="paragraph" w:customStyle="1" w:styleId="Text">
    <w:name w:val="Text"/>
    <w:basedOn w:val="a"/>
    <w:rsid w:val="004A6A16"/>
    <w:pPr>
      <w:suppressAutoHyphens/>
      <w:spacing w:after="240"/>
      <w:ind w:left="0" w:firstLine="1440"/>
      <w:jc w:val="left"/>
    </w:pPr>
    <w:rPr>
      <w:szCs w:val="24"/>
      <w:lang w:val="en-US" w:eastAsia="ar-SA"/>
    </w:rPr>
  </w:style>
  <w:style w:type="paragraph" w:customStyle="1" w:styleId="210">
    <w:name w:val="Основной текст с отступом 21"/>
    <w:basedOn w:val="a"/>
    <w:rsid w:val="004A6A16"/>
    <w:pPr>
      <w:suppressAutoHyphens/>
      <w:spacing w:after="120" w:line="480" w:lineRule="auto"/>
      <w:ind w:left="283"/>
      <w:jc w:val="left"/>
    </w:pPr>
    <w:rPr>
      <w:lang w:eastAsia="ar-SA"/>
    </w:rPr>
  </w:style>
  <w:style w:type="character" w:customStyle="1" w:styleId="js-phone-number">
    <w:name w:val="js-phone-number"/>
    <w:basedOn w:val="a0"/>
    <w:rsid w:val="00D5568C"/>
  </w:style>
  <w:style w:type="paragraph" w:styleId="af4">
    <w:name w:val="Balloon Text"/>
    <w:basedOn w:val="a"/>
    <w:link w:val="af5"/>
    <w:uiPriority w:val="99"/>
    <w:semiHidden/>
    <w:unhideWhenUsed/>
    <w:rsid w:val="00A1364A"/>
    <w:rPr>
      <w:rFonts w:ascii="Segoe UI" w:hAnsi="Segoe UI" w:cs="Segoe UI"/>
      <w:sz w:val="18"/>
      <w:szCs w:val="18"/>
    </w:rPr>
  </w:style>
  <w:style w:type="character" w:customStyle="1" w:styleId="af5">
    <w:name w:val="Текст выноски Знак"/>
    <w:basedOn w:val="a0"/>
    <w:link w:val="af4"/>
    <w:uiPriority w:val="99"/>
    <w:semiHidden/>
    <w:rsid w:val="00A1364A"/>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84640237">
      <w:bodyDiv w:val="1"/>
      <w:marLeft w:val="0"/>
      <w:marRight w:val="0"/>
      <w:marTop w:val="0"/>
      <w:marBottom w:val="0"/>
      <w:divBdr>
        <w:top w:val="none" w:sz="0" w:space="0" w:color="auto"/>
        <w:left w:val="none" w:sz="0" w:space="0" w:color="auto"/>
        <w:bottom w:val="none" w:sz="0" w:space="0" w:color="auto"/>
        <w:right w:val="none" w:sz="0" w:space="0" w:color="auto"/>
      </w:divBdr>
    </w:div>
    <w:div w:id="263611573">
      <w:bodyDiv w:val="1"/>
      <w:marLeft w:val="0"/>
      <w:marRight w:val="0"/>
      <w:marTop w:val="0"/>
      <w:marBottom w:val="0"/>
      <w:divBdr>
        <w:top w:val="none" w:sz="0" w:space="0" w:color="auto"/>
        <w:left w:val="none" w:sz="0" w:space="0" w:color="auto"/>
        <w:bottom w:val="none" w:sz="0" w:space="0" w:color="auto"/>
        <w:right w:val="none" w:sz="0" w:space="0" w:color="auto"/>
      </w:divBdr>
    </w:div>
    <w:div w:id="275674237">
      <w:bodyDiv w:val="1"/>
      <w:marLeft w:val="0"/>
      <w:marRight w:val="0"/>
      <w:marTop w:val="0"/>
      <w:marBottom w:val="0"/>
      <w:divBdr>
        <w:top w:val="none" w:sz="0" w:space="0" w:color="auto"/>
        <w:left w:val="none" w:sz="0" w:space="0" w:color="auto"/>
        <w:bottom w:val="none" w:sz="0" w:space="0" w:color="auto"/>
        <w:right w:val="none" w:sz="0" w:space="0" w:color="auto"/>
      </w:divBdr>
    </w:div>
    <w:div w:id="313144987">
      <w:bodyDiv w:val="1"/>
      <w:marLeft w:val="0"/>
      <w:marRight w:val="0"/>
      <w:marTop w:val="0"/>
      <w:marBottom w:val="0"/>
      <w:divBdr>
        <w:top w:val="none" w:sz="0" w:space="0" w:color="auto"/>
        <w:left w:val="none" w:sz="0" w:space="0" w:color="auto"/>
        <w:bottom w:val="none" w:sz="0" w:space="0" w:color="auto"/>
        <w:right w:val="none" w:sz="0" w:space="0" w:color="auto"/>
      </w:divBdr>
    </w:div>
    <w:div w:id="460807678">
      <w:bodyDiv w:val="1"/>
      <w:marLeft w:val="0"/>
      <w:marRight w:val="0"/>
      <w:marTop w:val="0"/>
      <w:marBottom w:val="0"/>
      <w:divBdr>
        <w:top w:val="none" w:sz="0" w:space="0" w:color="auto"/>
        <w:left w:val="none" w:sz="0" w:space="0" w:color="auto"/>
        <w:bottom w:val="none" w:sz="0" w:space="0" w:color="auto"/>
        <w:right w:val="none" w:sz="0" w:space="0" w:color="auto"/>
      </w:divBdr>
    </w:div>
    <w:div w:id="623388918">
      <w:bodyDiv w:val="1"/>
      <w:marLeft w:val="0"/>
      <w:marRight w:val="0"/>
      <w:marTop w:val="0"/>
      <w:marBottom w:val="0"/>
      <w:divBdr>
        <w:top w:val="none" w:sz="0" w:space="0" w:color="auto"/>
        <w:left w:val="none" w:sz="0" w:space="0" w:color="auto"/>
        <w:bottom w:val="none" w:sz="0" w:space="0" w:color="auto"/>
        <w:right w:val="none" w:sz="0" w:space="0" w:color="auto"/>
      </w:divBdr>
    </w:div>
    <w:div w:id="922298166">
      <w:bodyDiv w:val="1"/>
      <w:marLeft w:val="0"/>
      <w:marRight w:val="0"/>
      <w:marTop w:val="0"/>
      <w:marBottom w:val="0"/>
      <w:divBdr>
        <w:top w:val="none" w:sz="0" w:space="0" w:color="auto"/>
        <w:left w:val="none" w:sz="0" w:space="0" w:color="auto"/>
        <w:bottom w:val="none" w:sz="0" w:space="0" w:color="auto"/>
        <w:right w:val="none" w:sz="0" w:space="0" w:color="auto"/>
      </w:divBdr>
    </w:div>
    <w:div w:id="922370513">
      <w:bodyDiv w:val="1"/>
      <w:marLeft w:val="0"/>
      <w:marRight w:val="0"/>
      <w:marTop w:val="0"/>
      <w:marBottom w:val="0"/>
      <w:divBdr>
        <w:top w:val="none" w:sz="0" w:space="0" w:color="auto"/>
        <w:left w:val="none" w:sz="0" w:space="0" w:color="auto"/>
        <w:bottom w:val="none" w:sz="0" w:space="0" w:color="auto"/>
        <w:right w:val="none" w:sz="0" w:space="0" w:color="auto"/>
      </w:divBdr>
    </w:div>
    <w:div w:id="986780067">
      <w:bodyDiv w:val="1"/>
      <w:marLeft w:val="0"/>
      <w:marRight w:val="0"/>
      <w:marTop w:val="0"/>
      <w:marBottom w:val="0"/>
      <w:divBdr>
        <w:top w:val="none" w:sz="0" w:space="0" w:color="auto"/>
        <w:left w:val="none" w:sz="0" w:space="0" w:color="auto"/>
        <w:bottom w:val="none" w:sz="0" w:space="0" w:color="auto"/>
        <w:right w:val="none" w:sz="0" w:space="0" w:color="auto"/>
      </w:divBdr>
    </w:div>
    <w:div w:id="1316372688">
      <w:bodyDiv w:val="1"/>
      <w:marLeft w:val="0"/>
      <w:marRight w:val="0"/>
      <w:marTop w:val="0"/>
      <w:marBottom w:val="0"/>
      <w:divBdr>
        <w:top w:val="none" w:sz="0" w:space="0" w:color="auto"/>
        <w:left w:val="none" w:sz="0" w:space="0" w:color="auto"/>
        <w:bottom w:val="none" w:sz="0" w:space="0" w:color="auto"/>
        <w:right w:val="none" w:sz="0" w:space="0" w:color="auto"/>
      </w:divBdr>
    </w:div>
    <w:div w:id="1412192668">
      <w:bodyDiv w:val="1"/>
      <w:marLeft w:val="0"/>
      <w:marRight w:val="0"/>
      <w:marTop w:val="0"/>
      <w:marBottom w:val="0"/>
      <w:divBdr>
        <w:top w:val="none" w:sz="0" w:space="0" w:color="auto"/>
        <w:left w:val="none" w:sz="0" w:space="0" w:color="auto"/>
        <w:bottom w:val="none" w:sz="0" w:space="0" w:color="auto"/>
        <w:right w:val="none" w:sz="0" w:space="0" w:color="auto"/>
      </w:divBdr>
    </w:div>
    <w:div w:id="1424379976">
      <w:bodyDiv w:val="1"/>
      <w:marLeft w:val="0"/>
      <w:marRight w:val="0"/>
      <w:marTop w:val="0"/>
      <w:marBottom w:val="0"/>
      <w:divBdr>
        <w:top w:val="none" w:sz="0" w:space="0" w:color="auto"/>
        <w:left w:val="none" w:sz="0" w:space="0" w:color="auto"/>
        <w:bottom w:val="none" w:sz="0" w:space="0" w:color="auto"/>
        <w:right w:val="none" w:sz="0" w:space="0" w:color="auto"/>
      </w:divBdr>
    </w:div>
    <w:div w:id="1452556087">
      <w:bodyDiv w:val="1"/>
      <w:marLeft w:val="0"/>
      <w:marRight w:val="0"/>
      <w:marTop w:val="0"/>
      <w:marBottom w:val="0"/>
      <w:divBdr>
        <w:top w:val="none" w:sz="0" w:space="0" w:color="auto"/>
        <w:left w:val="none" w:sz="0" w:space="0" w:color="auto"/>
        <w:bottom w:val="none" w:sz="0" w:space="0" w:color="auto"/>
        <w:right w:val="none" w:sz="0" w:space="0" w:color="auto"/>
      </w:divBdr>
    </w:div>
    <w:div w:id="1473598296">
      <w:bodyDiv w:val="1"/>
      <w:marLeft w:val="0"/>
      <w:marRight w:val="0"/>
      <w:marTop w:val="0"/>
      <w:marBottom w:val="0"/>
      <w:divBdr>
        <w:top w:val="none" w:sz="0" w:space="0" w:color="auto"/>
        <w:left w:val="none" w:sz="0" w:space="0" w:color="auto"/>
        <w:bottom w:val="none" w:sz="0" w:space="0" w:color="auto"/>
        <w:right w:val="none" w:sz="0" w:space="0" w:color="auto"/>
      </w:divBdr>
    </w:div>
    <w:div w:id="1709985877">
      <w:bodyDiv w:val="1"/>
      <w:marLeft w:val="0"/>
      <w:marRight w:val="0"/>
      <w:marTop w:val="0"/>
      <w:marBottom w:val="0"/>
      <w:divBdr>
        <w:top w:val="none" w:sz="0" w:space="0" w:color="auto"/>
        <w:left w:val="none" w:sz="0" w:space="0" w:color="auto"/>
        <w:bottom w:val="none" w:sz="0" w:space="0" w:color="auto"/>
        <w:right w:val="none" w:sz="0" w:space="0" w:color="auto"/>
      </w:divBdr>
    </w:div>
    <w:div w:id="1803764915">
      <w:bodyDiv w:val="1"/>
      <w:marLeft w:val="0"/>
      <w:marRight w:val="0"/>
      <w:marTop w:val="0"/>
      <w:marBottom w:val="0"/>
      <w:divBdr>
        <w:top w:val="none" w:sz="0" w:space="0" w:color="auto"/>
        <w:left w:val="none" w:sz="0" w:space="0" w:color="auto"/>
        <w:bottom w:val="none" w:sz="0" w:space="0" w:color="auto"/>
        <w:right w:val="none" w:sz="0" w:space="0" w:color="auto"/>
      </w:divBdr>
    </w:div>
    <w:div w:id="192021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F85E73EAF17FB411AA2AF0C8BC7F43D6CD6C0C7DEBA479413C29E0CA2C70A8296C867B571E6BkA18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E2AE7-8F75-4E69-B201-47776855E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TotalTime>
  <Pages>10</Pages>
  <Words>4914</Words>
  <Characters>28014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48</cp:revision>
  <cp:lastPrinted>2026-02-27T10:44:00Z</cp:lastPrinted>
  <dcterms:created xsi:type="dcterms:W3CDTF">2025-05-05T08:41:00Z</dcterms:created>
  <dcterms:modified xsi:type="dcterms:W3CDTF">2026-06-16T15:41:00Z</dcterms:modified>
</cp:coreProperties>
</file>