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33FA7" w14:textId="0E9A25F1" w:rsidR="00A87409" w:rsidRPr="00136C95" w:rsidRDefault="00A87409" w:rsidP="00A87409">
      <w:pPr>
        <w:widowControl w:val="0"/>
        <w:jc w:val="right"/>
        <w:rPr>
          <w:sz w:val="20"/>
          <w:szCs w:val="22"/>
        </w:rPr>
      </w:pPr>
      <w:r w:rsidRPr="004C120F">
        <w:rPr>
          <w:sz w:val="20"/>
          <w:szCs w:val="22"/>
        </w:rPr>
        <w:t xml:space="preserve"> </w:t>
      </w:r>
      <w:r w:rsidRPr="00136C95">
        <w:rPr>
          <w:sz w:val="20"/>
          <w:szCs w:val="22"/>
        </w:rPr>
        <w:t>Приложение №</w:t>
      </w:r>
      <w:r w:rsidR="00690428">
        <w:rPr>
          <w:sz w:val="20"/>
          <w:szCs w:val="22"/>
        </w:rPr>
        <w:t xml:space="preserve"> </w:t>
      </w:r>
      <w:r w:rsidRPr="00136C95">
        <w:rPr>
          <w:sz w:val="20"/>
          <w:szCs w:val="22"/>
        </w:rPr>
        <w:t xml:space="preserve">1 </w:t>
      </w:r>
      <w:r w:rsidRPr="00136C95">
        <w:rPr>
          <w:sz w:val="20"/>
          <w:szCs w:val="22"/>
        </w:rPr>
        <w:br/>
        <w:t>к Государственному контр</w:t>
      </w:r>
      <w:r w:rsidR="007F692C" w:rsidRPr="00136C95">
        <w:rPr>
          <w:sz w:val="20"/>
          <w:szCs w:val="22"/>
        </w:rPr>
        <w:t xml:space="preserve">акту </w:t>
      </w:r>
      <w:r w:rsidR="007F692C" w:rsidRPr="00136C95">
        <w:rPr>
          <w:sz w:val="20"/>
          <w:szCs w:val="22"/>
        </w:rPr>
        <w:br/>
        <w:t>от «____» ____________20</w:t>
      </w:r>
      <w:r w:rsidR="00EA7171" w:rsidRPr="00136C95">
        <w:rPr>
          <w:sz w:val="20"/>
          <w:szCs w:val="22"/>
        </w:rPr>
        <w:t>__</w:t>
      </w:r>
      <w:r w:rsidRPr="00136C95">
        <w:rPr>
          <w:sz w:val="20"/>
          <w:szCs w:val="22"/>
        </w:rPr>
        <w:t xml:space="preserve"> г.</w:t>
      </w:r>
    </w:p>
    <w:p w14:paraId="49FFC9AF" w14:textId="6573DDB8" w:rsidR="007A62CA" w:rsidRPr="00136C95" w:rsidRDefault="00A87409" w:rsidP="00E36643">
      <w:pPr>
        <w:widowControl w:val="0"/>
        <w:jc w:val="right"/>
        <w:rPr>
          <w:sz w:val="20"/>
          <w:szCs w:val="22"/>
        </w:rPr>
      </w:pPr>
      <w:r w:rsidRPr="00136C95">
        <w:rPr>
          <w:sz w:val="20"/>
          <w:szCs w:val="22"/>
        </w:rPr>
        <w:t>№</w:t>
      </w:r>
      <w:r w:rsidR="009D08C4" w:rsidRPr="00136C95">
        <w:rPr>
          <w:sz w:val="20"/>
          <w:szCs w:val="22"/>
        </w:rPr>
        <w:t xml:space="preserve"> </w:t>
      </w:r>
      <w:r w:rsidR="000C7CD0">
        <w:rPr>
          <w:sz w:val="20"/>
          <w:szCs w:val="22"/>
        </w:rPr>
        <w:t>___________________</w:t>
      </w:r>
    </w:p>
    <w:p w14:paraId="2BB6BF10" w14:textId="77777777" w:rsidR="007A62CA" w:rsidRPr="00136C95" w:rsidRDefault="007A62CA" w:rsidP="00153A37">
      <w:pPr>
        <w:tabs>
          <w:tab w:val="center" w:pos="4819"/>
          <w:tab w:val="left" w:pos="7284"/>
        </w:tabs>
        <w:jc w:val="center"/>
        <w:rPr>
          <w:rFonts w:eastAsia="Times New Roman"/>
          <w:b/>
          <w:bCs/>
          <w:spacing w:val="-2"/>
          <w:sz w:val="24"/>
          <w:szCs w:val="24"/>
        </w:rPr>
      </w:pPr>
    </w:p>
    <w:p w14:paraId="552308EA" w14:textId="77777777" w:rsidR="00DC395A" w:rsidRDefault="00DC395A" w:rsidP="00153A37">
      <w:pPr>
        <w:tabs>
          <w:tab w:val="center" w:pos="4819"/>
          <w:tab w:val="left" w:pos="7284"/>
        </w:tabs>
        <w:jc w:val="center"/>
        <w:rPr>
          <w:rFonts w:eastAsia="Times New Roman"/>
          <w:b/>
          <w:bCs/>
          <w:spacing w:val="-2"/>
          <w:sz w:val="24"/>
          <w:szCs w:val="24"/>
        </w:rPr>
      </w:pPr>
    </w:p>
    <w:p w14:paraId="2232BDF9" w14:textId="74E90D79" w:rsidR="0051442C" w:rsidRPr="00136C95" w:rsidRDefault="0051442C" w:rsidP="00153A37">
      <w:pPr>
        <w:tabs>
          <w:tab w:val="center" w:pos="4819"/>
          <w:tab w:val="left" w:pos="7284"/>
        </w:tabs>
        <w:jc w:val="center"/>
        <w:rPr>
          <w:rFonts w:eastAsia="Times New Roman"/>
          <w:b/>
          <w:bCs/>
          <w:spacing w:val="-2"/>
          <w:sz w:val="24"/>
          <w:szCs w:val="24"/>
        </w:rPr>
      </w:pPr>
      <w:r w:rsidRPr="00136C95">
        <w:rPr>
          <w:rFonts w:eastAsia="Times New Roman"/>
          <w:b/>
          <w:bCs/>
          <w:spacing w:val="-2"/>
          <w:sz w:val="24"/>
          <w:szCs w:val="24"/>
        </w:rPr>
        <w:t>ТЕХНИЧЕСКОЕ ЗАДАНИЕ</w:t>
      </w:r>
    </w:p>
    <w:p w14:paraId="3675A592" w14:textId="6504EC60" w:rsidR="00433FF7" w:rsidRPr="00136C95" w:rsidRDefault="007F692C" w:rsidP="0051442C">
      <w:pPr>
        <w:jc w:val="center"/>
        <w:rPr>
          <w:b/>
          <w:sz w:val="24"/>
          <w:szCs w:val="24"/>
        </w:rPr>
      </w:pPr>
      <w:r w:rsidRPr="00136C95">
        <w:rPr>
          <w:rFonts w:eastAsia="MS Mincho"/>
          <w:b/>
          <w:sz w:val="24"/>
          <w:szCs w:val="24"/>
        </w:rPr>
        <w:t xml:space="preserve">на поставку </w:t>
      </w:r>
      <w:r w:rsidRPr="00136C95">
        <w:rPr>
          <w:rFonts w:eastAsia="MS Mincho"/>
          <w:b/>
          <w:sz w:val="24"/>
          <w:szCs w:val="24"/>
        </w:rPr>
        <w:br/>
      </w:r>
    </w:p>
    <w:p w14:paraId="456C04D9" w14:textId="7C27B4E7" w:rsidR="005D6753" w:rsidRPr="00433FF7" w:rsidRDefault="0051442C" w:rsidP="00433FF7">
      <w:pPr>
        <w:numPr>
          <w:ilvl w:val="0"/>
          <w:numId w:val="1"/>
        </w:numPr>
        <w:tabs>
          <w:tab w:val="left" w:pos="855"/>
          <w:tab w:val="left" w:pos="993"/>
        </w:tabs>
        <w:ind w:left="0" w:firstLine="709"/>
        <w:contextualSpacing/>
        <w:jc w:val="both"/>
        <w:rPr>
          <w:rStyle w:val="a4"/>
          <w:rFonts w:eastAsia="Times New Roman"/>
          <w:i w:val="0"/>
          <w:iCs w:val="0"/>
          <w:sz w:val="24"/>
          <w:szCs w:val="24"/>
        </w:rPr>
      </w:pPr>
      <w:r w:rsidRPr="00136C95">
        <w:rPr>
          <w:rFonts w:eastAsia="Times New Roman"/>
          <w:b/>
          <w:sz w:val="24"/>
          <w:szCs w:val="24"/>
        </w:rPr>
        <w:t>Наименование объекта закупки</w:t>
      </w:r>
      <w:r w:rsidR="002D6968" w:rsidRPr="00136C95">
        <w:rPr>
          <w:rFonts w:eastAsia="Times New Roman"/>
          <w:b/>
          <w:sz w:val="24"/>
          <w:szCs w:val="24"/>
        </w:rPr>
        <w:t xml:space="preserve">: </w:t>
      </w:r>
      <w:r w:rsidR="008557E4" w:rsidRPr="00433FF7">
        <w:rPr>
          <w:rFonts w:eastAsia="Times New Roman"/>
          <w:sz w:val="24"/>
          <w:szCs w:val="24"/>
        </w:rPr>
        <w:t>А</w:t>
      </w:r>
      <w:r w:rsidR="008557E4" w:rsidRPr="00136C95">
        <w:rPr>
          <w:rFonts w:eastAsia="Times New Roman"/>
          <w:sz w:val="24"/>
          <w:szCs w:val="24"/>
        </w:rPr>
        <w:t>ппаратны</w:t>
      </w:r>
      <w:r w:rsidR="008557E4">
        <w:rPr>
          <w:rFonts w:eastAsia="Times New Roman"/>
          <w:sz w:val="24"/>
          <w:szCs w:val="24"/>
        </w:rPr>
        <w:t>е</w:t>
      </w:r>
      <w:r w:rsidR="008557E4" w:rsidRPr="00136C95">
        <w:rPr>
          <w:rFonts w:eastAsia="Times New Roman"/>
          <w:sz w:val="24"/>
          <w:szCs w:val="24"/>
        </w:rPr>
        <w:t xml:space="preserve"> комплекс</w:t>
      </w:r>
      <w:r w:rsidR="008557E4">
        <w:rPr>
          <w:rFonts w:eastAsia="Times New Roman"/>
          <w:sz w:val="24"/>
          <w:szCs w:val="24"/>
        </w:rPr>
        <w:t>ы</w:t>
      </w:r>
      <w:r w:rsidR="008557E4" w:rsidRPr="00136C95">
        <w:rPr>
          <w:rFonts w:eastAsia="Times New Roman"/>
          <w:sz w:val="24"/>
          <w:szCs w:val="24"/>
        </w:rPr>
        <w:t xml:space="preserve"> </w:t>
      </w:r>
      <w:r w:rsidR="007F692C" w:rsidRPr="00136C95">
        <w:rPr>
          <w:rFonts w:eastAsia="Times New Roman"/>
          <w:sz w:val="24"/>
          <w:szCs w:val="24"/>
        </w:rPr>
        <w:t>для программно-</w:t>
      </w:r>
      <w:r w:rsidR="008557E4" w:rsidRPr="00136C95">
        <w:rPr>
          <w:rFonts w:eastAsia="Times New Roman"/>
          <w:sz w:val="24"/>
          <w:szCs w:val="24"/>
        </w:rPr>
        <w:t>аппаратн</w:t>
      </w:r>
      <w:r w:rsidR="008557E4">
        <w:rPr>
          <w:rFonts w:eastAsia="Times New Roman"/>
          <w:sz w:val="24"/>
          <w:szCs w:val="24"/>
        </w:rPr>
        <w:t>ых</w:t>
      </w:r>
      <w:r w:rsidR="008557E4" w:rsidRPr="00136C95">
        <w:rPr>
          <w:rFonts w:eastAsia="Times New Roman"/>
          <w:sz w:val="24"/>
          <w:szCs w:val="24"/>
        </w:rPr>
        <w:t xml:space="preserve"> комплекс</w:t>
      </w:r>
      <w:r w:rsidR="008557E4">
        <w:rPr>
          <w:rFonts w:eastAsia="Times New Roman"/>
          <w:sz w:val="24"/>
          <w:szCs w:val="24"/>
        </w:rPr>
        <w:t>ов</w:t>
      </w:r>
      <w:r w:rsidR="008557E4" w:rsidRPr="00136C95">
        <w:rPr>
          <w:rFonts w:eastAsia="Times New Roman"/>
          <w:sz w:val="24"/>
          <w:szCs w:val="24"/>
        </w:rPr>
        <w:t xml:space="preserve"> </w:t>
      </w:r>
      <w:r w:rsidR="007F692C" w:rsidRPr="00136C95">
        <w:rPr>
          <w:rFonts w:eastAsia="Times New Roman"/>
          <w:sz w:val="24"/>
          <w:szCs w:val="24"/>
        </w:rPr>
        <w:t xml:space="preserve">«С-Терра </w:t>
      </w:r>
      <w:r w:rsidR="00DB4C7F" w:rsidRPr="00136C95">
        <w:rPr>
          <w:sz w:val="24"/>
          <w:szCs w:val="24"/>
        </w:rPr>
        <w:t>Шлюз</w:t>
      </w:r>
      <w:r w:rsidR="007F692C" w:rsidRPr="00136C95">
        <w:rPr>
          <w:rFonts w:eastAsia="Times New Roman"/>
          <w:sz w:val="24"/>
          <w:szCs w:val="24"/>
        </w:rPr>
        <w:t xml:space="preserve">» и </w:t>
      </w:r>
      <w:r w:rsidR="00A613C4" w:rsidRPr="00136C95">
        <w:rPr>
          <w:rFonts w:eastAsia="Times New Roman"/>
          <w:sz w:val="24"/>
          <w:szCs w:val="24"/>
        </w:rPr>
        <w:t>лицензи</w:t>
      </w:r>
      <w:r w:rsidR="00A613C4">
        <w:rPr>
          <w:rFonts w:eastAsia="Times New Roman"/>
          <w:sz w:val="24"/>
          <w:szCs w:val="24"/>
        </w:rPr>
        <w:t>и</w:t>
      </w:r>
      <w:r w:rsidR="00A613C4" w:rsidRPr="00136C95">
        <w:rPr>
          <w:rFonts w:eastAsia="Times New Roman"/>
          <w:sz w:val="24"/>
          <w:szCs w:val="24"/>
        </w:rPr>
        <w:t xml:space="preserve"> </w:t>
      </w:r>
      <w:r w:rsidR="007F692C" w:rsidRPr="00136C95">
        <w:rPr>
          <w:rFonts w:eastAsia="Times New Roman"/>
          <w:sz w:val="24"/>
          <w:szCs w:val="24"/>
        </w:rPr>
        <w:t xml:space="preserve">на право использования программного обеспечения программно-аппаратного комплекса «С-Терра </w:t>
      </w:r>
      <w:r w:rsidR="00DB4C7F" w:rsidRPr="00136C95">
        <w:rPr>
          <w:sz w:val="24"/>
          <w:szCs w:val="24"/>
        </w:rPr>
        <w:t>Шлюз</w:t>
      </w:r>
      <w:r w:rsidR="007F692C" w:rsidRPr="00136C95">
        <w:rPr>
          <w:rFonts w:eastAsia="Times New Roman"/>
          <w:sz w:val="24"/>
          <w:szCs w:val="24"/>
        </w:rPr>
        <w:t xml:space="preserve">» </w:t>
      </w:r>
      <w:r w:rsidR="00A613C4">
        <w:rPr>
          <w:rFonts w:eastAsia="Times New Roman"/>
          <w:sz w:val="24"/>
          <w:szCs w:val="24"/>
        </w:rPr>
        <w:t>для замены пришедших в негодность а</w:t>
      </w:r>
      <w:r w:rsidR="00A613C4" w:rsidRPr="00136C95">
        <w:rPr>
          <w:rFonts w:eastAsia="Times New Roman"/>
          <w:sz w:val="24"/>
          <w:szCs w:val="24"/>
        </w:rPr>
        <w:t>ппаратны</w:t>
      </w:r>
      <w:r w:rsidR="00A613C4">
        <w:rPr>
          <w:rFonts w:eastAsia="Times New Roman"/>
          <w:sz w:val="24"/>
          <w:szCs w:val="24"/>
        </w:rPr>
        <w:t>х</w:t>
      </w:r>
      <w:r w:rsidR="00A613C4" w:rsidRPr="00136C95">
        <w:rPr>
          <w:rFonts w:eastAsia="Times New Roman"/>
          <w:sz w:val="24"/>
          <w:szCs w:val="24"/>
        </w:rPr>
        <w:t xml:space="preserve"> комплекс</w:t>
      </w:r>
      <w:r w:rsidR="00A613C4">
        <w:rPr>
          <w:rFonts w:eastAsia="Times New Roman"/>
          <w:sz w:val="24"/>
          <w:szCs w:val="24"/>
        </w:rPr>
        <w:t>ов при</w:t>
      </w:r>
      <w:r w:rsidR="00A613C4" w:rsidRPr="00136C95">
        <w:rPr>
          <w:rFonts w:eastAsia="Times New Roman"/>
          <w:sz w:val="24"/>
          <w:szCs w:val="24"/>
        </w:rPr>
        <w:t xml:space="preserve"> эксплуатаци</w:t>
      </w:r>
      <w:r w:rsidR="00A613C4">
        <w:rPr>
          <w:rFonts w:eastAsia="Times New Roman"/>
          <w:sz w:val="24"/>
          <w:szCs w:val="24"/>
        </w:rPr>
        <w:t>и</w:t>
      </w:r>
      <w:r w:rsidR="00A613C4" w:rsidRPr="00136C95">
        <w:rPr>
          <w:rFonts w:eastAsia="Times New Roman"/>
          <w:sz w:val="24"/>
          <w:szCs w:val="24"/>
        </w:rPr>
        <w:t xml:space="preserve"> </w:t>
      </w:r>
      <w:r w:rsidR="007F692C" w:rsidRPr="00136C95">
        <w:rPr>
          <w:rFonts w:eastAsia="Times New Roman"/>
          <w:sz w:val="24"/>
          <w:szCs w:val="24"/>
        </w:rPr>
        <w:t xml:space="preserve">системы организации взаимодействия систем КИСУ/АСУ и обеспечения мощностей между базовым сегментом распределенной сети </w:t>
      </w:r>
      <w:proofErr w:type="spellStart"/>
      <w:r w:rsidR="007F692C" w:rsidRPr="00136C95">
        <w:rPr>
          <w:rFonts w:eastAsia="Times New Roman"/>
          <w:sz w:val="24"/>
          <w:szCs w:val="24"/>
        </w:rPr>
        <w:t>Росавтодора</w:t>
      </w:r>
      <w:proofErr w:type="spellEnd"/>
      <w:r w:rsidR="007F692C" w:rsidRPr="00136C95">
        <w:rPr>
          <w:rFonts w:eastAsia="Times New Roman"/>
          <w:sz w:val="24"/>
          <w:szCs w:val="24"/>
        </w:rPr>
        <w:t xml:space="preserve"> и объектами автоматизации на основе VPN-каналов связи для нужд </w:t>
      </w:r>
      <w:r w:rsidR="00433FF7" w:rsidRPr="00433FF7">
        <w:rPr>
          <w:rFonts w:eastAsia="Times New Roman"/>
          <w:sz w:val="24"/>
          <w:szCs w:val="24"/>
        </w:rPr>
        <w:t>в федеральных казенных учреждениях, подведомственных Федеральному дорожному агентству</w:t>
      </w:r>
      <w:r w:rsidR="00A6415E" w:rsidRPr="00433FF7">
        <w:rPr>
          <w:rFonts w:eastAsia="Times New Roman"/>
          <w:sz w:val="24"/>
          <w:szCs w:val="24"/>
        </w:rPr>
        <w:t xml:space="preserve"> (далее - Товар).</w:t>
      </w:r>
    </w:p>
    <w:p w14:paraId="10256B85" w14:textId="77777777" w:rsidR="006F035F" w:rsidRPr="00136C95" w:rsidRDefault="006F035F" w:rsidP="007D1B49">
      <w:pPr>
        <w:ind w:firstLine="705"/>
        <w:jc w:val="both"/>
        <w:rPr>
          <w:rFonts w:eastAsia="Times New Roman"/>
          <w:sz w:val="24"/>
          <w:szCs w:val="24"/>
        </w:rPr>
      </w:pPr>
    </w:p>
    <w:p w14:paraId="1FFDC567" w14:textId="32E3F9B7" w:rsidR="0051442C" w:rsidRPr="00136C95" w:rsidRDefault="0051442C" w:rsidP="00951D20">
      <w:pPr>
        <w:numPr>
          <w:ilvl w:val="0"/>
          <w:numId w:val="1"/>
        </w:numPr>
        <w:tabs>
          <w:tab w:val="left" w:pos="851"/>
          <w:tab w:val="left" w:pos="993"/>
        </w:tabs>
        <w:ind w:left="0" w:firstLine="709"/>
        <w:contextualSpacing/>
        <w:jc w:val="both"/>
        <w:rPr>
          <w:rFonts w:eastAsia="Times New Roman"/>
          <w:b/>
          <w:kern w:val="1"/>
          <w:sz w:val="24"/>
          <w:szCs w:val="24"/>
          <w:lang w:eastAsia="ar-SA"/>
        </w:rPr>
      </w:pPr>
      <w:r w:rsidRPr="00136C95">
        <w:rPr>
          <w:rFonts w:eastAsia="Times New Roman"/>
          <w:b/>
          <w:kern w:val="1"/>
          <w:sz w:val="24"/>
          <w:szCs w:val="24"/>
          <w:lang w:eastAsia="ar-SA"/>
        </w:rPr>
        <w:t>Источник финансирования</w:t>
      </w:r>
      <w:r w:rsidR="002D6968" w:rsidRPr="00136C95">
        <w:rPr>
          <w:rFonts w:eastAsia="Times New Roman"/>
          <w:b/>
          <w:kern w:val="1"/>
          <w:sz w:val="24"/>
          <w:szCs w:val="24"/>
          <w:lang w:eastAsia="ar-SA"/>
        </w:rPr>
        <w:t xml:space="preserve"> закупки:</w:t>
      </w:r>
    </w:p>
    <w:p w14:paraId="32C68AD5" w14:textId="4FA59EA2" w:rsidR="00791F88" w:rsidRPr="00136C95" w:rsidRDefault="00791F88" w:rsidP="002D6968">
      <w:pPr>
        <w:tabs>
          <w:tab w:val="left" w:pos="851"/>
          <w:tab w:val="left" w:pos="993"/>
        </w:tabs>
        <w:ind w:firstLine="709"/>
        <w:contextualSpacing/>
        <w:jc w:val="both"/>
        <w:rPr>
          <w:rFonts w:eastAsia="Times New Roman"/>
          <w:sz w:val="24"/>
          <w:szCs w:val="24"/>
        </w:rPr>
      </w:pPr>
      <w:r w:rsidRPr="00136C95">
        <w:rPr>
          <w:rFonts w:eastAsia="Times New Roman"/>
          <w:sz w:val="24"/>
          <w:szCs w:val="24"/>
        </w:rPr>
        <w:t>Средства федерального бюджета Российской Федерации на 202</w:t>
      </w:r>
      <w:r w:rsidR="007F692C" w:rsidRPr="00136C95">
        <w:rPr>
          <w:rFonts w:eastAsia="Times New Roman"/>
          <w:sz w:val="24"/>
          <w:szCs w:val="24"/>
        </w:rPr>
        <w:t>6</w:t>
      </w:r>
      <w:r w:rsidRPr="00136C95">
        <w:rPr>
          <w:rFonts w:eastAsia="Times New Roman"/>
          <w:sz w:val="24"/>
          <w:szCs w:val="24"/>
        </w:rPr>
        <w:t xml:space="preserve"> год.</w:t>
      </w:r>
    </w:p>
    <w:p w14:paraId="3606CD57" w14:textId="2E0EE301" w:rsidR="002D6968" w:rsidRPr="00136C95" w:rsidRDefault="00791F88" w:rsidP="002D6968">
      <w:pPr>
        <w:widowControl w:val="0"/>
        <w:spacing w:before="60"/>
        <w:ind w:firstLine="709"/>
        <w:jc w:val="both"/>
        <w:rPr>
          <w:rFonts w:eastAsia="Times New Roman"/>
          <w:sz w:val="24"/>
          <w:szCs w:val="24"/>
        </w:rPr>
      </w:pPr>
      <w:r w:rsidRPr="00136C95">
        <w:rPr>
          <w:rFonts w:eastAsia="Times New Roman"/>
          <w:sz w:val="24"/>
          <w:szCs w:val="24"/>
        </w:rPr>
        <w:t>Федеральный бюджет, раздел 04 «Национальная экономика», подраздел 09 «Дорожное хозяйство (дорожные фонды)», целевая статья 24 4 05 «Комплекс процессных мероприятий обеспечения деятельности центрального аппарата Федерального дорожного агентства, а также подведомственных государственных учреждений», направление расходов 90059 «Расходы на обеспечение деятельности (оказани</w:t>
      </w:r>
      <w:r w:rsidR="009C0CB5" w:rsidRPr="00136C95">
        <w:rPr>
          <w:rFonts w:eastAsia="Times New Roman"/>
          <w:sz w:val="24"/>
          <w:szCs w:val="24"/>
        </w:rPr>
        <w:t>е</w:t>
      </w:r>
      <w:r w:rsidRPr="00136C95">
        <w:rPr>
          <w:rFonts w:eastAsia="Times New Roman"/>
          <w:sz w:val="24"/>
          <w:szCs w:val="24"/>
        </w:rPr>
        <w:t xml:space="preserve"> услуг) государственных учреждений» вид расходов 242 «Закупка</w:t>
      </w:r>
      <w:r w:rsidR="006F035F" w:rsidRPr="00136C95">
        <w:rPr>
          <w:rFonts w:eastAsia="Times New Roman"/>
          <w:sz w:val="24"/>
          <w:szCs w:val="24"/>
        </w:rPr>
        <w:t xml:space="preserve"> </w:t>
      </w:r>
      <w:r w:rsidRPr="00136C95">
        <w:rPr>
          <w:rFonts w:eastAsia="Times New Roman"/>
          <w:sz w:val="24"/>
          <w:szCs w:val="24"/>
        </w:rPr>
        <w:t xml:space="preserve"> товаров, работ и услуг в сфере информационно-коммуникационных технологий».</w:t>
      </w:r>
      <w:r w:rsidR="006F035F" w:rsidRPr="00136C95">
        <w:rPr>
          <w:rFonts w:eastAsia="Times New Roman"/>
          <w:sz w:val="24"/>
          <w:szCs w:val="24"/>
        </w:rPr>
        <w:t xml:space="preserve">  </w:t>
      </w:r>
    </w:p>
    <w:p w14:paraId="40A4C281" w14:textId="77777777" w:rsidR="002D6968" w:rsidRPr="00136C95" w:rsidRDefault="002D6968" w:rsidP="002D6968">
      <w:pPr>
        <w:tabs>
          <w:tab w:val="left" w:pos="851"/>
          <w:tab w:val="left" w:pos="993"/>
        </w:tabs>
        <w:ind w:firstLine="709"/>
        <w:contextualSpacing/>
        <w:jc w:val="both"/>
        <w:rPr>
          <w:rFonts w:eastAsia="Times New Roman"/>
          <w:sz w:val="24"/>
          <w:szCs w:val="24"/>
        </w:rPr>
      </w:pPr>
    </w:p>
    <w:p w14:paraId="0AFA650E" w14:textId="77777777" w:rsidR="002D6968" w:rsidRPr="00136C95" w:rsidRDefault="002D6968" w:rsidP="002D6968">
      <w:pPr>
        <w:tabs>
          <w:tab w:val="left" w:pos="851"/>
          <w:tab w:val="left" w:pos="993"/>
        </w:tabs>
        <w:ind w:firstLine="709"/>
        <w:contextualSpacing/>
        <w:jc w:val="both"/>
        <w:rPr>
          <w:rFonts w:eastAsia="Times New Roman"/>
          <w:b/>
          <w:sz w:val="24"/>
          <w:szCs w:val="24"/>
        </w:rPr>
      </w:pPr>
      <w:r w:rsidRPr="00136C95">
        <w:rPr>
          <w:rFonts w:eastAsia="Times New Roman"/>
          <w:b/>
          <w:sz w:val="24"/>
          <w:szCs w:val="24"/>
        </w:rPr>
        <w:t xml:space="preserve">3. Требования к Участникам закупки: </w:t>
      </w:r>
    </w:p>
    <w:p w14:paraId="1786BA2D" w14:textId="701FE877" w:rsidR="002225D4" w:rsidRDefault="00F4425C" w:rsidP="00D81468">
      <w:pPr>
        <w:pStyle w:val="11"/>
        <w:keepLines/>
        <w:tabs>
          <w:tab w:val="num" w:pos="851"/>
          <w:tab w:val="left" w:pos="1418"/>
        </w:tabs>
        <w:suppressAutoHyphens w:val="0"/>
        <w:spacing w:before="60" w:after="0"/>
        <w:rPr>
          <w:rFonts w:ascii="Times New Roman" w:hAnsi="Times New Roman" w:cs="Times New Roman"/>
          <w:b w:val="0"/>
          <w:i/>
          <w:sz w:val="24"/>
          <w:szCs w:val="24"/>
        </w:rPr>
      </w:pPr>
      <w:r w:rsidRPr="00136C95">
        <w:rPr>
          <w:rFonts w:ascii="Times New Roman" w:hAnsi="Times New Roman" w:cs="Times New Roman"/>
          <w:b w:val="0"/>
          <w:sz w:val="24"/>
          <w:szCs w:val="24"/>
        </w:rPr>
        <w:t xml:space="preserve">-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004B6EE0" w:rsidRPr="00136C95">
        <w:rPr>
          <w:rFonts w:ascii="Times New Roman" w:hAnsi="Times New Roman" w:cs="Times New Roman"/>
          <w:b w:val="0"/>
          <w:sz w:val="24"/>
          <w:szCs w:val="24"/>
        </w:rPr>
        <w:t>юридических лиц»</w:t>
      </w:r>
      <w:r w:rsidR="00A613C4">
        <w:rPr>
          <w:rFonts w:ascii="Times New Roman" w:hAnsi="Times New Roman" w:cs="Times New Roman"/>
          <w:b w:val="0"/>
          <w:sz w:val="24"/>
          <w:szCs w:val="24"/>
        </w:rPr>
        <w:t xml:space="preserve"> </w:t>
      </w:r>
      <w:r w:rsidRPr="00136C95">
        <w:rPr>
          <w:rFonts w:ascii="Times New Roman" w:hAnsi="Times New Roman" w:cs="Times New Roman"/>
          <w:b w:val="0"/>
          <w:i/>
          <w:sz w:val="24"/>
          <w:szCs w:val="24"/>
        </w:rPr>
        <w:t>(перечень товаров (</w:t>
      </w:r>
      <w:r w:rsidRPr="00433FF7">
        <w:rPr>
          <w:rFonts w:ascii="Times New Roman" w:hAnsi="Times New Roman" w:cs="Times New Roman"/>
          <w:b w:val="0"/>
          <w:i/>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w:t>
      </w:r>
      <w:r w:rsidR="004B6EE0" w:rsidRPr="00433FF7">
        <w:rPr>
          <w:rFonts w:ascii="Times New Roman" w:hAnsi="Times New Roman" w:cs="Times New Roman"/>
          <w:b w:val="0"/>
          <w:i/>
          <w:sz w:val="22"/>
          <w:szCs w:val="22"/>
        </w:rPr>
        <w:t>запрет</w:t>
      </w:r>
      <w:r w:rsidRPr="00433FF7">
        <w:rPr>
          <w:rFonts w:ascii="Times New Roman" w:hAnsi="Times New Roman" w:cs="Times New Roman"/>
          <w:b w:val="0"/>
          <w:i/>
          <w:sz w:val="22"/>
          <w:szCs w:val="22"/>
        </w:rPr>
        <w:t xml:space="preserve"> закупок для обеспечения государственных и муниципальных нужд, закупок отдельными видами юридических лиц</w:t>
      </w:r>
      <w:r w:rsidRPr="00136C95">
        <w:rPr>
          <w:rFonts w:ascii="Times New Roman" w:hAnsi="Times New Roman" w:cs="Times New Roman"/>
          <w:b w:val="0"/>
          <w:i/>
          <w:sz w:val="24"/>
          <w:szCs w:val="24"/>
        </w:rPr>
        <w:t>).</w:t>
      </w:r>
    </w:p>
    <w:p w14:paraId="07312005" w14:textId="77777777" w:rsidR="0092315D" w:rsidRDefault="0092315D" w:rsidP="00433FF7">
      <w:pPr>
        <w:widowControl w:val="0"/>
        <w:spacing w:before="60"/>
        <w:ind w:firstLine="709"/>
        <w:jc w:val="both"/>
        <w:rPr>
          <w:rFonts w:eastAsia="Times New Roman"/>
          <w:sz w:val="24"/>
          <w:szCs w:val="24"/>
        </w:rPr>
      </w:pPr>
      <w:r w:rsidRPr="00136C95">
        <w:rPr>
          <w:rFonts w:eastAsia="Times New Roman"/>
          <w:sz w:val="24"/>
          <w:szCs w:val="24"/>
        </w:rPr>
        <w:t xml:space="preserve">-  </w:t>
      </w:r>
      <w:r>
        <w:rPr>
          <w:rFonts w:eastAsia="Times New Roman"/>
          <w:sz w:val="24"/>
          <w:szCs w:val="24"/>
        </w:rPr>
        <w:t>Распоряжение</w:t>
      </w:r>
      <w:r w:rsidRPr="00F13238">
        <w:rPr>
          <w:rFonts w:eastAsia="Times New Roman"/>
          <w:sz w:val="24"/>
          <w:szCs w:val="24"/>
        </w:rPr>
        <w:t xml:space="preserve"> Федерального дорожного агентства от 30.06.2017 № 1389-р «О</w:t>
      </w:r>
      <w:r>
        <w:rPr>
          <w:rFonts w:eastAsia="Times New Roman"/>
          <w:sz w:val="24"/>
          <w:szCs w:val="24"/>
        </w:rPr>
        <w:t> </w:t>
      </w:r>
      <w:r w:rsidRPr="00F13238">
        <w:rPr>
          <w:rFonts w:eastAsia="Times New Roman"/>
          <w:sz w:val="24"/>
          <w:szCs w:val="24"/>
        </w:rPr>
        <w:t>централизации закупок Федерального дорожного агентства» (с изм. от 10 октября 2023 г. №</w:t>
      </w:r>
      <w:r>
        <w:rPr>
          <w:rFonts w:eastAsia="Times New Roman"/>
          <w:sz w:val="24"/>
          <w:szCs w:val="24"/>
        </w:rPr>
        <w:t> </w:t>
      </w:r>
      <w:r w:rsidRPr="00F13238">
        <w:rPr>
          <w:rFonts w:eastAsia="Times New Roman"/>
          <w:sz w:val="24"/>
          <w:szCs w:val="24"/>
        </w:rPr>
        <w:t>2636-р)</w:t>
      </w:r>
    </w:p>
    <w:p w14:paraId="179A28FE" w14:textId="7D9CCAE0" w:rsidR="0092315D" w:rsidRPr="00136C95" w:rsidRDefault="0092315D" w:rsidP="0092315D">
      <w:pPr>
        <w:widowControl w:val="0"/>
        <w:spacing w:before="60"/>
        <w:ind w:firstLine="709"/>
        <w:jc w:val="both"/>
        <w:rPr>
          <w:rFonts w:eastAsia="Times New Roman"/>
          <w:sz w:val="24"/>
          <w:szCs w:val="24"/>
        </w:rPr>
      </w:pPr>
      <w:r>
        <w:rPr>
          <w:rFonts w:eastAsia="Times New Roman"/>
          <w:sz w:val="24"/>
          <w:szCs w:val="24"/>
        </w:rPr>
        <w:t xml:space="preserve">- </w:t>
      </w:r>
      <w:r w:rsidR="005A3875">
        <w:rPr>
          <w:rFonts w:eastAsia="Times New Roman"/>
          <w:sz w:val="24"/>
          <w:szCs w:val="24"/>
        </w:rPr>
        <w:t>С</w:t>
      </w:r>
      <w:r w:rsidRPr="00136C95">
        <w:rPr>
          <w:rFonts w:eastAsia="Times New Roman"/>
          <w:sz w:val="24"/>
          <w:szCs w:val="24"/>
        </w:rPr>
        <w:t xml:space="preserve">оответствие единым требованиям, установленным п.1 ст. 31 Федерального закона </w:t>
      </w:r>
      <w:r w:rsidRPr="00136C95">
        <w:rPr>
          <w:rFonts w:eastAsia="Times New Roman"/>
          <w:sz w:val="24"/>
          <w:szCs w:val="24"/>
        </w:rPr>
        <w:br/>
        <w:t>от 5 апреля 2013 г. № 44-ФЗ «О контрактной системе в сфере закупок товаров, работ, услуг для обеспечения государственных и муниципальных нужд»;</w:t>
      </w:r>
    </w:p>
    <w:p w14:paraId="102344EF" w14:textId="7C576081" w:rsidR="0092315D" w:rsidRPr="00136C95" w:rsidRDefault="0092315D" w:rsidP="0092315D">
      <w:pPr>
        <w:widowControl w:val="0"/>
        <w:spacing w:before="60"/>
        <w:ind w:firstLine="709"/>
        <w:jc w:val="both"/>
        <w:rPr>
          <w:rFonts w:eastAsia="Times New Roman"/>
          <w:sz w:val="24"/>
          <w:szCs w:val="24"/>
        </w:rPr>
      </w:pPr>
      <w:r w:rsidRPr="00136C95">
        <w:rPr>
          <w:rFonts w:eastAsia="Times New Roman"/>
          <w:sz w:val="24"/>
          <w:szCs w:val="24"/>
        </w:rPr>
        <w:t xml:space="preserve">- </w:t>
      </w:r>
      <w:r w:rsidR="005A3875">
        <w:rPr>
          <w:rFonts w:eastAsia="Times New Roman"/>
          <w:sz w:val="24"/>
          <w:szCs w:val="24"/>
        </w:rPr>
        <w:t>О</w:t>
      </w:r>
      <w:r w:rsidRPr="00136C95">
        <w:rPr>
          <w:rFonts w:eastAsia="Times New Roman"/>
          <w:sz w:val="24"/>
          <w:szCs w:val="24"/>
        </w:rPr>
        <w:t xml:space="preserve">тсутствие информации в реестре недобросовестных поставщиков подрядчиков, исполнителей), в том числе о лицах, информация о которых содержится в заявке на участие в закупке (информация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п.1.1 ст.31 Федерального закона от 5 апреля 2013 г. № 44-ФЗ </w:t>
      </w:r>
      <w:r w:rsidRPr="00136C95">
        <w:rPr>
          <w:rFonts w:eastAsia="Times New Roman"/>
          <w:sz w:val="24"/>
          <w:szCs w:val="24"/>
        </w:rPr>
        <w:br/>
        <w:t>«О контрактной системе в сфере закупок товаров, работ, услуг для обеспечения государственных и муниципальных нужд».</w:t>
      </w:r>
    </w:p>
    <w:p w14:paraId="6943C943" w14:textId="624A0AFE" w:rsidR="00587B22" w:rsidRPr="00136C95" w:rsidRDefault="002D6968" w:rsidP="0027606D">
      <w:pPr>
        <w:pageBreakBefore/>
        <w:ind w:firstLine="709"/>
        <w:jc w:val="both"/>
        <w:rPr>
          <w:bCs/>
          <w:i/>
          <w:sz w:val="24"/>
          <w:szCs w:val="24"/>
        </w:rPr>
      </w:pPr>
      <w:r w:rsidRPr="00136C95">
        <w:rPr>
          <w:b/>
          <w:bCs/>
          <w:sz w:val="24"/>
          <w:szCs w:val="24"/>
        </w:rPr>
        <w:lastRenderedPageBreak/>
        <w:t xml:space="preserve">4.  </w:t>
      </w:r>
      <w:r w:rsidR="00723A5C" w:rsidRPr="00136C95">
        <w:rPr>
          <w:b/>
          <w:bCs/>
          <w:sz w:val="24"/>
          <w:szCs w:val="24"/>
        </w:rPr>
        <w:t>Начальная максимальная цена</w:t>
      </w:r>
      <w:r w:rsidR="00723A5C" w:rsidRPr="00136C95" w:rsidDel="00723A5C">
        <w:rPr>
          <w:b/>
          <w:bCs/>
          <w:sz w:val="24"/>
          <w:szCs w:val="24"/>
        </w:rPr>
        <w:t xml:space="preserve"> </w:t>
      </w:r>
      <w:r w:rsidRPr="00136C95">
        <w:rPr>
          <w:b/>
          <w:bCs/>
          <w:sz w:val="24"/>
          <w:szCs w:val="24"/>
        </w:rPr>
        <w:t xml:space="preserve">контракта составляет: </w:t>
      </w:r>
      <w:r w:rsidR="00CF1CD7" w:rsidRPr="00CF1CD7">
        <w:rPr>
          <w:bCs/>
          <w:i/>
          <w:sz w:val="24"/>
          <w:szCs w:val="24"/>
        </w:rPr>
        <w:t>325 600</w:t>
      </w:r>
      <w:r w:rsidRPr="00136C95">
        <w:rPr>
          <w:bCs/>
          <w:i/>
          <w:sz w:val="24"/>
          <w:szCs w:val="24"/>
        </w:rPr>
        <w:t xml:space="preserve"> (</w:t>
      </w:r>
      <w:r w:rsidR="00CF1CD7">
        <w:rPr>
          <w:bCs/>
          <w:i/>
          <w:sz w:val="24"/>
          <w:szCs w:val="24"/>
        </w:rPr>
        <w:t>триста двадцать пять тысяч шестьсот</w:t>
      </w:r>
      <w:r w:rsidRPr="00136C95">
        <w:rPr>
          <w:bCs/>
          <w:i/>
          <w:sz w:val="24"/>
          <w:szCs w:val="24"/>
        </w:rPr>
        <w:t xml:space="preserve">) рублей </w:t>
      </w:r>
      <w:r w:rsidR="00CF1CD7">
        <w:rPr>
          <w:bCs/>
          <w:i/>
          <w:sz w:val="24"/>
          <w:szCs w:val="24"/>
        </w:rPr>
        <w:t>00</w:t>
      </w:r>
      <w:r w:rsidRPr="00136C95">
        <w:rPr>
          <w:bCs/>
          <w:i/>
          <w:sz w:val="24"/>
          <w:szCs w:val="24"/>
        </w:rPr>
        <w:t xml:space="preserve"> копеек, </w:t>
      </w:r>
      <w:r w:rsidR="004605A2" w:rsidRPr="00136C95">
        <w:rPr>
          <w:bCs/>
          <w:i/>
          <w:sz w:val="24"/>
          <w:szCs w:val="24"/>
        </w:rPr>
        <w:t>в том числе НДС*</w:t>
      </w:r>
      <w:r w:rsidR="00587B22" w:rsidRPr="00136C95">
        <w:rPr>
          <w:bCs/>
          <w:i/>
          <w:sz w:val="24"/>
          <w:szCs w:val="24"/>
        </w:rPr>
        <w:t>.</w:t>
      </w:r>
    </w:p>
    <w:p w14:paraId="1D764C6E" w14:textId="3C6CCFA2" w:rsidR="004605A2" w:rsidRPr="00136C95" w:rsidRDefault="004605A2" w:rsidP="002D6968">
      <w:pPr>
        <w:widowControl w:val="0"/>
        <w:spacing w:before="60"/>
        <w:ind w:firstLine="709"/>
        <w:jc w:val="both"/>
        <w:rPr>
          <w:i/>
          <w:color w:val="000000"/>
        </w:rPr>
      </w:pPr>
      <w:r w:rsidRPr="00136C95">
        <w:rPr>
          <w:bCs/>
          <w:i/>
          <w:sz w:val="24"/>
          <w:szCs w:val="24"/>
        </w:rPr>
        <w:t xml:space="preserve">*Если применение НДС для Поставщика (участника закупки) не предусмотрено, </w:t>
      </w:r>
      <w:r w:rsidR="00CD3F01" w:rsidRPr="00136C95">
        <w:rPr>
          <w:bCs/>
          <w:i/>
          <w:sz w:val="24"/>
          <w:szCs w:val="24"/>
        </w:rPr>
        <w:t>Поставщик</w:t>
      </w:r>
      <w:r w:rsidRPr="00136C95">
        <w:rPr>
          <w:bCs/>
          <w:i/>
          <w:sz w:val="24"/>
          <w:szCs w:val="24"/>
        </w:rPr>
        <w:t xml:space="preserve"> (участник закупки) в обязательном порядке прикладывает к закупочной сессии, файл документа, о применении упрощенной системы налогообложения.</w:t>
      </w:r>
    </w:p>
    <w:p w14:paraId="73C2B412" w14:textId="5A883EA9" w:rsidR="002D6968" w:rsidRPr="00136C95" w:rsidRDefault="00A6415E" w:rsidP="002D6968">
      <w:pPr>
        <w:widowControl w:val="0"/>
        <w:spacing w:before="60"/>
        <w:ind w:firstLine="709"/>
        <w:jc w:val="both"/>
        <w:rPr>
          <w:bCs/>
          <w:sz w:val="24"/>
          <w:szCs w:val="24"/>
        </w:rPr>
      </w:pPr>
      <w:r w:rsidRPr="00136C95">
        <w:rPr>
          <w:bCs/>
          <w:sz w:val="24"/>
          <w:szCs w:val="24"/>
        </w:rPr>
        <w:t xml:space="preserve">Цена </w:t>
      </w:r>
      <w:r w:rsidR="00920472">
        <w:rPr>
          <w:bCs/>
          <w:sz w:val="24"/>
          <w:szCs w:val="24"/>
        </w:rPr>
        <w:t xml:space="preserve">Государственного </w:t>
      </w:r>
      <w:r w:rsidRPr="00136C95">
        <w:rPr>
          <w:bCs/>
          <w:sz w:val="24"/>
          <w:szCs w:val="24"/>
        </w:rPr>
        <w:t>контракта</w:t>
      </w:r>
      <w:r w:rsidR="00920472">
        <w:rPr>
          <w:bCs/>
          <w:sz w:val="24"/>
          <w:szCs w:val="24"/>
        </w:rPr>
        <w:t xml:space="preserve"> (далее –Контракт)</w:t>
      </w:r>
      <w:r w:rsidRPr="00136C95">
        <w:rPr>
          <w:bCs/>
          <w:sz w:val="24"/>
          <w:szCs w:val="24"/>
        </w:rPr>
        <w:t xml:space="preserve"> должна включать в себя стоимость всех расходов Поставщика, необходимых для выполнения данных услуг</w:t>
      </w:r>
      <w:r w:rsidR="002D6968" w:rsidRPr="00136C95">
        <w:rPr>
          <w:bCs/>
          <w:sz w:val="24"/>
          <w:szCs w:val="24"/>
        </w:rPr>
        <w:t>.</w:t>
      </w:r>
    </w:p>
    <w:p w14:paraId="01554A9F" w14:textId="13261BCA" w:rsidR="00791F88" w:rsidRPr="00136C95" w:rsidRDefault="002D6968" w:rsidP="00A95EF2">
      <w:pPr>
        <w:widowControl w:val="0"/>
        <w:spacing w:before="60" w:after="240"/>
        <w:ind w:firstLine="709"/>
        <w:jc w:val="both"/>
        <w:rPr>
          <w:rFonts w:eastAsia="Times New Roman"/>
          <w:sz w:val="24"/>
          <w:szCs w:val="24"/>
        </w:rPr>
      </w:pPr>
      <w:r w:rsidRPr="00136C95">
        <w:rPr>
          <w:bCs/>
          <w:sz w:val="24"/>
          <w:szCs w:val="24"/>
        </w:rPr>
        <w:t>Оплата</w:t>
      </w:r>
      <w:r w:rsidR="00F35893">
        <w:rPr>
          <w:bCs/>
          <w:sz w:val="24"/>
          <w:szCs w:val="24"/>
        </w:rPr>
        <w:t xml:space="preserve"> должна</w:t>
      </w:r>
      <w:r w:rsidRPr="00136C95">
        <w:rPr>
          <w:bCs/>
          <w:sz w:val="24"/>
          <w:szCs w:val="24"/>
        </w:rPr>
        <w:t xml:space="preserve"> </w:t>
      </w:r>
      <w:r w:rsidR="00435C7A" w:rsidRPr="00136C95">
        <w:rPr>
          <w:rFonts w:eastAsia="Times New Roman"/>
          <w:color w:val="000000"/>
          <w:sz w:val="24"/>
          <w:szCs w:val="24"/>
        </w:rPr>
        <w:t>осуществлят</w:t>
      </w:r>
      <w:r w:rsidR="00A613C4">
        <w:rPr>
          <w:rFonts w:eastAsia="Times New Roman"/>
          <w:color w:val="000000"/>
          <w:sz w:val="24"/>
          <w:szCs w:val="24"/>
        </w:rPr>
        <w:t>ь</w:t>
      </w:r>
      <w:r w:rsidRPr="00136C95">
        <w:rPr>
          <w:rFonts w:eastAsia="Times New Roman"/>
          <w:color w:val="000000"/>
          <w:sz w:val="24"/>
          <w:szCs w:val="24"/>
        </w:rPr>
        <w:t>ся</w:t>
      </w:r>
      <w:r w:rsidRPr="00136C95">
        <w:rPr>
          <w:bCs/>
          <w:sz w:val="24"/>
          <w:szCs w:val="24"/>
        </w:rPr>
        <w:t xml:space="preserve"> по безналичному расчету</w:t>
      </w:r>
      <w:r w:rsidRPr="00136C95">
        <w:rPr>
          <w:b/>
          <w:bCs/>
          <w:sz w:val="24"/>
          <w:szCs w:val="24"/>
        </w:rPr>
        <w:t xml:space="preserve"> не позднее 10 (десяти) рабочих дней </w:t>
      </w:r>
      <w:r w:rsidRPr="00136C95">
        <w:rPr>
          <w:bCs/>
          <w:sz w:val="24"/>
          <w:szCs w:val="24"/>
        </w:rPr>
        <w:t xml:space="preserve">со дня подписания: универсального передаточного документа (далее - УПД) приемочной комиссией Заказчика, </w:t>
      </w:r>
      <w:r w:rsidR="00587B22" w:rsidRPr="00136C95">
        <w:rPr>
          <w:bCs/>
          <w:sz w:val="24"/>
          <w:szCs w:val="24"/>
        </w:rPr>
        <w:t>А</w:t>
      </w:r>
      <w:r w:rsidRPr="00136C95">
        <w:rPr>
          <w:bCs/>
          <w:sz w:val="24"/>
          <w:szCs w:val="24"/>
        </w:rPr>
        <w:t xml:space="preserve">кта приемки </w:t>
      </w:r>
      <w:r w:rsidRPr="00136C95">
        <w:rPr>
          <w:b/>
          <w:sz w:val="24"/>
          <w:szCs w:val="24"/>
        </w:rPr>
        <w:t>(по форме № 0510452)</w:t>
      </w:r>
      <w:r w:rsidRPr="00136C95">
        <w:rPr>
          <w:rStyle w:val="af7"/>
          <w:b/>
          <w:sz w:val="24"/>
          <w:szCs w:val="24"/>
        </w:rPr>
        <w:footnoteReference w:id="1"/>
      </w:r>
      <w:r w:rsidRPr="00136C95">
        <w:rPr>
          <w:bCs/>
          <w:sz w:val="24"/>
          <w:szCs w:val="24"/>
        </w:rPr>
        <w:t xml:space="preserve"> и счета на оплату,</w:t>
      </w:r>
      <w:r w:rsidR="00A95EF2" w:rsidRPr="00136C95">
        <w:rPr>
          <w:bCs/>
          <w:sz w:val="24"/>
          <w:szCs w:val="24"/>
        </w:rPr>
        <w:t xml:space="preserve"> </w:t>
      </w:r>
      <w:r w:rsidRPr="00136C95">
        <w:rPr>
          <w:bCs/>
          <w:sz w:val="24"/>
          <w:szCs w:val="24"/>
        </w:rPr>
        <w:t>путем</w:t>
      </w:r>
      <w:r w:rsidR="00A95EF2" w:rsidRPr="00136C95">
        <w:rPr>
          <w:bCs/>
          <w:sz w:val="24"/>
          <w:szCs w:val="24"/>
        </w:rPr>
        <w:t xml:space="preserve"> </w:t>
      </w:r>
      <w:r w:rsidRPr="00136C95">
        <w:rPr>
          <w:bCs/>
          <w:sz w:val="24"/>
          <w:szCs w:val="24"/>
        </w:rPr>
        <w:t>перечисления Заказчиком денежных средств на расчетный счет Поставщика</w:t>
      </w:r>
      <w:r w:rsidR="00791F88" w:rsidRPr="00136C95">
        <w:rPr>
          <w:rFonts w:eastAsia="Times New Roman"/>
          <w:sz w:val="24"/>
          <w:szCs w:val="24"/>
        </w:rPr>
        <w:t>.</w:t>
      </w:r>
    </w:p>
    <w:p w14:paraId="257D7DAC" w14:textId="2B399B94" w:rsidR="006F035F" w:rsidRPr="00136C95" w:rsidRDefault="003F6932" w:rsidP="00153A37">
      <w:pPr>
        <w:pStyle w:val="af"/>
        <w:numPr>
          <w:ilvl w:val="0"/>
          <w:numId w:val="4"/>
        </w:numPr>
        <w:tabs>
          <w:tab w:val="left" w:pos="0"/>
          <w:tab w:val="left" w:pos="284"/>
          <w:tab w:val="left" w:pos="851"/>
          <w:tab w:val="left" w:pos="993"/>
        </w:tabs>
        <w:ind w:left="0" w:firstLine="709"/>
        <w:jc w:val="both"/>
        <w:rPr>
          <w:rFonts w:eastAsia="Times New Roman"/>
          <w:sz w:val="24"/>
          <w:szCs w:val="24"/>
        </w:rPr>
      </w:pPr>
      <w:r w:rsidRPr="00136C95">
        <w:rPr>
          <w:rFonts w:eastAsia="Times New Roman"/>
          <w:b/>
          <w:kern w:val="1"/>
          <w:sz w:val="24"/>
          <w:szCs w:val="24"/>
          <w:lang w:eastAsia="ar-SA"/>
        </w:rPr>
        <w:t xml:space="preserve">Срок предоставления </w:t>
      </w:r>
      <w:r w:rsidR="002225D4" w:rsidRPr="00136C95">
        <w:rPr>
          <w:rFonts w:eastAsia="Times New Roman"/>
          <w:b/>
          <w:kern w:val="1"/>
          <w:sz w:val="24"/>
          <w:szCs w:val="24"/>
          <w:lang w:eastAsia="ar-SA"/>
        </w:rPr>
        <w:t xml:space="preserve">Поставщиком </w:t>
      </w:r>
      <w:r w:rsidR="006F035F" w:rsidRPr="00136C95">
        <w:rPr>
          <w:rFonts w:eastAsia="Times New Roman"/>
          <w:b/>
          <w:kern w:val="1"/>
          <w:sz w:val="24"/>
          <w:szCs w:val="24"/>
          <w:lang w:eastAsia="ar-SA"/>
        </w:rPr>
        <w:t xml:space="preserve">документов, подтверждающих выполнение обязательств по Контракту: </w:t>
      </w:r>
      <w:r w:rsidR="00815BCF" w:rsidRPr="00136C95">
        <w:rPr>
          <w:rFonts w:eastAsia="Times New Roman"/>
          <w:bCs/>
          <w:sz w:val="24"/>
          <w:szCs w:val="24"/>
          <w:lang w:eastAsia="ar-SA"/>
        </w:rPr>
        <w:t>Поставщик</w:t>
      </w:r>
      <w:r w:rsidR="00F35893">
        <w:rPr>
          <w:rFonts w:eastAsia="Times New Roman"/>
          <w:bCs/>
          <w:sz w:val="24"/>
          <w:szCs w:val="24"/>
          <w:lang w:eastAsia="ar-SA"/>
        </w:rPr>
        <w:t xml:space="preserve"> должен</w:t>
      </w:r>
      <w:r w:rsidR="00815BCF" w:rsidRPr="00136C95">
        <w:rPr>
          <w:rFonts w:eastAsia="Times New Roman"/>
          <w:kern w:val="1"/>
          <w:sz w:val="24"/>
          <w:szCs w:val="24"/>
          <w:lang w:eastAsia="ar-SA"/>
        </w:rPr>
        <w:t xml:space="preserve"> </w:t>
      </w:r>
      <w:r w:rsidR="00F35893">
        <w:rPr>
          <w:rFonts w:eastAsia="Times New Roman"/>
          <w:kern w:val="1"/>
          <w:sz w:val="24"/>
          <w:szCs w:val="24"/>
          <w:lang w:eastAsia="ar-SA"/>
        </w:rPr>
        <w:t>предоставить</w:t>
      </w:r>
      <w:r w:rsidR="00F35893" w:rsidRPr="00136C95">
        <w:rPr>
          <w:rFonts w:eastAsia="Times New Roman"/>
          <w:kern w:val="1"/>
          <w:sz w:val="24"/>
          <w:szCs w:val="24"/>
          <w:lang w:eastAsia="ar-SA"/>
        </w:rPr>
        <w:t xml:space="preserve"> </w:t>
      </w:r>
      <w:r w:rsidR="00815BCF" w:rsidRPr="00136C95">
        <w:rPr>
          <w:rFonts w:eastAsia="Times New Roman"/>
          <w:kern w:val="1"/>
          <w:sz w:val="24"/>
          <w:szCs w:val="24"/>
          <w:lang w:eastAsia="ar-SA"/>
        </w:rPr>
        <w:t xml:space="preserve">отчетные документы в течение </w:t>
      </w:r>
      <w:r w:rsidR="00D11D2A">
        <w:rPr>
          <w:rFonts w:eastAsia="Times New Roman"/>
          <w:kern w:val="1"/>
          <w:sz w:val="24"/>
          <w:szCs w:val="24"/>
          <w:lang w:eastAsia="ar-SA"/>
        </w:rPr>
        <w:br/>
      </w:r>
      <w:r w:rsidR="00815BCF" w:rsidRPr="00136C95">
        <w:rPr>
          <w:rFonts w:eastAsia="Times New Roman"/>
          <w:kern w:val="1"/>
          <w:sz w:val="24"/>
          <w:szCs w:val="24"/>
          <w:lang w:eastAsia="ar-SA"/>
        </w:rPr>
        <w:t>3</w:t>
      </w:r>
      <w:r w:rsidR="000F5CFE" w:rsidRPr="00136C95">
        <w:rPr>
          <w:rFonts w:eastAsia="Times New Roman"/>
          <w:kern w:val="1"/>
          <w:sz w:val="24"/>
          <w:szCs w:val="24"/>
          <w:lang w:eastAsia="ar-SA"/>
        </w:rPr>
        <w:t xml:space="preserve"> (трех)</w:t>
      </w:r>
      <w:r w:rsidR="00815BCF" w:rsidRPr="00136C95">
        <w:rPr>
          <w:rFonts w:eastAsia="Times New Roman"/>
          <w:kern w:val="1"/>
          <w:sz w:val="24"/>
          <w:szCs w:val="24"/>
          <w:lang w:eastAsia="ar-SA"/>
        </w:rPr>
        <w:t xml:space="preserve"> рабочих дней с даты поставки </w:t>
      </w:r>
      <w:r w:rsidR="00723A5C" w:rsidRPr="00136C95">
        <w:rPr>
          <w:rFonts w:eastAsia="Times New Roman"/>
          <w:kern w:val="1"/>
          <w:sz w:val="24"/>
          <w:szCs w:val="24"/>
          <w:lang w:eastAsia="ar-SA"/>
        </w:rPr>
        <w:t>Т</w:t>
      </w:r>
      <w:r w:rsidR="00815BCF" w:rsidRPr="00136C95">
        <w:rPr>
          <w:rFonts w:eastAsia="Times New Roman"/>
          <w:kern w:val="1"/>
          <w:sz w:val="24"/>
          <w:szCs w:val="24"/>
          <w:lang w:eastAsia="ar-SA"/>
        </w:rPr>
        <w:t>овара по адрес</w:t>
      </w:r>
      <w:r w:rsidR="009C0CB5" w:rsidRPr="00136C95">
        <w:rPr>
          <w:rFonts w:eastAsia="Times New Roman"/>
          <w:kern w:val="1"/>
          <w:sz w:val="24"/>
          <w:szCs w:val="24"/>
          <w:lang w:eastAsia="ar-SA"/>
        </w:rPr>
        <w:t>ам</w:t>
      </w:r>
      <w:r w:rsidR="00815BCF" w:rsidRPr="00136C95">
        <w:rPr>
          <w:rFonts w:eastAsia="Times New Roman"/>
          <w:kern w:val="1"/>
          <w:sz w:val="24"/>
          <w:szCs w:val="24"/>
          <w:lang w:eastAsia="ar-SA"/>
        </w:rPr>
        <w:t xml:space="preserve"> местонахождения Грузополучател</w:t>
      </w:r>
      <w:r w:rsidR="009C0CB5" w:rsidRPr="00136C95">
        <w:rPr>
          <w:rFonts w:eastAsia="Times New Roman"/>
          <w:kern w:val="1"/>
          <w:sz w:val="24"/>
          <w:szCs w:val="24"/>
          <w:lang w:eastAsia="ar-SA"/>
        </w:rPr>
        <w:t>ей</w:t>
      </w:r>
      <w:r w:rsidR="00153A37" w:rsidRPr="00136C95">
        <w:rPr>
          <w:rFonts w:eastAsia="Times New Roman"/>
          <w:sz w:val="24"/>
          <w:szCs w:val="24"/>
        </w:rPr>
        <w:t>.</w:t>
      </w:r>
    </w:p>
    <w:p w14:paraId="4839E2C9" w14:textId="77777777" w:rsidR="00967C13" w:rsidRPr="00136C95" w:rsidRDefault="00967C13" w:rsidP="00967C13">
      <w:pPr>
        <w:tabs>
          <w:tab w:val="left" w:pos="0"/>
          <w:tab w:val="left" w:pos="284"/>
          <w:tab w:val="left" w:pos="709"/>
          <w:tab w:val="left" w:pos="993"/>
        </w:tabs>
        <w:ind w:left="705"/>
        <w:jc w:val="both"/>
        <w:rPr>
          <w:rFonts w:eastAsia="Times New Roman"/>
          <w:sz w:val="24"/>
          <w:szCs w:val="24"/>
        </w:rPr>
      </w:pPr>
    </w:p>
    <w:p w14:paraId="60FED564" w14:textId="138BD032" w:rsidR="006F035F" w:rsidRPr="00136C95" w:rsidRDefault="006F035F" w:rsidP="00153A37">
      <w:pPr>
        <w:pStyle w:val="af"/>
        <w:numPr>
          <w:ilvl w:val="0"/>
          <w:numId w:val="4"/>
        </w:numPr>
        <w:tabs>
          <w:tab w:val="left" w:pos="0"/>
          <w:tab w:val="left" w:pos="284"/>
          <w:tab w:val="left" w:pos="709"/>
          <w:tab w:val="left" w:pos="993"/>
        </w:tabs>
        <w:ind w:left="0" w:firstLine="709"/>
        <w:contextualSpacing w:val="0"/>
        <w:jc w:val="both"/>
        <w:rPr>
          <w:rFonts w:eastAsia="Times New Roman"/>
          <w:sz w:val="24"/>
          <w:szCs w:val="24"/>
        </w:rPr>
      </w:pPr>
      <w:r w:rsidRPr="00136C95">
        <w:rPr>
          <w:rFonts w:eastAsia="Times New Roman"/>
          <w:b/>
          <w:bCs/>
          <w:sz w:val="24"/>
          <w:szCs w:val="24"/>
        </w:rPr>
        <w:t xml:space="preserve">Срок приемки Заказчиком </w:t>
      </w:r>
      <w:r w:rsidR="00723A5C" w:rsidRPr="00136C95">
        <w:rPr>
          <w:rFonts w:eastAsia="Times New Roman"/>
          <w:b/>
          <w:bCs/>
          <w:sz w:val="24"/>
          <w:szCs w:val="24"/>
        </w:rPr>
        <w:t>Товара</w:t>
      </w:r>
      <w:r w:rsidR="005A65ED" w:rsidRPr="00136C95">
        <w:rPr>
          <w:rFonts w:eastAsia="Times New Roman"/>
          <w:b/>
          <w:bCs/>
          <w:sz w:val="24"/>
          <w:szCs w:val="24"/>
        </w:rPr>
        <w:t>:</w:t>
      </w:r>
      <w:r w:rsidR="005A65ED" w:rsidRPr="00136C95">
        <w:rPr>
          <w:rFonts w:eastAsia="Times New Roman"/>
          <w:i/>
          <w:sz w:val="24"/>
          <w:szCs w:val="24"/>
        </w:rPr>
        <w:t xml:space="preserve"> </w:t>
      </w:r>
      <w:r w:rsidR="00F35893">
        <w:rPr>
          <w:rFonts w:eastAsia="Times New Roman"/>
          <w:iCs/>
          <w:sz w:val="24"/>
          <w:szCs w:val="24"/>
        </w:rPr>
        <w:t>Приёмка Товара должна р</w:t>
      </w:r>
      <w:r w:rsidR="00F35893" w:rsidRPr="00136C95">
        <w:rPr>
          <w:rFonts w:eastAsia="Times New Roman"/>
          <w:sz w:val="24"/>
          <w:szCs w:val="24"/>
        </w:rPr>
        <w:t>ассматрива</w:t>
      </w:r>
      <w:r w:rsidR="00F35893">
        <w:rPr>
          <w:rFonts w:eastAsia="Times New Roman"/>
          <w:sz w:val="24"/>
          <w:szCs w:val="24"/>
        </w:rPr>
        <w:t>ться</w:t>
      </w:r>
      <w:r w:rsidRPr="00136C95">
        <w:rPr>
          <w:rFonts w:eastAsia="Times New Roman"/>
          <w:sz w:val="24"/>
          <w:szCs w:val="24"/>
        </w:rPr>
        <w:t xml:space="preserve"> комиссией Заказчика в количестве не мене</w:t>
      </w:r>
      <w:r w:rsidR="00D5406D" w:rsidRPr="00136C95">
        <w:rPr>
          <w:rFonts w:eastAsia="Times New Roman"/>
          <w:sz w:val="24"/>
          <w:szCs w:val="24"/>
        </w:rPr>
        <w:t>е 5 (пяти</w:t>
      </w:r>
      <w:r w:rsidR="00A613C4">
        <w:rPr>
          <w:rFonts w:eastAsia="Times New Roman"/>
          <w:sz w:val="24"/>
          <w:szCs w:val="24"/>
        </w:rPr>
        <w:t>)</w:t>
      </w:r>
      <w:r w:rsidR="00D5406D" w:rsidRPr="00136C95">
        <w:rPr>
          <w:rFonts w:eastAsia="Times New Roman"/>
          <w:sz w:val="24"/>
          <w:szCs w:val="24"/>
        </w:rPr>
        <w:t xml:space="preserve"> человек, в течение 5</w:t>
      </w:r>
      <w:r w:rsidRPr="00136C95">
        <w:rPr>
          <w:rFonts w:eastAsia="Times New Roman"/>
          <w:sz w:val="24"/>
          <w:szCs w:val="24"/>
        </w:rPr>
        <w:t xml:space="preserve"> (</w:t>
      </w:r>
      <w:r w:rsidR="00D5406D" w:rsidRPr="00136C95">
        <w:rPr>
          <w:rFonts w:eastAsia="Times New Roman"/>
          <w:sz w:val="24"/>
          <w:szCs w:val="24"/>
        </w:rPr>
        <w:t>пят</w:t>
      </w:r>
      <w:r w:rsidRPr="00136C95">
        <w:rPr>
          <w:rFonts w:eastAsia="Times New Roman"/>
          <w:sz w:val="24"/>
          <w:szCs w:val="24"/>
        </w:rPr>
        <w:t xml:space="preserve">и) рабочих дней с даты предоставления </w:t>
      </w:r>
      <w:r w:rsidR="00D5406D" w:rsidRPr="00136C95">
        <w:rPr>
          <w:rFonts w:eastAsia="Times New Roman"/>
          <w:sz w:val="24"/>
          <w:szCs w:val="24"/>
        </w:rPr>
        <w:t>отчетных документов Заказчику</w:t>
      </w:r>
      <w:r w:rsidR="00723A5C" w:rsidRPr="00136C95">
        <w:rPr>
          <w:rFonts w:eastAsia="Times New Roman"/>
          <w:sz w:val="24"/>
          <w:szCs w:val="24"/>
        </w:rPr>
        <w:t xml:space="preserve"> за отчетный период</w:t>
      </w:r>
      <w:r w:rsidR="00CB15F3" w:rsidRPr="00136C95">
        <w:rPr>
          <w:rFonts w:eastAsia="Times New Roman"/>
          <w:sz w:val="24"/>
          <w:szCs w:val="24"/>
        </w:rPr>
        <w:t>.</w:t>
      </w:r>
      <w:r w:rsidRPr="00136C95">
        <w:rPr>
          <w:rFonts w:eastAsia="Times New Roman"/>
          <w:sz w:val="24"/>
          <w:szCs w:val="24"/>
        </w:rPr>
        <w:t xml:space="preserve"> </w:t>
      </w:r>
    </w:p>
    <w:p w14:paraId="4F6AC35E" w14:textId="77777777" w:rsidR="00CB15F3" w:rsidRPr="00136C95" w:rsidRDefault="00CB15F3" w:rsidP="00CB15F3">
      <w:pPr>
        <w:pStyle w:val="af"/>
        <w:rPr>
          <w:rFonts w:eastAsia="Times New Roman"/>
          <w:sz w:val="24"/>
          <w:szCs w:val="24"/>
        </w:rPr>
      </w:pPr>
    </w:p>
    <w:p w14:paraId="60E1446A" w14:textId="401C784B" w:rsidR="000B7523" w:rsidRPr="00136C95" w:rsidRDefault="00D5406D" w:rsidP="00D5406D">
      <w:pPr>
        <w:pStyle w:val="af"/>
        <w:numPr>
          <w:ilvl w:val="0"/>
          <w:numId w:val="4"/>
        </w:numPr>
        <w:tabs>
          <w:tab w:val="left" w:pos="0"/>
          <w:tab w:val="left" w:pos="284"/>
          <w:tab w:val="left" w:pos="709"/>
          <w:tab w:val="left" w:pos="993"/>
        </w:tabs>
        <w:ind w:left="0" w:firstLine="709"/>
        <w:contextualSpacing w:val="0"/>
        <w:jc w:val="both"/>
        <w:rPr>
          <w:rFonts w:eastAsia="Times New Roman"/>
          <w:b/>
          <w:sz w:val="24"/>
          <w:szCs w:val="24"/>
        </w:rPr>
      </w:pPr>
      <w:r w:rsidRPr="00136C95">
        <w:rPr>
          <w:rFonts w:eastAsia="Times New Roman"/>
          <w:b/>
          <w:sz w:val="24"/>
          <w:szCs w:val="24"/>
        </w:rPr>
        <w:t xml:space="preserve">Цель закупки: </w:t>
      </w:r>
      <w:r w:rsidR="00390C5A" w:rsidRPr="00136C95">
        <w:rPr>
          <w:rFonts w:eastAsia="Times New Roman"/>
          <w:sz w:val="24"/>
          <w:szCs w:val="24"/>
        </w:rPr>
        <w:t>Восстановление работоспособности программно-аппаратн</w:t>
      </w:r>
      <w:r w:rsidR="00815BCF" w:rsidRPr="00136C95">
        <w:rPr>
          <w:rFonts w:eastAsia="Times New Roman"/>
          <w:sz w:val="24"/>
          <w:szCs w:val="24"/>
        </w:rPr>
        <w:t>ых</w:t>
      </w:r>
      <w:r w:rsidR="00390C5A" w:rsidRPr="00136C95">
        <w:rPr>
          <w:rFonts w:eastAsia="Times New Roman"/>
          <w:sz w:val="24"/>
          <w:szCs w:val="24"/>
        </w:rPr>
        <w:t xml:space="preserve"> комплекс</w:t>
      </w:r>
      <w:r w:rsidR="00815BCF" w:rsidRPr="00136C95">
        <w:rPr>
          <w:rFonts w:eastAsia="Times New Roman"/>
          <w:sz w:val="24"/>
          <w:szCs w:val="24"/>
        </w:rPr>
        <w:t>ов</w:t>
      </w:r>
      <w:r w:rsidR="00390C5A" w:rsidRPr="00136C95">
        <w:rPr>
          <w:rFonts w:eastAsia="Times New Roman"/>
          <w:sz w:val="24"/>
          <w:szCs w:val="24"/>
        </w:rPr>
        <w:t xml:space="preserve"> «С-Терра </w:t>
      </w:r>
      <w:r w:rsidR="00DB4C7F" w:rsidRPr="00136C95">
        <w:rPr>
          <w:sz w:val="24"/>
          <w:szCs w:val="24"/>
        </w:rPr>
        <w:t>Шлюз</w:t>
      </w:r>
      <w:r w:rsidR="00390C5A" w:rsidRPr="00136C95">
        <w:rPr>
          <w:rFonts w:eastAsia="Times New Roman"/>
          <w:sz w:val="24"/>
          <w:szCs w:val="24"/>
        </w:rPr>
        <w:t xml:space="preserve">» при эксплуатации системы организации взаимодействия систем КИСУ/АСУ и обеспечения мощностей между базовым сегментом распределенной сети </w:t>
      </w:r>
      <w:proofErr w:type="spellStart"/>
      <w:r w:rsidR="00390C5A" w:rsidRPr="00136C95">
        <w:rPr>
          <w:rFonts w:eastAsia="Times New Roman"/>
          <w:sz w:val="24"/>
          <w:szCs w:val="24"/>
        </w:rPr>
        <w:t>Росавтодора</w:t>
      </w:r>
      <w:proofErr w:type="spellEnd"/>
      <w:r w:rsidR="00390C5A" w:rsidRPr="00136C95">
        <w:rPr>
          <w:rFonts w:eastAsia="Times New Roman"/>
          <w:sz w:val="24"/>
          <w:szCs w:val="24"/>
        </w:rPr>
        <w:t xml:space="preserve"> и объектами автоматизации на основе VPN-каналов связи для обеспечения непрерывного сетевого взаимодействия компонентов базового сегмента распределенной сети </w:t>
      </w:r>
      <w:proofErr w:type="spellStart"/>
      <w:r w:rsidR="00390C5A" w:rsidRPr="00136C95">
        <w:rPr>
          <w:rFonts w:eastAsia="Times New Roman"/>
          <w:sz w:val="24"/>
          <w:szCs w:val="24"/>
        </w:rPr>
        <w:t>Росавтодора</w:t>
      </w:r>
      <w:proofErr w:type="spellEnd"/>
      <w:r w:rsidR="00390C5A" w:rsidRPr="00136C95">
        <w:rPr>
          <w:rFonts w:eastAsia="Times New Roman"/>
          <w:sz w:val="24"/>
          <w:szCs w:val="24"/>
        </w:rPr>
        <w:t xml:space="preserve"> и ФКУ.</w:t>
      </w:r>
    </w:p>
    <w:p w14:paraId="79F1E034" w14:textId="3BD5F5AD" w:rsidR="00D5406D" w:rsidRPr="00136C95" w:rsidRDefault="00D5406D" w:rsidP="00D5406D">
      <w:pPr>
        <w:jc w:val="both"/>
        <w:rPr>
          <w:rFonts w:eastAsia="Times New Roman"/>
          <w:sz w:val="24"/>
          <w:szCs w:val="24"/>
        </w:rPr>
      </w:pPr>
    </w:p>
    <w:p w14:paraId="3C427600" w14:textId="2A951E0D" w:rsidR="00921521" w:rsidRPr="00136C95" w:rsidRDefault="00921521" w:rsidP="00921521">
      <w:pPr>
        <w:pStyle w:val="af"/>
        <w:numPr>
          <w:ilvl w:val="0"/>
          <w:numId w:val="4"/>
        </w:numPr>
        <w:tabs>
          <w:tab w:val="left" w:pos="0"/>
          <w:tab w:val="left" w:pos="284"/>
          <w:tab w:val="left" w:pos="709"/>
          <w:tab w:val="left" w:pos="993"/>
        </w:tabs>
        <w:ind w:left="0" w:firstLine="709"/>
        <w:contextualSpacing w:val="0"/>
        <w:jc w:val="both"/>
        <w:rPr>
          <w:rFonts w:eastAsia="Times New Roman"/>
          <w:b/>
          <w:bCs/>
          <w:sz w:val="24"/>
          <w:szCs w:val="24"/>
          <w:lang w:eastAsia="ar-SA"/>
        </w:rPr>
      </w:pPr>
      <w:r w:rsidRPr="00136C95">
        <w:rPr>
          <w:rFonts w:eastAsia="Times New Roman"/>
          <w:b/>
          <w:sz w:val="24"/>
          <w:szCs w:val="24"/>
        </w:rPr>
        <w:t>Сроки</w:t>
      </w:r>
      <w:r w:rsidR="0008551B" w:rsidRPr="00136C95">
        <w:rPr>
          <w:rFonts w:eastAsia="Times New Roman"/>
          <w:b/>
          <w:sz w:val="24"/>
          <w:szCs w:val="24"/>
        </w:rPr>
        <w:t xml:space="preserve"> </w:t>
      </w:r>
      <w:r w:rsidRPr="00136C95">
        <w:rPr>
          <w:rFonts w:eastAsia="Times New Roman"/>
          <w:b/>
          <w:sz w:val="24"/>
          <w:szCs w:val="24"/>
        </w:rPr>
        <w:t xml:space="preserve">поставки </w:t>
      </w:r>
      <w:r w:rsidR="00AF39F3" w:rsidRPr="00136C95">
        <w:rPr>
          <w:rFonts w:eastAsia="Times New Roman"/>
          <w:b/>
          <w:sz w:val="24"/>
          <w:szCs w:val="24"/>
        </w:rPr>
        <w:t>Товара</w:t>
      </w:r>
      <w:r w:rsidRPr="00136C95">
        <w:rPr>
          <w:rFonts w:eastAsia="Times New Roman"/>
          <w:b/>
          <w:sz w:val="24"/>
          <w:szCs w:val="24"/>
        </w:rPr>
        <w:t xml:space="preserve">: </w:t>
      </w:r>
      <w:r w:rsidRPr="00136C95">
        <w:rPr>
          <w:rFonts w:eastAsia="Times New Roman"/>
          <w:bCs/>
          <w:sz w:val="24"/>
          <w:szCs w:val="24"/>
          <w:lang w:eastAsia="ar-SA"/>
        </w:rPr>
        <w:t xml:space="preserve">не более </w:t>
      </w:r>
      <w:r w:rsidR="007B5888">
        <w:rPr>
          <w:rFonts w:eastAsia="Times New Roman"/>
          <w:bCs/>
          <w:sz w:val="24"/>
          <w:szCs w:val="24"/>
          <w:lang w:eastAsia="ar-SA"/>
        </w:rPr>
        <w:t>30</w:t>
      </w:r>
      <w:r w:rsidR="003A2227" w:rsidRPr="00136C95">
        <w:rPr>
          <w:rFonts w:eastAsia="Times New Roman"/>
          <w:bCs/>
          <w:sz w:val="24"/>
          <w:szCs w:val="24"/>
          <w:lang w:eastAsia="ar-SA"/>
        </w:rPr>
        <w:t xml:space="preserve"> (</w:t>
      </w:r>
      <w:r w:rsidR="007B5888">
        <w:rPr>
          <w:rFonts w:eastAsia="Times New Roman"/>
          <w:bCs/>
          <w:sz w:val="24"/>
          <w:szCs w:val="24"/>
          <w:lang w:eastAsia="ar-SA"/>
        </w:rPr>
        <w:t>тридцати</w:t>
      </w:r>
      <w:r w:rsidR="003A2227" w:rsidRPr="00136C95">
        <w:rPr>
          <w:rFonts w:eastAsia="Times New Roman"/>
          <w:bCs/>
          <w:sz w:val="24"/>
          <w:szCs w:val="24"/>
          <w:lang w:eastAsia="ar-SA"/>
        </w:rPr>
        <w:t xml:space="preserve">) </w:t>
      </w:r>
      <w:r w:rsidRPr="00136C95">
        <w:rPr>
          <w:rFonts w:eastAsia="Times New Roman"/>
          <w:bCs/>
          <w:sz w:val="24"/>
          <w:szCs w:val="24"/>
          <w:lang w:eastAsia="ar-SA"/>
        </w:rPr>
        <w:t xml:space="preserve">рабочих дней с </w:t>
      </w:r>
      <w:r w:rsidR="00A0552E">
        <w:rPr>
          <w:rFonts w:eastAsia="Times New Roman"/>
          <w:bCs/>
          <w:sz w:val="24"/>
          <w:szCs w:val="24"/>
          <w:lang w:eastAsia="ar-SA"/>
        </w:rPr>
        <w:t>даты</w:t>
      </w:r>
      <w:r w:rsidRPr="00136C95">
        <w:rPr>
          <w:rFonts w:eastAsia="Times New Roman"/>
          <w:bCs/>
          <w:sz w:val="24"/>
          <w:szCs w:val="24"/>
          <w:lang w:eastAsia="ar-SA"/>
        </w:rPr>
        <w:t xml:space="preserve"> заключения Контракта.</w:t>
      </w:r>
    </w:p>
    <w:p w14:paraId="245937A8" w14:textId="77777777" w:rsidR="00921521" w:rsidRPr="00136C95" w:rsidRDefault="00921521" w:rsidP="00D5406D">
      <w:pPr>
        <w:jc w:val="both"/>
        <w:rPr>
          <w:rFonts w:eastAsia="Times New Roman"/>
          <w:sz w:val="24"/>
          <w:szCs w:val="24"/>
        </w:rPr>
      </w:pPr>
    </w:p>
    <w:p w14:paraId="44C93B62" w14:textId="2D6E2B6E" w:rsidR="0051442C" w:rsidRPr="00136C95" w:rsidRDefault="00031A28" w:rsidP="00921521">
      <w:pPr>
        <w:pStyle w:val="af"/>
        <w:numPr>
          <w:ilvl w:val="0"/>
          <w:numId w:val="4"/>
        </w:numPr>
        <w:tabs>
          <w:tab w:val="left" w:pos="0"/>
          <w:tab w:val="left" w:pos="284"/>
          <w:tab w:val="left" w:pos="709"/>
          <w:tab w:val="left" w:pos="993"/>
        </w:tabs>
        <w:ind w:left="0" w:firstLine="709"/>
        <w:contextualSpacing w:val="0"/>
        <w:jc w:val="both"/>
        <w:rPr>
          <w:rFonts w:eastAsia="Times New Roman"/>
          <w:b/>
          <w:sz w:val="24"/>
          <w:szCs w:val="24"/>
        </w:rPr>
      </w:pPr>
      <w:r w:rsidRPr="00136C95">
        <w:rPr>
          <w:rFonts w:eastAsia="Times New Roman"/>
          <w:b/>
          <w:sz w:val="24"/>
          <w:szCs w:val="24"/>
        </w:rPr>
        <w:t xml:space="preserve">Адрес </w:t>
      </w:r>
      <w:r w:rsidR="00587B22" w:rsidRPr="00136C95">
        <w:rPr>
          <w:rFonts w:eastAsia="Times New Roman"/>
          <w:b/>
          <w:sz w:val="24"/>
          <w:szCs w:val="24"/>
        </w:rPr>
        <w:t xml:space="preserve">поставки </w:t>
      </w:r>
      <w:r w:rsidR="00AF39F3" w:rsidRPr="00136C95">
        <w:rPr>
          <w:rFonts w:eastAsia="Times New Roman"/>
          <w:b/>
          <w:sz w:val="24"/>
          <w:szCs w:val="24"/>
        </w:rPr>
        <w:t>Товара</w:t>
      </w:r>
      <w:r w:rsidR="00872F8E" w:rsidRPr="00136C95">
        <w:rPr>
          <w:rFonts w:eastAsia="Times New Roman"/>
          <w:b/>
          <w:sz w:val="24"/>
          <w:szCs w:val="24"/>
        </w:rPr>
        <w:t>:</w:t>
      </w:r>
    </w:p>
    <w:p w14:paraId="2DEADAAF" w14:textId="6BD64A98" w:rsidR="00B15FA2" w:rsidRDefault="00EF13B4" w:rsidP="007D1B49">
      <w:pPr>
        <w:ind w:firstLine="705"/>
        <w:jc w:val="both"/>
        <w:rPr>
          <w:rFonts w:eastAsia="Times New Roman"/>
          <w:bCs/>
          <w:sz w:val="24"/>
          <w:szCs w:val="24"/>
          <w:lang w:eastAsia="ar-SA"/>
        </w:rPr>
      </w:pPr>
      <w:r w:rsidRPr="00136C95">
        <w:rPr>
          <w:rFonts w:eastAsia="Times New Roman"/>
          <w:bCs/>
          <w:sz w:val="24"/>
          <w:szCs w:val="24"/>
          <w:lang w:eastAsia="ar-SA"/>
        </w:rPr>
        <w:t xml:space="preserve">Поставка Товара </w:t>
      </w:r>
      <w:r w:rsidR="00F35893">
        <w:rPr>
          <w:rFonts w:eastAsia="Times New Roman"/>
          <w:bCs/>
          <w:sz w:val="24"/>
          <w:szCs w:val="24"/>
          <w:lang w:eastAsia="ar-SA"/>
        </w:rPr>
        <w:t xml:space="preserve">должна </w:t>
      </w:r>
      <w:r w:rsidR="00F35893" w:rsidRPr="00136C95">
        <w:rPr>
          <w:rFonts w:eastAsia="Times New Roman"/>
          <w:bCs/>
          <w:sz w:val="24"/>
          <w:szCs w:val="24"/>
          <w:lang w:eastAsia="ar-SA"/>
        </w:rPr>
        <w:t>осуществля</w:t>
      </w:r>
      <w:r w:rsidR="00F35893">
        <w:rPr>
          <w:rFonts w:eastAsia="Times New Roman"/>
          <w:bCs/>
          <w:sz w:val="24"/>
          <w:szCs w:val="24"/>
          <w:lang w:eastAsia="ar-SA"/>
        </w:rPr>
        <w:t>ться</w:t>
      </w:r>
      <w:r w:rsidR="00F35893" w:rsidRPr="00136C95">
        <w:rPr>
          <w:rFonts w:eastAsia="Times New Roman"/>
          <w:bCs/>
          <w:sz w:val="24"/>
          <w:szCs w:val="24"/>
          <w:lang w:eastAsia="ar-SA"/>
        </w:rPr>
        <w:t xml:space="preserve"> </w:t>
      </w:r>
      <w:r w:rsidRPr="00136C95">
        <w:rPr>
          <w:rFonts w:eastAsia="Times New Roman"/>
          <w:bCs/>
          <w:sz w:val="24"/>
          <w:szCs w:val="24"/>
          <w:lang w:eastAsia="ar-SA"/>
        </w:rPr>
        <w:t>силам</w:t>
      </w:r>
      <w:r w:rsidR="008625C4" w:rsidRPr="00136C95">
        <w:rPr>
          <w:rFonts w:eastAsia="Times New Roman"/>
          <w:bCs/>
          <w:sz w:val="24"/>
          <w:szCs w:val="24"/>
          <w:lang w:eastAsia="ar-SA"/>
        </w:rPr>
        <w:t>и и за счет Поставщика по</w:t>
      </w:r>
      <w:r w:rsidR="008967B8">
        <w:rPr>
          <w:rFonts w:eastAsia="Times New Roman"/>
          <w:bCs/>
          <w:sz w:val="24"/>
          <w:szCs w:val="24"/>
          <w:lang w:eastAsia="ar-SA"/>
        </w:rPr>
        <w:t xml:space="preserve"> </w:t>
      </w:r>
      <w:r w:rsidR="008625C4" w:rsidRPr="00136C95">
        <w:rPr>
          <w:rFonts w:eastAsia="Times New Roman"/>
          <w:bCs/>
          <w:sz w:val="24"/>
          <w:szCs w:val="24"/>
          <w:lang w:eastAsia="ar-SA"/>
        </w:rPr>
        <w:t>адресам местонахождения Грузополучателей</w:t>
      </w:r>
      <w:r w:rsidR="00B15FA2">
        <w:rPr>
          <w:rFonts w:eastAsia="Times New Roman"/>
          <w:bCs/>
          <w:sz w:val="24"/>
          <w:szCs w:val="24"/>
          <w:lang w:eastAsia="ar-SA"/>
        </w:rPr>
        <w:t>:</w:t>
      </w:r>
    </w:p>
    <w:p w14:paraId="56E2F9F2" w14:textId="338D6273" w:rsidR="00B15FA2" w:rsidRDefault="00EF13B4" w:rsidP="007D1B49">
      <w:pPr>
        <w:ind w:firstLine="705"/>
        <w:jc w:val="both"/>
        <w:rPr>
          <w:sz w:val="24"/>
          <w:szCs w:val="24"/>
        </w:rPr>
      </w:pPr>
      <w:r w:rsidRPr="00136C95">
        <w:rPr>
          <w:rFonts w:eastAsia="Times New Roman"/>
          <w:bCs/>
          <w:sz w:val="24"/>
          <w:szCs w:val="24"/>
          <w:lang w:eastAsia="ar-SA"/>
        </w:rPr>
        <w:t xml:space="preserve"> </w:t>
      </w:r>
      <w:r w:rsidR="00B15FA2">
        <w:rPr>
          <w:rFonts w:eastAsia="Times New Roman"/>
          <w:bCs/>
          <w:sz w:val="24"/>
          <w:szCs w:val="24"/>
          <w:lang w:eastAsia="ar-SA"/>
        </w:rPr>
        <w:t>-</w:t>
      </w:r>
      <w:r w:rsidRPr="00136C95">
        <w:rPr>
          <w:rFonts w:eastAsia="Times New Roman"/>
          <w:bCs/>
          <w:sz w:val="24"/>
          <w:szCs w:val="24"/>
          <w:lang w:eastAsia="ar-SA"/>
        </w:rPr>
        <w:t xml:space="preserve"> </w:t>
      </w:r>
      <w:r w:rsidR="00504424" w:rsidRPr="00136C95">
        <w:rPr>
          <w:b/>
          <w:sz w:val="24"/>
          <w:szCs w:val="24"/>
        </w:rPr>
        <w:t>ФКУ Упрдор «Кавказ»</w:t>
      </w:r>
      <w:r w:rsidR="00A0552E">
        <w:rPr>
          <w:b/>
          <w:sz w:val="24"/>
          <w:szCs w:val="24"/>
        </w:rPr>
        <w:t xml:space="preserve"> -</w:t>
      </w:r>
      <w:r w:rsidR="00504424" w:rsidRPr="00136C95">
        <w:rPr>
          <w:b/>
          <w:sz w:val="24"/>
          <w:szCs w:val="24"/>
        </w:rPr>
        <w:t xml:space="preserve"> </w:t>
      </w:r>
      <w:r w:rsidR="00504424" w:rsidRPr="00136C95">
        <w:rPr>
          <w:sz w:val="24"/>
          <w:szCs w:val="24"/>
        </w:rPr>
        <w:t>369000,</w:t>
      </w:r>
      <w:r w:rsidR="006D026C" w:rsidRPr="00136C95">
        <w:rPr>
          <w:sz w:val="24"/>
          <w:szCs w:val="24"/>
        </w:rPr>
        <w:t xml:space="preserve"> Карачаево-Черкесская </w:t>
      </w:r>
      <w:proofErr w:type="spellStart"/>
      <w:proofErr w:type="gramStart"/>
      <w:r w:rsidR="006D026C" w:rsidRPr="00136C95">
        <w:rPr>
          <w:sz w:val="24"/>
          <w:szCs w:val="24"/>
        </w:rPr>
        <w:t>Респ</w:t>
      </w:r>
      <w:proofErr w:type="spellEnd"/>
      <w:r w:rsidR="006D026C" w:rsidRPr="00136C95">
        <w:rPr>
          <w:sz w:val="24"/>
          <w:szCs w:val="24"/>
        </w:rPr>
        <w:t>.</w:t>
      </w:r>
      <w:r w:rsidR="00504424" w:rsidRPr="00136C95">
        <w:rPr>
          <w:sz w:val="24"/>
          <w:szCs w:val="24"/>
        </w:rPr>
        <w:t>,</w:t>
      </w:r>
      <w:proofErr w:type="gramEnd"/>
      <w:r w:rsidR="00504424" w:rsidRPr="00136C95">
        <w:rPr>
          <w:sz w:val="24"/>
          <w:szCs w:val="24"/>
        </w:rPr>
        <w:t xml:space="preserve"> </w:t>
      </w:r>
      <w:proofErr w:type="spellStart"/>
      <w:r w:rsidR="00504424" w:rsidRPr="00136C95">
        <w:rPr>
          <w:sz w:val="24"/>
          <w:szCs w:val="24"/>
        </w:rPr>
        <w:t>г.о</w:t>
      </w:r>
      <w:proofErr w:type="spellEnd"/>
      <w:r w:rsidR="00504424" w:rsidRPr="00136C95">
        <w:rPr>
          <w:sz w:val="24"/>
          <w:szCs w:val="24"/>
        </w:rPr>
        <w:t xml:space="preserve">. Черкесский, </w:t>
      </w:r>
      <w:r w:rsidR="00B15FA2">
        <w:rPr>
          <w:sz w:val="24"/>
          <w:szCs w:val="24"/>
        </w:rPr>
        <w:br/>
      </w:r>
      <w:r w:rsidR="00504424" w:rsidRPr="00136C95">
        <w:rPr>
          <w:sz w:val="24"/>
          <w:szCs w:val="24"/>
        </w:rPr>
        <w:t>г. Черкесск, ул. Кавказская, д. 56</w:t>
      </w:r>
      <w:r w:rsidR="00D11D2A">
        <w:rPr>
          <w:sz w:val="24"/>
          <w:szCs w:val="24"/>
        </w:rPr>
        <w:t>;</w:t>
      </w:r>
    </w:p>
    <w:p w14:paraId="2A8E96AB" w14:textId="7E5B722E" w:rsidR="00EF13B4" w:rsidRDefault="00B15FA2" w:rsidP="00B15FA2">
      <w:pPr>
        <w:ind w:firstLine="709"/>
        <w:jc w:val="both"/>
        <w:rPr>
          <w:sz w:val="24"/>
          <w:szCs w:val="24"/>
        </w:rPr>
      </w:pPr>
      <w:r>
        <w:rPr>
          <w:sz w:val="24"/>
          <w:szCs w:val="24"/>
        </w:rPr>
        <w:t xml:space="preserve"> -</w:t>
      </w:r>
      <w:r w:rsidR="00561BC5" w:rsidRPr="00136C95">
        <w:rPr>
          <w:sz w:val="24"/>
          <w:szCs w:val="24"/>
        </w:rPr>
        <w:t xml:space="preserve"> </w:t>
      </w:r>
      <w:r w:rsidR="00405BCF" w:rsidRPr="00136C95">
        <w:rPr>
          <w:b/>
          <w:sz w:val="24"/>
          <w:szCs w:val="24"/>
        </w:rPr>
        <w:t>ФКУ «</w:t>
      </w:r>
      <w:proofErr w:type="spellStart"/>
      <w:r w:rsidR="00405BCF" w:rsidRPr="00136C95">
        <w:rPr>
          <w:b/>
          <w:sz w:val="24"/>
          <w:szCs w:val="24"/>
        </w:rPr>
        <w:t>Сибуправтодор</w:t>
      </w:r>
      <w:proofErr w:type="spellEnd"/>
      <w:r w:rsidR="00405BCF" w:rsidRPr="00136C95">
        <w:rPr>
          <w:b/>
          <w:sz w:val="24"/>
          <w:szCs w:val="24"/>
        </w:rPr>
        <w:t xml:space="preserve">» </w:t>
      </w:r>
      <w:r w:rsidR="00A0552E">
        <w:rPr>
          <w:b/>
          <w:sz w:val="24"/>
          <w:szCs w:val="24"/>
        </w:rPr>
        <w:t xml:space="preserve">- </w:t>
      </w:r>
      <w:r w:rsidR="006F2CD1" w:rsidRPr="00136C95">
        <w:rPr>
          <w:sz w:val="24"/>
          <w:szCs w:val="24"/>
        </w:rPr>
        <w:t xml:space="preserve">644010, Омская обл., </w:t>
      </w:r>
      <w:proofErr w:type="spellStart"/>
      <w:r w:rsidR="006F2CD1" w:rsidRPr="00136C95">
        <w:rPr>
          <w:sz w:val="24"/>
          <w:szCs w:val="24"/>
        </w:rPr>
        <w:t>г.о</w:t>
      </w:r>
      <w:proofErr w:type="spellEnd"/>
      <w:r w:rsidR="006F2CD1" w:rsidRPr="00136C95">
        <w:rPr>
          <w:sz w:val="24"/>
          <w:szCs w:val="24"/>
        </w:rPr>
        <w:t>. город Омск, г. Омск, ул. Маршала Жукова, д. 74 к. 2</w:t>
      </w:r>
      <w:r w:rsidR="00405BCF" w:rsidRPr="00136C95">
        <w:rPr>
          <w:sz w:val="24"/>
          <w:szCs w:val="24"/>
        </w:rPr>
        <w:t>.</w:t>
      </w:r>
    </w:p>
    <w:p w14:paraId="6E3AB55E" w14:textId="77777777" w:rsidR="00301740" w:rsidRPr="00136C95" w:rsidRDefault="00301740" w:rsidP="00B15FA2">
      <w:pPr>
        <w:ind w:firstLine="709"/>
        <w:jc w:val="both"/>
        <w:rPr>
          <w:rFonts w:eastAsia="Times New Roman"/>
          <w:bCs/>
          <w:sz w:val="24"/>
          <w:szCs w:val="24"/>
          <w:lang w:eastAsia="ar-SA"/>
        </w:rPr>
      </w:pPr>
    </w:p>
    <w:p w14:paraId="34AFD89A" w14:textId="160B0368" w:rsidR="0051442C" w:rsidRPr="00136C95" w:rsidRDefault="00DC395A" w:rsidP="00920472">
      <w:pPr>
        <w:pStyle w:val="af"/>
        <w:numPr>
          <w:ilvl w:val="0"/>
          <w:numId w:val="4"/>
        </w:numPr>
        <w:tabs>
          <w:tab w:val="left" w:pos="0"/>
          <w:tab w:val="left" w:pos="284"/>
          <w:tab w:val="left" w:pos="709"/>
          <w:tab w:val="left" w:pos="993"/>
        </w:tabs>
        <w:ind w:left="0" w:firstLine="709"/>
        <w:contextualSpacing w:val="0"/>
        <w:jc w:val="both"/>
        <w:rPr>
          <w:rFonts w:eastAsia="Times New Roman"/>
          <w:b/>
          <w:sz w:val="24"/>
          <w:szCs w:val="24"/>
        </w:rPr>
      </w:pPr>
      <w:r w:rsidRPr="00920472">
        <w:rPr>
          <w:rFonts w:eastAsia="Times New Roman"/>
          <w:b/>
          <w:sz w:val="24"/>
          <w:szCs w:val="24"/>
        </w:rPr>
        <w:t xml:space="preserve"> </w:t>
      </w:r>
      <w:r w:rsidR="00DD77A5" w:rsidRPr="00920472">
        <w:rPr>
          <w:rFonts w:eastAsia="Times New Roman"/>
          <w:b/>
          <w:sz w:val="24"/>
          <w:szCs w:val="24"/>
        </w:rPr>
        <w:t xml:space="preserve">Требование к </w:t>
      </w:r>
      <w:r w:rsidR="00AF39F3" w:rsidRPr="00136C95">
        <w:rPr>
          <w:rFonts w:eastAsia="Times New Roman"/>
          <w:b/>
          <w:sz w:val="24"/>
          <w:szCs w:val="24"/>
        </w:rPr>
        <w:t>Товар</w:t>
      </w:r>
      <w:r w:rsidR="00DD77A5" w:rsidRPr="00136C95">
        <w:rPr>
          <w:rFonts w:eastAsia="Times New Roman"/>
          <w:b/>
          <w:sz w:val="24"/>
          <w:szCs w:val="24"/>
        </w:rPr>
        <w:t>у</w:t>
      </w:r>
      <w:r w:rsidR="0094217B" w:rsidRPr="00136C95">
        <w:rPr>
          <w:rFonts w:eastAsia="Times New Roman"/>
          <w:b/>
          <w:sz w:val="24"/>
          <w:szCs w:val="24"/>
        </w:rPr>
        <w:t>:</w:t>
      </w:r>
    </w:p>
    <w:p w14:paraId="7F091943" w14:textId="4AEAC7ED" w:rsidR="00DD77A5" w:rsidRDefault="00DD77A5" w:rsidP="00433FF7">
      <w:pPr>
        <w:spacing w:before="60"/>
        <w:ind w:firstLine="709"/>
        <w:jc w:val="both"/>
        <w:rPr>
          <w:sz w:val="24"/>
          <w:szCs w:val="24"/>
        </w:rPr>
      </w:pPr>
      <w:r w:rsidRPr="00433FF7">
        <w:rPr>
          <w:rFonts w:eastAsia="Times New Roman"/>
          <w:sz w:val="24"/>
          <w:szCs w:val="24"/>
        </w:rPr>
        <w:t>Подробное описание и количество поставляемого Товара</w:t>
      </w:r>
      <w:r w:rsidR="00F13238" w:rsidRPr="00433FF7">
        <w:rPr>
          <w:rFonts w:eastAsia="Times New Roman"/>
          <w:sz w:val="24"/>
          <w:szCs w:val="24"/>
        </w:rPr>
        <w:t xml:space="preserve"> </w:t>
      </w:r>
      <w:r w:rsidRPr="00433FF7">
        <w:rPr>
          <w:rFonts w:eastAsia="Times New Roman"/>
          <w:sz w:val="24"/>
          <w:szCs w:val="24"/>
        </w:rPr>
        <w:t xml:space="preserve">указаны в </w:t>
      </w:r>
      <w:r w:rsidR="005A3875" w:rsidRPr="00433FF7">
        <w:rPr>
          <w:rFonts w:eastAsia="Times New Roman"/>
          <w:sz w:val="24"/>
          <w:szCs w:val="24"/>
        </w:rPr>
        <w:t xml:space="preserve">Спецификации </w:t>
      </w:r>
      <w:r w:rsidR="005A3875" w:rsidRPr="00433FF7">
        <w:rPr>
          <w:rFonts w:eastAsia="Times New Roman"/>
          <w:bCs/>
          <w:sz w:val="24"/>
          <w:szCs w:val="24"/>
        </w:rPr>
        <w:t xml:space="preserve">на поставку </w:t>
      </w:r>
      <w:r w:rsidR="005A3875" w:rsidRPr="00433FF7">
        <w:rPr>
          <w:rFonts w:eastAsia="Times New Roman"/>
          <w:sz w:val="24"/>
          <w:szCs w:val="24"/>
        </w:rPr>
        <w:t xml:space="preserve">аппаратных комплексов для программно-аппаратных комплексов </w:t>
      </w:r>
      <w:r w:rsidR="005A3875" w:rsidRPr="00433FF7">
        <w:rPr>
          <w:rFonts w:eastAsia="Times New Roman"/>
          <w:sz w:val="24"/>
          <w:szCs w:val="24"/>
        </w:rPr>
        <w:br/>
        <w:t>«С-Терра Шлюз» (</w:t>
      </w:r>
      <w:r w:rsidR="00212EDF" w:rsidRPr="00433FF7">
        <w:rPr>
          <w:rFonts w:eastAsia="Times New Roman"/>
          <w:sz w:val="24"/>
          <w:szCs w:val="24"/>
        </w:rPr>
        <w:t>Приложени</w:t>
      </w:r>
      <w:r w:rsidR="000C0156" w:rsidRPr="00433FF7">
        <w:rPr>
          <w:rFonts w:eastAsia="Times New Roman"/>
          <w:sz w:val="24"/>
          <w:szCs w:val="24"/>
        </w:rPr>
        <w:t>и</w:t>
      </w:r>
      <w:r w:rsidR="00212EDF" w:rsidRPr="00433FF7">
        <w:rPr>
          <w:rFonts w:eastAsia="Times New Roman"/>
          <w:sz w:val="24"/>
          <w:szCs w:val="24"/>
        </w:rPr>
        <w:t xml:space="preserve"> №</w:t>
      </w:r>
      <w:r w:rsidR="00A0552E" w:rsidRPr="00433FF7">
        <w:rPr>
          <w:rFonts w:eastAsia="Times New Roman"/>
          <w:sz w:val="24"/>
          <w:szCs w:val="24"/>
        </w:rPr>
        <w:t xml:space="preserve"> </w:t>
      </w:r>
      <w:r w:rsidR="00212EDF" w:rsidRPr="00433FF7">
        <w:rPr>
          <w:rFonts w:eastAsia="Times New Roman"/>
          <w:sz w:val="24"/>
          <w:szCs w:val="24"/>
        </w:rPr>
        <w:t>1</w:t>
      </w:r>
      <w:r w:rsidRPr="00433FF7">
        <w:rPr>
          <w:rFonts w:eastAsia="Times New Roman"/>
          <w:sz w:val="24"/>
          <w:szCs w:val="24"/>
        </w:rPr>
        <w:t xml:space="preserve"> к настоящему Техническому заданию</w:t>
      </w:r>
      <w:r w:rsidR="005A3875" w:rsidRPr="00433FF7">
        <w:rPr>
          <w:rFonts w:eastAsia="Times New Roman"/>
          <w:sz w:val="24"/>
          <w:szCs w:val="24"/>
        </w:rPr>
        <w:t>)</w:t>
      </w:r>
      <w:r w:rsidR="0073384F" w:rsidRPr="00433FF7">
        <w:rPr>
          <w:rFonts w:eastAsia="Times New Roman"/>
          <w:sz w:val="24"/>
          <w:szCs w:val="24"/>
        </w:rPr>
        <w:t xml:space="preserve"> и в </w:t>
      </w:r>
      <w:r w:rsidR="005A3875" w:rsidRPr="00433FF7">
        <w:rPr>
          <w:rFonts w:eastAsia="Times New Roman"/>
          <w:sz w:val="24"/>
          <w:szCs w:val="24"/>
        </w:rPr>
        <w:t>Спецификации на предоставление неисключительных прав воспроизведения</w:t>
      </w:r>
      <w:r w:rsidR="005A3875">
        <w:rPr>
          <w:rFonts w:eastAsia="Times New Roman"/>
          <w:sz w:val="24"/>
          <w:szCs w:val="24"/>
        </w:rPr>
        <w:t xml:space="preserve"> и использования П</w:t>
      </w:r>
      <w:r w:rsidR="005A3875" w:rsidRPr="005A3875">
        <w:rPr>
          <w:rFonts w:eastAsia="Times New Roman"/>
          <w:sz w:val="24"/>
          <w:szCs w:val="24"/>
        </w:rPr>
        <w:t>рограммы</w:t>
      </w:r>
      <w:r w:rsidR="005A3875">
        <w:rPr>
          <w:rFonts w:eastAsia="Times New Roman"/>
          <w:sz w:val="24"/>
          <w:szCs w:val="24"/>
        </w:rPr>
        <w:t xml:space="preserve"> </w:t>
      </w:r>
      <w:r w:rsidR="005A3875" w:rsidRPr="00433FF7">
        <w:rPr>
          <w:rFonts w:eastAsia="Times New Roman"/>
          <w:sz w:val="24"/>
          <w:szCs w:val="24"/>
        </w:rPr>
        <w:t>(</w:t>
      </w:r>
      <w:r w:rsidR="00212EDF" w:rsidRPr="00433FF7">
        <w:rPr>
          <w:rFonts w:eastAsia="Times New Roman"/>
          <w:sz w:val="24"/>
          <w:szCs w:val="24"/>
        </w:rPr>
        <w:t>Приложени</w:t>
      </w:r>
      <w:r w:rsidR="000C0156" w:rsidRPr="00433FF7">
        <w:rPr>
          <w:rFonts w:eastAsia="Times New Roman"/>
          <w:sz w:val="24"/>
          <w:szCs w:val="24"/>
        </w:rPr>
        <w:t>и</w:t>
      </w:r>
      <w:r w:rsidR="00212EDF" w:rsidRPr="00433FF7">
        <w:rPr>
          <w:rFonts w:eastAsia="Times New Roman"/>
          <w:sz w:val="24"/>
          <w:szCs w:val="24"/>
        </w:rPr>
        <w:t xml:space="preserve"> №</w:t>
      </w:r>
      <w:r w:rsidR="00A0552E" w:rsidRPr="00433FF7">
        <w:rPr>
          <w:rFonts w:eastAsia="Times New Roman"/>
          <w:sz w:val="24"/>
          <w:szCs w:val="24"/>
        </w:rPr>
        <w:t xml:space="preserve"> </w:t>
      </w:r>
      <w:r w:rsidR="00212EDF" w:rsidRPr="00433FF7">
        <w:rPr>
          <w:rFonts w:eastAsia="Times New Roman"/>
          <w:sz w:val="24"/>
          <w:szCs w:val="24"/>
        </w:rPr>
        <w:t>1 к</w:t>
      </w:r>
      <w:r w:rsidR="0073384F" w:rsidRPr="00433FF7">
        <w:rPr>
          <w:rFonts w:eastAsia="Times New Roman"/>
          <w:sz w:val="24"/>
          <w:szCs w:val="24"/>
        </w:rPr>
        <w:t xml:space="preserve"> </w:t>
      </w:r>
      <w:r w:rsidR="0073384F" w:rsidRPr="00433FF7">
        <w:rPr>
          <w:sz w:val="24"/>
          <w:szCs w:val="24"/>
        </w:rPr>
        <w:t>(</w:t>
      </w:r>
      <w:proofErr w:type="spellStart"/>
      <w:r w:rsidR="0073384F" w:rsidRPr="00433FF7">
        <w:rPr>
          <w:sz w:val="24"/>
          <w:szCs w:val="24"/>
        </w:rPr>
        <w:t>Суб</w:t>
      </w:r>
      <w:proofErr w:type="spellEnd"/>
      <w:r w:rsidR="0073384F" w:rsidRPr="00433FF7">
        <w:rPr>
          <w:sz w:val="24"/>
          <w:szCs w:val="24"/>
        </w:rPr>
        <w:t>)лицензионно</w:t>
      </w:r>
      <w:r w:rsidR="00212EDF" w:rsidRPr="00433FF7">
        <w:rPr>
          <w:sz w:val="24"/>
          <w:szCs w:val="24"/>
        </w:rPr>
        <w:t>му договору</w:t>
      </w:r>
      <w:r w:rsidR="00DC395A" w:rsidRPr="00433FF7">
        <w:rPr>
          <w:sz w:val="24"/>
          <w:szCs w:val="24"/>
        </w:rPr>
        <w:t>)</w:t>
      </w:r>
      <w:r w:rsidR="005A3875" w:rsidRPr="00433FF7">
        <w:rPr>
          <w:sz w:val="24"/>
          <w:szCs w:val="24"/>
        </w:rPr>
        <w:t>.</w:t>
      </w:r>
    </w:p>
    <w:p w14:paraId="3E10251C" w14:textId="77777777" w:rsidR="00647484" w:rsidRPr="00AF2E66" w:rsidRDefault="00647484" w:rsidP="00647484">
      <w:pPr>
        <w:spacing w:before="60"/>
        <w:ind w:firstLine="709"/>
        <w:jc w:val="both"/>
        <w:rPr>
          <w:rFonts w:eastAsia="Times New Roman"/>
          <w:bCs/>
          <w:sz w:val="24"/>
          <w:szCs w:val="24"/>
          <w:lang w:eastAsia="ar-SA"/>
        </w:rPr>
      </w:pPr>
      <w:r w:rsidRPr="00AF2E66">
        <w:rPr>
          <w:rFonts w:eastAsia="Times New Roman"/>
          <w:bCs/>
          <w:sz w:val="24"/>
          <w:szCs w:val="24"/>
          <w:lang w:eastAsia="ar-SA"/>
        </w:rPr>
        <w:t xml:space="preserve">Состав поставки </w:t>
      </w:r>
      <w:r>
        <w:rPr>
          <w:rFonts w:eastAsia="Times New Roman"/>
          <w:bCs/>
          <w:sz w:val="24"/>
          <w:szCs w:val="24"/>
          <w:lang w:eastAsia="ar-SA"/>
        </w:rPr>
        <w:t>на</w:t>
      </w:r>
      <w:r w:rsidRPr="00AF2E66">
        <w:rPr>
          <w:rFonts w:eastAsia="Times New Roman"/>
          <w:bCs/>
          <w:sz w:val="24"/>
          <w:szCs w:val="24"/>
          <w:lang w:eastAsia="ar-SA"/>
        </w:rPr>
        <w:t xml:space="preserve"> </w:t>
      </w:r>
      <w:r>
        <w:rPr>
          <w:rFonts w:eastAsia="Times New Roman"/>
          <w:bCs/>
          <w:sz w:val="24"/>
          <w:szCs w:val="24"/>
          <w:lang w:eastAsia="ar-SA"/>
        </w:rPr>
        <w:t xml:space="preserve">каждый объект автоматизации </w:t>
      </w:r>
      <w:r w:rsidRPr="00AF2E66">
        <w:rPr>
          <w:rFonts w:eastAsia="Times New Roman"/>
          <w:bCs/>
          <w:sz w:val="24"/>
          <w:szCs w:val="24"/>
          <w:lang w:eastAsia="ar-SA"/>
        </w:rPr>
        <w:t>в соответствии с</w:t>
      </w:r>
      <w:r>
        <w:rPr>
          <w:rFonts w:eastAsia="Times New Roman"/>
          <w:bCs/>
          <w:sz w:val="24"/>
          <w:szCs w:val="24"/>
          <w:lang w:eastAsia="ar-SA"/>
        </w:rPr>
        <w:t xml:space="preserve"> требованиями пункта 9 Технического задания</w:t>
      </w:r>
      <w:r w:rsidRPr="00AF2E66">
        <w:rPr>
          <w:rFonts w:eastAsia="Times New Roman"/>
          <w:bCs/>
          <w:sz w:val="24"/>
          <w:szCs w:val="24"/>
          <w:lang w:eastAsia="ar-SA"/>
        </w:rPr>
        <w:t>:</w:t>
      </w:r>
    </w:p>
    <w:p w14:paraId="0C6C79DE" w14:textId="77777777" w:rsidR="00647484" w:rsidRPr="00AF2E66" w:rsidRDefault="00647484" w:rsidP="00647484">
      <w:pPr>
        <w:spacing w:before="60"/>
        <w:ind w:firstLine="709"/>
        <w:jc w:val="both"/>
        <w:rPr>
          <w:rFonts w:eastAsia="Times New Roman"/>
          <w:bCs/>
          <w:sz w:val="24"/>
          <w:szCs w:val="24"/>
          <w:lang w:eastAsia="ar-SA"/>
        </w:rPr>
      </w:pPr>
      <w:r w:rsidRPr="00AF2E66">
        <w:rPr>
          <w:rFonts w:eastAsia="Times New Roman"/>
          <w:bCs/>
          <w:sz w:val="24"/>
          <w:szCs w:val="24"/>
          <w:lang w:eastAsia="ar-SA"/>
        </w:rPr>
        <w:t>-</w:t>
      </w:r>
      <w:r w:rsidRPr="00AF2E66">
        <w:rPr>
          <w:rFonts w:eastAsia="Times New Roman"/>
          <w:bCs/>
          <w:sz w:val="24"/>
          <w:szCs w:val="24"/>
          <w:lang w:eastAsia="ar-SA"/>
        </w:rPr>
        <w:tab/>
        <w:t>Программно-аппаратны</w:t>
      </w:r>
      <w:r>
        <w:rPr>
          <w:rFonts w:eastAsia="Times New Roman"/>
          <w:bCs/>
          <w:sz w:val="24"/>
          <w:szCs w:val="24"/>
          <w:lang w:eastAsia="ar-SA"/>
        </w:rPr>
        <w:t>й</w:t>
      </w:r>
      <w:r w:rsidRPr="00AF2E66">
        <w:rPr>
          <w:rFonts w:eastAsia="Times New Roman"/>
          <w:bCs/>
          <w:sz w:val="24"/>
          <w:szCs w:val="24"/>
          <w:lang w:eastAsia="ar-SA"/>
        </w:rPr>
        <w:t xml:space="preserve"> комплекс «С-Терра Шлюз»;</w:t>
      </w:r>
    </w:p>
    <w:p w14:paraId="388BF332" w14:textId="06EA213F" w:rsidR="00647484" w:rsidRPr="00AF2E66" w:rsidRDefault="00647484" w:rsidP="00647484">
      <w:pPr>
        <w:spacing w:before="60"/>
        <w:ind w:firstLine="709"/>
        <w:jc w:val="both"/>
        <w:rPr>
          <w:rFonts w:eastAsia="Times New Roman"/>
          <w:bCs/>
          <w:sz w:val="24"/>
          <w:szCs w:val="24"/>
          <w:lang w:eastAsia="ar-SA"/>
        </w:rPr>
      </w:pPr>
      <w:r w:rsidRPr="00AF2E66">
        <w:rPr>
          <w:rFonts w:eastAsia="Times New Roman"/>
          <w:bCs/>
          <w:sz w:val="24"/>
          <w:szCs w:val="24"/>
          <w:lang w:eastAsia="ar-SA"/>
        </w:rPr>
        <w:lastRenderedPageBreak/>
        <w:t>-</w:t>
      </w:r>
      <w:r w:rsidRPr="00AF2E66">
        <w:rPr>
          <w:rFonts w:eastAsia="Times New Roman"/>
          <w:bCs/>
          <w:sz w:val="24"/>
          <w:szCs w:val="24"/>
          <w:lang w:eastAsia="ar-SA"/>
        </w:rPr>
        <w:tab/>
      </w:r>
      <w:r w:rsidR="00140B13" w:rsidRPr="00DB3A70">
        <w:rPr>
          <w:rFonts w:eastAsia="Times New Roman"/>
          <w:bCs/>
          <w:sz w:val="24"/>
          <w:szCs w:val="24"/>
          <w:lang w:eastAsia="ar-SA"/>
        </w:rPr>
        <w:t>Лицензия на право использования обновления программно-аппаратного комплекса «С-Терра Шлюз»</w:t>
      </w:r>
      <w:r w:rsidR="00140B13">
        <w:rPr>
          <w:rFonts w:eastAsia="Times New Roman"/>
          <w:bCs/>
          <w:sz w:val="24"/>
          <w:szCs w:val="24"/>
          <w:lang w:eastAsia="ar-SA"/>
        </w:rPr>
        <w:t>;</w:t>
      </w:r>
    </w:p>
    <w:p w14:paraId="6BFD8BD2" w14:textId="12B67A77" w:rsidR="00647484" w:rsidRPr="00136C95" w:rsidRDefault="00647484" w:rsidP="00647484">
      <w:pPr>
        <w:spacing w:before="60"/>
        <w:ind w:firstLine="709"/>
        <w:jc w:val="both"/>
        <w:rPr>
          <w:rFonts w:eastAsia="Times New Roman"/>
          <w:bCs/>
          <w:sz w:val="24"/>
          <w:szCs w:val="24"/>
          <w:lang w:eastAsia="ar-SA"/>
        </w:rPr>
      </w:pPr>
      <w:r w:rsidRPr="00AF2E66">
        <w:rPr>
          <w:rFonts w:eastAsia="Times New Roman"/>
          <w:bCs/>
          <w:sz w:val="24"/>
          <w:szCs w:val="24"/>
          <w:lang w:eastAsia="ar-SA"/>
        </w:rPr>
        <w:t>-</w:t>
      </w:r>
      <w:r w:rsidRPr="00AF2E66">
        <w:rPr>
          <w:rFonts w:eastAsia="Times New Roman"/>
          <w:bCs/>
          <w:sz w:val="24"/>
          <w:szCs w:val="24"/>
          <w:lang w:eastAsia="ar-SA"/>
        </w:rPr>
        <w:tab/>
      </w:r>
      <w:r>
        <w:rPr>
          <w:rFonts w:eastAsia="Times New Roman"/>
          <w:bCs/>
          <w:sz w:val="24"/>
          <w:szCs w:val="24"/>
          <w:lang w:eastAsia="ar-SA"/>
        </w:rPr>
        <w:t>Ф</w:t>
      </w:r>
      <w:r w:rsidRPr="00AF2E66">
        <w:rPr>
          <w:rFonts w:eastAsia="Times New Roman"/>
          <w:bCs/>
          <w:sz w:val="24"/>
          <w:szCs w:val="24"/>
          <w:lang w:eastAsia="ar-SA"/>
        </w:rPr>
        <w:t>ормуляр на программно-аппаратны</w:t>
      </w:r>
      <w:r>
        <w:rPr>
          <w:rFonts w:eastAsia="Times New Roman"/>
          <w:bCs/>
          <w:sz w:val="24"/>
          <w:szCs w:val="24"/>
          <w:lang w:eastAsia="ar-SA"/>
        </w:rPr>
        <w:t>й</w:t>
      </w:r>
      <w:r w:rsidRPr="00AF2E66">
        <w:rPr>
          <w:rFonts w:eastAsia="Times New Roman"/>
          <w:bCs/>
          <w:sz w:val="24"/>
          <w:szCs w:val="24"/>
          <w:lang w:eastAsia="ar-SA"/>
        </w:rPr>
        <w:t xml:space="preserve"> комплекс «С-Терра Шлюз», </w:t>
      </w:r>
      <w:r w:rsidR="00DD6E8E">
        <w:rPr>
          <w:rFonts w:eastAsia="Times New Roman"/>
          <w:bCs/>
          <w:sz w:val="24"/>
          <w:szCs w:val="24"/>
          <w:lang w:eastAsia="ar-SA"/>
        </w:rPr>
        <w:t>заверенный</w:t>
      </w:r>
      <w:r w:rsidRPr="00AF2E66">
        <w:rPr>
          <w:rFonts w:eastAsia="Times New Roman"/>
          <w:bCs/>
          <w:sz w:val="24"/>
          <w:szCs w:val="24"/>
          <w:lang w:eastAsia="ar-SA"/>
        </w:rPr>
        <w:t xml:space="preserve"> </w:t>
      </w:r>
      <w:r w:rsidR="00DD6E8E">
        <w:rPr>
          <w:rFonts w:eastAsia="Times New Roman"/>
          <w:bCs/>
          <w:sz w:val="24"/>
          <w:szCs w:val="24"/>
          <w:lang w:eastAsia="ar-SA"/>
        </w:rPr>
        <w:t>п</w:t>
      </w:r>
      <w:r w:rsidRPr="00AF2E66">
        <w:rPr>
          <w:rFonts w:eastAsia="Times New Roman"/>
          <w:bCs/>
          <w:sz w:val="24"/>
          <w:szCs w:val="24"/>
          <w:lang w:eastAsia="ar-SA"/>
        </w:rPr>
        <w:t>роизводителем</w:t>
      </w:r>
      <w:r>
        <w:rPr>
          <w:rFonts w:eastAsia="Times New Roman"/>
          <w:bCs/>
          <w:sz w:val="24"/>
          <w:szCs w:val="24"/>
          <w:lang w:eastAsia="ar-SA"/>
        </w:rPr>
        <w:t>.</w:t>
      </w:r>
    </w:p>
    <w:p w14:paraId="79D86E90" w14:textId="7D84F228" w:rsidR="00301740" w:rsidRDefault="00301740">
      <w:pPr>
        <w:spacing w:after="160" w:line="259" w:lineRule="auto"/>
        <w:rPr>
          <w:rFonts w:eastAsia="Times New Roman"/>
          <w:bCs/>
          <w:sz w:val="24"/>
          <w:szCs w:val="24"/>
          <w:lang w:eastAsia="ar-SA"/>
        </w:rPr>
      </w:pPr>
    </w:p>
    <w:p w14:paraId="334B74C5" w14:textId="4F7759B7" w:rsidR="0056305E" w:rsidRPr="00136C95" w:rsidRDefault="0056305E" w:rsidP="0017587E">
      <w:pPr>
        <w:pStyle w:val="af"/>
        <w:numPr>
          <w:ilvl w:val="0"/>
          <w:numId w:val="4"/>
        </w:numPr>
        <w:tabs>
          <w:tab w:val="left" w:pos="0"/>
          <w:tab w:val="left" w:pos="284"/>
          <w:tab w:val="left" w:pos="709"/>
          <w:tab w:val="left" w:pos="993"/>
        </w:tabs>
        <w:ind w:left="0" w:firstLine="709"/>
        <w:contextualSpacing w:val="0"/>
        <w:jc w:val="both"/>
        <w:rPr>
          <w:rFonts w:eastAsia="Times New Roman"/>
          <w:b/>
          <w:sz w:val="24"/>
          <w:szCs w:val="24"/>
        </w:rPr>
      </w:pPr>
      <w:r w:rsidRPr="00136C95">
        <w:rPr>
          <w:b/>
          <w:sz w:val="24"/>
          <w:szCs w:val="24"/>
        </w:rPr>
        <w:t xml:space="preserve">Гарантийный срок на </w:t>
      </w:r>
      <w:r w:rsidR="00AF39F3" w:rsidRPr="00136C95">
        <w:rPr>
          <w:b/>
          <w:sz w:val="24"/>
          <w:szCs w:val="24"/>
        </w:rPr>
        <w:t>Товар</w:t>
      </w:r>
      <w:r w:rsidR="0094217B" w:rsidRPr="00136C95">
        <w:rPr>
          <w:b/>
          <w:sz w:val="24"/>
          <w:szCs w:val="24"/>
        </w:rPr>
        <w:t>:</w:t>
      </w:r>
    </w:p>
    <w:p w14:paraId="10B9D888" w14:textId="530FC128" w:rsidR="00AF39F3" w:rsidRPr="00136C95" w:rsidRDefault="00AF39F3" w:rsidP="0027606D">
      <w:pPr>
        <w:ind w:firstLine="708"/>
        <w:jc w:val="both"/>
        <w:rPr>
          <w:sz w:val="24"/>
          <w:szCs w:val="24"/>
        </w:rPr>
      </w:pPr>
      <w:r w:rsidRPr="00136C95">
        <w:rPr>
          <w:sz w:val="24"/>
          <w:szCs w:val="24"/>
        </w:rPr>
        <w:t xml:space="preserve">Гарантийный срок на поставляемый в рамках </w:t>
      </w:r>
      <w:r w:rsidR="00826CE2">
        <w:rPr>
          <w:sz w:val="24"/>
          <w:szCs w:val="24"/>
        </w:rPr>
        <w:t>К</w:t>
      </w:r>
      <w:r w:rsidRPr="00136C95">
        <w:rPr>
          <w:sz w:val="24"/>
          <w:szCs w:val="24"/>
        </w:rPr>
        <w:t>онтракта Товар</w:t>
      </w:r>
      <w:r w:rsidR="00212EDF">
        <w:rPr>
          <w:sz w:val="24"/>
          <w:szCs w:val="24"/>
        </w:rPr>
        <w:t xml:space="preserve"> должен</w:t>
      </w:r>
      <w:r w:rsidRPr="00136C95">
        <w:rPr>
          <w:sz w:val="24"/>
          <w:szCs w:val="24"/>
        </w:rPr>
        <w:t xml:space="preserve"> составля</w:t>
      </w:r>
      <w:r w:rsidR="00212EDF">
        <w:rPr>
          <w:sz w:val="24"/>
          <w:szCs w:val="24"/>
        </w:rPr>
        <w:t>ть</w:t>
      </w:r>
      <w:r w:rsidR="008967B8">
        <w:rPr>
          <w:sz w:val="24"/>
          <w:szCs w:val="24"/>
        </w:rPr>
        <w:t xml:space="preserve"> </w:t>
      </w:r>
      <w:r w:rsidR="000A37D0">
        <w:rPr>
          <w:sz w:val="24"/>
          <w:szCs w:val="24"/>
        </w:rPr>
        <w:t xml:space="preserve">не менее </w:t>
      </w:r>
      <w:r w:rsidR="00A0552E">
        <w:rPr>
          <w:sz w:val="24"/>
          <w:szCs w:val="24"/>
        </w:rPr>
        <w:t xml:space="preserve">чем </w:t>
      </w:r>
      <w:r w:rsidRPr="00136C95">
        <w:rPr>
          <w:sz w:val="24"/>
          <w:szCs w:val="24"/>
        </w:rPr>
        <w:t>12 (двенадцать) месяцев при условии соблюдения правил хранения, использования Товара, изложенных в руководстве (инструкции) (при наличии) по его эксплуатации.</w:t>
      </w:r>
    </w:p>
    <w:p w14:paraId="5F7355EA" w14:textId="636273B0" w:rsidR="00AF39F3" w:rsidRPr="00136C95" w:rsidRDefault="00AF39F3" w:rsidP="0027606D">
      <w:pPr>
        <w:ind w:firstLine="708"/>
        <w:jc w:val="both"/>
        <w:rPr>
          <w:sz w:val="24"/>
          <w:szCs w:val="24"/>
        </w:rPr>
      </w:pPr>
      <w:r w:rsidRPr="00136C95">
        <w:rPr>
          <w:sz w:val="24"/>
          <w:szCs w:val="24"/>
        </w:rPr>
        <w:t>Гарантия</w:t>
      </w:r>
      <w:r w:rsidR="00212EDF">
        <w:rPr>
          <w:sz w:val="24"/>
          <w:szCs w:val="24"/>
        </w:rPr>
        <w:t xml:space="preserve"> должна</w:t>
      </w:r>
      <w:r w:rsidRPr="00136C95">
        <w:rPr>
          <w:sz w:val="24"/>
          <w:szCs w:val="24"/>
        </w:rPr>
        <w:t xml:space="preserve"> включат</w:t>
      </w:r>
      <w:r w:rsidR="00212EDF">
        <w:rPr>
          <w:sz w:val="24"/>
          <w:szCs w:val="24"/>
        </w:rPr>
        <w:t>ь</w:t>
      </w:r>
      <w:r w:rsidRPr="00136C95">
        <w:rPr>
          <w:sz w:val="24"/>
          <w:szCs w:val="24"/>
        </w:rPr>
        <w:t xml:space="preserve"> в себя полную замену Товара, в соответствии с законодательством Российской Федерации.</w:t>
      </w:r>
    </w:p>
    <w:p w14:paraId="66B3EBD7" w14:textId="6E98B435" w:rsidR="00AF39F3" w:rsidRPr="00136C95" w:rsidRDefault="00AF39F3" w:rsidP="0027606D">
      <w:pPr>
        <w:ind w:firstLine="708"/>
        <w:jc w:val="both"/>
        <w:rPr>
          <w:sz w:val="24"/>
          <w:szCs w:val="24"/>
        </w:rPr>
      </w:pPr>
      <w:r w:rsidRPr="00136C95">
        <w:rPr>
          <w:sz w:val="24"/>
          <w:szCs w:val="24"/>
        </w:rPr>
        <w:t>Качество и комплектность поставляем</w:t>
      </w:r>
      <w:r w:rsidR="007B5888">
        <w:rPr>
          <w:sz w:val="24"/>
          <w:szCs w:val="24"/>
        </w:rPr>
        <w:t>ых</w:t>
      </w:r>
      <w:r w:rsidRPr="00136C95">
        <w:rPr>
          <w:sz w:val="24"/>
          <w:szCs w:val="24"/>
        </w:rPr>
        <w:t xml:space="preserve"> Товар</w:t>
      </w:r>
      <w:r w:rsidR="007B5888">
        <w:rPr>
          <w:sz w:val="24"/>
          <w:szCs w:val="24"/>
        </w:rPr>
        <w:t>ов</w:t>
      </w:r>
      <w:r w:rsidR="00212EDF">
        <w:rPr>
          <w:sz w:val="24"/>
          <w:szCs w:val="24"/>
        </w:rPr>
        <w:t xml:space="preserve"> должн</w:t>
      </w:r>
      <w:r w:rsidR="000A37D0">
        <w:rPr>
          <w:sz w:val="24"/>
          <w:szCs w:val="24"/>
        </w:rPr>
        <w:t>ы</w:t>
      </w:r>
      <w:r w:rsidRPr="00136C95">
        <w:rPr>
          <w:sz w:val="24"/>
          <w:szCs w:val="24"/>
        </w:rPr>
        <w:t xml:space="preserve"> </w:t>
      </w:r>
      <w:r w:rsidR="00212EDF" w:rsidRPr="00136C95">
        <w:rPr>
          <w:sz w:val="24"/>
          <w:szCs w:val="24"/>
        </w:rPr>
        <w:t>соответств</w:t>
      </w:r>
      <w:r w:rsidR="00212EDF">
        <w:rPr>
          <w:sz w:val="24"/>
          <w:szCs w:val="24"/>
        </w:rPr>
        <w:t>овать</w:t>
      </w:r>
      <w:r w:rsidR="00212EDF" w:rsidRPr="00136C95">
        <w:rPr>
          <w:sz w:val="24"/>
          <w:szCs w:val="24"/>
        </w:rPr>
        <w:t xml:space="preserve"> </w:t>
      </w:r>
      <w:r w:rsidR="007B5888">
        <w:rPr>
          <w:sz w:val="24"/>
          <w:szCs w:val="24"/>
        </w:rPr>
        <w:t>Спецификации (Приложение № 1 к Техническому заданию) и Спецификации (Приложение № 1 к (</w:t>
      </w:r>
      <w:proofErr w:type="spellStart"/>
      <w:r w:rsidR="007B5888">
        <w:rPr>
          <w:sz w:val="24"/>
          <w:szCs w:val="24"/>
        </w:rPr>
        <w:t>Суб</w:t>
      </w:r>
      <w:proofErr w:type="spellEnd"/>
      <w:r w:rsidR="007B5888">
        <w:rPr>
          <w:sz w:val="24"/>
          <w:szCs w:val="24"/>
        </w:rPr>
        <w:t>)</w:t>
      </w:r>
      <w:proofErr w:type="spellStart"/>
      <w:r w:rsidR="007B5888">
        <w:rPr>
          <w:sz w:val="24"/>
          <w:szCs w:val="24"/>
        </w:rPr>
        <w:t>лицензинному</w:t>
      </w:r>
      <w:proofErr w:type="spellEnd"/>
      <w:r w:rsidR="007B5888">
        <w:rPr>
          <w:sz w:val="24"/>
          <w:szCs w:val="24"/>
        </w:rPr>
        <w:t xml:space="preserve"> договору)</w:t>
      </w:r>
      <w:r w:rsidRPr="00136C95">
        <w:rPr>
          <w:sz w:val="24"/>
          <w:szCs w:val="24"/>
        </w:rPr>
        <w:t>.</w:t>
      </w:r>
    </w:p>
    <w:p w14:paraId="1F6B7E49" w14:textId="4BDE1082" w:rsidR="00AF39F3" w:rsidRPr="00136C95" w:rsidRDefault="00AF39F3" w:rsidP="0027606D">
      <w:pPr>
        <w:ind w:firstLine="708"/>
        <w:jc w:val="both"/>
        <w:rPr>
          <w:sz w:val="24"/>
          <w:szCs w:val="24"/>
        </w:rPr>
      </w:pPr>
      <w:r w:rsidRPr="00136C95">
        <w:rPr>
          <w:sz w:val="24"/>
          <w:szCs w:val="24"/>
        </w:rPr>
        <w:t xml:space="preserve">В случае обнаружения Заказчиком недостатков в поставленном Товаре, </w:t>
      </w:r>
      <w:r w:rsidR="00DD77A5" w:rsidRPr="00136C95">
        <w:rPr>
          <w:bCs/>
          <w:sz w:val="24"/>
          <w:szCs w:val="24"/>
        </w:rPr>
        <w:t>Поставщик</w:t>
      </w:r>
      <w:r w:rsidRPr="00136C95">
        <w:rPr>
          <w:sz w:val="24"/>
          <w:szCs w:val="24"/>
        </w:rPr>
        <w:t xml:space="preserve"> </w:t>
      </w:r>
      <w:r w:rsidR="000A37D0">
        <w:rPr>
          <w:sz w:val="24"/>
          <w:szCs w:val="24"/>
        </w:rPr>
        <w:t xml:space="preserve">должен </w:t>
      </w:r>
      <w:r w:rsidR="000A37D0" w:rsidRPr="00136C95">
        <w:rPr>
          <w:sz w:val="24"/>
          <w:szCs w:val="24"/>
        </w:rPr>
        <w:t>устраня</w:t>
      </w:r>
      <w:r w:rsidR="000A37D0">
        <w:rPr>
          <w:sz w:val="24"/>
          <w:szCs w:val="24"/>
        </w:rPr>
        <w:t>ть</w:t>
      </w:r>
      <w:r w:rsidR="000A37D0" w:rsidRPr="00136C95">
        <w:rPr>
          <w:sz w:val="24"/>
          <w:szCs w:val="24"/>
        </w:rPr>
        <w:t xml:space="preserve"> </w:t>
      </w:r>
      <w:r w:rsidRPr="00136C95">
        <w:rPr>
          <w:sz w:val="24"/>
          <w:szCs w:val="24"/>
        </w:rPr>
        <w:t xml:space="preserve">их за счет своих средств </w:t>
      </w:r>
      <w:r w:rsidR="007B5888">
        <w:rPr>
          <w:sz w:val="24"/>
          <w:szCs w:val="24"/>
        </w:rPr>
        <w:t xml:space="preserve">и </w:t>
      </w:r>
      <w:proofErr w:type="gramStart"/>
      <w:r w:rsidRPr="00136C95">
        <w:rPr>
          <w:sz w:val="24"/>
          <w:szCs w:val="24"/>
        </w:rPr>
        <w:t>в срок</w:t>
      </w:r>
      <w:r w:rsidR="007B5888">
        <w:rPr>
          <w:sz w:val="24"/>
          <w:szCs w:val="24"/>
        </w:rPr>
        <w:t>и</w:t>
      </w:r>
      <w:proofErr w:type="gramEnd"/>
      <w:r w:rsidR="007B5888">
        <w:rPr>
          <w:sz w:val="24"/>
          <w:szCs w:val="24"/>
        </w:rPr>
        <w:t xml:space="preserve"> согласованные Сторонами, </w:t>
      </w:r>
      <w:r w:rsidRPr="00136C95">
        <w:rPr>
          <w:sz w:val="24"/>
          <w:szCs w:val="24"/>
        </w:rPr>
        <w:t>а при невозможности устранить недостатки</w:t>
      </w:r>
      <w:r w:rsidR="000A37D0">
        <w:rPr>
          <w:sz w:val="24"/>
          <w:szCs w:val="24"/>
        </w:rPr>
        <w:t xml:space="preserve"> должен</w:t>
      </w:r>
      <w:r w:rsidRPr="00136C95">
        <w:rPr>
          <w:sz w:val="24"/>
          <w:szCs w:val="24"/>
        </w:rPr>
        <w:t xml:space="preserve"> </w:t>
      </w:r>
      <w:r w:rsidR="000A37D0" w:rsidRPr="00136C95">
        <w:rPr>
          <w:sz w:val="24"/>
          <w:szCs w:val="24"/>
        </w:rPr>
        <w:t>осуществ</w:t>
      </w:r>
      <w:r w:rsidR="007B5888">
        <w:rPr>
          <w:sz w:val="24"/>
          <w:szCs w:val="24"/>
        </w:rPr>
        <w:t>ить</w:t>
      </w:r>
      <w:r w:rsidR="000A37D0" w:rsidRPr="00136C95">
        <w:rPr>
          <w:sz w:val="24"/>
          <w:szCs w:val="24"/>
        </w:rPr>
        <w:t xml:space="preserve"> </w:t>
      </w:r>
      <w:r w:rsidRPr="00136C95">
        <w:rPr>
          <w:sz w:val="24"/>
          <w:szCs w:val="24"/>
        </w:rPr>
        <w:t>замену на качественный Товар</w:t>
      </w:r>
      <w:r w:rsidR="007B5888">
        <w:rPr>
          <w:sz w:val="24"/>
          <w:szCs w:val="24"/>
        </w:rPr>
        <w:t>.</w:t>
      </w:r>
      <w:r w:rsidRPr="00136C95">
        <w:rPr>
          <w:sz w:val="24"/>
          <w:szCs w:val="24"/>
        </w:rPr>
        <w:t xml:space="preserve"> При этом расходы по замене Товара</w:t>
      </w:r>
      <w:r w:rsidR="000A37D0">
        <w:rPr>
          <w:sz w:val="24"/>
          <w:szCs w:val="24"/>
        </w:rPr>
        <w:t xml:space="preserve"> должен</w:t>
      </w:r>
      <w:r w:rsidRPr="00136C95">
        <w:rPr>
          <w:sz w:val="24"/>
          <w:szCs w:val="24"/>
        </w:rPr>
        <w:t xml:space="preserve"> нес</w:t>
      </w:r>
      <w:r w:rsidR="000A37D0">
        <w:rPr>
          <w:sz w:val="24"/>
          <w:szCs w:val="24"/>
        </w:rPr>
        <w:t>ти</w:t>
      </w:r>
      <w:r w:rsidRPr="00136C95">
        <w:rPr>
          <w:sz w:val="24"/>
          <w:szCs w:val="24"/>
        </w:rPr>
        <w:t xml:space="preserve"> </w:t>
      </w:r>
      <w:r w:rsidR="00031A28" w:rsidRPr="00136C95">
        <w:rPr>
          <w:rFonts w:eastAsia="Times New Roman"/>
          <w:bCs/>
          <w:sz w:val="24"/>
          <w:szCs w:val="24"/>
          <w:lang w:eastAsia="ar-SA"/>
        </w:rPr>
        <w:t>Поставщик</w:t>
      </w:r>
      <w:r w:rsidRPr="00136C95">
        <w:rPr>
          <w:sz w:val="24"/>
          <w:szCs w:val="24"/>
        </w:rPr>
        <w:t>.</w:t>
      </w:r>
    </w:p>
    <w:p w14:paraId="32A88058" w14:textId="77777777" w:rsidR="00967C13" w:rsidRPr="00136C95" w:rsidRDefault="00967C13" w:rsidP="00921521">
      <w:pPr>
        <w:jc w:val="both"/>
        <w:rPr>
          <w:rFonts w:eastAsia="Times New Roman"/>
          <w:bCs/>
          <w:sz w:val="24"/>
          <w:szCs w:val="24"/>
          <w:lang w:eastAsia="ar-SA"/>
        </w:rPr>
      </w:pPr>
    </w:p>
    <w:p w14:paraId="6DA7ABCC" w14:textId="77777777" w:rsidR="00031A28" w:rsidRPr="00136C95" w:rsidRDefault="00031A28" w:rsidP="0027606D">
      <w:pPr>
        <w:pStyle w:val="af"/>
        <w:numPr>
          <w:ilvl w:val="0"/>
          <w:numId w:val="4"/>
        </w:numPr>
        <w:tabs>
          <w:tab w:val="left" w:pos="0"/>
          <w:tab w:val="left" w:pos="284"/>
          <w:tab w:val="left" w:pos="709"/>
          <w:tab w:val="left" w:pos="993"/>
        </w:tabs>
        <w:ind w:left="0" w:firstLine="709"/>
        <w:contextualSpacing w:val="0"/>
        <w:jc w:val="both"/>
        <w:rPr>
          <w:b/>
          <w:bCs/>
          <w:sz w:val="24"/>
          <w:szCs w:val="24"/>
        </w:rPr>
      </w:pPr>
      <w:r w:rsidRPr="00136C95">
        <w:rPr>
          <w:rFonts w:eastAsia="Times New Roman"/>
          <w:b/>
          <w:sz w:val="24"/>
          <w:szCs w:val="24"/>
        </w:rPr>
        <w:t>Порядок</w:t>
      </w:r>
      <w:r w:rsidRPr="00136C95">
        <w:rPr>
          <w:b/>
          <w:bCs/>
          <w:sz w:val="24"/>
          <w:szCs w:val="24"/>
        </w:rPr>
        <w:t xml:space="preserve"> приёмки товара</w:t>
      </w:r>
    </w:p>
    <w:p w14:paraId="5476A46C" w14:textId="1ADF52AB" w:rsidR="00031A28" w:rsidRDefault="00031A28" w:rsidP="00433FF7">
      <w:pPr>
        <w:ind w:firstLine="709"/>
        <w:jc w:val="both"/>
        <w:rPr>
          <w:sz w:val="24"/>
          <w:szCs w:val="24"/>
        </w:rPr>
      </w:pPr>
      <w:r w:rsidRPr="00433FF7">
        <w:rPr>
          <w:sz w:val="24"/>
          <w:szCs w:val="24"/>
        </w:rPr>
        <w:t>Приемка Товара</w:t>
      </w:r>
      <w:r w:rsidR="000A37D0" w:rsidRPr="00433FF7">
        <w:rPr>
          <w:sz w:val="24"/>
          <w:szCs w:val="24"/>
        </w:rPr>
        <w:t xml:space="preserve"> должна</w:t>
      </w:r>
      <w:r w:rsidRPr="00433FF7">
        <w:rPr>
          <w:sz w:val="24"/>
          <w:szCs w:val="24"/>
        </w:rPr>
        <w:t xml:space="preserve"> осуществлят</w:t>
      </w:r>
      <w:r w:rsidR="000A37D0" w:rsidRPr="00433FF7">
        <w:rPr>
          <w:sz w:val="24"/>
          <w:szCs w:val="24"/>
        </w:rPr>
        <w:t>ь</w:t>
      </w:r>
      <w:r w:rsidRPr="00433FF7">
        <w:rPr>
          <w:sz w:val="24"/>
          <w:szCs w:val="24"/>
        </w:rPr>
        <w:t xml:space="preserve">ся в соответствии с условиями </w:t>
      </w:r>
      <w:r w:rsidR="00301740">
        <w:rPr>
          <w:sz w:val="24"/>
          <w:szCs w:val="24"/>
        </w:rPr>
        <w:t>Контракта</w:t>
      </w:r>
      <w:r w:rsidR="00DC395A" w:rsidRPr="00433FF7">
        <w:rPr>
          <w:sz w:val="24"/>
          <w:szCs w:val="24"/>
        </w:rPr>
        <w:t xml:space="preserve">, Технического задания (Приложение № 1 к </w:t>
      </w:r>
      <w:r w:rsidR="00301740">
        <w:rPr>
          <w:sz w:val="24"/>
          <w:szCs w:val="24"/>
        </w:rPr>
        <w:t>Контракту</w:t>
      </w:r>
      <w:r w:rsidR="00DC395A" w:rsidRPr="00433FF7">
        <w:rPr>
          <w:sz w:val="24"/>
          <w:szCs w:val="24"/>
        </w:rPr>
        <w:t>),</w:t>
      </w:r>
      <w:r w:rsidRPr="00433FF7">
        <w:rPr>
          <w:sz w:val="24"/>
          <w:szCs w:val="24"/>
        </w:rPr>
        <w:t xml:space="preserve"> </w:t>
      </w:r>
      <w:r w:rsidR="0073384F" w:rsidRPr="00433FF7">
        <w:rPr>
          <w:sz w:val="24"/>
          <w:szCs w:val="24"/>
        </w:rPr>
        <w:t>(</w:t>
      </w:r>
      <w:proofErr w:type="spellStart"/>
      <w:r w:rsidRPr="00433FF7">
        <w:rPr>
          <w:sz w:val="24"/>
          <w:szCs w:val="24"/>
        </w:rPr>
        <w:t>Суб</w:t>
      </w:r>
      <w:proofErr w:type="spellEnd"/>
      <w:r w:rsidR="0073384F" w:rsidRPr="00433FF7">
        <w:rPr>
          <w:sz w:val="24"/>
          <w:szCs w:val="24"/>
        </w:rPr>
        <w:t>)</w:t>
      </w:r>
      <w:r w:rsidRPr="00433FF7">
        <w:rPr>
          <w:sz w:val="24"/>
          <w:szCs w:val="24"/>
        </w:rPr>
        <w:t>лицензионного договора</w:t>
      </w:r>
      <w:r w:rsidR="00DC395A" w:rsidRPr="00433FF7">
        <w:rPr>
          <w:sz w:val="24"/>
          <w:szCs w:val="24"/>
        </w:rPr>
        <w:t xml:space="preserve"> (Приложение № 2 к </w:t>
      </w:r>
      <w:r w:rsidR="00301740">
        <w:rPr>
          <w:sz w:val="24"/>
          <w:szCs w:val="24"/>
        </w:rPr>
        <w:t>Контракту</w:t>
      </w:r>
      <w:proofErr w:type="gramStart"/>
      <w:r w:rsidR="00DC395A" w:rsidRPr="00433FF7">
        <w:rPr>
          <w:sz w:val="24"/>
          <w:szCs w:val="24"/>
        </w:rPr>
        <w:t>)</w:t>
      </w:r>
      <w:r w:rsidRPr="00433FF7">
        <w:rPr>
          <w:sz w:val="24"/>
          <w:szCs w:val="24"/>
        </w:rPr>
        <w:t xml:space="preserve">, </w:t>
      </w:r>
      <w:r w:rsidR="00DC395A" w:rsidRPr="00433FF7">
        <w:rPr>
          <w:sz w:val="24"/>
          <w:szCs w:val="24"/>
        </w:rPr>
        <w:t xml:space="preserve"> а</w:t>
      </w:r>
      <w:proofErr w:type="gramEnd"/>
      <w:r w:rsidR="00DC395A" w:rsidRPr="00433FF7">
        <w:rPr>
          <w:sz w:val="24"/>
          <w:szCs w:val="24"/>
        </w:rPr>
        <w:t xml:space="preserve"> также по форме Акта </w:t>
      </w:r>
      <w:r w:rsidR="00DC395A" w:rsidRPr="00136C95">
        <w:rPr>
          <w:i/>
          <w:iCs/>
          <w:sz w:val="24"/>
          <w:szCs w:val="24"/>
        </w:rPr>
        <w:t xml:space="preserve">- </w:t>
      </w:r>
      <w:r w:rsidR="00DC395A" w:rsidRPr="00136C95">
        <w:rPr>
          <w:iCs/>
          <w:sz w:val="24"/>
          <w:szCs w:val="24"/>
        </w:rPr>
        <w:t xml:space="preserve">Акт приема-передачи аппаратного комплекса для программно-аппаратного комплекса «С-Терра </w:t>
      </w:r>
      <w:r w:rsidR="00DC395A" w:rsidRPr="00136C95">
        <w:rPr>
          <w:sz w:val="22"/>
          <w:szCs w:val="22"/>
        </w:rPr>
        <w:t>Шлюз</w:t>
      </w:r>
      <w:r w:rsidR="00DC395A" w:rsidRPr="00136C95">
        <w:rPr>
          <w:iCs/>
          <w:sz w:val="24"/>
          <w:szCs w:val="24"/>
        </w:rPr>
        <w:t>»</w:t>
      </w:r>
      <w:r w:rsidR="00DC395A">
        <w:rPr>
          <w:iCs/>
          <w:sz w:val="24"/>
          <w:szCs w:val="24"/>
        </w:rPr>
        <w:t xml:space="preserve"> </w:t>
      </w:r>
      <w:r w:rsidR="00DC395A" w:rsidRPr="00433FF7">
        <w:rPr>
          <w:sz w:val="24"/>
          <w:szCs w:val="24"/>
        </w:rPr>
        <w:t>(Приложение № 2 к Техническому заданию) и по форме Акта приема-передачи прав на воспроизведение и использование программного обеспечения (</w:t>
      </w:r>
      <w:r w:rsidRPr="00433FF7">
        <w:rPr>
          <w:sz w:val="24"/>
          <w:szCs w:val="24"/>
        </w:rPr>
        <w:t>Приложени</w:t>
      </w:r>
      <w:r w:rsidR="00DC395A" w:rsidRPr="00433FF7">
        <w:rPr>
          <w:sz w:val="24"/>
          <w:szCs w:val="24"/>
        </w:rPr>
        <w:t>е</w:t>
      </w:r>
      <w:r w:rsidRPr="00433FF7">
        <w:rPr>
          <w:sz w:val="24"/>
          <w:szCs w:val="24"/>
        </w:rPr>
        <w:t xml:space="preserve"> № </w:t>
      </w:r>
      <w:r w:rsidR="00DC395A" w:rsidRPr="00433FF7">
        <w:rPr>
          <w:sz w:val="24"/>
          <w:szCs w:val="24"/>
        </w:rPr>
        <w:t>2</w:t>
      </w:r>
      <w:r w:rsidR="00212EDF" w:rsidRPr="00433FF7">
        <w:rPr>
          <w:sz w:val="24"/>
          <w:szCs w:val="24"/>
        </w:rPr>
        <w:t xml:space="preserve"> </w:t>
      </w:r>
      <w:r w:rsidRPr="00433FF7">
        <w:rPr>
          <w:sz w:val="24"/>
          <w:szCs w:val="24"/>
        </w:rPr>
        <w:t>к</w:t>
      </w:r>
      <w:r w:rsidR="0073384F" w:rsidRPr="00433FF7">
        <w:rPr>
          <w:sz w:val="24"/>
          <w:szCs w:val="24"/>
        </w:rPr>
        <w:t xml:space="preserve"> </w:t>
      </w:r>
      <w:r w:rsidR="00DC395A" w:rsidRPr="00433FF7">
        <w:rPr>
          <w:sz w:val="24"/>
          <w:szCs w:val="24"/>
        </w:rPr>
        <w:t>(</w:t>
      </w:r>
      <w:proofErr w:type="spellStart"/>
      <w:r w:rsidR="00DC395A" w:rsidRPr="00433FF7">
        <w:rPr>
          <w:sz w:val="24"/>
          <w:szCs w:val="24"/>
        </w:rPr>
        <w:t>Суб</w:t>
      </w:r>
      <w:proofErr w:type="spellEnd"/>
      <w:r w:rsidR="00DC395A" w:rsidRPr="00433FF7">
        <w:rPr>
          <w:sz w:val="24"/>
          <w:szCs w:val="24"/>
        </w:rPr>
        <w:t>)лицензионному договору)</w:t>
      </w:r>
      <w:r w:rsidRPr="00433FF7">
        <w:rPr>
          <w:sz w:val="24"/>
          <w:szCs w:val="24"/>
        </w:rPr>
        <w:t>.</w:t>
      </w:r>
    </w:p>
    <w:p w14:paraId="553CBCA1" w14:textId="047319EE" w:rsidR="001501E8" w:rsidRPr="001501E8" w:rsidRDefault="001501E8" w:rsidP="00433FF7">
      <w:pPr>
        <w:ind w:firstLine="709"/>
        <w:jc w:val="both"/>
        <w:rPr>
          <w:sz w:val="24"/>
          <w:szCs w:val="24"/>
        </w:rPr>
      </w:pPr>
      <w:r w:rsidRPr="00433FF7">
        <w:rPr>
          <w:sz w:val="24"/>
          <w:szCs w:val="24"/>
        </w:rPr>
        <w:t>Качественные</w:t>
      </w:r>
      <w:r w:rsidRPr="00433FF7">
        <w:rPr>
          <w:bCs/>
          <w:sz w:val="24"/>
          <w:szCs w:val="24"/>
        </w:rPr>
        <w:t xml:space="preserve"> и количественные характеристики поставляемого Товара</w:t>
      </w:r>
      <w:r w:rsidR="00F1069D">
        <w:rPr>
          <w:bCs/>
          <w:sz w:val="24"/>
          <w:szCs w:val="24"/>
        </w:rPr>
        <w:t xml:space="preserve"> указаны в </w:t>
      </w:r>
      <w:r w:rsidR="006C16AA" w:rsidRPr="00433FF7">
        <w:rPr>
          <w:rFonts w:eastAsia="Times New Roman"/>
          <w:sz w:val="24"/>
          <w:szCs w:val="24"/>
        </w:rPr>
        <w:t xml:space="preserve">Спецификации </w:t>
      </w:r>
      <w:r w:rsidR="006C16AA" w:rsidRPr="00433FF7">
        <w:rPr>
          <w:rFonts w:eastAsia="Times New Roman"/>
          <w:bCs/>
          <w:sz w:val="24"/>
          <w:szCs w:val="24"/>
        </w:rPr>
        <w:t xml:space="preserve">на поставку </w:t>
      </w:r>
      <w:r w:rsidR="006C16AA" w:rsidRPr="00433FF7">
        <w:rPr>
          <w:rFonts w:eastAsia="Times New Roman"/>
          <w:sz w:val="24"/>
          <w:szCs w:val="24"/>
        </w:rPr>
        <w:t xml:space="preserve">аппаратных комплексов для программно-аппаратных комплексов </w:t>
      </w:r>
      <w:r w:rsidR="006C16AA" w:rsidRPr="00433FF7">
        <w:rPr>
          <w:rFonts w:eastAsia="Times New Roman"/>
          <w:sz w:val="24"/>
          <w:szCs w:val="24"/>
        </w:rPr>
        <w:br/>
        <w:t xml:space="preserve">«С-Терра Шлюз» </w:t>
      </w:r>
      <w:r w:rsidR="006C16AA">
        <w:rPr>
          <w:bCs/>
          <w:sz w:val="24"/>
          <w:szCs w:val="24"/>
        </w:rPr>
        <w:t>(</w:t>
      </w:r>
      <w:r w:rsidR="00F1069D">
        <w:rPr>
          <w:rFonts w:eastAsia="Times New Roman"/>
          <w:sz w:val="24"/>
          <w:szCs w:val="24"/>
        </w:rPr>
        <w:t>Приложени</w:t>
      </w:r>
      <w:r w:rsidR="008967B8">
        <w:rPr>
          <w:rFonts w:eastAsia="Times New Roman"/>
          <w:sz w:val="24"/>
          <w:szCs w:val="24"/>
        </w:rPr>
        <w:t>и</w:t>
      </w:r>
      <w:r w:rsidR="00F1069D">
        <w:rPr>
          <w:rFonts w:eastAsia="Times New Roman"/>
          <w:sz w:val="24"/>
          <w:szCs w:val="24"/>
        </w:rPr>
        <w:t xml:space="preserve"> №</w:t>
      </w:r>
      <w:r w:rsidR="00B57AE7">
        <w:rPr>
          <w:rFonts w:eastAsia="Times New Roman"/>
          <w:sz w:val="24"/>
          <w:szCs w:val="24"/>
        </w:rPr>
        <w:t xml:space="preserve"> </w:t>
      </w:r>
      <w:r w:rsidR="00F1069D">
        <w:rPr>
          <w:rFonts w:eastAsia="Times New Roman"/>
          <w:sz w:val="24"/>
          <w:szCs w:val="24"/>
        </w:rPr>
        <w:t>1</w:t>
      </w:r>
      <w:r w:rsidR="00F1069D" w:rsidRPr="00136C95">
        <w:rPr>
          <w:rFonts w:eastAsia="Times New Roman"/>
          <w:sz w:val="24"/>
          <w:szCs w:val="24"/>
        </w:rPr>
        <w:t xml:space="preserve"> к настоящему Техническому заданию</w:t>
      </w:r>
      <w:r w:rsidR="006C16AA">
        <w:rPr>
          <w:rFonts w:eastAsia="Times New Roman"/>
          <w:sz w:val="24"/>
          <w:szCs w:val="24"/>
        </w:rPr>
        <w:t>)</w:t>
      </w:r>
      <w:r w:rsidR="008967B8">
        <w:rPr>
          <w:rFonts w:eastAsia="Times New Roman"/>
          <w:sz w:val="24"/>
          <w:szCs w:val="24"/>
        </w:rPr>
        <w:t xml:space="preserve"> и </w:t>
      </w:r>
      <w:r w:rsidR="008967B8" w:rsidRPr="00136C95">
        <w:rPr>
          <w:rFonts w:eastAsia="Times New Roman"/>
          <w:sz w:val="24"/>
          <w:szCs w:val="24"/>
        </w:rPr>
        <w:t>в</w:t>
      </w:r>
      <w:r w:rsidR="006C16AA">
        <w:rPr>
          <w:rFonts w:eastAsia="Times New Roman"/>
          <w:sz w:val="24"/>
          <w:szCs w:val="24"/>
        </w:rPr>
        <w:t xml:space="preserve"> </w:t>
      </w:r>
      <w:r w:rsidR="006C16AA" w:rsidRPr="00433FF7">
        <w:rPr>
          <w:rFonts w:eastAsia="Times New Roman"/>
          <w:sz w:val="24"/>
          <w:szCs w:val="24"/>
        </w:rPr>
        <w:t>Спецификации на предоставление неисключительных прав воспроизведения</w:t>
      </w:r>
      <w:r w:rsidR="006C16AA">
        <w:rPr>
          <w:rFonts w:eastAsia="Times New Roman"/>
          <w:sz w:val="24"/>
          <w:szCs w:val="24"/>
        </w:rPr>
        <w:t xml:space="preserve"> и использования П</w:t>
      </w:r>
      <w:r w:rsidR="006C16AA" w:rsidRPr="005A3875">
        <w:rPr>
          <w:rFonts w:eastAsia="Times New Roman"/>
          <w:sz w:val="24"/>
          <w:szCs w:val="24"/>
        </w:rPr>
        <w:t>рограммы</w:t>
      </w:r>
      <w:r w:rsidR="008967B8" w:rsidRPr="00136C95">
        <w:rPr>
          <w:rFonts w:eastAsia="Times New Roman"/>
          <w:sz w:val="24"/>
          <w:szCs w:val="24"/>
        </w:rPr>
        <w:t xml:space="preserve"> </w:t>
      </w:r>
      <w:r w:rsidR="006C16AA">
        <w:rPr>
          <w:rFonts w:eastAsia="Times New Roman"/>
          <w:sz w:val="24"/>
          <w:szCs w:val="24"/>
        </w:rPr>
        <w:t>(</w:t>
      </w:r>
      <w:r w:rsidR="008967B8">
        <w:rPr>
          <w:rFonts w:eastAsia="Times New Roman"/>
          <w:sz w:val="24"/>
          <w:szCs w:val="24"/>
        </w:rPr>
        <w:t>Приложении №</w:t>
      </w:r>
      <w:r w:rsidR="00B57AE7">
        <w:rPr>
          <w:rFonts w:eastAsia="Times New Roman"/>
          <w:sz w:val="24"/>
          <w:szCs w:val="24"/>
        </w:rPr>
        <w:t xml:space="preserve"> </w:t>
      </w:r>
      <w:r w:rsidR="008967B8">
        <w:rPr>
          <w:rFonts w:eastAsia="Times New Roman"/>
          <w:sz w:val="24"/>
          <w:szCs w:val="24"/>
        </w:rPr>
        <w:t>1</w:t>
      </w:r>
      <w:r w:rsidR="008967B8" w:rsidRPr="00136C95">
        <w:rPr>
          <w:rFonts w:eastAsia="Times New Roman"/>
          <w:sz w:val="24"/>
          <w:szCs w:val="24"/>
        </w:rPr>
        <w:t xml:space="preserve"> </w:t>
      </w:r>
      <w:r w:rsidR="008967B8">
        <w:rPr>
          <w:rFonts w:eastAsia="Times New Roman"/>
          <w:sz w:val="24"/>
          <w:szCs w:val="24"/>
        </w:rPr>
        <w:t>к</w:t>
      </w:r>
      <w:r w:rsidR="008967B8" w:rsidRPr="00136C95">
        <w:rPr>
          <w:rFonts w:eastAsia="Times New Roman"/>
          <w:sz w:val="24"/>
          <w:szCs w:val="24"/>
        </w:rPr>
        <w:t xml:space="preserve"> </w:t>
      </w:r>
      <w:r w:rsidR="008967B8">
        <w:rPr>
          <w:sz w:val="24"/>
          <w:szCs w:val="24"/>
        </w:rPr>
        <w:t>(</w:t>
      </w:r>
      <w:proofErr w:type="spellStart"/>
      <w:r w:rsidR="008967B8" w:rsidRPr="00136C95">
        <w:rPr>
          <w:sz w:val="24"/>
          <w:szCs w:val="24"/>
        </w:rPr>
        <w:t>Суб</w:t>
      </w:r>
      <w:proofErr w:type="spellEnd"/>
      <w:r w:rsidR="008967B8">
        <w:rPr>
          <w:sz w:val="24"/>
          <w:szCs w:val="24"/>
        </w:rPr>
        <w:t>)</w:t>
      </w:r>
      <w:r w:rsidR="008967B8" w:rsidRPr="00136C95">
        <w:rPr>
          <w:sz w:val="24"/>
          <w:szCs w:val="24"/>
        </w:rPr>
        <w:t>лицензионно</w:t>
      </w:r>
      <w:r w:rsidR="008967B8">
        <w:rPr>
          <w:sz w:val="24"/>
          <w:szCs w:val="24"/>
        </w:rPr>
        <w:t>му договору</w:t>
      </w:r>
      <w:r w:rsidR="006C16AA">
        <w:rPr>
          <w:sz w:val="24"/>
          <w:szCs w:val="24"/>
        </w:rPr>
        <w:t>).</w:t>
      </w:r>
      <w:r w:rsidR="008967B8" w:rsidRPr="00136C95">
        <w:rPr>
          <w:sz w:val="24"/>
          <w:szCs w:val="24"/>
        </w:rPr>
        <w:t xml:space="preserve"> </w:t>
      </w:r>
    </w:p>
    <w:p w14:paraId="668EB20D" w14:textId="0ED11CF0" w:rsidR="00031A28" w:rsidRPr="00136C95" w:rsidRDefault="00031A28" w:rsidP="00433FF7">
      <w:pPr>
        <w:ind w:firstLine="709"/>
        <w:jc w:val="both"/>
        <w:rPr>
          <w:sz w:val="24"/>
          <w:szCs w:val="24"/>
        </w:rPr>
      </w:pPr>
      <w:r w:rsidRPr="00136C95">
        <w:rPr>
          <w:sz w:val="24"/>
          <w:szCs w:val="24"/>
        </w:rPr>
        <w:t xml:space="preserve">После приемки товаров (работ, услуг) на адрес электронной почты </w:t>
      </w:r>
      <w:r w:rsidR="00CD3F01" w:rsidRPr="00136C95">
        <w:rPr>
          <w:rFonts w:eastAsia="Times New Roman"/>
          <w:bCs/>
          <w:sz w:val="24"/>
          <w:szCs w:val="24"/>
          <w:lang w:eastAsia="ar-SA"/>
        </w:rPr>
        <w:t>Поставщика</w:t>
      </w:r>
      <w:r w:rsidR="00C73F29" w:rsidRPr="00136C95">
        <w:rPr>
          <w:rFonts w:eastAsia="Times New Roman"/>
          <w:bCs/>
          <w:sz w:val="24"/>
          <w:szCs w:val="24"/>
          <w:lang w:eastAsia="ar-SA"/>
        </w:rPr>
        <w:t>,</w:t>
      </w:r>
      <w:r w:rsidRPr="00136C95">
        <w:rPr>
          <w:sz w:val="24"/>
          <w:szCs w:val="24"/>
        </w:rPr>
        <w:t xml:space="preserve"> указанный в Контракте или иной согласованный сторонами Контракта адрес, Заказчиком</w:t>
      </w:r>
      <w:r w:rsidR="000A37D0">
        <w:rPr>
          <w:sz w:val="24"/>
          <w:szCs w:val="24"/>
        </w:rPr>
        <w:t xml:space="preserve"> должен быть направлен</w:t>
      </w:r>
      <w:r w:rsidRPr="00136C95">
        <w:rPr>
          <w:sz w:val="24"/>
          <w:szCs w:val="24"/>
        </w:rPr>
        <w:t xml:space="preserve"> </w:t>
      </w:r>
      <w:r w:rsidR="00920472">
        <w:rPr>
          <w:sz w:val="24"/>
          <w:szCs w:val="24"/>
        </w:rPr>
        <w:t>А</w:t>
      </w:r>
      <w:r w:rsidRPr="00136C95">
        <w:rPr>
          <w:sz w:val="24"/>
          <w:szCs w:val="24"/>
        </w:rPr>
        <w:t xml:space="preserve">кт приемки </w:t>
      </w:r>
      <w:r w:rsidRPr="00136C95">
        <w:rPr>
          <w:b/>
          <w:sz w:val="24"/>
          <w:szCs w:val="24"/>
        </w:rPr>
        <w:t>(форма 0510452)</w:t>
      </w:r>
      <w:r w:rsidRPr="00136C95">
        <w:rPr>
          <w:sz w:val="24"/>
          <w:szCs w:val="24"/>
        </w:rPr>
        <w:t xml:space="preserve"> для подписания.</w:t>
      </w:r>
    </w:p>
    <w:p w14:paraId="0B518F5E" w14:textId="56C46FF4" w:rsidR="00031A28" w:rsidRDefault="00031A28" w:rsidP="00433FF7">
      <w:pPr>
        <w:ind w:firstLine="709"/>
        <w:jc w:val="both"/>
        <w:rPr>
          <w:sz w:val="24"/>
          <w:szCs w:val="24"/>
        </w:rPr>
      </w:pPr>
      <w:r w:rsidRPr="00136C95">
        <w:rPr>
          <w:sz w:val="24"/>
          <w:szCs w:val="24"/>
        </w:rPr>
        <w:t xml:space="preserve">В целях своевременной оплаты, подписанный собственноручно уполномоченным представителем </w:t>
      </w:r>
      <w:r w:rsidR="00C73F29" w:rsidRPr="00136C95">
        <w:rPr>
          <w:rFonts w:eastAsia="Times New Roman"/>
          <w:bCs/>
          <w:sz w:val="24"/>
          <w:szCs w:val="24"/>
          <w:lang w:eastAsia="ar-SA"/>
        </w:rPr>
        <w:t>Поставщика</w:t>
      </w:r>
      <w:r w:rsidRPr="00136C95">
        <w:rPr>
          <w:sz w:val="24"/>
          <w:szCs w:val="24"/>
        </w:rPr>
        <w:t xml:space="preserve"> акт приемки </w:t>
      </w:r>
      <w:r w:rsidRPr="00136C95">
        <w:rPr>
          <w:b/>
          <w:sz w:val="24"/>
          <w:szCs w:val="24"/>
        </w:rPr>
        <w:t>(форма 0510452)</w:t>
      </w:r>
      <w:r w:rsidRPr="00136C95">
        <w:rPr>
          <w:sz w:val="24"/>
          <w:szCs w:val="24"/>
        </w:rPr>
        <w:t xml:space="preserve"> </w:t>
      </w:r>
      <w:r w:rsidR="000A37D0">
        <w:rPr>
          <w:sz w:val="24"/>
          <w:szCs w:val="24"/>
        </w:rPr>
        <w:t xml:space="preserve">должен </w:t>
      </w:r>
      <w:r w:rsidRPr="00136C95">
        <w:rPr>
          <w:sz w:val="24"/>
          <w:szCs w:val="24"/>
        </w:rPr>
        <w:t xml:space="preserve">незамедлительно пересылается </w:t>
      </w:r>
      <w:r w:rsidR="00C73F29" w:rsidRPr="00136C95">
        <w:rPr>
          <w:rFonts w:eastAsia="Times New Roman"/>
          <w:bCs/>
          <w:sz w:val="24"/>
          <w:szCs w:val="24"/>
          <w:lang w:eastAsia="ar-SA"/>
        </w:rPr>
        <w:t>Поставщиком</w:t>
      </w:r>
      <w:r w:rsidRPr="00136C95">
        <w:rPr>
          <w:sz w:val="24"/>
          <w:szCs w:val="24"/>
        </w:rPr>
        <w:t xml:space="preserve"> на адрес электронной почты Заказчика в цветном отсканированном виде с последующей передачей оригинала акта приемки </w:t>
      </w:r>
      <w:r w:rsidRPr="00136C95">
        <w:rPr>
          <w:b/>
          <w:sz w:val="24"/>
          <w:szCs w:val="24"/>
        </w:rPr>
        <w:t>(форма 0510452)</w:t>
      </w:r>
      <w:r w:rsidRPr="00136C95">
        <w:rPr>
          <w:sz w:val="24"/>
          <w:szCs w:val="24"/>
        </w:rPr>
        <w:t xml:space="preserve"> в адрес Заказчика (почтой, курьерской доставкой и т.д.).</w:t>
      </w:r>
    </w:p>
    <w:p w14:paraId="698A3A52" w14:textId="77777777" w:rsidR="00F328EB" w:rsidRDefault="00F328EB" w:rsidP="00433FF7">
      <w:pPr>
        <w:ind w:firstLine="709"/>
        <w:jc w:val="both"/>
        <w:rPr>
          <w:sz w:val="24"/>
          <w:szCs w:val="24"/>
        </w:rPr>
      </w:pPr>
    </w:p>
    <w:p w14:paraId="76EC3E2B" w14:textId="504A0FB1" w:rsidR="00F328EB" w:rsidRDefault="00F328EB" w:rsidP="00F328EB">
      <w:pPr>
        <w:pStyle w:val="af"/>
        <w:numPr>
          <w:ilvl w:val="0"/>
          <w:numId w:val="4"/>
        </w:numPr>
        <w:ind w:hanging="219"/>
        <w:jc w:val="both"/>
        <w:rPr>
          <w:b/>
          <w:sz w:val="24"/>
          <w:szCs w:val="24"/>
        </w:rPr>
      </w:pPr>
      <w:r>
        <w:rPr>
          <w:b/>
          <w:sz w:val="24"/>
          <w:szCs w:val="24"/>
        </w:rPr>
        <w:t>Особые условия</w:t>
      </w:r>
    </w:p>
    <w:p w14:paraId="6BE70C2D" w14:textId="641E84D1" w:rsidR="00EC2200" w:rsidRPr="00336EBA" w:rsidRDefault="00EC2200" w:rsidP="00EC2200">
      <w:pPr>
        <w:spacing w:line="288" w:lineRule="auto"/>
        <w:ind w:firstLine="709"/>
        <w:jc w:val="both"/>
        <w:rPr>
          <w:sz w:val="24"/>
          <w:szCs w:val="24"/>
          <w:lang w:eastAsia="ar-SA"/>
        </w:rPr>
      </w:pPr>
      <w:r w:rsidRPr="00336EBA">
        <w:rPr>
          <w:sz w:val="24"/>
          <w:szCs w:val="24"/>
          <w:lang w:eastAsia="ar-SA"/>
        </w:rPr>
        <w:t xml:space="preserve">В соответствии с постановлением Правительства Российской Федерации от 16 апреля 2012 г. № 313 </w:t>
      </w:r>
      <w:r w:rsidR="003931CD">
        <w:rPr>
          <w:sz w:val="24"/>
          <w:szCs w:val="24"/>
          <w:lang w:eastAsia="ar-SA"/>
        </w:rPr>
        <w:t>Поставщик</w:t>
      </w:r>
      <w:r w:rsidRPr="00336EBA">
        <w:rPr>
          <w:sz w:val="24"/>
          <w:szCs w:val="24"/>
          <w:lang w:eastAsia="ar-SA"/>
        </w:rPr>
        <w:t xml:space="preserve"> должен иметь действующую лицензию ФСБ России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w:t>
      </w:r>
      <w:r w:rsidRPr="00336EBA">
        <w:rPr>
          <w:sz w:val="24"/>
          <w:szCs w:val="24"/>
          <w:lang w:eastAsia="ar-SA"/>
        </w:rPr>
        <w:lastRenderedPageBreak/>
        <w:t>(криптографических) средств, осуществляется для обеспечения собственных нужд юридического лица или индивидуального предпринимателя), осуществляемой юридическими лицами и индивидуальными предпринимателями (далее - лицензируемая деятельность).</w:t>
      </w:r>
    </w:p>
    <w:p w14:paraId="3B7D6137" w14:textId="77777777" w:rsidR="00EC2200" w:rsidRPr="00F328EB" w:rsidRDefault="00EC2200" w:rsidP="00EC2200">
      <w:pPr>
        <w:pStyle w:val="af"/>
        <w:ind w:left="928"/>
        <w:jc w:val="both"/>
        <w:rPr>
          <w:b/>
          <w:sz w:val="24"/>
          <w:szCs w:val="24"/>
        </w:rPr>
      </w:pPr>
    </w:p>
    <w:p w14:paraId="5D8349CE" w14:textId="451E9460" w:rsidR="007A62CA" w:rsidRPr="00F328EB" w:rsidRDefault="00F328EB" w:rsidP="00F328EB">
      <w:pPr>
        <w:tabs>
          <w:tab w:val="left" w:pos="0"/>
          <w:tab w:val="left" w:pos="284"/>
          <w:tab w:val="left" w:pos="709"/>
          <w:tab w:val="left" w:pos="993"/>
        </w:tabs>
        <w:ind w:left="568" w:firstLine="141"/>
        <w:jc w:val="both"/>
        <w:rPr>
          <w:b/>
          <w:sz w:val="24"/>
          <w:szCs w:val="24"/>
        </w:rPr>
      </w:pPr>
      <w:r>
        <w:rPr>
          <w:b/>
          <w:sz w:val="24"/>
          <w:szCs w:val="24"/>
        </w:rPr>
        <w:t xml:space="preserve">14. </w:t>
      </w:r>
      <w:r w:rsidR="007A62CA" w:rsidRPr="00F328EB">
        <w:rPr>
          <w:b/>
          <w:sz w:val="24"/>
          <w:szCs w:val="24"/>
        </w:rPr>
        <w:t>Перечень отчетных документов:</w:t>
      </w:r>
    </w:p>
    <w:p w14:paraId="10B35714" w14:textId="2C9E240F" w:rsidR="007A62CA" w:rsidRPr="00136C95" w:rsidRDefault="007A62CA" w:rsidP="00B15FA2">
      <w:pPr>
        <w:widowControl w:val="0"/>
        <w:spacing w:before="60"/>
        <w:ind w:firstLine="709"/>
        <w:jc w:val="both"/>
        <w:rPr>
          <w:sz w:val="24"/>
          <w:szCs w:val="24"/>
        </w:rPr>
      </w:pPr>
      <w:r w:rsidRPr="00136C95">
        <w:rPr>
          <w:sz w:val="24"/>
          <w:szCs w:val="24"/>
        </w:rPr>
        <w:t>- УПД (в 3-х экз.) (</w:t>
      </w:r>
      <w:r w:rsidRPr="00433FF7">
        <w:rPr>
          <w:i/>
          <w:iCs/>
          <w:sz w:val="22"/>
          <w:szCs w:val="22"/>
        </w:rPr>
        <w:t>содерж</w:t>
      </w:r>
      <w:r w:rsidR="00435C7A" w:rsidRPr="00433FF7">
        <w:rPr>
          <w:i/>
          <w:iCs/>
          <w:sz w:val="22"/>
          <w:szCs w:val="22"/>
        </w:rPr>
        <w:t>ит</w:t>
      </w:r>
      <w:r w:rsidRPr="00433FF7">
        <w:rPr>
          <w:i/>
          <w:iCs/>
          <w:sz w:val="22"/>
          <w:szCs w:val="22"/>
        </w:rPr>
        <w:t xml:space="preserve"> «Предмет контракта (наименование), дату от «__» _________(месяц) 20_ г.» № _______ (контракта</w:t>
      </w:r>
      <w:r w:rsidRPr="00136C95">
        <w:rPr>
          <w:i/>
          <w:iCs/>
          <w:sz w:val="24"/>
          <w:szCs w:val="24"/>
        </w:rPr>
        <w:t>);</w:t>
      </w:r>
    </w:p>
    <w:p w14:paraId="4B205BAD" w14:textId="2B95F44B" w:rsidR="007A62CA" w:rsidRPr="00136C95" w:rsidRDefault="007A62CA" w:rsidP="00B15FA2">
      <w:pPr>
        <w:widowControl w:val="0"/>
        <w:spacing w:before="60"/>
        <w:ind w:firstLine="709"/>
        <w:jc w:val="both"/>
        <w:rPr>
          <w:sz w:val="24"/>
          <w:szCs w:val="24"/>
        </w:rPr>
      </w:pPr>
      <w:r w:rsidRPr="00136C95">
        <w:rPr>
          <w:sz w:val="24"/>
          <w:szCs w:val="24"/>
        </w:rPr>
        <w:t xml:space="preserve">- Счет </w:t>
      </w:r>
      <w:r w:rsidRPr="00136C95">
        <w:rPr>
          <w:i/>
          <w:iCs/>
          <w:sz w:val="24"/>
          <w:szCs w:val="24"/>
        </w:rPr>
        <w:t>(</w:t>
      </w:r>
      <w:r w:rsidRPr="00433FF7">
        <w:rPr>
          <w:i/>
          <w:iCs/>
          <w:sz w:val="22"/>
          <w:szCs w:val="22"/>
        </w:rPr>
        <w:t>содерж</w:t>
      </w:r>
      <w:r w:rsidR="00435C7A" w:rsidRPr="00433FF7">
        <w:rPr>
          <w:i/>
          <w:iCs/>
          <w:sz w:val="22"/>
          <w:szCs w:val="22"/>
        </w:rPr>
        <w:t>ит</w:t>
      </w:r>
      <w:r w:rsidRPr="00433FF7">
        <w:rPr>
          <w:i/>
          <w:iCs/>
          <w:sz w:val="22"/>
          <w:szCs w:val="22"/>
        </w:rPr>
        <w:t xml:space="preserve"> «Предмет контракта (наименование), дату от «__» _________(месяц) 20_ г.» № _______ (контракта</w:t>
      </w:r>
      <w:r w:rsidRPr="00136C95">
        <w:rPr>
          <w:i/>
          <w:iCs/>
          <w:sz w:val="24"/>
          <w:szCs w:val="24"/>
        </w:rPr>
        <w:t>)</w:t>
      </w:r>
      <w:r w:rsidRPr="00136C95">
        <w:rPr>
          <w:sz w:val="24"/>
          <w:szCs w:val="24"/>
        </w:rPr>
        <w:t>;</w:t>
      </w:r>
    </w:p>
    <w:p w14:paraId="3369EBA4" w14:textId="552D5FD3" w:rsidR="007A62CA" w:rsidRPr="00136C95" w:rsidRDefault="007A62CA" w:rsidP="00B15FA2">
      <w:pPr>
        <w:widowControl w:val="0"/>
        <w:spacing w:before="60"/>
        <w:ind w:firstLine="709"/>
        <w:jc w:val="both"/>
        <w:rPr>
          <w:i/>
          <w:iCs/>
          <w:sz w:val="24"/>
          <w:szCs w:val="24"/>
        </w:rPr>
      </w:pPr>
      <w:r w:rsidRPr="00136C95">
        <w:rPr>
          <w:sz w:val="24"/>
          <w:szCs w:val="24"/>
        </w:rPr>
        <w:t xml:space="preserve">- Акт приемки </w:t>
      </w:r>
      <w:r w:rsidRPr="00136C95">
        <w:rPr>
          <w:b/>
          <w:bCs/>
          <w:sz w:val="24"/>
          <w:szCs w:val="24"/>
        </w:rPr>
        <w:t>(форма 0510452)</w:t>
      </w:r>
      <w:r w:rsidR="00DC395A">
        <w:rPr>
          <w:b/>
          <w:bCs/>
          <w:sz w:val="24"/>
          <w:szCs w:val="24"/>
        </w:rPr>
        <w:t xml:space="preserve"> </w:t>
      </w:r>
      <w:r w:rsidR="00DC395A" w:rsidRPr="00433FF7">
        <w:rPr>
          <w:bCs/>
          <w:sz w:val="24"/>
          <w:szCs w:val="24"/>
        </w:rPr>
        <w:t>(в 2-х экз.)</w:t>
      </w:r>
      <w:r w:rsidRPr="00136C95">
        <w:rPr>
          <w:sz w:val="24"/>
          <w:szCs w:val="24"/>
        </w:rPr>
        <w:t xml:space="preserve"> </w:t>
      </w:r>
      <w:r w:rsidRPr="00433FF7">
        <w:rPr>
          <w:i/>
          <w:iCs/>
          <w:sz w:val="22"/>
          <w:szCs w:val="22"/>
        </w:rPr>
        <w:t>(формируется в системе Заказчика и подписывается Сторонами</w:t>
      </w:r>
      <w:r w:rsidRPr="00136C95">
        <w:rPr>
          <w:i/>
          <w:iCs/>
          <w:sz w:val="24"/>
          <w:szCs w:val="24"/>
        </w:rPr>
        <w:t>);</w:t>
      </w:r>
    </w:p>
    <w:p w14:paraId="44F5EC04" w14:textId="3AFD4A4D" w:rsidR="00F86FEE" w:rsidRDefault="00F86FEE" w:rsidP="00433FF7">
      <w:pPr>
        <w:widowControl w:val="0"/>
        <w:spacing w:before="60"/>
        <w:ind w:firstLine="709"/>
        <w:jc w:val="both"/>
        <w:rPr>
          <w:iCs/>
          <w:sz w:val="24"/>
          <w:szCs w:val="24"/>
        </w:rPr>
      </w:pPr>
      <w:r w:rsidRPr="00136C95">
        <w:rPr>
          <w:i/>
          <w:iCs/>
          <w:sz w:val="24"/>
          <w:szCs w:val="24"/>
        </w:rPr>
        <w:t xml:space="preserve">- </w:t>
      </w:r>
      <w:r w:rsidRPr="00136C95">
        <w:rPr>
          <w:iCs/>
          <w:sz w:val="24"/>
          <w:szCs w:val="24"/>
        </w:rPr>
        <w:t xml:space="preserve">Акт приема-передачи аппаратного комплекса для программно-аппаратного комплекса </w:t>
      </w:r>
      <w:r w:rsidRPr="00136C95">
        <w:rPr>
          <w:iCs/>
          <w:sz w:val="24"/>
          <w:szCs w:val="24"/>
        </w:rPr>
        <w:br/>
        <w:t xml:space="preserve">«С-Терра </w:t>
      </w:r>
      <w:r w:rsidR="00DB4C7F" w:rsidRPr="00136C95">
        <w:rPr>
          <w:sz w:val="22"/>
          <w:szCs w:val="22"/>
        </w:rPr>
        <w:t>Шлюз</w:t>
      </w:r>
      <w:r w:rsidRPr="00136C95">
        <w:rPr>
          <w:iCs/>
          <w:sz w:val="24"/>
          <w:szCs w:val="24"/>
        </w:rPr>
        <w:t>»</w:t>
      </w:r>
      <w:r w:rsidR="00DB7A25">
        <w:rPr>
          <w:iCs/>
          <w:sz w:val="24"/>
          <w:szCs w:val="24"/>
        </w:rPr>
        <w:t xml:space="preserve"> </w:t>
      </w:r>
      <w:r w:rsidR="00DC395A">
        <w:rPr>
          <w:iCs/>
          <w:sz w:val="24"/>
          <w:szCs w:val="24"/>
        </w:rPr>
        <w:t>(</w:t>
      </w:r>
      <w:r w:rsidR="00DC395A">
        <w:rPr>
          <w:sz w:val="24"/>
          <w:szCs w:val="24"/>
        </w:rPr>
        <w:t xml:space="preserve">в </w:t>
      </w:r>
      <w:r w:rsidR="00920472">
        <w:rPr>
          <w:sz w:val="24"/>
          <w:szCs w:val="24"/>
        </w:rPr>
        <w:t>3-х</w:t>
      </w:r>
      <w:r w:rsidR="00DC395A">
        <w:rPr>
          <w:sz w:val="24"/>
          <w:szCs w:val="24"/>
        </w:rPr>
        <w:t xml:space="preserve"> экз.)</w:t>
      </w:r>
      <w:r w:rsidRPr="00136C95">
        <w:rPr>
          <w:iCs/>
          <w:sz w:val="24"/>
          <w:szCs w:val="24"/>
        </w:rPr>
        <w:t>;</w:t>
      </w:r>
    </w:p>
    <w:p w14:paraId="61E754F4" w14:textId="22183C86" w:rsidR="00F86FEE" w:rsidRPr="00136C95" w:rsidRDefault="00F86FEE" w:rsidP="00433FF7">
      <w:pPr>
        <w:widowControl w:val="0"/>
        <w:spacing w:before="60"/>
        <w:ind w:firstLine="709"/>
        <w:jc w:val="both"/>
        <w:rPr>
          <w:iCs/>
          <w:sz w:val="24"/>
          <w:szCs w:val="24"/>
        </w:rPr>
      </w:pPr>
      <w:r w:rsidRPr="00136C95">
        <w:rPr>
          <w:iCs/>
          <w:sz w:val="24"/>
          <w:szCs w:val="24"/>
        </w:rPr>
        <w:t xml:space="preserve">- Акт приема-передачи </w:t>
      </w:r>
      <w:r w:rsidR="00423C10" w:rsidRPr="00136C95">
        <w:rPr>
          <w:iCs/>
          <w:sz w:val="24"/>
          <w:szCs w:val="24"/>
        </w:rPr>
        <w:t>прав на воспроизведение и использование программного обеспечения</w:t>
      </w:r>
      <w:r w:rsidR="00DC395A">
        <w:rPr>
          <w:iCs/>
          <w:sz w:val="24"/>
          <w:szCs w:val="24"/>
        </w:rPr>
        <w:t xml:space="preserve"> (в </w:t>
      </w:r>
      <w:r w:rsidR="00920472">
        <w:rPr>
          <w:iCs/>
          <w:sz w:val="24"/>
          <w:szCs w:val="24"/>
        </w:rPr>
        <w:t>3-х</w:t>
      </w:r>
      <w:r w:rsidR="00DC395A">
        <w:rPr>
          <w:iCs/>
          <w:sz w:val="24"/>
          <w:szCs w:val="24"/>
        </w:rPr>
        <w:t xml:space="preserve"> </w:t>
      </w:r>
      <w:proofErr w:type="spellStart"/>
      <w:r w:rsidR="00DC395A">
        <w:rPr>
          <w:iCs/>
          <w:sz w:val="24"/>
          <w:szCs w:val="24"/>
        </w:rPr>
        <w:t>экз</w:t>
      </w:r>
      <w:proofErr w:type="spellEnd"/>
      <w:r w:rsidR="00DC395A">
        <w:rPr>
          <w:iCs/>
          <w:sz w:val="24"/>
          <w:szCs w:val="24"/>
        </w:rPr>
        <w:t>).</w:t>
      </w:r>
    </w:p>
    <w:p w14:paraId="0539BFCE" w14:textId="77777777" w:rsidR="00433FF7" w:rsidRDefault="00433FF7" w:rsidP="00F1069D">
      <w:pPr>
        <w:pageBreakBefore/>
        <w:jc w:val="right"/>
        <w:rPr>
          <w:rFonts w:eastAsia="Times New Roman"/>
          <w:bCs/>
          <w:sz w:val="20"/>
        </w:rPr>
        <w:sectPr w:rsidR="00433FF7" w:rsidSect="00A95EF2">
          <w:headerReference w:type="default" r:id="rId8"/>
          <w:pgSz w:w="11906" w:h="16838" w:code="9"/>
          <w:pgMar w:top="0" w:right="707" w:bottom="709" w:left="1134" w:header="567" w:footer="850" w:gutter="0"/>
          <w:cols w:space="708"/>
          <w:docGrid w:linePitch="435"/>
        </w:sectPr>
      </w:pPr>
    </w:p>
    <w:p w14:paraId="3FCCEC64" w14:textId="56A7FA4A" w:rsidR="00F1069D" w:rsidRDefault="00DC395A" w:rsidP="00F1069D">
      <w:pPr>
        <w:pageBreakBefore/>
        <w:jc w:val="right"/>
        <w:rPr>
          <w:rFonts w:eastAsia="Times New Roman"/>
          <w:bCs/>
          <w:sz w:val="20"/>
        </w:rPr>
      </w:pPr>
      <w:r>
        <w:rPr>
          <w:rFonts w:eastAsia="Times New Roman"/>
          <w:bCs/>
          <w:sz w:val="20"/>
        </w:rPr>
        <w:lastRenderedPageBreak/>
        <w:t>П</w:t>
      </w:r>
      <w:r w:rsidR="00F1069D" w:rsidRPr="00136C95">
        <w:rPr>
          <w:rFonts w:eastAsia="Times New Roman"/>
          <w:bCs/>
          <w:sz w:val="20"/>
        </w:rPr>
        <w:t xml:space="preserve">риложение № </w:t>
      </w:r>
      <w:r w:rsidR="00F1069D">
        <w:rPr>
          <w:rFonts w:eastAsia="Times New Roman"/>
          <w:bCs/>
          <w:sz w:val="20"/>
        </w:rPr>
        <w:t>1</w:t>
      </w:r>
    </w:p>
    <w:p w14:paraId="3A0A0AFC" w14:textId="77777777" w:rsidR="00D87714" w:rsidRPr="00FD1BA5" w:rsidRDefault="00D87714" w:rsidP="00D87714">
      <w:pPr>
        <w:keepNext/>
        <w:keepLines/>
        <w:suppressLineNumbers/>
        <w:suppressAutoHyphens/>
        <w:spacing w:line="264" w:lineRule="auto"/>
        <w:jc w:val="right"/>
        <w:rPr>
          <w:sz w:val="20"/>
        </w:rPr>
      </w:pPr>
      <w:r w:rsidRPr="00FD1BA5">
        <w:rPr>
          <w:sz w:val="20"/>
        </w:rPr>
        <w:t>к Техническому заданию</w:t>
      </w:r>
    </w:p>
    <w:p w14:paraId="0A8B7F04" w14:textId="77777777" w:rsidR="00F1069D" w:rsidRDefault="00F1069D" w:rsidP="00F1069D">
      <w:pPr>
        <w:jc w:val="right"/>
        <w:rPr>
          <w:rFonts w:eastAsia="Times New Roman"/>
          <w:bCs/>
          <w:sz w:val="20"/>
        </w:rPr>
      </w:pPr>
    </w:p>
    <w:p w14:paraId="483F1E4E" w14:textId="77777777" w:rsidR="00F35893" w:rsidRDefault="00F1069D" w:rsidP="00F1069D">
      <w:pPr>
        <w:jc w:val="center"/>
        <w:rPr>
          <w:b/>
          <w:bCs/>
          <w:sz w:val="24"/>
          <w:szCs w:val="24"/>
        </w:rPr>
      </w:pPr>
      <w:r w:rsidRPr="00136C95">
        <w:rPr>
          <w:b/>
          <w:bCs/>
          <w:sz w:val="24"/>
          <w:szCs w:val="24"/>
        </w:rPr>
        <w:t>Спецификация</w:t>
      </w:r>
    </w:p>
    <w:p w14:paraId="6BE4C2A9" w14:textId="4EB66E97" w:rsidR="00F1069D" w:rsidRPr="00433FF7" w:rsidRDefault="00F35893" w:rsidP="00F1069D">
      <w:pPr>
        <w:jc w:val="center"/>
        <w:rPr>
          <w:bCs/>
          <w:sz w:val="24"/>
          <w:szCs w:val="24"/>
        </w:rPr>
      </w:pPr>
      <w:r w:rsidRPr="00433FF7">
        <w:rPr>
          <w:bCs/>
          <w:sz w:val="24"/>
          <w:szCs w:val="24"/>
        </w:rPr>
        <w:t xml:space="preserve"> на поставку </w:t>
      </w:r>
      <w:r w:rsidRPr="00433FF7">
        <w:rPr>
          <w:rFonts w:eastAsia="Times New Roman"/>
          <w:sz w:val="24"/>
          <w:szCs w:val="24"/>
        </w:rPr>
        <w:t>а</w:t>
      </w:r>
      <w:r w:rsidRPr="00F35893">
        <w:rPr>
          <w:rFonts w:eastAsia="Times New Roman"/>
          <w:sz w:val="24"/>
          <w:szCs w:val="24"/>
        </w:rPr>
        <w:t>ппаратны</w:t>
      </w:r>
      <w:r w:rsidRPr="00D87714">
        <w:rPr>
          <w:rFonts w:eastAsia="Times New Roman"/>
          <w:sz w:val="24"/>
          <w:szCs w:val="24"/>
        </w:rPr>
        <w:t>х комплексов для программно-аппаратных</w:t>
      </w:r>
      <w:r w:rsidRPr="00F35893">
        <w:rPr>
          <w:rFonts w:eastAsia="Times New Roman"/>
          <w:sz w:val="24"/>
          <w:szCs w:val="24"/>
        </w:rPr>
        <w:t xml:space="preserve"> комплексов «С-Терра </w:t>
      </w:r>
      <w:r w:rsidRPr="00F35893">
        <w:rPr>
          <w:sz w:val="24"/>
          <w:szCs w:val="24"/>
        </w:rPr>
        <w:t>Шлюз</w:t>
      </w:r>
      <w:r w:rsidRPr="00F35893">
        <w:rPr>
          <w:rFonts w:eastAsia="Times New Roman"/>
          <w:sz w:val="24"/>
          <w:szCs w:val="24"/>
        </w:rPr>
        <w:t>»</w:t>
      </w:r>
    </w:p>
    <w:p w14:paraId="420CAF40" w14:textId="77777777" w:rsidR="00F1069D" w:rsidRDefault="00F1069D" w:rsidP="00F1069D">
      <w:pPr>
        <w:jc w:val="center"/>
        <w:rPr>
          <w:rFonts w:eastAsia="Times New Roman"/>
          <w:bCs/>
          <w:sz w:val="20"/>
          <w:lang w:eastAsia="ar-SA"/>
        </w:rPr>
      </w:pPr>
    </w:p>
    <w:tbl>
      <w:tblPr>
        <w:tblStyle w:val="12"/>
        <w:tblW w:w="5000" w:type="pct"/>
        <w:tblLayout w:type="fixed"/>
        <w:tblLook w:val="04A0" w:firstRow="1" w:lastRow="0" w:firstColumn="1" w:lastColumn="0" w:noHBand="0" w:noVBand="1"/>
      </w:tblPr>
      <w:tblGrid>
        <w:gridCol w:w="789"/>
        <w:gridCol w:w="2550"/>
        <w:gridCol w:w="2657"/>
        <w:gridCol w:w="3075"/>
        <w:gridCol w:w="2518"/>
        <w:gridCol w:w="1240"/>
        <w:gridCol w:w="1439"/>
        <w:gridCol w:w="1550"/>
      </w:tblGrid>
      <w:tr w:rsidR="00DF230D" w:rsidRPr="00136C95" w14:paraId="0DED5FC0" w14:textId="77777777" w:rsidTr="00714E94">
        <w:tc>
          <w:tcPr>
            <w:tcW w:w="249" w:type="pct"/>
            <w:vAlign w:val="center"/>
          </w:tcPr>
          <w:p w14:paraId="7BAC0CC7" w14:textId="77777777" w:rsidR="004B7C3D" w:rsidRPr="00433FF7" w:rsidRDefault="004B7C3D" w:rsidP="004B7C3D">
            <w:pPr>
              <w:jc w:val="center"/>
              <w:rPr>
                <w:rFonts w:eastAsia="Times New Roman"/>
                <w:b/>
                <w:sz w:val="20"/>
              </w:rPr>
            </w:pPr>
            <w:r w:rsidRPr="00433FF7">
              <w:rPr>
                <w:rFonts w:eastAsia="Times New Roman"/>
                <w:b/>
                <w:sz w:val="20"/>
              </w:rPr>
              <w:t>№ п/п</w:t>
            </w:r>
          </w:p>
        </w:tc>
        <w:tc>
          <w:tcPr>
            <w:tcW w:w="806" w:type="pct"/>
            <w:vAlign w:val="center"/>
          </w:tcPr>
          <w:p w14:paraId="364E168A" w14:textId="1D7BEA1C" w:rsidR="004B7C3D" w:rsidRPr="00433FF7" w:rsidRDefault="004B7C3D" w:rsidP="004B7C3D">
            <w:pPr>
              <w:ind w:firstLine="34"/>
              <w:jc w:val="center"/>
              <w:rPr>
                <w:rFonts w:eastAsia="Times New Roman"/>
                <w:b/>
                <w:sz w:val="20"/>
              </w:rPr>
            </w:pPr>
            <w:r w:rsidRPr="004B7C3D">
              <w:rPr>
                <w:rFonts w:eastAsia="Times New Roman"/>
                <w:b/>
                <w:bCs/>
                <w:color w:val="000000"/>
                <w:sz w:val="20"/>
              </w:rPr>
              <w:t>Наименование Объекта автоматизации</w:t>
            </w:r>
          </w:p>
        </w:tc>
        <w:tc>
          <w:tcPr>
            <w:tcW w:w="840" w:type="pct"/>
            <w:vAlign w:val="center"/>
          </w:tcPr>
          <w:p w14:paraId="0ACF680F" w14:textId="2AD4F729" w:rsidR="004B7C3D" w:rsidRPr="00433FF7" w:rsidRDefault="004B7C3D" w:rsidP="004B7C3D">
            <w:pPr>
              <w:ind w:firstLine="34"/>
              <w:jc w:val="center"/>
              <w:rPr>
                <w:rFonts w:eastAsia="Times New Roman"/>
                <w:b/>
                <w:sz w:val="20"/>
              </w:rPr>
            </w:pPr>
            <w:r w:rsidRPr="004B7C3D">
              <w:rPr>
                <w:rFonts w:eastAsia="Times New Roman"/>
                <w:b/>
                <w:bCs/>
                <w:color w:val="000000"/>
                <w:sz w:val="20"/>
              </w:rPr>
              <w:t>Адрес Объекта автоматизации</w:t>
            </w:r>
          </w:p>
        </w:tc>
        <w:tc>
          <w:tcPr>
            <w:tcW w:w="972" w:type="pct"/>
            <w:vAlign w:val="center"/>
          </w:tcPr>
          <w:p w14:paraId="12732907" w14:textId="63E5EF6F" w:rsidR="004B7C3D" w:rsidRPr="00433FF7" w:rsidRDefault="004B7C3D" w:rsidP="000C53D5">
            <w:pPr>
              <w:ind w:firstLine="34"/>
              <w:jc w:val="center"/>
              <w:rPr>
                <w:rFonts w:eastAsia="Times New Roman"/>
                <w:b/>
                <w:sz w:val="20"/>
              </w:rPr>
            </w:pPr>
            <w:r w:rsidRPr="00433FF7">
              <w:rPr>
                <w:rFonts w:eastAsia="Times New Roman"/>
                <w:b/>
                <w:sz w:val="20"/>
              </w:rPr>
              <w:t xml:space="preserve">Наименование Товара/ </w:t>
            </w:r>
            <w:r w:rsidRPr="00433FF7">
              <w:rPr>
                <w:rFonts w:eastAsia="Times New Roman"/>
                <w:b/>
                <w:sz w:val="20"/>
              </w:rPr>
              <w:br/>
              <w:t>/</w:t>
            </w:r>
            <w:r w:rsidR="00DB7A25" w:rsidRPr="00C23A94">
              <w:rPr>
                <w:b/>
                <w:sz w:val="20"/>
              </w:rPr>
              <w:t xml:space="preserve"> Реестровая запись</w:t>
            </w:r>
            <w:r w:rsidR="00DB7A25">
              <w:rPr>
                <w:b/>
                <w:sz w:val="20"/>
              </w:rPr>
              <w:t>/</w:t>
            </w:r>
            <w:r w:rsidR="000C53D5">
              <w:rPr>
                <w:b/>
                <w:sz w:val="20"/>
              </w:rPr>
              <w:t>ОКПД2/</w:t>
            </w:r>
            <w:r w:rsidR="000C53D5">
              <w:rPr>
                <w:b/>
                <w:sz w:val="20"/>
              </w:rPr>
              <w:br/>
            </w:r>
            <w:r w:rsidRPr="00433FF7">
              <w:rPr>
                <w:rFonts w:eastAsia="Times New Roman"/>
                <w:b/>
                <w:sz w:val="20"/>
              </w:rPr>
              <w:t>Страна происхождения</w:t>
            </w:r>
          </w:p>
        </w:tc>
        <w:tc>
          <w:tcPr>
            <w:tcW w:w="796" w:type="pct"/>
            <w:vAlign w:val="center"/>
          </w:tcPr>
          <w:p w14:paraId="66F9B966" w14:textId="77777777" w:rsidR="004B7C3D" w:rsidRPr="00433FF7" w:rsidRDefault="004B7C3D" w:rsidP="004B7C3D">
            <w:pPr>
              <w:ind w:firstLine="34"/>
              <w:jc w:val="center"/>
              <w:rPr>
                <w:rFonts w:eastAsia="Times New Roman"/>
                <w:b/>
                <w:sz w:val="20"/>
              </w:rPr>
            </w:pPr>
            <w:r w:rsidRPr="00433FF7">
              <w:rPr>
                <w:rFonts w:eastAsia="Times New Roman"/>
                <w:b/>
                <w:sz w:val="20"/>
              </w:rPr>
              <w:t>Характеристики Товара</w:t>
            </w:r>
          </w:p>
        </w:tc>
        <w:tc>
          <w:tcPr>
            <w:tcW w:w="392" w:type="pct"/>
            <w:vAlign w:val="center"/>
          </w:tcPr>
          <w:p w14:paraId="154A5F51" w14:textId="77777777" w:rsidR="004B7C3D" w:rsidRPr="00433FF7" w:rsidRDefault="004B7C3D" w:rsidP="004B7C3D">
            <w:pPr>
              <w:pStyle w:val="af1"/>
              <w:jc w:val="center"/>
              <w:rPr>
                <w:rFonts w:eastAsia="Times New Roman"/>
                <w:b/>
                <w:sz w:val="20"/>
              </w:rPr>
            </w:pPr>
            <w:r w:rsidRPr="00433FF7">
              <w:rPr>
                <w:rFonts w:eastAsia="Times New Roman"/>
                <w:b/>
                <w:sz w:val="20"/>
              </w:rPr>
              <w:t>Кол-во/</w:t>
            </w:r>
          </w:p>
          <w:p w14:paraId="6137510F" w14:textId="77777777" w:rsidR="004B7C3D" w:rsidRPr="00433FF7" w:rsidRDefault="004B7C3D" w:rsidP="004B7C3D">
            <w:pPr>
              <w:ind w:left="-108" w:right="38" w:firstLine="108"/>
              <w:jc w:val="center"/>
              <w:rPr>
                <w:rFonts w:eastAsia="Times New Roman"/>
                <w:b/>
                <w:sz w:val="20"/>
              </w:rPr>
            </w:pPr>
            <w:r w:rsidRPr="00433FF7">
              <w:rPr>
                <w:rFonts w:eastAsia="Times New Roman"/>
                <w:b/>
                <w:sz w:val="20"/>
              </w:rPr>
              <w:t>Ед. изм.</w:t>
            </w:r>
          </w:p>
        </w:tc>
        <w:tc>
          <w:tcPr>
            <w:tcW w:w="455" w:type="pct"/>
            <w:vAlign w:val="center"/>
          </w:tcPr>
          <w:p w14:paraId="222D93DA" w14:textId="6633AAF4" w:rsidR="004B7C3D" w:rsidRPr="00433FF7" w:rsidRDefault="004B7C3D" w:rsidP="00433FF7">
            <w:pPr>
              <w:ind w:left="-108" w:right="38" w:firstLine="62"/>
              <w:jc w:val="center"/>
              <w:rPr>
                <w:rFonts w:eastAsia="Times New Roman"/>
                <w:b/>
                <w:sz w:val="20"/>
              </w:rPr>
            </w:pPr>
            <w:r w:rsidRPr="00433FF7">
              <w:rPr>
                <w:rFonts w:eastAsia="Times New Roman"/>
                <w:b/>
                <w:sz w:val="20"/>
              </w:rPr>
              <w:t xml:space="preserve">Цена за ед. изм. в руб. </w:t>
            </w:r>
            <w:r w:rsidRPr="00433FF7">
              <w:rPr>
                <w:rFonts w:eastAsia="Times New Roman"/>
                <w:b/>
                <w:sz w:val="20"/>
              </w:rPr>
              <w:br/>
              <w:t>с НДС</w:t>
            </w:r>
            <w:r w:rsidR="00714E94" w:rsidRPr="00433FF7">
              <w:rPr>
                <w:rStyle w:val="af7"/>
                <w:b/>
                <w:color w:val="000000"/>
                <w:sz w:val="20"/>
              </w:rPr>
              <w:t>2</w:t>
            </w:r>
          </w:p>
        </w:tc>
        <w:tc>
          <w:tcPr>
            <w:tcW w:w="490" w:type="pct"/>
            <w:vAlign w:val="center"/>
          </w:tcPr>
          <w:p w14:paraId="498DDF25" w14:textId="77777777" w:rsidR="004B7C3D" w:rsidRPr="00433FF7" w:rsidRDefault="004B7C3D" w:rsidP="004B7C3D">
            <w:pPr>
              <w:pStyle w:val="af1"/>
              <w:jc w:val="center"/>
              <w:rPr>
                <w:rFonts w:eastAsia="Times New Roman"/>
                <w:b/>
                <w:sz w:val="20"/>
              </w:rPr>
            </w:pPr>
            <w:r w:rsidRPr="00433FF7">
              <w:rPr>
                <w:rFonts w:eastAsia="Times New Roman"/>
                <w:b/>
                <w:sz w:val="20"/>
              </w:rPr>
              <w:t xml:space="preserve">Стоимость Товара в руб. </w:t>
            </w:r>
          </w:p>
          <w:p w14:paraId="62B67D2F" w14:textId="77777777" w:rsidR="004B7C3D" w:rsidRPr="00433FF7" w:rsidRDefault="004B7C3D" w:rsidP="004B7C3D">
            <w:pPr>
              <w:pStyle w:val="af1"/>
              <w:jc w:val="center"/>
              <w:rPr>
                <w:rFonts w:eastAsia="Times New Roman"/>
                <w:b/>
                <w:sz w:val="20"/>
              </w:rPr>
            </w:pPr>
            <w:r w:rsidRPr="00433FF7">
              <w:rPr>
                <w:rFonts w:eastAsia="Times New Roman"/>
                <w:b/>
                <w:bCs/>
                <w:sz w:val="20"/>
              </w:rPr>
              <w:t>с НДС</w:t>
            </w:r>
            <w:r w:rsidRPr="00433FF7">
              <w:rPr>
                <w:rFonts w:eastAsia="Times New Roman"/>
                <w:b/>
                <w:bCs/>
                <w:sz w:val="20"/>
                <w:vertAlign w:val="superscript"/>
              </w:rPr>
              <w:t>2</w:t>
            </w:r>
          </w:p>
        </w:tc>
      </w:tr>
      <w:tr w:rsidR="00DF230D" w:rsidRPr="00136C95" w14:paraId="4E9CFD38" w14:textId="77777777" w:rsidTr="00714E94">
        <w:tc>
          <w:tcPr>
            <w:tcW w:w="249" w:type="pct"/>
            <w:vAlign w:val="center"/>
          </w:tcPr>
          <w:p w14:paraId="667EFCE6" w14:textId="3066C2FA" w:rsidR="004B7C3D" w:rsidRPr="00433FF7" w:rsidRDefault="004B7C3D">
            <w:pPr>
              <w:jc w:val="center"/>
              <w:rPr>
                <w:rFonts w:eastAsia="Times New Roman"/>
                <w:b/>
                <w:sz w:val="20"/>
              </w:rPr>
            </w:pPr>
            <w:r w:rsidRPr="00433FF7">
              <w:rPr>
                <w:rFonts w:eastAsia="Times New Roman"/>
                <w:b/>
                <w:sz w:val="20"/>
              </w:rPr>
              <w:t>1.</w:t>
            </w:r>
            <w:r w:rsidR="00D506EA" w:rsidRPr="00920472">
              <w:rPr>
                <w:rFonts w:eastAsia="Times New Roman"/>
                <w:b/>
                <w:sz w:val="20"/>
                <w:vertAlign w:val="superscript"/>
              </w:rPr>
              <w:t>3</w:t>
            </w:r>
          </w:p>
        </w:tc>
        <w:tc>
          <w:tcPr>
            <w:tcW w:w="806" w:type="pct"/>
            <w:vAlign w:val="center"/>
          </w:tcPr>
          <w:p w14:paraId="2017BFC0" w14:textId="55A278C4" w:rsidR="004B7C3D" w:rsidRPr="000C53D5" w:rsidRDefault="004B7C3D" w:rsidP="004B7C3D">
            <w:pPr>
              <w:rPr>
                <w:b/>
                <w:sz w:val="20"/>
              </w:rPr>
            </w:pPr>
            <w:r w:rsidRPr="000C53D5">
              <w:rPr>
                <w:rFonts w:eastAsia="Times New Roman"/>
                <w:b/>
                <w:color w:val="000000"/>
                <w:sz w:val="20"/>
              </w:rPr>
              <w:t>ФКУ Упрдор «Кавказ» (филиал г. Черкесск)</w:t>
            </w:r>
          </w:p>
        </w:tc>
        <w:tc>
          <w:tcPr>
            <w:tcW w:w="840" w:type="pct"/>
            <w:vAlign w:val="center"/>
          </w:tcPr>
          <w:p w14:paraId="5B591135" w14:textId="53D67779" w:rsidR="004B7C3D" w:rsidRPr="00433FF7" w:rsidRDefault="004B7C3D">
            <w:pPr>
              <w:rPr>
                <w:sz w:val="20"/>
              </w:rPr>
            </w:pPr>
            <w:r w:rsidRPr="00433FF7">
              <w:rPr>
                <w:rFonts w:eastAsia="Times New Roman"/>
                <w:color w:val="000000"/>
                <w:sz w:val="20"/>
              </w:rPr>
              <w:t xml:space="preserve">369000, </w:t>
            </w:r>
            <w:r w:rsidRPr="00433FF7">
              <w:rPr>
                <w:rFonts w:eastAsia="Times New Roman"/>
                <w:color w:val="000000"/>
                <w:sz w:val="20"/>
              </w:rPr>
              <w:br/>
              <w:t>Карачаево-Черкесская</w:t>
            </w:r>
            <w:r w:rsidR="00EB045C">
              <w:rPr>
                <w:rFonts w:eastAsia="Times New Roman"/>
                <w:color w:val="000000"/>
                <w:sz w:val="20"/>
              </w:rPr>
              <w:t xml:space="preserve"> </w:t>
            </w:r>
            <w:proofErr w:type="spellStart"/>
            <w:proofErr w:type="gramStart"/>
            <w:r w:rsidR="00EB045C">
              <w:rPr>
                <w:rFonts w:eastAsia="Times New Roman"/>
                <w:color w:val="000000"/>
                <w:sz w:val="20"/>
              </w:rPr>
              <w:t>респ</w:t>
            </w:r>
            <w:proofErr w:type="spellEnd"/>
            <w:r w:rsidR="00EB045C">
              <w:rPr>
                <w:rFonts w:eastAsia="Times New Roman"/>
                <w:color w:val="000000"/>
                <w:sz w:val="20"/>
              </w:rPr>
              <w:t>.</w:t>
            </w:r>
            <w:r w:rsidRPr="00433FF7">
              <w:rPr>
                <w:rFonts w:eastAsia="Times New Roman"/>
                <w:color w:val="000000"/>
                <w:sz w:val="20"/>
              </w:rPr>
              <w:t>,</w:t>
            </w:r>
            <w:proofErr w:type="gramEnd"/>
            <w:r w:rsidRPr="00433FF7">
              <w:rPr>
                <w:rFonts w:eastAsia="Times New Roman"/>
                <w:color w:val="000000"/>
                <w:sz w:val="20"/>
              </w:rPr>
              <w:t xml:space="preserve"> </w:t>
            </w:r>
            <w:proofErr w:type="spellStart"/>
            <w:r w:rsidRPr="00433FF7">
              <w:rPr>
                <w:rFonts w:eastAsia="Times New Roman"/>
                <w:color w:val="000000"/>
                <w:sz w:val="20"/>
              </w:rPr>
              <w:t>г.о</w:t>
            </w:r>
            <w:proofErr w:type="spellEnd"/>
            <w:r w:rsidRPr="00433FF7">
              <w:rPr>
                <w:rFonts w:eastAsia="Times New Roman"/>
                <w:color w:val="000000"/>
                <w:sz w:val="20"/>
              </w:rPr>
              <w:t xml:space="preserve">. Черкесский, </w:t>
            </w:r>
            <w:r w:rsidR="00EC2200">
              <w:rPr>
                <w:rFonts w:eastAsia="Times New Roman"/>
                <w:color w:val="000000"/>
                <w:sz w:val="20"/>
              </w:rPr>
              <w:br/>
            </w:r>
            <w:r w:rsidRPr="00433FF7">
              <w:rPr>
                <w:rFonts w:eastAsia="Times New Roman"/>
                <w:color w:val="000000"/>
                <w:sz w:val="20"/>
              </w:rPr>
              <w:t>г. Черкесск, ул. Кавказская, д. 56</w:t>
            </w:r>
          </w:p>
        </w:tc>
        <w:tc>
          <w:tcPr>
            <w:tcW w:w="972" w:type="pct"/>
            <w:vAlign w:val="center"/>
          </w:tcPr>
          <w:p w14:paraId="30B8ED94" w14:textId="51D7B574" w:rsidR="004B7C3D" w:rsidRPr="00433FF7" w:rsidRDefault="004B7C3D" w:rsidP="004B7C3D">
            <w:pPr>
              <w:rPr>
                <w:sz w:val="20"/>
              </w:rPr>
            </w:pPr>
            <w:r w:rsidRPr="00433FF7">
              <w:rPr>
                <w:sz w:val="20"/>
              </w:rPr>
              <w:t>Аппаратный комплекс для ПАК «С-Терра Шлюз». Версия 5.0 исполнение "3М5" - «С-Терра Шлюз SТM KC3»</w:t>
            </w:r>
          </w:p>
          <w:p w14:paraId="65CC906E" w14:textId="60925AAE" w:rsidR="004B7C3D" w:rsidRDefault="004B7C3D" w:rsidP="004B7C3D">
            <w:pPr>
              <w:rPr>
                <w:b/>
                <w:sz w:val="20"/>
              </w:rPr>
            </w:pPr>
            <w:r w:rsidRPr="00433FF7">
              <w:rPr>
                <w:b/>
                <w:sz w:val="20"/>
              </w:rPr>
              <w:t>Реестровая запись № 10601958 от 14.01.2025</w:t>
            </w:r>
          </w:p>
          <w:p w14:paraId="69ADC20A" w14:textId="77777777" w:rsidR="000C53D5" w:rsidRPr="00433FF7" w:rsidRDefault="000C53D5" w:rsidP="004B7C3D">
            <w:pPr>
              <w:rPr>
                <w:rFonts w:eastAsia="Times New Roman"/>
                <w:b/>
                <w:color w:val="000000"/>
                <w:sz w:val="20"/>
              </w:rPr>
            </w:pPr>
          </w:p>
          <w:p w14:paraId="59530276" w14:textId="77777777" w:rsidR="000C53D5" w:rsidRPr="00433FF7" w:rsidRDefault="000C53D5" w:rsidP="000C53D5">
            <w:pPr>
              <w:rPr>
                <w:b/>
                <w:sz w:val="20"/>
              </w:rPr>
            </w:pPr>
            <w:r w:rsidRPr="00433FF7">
              <w:rPr>
                <w:b/>
                <w:sz w:val="20"/>
              </w:rPr>
              <w:t>ОКПД2: 26.20.40.140</w:t>
            </w:r>
          </w:p>
          <w:p w14:paraId="3563225F" w14:textId="77777777" w:rsidR="004B7C3D" w:rsidRPr="00433FF7" w:rsidRDefault="004B7C3D" w:rsidP="004B7C3D">
            <w:pPr>
              <w:rPr>
                <w:rFonts w:eastAsia="Times New Roman"/>
                <w:b/>
                <w:bCs/>
                <w:sz w:val="20"/>
              </w:rPr>
            </w:pPr>
            <w:r w:rsidRPr="00433FF7">
              <w:rPr>
                <w:rFonts w:eastAsia="Times New Roman"/>
                <w:b/>
                <w:bCs/>
                <w:sz w:val="20"/>
              </w:rPr>
              <w:t>Страна происхождения: Российская Федерация</w:t>
            </w:r>
          </w:p>
        </w:tc>
        <w:tc>
          <w:tcPr>
            <w:tcW w:w="796" w:type="pct"/>
            <w:vAlign w:val="center"/>
          </w:tcPr>
          <w:p w14:paraId="372A68DC" w14:textId="77777777" w:rsidR="004B7C3D" w:rsidRPr="00433FF7" w:rsidRDefault="004B7C3D" w:rsidP="004B7C3D">
            <w:pPr>
              <w:jc w:val="center"/>
              <w:rPr>
                <w:sz w:val="20"/>
              </w:rPr>
            </w:pPr>
            <w:r w:rsidRPr="004B7C3D">
              <w:rPr>
                <w:sz w:val="20"/>
              </w:rPr>
              <w:t>G-100-5.0-5077-3-ST-M-KC3</w:t>
            </w:r>
          </w:p>
        </w:tc>
        <w:tc>
          <w:tcPr>
            <w:tcW w:w="392" w:type="pct"/>
            <w:vAlign w:val="center"/>
          </w:tcPr>
          <w:p w14:paraId="71058B4C" w14:textId="044067AB" w:rsidR="004B7C3D" w:rsidRPr="00433FF7" w:rsidRDefault="004B7C3D" w:rsidP="004B7C3D">
            <w:pPr>
              <w:ind w:right="-108" w:firstLine="34"/>
              <w:jc w:val="center"/>
              <w:rPr>
                <w:rFonts w:eastAsia="Times New Roman"/>
                <w:b/>
                <w:bCs/>
                <w:sz w:val="20"/>
              </w:rPr>
            </w:pPr>
            <w:r w:rsidRPr="00433FF7">
              <w:rPr>
                <w:rFonts w:eastAsia="Times New Roman"/>
                <w:b/>
                <w:bCs/>
                <w:sz w:val="20"/>
              </w:rPr>
              <w:t>1 шт.</w:t>
            </w:r>
          </w:p>
        </w:tc>
        <w:tc>
          <w:tcPr>
            <w:tcW w:w="455" w:type="pct"/>
            <w:vAlign w:val="center"/>
          </w:tcPr>
          <w:p w14:paraId="7CBDD878" w14:textId="73B0783E" w:rsidR="004B7C3D" w:rsidRPr="000C53D5" w:rsidRDefault="00D045B3" w:rsidP="00433FF7">
            <w:pPr>
              <w:ind w:right="-108" w:firstLine="34"/>
              <w:jc w:val="center"/>
              <w:rPr>
                <w:rFonts w:eastAsia="Times New Roman"/>
                <w:sz w:val="20"/>
              </w:rPr>
            </w:pPr>
            <w:r>
              <w:rPr>
                <w:rFonts w:eastAsia="Times New Roman"/>
                <w:sz w:val="20"/>
              </w:rPr>
              <w:t>96 000,00</w:t>
            </w:r>
          </w:p>
        </w:tc>
        <w:tc>
          <w:tcPr>
            <w:tcW w:w="490" w:type="pct"/>
            <w:vAlign w:val="center"/>
          </w:tcPr>
          <w:p w14:paraId="1A266929" w14:textId="160C0E2F" w:rsidR="004B7C3D" w:rsidRPr="00D045B3" w:rsidRDefault="00D045B3" w:rsidP="004B7C3D">
            <w:pPr>
              <w:autoSpaceDE w:val="0"/>
              <w:autoSpaceDN w:val="0"/>
              <w:adjustRightInd w:val="0"/>
              <w:ind w:firstLine="179"/>
              <w:jc w:val="center"/>
              <w:rPr>
                <w:b/>
                <w:bCs/>
                <w:sz w:val="20"/>
              </w:rPr>
            </w:pPr>
            <w:r w:rsidRPr="00D045B3">
              <w:rPr>
                <w:rFonts w:eastAsia="Times New Roman"/>
                <w:b/>
                <w:sz w:val="20"/>
              </w:rPr>
              <w:t>96 000,00</w:t>
            </w:r>
          </w:p>
        </w:tc>
      </w:tr>
      <w:tr w:rsidR="00DF230D" w:rsidRPr="00136C95" w14:paraId="38133F6D" w14:textId="77777777" w:rsidTr="00714E94">
        <w:tc>
          <w:tcPr>
            <w:tcW w:w="249" w:type="pct"/>
            <w:vAlign w:val="center"/>
          </w:tcPr>
          <w:p w14:paraId="17036D80" w14:textId="4AF7F330" w:rsidR="00EE2AE6" w:rsidRPr="00433FF7" w:rsidRDefault="00EE2AE6" w:rsidP="00EE2AE6">
            <w:pPr>
              <w:jc w:val="center"/>
              <w:rPr>
                <w:rFonts w:eastAsia="Times New Roman"/>
                <w:b/>
                <w:sz w:val="20"/>
              </w:rPr>
            </w:pPr>
            <w:r w:rsidRPr="00433FF7">
              <w:rPr>
                <w:rFonts w:eastAsia="Times New Roman"/>
                <w:b/>
                <w:sz w:val="20"/>
              </w:rPr>
              <w:t>2.</w:t>
            </w:r>
            <w:r w:rsidR="00D506EA" w:rsidRPr="00A92D7E">
              <w:rPr>
                <w:rFonts w:eastAsia="Times New Roman"/>
                <w:sz w:val="20"/>
                <w:vertAlign w:val="superscript"/>
              </w:rPr>
              <w:t xml:space="preserve"> </w:t>
            </w:r>
            <w:r w:rsidR="00D506EA" w:rsidRPr="00920472">
              <w:rPr>
                <w:rFonts w:eastAsia="Times New Roman"/>
                <w:b/>
                <w:sz w:val="20"/>
                <w:vertAlign w:val="superscript"/>
              </w:rPr>
              <w:t>3</w:t>
            </w:r>
          </w:p>
        </w:tc>
        <w:tc>
          <w:tcPr>
            <w:tcW w:w="806" w:type="pct"/>
            <w:vAlign w:val="center"/>
          </w:tcPr>
          <w:p w14:paraId="798C78F4" w14:textId="47CD5EA9" w:rsidR="00EE2AE6" w:rsidRPr="000C53D5" w:rsidRDefault="00EE2AE6" w:rsidP="00EE2AE6">
            <w:pPr>
              <w:rPr>
                <w:rFonts w:eastAsia="Times New Roman"/>
                <w:b/>
                <w:color w:val="000000"/>
                <w:sz w:val="20"/>
              </w:rPr>
            </w:pPr>
            <w:r w:rsidRPr="000C53D5">
              <w:rPr>
                <w:rFonts w:eastAsia="Times New Roman"/>
                <w:b/>
                <w:color w:val="000000"/>
                <w:sz w:val="20"/>
              </w:rPr>
              <w:t>ФКУ «</w:t>
            </w:r>
            <w:proofErr w:type="spellStart"/>
            <w:r w:rsidRPr="000C53D5">
              <w:rPr>
                <w:rFonts w:eastAsia="Times New Roman"/>
                <w:b/>
                <w:color w:val="000000"/>
                <w:sz w:val="20"/>
              </w:rPr>
              <w:t>Сибуправтодор</w:t>
            </w:r>
            <w:proofErr w:type="spellEnd"/>
            <w:r w:rsidRPr="000C53D5">
              <w:rPr>
                <w:rFonts w:eastAsia="Times New Roman"/>
                <w:b/>
                <w:color w:val="000000"/>
                <w:sz w:val="20"/>
              </w:rPr>
              <w:t>» (филиал г. Омск)</w:t>
            </w:r>
          </w:p>
        </w:tc>
        <w:tc>
          <w:tcPr>
            <w:tcW w:w="840" w:type="pct"/>
            <w:vAlign w:val="center"/>
          </w:tcPr>
          <w:p w14:paraId="1D0914FD" w14:textId="2E47CD59" w:rsidR="00EE2AE6" w:rsidRPr="00433FF7" w:rsidRDefault="00EE2AE6" w:rsidP="00EE2AE6">
            <w:pPr>
              <w:rPr>
                <w:rFonts w:eastAsia="Times New Roman"/>
                <w:color w:val="000000"/>
                <w:sz w:val="20"/>
              </w:rPr>
            </w:pPr>
            <w:r w:rsidRPr="00433FF7">
              <w:rPr>
                <w:rFonts w:eastAsia="Times New Roman"/>
                <w:color w:val="000000"/>
                <w:sz w:val="20"/>
              </w:rPr>
              <w:t xml:space="preserve">644010, Омская обл., </w:t>
            </w:r>
            <w:proofErr w:type="spellStart"/>
            <w:r w:rsidRPr="00433FF7">
              <w:rPr>
                <w:rFonts w:eastAsia="Times New Roman"/>
                <w:color w:val="000000"/>
                <w:sz w:val="20"/>
              </w:rPr>
              <w:t>г.о</w:t>
            </w:r>
            <w:proofErr w:type="spellEnd"/>
            <w:r w:rsidRPr="00433FF7">
              <w:rPr>
                <w:rFonts w:eastAsia="Times New Roman"/>
                <w:color w:val="000000"/>
                <w:sz w:val="20"/>
              </w:rPr>
              <w:t xml:space="preserve">. город Омск, г. Омск, </w:t>
            </w:r>
            <w:r w:rsidR="000C53D5">
              <w:rPr>
                <w:rFonts w:eastAsia="Times New Roman"/>
                <w:color w:val="000000"/>
                <w:sz w:val="20"/>
              </w:rPr>
              <w:br/>
            </w:r>
            <w:r w:rsidRPr="00433FF7">
              <w:rPr>
                <w:rFonts w:eastAsia="Times New Roman"/>
                <w:color w:val="000000"/>
                <w:sz w:val="20"/>
              </w:rPr>
              <w:t>ул. Маршала Жукова, д. 74 к. 2</w:t>
            </w:r>
          </w:p>
        </w:tc>
        <w:tc>
          <w:tcPr>
            <w:tcW w:w="972" w:type="pct"/>
            <w:vAlign w:val="center"/>
          </w:tcPr>
          <w:p w14:paraId="15BA1606" w14:textId="77777777" w:rsidR="00EE2AE6" w:rsidRPr="00433FF7" w:rsidRDefault="00EE2AE6" w:rsidP="00EE2AE6">
            <w:pPr>
              <w:rPr>
                <w:sz w:val="20"/>
              </w:rPr>
            </w:pPr>
            <w:r w:rsidRPr="00433FF7">
              <w:rPr>
                <w:sz w:val="20"/>
              </w:rPr>
              <w:t>Аппаратный комплекс для ПАК «С-Терра Шлюз». Версия 5.0 исполнение "3М5" - «С-Терра Шлюз SТM KC3»</w:t>
            </w:r>
          </w:p>
          <w:p w14:paraId="1559B236" w14:textId="42C0CD8C" w:rsidR="00EE2AE6" w:rsidRDefault="00EE2AE6" w:rsidP="00EE2AE6">
            <w:pPr>
              <w:rPr>
                <w:b/>
                <w:sz w:val="20"/>
              </w:rPr>
            </w:pPr>
            <w:r w:rsidRPr="00433FF7">
              <w:rPr>
                <w:b/>
                <w:sz w:val="20"/>
              </w:rPr>
              <w:t>Реестровая запись № 10601958 от 14.01.2025</w:t>
            </w:r>
          </w:p>
          <w:p w14:paraId="799A44A1" w14:textId="77777777" w:rsidR="000C53D5" w:rsidRPr="00433FF7" w:rsidRDefault="000C53D5" w:rsidP="00EE2AE6">
            <w:pPr>
              <w:rPr>
                <w:rFonts w:eastAsia="Times New Roman"/>
                <w:b/>
                <w:color w:val="000000"/>
                <w:sz w:val="20"/>
              </w:rPr>
            </w:pPr>
          </w:p>
          <w:p w14:paraId="13B93206" w14:textId="77777777" w:rsidR="000C53D5" w:rsidRPr="00433FF7" w:rsidRDefault="000C53D5" w:rsidP="000C53D5">
            <w:pPr>
              <w:rPr>
                <w:b/>
                <w:sz w:val="20"/>
              </w:rPr>
            </w:pPr>
            <w:r w:rsidRPr="00433FF7">
              <w:rPr>
                <w:b/>
                <w:sz w:val="20"/>
              </w:rPr>
              <w:t>ОКПД2: 26.20.40.140</w:t>
            </w:r>
          </w:p>
          <w:p w14:paraId="0076FA91" w14:textId="54264DE7" w:rsidR="00EE2AE6" w:rsidRPr="00433FF7" w:rsidRDefault="00EE2AE6" w:rsidP="00EE2AE6">
            <w:pPr>
              <w:rPr>
                <w:sz w:val="20"/>
              </w:rPr>
            </w:pPr>
            <w:r w:rsidRPr="00433FF7">
              <w:rPr>
                <w:rFonts w:eastAsia="Times New Roman"/>
                <w:b/>
                <w:bCs/>
                <w:sz w:val="20"/>
              </w:rPr>
              <w:t>Страна происхождения: Российская Федерация</w:t>
            </w:r>
          </w:p>
        </w:tc>
        <w:tc>
          <w:tcPr>
            <w:tcW w:w="796" w:type="pct"/>
            <w:vAlign w:val="center"/>
          </w:tcPr>
          <w:p w14:paraId="6F77392E" w14:textId="55D7B34C" w:rsidR="00EE2AE6" w:rsidRPr="004B7C3D" w:rsidRDefault="00EE2AE6" w:rsidP="00EE2AE6">
            <w:pPr>
              <w:jc w:val="center"/>
              <w:rPr>
                <w:sz w:val="20"/>
              </w:rPr>
            </w:pPr>
            <w:r w:rsidRPr="004B7C3D">
              <w:rPr>
                <w:sz w:val="20"/>
              </w:rPr>
              <w:t>G-100-5.0-5077-3-ST-M-KC3</w:t>
            </w:r>
          </w:p>
        </w:tc>
        <w:tc>
          <w:tcPr>
            <w:tcW w:w="392" w:type="pct"/>
            <w:vAlign w:val="center"/>
          </w:tcPr>
          <w:p w14:paraId="4BD995DE" w14:textId="4F065F6C" w:rsidR="00EE2AE6" w:rsidRPr="00433FF7" w:rsidRDefault="00EE2AE6" w:rsidP="00EE2AE6">
            <w:pPr>
              <w:ind w:right="-108" w:firstLine="34"/>
              <w:jc w:val="center"/>
              <w:rPr>
                <w:rFonts w:eastAsia="Times New Roman"/>
                <w:b/>
                <w:bCs/>
                <w:sz w:val="20"/>
              </w:rPr>
            </w:pPr>
            <w:r w:rsidRPr="00433FF7">
              <w:rPr>
                <w:rFonts w:eastAsia="Times New Roman"/>
                <w:b/>
                <w:bCs/>
                <w:sz w:val="20"/>
              </w:rPr>
              <w:t>1 шт.</w:t>
            </w:r>
          </w:p>
        </w:tc>
        <w:tc>
          <w:tcPr>
            <w:tcW w:w="455" w:type="pct"/>
            <w:vAlign w:val="center"/>
          </w:tcPr>
          <w:p w14:paraId="75574A46" w14:textId="5E89E180" w:rsidR="00EE2AE6" w:rsidRPr="000C53D5" w:rsidRDefault="00D045B3" w:rsidP="00433FF7">
            <w:pPr>
              <w:ind w:firstLine="96"/>
              <w:jc w:val="center"/>
              <w:rPr>
                <w:rFonts w:eastAsia="Times New Roman"/>
                <w:sz w:val="20"/>
              </w:rPr>
            </w:pPr>
            <w:r>
              <w:rPr>
                <w:rFonts w:eastAsia="Times New Roman"/>
                <w:sz w:val="20"/>
              </w:rPr>
              <w:t>96 000,00</w:t>
            </w:r>
          </w:p>
        </w:tc>
        <w:tc>
          <w:tcPr>
            <w:tcW w:w="490" w:type="pct"/>
            <w:vAlign w:val="center"/>
          </w:tcPr>
          <w:p w14:paraId="30C95D76" w14:textId="6788EEC6" w:rsidR="00EE2AE6" w:rsidRPr="00D045B3" w:rsidRDefault="00D045B3" w:rsidP="00EE2AE6">
            <w:pPr>
              <w:autoSpaceDE w:val="0"/>
              <w:autoSpaceDN w:val="0"/>
              <w:adjustRightInd w:val="0"/>
              <w:ind w:firstLine="179"/>
              <w:jc w:val="center"/>
              <w:rPr>
                <w:b/>
                <w:bCs/>
                <w:sz w:val="20"/>
              </w:rPr>
            </w:pPr>
            <w:r w:rsidRPr="00D045B3">
              <w:rPr>
                <w:rFonts w:eastAsia="Times New Roman"/>
                <w:b/>
                <w:sz w:val="20"/>
              </w:rPr>
              <w:t>96 000,00</w:t>
            </w:r>
          </w:p>
        </w:tc>
      </w:tr>
      <w:tr w:rsidR="00EE2AE6" w:rsidRPr="00136C95" w14:paraId="4985B268" w14:textId="77777777" w:rsidTr="00433FF7">
        <w:trPr>
          <w:trHeight w:val="527"/>
        </w:trPr>
        <w:tc>
          <w:tcPr>
            <w:tcW w:w="3663" w:type="pct"/>
            <w:gridSpan w:val="5"/>
            <w:vAlign w:val="center"/>
          </w:tcPr>
          <w:p w14:paraId="06A4A483" w14:textId="19083F79" w:rsidR="00EE2AE6" w:rsidRPr="00EE2AE6" w:rsidRDefault="00EE2AE6" w:rsidP="00433FF7">
            <w:pPr>
              <w:jc w:val="right"/>
              <w:rPr>
                <w:sz w:val="20"/>
              </w:rPr>
            </w:pPr>
            <w:r w:rsidRPr="00433FF7">
              <w:rPr>
                <w:rFonts w:eastAsia="Times New Roman"/>
                <w:b/>
                <w:color w:val="000000"/>
                <w:sz w:val="20"/>
              </w:rPr>
              <w:t>ИТОГО:</w:t>
            </w:r>
          </w:p>
        </w:tc>
        <w:tc>
          <w:tcPr>
            <w:tcW w:w="392" w:type="pct"/>
            <w:vAlign w:val="center"/>
          </w:tcPr>
          <w:p w14:paraId="7547E3BE" w14:textId="00D534C3" w:rsidR="00EE2AE6" w:rsidRPr="00433FF7" w:rsidRDefault="00EE2AE6" w:rsidP="00EE2AE6">
            <w:pPr>
              <w:ind w:right="-108" w:firstLine="34"/>
              <w:jc w:val="center"/>
              <w:rPr>
                <w:rFonts w:eastAsia="Times New Roman"/>
                <w:b/>
                <w:bCs/>
                <w:sz w:val="20"/>
              </w:rPr>
            </w:pPr>
            <w:r w:rsidRPr="00433FF7">
              <w:rPr>
                <w:rFonts w:eastAsia="Times New Roman"/>
                <w:b/>
                <w:bCs/>
                <w:sz w:val="20"/>
              </w:rPr>
              <w:t>2 шт.</w:t>
            </w:r>
          </w:p>
        </w:tc>
        <w:tc>
          <w:tcPr>
            <w:tcW w:w="945" w:type="pct"/>
            <w:gridSpan w:val="2"/>
            <w:vAlign w:val="center"/>
          </w:tcPr>
          <w:p w14:paraId="2583BA10" w14:textId="7086F68C" w:rsidR="00EE2AE6" w:rsidRPr="00D045B3" w:rsidRDefault="004E4517" w:rsidP="00EE2AE6">
            <w:pPr>
              <w:autoSpaceDE w:val="0"/>
              <w:autoSpaceDN w:val="0"/>
              <w:adjustRightInd w:val="0"/>
              <w:ind w:firstLine="179"/>
              <w:jc w:val="center"/>
              <w:rPr>
                <w:b/>
                <w:bCs/>
                <w:sz w:val="20"/>
              </w:rPr>
            </w:pPr>
            <w:r>
              <w:rPr>
                <w:rFonts w:eastAsia="Times New Roman"/>
                <w:b/>
                <w:sz w:val="20"/>
              </w:rPr>
              <w:t>192 000,00</w:t>
            </w:r>
            <w:bookmarkStart w:id="0" w:name="_GoBack"/>
            <w:bookmarkEnd w:id="0"/>
          </w:p>
        </w:tc>
      </w:tr>
    </w:tbl>
    <w:p w14:paraId="77AB3770" w14:textId="77777777" w:rsidR="00F1069D" w:rsidRDefault="00F1069D" w:rsidP="00F1069D">
      <w:pPr>
        <w:jc w:val="center"/>
        <w:rPr>
          <w:rFonts w:eastAsia="Times New Roman"/>
          <w:bCs/>
          <w:sz w:val="20"/>
          <w:lang w:eastAsia="ar-SA"/>
        </w:rPr>
      </w:pPr>
    </w:p>
    <w:p w14:paraId="7E7ACBAE" w14:textId="77777777" w:rsidR="00F1069D" w:rsidRDefault="00F1069D" w:rsidP="00F1069D">
      <w:pPr>
        <w:jc w:val="center"/>
        <w:rPr>
          <w:rFonts w:eastAsia="Times New Roman"/>
          <w:bCs/>
          <w:sz w:val="20"/>
          <w:lang w:eastAsia="ar-SA"/>
        </w:rPr>
      </w:pPr>
    </w:p>
    <w:p w14:paraId="11419E4B" w14:textId="60A00923" w:rsidR="00D87714" w:rsidRPr="002A62B6" w:rsidRDefault="00D87714" w:rsidP="00D87714">
      <w:pPr>
        <w:pStyle w:val="af5"/>
      </w:pPr>
      <w:r w:rsidRPr="00433FF7">
        <w:rPr>
          <w:rStyle w:val="af7"/>
          <w:b/>
          <w:i/>
        </w:rPr>
        <w:t>2</w:t>
      </w:r>
      <w:r w:rsidRPr="002A62B6">
        <w:t xml:space="preserve"> </w:t>
      </w:r>
      <w:r w:rsidRPr="002A62B6">
        <w:rPr>
          <w:i/>
        </w:rPr>
        <w:t>Заполняется Поставщиком (участником закупки) с учетом применяемой им системы налогообложения.</w:t>
      </w:r>
    </w:p>
    <w:p w14:paraId="57A36187" w14:textId="216712DE" w:rsidR="00D506EA" w:rsidRPr="00920472" w:rsidRDefault="00D506EA" w:rsidP="00920472">
      <w:pPr>
        <w:ind w:right="391"/>
        <w:jc w:val="both"/>
        <w:rPr>
          <w:rFonts w:eastAsia="Times New Roman"/>
          <w:i/>
          <w:sz w:val="20"/>
        </w:rPr>
      </w:pPr>
      <w:r w:rsidRPr="00920472">
        <w:rPr>
          <w:rFonts w:eastAsia="Times New Roman"/>
          <w:b/>
          <w:i/>
          <w:sz w:val="20"/>
          <w:vertAlign w:val="superscript"/>
        </w:rPr>
        <w:t>3</w:t>
      </w:r>
      <w:r w:rsidRPr="00920472">
        <w:rPr>
          <w:rFonts w:eastAsia="Times New Roman"/>
          <w:i/>
          <w:sz w:val="20"/>
        </w:rPr>
        <w:t xml:space="preserve"> В соответствии с п.1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описание объекта закупки не сопровождается словами «или эквивалент» ввиду необходимости обеспечения совместимости, взаимодействия и интеграции закупаемого аппаратного комплекса с функционирующими аппаратными комплексами данного производителя в базовом сегменте распределенной сети </w:t>
      </w:r>
      <w:proofErr w:type="spellStart"/>
      <w:r w:rsidRPr="00920472">
        <w:rPr>
          <w:rFonts w:eastAsia="Times New Roman"/>
          <w:i/>
          <w:sz w:val="20"/>
        </w:rPr>
        <w:t>Росавтодора</w:t>
      </w:r>
      <w:proofErr w:type="spellEnd"/>
      <w:r w:rsidRPr="00920472">
        <w:rPr>
          <w:rFonts w:eastAsia="Times New Roman"/>
          <w:i/>
          <w:sz w:val="20"/>
        </w:rPr>
        <w:t>.</w:t>
      </w:r>
    </w:p>
    <w:p w14:paraId="17C0B9C4" w14:textId="77777777" w:rsidR="00D506EA" w:rsidRDefault="00D506EA" w:rsidP="00920472">
      <w:pPr>
        <w:rPr>
          <w:rFonts w:eastAsia="Times New Roman"/>
          <w:bCs/>
          <w:sz w:val="20"/>
          <w:lang w:eastAsia="ar-SA"/>
        </w:rPr>
        <w:sectPr w:rsidR="00D506EA" w:rsidSect="00433FF7">
          <w:pgSz w:w="16838" w:h="11906" w:orient="landscape" w:code="9"/>
          <w:pgMar w:top="1134" w:right="301" w:bottom="709" w:left="709" w:header="567" w:footer="851" w:gutter="0"/>
          <w:cols w:space="708"/>
          <w:docGrid w:linePitch="435"/>
        </w:sectPr>
      </w:pPr>
    </w:p>
    <w:p w14:paraId="5A6484F7" w14:textId="1ABF3DD0" w:rsidR="00291333" w:rsidRDefault="00291333" w:rsidP="00433FF7">
      <w:pPr>
        <w:pageBreakBefore/>
        <w:jc w:val="right"/>
        <w:rPr>
          <w:rFonts w:eastAsia="Times New Roman"/>
          <w:bCs/>
          <w:sz w:val="20"/>
        </w:rPr>
      </w:pPr>
      <w:r w:rsidRPr="00136C95">
        <w:rPr>
          <w:rFonts w:eastAsia="Times New Roman"/>
          <w:bCs/>
          <w:sz w:val="20"/>
        </w:rPr>
        <w:lastRenderedPageBreak/>
        <w:t xml:space="preserve">Приложение № </w:t>
      </w:r>
      <w:r>
        <w:rPr>
          <w:rFonts w:eastAsia="Times New Roman"/>
          <w:bCs/>
          <w:sz w:val="20"/>
        </w:rPr>
        <w:t>2</w:t>
      </w:r>
    </w:p>
    <w:p w14:paraId="0B312D70" w14:textId="77777777" w:rsidR="00BB5222" w:rsidRPr="00FD1BA5" w:rsidRDefault="00BB5222" w:rsidP="00BB5222">
      <w:pPr>
        <w:keepNext/>
        <w:keepLines/>
        <w:suppressLineNumbers/>
        <w:suppressAutoHyphens/>
        <w:spacing w:line="264" w:lineRule="auto"/>
        <w:jc w:val="right"/>
        <w:rPr>
          <w:sz w:val="20"/>
        </w:rPr>
      </w:pPr>
      <w:r w:rsidRPr="00FD1BA5">
        <w:rPr>
          <w:sz w:val="20"/>
        </w:rPr>
        <w:t>к Техническому заданию</w:t>
      </w:r>
    </w:p>
    <w:p w14:paraId="78A8E199" w14:textId="77777777" w:rsidR="00BB5222" w:rsidRDefault="00BB5222" w:rsidP="00BB5222">
      <w:pPr>
        <w:spacing w:line="264" w:lineRule="auto"/>
        <w:jc w:val="right"/>
        <w:rPr>
          <w:rFonts w:eastAsia="Adobe Kaiti Std R"/>
          <w:sz w:val="24"/>
          <w:szCs w:val="24"/>
        </w:rPr>
      </w:pPr>
    </w:p>
    <w:tbl>
      <w:tblPr>
        <w:tblW w:w="10348" w:type="dxa"/>
        <w:tblLayout w:type="fixed"/>
        <w:tblLook w:val="00A0" w:firstRow="1" w:lastRow="0" w:firstColumn="1" w:lastColumn="0" w:noHBand="0" w:noVBand="0"/>
      </w:tblPr>
      <w:tblGrid>
        <w:gridCol w:w="10348"/>
      </w:tblGrid>
      <w:tr w:rsidR="00BB5222" w:rsidRPr="00FD1BA5" w14:paraId="3B332377" w14:textId="77777777" w:rsidTr="00440ABC">
        <w:trPr>
          <w:trHeight w:val="12062"/>
        </w:trPr>
        <w:tc>
          <w:tcPr>
            <w:tcW w:w="10348" w:type="dxa"/>
          </w:tcPr>
          <w:p w14:paraId="1B3DC582" w14:textId="77777777" w:rsidR="00301740" w:rsidRDefault="00BB5222" w:rsidP="00920472">
            <w:pPr>
              <w:spacing w:line="264" w:lineRule="auto"/>
              <w:jc w:val="right"/>
              <w:rPr>
                <w:rFonts w:eastAsia="Adobe Kaiti Std R"/>
                <w:b/>
                <w:sz w:val="24"/>
                <w:szCs w:val="24"/>
              </w:rPr>
            </w:pPr>
            <w:r w:rsidRPr="00433FF7">
              <w:rPr>
                <w:rFonts w:eastAsia="Adobe Kaiti Std R"/>
                <w:b/>
                <w:sz w:val="24"/>
                <w:szCs w:val="24"/>
              </w:rPr>
              <w:t>ФОРМА</w:t>
            </w:r>
            <w:r w:rsidR="00440ABC">
              <w:rPr>
                <w:rFonts w:eastAsia="Adobe Kaiti Std R"/>
                <w:b/>
                <w:sz w:val="24"/>
                <w:szCs w:val="24"/>
              </w:rPr>
              <w:t xml:space="preserve">               </w:t>
            </w:r>
          </w:p>
          <w:p w14:paraId="40A24EAE" w14:textId="2CD74B4D" w:rsidR="009F3D79" w:rsidRDefault="00BB5222" w:rsidP="00920472">
            <w:pPr>
              <w:spacing w:line="264" w:lineRule="auto"/>
              <w:jc w:val="center"/>
              <w:rPr>
                <w:b/>
                <w:iCs/>
                <w:sz w:val="24"/>
                <w:szCs w:val="24"/>
              </w:rPr>
            </w:pPr>
            <w:r w:rsidRPr="00FD1BA5">
              <w:rPr>
                <w:b/>
                <w:sz w:val="24"/>
                <w:szCs w:val="24"/>
              </w:rPr>
              <w:t xml:space="preserve">Акт приёма-передачи </w:t>
            </w:r>
            <w:r w:rsidR="009F3D79" w:rsidRPr="009F3D79">
              <w:rPr>
                <w:b/>
                <w:iCs/>
                <w:sz w:val="24"/>
                <w:szCs w:val="24"/>
              </w:rPr>
              <w:t>аппаратного комплекса</w:t>
            </w:r>
            <w:r w:rsidR="009F3D79">
              <w:rPr>
                <w:b/>
                <w:iCs/>
                <w:sz w:val="24"/>
                <w:szCs w:val="24"/>
              </w:rPr>
              <w:t xml:space="preserve"> </w:t>
            </w:r>
            <w:r w:rsidR="009F3D79" w:rsidRPr="009F3D79">
              <w:rPr>
                <w:b/>
                <w:iCs/>
                <w:sz w:val="24"/>
                <w:szCs w:val="24"/>
              </w:rPr>
              <w:t>для</w:t>
            </w:r>
          </w:p>
          <w:p w14:paraId="651C3715" w14:textId="5A708510" w:rsidR="00BB5222" w:rsidRPr="00FD1BA5" w:rsidRDefault="009F3D79">
            <w:pPr>
              <w:spacing w:line="264" w:lineRule="auto"/>
              <w:jc w:val="center"/>
              <w:rPr>
                <w:b/>
                <w:sz w:val="24"/>
                <w:szCs w:val="24"/>
              </w:rPr>
            </w:pPr>
            <w:r w:rsidRPr="009F3D79">
              <w:rPr>
                <w:b/>
                <w:iCs/>
                <w:sz w:val="24"/>
                <w:szCs w:val="24"/>
              </w:rPr>
              <w:t>программно-аппаратно</w:t>
            </w:r>
            <w:r>
              <w:rPr>
                <w:b/>
                <w:iCs/>
                <w:sz w:val="24"/>
                <w:szCs w:val="24"/>
              </w:rPr>
              <w:t xml:space="preserve">го комплекса </w:t>
            </w:r>
            <w:r w:rsidRPr="009F3D79">
              <w:rPr>
                <w:b/>
                <w:iCs/>
                <w:sz w:val="24"/>
                <w:szCs w:val="24"/>
              </w:rPr>
              <w:t xml:space="preserve">«С-Терра </w:t>
            </w:r>
            <w:r w:rsidRPr="009F3D79">
              <w:rPr>
                <w:b/>
                <w:sz w:val="24"/>
                <w:szCs w:val="24"/>
              </w:rPr>
              <w:t>Шлюз</w:t>
            </w:r>
            <w:r w:rsidRPr="009F3D79">
              <w:rPr>
                <w:b/>
                <w:iCs/>
                <w:sz w:val="24"/>
                <w:szCs w:val="24"/>
              </w:rPr>
              <w:t>»</w:t>
            </w:r>
            <w:r w:rsidR="00BB5222" w:rsidRPr="00FD1BA5">
              <w:rPr>
                <w:b/>
                <w:sz w:val="24"/>
                <w:szCs w:val="24"/>
              </w:rPr>
              <w:t xml:space="preserve"> № ____</w:t>
            </w:r>
          </w:p>
          <w:p w14:paraId="0679FA3F" w14:textId="77777777" w:rsidR="00BB5222" w:rsidRPr="00FD1BA5" w:rsidRDefault="00BB5222" w:rsidP="009F3D79">
            <w:pPr>
              <w:spacing w:line="264" w:lineRule="auto"/>
              <w:jc w:val="center"/>
              <w:rPr>
                <w:rFonts w:eastAsia="Times New Roman"/>
                <w:sz w:val="24"/>
                <w:szCs w:val="24"/>
              </w:rPr>
            </w:pPr>
            <w:r w:rsidRPr="00FD1BA5">
              <w:rPr>
                <w:rFonts w:eastAsia="Times New Roman"/>
                <w:sz w:val="24"/>
                <w:szCs w:val="24"/>
              </w:rPr>
              <w:t>к государственному контракту от «____» _____________ 202___ года № ______</w:t>
            </w:r>
          </w:p>
          <w:p w14:paraId="66398F6B" w14:textId="77777777" w:rsidR="00BB5222" w:rsidRPr="00FD1BA5" w:rsidRDefault="00BB5222" w:rsidP="009F3D79">
            <w:pPr>
              <w:spacing w:line="264" w:lineRule="auto"/>
              <w:rPr>
                <w:rFonts w:eastAsia="Times New Roman"/>
                <w:sz w:val="24"/>
                <w:szCs w:val="24"/>
              </w:rPr>
            </w:pPr>
          </w:p>
          <w:p w14:paraId="493FEF56" w14:textId="77777777" w:rsidR="00BB5222" w:rsidRPr="00FD1BA5" w:rsidRDefault="00BB5222" w:rsidP="009F3D79">
            <w:pPr>
              <w:tabs>
                <w:tab w:val="left" w:pos="747"/>
                <w:tab w:val="left" w:pos="6417"/>
              </w:tabs>
              <w:suppressAutoHyphens/>
              <w:spacing w:line="264" w:lineRule="auto"/>
              <w:jc w:val="center"/>
              <w:rPr>
                <w:sz w:val="24"/>
                <w:szCs w:val="24"/>
                <w:lang w:eastAsia="zh-CN"/>
              </w:rPr>
            </w:pPr>
            <w:r w:rsidRPr="00FD1BA5">
              <w:rPr>
                <w:sz w:val="24"/>
                <w:szCs w:val="24"/>
                <w:lang w:eastAsia="zh-CN"/>
              </w:rPr>
              <w:t>___________________________________________________________________________</w:t>
            </w:r>
            <w:proofErr w:type="gramStart"/>
            <w:r w:rsidRPr="00FD1BA5">
              <w:rPr>
                <w:sz w:val="24"/>
                <w:szCs w:val="24"/>
                <w:lang w:eastAsia="zh-CN"/>
              </w:rPr>
              <w:t xml:space="preserve">_,   </w:t>
            </w:r>
            <w:proofErr w:type="gramEnd"/>
            <w:r w:rsidRPr="00FD1BA5">
              <w:rPr>
                <w:sz w:val="24"/>
                <w:szCs w:val="24"/>
                <w:lang w:eastAsia="zh-CN"/>
              </w:rPr>
              <w:t xml:space="preserve">                    </w:t>
            </w:r>
            <w:r w:rsidRPr="00FD1BA5">
              <w:rPr>
                <w:i/>
                <w:iCs/>
                <w:sz w:val="24"/>
                <w:szCs w:val="24"/>
                <w:lang w:eastAsia="zh-CN"/>
              </w:rPr>
              <w:t>(наименование Грузополучателя)</w:t>
            </w:r>
          </w:p>
          <w:p w14:paraId="34CD8C90" w14:textId="0C83EEA1" w:rsidR="00BB5222" w:rsidRPr="00FD1BA5" w:rsidRDefault="00BB5222" w:rsidP="002F3601">
            <w:pPr>
              <w:suppressAutoHyphens/>
              <w:spacing w:line="264" w:lineRule="auto"/>
              <w:jc w:val="both"/>
              <w:rPr>
                <w:color w:val="000000"/>
                <w:sz w:val="24"/>
                <w:szCs w:val="24"/>
              </w:rPr>
            </w:pPr>
            <w:r w:rsidRPr="00FD1BA5">
              <w:rPr>
                <w:sz w:val="24"/>
                <w:szCs w:val="24"/>
                <w:lang w:eastAsia="zh-CN"/>
              </w:rPr>
              <w:t xml:space="preserve"> </w:t>
            </w:r>
            <w:r w:rsidRPr="00FD1BA5">
              <w:rPr>
                <w:sz w:val="24"/>
                <w:szCs w:val="24"/>
              </w:rPr>
              <w:t>в лице _______________________________</w:t>
            </w:r>
            <w:r w:rsidR="00301740">
              <w:rPr>
                <w:sz w:val="24"/>
                <w:szCs w:val="24"/>
              </w:rPr>
              <w:t>_______</w:t>
            </w:r>
            <w:r w:rsidRPr="00FD1BA5">
              <w:rPr>
                <w:sz w:val="24"/>
                <w:szCs w:val="24"/>
              </w:rPr>
              <w:t xml:space="preserve">______________________, действующего </w:t>
            </w:r>
            <w:r w:rsidR="002F3601">
              <w:rPr>
                <w:sz w:val="24"/>
                <w:szCs w:val="24"/>
              </w:rPr>
              <w:br/>
            </w:r>
            <w:r w:rsidRPr="00FD1BA5">
              <w:rPr>
                <w:sz w:val="24"/>
                <w:szCs w:val="24"/>
              </w:rPr>
              <w:t>на основании _________</w:t>
            </w:r>
            <w:r w:rsidR="00301740">
              <w:rPr>
                <w:sz w:val="24"/>
                <w:szCs w:val="24"/>
              </w:rPr>
              <w:t>______</w:t>
            </w:r>
            <w:r w:rsidRPr="00FD1BA5">
              <w:rPr>
                <w:sz w:val="24"/>
                <w:szCs w:val="24"/>
              </w:rPr>
              <w:t>_, с одной стороны</w:t>
            </w:r>
            <w:r w:rsidRPr="00FD1BA5">
              <w:rPr>
                <w:rFonts w:eastAsia="Adobe Kaiti Std R"/>
                <w:sz w:val="24"/>
                <w:szCs w:val="24"/>
                <w:lang w:eastAsia="ar-SA"/>
              </w:rPr>
              <w:t xml:space="preserve">, именуемый в дальнейшем </w:t>
            </w:r>
            <w:r w:rsidRPr="00FD1BA5">
              <w:rPr>
                <w:rFonts w:eastAsia="MS Mincho"/>
                <w:sz w:val="24"/>
                <w:szCs w:val="24"/>
                <w:lang w:eastAsia="ar-SA"/>
              </w:rPr>
              <w:t>«Грузополучатель</w:t>
            </w:r>
            <w:r w:rsidRPr="00FD1BA5">
              <w:rPr>
                <w:sz w:val="24"/>
                <w:szCs w:val="24"/>
              </w:rPr>
              <w:t>»</w:t>
            </w:r>
            <w:r w:rsidRPr="00FD1BA5">
              <w:rPr>
                <w:rFonts w:eastAsia="Adobe Kaiti Std R"/>
                <w:sz w:val="24"/>
                <w:szCs w:val="24"/>
                <w:lang w:eastAsia="ar-SA"/>
              </w:rPr>
              <w:t xml:space="preserve"> и </w:t>
            </w:r>
            <w:r w:rsidRPr="00FD1BA5">
              <w:rPr>
                <w:sz w:val="24"/>
                <w:szCs w:val="24"/>
              </w:rPr>
              <w:t>___________</w:t>
            </w:r>
            <w:r w:rsidR="00301740">
              <w:rPr>
                <w:sz w:val="24"/>
                <w:szCs w:val="24"/>
              </w:rPr>
              <w:t>__________________________</w:t>
            </w:r>
            <w:r w:rsidRPr="00FD1BA5">
              <w:rPr>
                <w:sz w:val="24"/>
                <w:szCs w:val="24"/>
              </w:rPr>
              <w:t>____, именуемое в дальнейшем «</w:t>
            </w:r>
            <w:r>
              <w:rPr>
                <w:sz w:val="24"/>
                <w:szCs w:val="24"/>
              </w:rPr>
              <w:t>Поставщик</w:t>
            </w:r>
            <w:r w:rsidRPr="00FD1BA5">
              <w:rPr>
                <w:sz w:val="24"/>
                <w:szCs w:val="24"/>
              </w:rPr>
              <w:t>», в лице ________________________________________, действующего на основании _________</w:t>
            </w:r>
            <w:r w:rsidRPr="00FD1BA5">
              <w:rPr>
                <w:rFonts w:eastAsia="Adobe Kaiti Std R"/>
                <w:sz w:val="24"/>
                <w:szCs w:val="24"/>
                <w:lang w:eastAsia="ar-SA"/>
              </w:rPr>
              <w:t xml:space="preserve"> с другой стороны, вместе именуемые </w:t>
            </w:r>
            <w:r w:rsidRPr="00FD1BA5">
              <w:rPr>
                <w:rFonts w:eastAsia="MS Mincho"/>
                <w:sz w:val="24"/>
                <w:szCs w:val="24"/>
                <w:lang w:eastAsia="ar-SA"/>
              </w:rPr>
              <w:t>«</w:t>
            </w:r>
            <w:r w:rsidRPr="00FD1BA5">
              <w:rPr>
                <w:rFonts w:eastAsia="Adobe Kaiti Std R"/>
                <w:sz w:val="24"/>
                <w:szCs w:val="24"/>
                <w:lang w:eastAsia="ar-SA"/>
              </w:rPr>
              <w:t>Стороны</w:t>
            </w:r>
            <w:r w:rsidRPr="00FD1BA5">
              <w:rPr>
                <w:rFonts w:eastAsia="MS Mincho"/>
                <w:sz w:val="24"/>
                <w:szCs w:val="24"/>
                <w:lang w:eastAsia="ar-SA"/>
              </w:rPr>
              <w:t>»</w:t>
            </w:r>
            <w:r w:rsidRPr="00FD1BA5">
              <w:rPr>
                <w:rFonts w:eastAsia="Adobe Kaiti Std R"/>
                <w:sz w:val="24"/>
                <w:szCs w:val="24"/>
                <w:lang w:eastAsia="ar-SA"/>
              </w:rPr>
              <w:t xml:space="preserve">, </w:t>
            </w:r>
            <w:r w:rsidRPr="00FD1BA5">
              <w:rPr>
                <w:color w:val="000000"/>
                <w:sz w:val="24"/>
                <w:szCs w:val="24"/>
              </w:rPr>
              <w:t xml:space="preserve">составили настоящий Акт </w:t>
            </w:r>
            <w:r w:rsidRPr="00FD1BA5">
              <w:rPr>
                <w:sz w:val="24"/>
                <w:szCs w:val="24"/>
                <w:lang w:eastAsia="ar-SA"/>
              </w:rPr>
              <w:t xml:space="preserve">приёма-передачи </w:t>
            </w:r>
            <w:r w:rsidR="00301740" w:rsidRPr="00301740">
              <w:rPr>
                <w:sz w:val="24"/>
                <w:szCs w:val="24"/>
                <w:lang w:eastAsia="ar-SA"/>
              </w:rPr>
              <w:t>передачи аппаратного комплекса для</w:t>
            </w:r>
            <w:r w:rsidR="00301740">
              <w:rPr>
                <w:sz w:val="24"/>
                <w:szCs w:val="24"/>
                <w:lang w:eastAsia="ar-SA"/>
              </w:rPr>
              <w:t xml:space="preserve"> </w:t>
            </w:r>
            <w:r w:rsidR="00301740" w:rsidRPr="00301740">
              <w:rPr>
                <w:sz w:val="24"/>
                <w:szCs w:val="24"/>
                <w:lang w:eastAsia="ar-SA"/>
              </w:rPr>
              <w:t xml:space="preserve">программно-аппаратного комплекса «С-Терра Шлюз» </w:t>
            </w:r>
            <w:r w:rsidRPr="00FD1BA5">
              <w:rPr>
                <w:sz w:val="24"/>
                <w:szCs w:val="24"/>
                <w:lang w:eastAsia="ar-SA"/>
              </w:rPr>
              <w:t xml:space="preserve"> (далее – Акт)</w:t>
            </w:r>
            <w:r w:rsidRPr="00FD1BA5">
              <w:rPr>
                <w:color w:val="000000"/>
                <w:sz w:val="24"/>
                <w:szCs w:val="24"/>
              </w:rPr>
              <w:t xml:space="preserve"> </w:t>
            </w:r>
            <w:r w:rsidR="002F3601">
              <w:rPr>
                <w:color w:val="000000"/>
                <w:sz w:val="24"/>
                <w:szCs w:val="24"/>
              </w:rPr>
              <w:br/>
            </w:r>
            <w:r w:rsidRPr="00FD1BA5">
              <w:rPr>
                <w:color w:val="000000"/>
                <w:sz w:val="24"/>
                <w:szCs w:val="24"/>
              </w:rPr>
              <w:t xml:space="preserve">о нижеследующем: </w:t>
            </w:r>
          </w:p>
          <w:p w14:paraId="4C962D61" w14:textId="77777777" w:rsidR="00BB5222" w:rsidRPr="00FD1BA5" w:rsidRDefault="00BB5222" w:rsidP="009F3D79">
            <w:pPr>
              <w:suppressAutoHyphens/>
              <w:spacing w:line="264" w:lineRule="auto"/>
              <w:rPr>
                <w:sz w:val="24"/>
                <w:szCs w:val="24"/>
              </w:rPr>
            </w:pPr>
          </w:p>
          <w:p w14:paraId="3857BD80" w14:textId="0A975470" w:rsidR="00BB5222" w:rsidRPr="00FD1BA5" w:rsidRDefault="00BB5222" w:rsidP="00BB5222">
            <w:pPr>
              <w:numPr>
                <w:ilvl w:val="0"/>
                <w:numId w:val="9"/>
              </w:numPr>
              <w:tabs>
                <w:tab w:val="left" w:pos="248"/>
              </w:tabs>
              <w:suppressAutoHyphens/>
              <w:spacing w:line="264" w:lineRule="auto"/>
              <w:ind w:left="-36" w:firstLine="35"/>
              <w:contextualSpacing/>
              <w:jc w:val="both"/>
              <w:rPr>
                <w:color w:val="000000"/>
                <w:sz w:val="24"/>
                <w:szCs w:val="24"/>
              </w:rPr>
            </w:pPr>
            <w:r w:rsidRPr="00FD1BA5">
              <w:rPr>
                <w:color w:val="000000"/>
                <w:sz w:val="24"/>
                <w:szCs w:val="24"/>
              </w:rPr>
              <w:t xml:space="preserve">Во исполнение </w:t>
            </w:r>
            <w:r>
              <w:rPr>
                <w:color w:val="000000"/>
                <w:sz w:val="24"/>
                <w:szCs w:val="24"/>
              </w:rPr>
              <w:t>г</w:t>
            </w:r>
            <w:r w:rsidRPr="00FD1BA5">
              <w:rPr>
                <w:color w:val="000000"/>
                <w:sz w:val="24"/>
                <w:szCs w:val="24"/>
              </w:rPr>
              <w:t xml:space="preserve">осударственного контракта от «____» </w:t>
            </w:r>
            <w:r w:rsidRPr="00FD1BA5">
              <w:rPr>
                <w:rFonts w:eastAsia="Times New Roman"/>
                <w:bCs/>
                <w:sz w:val="24"/>
                <w:szCs w:val="24"/>
              </w:rPr>
              <w:t xml:space="preserve">___________________ </w:t>
            </w:r>
            <w:r w:rsidRPr="00FD1BA5">
              <w:rPr>
                <w:color w:val="000000"/>
                <w:sz w:val="24"/>
                <w:szCs w:val="24"/>
              </w:rPr>
              <w:t xml:space="preserve">202___ года </w:t>
            </w:r>
            <w:r w:rsidRPr="00FD1BA5">
              <w:rPr>
                <w:color w:val="000000"/>
                <w:sz w:val="24"/>
                <w:szCs w:val="24"/>
              </w:rPr>
              <w:br/>
              <w:t xml:space="preserve">№ </w:t>
            </w:r>
            <w:r w:rsidRPr="00FD1BA5">
              <w:rPr>
                <w:rFonts w:eastAsia="Times New Roman"/>
                <w:sz w:val="24"/>
                <w:szCs w:val="24"/>
              </w:rPr>
              <w:t>_________</w:t>
            </w:r>
            <w:r w:rsidRPr="00FD1BA5">
              <w:rPr>
                <w:color w:val="000000"/>
                <w:sz w:val="24"/>
                <w:szCs w:val="24"/>
              </w:rPr>
              <w:t xml:space="preserve"> </w:t>
            </w:r>
            <w:r>
              <w:rPr>
                <w:color w:val="000000"/>
                <w:sz w:val="24"/>
                <w:szCs w:val="24"/>
              </w:rPr>
              <w:t>Поставщик</w:t>
            </w:r>
            <w:r w:rsidRPr="00FD1BA5">
              <w:rPr>
                <w:color w:val="000000"/>
                <w:sz w:val="24"/>
                <w:szCs w:val="24"/>
              </w:rPr>
              <w:t xml:space="preserve"> передаёт, а Грузополучатель принимает следующее оборудование</w:t>
            </w:r>
            <w:r w:rsidRPr="00FD1BA5">
              <w:rPr>
                <w:color w:val="000000"/>
                <w:sz w:val="24"/>
                <w:szCs w:val="24"/>
                <w:vertAlign w:val="superscript"/>
              </w:rPr>
              <w:t>*</w:t>
            </w:r>
            <w:r w:rsidRPr="00FD1BA5">
              <w:rPr>
                <w:color w:val="000000"/>
                <w:sz w:val="24"/>
                <w:szCs w:val="24"/>
              </w:rPr>
              <w:t>:</w:t>
            </w:r>
          </w:p>
          <w:p w14:paraId="190DBA7C" w14:textId="77777777" w:rsidR="00BB5222" w:rsidRPr="00FD1BA5" w:rsidRDefault="00BB5222" w:rsidP="009F3D79">
            <w:pPr>
              <w:suppressAutoHyphens/>
              <w:spacing w:line="264" w:lineRule="auto"/>
              <w:rPr>
                <w:color w:val="000000"/>
                <w:sz w:val="24"/>
                <w:szCs w:val="24"/>
              </w:rPr>
            </w:pPr>
          </w:p>
          <w:tbl>
            <w:tblPr>
              <w:tblW w:w="9779" w:type="dxa"/>
              <w:tblLayout w:type="fixed"/>
              <w:tblCellMar>
                <w:left w:w="0" w:type="dxa"/>
                <w:right w:w="0" w:type="dxa"/>
              </w:tblCellMar>
              <w:tblLook w:val="04A0" w:firstRow="1" w:lastRow="0" w:firstColumn="1" w:lastColumn="0" w:noHBand="0" w:noVBand="1"/>
            </w:tblPr>
            <w:tblGrid>
              <w:gridCol w:w="1730"/>
              <w:gridCol w:w="1417"/>
              <w:gridCol w:w="1843"/>
              <w:gridCol w:w="1843"/>
              <w:gridCol w:w="1134"/>
              <w:gridCol w:w="1812"/>
            </w:tblGrid>
            <w:tr w:rsidR="00BB5222" w:rsidRPr="00FD1BA5" w14:paraId="01C1FB2A" w14:textId="77777777" w:rsidTr="009F3D79">
              <w:trPr>
                <w:trHeight w:val="257"/>
              </w:trPr>
              <w:tc>
                <w:tcPr>
                  <w:tcW w:w="1730" w:type="dxa"/>
                  <w:tcBorders>
                    <w:top w:val="single" w:sz="4" w:space="0" w:color="auto"/>
                    <w:left w:val="single" w:sz="4" w:space="0" w:color="auto"/>
                    <w:bottom w:val="single" w:sz="4" w:space="0" w:color="auto"/>
                    <w:right w:val="single" w:sz="4" w:space="0" w:color="auto"/>
                  </w:tcBorders>
                  <w:vAlign w:val="center"/>
                  <w:hideMark/>
                </w:tcPr>
                <w:p w14:paraId="3EB7D880"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97BD8"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Модель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10E309"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Производитель</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E2BABE"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Серийный номер</w:t>
                  </w:r>
                </w:p>
              </w:tc>
              <w:tc>
                <w:tcPr>
                  <w:tcW w:w="1134" w:type="dxa"/>
                  <w:tcBorders>
                    <w:top w:val="single" w:sz="4" w:space="0" w:color="auto"/>
                    <w:left w:val="single" w:sz="4" w:space="0" w:color="auto"/>
                    <w:bottom w:val="single" w:sz="4" w:space="0" w:color="auto"/>
                    <w:right w:val="single" w:sz="4" w:space="0" w:color="auto"/>
                  </w:tcBorders>
                </w:tcPr>
                <w:p w14:paraId="3E22E922"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Кол-во, ед. изм.</w:t>
                  </w:r>
                </w:p>
              </w:tc>
              <w:tc>
                <w:tcPr>
                  <w:tcW w:w="1812" w:type="dxa"/>
                  <w:tcBorders>
                    <w:top w:val="single" w:sz="4" w:space="0" w:color="auto"/>
                    <w:left w:val="single" w:sz="4" w:space="0" w:color="auto"/>
                    <w:bottom w:val="single" w:sz="4" w:space="0" w:color="auto"/>
                    <w:right w:val="single" w:sz="4" w:space="0" w:color="auto"/>
                  </w:tcBorders>
                  <w:vAlign w:val="center"/>
                  <w:hideMark/>
                </w:tcPr>
                <w:p w14:paraId="5C569C96" w14:textId="77777777" w:rsidR="00BB5222" w:rsidRPr="00C23A94" w:rsidRDefault="00BB5222" w:rsidP="009F3D79">
                  <w:pPr>
                    <w:suppressAutoHyphens/>
                    <w:spacing w:line="264" w:lineRule="auto"/>
                    <w:ind w:firstLine="28"/>
                    <w:jc w:val="center"/>
                    <w:rPr>
                      <w:b/>
                      <w:color w:val="000000"/>
                      <w:sz w:val="24"/>
                      <w:szCs w:val="24"/>
                    </w:rPr>
                  </w:pPr>
                  <w:r w:rsidRPr="00C23A94">
                    <w:rPr>
                      <w:b/>
                      <w:color w:val="000000"/>
                      <w:sz w:val="24"/>
                      <w:szCs w:val="24"/>
                    </w:rPr>
                    <w:t>Состояние</w:t>
                  </w:r>
                </w:p>
              </w:tc>
            </w:tr>
            <w:tr w:rsidR="00BB5222" w:rsidRPr="00FD1BA5" w14:paraId="148F5434" w14:textId="77777777" w:rsidTr="009F3D79">
              <w:trPr>
                <w:trHeight w:val="257"/>
              </w:trPr>
              <w:tc>
                <w:tcPr>
                  <w:tcW w:w="1730" w:type="dxa"/>
                  <w:tcBorders>
                    <w:top w:val="single" w:sz="4" w:space="0" w:color="auto"/>
                    <w:left w:val="single" w:sz="4" w:space="0" w:color="auto"/>
                    <w:bottom w:val="single" w:sz="4" w:space="0" w:color="auto"/>
                    <w:right w:val="single" w:sz="4" w:space="0" w:color="auto"/>
                  </w:tcBorders>
                </w:tcPr>
                <w:p w14:paraId="09CD377A" w14:textId="77777777" w:rsidR="00BB5222" w:rsidRPr="00FD1BA5" w:rsidRDefault="00BB5222" w:rsidP="009F3D79">
                  <w:pPr>
                    <w:suppressAutoHyphens/>
                    <w:spacing w:line="264" w:lineRule="auto"/>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D60629"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B71E43"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10D6F5" w14:textId="77777777" w:rsidR="00BB5222" w:rsidRPr="00FD1BA5" w:rsidRDefault="00BB5222" w:rsidP="009F3D79">
                  <w:pPr>
                    <w:suppressAutoHyphens/>
                    <w:spacing w:line="264" w:lineRule="auto"/>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13324B" w14:textId="77777777" w:rsidR="00BB5222" w:rsidRPr="00FD1BA5" w:rsidRDefault="00BB5222" w:rsidP="009F3D79">
                  <w:pPr>
                    <w:suppressAutoHyphens/>
                    <w:spacing w:line="264" w:lineRule="auto"/>
                    <w:rPr>
                      <w:color w:val="000000"/>
                      <w:sz w:val="24"/>
                      <w:szCs w:val="24"/>
                    </w:rPr>
                  </w:pPr>
                </w:p>
              </w:tc>
              <w:tc>
                <w:tcPr>
                  <w:tcW w:w="1812" w:type="dxa"/>
                  <w:tcBorders>
                    <w:top w:val="single" w:sz="4" w:space="0" w:color="auto"/>
                    <w:left w:val="single" w:sz="4" w:space="0" w:color="auto"/>
                    <w:bottom w:val="single" w:sz="4" w:space="0" w:color="auto"/>
                    <w:right w:val="single" w:sz="4" w:space="0" w:color="auto"/>
                  </w:tcBorders>
                </w:tcPr>
                <w:p w14:paraId="657D5769" w14:textId="77777777" w:rsidR="00BB5222" w:rsidRPr="00FD1BA5" w:rsidRDefault="00BB5222" w:rsidP="009F3D79">
                  <w:pPr>
                    <w:suppressAutoHyphens/>
                    <w:spacing w:line="264" w:lineRule="auto"/>
                    <w:rPr>
                      <w:color w:val="000000"/>
                      <w:sz w:val="24"/>
                      <w:szCs w:val="24"/>
                    </w:rPr>
                  </w:pPr>
                </w:p>
              </w:tc>
            </w:tr>
            <w:tr w:rsidR="00BB5222" w:rsidRPr="00FD1BA5" w14:paraId="62946FEF" w14:textId="77777777" w:rsidTr="009F3D79">
              <w:trPr>
                <w:trHeight w:val="257"/>
              </w:trPr>
              <w:tc>
                <w:tcPr>
                  <w:tcW w:w="1730" w:type="dxa"/>
                  <w:tcBorders>
                    <w:top w:val="single" w:sz="4" w:space="0" w:color="auto"/>
                    <w:left w:val="single" w:sz="4" w:space="0" w:color="auto"/>
                    <w:bottom w:val="single" w:sz="4" w:space="0" w:color="auto"/>
                    <w:right w:val="single" w:sz="4" w:space="0" w:color="auto"/>
                  </w:tcBorders>
                </w:tcPr>
                <w:p w14:paraId="599E086F" w14:textId="77777777" w:rsidR="00BB5222" w:rsidRPr="00FD1BA5" w:rsidRDefault="00BB5222" w:rsidP="009F3D79">
                  <w:pPr>
                    <w:suppressAutoHyphens/>
                    <w:spacing w:line="264" w:lineRule="auto"/>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B67759"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0D4FD2"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BC17DC" w14:textId="77777777" w:rsidR="00BB5222" w:rsidRPr="00FD1BA5" w:rsidRDefault="00BB5222" w:rsidP="009F3D79">
                  <w:pPr>
                    <w:suppressAutoHyphens/>
                    <w:spacing w:line="264" w:lineRule="auto"/>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C3454" w14:textId="77777777" w:rsidR="00BB5222" w:rsidRPr="00FD1BA5" w:rsidRDefault="00BB5222" w:rsidP="009F3D79">
                  <w:pPr>
                    <w:suppressAutoHyphens/>
                    <w:spacing w:line="264" w:lineRule="auto"/>
                    <w:rPr>
                      <w:color w:val="000000"/>
                      <w:sz w:val="24"/>
                      <w:szCs w:val="24"/>
                    </w:rPr>
                  </w:pPr>
                </w:p>
              </w:tc>
              <w:tc>
                <w:tcPr>
                  <w:tcW w:w="1812" w:type="dxa"/>
                  <w:tcBorders>
                    <w:top w:val="single" w:sz="4" w:space="0" w:color="auto"/>
                    <w:left w:val="single" w:sz="4" w:space="0" w:color="auto"/>
                    <w:bottom w:val="single" w:sz="4" w:space="0" w:color="auto"/>
                    <w:right w:val="single" w:sz="4" w:space="0" w:color="auto"/>
                  </w:tcBorders>
                </w:tcPr>
                <w:p w14:paraId="40A05973" w14:textId="77777777" w:rsidR="00BB5222" w:rsidRPr="00FD1BA5" w:rsidRDefault="00BB5222" w:rsidP="009F3D79">
                  <w:pPr>
                    <w:suppressAutoHyphens/>
                    <w:spacing w:line="264" w:lineRule="auto"/>
                    <w:rPr>
                      <w:color w:val="000000"/>
                      <w:sz w:val="24"/>
                      <w:szCs w:val="24"/>
                    </w:rPr>
                  </w:pPr>
                </w:p>
              </w:tc>
            </w:tr>
            <w:tr w:rsidR="00BB5222" w:rsidRPr="00FD1BA5" w14:paraId="2B5CA3E9" w14:textId="77777777" w:rsidTr="009F3D79">
              <w:trPr>
                <w:trHeight w:val="257"/>
              </w:trPr>
              <w:tc>
                <w:tcPr>
                  <w:tcW w:w="1730" w:type="dxa"/>
                  <w:tcBorders>
                    <w:top w:val="single" w:sz="4" w:space="0" w:color="auto"/>
                    <w:left w:val="single" w:sz="4" w:space="0" w:color="auto"/>
                    <w:bottom w:val="single" w:sz="4" w:space="0" w:color="auto"/>
                    <w:right w:val="single" w:sz="4" w:space="0" w:color="auto"/>
                  </w:tcBorders>
                </w:tcPr>
                <w:p w14:paraId="739717E3" w14:textId="77777777" w:rsidR="00BB5222" w:rsidRPr="00FD1BA5" w:rsidRDefault="00BB5222" w:rsidP="009F3D79">
                  <w:pPr>
                    <w:suppressAutoHyphens/>
                    <w:spacing w:line="264" w:lineRule="auto"/>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7C472B"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C2FF15" w14:textId="77777777" w:rsidR="00BB5222" w:rsidRPr="00FD1BA5" w:rsidRDefault="00BB5222" w:rsidP="009F3D79">
                  <w:pPr>
                    <w:suppressAutoHyphens/>
                    <w:spacing w:line="264" w:lineRule="auto"/>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C0A6E4" w14:textId="77777777" w:rsidR="00BB5222" w:rsidRPr="00FD1BA5" w:rsidRDefault="00BB5222" w:rsidP="009F3D79">
                  <w:pPr>
                    <w:suppressAutoHyphens/>
                    <w:spacing w:line="264" w:lineRule="auto"/>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CF3FA3" w14:textId="77777777" w:rsidR="00BB5222" w:rsidRPr="00FD1BA5" w:rsidRDefault="00BB5222" w:rsidP="009F3D79">
                  <w:pPr>
                    <w:suppressAutoHyphens/>
                    <w:spacing w:line="264" w:lineRule="auto"/>
                    <w:rPr>
                      <w:color w:val="000000"/>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1C91CA4" w14:textId="77777777" w:rsidR="00BB5222" w:rsidRPr="00FD1BA5" w:rsidRDefault="00BB5222" w:rsidP="009F3D79">
                  <w:pPr>
                    <w:suppressAutoHyphens/>
                    <w:spacing w:line="264" w:lineRule="auto"/>
                    <w:rPr>
                      <w:color w:val="000000"/>
                      <w:sz w:val="24"/>
                      <w:szCs w:val="24"/>
                    </w:rPr>
                  </w:pPr>
                </w:p>
              </w:tc>
            </w:tr>
          </w:tbl>
          <w:p w14:paraId="1C08DD71" w14:textId="77777777" w:rsidR="00BB5222" w:rsidRPr="00FD1BA5" w:rsidRDefault="00BB5222" w:rsidP="009F3D79">
            <w:pPr>
              <w:suppressAutoHyphens/>
              <w:spacing w:line="264" w:lineRule="auto"/>
              <w:rPr>
                <w:color w:val="000000"/>
                <w:sz w:val="24"/>
                <w:szCs w:val="24"/>
              </w:rPr>
            </w:pPr>
            <w:r w:rsidRPr="00FD1BA5">
              <w:rPr>
                <w:color w:val="000000"/>
                <w:sz w:val="24"/>
                <w:szCs w:val="24"/>
              </w:rPr>
              <w:t>_______________________________________________</w:t>
            </w:r>
          </w:p>
          <w:p w14:paraId="1B23E995" w14:textId="77777777" w:rsidR="00BB5222" w:rsidRPr="00FD1BA5" w:rsidRDefault="00BB5222" w:rsidP="00433FF7">
            <w:pPr>
              <w:suppressAutoHyphens/>
              <w:spacing w:line="264" w:lineRule="auto"/>
              <w:jc w:val="both"/>
              <w:rPr>
                <w:color w:val="000000"/>
                <w:sz w:val="24"/>
                <w:szCs w:val="24"/>
              </w:rPr>
            </w:pPr>
            <w:r w:rsidRPr="00FD1BA5">
              <w:rPr>
                <w:color w:val="000000"/>
                <w:sz w:val="24"/>
                <w:szCs w:val="24"/>
              </w:rPr>
              <w:t>* Указывается наименование, модель, информация о производителе, серийный номер оборудования, состояние оборудование по результатам приёмки.</w:t>
            </w:r>
          </w:p>
          <w:p w14:paraId="4BC4AF14" w14:textId="77777777" w:rsidR="00BB5222" w:rsidRPr="00FD1BA5" w:rsidRDefault="00BB5222" w:rsidP="00433FF7">
            <w:pPr>
              <w:suppressAutoHyphens/>
              <w:spacing w:line="264" w:lineRule="auto"/>
              <w:jc w:val="both"/>
              <w:rPr>
                <w:color w:val="000000"/>
                <w:sz w:val="24"/>
                <w:szCs w:val="24"/>
              </w:rPr>
            </w:pPr>
            <w:r w:rsidRPr="00FD1BA5">
              <w:rPr>
                <w:color w:val="000000"/>
                <w:sz w:val="24"/>
                <w:szCs w:val="24"/>
              </w:rPr>
              <w:t>2.</w:t>
            </w:r>
            <w:r w:rsidRPr="00FD1BA5">
              <w:rPr>
                <w:sz w:val="24"/>
                <w:szCs w:val="24"/>
              </w:rPr>
              <w:t xml:space="preserve"> </w:t>
            </w:r>
            <w:r w:rsidRPr="00FD1BA5">
              <w:rPr>
                <w:color w:val="000000"/>
                <w:sz w:val="24"/>
                <w:szCs w:val="24"/>
              </w:rPr>
              <w:t>Стороны претензий к количеству, комплектности и качеству оборудования не имеют.</w:t>
            </w:r>
          </w:p>
          <w:p w14:paraId="537D63B6" w14:textId="7DA1AE6D" w:rsidR="00BB5222" w:rsidRPr="00FD1BA5" w:rsidRDefault="00BB5222" w:rsidP="00433FF7">
            <w:pPr>
              <w:suppressAutoHyphens/>
              <w:spacing w:line="264" w:lineRule="auto"/>
              <w:jc w:val="both"/>
              <w:rPr>
                <w:sz w:val="24"/>
                <w:szCs w:val="24"/>
                <w:lang w:eastAsia="ar-SA"/>
              </w:rPr>
            </w:pPr>
            <w:r w:rsidRPr="00FD1BA5">
              <w:rPr>
                <w:sz w:val="24"/>
                <w:szCs w:val="24"/>
                <w:lang w:eastAsia="ar-SA"/>
              </w:rPr>
              <w:t xml:space="preserve">3. Настоящий Акт </w:t>
            </w:r>
            <w:r w:rsidRPr="00FD1BA5">
              <w:rPr>
                <w:b/>
                <w:bCs/>
                <w:sz w:val="24"/>
                <w:szCs w:val="24"/>
                <w:lang w:eastAsia="ar-SA"/>
              </w:rPr>
              <w:t>составлен в 3 (трех) экземплярах</w:t>
            </w:r>
            <w:r w:rsidRPr="00FD1BA5">
              <w:rPr>
                <w:sz w:val="24"/>
                <w:szCs w:val="24"/>
                <w:lang w:eastAsia="ar-SA"/>
              </w:rPr>
              <w:t xml:space="preserve">, </w:t>
            </w:r>
            <w:r w:rsidRPr="00FD1BA5">
              <w:rPr>
                <w:b/>
                <w:sz w:val="24"/>
                <w:szCs w:val="24"/>
                <w:lang w:eastAsia="ar-SA"/>
              </w:rPr>
              <w:t>по 1 (одному) для каждой Стороны</w:t>
            </w:r>
            <w:r w:rsidRPr="00FD1BA5">
              <w:rPr>
                <w:sz w:val="24"/>
                <w:szCs w:val="24"/>
                <w:lang w:eastAsia="ar-SA"/>
              </w:rPr>
              <w:t xml:space="preserve">, </w:t>
            </w:r>
            <w:r w:rsidR="00433FF7">
              <w:rPr>
                <w:sz w:val="24"/>
                <w:szCs w:val="24"/>
                <w:lang w:eastAsia="ar-SA"/>
              </w:rPr>
              <w:br/>
            </w:r>
            <w:r w:rsidRPr="00FD1BA5">
              <w:rPr>
                <w:sz w:val="24"/>
                <w:szCs w:val="24"/>
                <w:lang w:eastAsia="ar-SA"/>
              </w:rPr>
              <w:t>а также для Заказчика, имеющих одинаковую силу.</w:t>
            </w:r>
          </w:p>
          <w:p w14:paraId="0C6727F8" w14:textId="77777777" w:rsidR="00BB5222" w:rsidRPr="00FD1BA5" w:rsidRDefault="00BB5222" w:rsidP="009F3D79">
            <w:pPr>
              <w:keepNext/>
              <w:spacing w:before="120" w:line="264" w:lineRule="auto"/>
              <w:outlineLvl w:val="2"/>
              <w:rPr>
                <w:rFonts w:eastAsia="Adobe Kaiti Std R"/>
                <w:b/>
                <w:bCs/>
                <w:sz w:val="24"/>
                <w:szCs w:val="24"/>
              </w:rPr>
            </w:pPr>
          </w:p>
          <w:tbl>
            <w:tblPr>
              <w:tblW w:w="10170" w:type="dxa"/>
              <w:tblInd w:w="70" w:type="dxa"/>
              <w:tblLayout w:type="fixed"/>
              <w:tblCellMar>
                <w:left w:w="70" w:type="dxa"/>
                <w:right w:w="70" w:type="dxa"/>
              </w:tblCellMar>
              <w:tblLook w:val="04A0" w:firstRow="1" w:lastRow="0" w:firstColumn="1" w:lastColumn="0" w:noHBand="0" w:noVBand="1"/>
            </w:tblPr>
            <w:tblGrid>
              <w:gridCol w:w="5208"/>
              <w:gridCol w:w="427"/>
              <w:gridCol w:w="4535"/>
            </w:tblGrid>
            <w:tr w:rsidR="00BB5222" w:rsidRPr="00FD1BA5" w14:paraId="6BAABB0F" w14:textId="77777777" w:rsidTr="009F3D79">
              <w:trPr>
                <w:trHeight w:val="817"/>
              </w:trPr>
              <w:tc>
                <w:tcPr>
                  <w:tcW w:w="5208" w:type="dxa"/>
                </w:tcPr>
                <w:p w14:paraId="6C750951" w14:textId="77777777" w:rsidR="00BB5222" w:rsidRPr="00FD1BA5" w:rsidRDefault="00BB5222" w:rsidP="009F3D79">
                  <w:pPr>
                    <w:spacing w:line="264" w:lineRule="auto"/>
                    <w:ind w:right="306"/>
                    <w:rPr>
                      <w:b/>
                      <w:sz w:val="24"/>
                      <w:szCs w:val="24"/>
                    </w:rPr>
                  </w:pPr>
                  <w:r w:rsidRPr="00FD1BA5">
                    <w:rPr>
                      <w:b/>
                      <w:sz w:val="24"/>
                      <w:szCs w:val="24"/>
                    </w:rPr>
                    <w:t>Грузополучатель:</w:t>
                  </w:r>
                </w:p>
                <w:p w14:paraId="60F3596A" w14:textId="77777777" w:rsidR="00BB5222" w:rsidRPr="00FD1BA5" w:rsidRDefault="00BB5222" w:rsidP="009F3D79">
                  <w:pPr>
                    <w:spacing w:line="264" w:lineRule="auto"/>
                    <w:ind w:right="306"/>
                    <w:rPr>
                      <w:bCs/>
                      <w:sz w:val="24"/>
                      <w:szCs w:val="24"/>
                    </w:rPr>
                  </w:pPr>
                  <w:r w:rsidRPr="00FD1BA5">
                    <w:rPr>
                      <w:bCs/>
                      <w:sz w:val="24"/>
                      <w:szCs w:val="24"/>
                    </w:rPr>
                    <w:t xml:space="preserve">______________________ </w:t>
                  </w:r>
                </w:p>
                <w:p w14:paraId="72BA3469" w14:textId="77777777" w:rsidR="00BB5222" w:rsidRPr="00FD1BA5" w:rsidRDefault="00BB5222" w:rsidP="009F3D79">
                  <w:pPr>
                    <w:spacing w:line="264" w:lineRule="auto"/>
                    <w:ind w:right="306"/>
                    <w:rPr>
                      <w:b/>
                      <w:sz w:val="24"/>
                      <w:szCs w:val="24"/>
                    </w:rPr>
                  </w:pPr>
                  <w:r w:rsidRPr="00FD1BA5">
                    <w:rPr>
                      <w:bCs/>
                      <w:i/>
                      <w:iCs/>
                      <w:sz w:val="24"/>
                      <w:szCs w:val="24"/>
                    </w:rPr>
                    <w:t>(наименование учреждения)</w:t>
                  </w:r>
                </w:p>
              </w:tc>
              <w:tc>
                <w:tcPr>
                  <w:tcW w:w="427" w:type="dxa"/>
                </w:tcPr>
                <w:p w14:paraId="6C79987A" w14:textId="77777777" w:rsidR="00BB5222" w:rsidRPr="00FD1BA5" w:rsidRDefault="00BB5222" w:rsidP="009F3D79">
                  <w:pPr>
                    <w:spacing w:line="264" w:lineRule="auto"/>
                    <w:ind w:right="306"/>
                    <w:rPr>
                      <w:b/>
                      <w:sz w:val="24"/>
                      <w:szCs w:val="24"/>
                    </w:rPr>
                  </w:pPr>
                </w:p>
              </w:tc>
              <w:tc>
                <w:tcPr>
                  <w:tcW w:w="4535" w:type="dxa"/>
                </w:tcPr>
                <w:p w14:paraId="0FDB75BC" w14:textId="6F9AAC2B" w:rsidR="00BB5222" w:rsidRPr="00FD1BA5" w:rsidRDefault="00BB5222" w:rsidP="009F3D79">
                  <w:pPr>
                    <w:spacing w:line="264" w:lineRule="auto"/>
                    <w:ind w:right="306"/>
                    <w:rPr>
                      <w:b/>
                      <w:sz w:val="24"/>
                      <w:szCs w:val="24"/>
                    </w:rPr>
                  </w:pPr>
                  <w:r>
                    <w:rPr>
                      <w:b/>
                      <w:sz w:val="24"/>
                      <w:szCs w:val="24"/>
                    </w:rPr>
                    <w:t>Поставщик</w:t>
                  </w:r>
                  <w:r w:rsidRPr="00FD1BA5">
                    <w:rPr>
                      <w:b/>
                      <w:sz w:val="24"/>
                      <w:szCs w:val="24"/>
                    </w:rPr>
                    <w:t>:</w:t>
                  </w:r>
                </w:p>
                <w:p w14:paraId="7140790C" w14:textId="77777777" w:rsidR="00BB5222" w:rsidRPr="00FD1BA5" w:rsidRDefault="00BB5222" w:rsidP="009F3D79">
                  <w:pPr>
                    <w:spacing w:line="264" w:lineRule="auto"/>
                    <w:ind w:right="306"/>
                    <w:rPr>
                      <w:bCs/>
                      <w:sz w:val="24"/>
                      <w:szCs w:val="24"/>
                    </w:rPr>
                  </w:pPr>
                  <w:r w:rsidRPr="00FD1BA5">
                    <w:rPr>
                      <w:bCs/>
                      <w:sz w:val="24"/>
                      <w:szCs w:val="24"/>
                    </w:rPr>
                    <w:t xml:space="preserve">______________________ </w:t>
                  </w:r>
                </w:p>
                <w:p w14:paraId="5170B3B3" w14:textId="77777777" w:rsidR="00BB5222" w:rsidRPr="00FD1BA5" w:rsidRDefault="00BB5222" w:rsidP="009F3D79">
                  <w:pPr>
                    <w:spacing w:line="264" w:lineRule="auto"/>
                    <w:ind w:right="306"/>
                    <w:rPr>
                      <w:b/>
                      <w:sz w:val="24"/>
                      <w:szCs w:val="24"/>
                    </w:rPr>
                  </w:pPr>
                  <w:r w:rsidRPr="00FD1BA5">
                    <w:rPr>
                      <w:bCs/>
                      <w:i/>
                      <w:iCs/>
                      <w:sz w:val="24"/>
                      <w:szCs w:val="24"/>
                    </w:rPr>
                    <w:t>(наименование учреждения)</w:t>
                  </w:r>
                </w:p>
              </w:tc>
            </w:tr>
            <w:tr w:rsidR="00BB5222" w:rsidRPr="00FD1BA5" w14:paraId="5E85C599" w14:textId="77777777" w:rsidTr="009F3D79">
              <w:tc>
                <w:tcPr>
                  <w:tcW w:w="5208" w:type="dxa"/>
                </w:tcPr>
                <w:p w14:paraId="0FD710E9" w14:textId="77777777" w:rsidR="00BB5222" w:rsidRPr="00FD1BA5" w:rsidRDefault="00BB5222" w:rsidP="009F3D79">
                  <w:pPr>
                    <w:spacing w:line="264" w:lineRule="auto"/>
                    <w:ind w:right="306"/>
                    <w:rPr>
                      <w:bCs/>
                      <w:sz w:val="24"/>
                      <w:szCs w:val="24"/>
                    </w:rPr>
                  </w:pPr>
                </w:p>
                <w:p w14:paraId="48B061D5" w14:textId="75623C1B" w:rsidR="00BB5222" w:rsidRPr="00FD1BA5" w:rsidRDefault="00BB5222" w:rsidP="009F3D79">
                  <w:pPr>
                    <w:spacing w:line="264" w:lineRule="auto"/>
                    <w:ind w:right="306"/>
                    <w:rPr>
                      <w:bCs/>
                      <w:sz w:val="24"/>
                      <w:szCs w:val="24"/>
                    </w:rPr>
                  </w:pPr>
                  <w:r w:rsidRPr="00FD1BA5">
                    <w:rPr>
                      <w:bCs/>
                      <w:sz w:val="24"/>
                      <w:szCs w:val="24"/>
                    </w:rPr>
                    <w:t>Представитель Грузополучателя</w:t>
                  </w:r>
                  <w:r w:rsidR="00301740">
                    <w:rPr>
                      <w:bCs/>
                      <w:sz w:val="24"/>
                      <w:szCs w:val="24"/>
                    </w:rPr>
                    <w:t>,</w:t>
                  </w:r>
                </w:p>
                <w:p w14:paraId="31A60225" w14:textId="77777777" w:rsidR="00BB5222" w:rsidRPr="00FD1BA5" w:rsidRDefault="00BB5222" w:rsidP="009F3D79">
                  <w:pPr>
                    <w:spacing w:line="264" w:lineRule="auto"/>
                    <w:ind w:right="306"/>
                    <w:rPr>
                      <w:bCs/>
                      <w:sz w:val="24"/>
                      <w:szCs w:val="24"/>
                    </w:rPr>
                  </w:pPr>
                  <w:r w:rsidRPr="00FD1BA5">
                    <w:rPr>
                      <w:bCs/>
                      <w:sz w:val="24"/>
                      <w:szCs w:val="24"/>
                    </w:rPr>
                    <w:t xml:space="preserve">действующего на основании доверенности </w:t>
                  </w:r>
                  <w:r w:rsidRPr="00FD1BA5">
                    <w:rPr>
                      <w:bCs/>
                      <w:sz w:val="24"/>
                      <w:szCs w:val="24"/>
                    </w:rPr>
                    <w:br/>
                    <w:t>от «____» ________ 202___г. № ________</w:t>
                  </w:r>
                </w:p>
                <w:p w14:paraId="48AD1025" w14:textId="77777777" w:rsidR="00BB5222" w:rsidRPr="00FD1BA5" w:rsidRDefault="00BB5222" w:rsidP="009F3D79">
                  <w:pPr>
                    <w:spacing w:line="264" w:lineRule="auto"/>
                    <w:ind w:right="306"/>
                    <w:rPr>
                      <w:b/>
                      <w:sz w:val="24"/>
                      <w:szCs w:val="24"/>
                    </w:rPr>
                  </w:pPr>
                </w:p>
                <w:p w14:paraId="325138F4" w14:textId="77777777" w:rsidR="00BB5222" w:rsidRPr="00FD1BA5" w:rsidRDefault="00BB5222" w:rsidP="009F3D79">
                  <w:pPr>
                    <w:spacing w:line="264" w:lineRule="auto"/>
                    <w:ind w:right="306"/>
                    <w:rPr>
                      <w:bCs/>
                      <w:sz w:val="24"/>
                      <w:szCs w:val="24"/>
                    </w:rPr>
                  </w:pPr>
                  <w:r w:rsidRPr="00FD1BA5">
                    <w:rPr>
                      <w:bCs/>
                      <w:sz w:val="24"/>
                      <w:szCs w:val="24"/>
                    </w:rPr>
                    <w:t>_____________________/______________/</w:t>
                  </w:r>
                </w:p>
                <w:p w14:paraId="7102B67D" w14:textId="77777777" w:rsidR="00BB5222" w:rsidRPr="00FD1BA5" w:rsidRDefault="00BB5222" w:rsidP="009F3D79">
                  <w:pPr>
                    <w:spacing w:line="264" w:lineRule="auto"/>
                    <w:ind w:right="306"/>
                    <w:rPr>
                      <w:bCs/>
                      <w:sz w:val="24"/>
                      <w:szCs w:val="24"/>
                    </w:rPr>
                  </w:pPr>
                </w:p>
                <w:p w14:paraId="101FCF0D" w14:textId="77777777" w:rsidR="00BB5222" w:rsidRPr="00920472" w:rsidRDefault="00BB5222" w:rsidP="009F3D79">
                  <w:pPr>
                    <w:spacing w:line="264" w:lineRule="auto"/>
                    <w:ind w:right="306"/>
                    <w:rPr>
                      <w:b/>
                      <w:bCs/>
                      <w:sz w:val="24"/>
                      <w:szCs w:val="24"/>
                    </w:rPr>
                  </w:pPr>
                  <w:proofErr w:type="spellStart"/>
                  <w:r w:rsidRPr="00920472">
                    <w:rPr>
                      <w:b/>
                      <w:bCs/>
                      <w:sz w:val="24"/>
                      <w:szCs w:val="24"/>
                    </w:rPr>
                    <w:t>м.п</w:t>
                  </w:r>
                  <w:proofErr w:type="spellEnd"/>
                  <w:r w:rsidRPr="00920472">
                    <w:rPr>
                      <w:b/>
                      <w:bCs/>
                      <w:sz w:val="24"/>
                      <w:szCs w:val="24"/>
                    </w:rPr>
                    <w:t>.</w:t>
                  </w:r>
                </w:p>
                <w:p w14:paraId="2F56E018" w14:textId="77777777" w:rsidR="00BB5222" w:rsidRPr="00FD1BA5" w:rsidRDefault="00BB5222" w:rsidP="009F3D79">
                  <w:pPr>
                    <w:spacing w:line="264" w:lineRule="auto"/>
                    <w:ind w:right="306"/>
                    <w:rPr>
                      <w:bCs/>
                      <w:sz w:val="24"/>
                      <w:szCs w:val="24"/>
                    </w:rPr>
                  </w:pPr>
                </w:p>
                <w:p w14:paraId="32DFBF4D" w14:textId="77777777" w:rsidR="00BB5222" w:rsidRPr="00FD1BA5" w:rsidRDefault="00BB5222" w:rsidP="009F3D79">
                  <w:pPr>
                    <w:spacing w:line="264" w:lineRule="auto"/>
                    <w:ind w:right="306"/>
                    <w:rPr>
                      <w:bCs/>
                      <w:sz w:val="24"/>
                      <w:szCs w:val="24"/>
                    </w:rPr>
                  </w:pPr>
                  <w:r w:rsidRPr="00FD1BA5">
                    <w:rPr>
                      <w:bCs/>
                      <w:sz w:val="24"/>
                      <w:szCs w:val="24"/>
                    </w:rPr>
                    <w:t>«____» __________202__г.</w:t>
                  </w:r>
                </w:p>
                <w:p w14:paraId="4CBACADB" w14:textId="77777777" w:rsidR="00BB5222" w:rsidRPr="00FD1BA5" w:rsidRDefault="00BB5222" w:rsidP="009F3D79">
                  <w:pPr>
                    <w:spacing w:line="264" w:lineRule="auto"/>
                    <w:ind w:right="306"/>
                    <w:rPr>
                      <w:b/>
                      <w:sz w:val="24"/>
                      <w:szCs w:val="24"/>
                    </w:rPr>
                  </w:pPr>
                </w:p>
              </w:tc>
              <w:tc>
                <w:tcPr>
                  <w:tcW w:w="427" w:type="dxa"/>
                </w:tcPr>
                <w:p w14:paraId="35052440" w14:textId="77777777" w:rsidR="00BB5222" w:rsidRPr="00FD1BA5" w:rsidRDefault="00BB5222" w:rsidP="009F3D79">
                  <w:pPr>
                    <w:spacing w:line="264" w:lineRule="auto"/>
                    <w:ind w:right="306"/>
                    <w:rPr>
                      <w:b/>
                      <w:sz w:val="24"/>
                      <w:szCs w:val="24"/>
                    </w:rPr>
                  </w:pPr>
                </w:p>
              </w:tc>
              <w:tc>
                <w:tcPr>
                  <w:tcW w:w="4535" w:type="dxa"/>
                </w:tcPr>
                <w:p w14:paraId="214C8C49" w14:textId="77777777" w:rsidR="00BB5222" w:rsidRPr="00FD1BA5" w:rsidRDefault="00BB5222" w:rsidP="009F3D79">
                  <w:pPr>
                    <w:spacing w:line="264" w:lineRule="auto"/>
                    <w:ind w:right="306"/>
                    <w:rPr>
                      <w:b/>
                      <w:sz w:val="24"/>
                      <w:szCs w:val="24"/>
                    </w:rPr>
                  </w:pPr>
                </w:p>
                <w:p w14:paraId="10AE889E" w14:textId="77777777" w:rsidR="00BB5222" w:rsidRPr="00FD1BA5" w:rsidRDefault="00BB5222" w:rsidP="009F3D79">
                  <w:pPr>
                    <w:spacing w:line="264" w:lineRule="auto"/>
                    <w:ind w:right="306"/>
                    <w:rPr>
                      <w:bCs/>
                      <w:sz w:val="24"/>
                      <w:szCs w:val="24"/>
                      <w:lang w:eastAsia="en-US"/>
                    </w:rPr>
                  </w:pPr>
                  <w:r w:rsidRPr="00FD1BA5">
                    <w:rPr>
                      <w:bCs/>
                      <w:sz w:val="24"/>
                      <w:szCs w:val="24"/>
                      <w:lang w:eastAsia="en-US"/>
                    </w:rPr>
                    <w:t xml:space="preserve">   </w:t>
                  </w:r>
                </w:p>
                <w:p w14:paraId="12BBBC70" w14:textId="77777777" w:rsidR="00BB5222" w:rsidRPr="00FD1BA5" w:rsidRDefault="00BB5222" w:rsidP="009F3D79">
                  <w:pPr>
                    <w:spacing w:line="264" w:lineRule="auto"/>
                    <w:ind w:right="306"/>
                    <w:rPr>
                      <w:bCs/>
                      <w:sz w:val="24"/>
                      <w:szCs w:val="24"/>
                      <w:lang w:eastAsia="en-US"/>
                    </w:rPr>
                  </w:pPr>
                </w:p>
                <w:p w14:paraId="4738E084" w14:textId="77777777" w:rsidR="00BB5222" w:rsidRPr="00FD1BA5" w:rsidRDefault="00BB5222" w:rsidP="009F3D79">
                  <w:pPr>
                    <w:spacing w:line="264" w:lineRule="auto"/>
                    <w:ind w:right="306"/>
                    <w:rPr>
                      <w:b/>
                      <w:sz w:val="24"/>
                      <w:szCs w:val="24"/>
                    </w:rPr>
                  </w:pPr>
                </w:p>
                <w:p w14:paraId="6C09FAE5" w14:textId="77777777" w:rsidR="00BB5222" w:rsidRPr="00FD1BA5" w:rsidRDefault="00BB5222" w:rsidP="009F3D79">
                  <w:pPr>
                    <w:spacing w:line="264" w:lineRule="auto"/>
                    <w:ind w:right="306"/>
                    <w:rPr>
                      <w:b/>
                      <w:sz w:val="24"/>
                      <w:szCs w:val="24"/>
                    </w:rPr>
                  </w:pPr>
                </w:p>
                <w:p w14:paraId="55EB2651" w14:textId="77777777" w:rsidR="00BB5222" w:rsidRPr="00FD1BA5" w:rsidRDefault="00BB5222" w:rsidP="009F3D79">
                  <w:pPr>
                    <w:spacing w:line="264" w:lineRule="auto"/>
                    <w:ind w:right="306"/>
                    <w:rPr>
                      <w:bCs/>
                      <w:sz w:val="24"/>
                      <w:szCs w:val="24"/>
                    </w:rPr>
                  </w:pPr>
                  <w:r w:rsidRPr="00FD1BA5">
                    <w:rPr>
                      <w:bCs/>
                      <w:sz w:val="24"/>
                      <w:szCs w:val="24"/>
                    </w:rPr>
                    <w:t>_____________________/__________/</w:t>
                  </w:r>
                </w:p>
                <w:p w14:paraId="3929C678" w14:textId="77777777" w:rsidR="00BB5222" w:rsidRPr="00FD1BA5" w:rsidRDefault="00BB5222" w:rsidP="009F3D79">
                  <w:pPr>
                    <w:spacing w:line="264" w:lineRule="auto"/>
                    <w:ind w:right="306"/>
                    <w:rPr>
                      <w:bCs/>
                      <w:sz w:val="24"/>
                      <w:szCs w:val="24"/>
                    </w:rPr>
                  </w:pPr>
                </w:p>
                <w:p w14:paraId="12AFC9A8" w14:textId="77777777" w:rsidR="00BB5222" w:rsidRPr="00920472" w:rsidRDefault="00BB5222" w:rsidP="009F3D79">
                  <w:pPr>
                    <w:spacing w:line="264" w:lineRule="auto"/>
                    <w:ind w:right="306"/>
                    <w:rPr>
                      <w:b/>
                      <w:bCs/>
                      <w:sz w:val="24"/>
                      <w:szCs w:val="24"/>
                    </w:rPr>
                  </w:pPr>
                  <w:proofErr w:type="spellStart"/>
                  <w:r w:rsidRPr="00920472">
                    <w:rPr>
                      <w:b/>
                      <w:bCs/>
                      <w:sz w:val="24"/>
                      <w:szCs w:val="24"/>
                    </w:rPr>
                    <w:t>м.п</w:t>
                  </w:r>
                  <w:proofErr w:type="spellEnd"/>
                  <w:r w:rsidRPr="00920472">
                    <w:rPr>
                      <w:b/>
                      <w:bCs/>
                      <w:sz w:val="24"/>
                      <w:szCs w:val="24"/>
                    </w:rPr>
                    <w:t>.</w:t>
                  </w:r>
                </w:p>
                <w:p w14:paraId="7CD7E042" w14:textId="77777777" w:rsidR="00BB5222" w:rsidRPr="00FD1BA5" w:rsidRDefault="00BB5222" w:rsidP="009F3D79">
                  <w:pPr>
                    <w:spacing w:line="264" w:lineRule="auto"/>
                    <w:ind w:right="306"/>
                    <w:rPr>
                      <w:bCs/>
                      <w:sz w:val="24"/>
                      <w:szCs w:val="24"/>
                    </w:rPr>
                  </w:pPr>
                </w:p>
                <w:p w14:paraId="00C346F5" w14:textId="77777777" w:rsidR="00BB5222" w:rsidRPr="00FD1BA5" w:rsidRDefault="00BB5222" w:rsidP="009F3D79">
                  <w:pPr>
                    <w:spacing w:line="264" w:lineRule="auto"/>
                    <w:ind w:right="306"/>
                    <w:rPr>
                      <w:bCs/>
                      <w:sz w:val="24"/>
                      <w:szCs w:val="24"/>
                    </w:rPr>
                  </w:pPr>
                  <w:r w:rsidRPr="00FD1BA5">
                    <w:rPr>
                      <w:bCs/>
                      <w:sz w:val="24"/>
                      <w:szCs w:val="24"/>
                    </w:rPr>
                    <w:t>«_____» _________202___г.</w:t>
                  </w:r>
                </w:p>
              </w:tc>
            </w:tr>
          </w:tbl>
          <w:p w14:paraId="4CFA58F2" w14:textId="77777777" w:rsidR="00BB5222" w:rsidRPr="00FD1BA5" w:rsidRDefault="00BB5222" w:rsidP="009F3D79">
            <w:pPr>
              <w:spacing w:line="264" w:lineRule="auto"/>
              <w:rPr>
                <w:b/>
                <w:sz w:val="24"/>
                <w:szCs w:val="24"/>
              </w:rPr>
            </w:pPr>
          </w:p>
        </w:tc>
      </w:tr>
    </w:tbl>
    <w:p w14:paraId="3A0523DA" w14:textId="77777777" w:rsidR="00E16E9D" w:rsidRDefault="00E16E9D" w:rsidP="00433FF7">
      <w:pPr>
        <w:rPr>
          <w:rFonts w:eastAsia="Times New Roman"/>
          <w:bCs/>
          <w:sz w:val="20"/>
        </w:rPr>
      </w:pPr>
    </w:p>
    <w:p w14:paraId="0351AD44" w14:textId="77777777" w:rsidR="00212EDF" w:rsidRDefault="00212EDF" w:rsidP="00433FF7">
      <w:pPr>
        <w:rPr>
          <w:rFonts w:eastAsia="Times New Roman"/>
          <w:bCs/>
          <w:sz w:val="20"/>
        </w:rPr>
      </w:pPr>
    </w:p>
    <w:p w14:paraId="28A2088B" w14:textId="77777777" w:rsidR="004E59CB" w:rsidRPr="004E59CB" w:rsidRDefault="004E59CB" w:rsidP="00433FF7">
      <w:pPr>
        <w:rPr>
          <w:sz w:val="16"/>
          <w:szCs w:val="16"/>
        </w:rPr>
      </w:pPr>
    </w:p>
    <w:sectPr w:rsidR="004E59CB" w:rsidRPr="004E59CB" w:rsidSect="00A95EF2">
      <w:pgSz w:w="11906" w:h="16838" w:code="9"/>
      <w:pgMar w:top="0" w:right="707" w:bottom="709" w:left="1134" w:header="567" w:footer="850"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3DD47" w14:textId="77777777" w:rsidR="009611A3" w:rsidRDefault="009611A3" w:rsidP="00F272E0">
      <w:r>
        <w:separator/>
      </w:r>
    </w:p>
  </w:endnote>
  <w:endnote w:type="continuationSeparator" w:id="0">
    <w:p w14:paraId="171815EF" w14:textId="77777777" w:rsidR="009611A3" w:rsidRDefault="009611A3" w:rsidP="00F2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dobe Kaiti Std R">
    <w:altName w:val="Yu Gothic"/>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9D6CC" w14:textId="77777777" w:rsidR="009611A3" w:rsidRDefault="009611A3" w:rsidP="00F272E0">
      <w:r>
        <w:separator/>
      </w:r>
    </w:p>
  </w:footnote>
  <w:footnote w:type="continuationSeparator" w:id="0">
    <w:p w14:paraId="490351B0" w14:textId="77777777" w:rsidR="009611A3" w:rsidRDefault="009611A3" w:rsidP="00F272E0">
      <w:r>
        <w:continuationSeparator/>
      </w:r>
    </w:p>
  </w:footnote>
  <w:footnote w:id="1">
    <w:p w14:paraId="4D45D448" w14:textId="42AF62F8" w:rsidR="009F3D79" w:rsidRPr="00587B22" w:rsidRDefault="009F3D79" w:rsidP="00CB15F3">
      <w:pPr>
        <w:pStyle w:val="af5"/>
        <w:jc w:val="both"/>
        <w:rPr>
          <w:i/>
          <w:sz w:val="18"/>
          <w:szCs w:val="18"/>
        </w:rPr>
      </w:pPr>
      <w:r w:rsidRPr="00920472">
        <w:rPr>
          <w:rStyle w:val="af7"/>
          <w:b/>
          <w:i/>
          <w:sz w:val="18"/>
          <w:szCs w:val="18"/>
        </w:rPr>
        <w:footnoteRef/>
      </w:r>
      <w:r w:rsidRPr="00587B22">
        <w:rPr>
          <w:sz w:val="18"/>
          <w:szCs w:val="18"/>
        </w:rPr>
        <w:t xml:space="preserve"> </w:t>
      </w:r>
      <w:r w:rsidRPr="00587B22">
        <w:rPr>
          <w:i/>
          <w:sz w:val="18"/>
          <w:szCs w:val="18"/>
        </w:rPr>
        <w:t xml:space="preserve">В соответствии с пунктом 64.28 приказа № 61н и письмом Казначейства России от 15.02.2022 № 07-04-05/08-3153 «О первичных учетных документах по приказу Минфина России от 15.04.2021 № 61н» акт приемки </w:t>
      </w:r>
      <w:r w:rsidRPr="00587B22">
        <w:rPr>
          <w:b/>
          <w:bCs/>
          <w:i/>
          <w:sz w:val="18"/>
          <w:szCs w:val="18"/>
        </w:rPr>
        <w:t>(форма 0510452)</w:t>
      </w:r>
      <w:r w:rsidRPr="00587B22">
        <w:rPr>
          <w:i/>
          <w:sz w:val="18"/>
          <w:szCs w:val="18"/>
        </w:rPr>
        <w:t xml:space="preserve"> формируется </w:t>
      </w:r>
      <w:proofErr w:type="spellStart"/>
      <w:r w:rsidRPr="00587B22">
        <w:rPr>
          <w:i/>
          <w:sz w:val="18"/>
          <w:szCs w:val="18"/>
        </w:rPr>
        <w:t>электронно</w:t>
      </w:r>
      <w:proofErr w:type="spellEnd"/>
      <w:r w:rsidRPr="00587B22">
        <w:rPr>
          <w:i/>
          <w:sz w:val="18"/>
          <w:szCs w:val="18"/>
        </w:rPr>
        <w:t xml:space="preserve"> и на бумажном носителе Заказчиком и подписывается собственноручно представителем </w:t>
      </w:r>
      <w:r w:rsidRPr="00587B22">
        <w:rPr>
          <w:b/>
          <w:bCs/>
          <w:i/>
          <w:sz w:val="18"/>
          <w:szCs w:val="18"/>
        </w:rPr>
        <w:t>Поставщика</w:t>
      </w:r>
      <w:r w:rsidRPr="00587B22">
        <w:rPr>
          <w:i/>
          <w:sz w:val="18"/>
          <w:szCs w:val="18"/>
        </w:rPr>
        <w:t xml:space="preserve"> (исполнителя, подрядчика) на основании документов, подтверждающих поставку товаров, выполнение (сдачу) работ (услуг) (акт выполненных работ, универсально-передаточный документ, товарная накладная и т.д.). </w:t>
      </w:r>
    </w:p>
    <w:p w14:paraId="6164658D" w14:textId="5A7D41FF" w:rsidR="009F3D79" w:rsidRPr="00587B22" w:rsidRDefault="009F3D79" w:rsidP="00CB15F3">
      <w:pPr>
        <w:pStyle w:val="af5"/>
        <w:jc w:val="both"/>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5168" w14:textId="45B919B2" w:rsidR="009F3D79" w:rsidRDefault="009F3D79" w:rsidP="002D6968">
    <w:pPr>
      <w:pStyle w:val="af3"/>
    </w:pPr>
  </w:p>
  <w:p w14:paraId="5890BDE6" w14:textId="77777777" w:rsidR="009F3D79" w:rsidRDefault="009F3D7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2417"/>
    <w:multiLevelType w:val="multilevel"/>
    <w:tmpl w:val="6BBC6654"/>
    <w:lvl w:ilvl="0">
      <w:start w:val="1"/>
      <w:numFmt w:val="decimal"/>
      <w:lvlText w:val="%1."/>
      <w:lvlJc w:val="left"/>
      <w:pPr>
        <w:ind w:left="1211" w:hanging="360"/>
      </w:pPr>
      <w:rPr>
        <w:rFonts w:ascii="Times New Roman" w:hAnsi="Times New Roman" w:cs="Times New Roman" w:hint="default"/>
        <w:b/>
        <w:i w:val="0"/>
        <w:sz w:val="24"/>
        <w:szCs w:val="24"/>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 w15:restartNumberingAfterBreak="0">
    <w:nsid w:val="35890CE0"/>
    <w:multiLevelType w:val="multilevel"/>
    <w:tmpl w:val="1A10422E"/>
    <w:lvl w:ilvl="0">
      <w:start w:val="1"/>
      <w:numFmt w:val="decimal"/>
      <w:lvlText w:val="%1."/>
      <w:lvlJc w:val="left"/>
      <w:pPr>
        <w:ind w:left="720" w:hanging="360"/>
      </w:pPr>
      <w:rPr>
        <w:b/>
        <w:i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EA262A"/>
    <w:multiLevelType w:val="multilevel"/>
    <w:tmpl w:val="DBECA030"/>
    <w:lvl w:ilvl="0">
      <w:start w:val="1"/>
      <w:numFmt w:val="decimal"/>
      <w:lvlText w:val="%1."/>
      <w:lvlJc w:val="left"/>
      <w:pPr>
        <w:ind w:left="1070" w:hanging="360"/>
      </w:pPr>
      <w:rPr>
        <w:rFonts w:hint="default"/>
        <w:b/>
        <w:i w:val="0"/>
      </w:rPr>
    </w:lvl>
    <w:lvl w:ilvl="1">
      <w:start w:val="1"/>
      <w:numFmt w:val="decimal"/>
      <w:lvlText w:val="%1.%2."/>
      <w:lvlJc w:val="left"/>
      <w:pPr>
        <w:ind w:left="1283"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781" w:hanging="504"/>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specVanish w:val="0"/>
      </w:rPr>
    </w:lvl>
    <w:lvl w:ilvl="3">
      <w:start w:val="1"/>
      <w:numFmt w:val="decimal"/>
      <w:pStyle w:val="1"/>
      <w:lvlText w:val="%1.%2.%3.%4."/>
      <w:lvlJc w:val="left"/>
      <w:pPr>
        <w:ind w:left="164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8A24D9"/>
    <w:multiLevelType w:val="hybridMultilevel"/>
    <w:tmpl w:val="96F6F6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5E455271"/>
    <w:multiLevelType w:val="hybridMultilevel"/>
    <w:tmpl w:val="D2FA776E"/>
    <w:lvl w:ilvl="0" w:tplc="BDE8DDFE">
      <w:start w:val="5"/>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43C2E"/>
    <w:multiLevelType w:val="multilevel"/>
    <w:tmpl w:val="6BBC6654"/>
    <w:lvl w:ilvl="0">
      <w:start w:val="1"/>
      <w:numFmt w:val="decimal"/>
      <w:lvlText w:val="%1."/>
      <w:lvlJc w:val="left"/>
      <w:pPr>
        <w:ind w:left="1065" w:hanging="360"/>
      </w:pPr>
      <w:rPr>
        <w:rFonts w:ascii="Times New Roman" w:hAnsi="Times New Roman" w:cs="Times New Roman" w:hint="default"/>
        <w:b/>
        <w:i w:val="0"/>
        <w:sz w:val="24"/>
        <w:szCs w:val="24"/>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15:restartNumberingAfterBreak="0">
    <w:nsid w:val="6BB96D99"/>
    <w:multiLevelType w:val="hybridMultilevel"/>
    <w:tmpl w:val="503A3B3C"/>
    <w:lvl w:ilvl="0" w:tplc="62BC5E44">
      <w:start w:val="1"/>
      <w:numFmt w:val="bullet"/>
      <w:pStyle w:val="10"/>
      <w:lvlText w:val=""/>
      <w:lvlJc w:val="left"/>
      <w:pPr>
        <w:tabs>
          <w:tab w:val="num" w:pos="1117"/>
        </w:tabs>
        <w:ind w:left="1117" w:hanging="360"/>
      </w:pPr>
      <w:rPr>
        <w:rFonts w:ascii="Symbol" w:hAnsi="Symbol" w:hint="default"/>
      </w:rPr>
    </w:lvl>
    <w:lvl w:ilvl="1" w:tplc="9E827978">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15:restartNumberingAfterBreak="0">
    <w:nsid w:val="76882284"/>
    <w:multiLevelType w:val="hybridMultilevel"/>
    <w:tmpl w:val="D2FA776E"/>
    <w:lvl w:ilvl="0" w:tplc="BDE8DDF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E2697A"/>
    <w:multiLevelType w:val="hybridMultilevel"/>
    <w:tmpl w:val="9ADEDBBC"/>
    <w:lvl w:ilvl="0" w:tplc="611606EA">
      <w:start w:val="1"/>
      <w:numFmt w:val="decimal"/>
      <w:lvlText w:val="%1."/>
      <w:lvlJc w:val="left"/>
      <w:pPr>
        <w:ind w:left="1069" w:hanging="360"/>
      </w:pPr>
    </w:lvl>
    <w:lvl w:ilvl="1" w:tplc="BDD41944">
      <w:start w:val="1"/>
      <w:numFmt w:val="lowerLetter"/>
      <w:lvlText w:val="%2."/>
      <w:lvlJc w:val="left"/>
      <w:pPr>
        <w:ind w:left="1789" w:hanging="360"/>
      </w:pPr>
    </w:lvl>
    <w:lvl w:ilvl="2" w:tplc="88500714">
      <w:start w:val="1"/>
      <w:numFmt w:val="lowerRoman"/>
      <w:lvlText w:val="%3."/>
      <w:lvlJc w:val="right"/>
      <w:pPr>
        <w:ind w:left="2509" w:hanging="180"/>
      </w:pPr>
    </w:lvl>
    <w:lvl w:ilvl="3" w:tplc="DC809812">
      <w:start w:val="1"/>
      <w:numFmt w:val="decimal"/>
      <w:lvlText w:val="%4."/>
      <w:lvlJc w:val="left"/>
      <w:pPr>
        <w:ind w:left="3229" w:hanging="360"/>
      </w:pPr>
    </w:lvl>
    <w:lvl w:ilvl="4" w:tplc="69369540">
      <w:start w:val="1"/>
      <w:numFmt w:val="lowerLetter"/>
      <w:lvlText w:val="%5."/>
      <w:lvlJc w:val="left"/>
      <w:pPr>
        <w:ind w:left="3949" w:hanging="360"/>
      </w:pPr>
    </w:lvl>
    <w:lvl w:ilvl="5" w:tplc="40183528">
      <w:start w:val="1"/>
      <w:numFmt w:val="lowerRoman"/>
      <w:lvlText w:val="%6."/>
      <w:lvlJc w:val="right"/>
      <w:pPr>
        <w:ind w:left="4669" w:hanging="180"/>
      </w:pPr>
    </w:lvl>
    <w:lvl w:ilvl="6" w:tplc="95321414">
      <w:start w:val="1"/>
      <w:numFmt w:val="decimal"/>
      <w:lvlText w:val="%7."/>
      <w:lvlJc w:val="left"/>
      <w:pPr>
        <w:ind w:left="5389" w:hanging="360"/>
      </w:pPr>
    </w:lvl>
    <w:lvl w:ilvl="7" w:tplc="AD6E0312">
      <w:start w:val="1"/>
      <w:numFmt w:val="lowerLetter"/>
      <w:lvlText w:val="%8."/>
      <w:lvlJc w:val="left"/>
      <w:pPr>
        <w:ind w:left="6109" w:hanging="360"/>
      </w:pPr>
    </w:lvl>
    <w:lvl w:ilvl="8" w:tplc="09A66E7A">
      <w:start w:val="1"/>
      <w:numFmt w:val="lowerRoman"/>
      <w:lvlText w:val="%9."/>
      <w:lvlJc w:val="right"/>
      <w:pPr>
        <w:ind w:left="6829" w:hanging="180"/>
      </w:p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6"/>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61"/>
    <w:rsid w:val="0001061E"/>
    <w:rsid w:val="00022538"/>
    <w:rsid w:val="00031A28"/>
    <w:rsid w:val="000465E4"/>
    <w:rsid w:val="000516AA"/>
    <w:rsid w:val="0006367E"/>
    <w:rsid w:val="00063EC2"/>
    <w:rsid w:val="0008551B"/>
    <w:rsid w:val="00090E88"/>
    <w:rsid w:val="000A37D0"/>
    <w:rsid w:val="000A3CD2"/>
    <w:rsid w:val="000A4CB4"/>
    <w:rsid w:val="000A56D3"/>
    <w:rsid w:val="000A6585"/>
    <w:rsid w:val="000B7523"/>
    <w:rsid w:val="000C0156"/>
    <w:rsid w:val="000C5248"/>
    <w:rsid w:val="000C53D5"/>
    <w:rsid w:val="000C56AA"/>
    <w:rsid w:val="000C7CD0"/>
    <w:rsid w:val="000D1729"/>
    <w:rsid w:val="000D235A"/>
    <w:rsid w:val="000F5CFE"/>
    <w:rsid w:val="0011174C"/>
    <w:rsid w:val="00134146"/>
    <w:rsid w:val="00136C95"/>
    <w:rsid w:val="00136EF2"/>
    <w:rsid w:val="00140B13"/>
    <w:rsid w:val="00144C91"/>
    <w:rsid w:val="001501E8"/>
    <w:rsid w:val="00153A37"/>
    <w:rsid w:val="00162E8C"/>
    <w:rsid w:val="00164BD2"/>
    <w:rsid w:val="00175152"/>
    <w:rsid w:val="0017587E"/>
    <w:rsid w:val="0019063F"/>
    <w:rsid w:val="0019659A"/>
    <w:rsid w:val="001A3932"/>
    <w:rsid w:val="001A4B20"/>
    <w:rsid w:val="001C002C"/>
    <w:rsid w:val="001C0542"/>
    <w:rsid w:val="001C2E7E"/>
    <w:rsid w:val="001C3038"/>
    <w:rsid w:val="001C754E"/>
    <w:rsid w:val="001D06FD"/>
    <w:rsid w:val="001F2183"/>
    <w:rsid w:val="001F7123"/>
    <w:rsid w:val="00200D5E"/>
    <w:rsid w:val="00212EDF"/>
    <w:rsid w:val="002225D4"/>
    <w:rsid w:val="00226376"/>
    <w:rsid w:val="0024338F"/>
    <w:rsid w:val="00244348"/>
    <w:rsid w:val="002462BC"/>
    <w:rsid w:val="00260532"/>
    <w:rsid w:val="00261448"/>
    <w:rsid w:val="00264869"/>
    <w:rsid w:val="0027606D"/>
    <w:rsid w:val="00284560"/>
    <w:rsid w:val="0028770D"/>
    <w:rsid w:val="002909B2"/>
    <w:rsid w:val="00291333"/>
    <w:rsid w:val="002C1DEA"/>
    <w:rsid w:val="002C385F"/>
    <w:rsid w:val="002C782F"/>
    <w:rsid w:val="002D6968"/>
    <w:rsid w:val="002E17EF"/>
    <w:rsid w:val="002F2642"/>
    <w:rsid w:val="002F3601"/>
    <w:rsid w:val="002F7E38"/>
    <w:rsid w:val="00300FC4"/>
    <w:rsid w:val="00301740"/>
    <w:rsid w:val="0031652B"/>
    <w:rsid w:val="0031682D"/>
    <w:rsid w:val="003221A4"/>
    <w:rsid w:val="00336F0E"/>
    <w:rsid w:val="003409A6"/>
    <w:rsid w:val="0034303E"/>
    <w:rsid w:val="0035592A"/>
    <w:rsid w:val="00360C7F"/>
    <w:rsid w:val="00361501"/>
    <w:rsid w:val="00363F2F"/>
    <w:rsid w:val="00383EE4"/>
    <w:rsid w:val="00385ADB"/>
    <w:rsid w:val="00390C5A"/>
    <w:rsid w:val="003931CD"/>
    <w:rsid w:val="00394B8C"/>
    <w:rsid w:val="00397B7C"/>
    <w:rsid w:val="003A2227"/>
    <w:rsid w:val="003A3CF2"/>
    <w:rsid w:val="003C1D6A"/>
    <w:rsid w:val="003D0CE2"/>
    <w:rsid w:val="003D0CF4"/>
    <w:rsid w:val="003D111E"/>
    <w:rsid w:val="003D41FC"/>
    <w:rsid w:val="003D4453"/>
    <w:rsid w:val="003F04BD"/>
    <w:rsid w:val="003F232B"/>
    <w:rsid w:val="003F6932"/>
    <w:rsid w:val="0040060E"/>
    <w:rsid w:val="00401106"/>
    <w:rsid w:val="00405BCF"/>
    <w:rsid w:val="0041335B"/>
    <w:rsid w:val="004153D4"/>
    <w:rsid w:val="00423C10"/>
    <w:rsid w:val="004250CF"/>
    <w:rsid w:val="00425E93"/>
    <w:rsid w:val="00433FF7"/>
    <w:rsid w:val="004354E2"/>
    <w:rsid w:val="00435C7A"/>
    <w:rsid w:val="00440ABC"/>
    <w:rsid w:val="00446455"/>
    <w:rsid w:val="00453A9A"/>
    <w:rsid w:val="004605A2"/>
    <w:rsid w:val="004606EC"/>
    <w:rsid w:val="00460F28"/>
    <w:rsid w:val="00472859"/>
    <w:rsid w:val="0047408F"/>
    <w:rsid w:val="00486020"/>
    <w:rsid w:val="004A5742"/>
    <w:rsid w:val="004B4DE4"/>
    <w:rsid w:val="004B6941"/>
    <w:rsid w:val="004B6EE0"/>
    <w:rsid w:val="004B7C3D"/>
    <w:rsid w:val="004C120F"/>
    <w:rsid w:val="004C4BDE"/>
    <w:rsid w:val="004E4517"/>
    <w:rsid w:val="004E59CB"/>
    <w:rsid w:val="00504424"/>
    <w:rsid w:val="005050EE"/>
    <w:rsid w:val="00513166"/>
    <w:rsid w:val="00513325"/>
    <w:rsid w:val="0051442C"/>
    <w:rsid w:val="00514817"/>
    <w:rsid w:val="0051501D"/>
    <w:rsid w:val="00515841"/>
    <w:rsid w:val="0051750B"/>
    <w:rsid w:val="005335D7"/>
    <w:rsid w:val="00534A57"/>
    <w:rsid w:val="00556954"/>
    <w:rsid w:val="00561BC5"/>
    <w:rsid w:val="0056305E"/>
    <w:rsid w:val="00576E44"/>
    <w:rsid w:val="00587B22"/>
    <w:rsid w:val="00594344"/>
    <w:rsid w:val="0059570E"/>
    <w:rsid w:val="005A270A"/>
    <w:rsid w:val="005A3875"/>
    <w:rsid w:val="005A3D83"/>
    <w:rsid w:val="005A65ED"/>
    <w:rsid w:val="005B0A22"/>
    <w:rsid w:val="005B5AE9"/>
    <w:rsid w:val="005C3958"/>
    <w:rsid w:val="005C6FA3"/>
    <w:rsid w:val="005D6753"/>
    <w:rsid w:val="005D691F"/>
    <w:rsid w:val="005D74E4"/>
    <w:rsid w:val="005E476A"/>
    <w:rsid w:val="005F4ACE"/>
    <w:rsid w:val="005F6B13"/>
    <w:rsid w:val="006162DD"/>
    <w:rsid w:val="00624007"/>
    <w:rsid w:val="006340EA"/>
    <w:rsid w:val="0064228C"/>
    <w:rsid w:val="00644AB6"/>
    <w:rsid w:val="00647484"/>
    <w:rsid w:val="0066366C"/>
    <w:rsid w:val="0067348B"/>
    <w:rsid w:val="00690428"/>
    <w:rsid w:val="00694E1F"/>
    <w:rsid w:val="006B53EB"/>
    <w:rsid w:val="006C0B77"/>
    <w:rsid w:val="006C16AA"/>
    <w:rsid w:val="006D026C"/>
    <w:rsid w:val="006E07E9"/>
    <w:rsid w:val="006E2A2E"/>
    <w:rsid w:val="006E4ADF"/>
    <w:rsid w:val="006E54D0"/>
    <w:rsid w:val="006F035F"/>
    <w:rsid w:val="006F2CD1"/>
    <w:rsid w:val="007018DC"/>
    <w:rsid w:val="00714E94"/>
    <w:rsid w:val="00723529"/>
    <w:rsid w:val="00723A5C"/>
    <w:rsid w:val="00726540"/>
    <w:rsid w:val="0073384F"/>
    <w:rsid w:val="00755775"/>
    <w:rsid w:val="007658CA"/>
    <w:rsid w:val="0076653B"/>
    <w:rsid w:val="00767D80"/>
    <w:rsid w:val="00772814"/>
    <w:rsid w:val="00781D27"/>
    <w:rsid w:val="00791F88"/>
    <w:rsid w:val="007940C7"/>
    <w:rsid w:val="007972F6"/>
    <w:rsid w:val="007A62CA"/>
    <w:rsid w:val="007B29BC"/>
    <w:rsid w:val="007B5888"/>
    <w:rsid w:val="007C4E8A"/>
    <w:rsid w:val="007D09ED"/>
    <w:rsid w:val="007D1B49"/>
    <w:rsid w:val="007D66DC"/>
    <w:rsid w:val="007D7DCC"/>
    <w:rsid w:val="007E03E9"/>
    <w:rsid w:val="007F692C"/>
    <w:rsid w:val="007F741B"/>
    <w:rsid w:val="0081039C"/>
    <w:rsid w:val="00814664"/>
    <w:rsid w:val="00815BCF"/>
    <w:rsid w:val="008175A7"/>
    <w:rsid w:val="00823687"/>
    <w:rsid w:val="008242FF"/>
    <w:rsid w:val="00826BA8"/>
    <w:rsid w:val="00826CE2"/>
    <w:rsid w:val="00846707"/>
    <w:rsid w:val="0085116A"/>
    <w:rsid w:val="00854EA9"/>
    <w:rsid w:val="008557E4"/>
    <w:rsid w:val="00855BE3"/>
    <w:rsid w:val="00861342"/>
    <w:rsid w:val="008625C4"/>
    <w:rsid w:val="00862886"/>
    <w:rsid w:val="00870751"/>
    <w:rsid w:val="00872F8E"/>
    <w:rsid w:val="008771B3"/>
    <w:rsid w:val="00887B18"/>
    <w:rsid w:val="00892D8A"/>
    <w:rsid w:val="008957F5"/>
    <w:rsid w:val="008967B8"/>
    <w:rsid w:val="008A0CEC"/>
    <w:rsid w:val="008A57C5"/>
    <w:rsid w:val="008C165A"/>
    <w:rsid w:val="008C19A3"/>
    <w:rsid w:val="008C77C0"/>
    <w:rsid w:val="008D1169"/>
    <w:rsid w:val="008D1CE5"/>
    <w:rsid w:val="008D6FAC"/>
    <w:rsid w:val="008E1DB3"/>
    <w:rsid w:val="00900479"/>
    <w:rsid w:val="00903061"/>
    <w:rsid w:val="00920215"/>
    <w:rsid w:val="00920472"/>
    <w:rsid w:val="009207BB"/>
    <w:rsid w:val="00921521"/>
    <w:rsid w:val="00922C48"/>
    <w:rsid w:val="0092315D"/>
    <w:rsid w:val="00934289"/>
    <w:rsid w:val="00937DD3"/>
    <w:rsid w:val="0094217B"/>
    <w:rsid w:val="00951719"/>
    <w:rsid w:val="00951D20"/>
    <w:rsid w:val="00954E31"/>
    <w:rsid w:val="0095705E"/>
    <w:rsid w:val="009611A3"/>
    <w:rsid w:val="0096743A"/>
    <w:rsid w:val="00967C13"/>
    <w:rsid w:val="00983347"/>
    <w:rsid w:val="00997E6F"/>
    <w:rsid w:val="009A02FA"/>
    <w:rsid w:val="009A42EF"/>
    <w:rsid w:val="009A4D9C"/>
    <w:rsid w:val="009A54C0"/>
    <w:rsid w:val="009A5E2E"/>
    <w:rsid w:val="009B0E47"/>
    <w:rsid w:val="009B1639"/>
    <w:rsid w:val="009B3EDE"/>
    <w:rsid w:val="009B6777"/>
    <w:rsid w:val="009B691F"/>
    <w:rsid w:val="009C0CB5"/>
    <w:rsid w:val="009C4184"/>
    <w:rsid w:val="009C786F"/>
    <w:rsid w:val="009D08C4"/>
    <w:rsid w:val="009D23D2"/>
    <w:rsid w:val="009D2BCF"/>
    <w:rsid w:val="009E454A"/>
    <w:rsid w:val="009F3D79"/>
    <w:rsid w:val="00A0552E"/>
    <w:rsid w:val="00A073F7"/>
    <w:rsid w:val="00A11C1F"/>
    <w:rsid w:val="00A12F6F"/>
    <w:rsid w:val="00A14CA3"/>
    <w:rsid w:val="00A169B7"/>
    <w:rsid w:val="00A20ED3"/>
    <w:rsid w:val="00A25C85"/>
    <w:rsid w:val="00A533DF"/>
    <w:rsid w:val="00A613C4"/>
    <w:rsid w:val="00A62299"/>
    <w:rsid w:val="00A6415E"/>
    <w:rsid w:val="00A803C5"/>
    <w:rsid w:val="00A85556"/>
    <w:rsid w:val="00A87409"/>
    <w:rsid w:val="00A94177"/>
    <w:rsid w:val="00A95EF2"/>
    <w:rsid w:val="00A96153"/>
    <w:rsid w:val="00AA0B80"/>
    <w:rsid w:val="00AA4F63"/>
    <w:rsid w:val="00AB1E08"/>
    <w:rsid w:val="00AB7950"/>
    <w:rsid w:val="00AC2E32"/>
    <w:rsid w:val="00AC5A21"/>
    <w:rsid w:val="00AC5E32"/>
    <w:rsid w:val="00AE0AD5"/>
    <w:rsid w:val="00AE296B"/>
    <w:rsid w:val="00AE731C"/>
    <w:rsid w:val="00AE7EE8"/>
    <w:rsid w:val="00AF39F3"/>
    <w:rsid w:val="00AF5EE2"/>
    <w:rsid w:val="00B03E38"/>
    <w:rsid w:val="00B07BCD"/>
    <w:rsid w:val="00B11998"/>
    <w:rsid w:val="00B15FA2"/>
    <w:rsid w:val="00B23B3B"/>
    <w:rsid w:val="00B23FD3"/>
    <w:rsid w:val="00B32B89"/>
    <w:rsid w:val="00B41162"/>
    <w:rsid w:val="00B4128F"/>
    <w:rsid w:val="00B44F1F"/>
    <w:rsid w:val="00B50A2B"/>
    <w:rsid w:val="00B516EA"/>
    <w:rsid w:val="00B53A44"/>
    <w:rsid w:val="00B57AE7"/>
    <w:rsid w:val="00B6061D"/>
    <w:rsid w:val="00B82B75"/>
    <w:rsid w:val="00B835CA"/>
    <w:rsid w:val="00B9050C"/>
    <w:rsid w:val="00B915B7"/>
    <w:rsid w:val="00B9625F"/>
    <w:rsid w:val="00BA638E"/>
    <w:rsid w:val="00BA731A"/>
    <w:rsid w:val="00BB5222"/>
    <w:rsid w:val="00BD0D2F"/>
    <w:rsid w:val="00BE012B"/>
    <w:rsid w:val="00BE2E66"/>
    <w:rsid w:val="00BE60D1"/>
    <w:rsid w:val="00BF1C87"/>
    <w:rsid w:val="00C2078C"/>
    <w:rsid w:val="00C32700"/>
    <w:rsid w:val="00C40243"/>
    <w:rsid w:val="00C41D58"/>
    <w:rsid w:val="00C52EC6"/>
    <w:rsid w:val="00C5409F"/>
    <w:rsid w:val="00C639E2"/>
    <w:rsid w:val="00C64E95"/>
    <w:rsid w:val="00C66D2F"/>
    <w:rsid w:val="00C72586"/>
    <w:rsid w:val="00C73F29"/>
    <w:rsid w:val="00C8023D"/>
    <w:rsid w:val="00C805B2"/>
    <w:rsid w:val="00C84099"/>
    <w:rsid w:val="00C84862"/>
    <w:rsid w:val="00CA297F"/>
    <w:rsid w:val="00CA409B"/>
    <w:rsid w:val="00CA4F80"/>
    <w:rsid w:val="00CB15F3"/>
    <w:rsid w:val="00CC0250"/>
    <w:rsid w:val="00CC3A07"/>
    <w:rsid w:val="00CC5312"/>
    <w:rsid w:val="00CD3F01"/>
    <w:rsid w:val="00CE160A"/>
    <w:rsid w:val="00CE38B5"/>
    <w:rsid w:val="00CF1CD7"/>
    <w:rsid w:val="00CF2850"/>
    <w:rsid w:val="00D0094A"/>
    <w:rsid w:val="00D045B3"/>
    <w:rsid w:val="00D07372"/>
    <w:rsid w:val="00D11D2A"/>
    <w:rsid w:val="00D14DB3"/>
    <w:rsid w:val="00D20515"/>
    <w:rsid w:val="00D21221"/>
    <w:rsid w:val="00D26F7C"/>
    <w:rsid w:val="00D326D6"/>
    <w:rsid w:val="00D3436A"/>
    <w:rsid w:val="00D472F5"/>
    <w:rsid w:val="00D506EA"/>
    <w:rsid w:val="00D5406D"/>
    <w:rsid w:val="00D66DDF"/>
    <w:rsid w:val="00D81468"/>
    <w:rsid w:val="00D857D5"/>
    <w:rsid w:val="00D87714"/>
    <w:rsid w:val="00D91D73"/>
    <w:rsid w:val="00D94BAB"/>
    <w:rsid w:val="00DA024C"/>
    <w:rsid w:val="00DB3A70"/>
    <w:rsid w:val="00DB4604"/>
    <w:rsid w:val="00DB4C7F"/>
    <w:rsid w:val="00DB7A25"/>
    <w:rsid w:val="00DC395A"/>
    <w:rsid w:val="00DC4273"/>
    <w:rsid w:val="00DD0F2F"/>
    <w:rsid w:val="00DD6E8E"/>
    <w:rsid w:val="00DD77A5"/>
    <w:rsid w:val="00DD7F2A"/>
    <w:rsid w:val="00DF230D"/>
    <w:rsid w:val="00E03CEF"/>
    <w:rsid w:val="00E05C85"/>
    <w:rsid w:val="00E16E9D"/>
    <w:rsid w:val="00E206FE"/>
    <w:rsid w:val="00E209A8"/>
    <w:rsid w:val="00E20BC7"/>
    <w:rsid w:val="00E21628"/>
    <w:rsid w:val="00E361A1"/>
    <w:rsid w:val="00E36643"/>
    <w:rsid w:val="00E51CC8"/>
    <w:rsid w:val="00E55453"/>
    <w:rsid w:val="00E6718A"/>
    <w:rsid w:val="00E74421"/>
    <w:rsid w:val="00E84C85"/>
    <w:rsid w:val="00E856F2"/>
    <w:rsid w:val="00E87499"/>
    <w:rsid w:val="00E95712"/>
    <w:rsid w:val="00EA1E2B"/>
    <w:rsid w:val="00EA59DF"/>
    <w:rsid w:val="00EA7171"/>
    <w:rsid w:val="00EB0278"/>
    <w:rsid w:val="00EB045C"/>
    <w:rsid w:val="00EC02B0"/>
    <w:rsid w:val="00EC2200"/>
    <w:rsid w:val="00EC3870"/>
    <w:rsid w:val="00EC6273"/>
    <w:rsid w:val="00ED0980"/>
    <w:rsid w:val="00ED254F"/>
    <w:rsid w:val="00ED53BE"/>
    <w:rsid w:val="00EE2AE6"/>
    <w:rsid w:val="00EE4070"/>
    <w:rsid w:val="00EE52C0"/>
    <w:rsid w:val="00EE5581"/>
    <w:rsid w:val="00EE7840"/>
    <w:rsid w:val="00EF13B4"/>
    <w:rsid w:val="00F1069D"/>
    <w:rsid w:val="00F123BB"/>
    <w:rsid w:val="00F12C76"/>
    <w:rsid w:val="00F13238"/>
    <w:rsid w:val="00F17B52"/>
    <w:rsid w:val="00F272E0"/>
    <w:rsid w:val="00F328EB"/>
    <w:rsid w:val="00F32B29"/>
    <w:rsid w:val="00F341CE"/>
    <w:rsid w:val="00F35893"/>
    <w:rsid w:val="00F4425C"/>
    <w:rsid w:val="00F500D1"/>
    <w:rsid w:val="00F57C06"/>
    <w:rsid w:val="00F86FEE"/>
    <w:rsid w:val="00F919B2"/>
    <w:rsid w:val="00F93E66"/>
    <w:rsid w:val="00F97EFD"/>
    <w:rsid w:val="00FB0205"/>
    <w:rsid w:val="00FB0E8A"/>
    <w:rsid w:val="00FE69D0"/>
    <w:rsid w:val="00FF2F99"/>
    <w:rsid w:val="00FF3502"/>
    <w:rsid w:val="00FF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AC2867"/>
  <w15:chartTrackingRefBased/>
  <w15:docId w15:val="{1B768D1B-480A-4EA3-AB69-63FC39B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C4"/>
    <w:pPr>
      <w:spacing w:after="0" w:line="240" w:lineRule="auto"/>
    </w:pPr>
    <w:rPr>
      <w:rFonts w:ascii="Times New Roman" w:eastAsia="Calibri" w:hAnsi="Times New Roman" w:cs="Times New Roman"/>
      <w:sz w:val="32"/>
      <w:szCs w:val="20"/>
      <w:lang w:eastAsia="ru-RU"/>
    </w:rPr>
  </w:style>
  <w:style w:type="paragraph" w:styleId="11">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1 Знак1,Заголовок 1 Знак Знак Знак1,Заг 1"/>
    <w:basedOn w:val="a"/>
    <w:next w:val="a"/>
    <w:link w:val="110"/>
    <w:qFormat/>
    <w:rsid w:val="00F4425C"/>
    <w:pPr>
      <w:keepNext/>
      <w:suppressAutoHyphens/>
      <w:spacing w:before="240" w:after="60"/>
      <w:ind w:firstLine="709"/>
      <w:jc w:val="both"/>
      <w:outlineLvl w:val="0"/>
    </w:pPr>
    <w:rPr>
      <w:rFonts w:ascii="Arial" w:eastAsia="Times New Roman" w:hAnsi="Arial" w:cs="Arial"/>
      <w:b/>
      <w:bCs/>
      <w:kern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
    <w:basedOn w:val="a1"/>
    <w:next w:val="a3"/>
    <w:uiPriority w:val="59"/>
    <w:rsid w:val="005144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51442C"/>
    <w:rPr>
      <w:i/>
      <w:iCs/>
    </w:rPr>
  </w:style>
  <w:style w:type="character" w:styleId="a5">
    <w:name w:val="Strong"/>
    <w:basedOn w:val="a0"/>
    <w:uiPriority w:val="22"/>
    <w:qFormat/>
    <w:rsid w:val="0051442C"/>
    <w:rPr>
      <w:b/>
      <w:bCs/>
    </w:rPr>
  </w:style>
  <w:style w:type="table" w:styleId="a3">
    <w:name w:val="Table Grid"/>
    <w:aliases w:val="Таблица IT Expert,Таблица ИТ Эксперт"/>
    <w:basedOn w:val="a1"/>
    <w:uiPriority w:val="59"/>
    <w:rsid w:val="0051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D06FD"/>
    <w:rPr>
      <w:sz w:val="16"/>
      <w:szCs w:val="16"/>
    </w:rPr>
  </w:style>
  <w:style w:type="paragraph" w:styleId="a7">
    <w:name w:val="annotation text"/>
    <w:basedOn w:val="a"/>
    <w:link w:val="a8"/>
    <w:uiPriority w:val="99"/>
    <w:semiHidden/>
    <w:unhideWhenUsed/>
    <w:rsid w:val="001D06FD"/>
    <w:rPr>
      <w:sz w:val="20"/>
    </w:rPr>
  </w:style>
  <w:style w:type="character" w:customStyle="1" w:styleId="a8">
    <w:name w:val="Текст примечания Знак"/>
    <w:basedOn w:val="a0"/>
    <w:link w:val="a7"/>
    <w:uiPriority w:val="99"/>
    <w:semiHidden/>
    <w:rsid w:val="001D06FD"/>
    <w:rPr>
      <w:rFonts w:ascii="Times New Roman" w:eastAsia="Calibri" w:hAnsi="Times New Roman" w:cs="Times New Roman"/>
      <w:sz w:val="20"/>
      <w:szCs w:val="20"/>
      <w:lang w:eastAsia="ru-RU"/>
    </w:rPr>
  </w:style>
  <w:style w:type="paragraph" w:styleId="a9">
    <w:name w:val="annotation subject"/>
    <w:basedOn w:val="a7"/>
    <w:next w:val="a7"/>
    <w:link w:val="aa"/>
    <w:uiPriority w:val="99"/>
    <w:semiHidden/>
    <w:unhideWhenUsed/>
    <w:rsid w:val="001D06FD"/>
    <w:rPr>
      <w:b/>
      <w:bCs/>
    </w:rPr>
  </w:style>
  <w:style w:type="character" w:customStyle="1" w:styleId="aa">
    <w:name w:val="Тема примечания Знак"/>
    <w:basedOn w:val="a8"/>
    <w:link w:val="a9"/>
    <w:uiPriority w:val="99"/>
    <w:semiHidden/>
    <w:rsid w:val="001D06FD"/>
    <w:rPr>
      <w:rFonts w:ascii="Times New Roman" w:eastAsia="Calibri" w:hAnsi="Times New Roman" w:cs="Times New Roman"/>
      <w:b/>
      <w:bCs/>
      <w:sz w:val="20"/>
      <w:szCs w:val="20"/>
      <w:lang w:eastAsia="ru-RU"/>
    </w:rPr>
  </w:style>
  <w:style w:type="paragraph" w:styleId="ab">
    <w:name w:val="Revision"/>
    <w:hidden/>
    <w:uiPriority w:val="99"/>
    <w:semiHidden/>
    <w:rsid w:val="001D06FD"/>
    <w:pPr>
      <w:spacing w:after="0" w:line="240" w:lineRule="auto"/>
    </w:pPr>
    <w:rPr>
      <w:rFonts w:ascii="Times New Roman" w:eastAsia="Calibri" w:hAnsi="Times New Roman" w:cs="Times New Roman"/>
      <w:sz w:val="32"/>
      <w:szCs w:val="20"/>
      <w:lang w:eastAsia="ru-RU"/>
    </w:rPr>
  </w:style>
  <w:style w:type="paragraph" w:styleId="ac">
    <w:name w:val="Balloon Text"/>
    <w:basedOn w:val="a"/>
    <w:link w:val="ad"/>
    <w:uiPriority w:val="99"/>
    <w:semiHidden/>
    <w:unhideWhenUsed/>
    <w:rsid w:val="001D06FD"/>
    <w:rPr>
      <w:rFonts w:ascii="Segoe UI" w:hAnsi="Segoe UI" w:cs="Segoe UI"/>
      <w:sz w:val="18"/>
      <w:szCs w:val="18"/>
    </w:rPr>
  </w:style>
  <w:style w:type="character" w:customStyle="1" w:styleId="ad">
    <w:name w:val="Текст выноски Знак"/>
    <w:basedOn w:val="a0"/>
    <w:link w:val="ac"/>
    <w:uiPriority w:val="99"/>
    <w:semiHidden/>
    <w:rsid w:val="001D06FD"/>
    <w:rPr>
      <w:rFonts w:ascii="Segoe UI" w:eastAsia="Calibri" w:hAnsi="Segoe UI" w:cs="Segoe UI"/>
      <w:sz w:val="18"/>
      <w:szCs w:val="18"/>
      <w:lang w:eastAsia="ru-RU"/>
    </w:rPr>
  </w:style>
  <w:style w:type="character" w:styleId="ae">
    <w:name w:val="Hyperlink"/>
    <w:basedOn w:val="a0"/>
    <w:uiPriority w:val="99"/>
    <w:unhideWhenUsed/>
    <w:rsid w:val="00A169B7"/>
    <w:rPr>
      <w:color w:val="0000FF"/>
      <w:u w:val="single"/>
    </w:rPr>
  </w:style>
  <w:style w:type="paragraph" w:customStyle="1" w:styleId="Standard">
    <w:name w:val="Standard"/>
    <w:rsid w:val="00791F88"/>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paragraph" w:styleId="af">
    <w:name w:val="List Paragraph"/>
    <w:aliases w:val="Bullet List,FooterText,numbered,Paragraphe de liste1,lp1,UL,Абзац маркированнный,ТЗ список,Булет1,1Булет,Абзац списка2,Нумерованый список,SL_Абзац списка,List Paragraph,Абзац списка литеральный,Абзац списка21,Абзац списка1,it_List1,LSTBUL,1"/>
    <w:basedOn w:val="a"/>
    <w:link w:val="af0"/>
    <w:uiPriority w:val="99"/>
    <w:qFormat/>
    <w:rsid w:val="00791F88"/>
    <w:pPr>
      <w:ind w:left="720"/>
      <w:contextualSpacing/>
    </w:pPr>
  </w:style>
  <w:style w:type="character" w:customStyle="1" w:styleId="af0">
    <w:name w:val="Абзац списка Знак"/>
    <w:aliases w:val="Bullet List Знак,FooterText Знак,numbered Знак,Paragraphe de liste1 Знак,lp1 Знак,UL Знак,Абзац маркированнный Знак,ТЗ список Знак,Булет1 Знак,1Булет Знак,Абзац списка2 Знак,Нумерованый список Знак,SL_Абзац списка Знак,it_List1 Знак"/>
    <w:link w:val="af"/>
    <w:qFormat/>
    <w:locked/>
    <w:rsid w:val="0056305E"/>
    <w:rPr>
      <w:rFonts w:ascii="Times New Roman" w:eastAsia="Calibri" w:hAnsi="Times New Roman" w:cs="Times New Roman"/>
      <w:sz w:val="32"/>
      <w:szCs w:val="20"/>
      <w:lang w:eastAsia="ru-RU"/>
    </w:rPr>
  </w:style>
  <w:style w:type="paragraph" w:styleId="af1">
    <w:name w:val="No Spacing"/>
    <w:link w:val="af2"/>
    <w:uiPriority w:val="1"/>
    <w:qFormat/>
    <w:rsid w:val="007B29BC"/>
    <w:pPr>
      <w:spacing w:after="0" w:line="240" w:lineRule="auto"/>
    </w:pPr>
    <w:rPr>
      <w:rFonts w:ascii="Times New Roman" w:eastAsia="Calibri" w:hAnsi="Times New Roman" w:cs="Times New Roman"/>
      <w:sz w:val="32"/>
      <w:szCs w:val="20"/>
      <w:lang w:eastAsia="ru-RU"/>
    </w:rPr>
  </w:style>
  <w:style w:type="paragraph" w:styleId="af3">
    <w:name w:val="header"/>
    <w:basedOn w:val="a"/>
    <w:link w:val="af4"/>
    <w:uiPriority w:val="99"/>
    <w:unhideWhenUsed/>
    <w:rsid w:val="00F272E0"/>
    <w:pPr>
      <w:tabs>
        <w:tab w:val="center" w:pos="4677"/>
        <w:tab w:val="right" w:pos="9355"/>
      </w:tabs>
    </w:pPr>
    <w:rPr>
      <w:rFonts w:eastAsia="Times New Roman"/>
      <w:sz w:val="24"/>
      <w:szCs w:val="24"/>
    </w:rPr>
  </w:style>
  <w:style w:type="character" w:customStyle="1" w:styleId="af4">
    <w:name w:val="Верхний колонтитул Знак"/>
    <w:basedOn w:val="a0"/>
    <w:link w:val="af3"/>
    <w:uiPriority w:val="99"/>
    <w:rsid w:val="00F272E0"/>
    <w:rPr>
      <w:rFonts w:ascii="Times New Roman" w:eastAsia="Times New Roman" w:hAnsi="Times New Roman" w:cs="Times New Roman"/>
      <w:sz w:val="24"/>
      <w:szCs w:val="24"/>
      <w:lang w:eastAsia="ru-RU"/>
    </w:rPr>
  </w:style>
  <w:style w:type="paragraph" w:styleId="af5">
    <w:name w:val="footnote text"/>
    <w:aliases w:val="Знак5,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f6"/>
    <w:uiPriority w:val="99"/>
    <w:unhideWhenUsed/>
    <w:qFormat/>
    <w:rsid w:val="00F272E0"/>
    <w:rPr>
      <w:rFonts w:eastAsia="Times New Roman"/>
      <w:sz w:val="20"/>
    </w:rPr>
  </w:style>
  <w:style w:type="character" w:customStyle="1" w:styleId="af6">
    <w:name w:val="Текст сноски Знак"/>
    <w:aliases w:val="Знак5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2 Знак"/>
    <w:basedOn w:val="a0"/>
    <w:link w:val="af5"/>
    <w:uiPriority w:val="99"/>
    <w:rsid w:val="00F272E0"/>
    <w:rPr>
      <w:rFonts w:ascii="Times New Roman" w:eastAsia="Times New Roman" w:hAnsi="Times New Roman" w:cs="Times New Roman"/>
      <w:sz w:val="20"/>
      <w:szCs w:val="20"/>
      <w:lang w:eastAsia="ru-RU"/>
    </w:rPr>
  </w:style>
  <w:style w:type="character" w:styleId="af7">
    <w:name w:val="footnote reference"/>
    <w:aliases w:val="16 Point,Ciae niinee-FN,Referencia nota al pie,SUPERS,Superscript 6 Point,Used by Word for Help footnote symbols,fr,Знак сноски 1,Знак сноски-FN,Ссылка на сноску 45"/>
    <w:qFormat/>
    <w:rsid w:val="00F272E0"/>
    <w:rPr>
      <w:vertAlign w:val="superscript"/>
    </w:rPr>
  </w:style>
  <w:style w:type="paragraph" w:styleId="af8">
    <w:name w:val="footer"/>
    <w:basedOn w:val="a"/>
    <w:link w:val="af9"/>
    <w:uiPriority w:val="99"/>
    <w:unhideWhenUsed/>
    <w:rsid w:val="002D6968"/>
    <w:pPr>
      <w:tabs>
        <w:tab w:val="center" w:pos="4677"/>
        <w:tab w:val="right" w:pos="9355"/>
      </w:tabs>
    </w:pPr>
  </w:style>
  <w:style w:type="character" w:customStyle="1" w:styleId="af9">
    <w:name w:val="Нижний колонтитул Знак"/>
    <w:basedOn w:val="a0"/>
    <w:link w:val="af8"/>
    <w:uiPriority w:val="99"/>
    <w:rsid w:val="002D6968"/>
    <w:rPr>
      <w:rFonts w:ascii="Times New Roman" w:eastAsia="Calibri" w:hAnsi="Times New Roman" w:cs="Times New Roman"/>
      <w:sz w:val="32"/>
      <w:szCs w:val="20"/>
      <w:lang w:eastAsia="ru-RU"/>
    </w:rPr>
  </w:style>
  <w:style w:type="character" w:customStyle="1" w:styleId="13">
    <w:name w:val="Заголовок 1 Знак"/>
    <w:basedOn w:val="a0"/>
    <w:uiPriority w:val="9"/>
    <w:rsid w:val="00F4425C"/>
    <w:rPr>
      <w:rFonts w:asciiTheme="majorHAnsi" w:eastAsiaTheme="majorEastAsia" w:hAnsiTheme="majorHAnsi" w:cstheme="majorBidi"/>
      <w:color w:val="2E74B5" w:themeColor="accent1" w:themeShade="BF"/>
      <w:sz w:val="32"/>
      <w:szCs w:val="32"/>
      <w:lang w:eastAsia="ru-RU"/>
    </w:rPr>
  </w:style>
  <w:style w:type="character" w:customStyle="1" w:styleId="110">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ок 1 Знак1 Знак1 Знак,Заголовок 1 Знак Знак Знак1 Знак"/>
    <w:basedOn w:val="a0"/>
    <w:link w:val="11"/>
    <w:rsid w:val="00F4425C"/>
    <w:rPr>
      <w:rFonts w:ascii="Arial" w:eastAsia="Times New Roman" w:hAnsi="Arial" w:cs="Arial"/>
      <w:b/>
      <w:bCs/>
      <w:kern w:val="32"/>
      <w:sz w:val="32"/>
      <w:szCs w:val="32"/>
      <w:lang w:eastAsia="ar-SA"/>
    </w:rPr>
  </w:style>
  <w:style w:type="paragraph" w:customStyle="1" w:styleId="1">
    <w:name w:val="А_нум1)"/>
    <w:basedOn w:val="a"/>
    <w:autoRedefine/>
    <w:qFormat/>
    <w:rsid w:val="00F4425C"/>
    <w:pPr>
      <w:numPr>
        <w:ilvl w:val="3"/>
        <w:numId w:val="6"/>
      </w:numPr>
      <w:tabs>
        <w:tab w:val="left" w:pos="1134"/>
        <w:tab w:val="left" w:pos="1701"/>
      </w:tabs>
      <w:spacing w:line="264" w:lineRule="auto"/>
      <w:ind w:left="0" w:firstLine="709"/>
      <w:contextualSpacing/>
      <w:jc w:val="both"/>
    </w:pPr>
    <w:rPr>
      <w:rFonts w:eastAsiaTheme="minorHAnsi" w:cstheme="minorBidi"/>
      <w:sz w:val="24"/>
      <w:szCs w:val="22"/>
      <w:lang w:eastAsia="en-US"/>
    </w:rPr>
  </w:style>
  <w:style w:type="paragraph" w:customStyle="1" w:styleId="afa">
    <w:name w:val="А_ткст"/>
    <w:autoRedefine/>
    <w:qFormat/>
    <w:rsid w:val="00D26F7C"/>
    <w:pPr>
      <w:spacing w:after="0" w:line="288" w:lineRule="auto"/>
      <w:jc w:val="center"/>
    </w:pPr>
    <w:rPr>
      <w:rFonts w:ascii="Times New Roman" w:eastAsia="Calibri" w:hAnsi="Times New Roman" w:cs="Times New Roman"/>
      <w:bCs/>
      <w:sz w:val="24"/>
      <w:szCs w:val="24"/>
      <w:lang w:eastAsia="ar-SA"/>
    </w:rPr>
  </w:style>
  <w:style w:type="paragraph" w:customStyle="1" w:styleId="10">
    <w:name w:val="пульки 1"/>
    <w:basedOn w:val="a"/>
    <w:rsid w:val="00031A28"/>
    <w:pPr>
      <w:widowControl w:val="0"/>
      <w:numPr>
        <w:numId w:val="7"/>
      </w:numPr>
      <w:autoSpaceDE w:val="0"/>
      <w:autoSpaceDN w:val="0"/>
      <w:adjustRightInd w:val="0"/>
      <w:jc w:val="both"/>
    </w:pPr>
    <w:rPr>
      <w:rFonts w:eastAsia="Times New Roman"/>
      <w:sz w:val="24"/>
      <w:szCs w:val="22"/>
    </w:rPr>
  </w:style>
  <w:style w:type="paragraph" w:customStyle="1" w:styleId="2">
    <w:name w:val="пульки 2"/>
    <w:basedOn w:val="a"/>
    <w:rsid w:val="00031A28"/>
    <w:pPr>
      <w:widowControl w:val="0"/>
      <w:numPr>
        <w:ilvl w:val="1"/>
        <w:numId w:val="7"/>
      </w:numPr>
      <w:autoSpaceDE w:val="0"/>
      <w:autoSpaceDN w:val="0"/>
      <w:adjustRightInd w:val="0"/>
      <w:jc w:val="both"/>
    </w:pPr>
    <w:rPr>
      <w:rFonts w:eastAsia="Times New Roman"/>
      <w:snapToGrid w:val="0"/>
      <w:sz w:val="24"/>
      <w:szCs w:val="22"/>
    </w:rPr>
  </w:style>
  <w:style w:type="character" w:customStyle="1" w:styleId="af2">
    <w:name w:val="Без интервала Знак"/>
    <w:link w:val="af1"/>
    <w:uiPriority w:val="1"/>
    <w:locked/>
    <w:rsid w:val="00031A28"/>
    <w:rPr>
      <w:rFonts w:ascii="Times New Roman" w:eastAsia="Calibri" w:hAnsi="Times New Roman" w:cs="Times New Roman"/>
      <w:sz w:val="32"/>
      <w:szCs w:val="20"/>
      <w:lang w:eastAsia="ru-RU"/>
    </w:rPr>
  </w:style>
  <w:style w:type="table" w:customStyle="1" w:styleId="14">
    <w:name w:val="Таблица ИТ Эксперт1"/>
    <w:basedOn w:val="a1"/>
    <w:next w:val="a3"/>
    <w:uiPriority w:val="59"/>
    <w:rsid w:val="0095171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30B3-42DF-4A07-A3ED-96023F2D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Микоши Максим</dc:creator>
  <cp:keywords/>
  <dc:description/>
  <cp:lastModifiedBy>Александрова Наталия Владимировна</cp:lastModifiedBy>
  <cp:revision>7</cp:revision>
  <cp:lastPrinted>2026-05-26T08:42:00Z</cp:lastPrinted>
  <dcterms:created xsi:type="dcterms:W3CDTF">2026-05-19T07:49:00Z</dcterms:created>
  <dcterms:modified xsi:type="dcterms:W3CDTF">2026-05-26T08:46:00Z</dcterms:modified>
</cp:coreProperties>
</file>