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61B" w:rsidRPr="009209C2" w:rsidRDefault="00E464A1" w:rsidP="00A1161B">
      <w:pPr>
        <w:jc w:val="center"/>
        <w:rPr>
          <w:rFonts w:ascii="PT Astra Serif" w:hAnsi="PT Astra Serif"/>
          <w:b/>
        </w:rPr>
      </w:pPr>
      <w:r w:rsidRPr="009209C2">
        <w:rPr>
          <w:rFonts w:ascii="PT Astra Serif" w:hAnsi="PT Astra Serif"/>
          <w:b/>
        </w:rPr>
        <w:t>Государственный к</w:t>
      </w:r>
      <w:r w:rsidR="00973C7C" w:rsidRPr="009209C2">
        <w:rPr>
          <w:rFonts w:ascii="PT Astra Serif" w:hAnsi="PT Astra Serif"/>
          <w:b/>
        </w:rPr>
        <w:t>онтракт</w:t>
      </w:r>
      <w:r w:rsidR="00F13111">
        <w:rPr>
          <w:rFonts w:ascii="PT Astra Serif" w:hAnsi="PT Astra Serif"/>
          <w:b/>
        </w:rPr>
        <w:t xml:space="preserve">  № </w:t>
      </w:r>
      <w:r w:rsidR="00610503">
        <w:rPr>
          <w:rFonts w:ascii="PT Astra Serif" w:hAnsi="PT Astra Serif"/>
          <w:b/>
        </w:rPr>
        <w:t>______</w:t>
      </w:r>
    </w:p>
    <w:p w:rsidR="00F451DB" w:rsidRPr="009209C2" w:rsidRDefault="00F641D6" w:rsidP="005F14FB">
      <w:pPr>
        <w:jc w:val="center"/>
        <w:rPr>
          <w:rFonts w:ascii="PT Astra Serif" w:hAnsi="PT Astra Serif"/>
        </w:rPr>
      </w:pPr>
      <w:r w:rsidRPr="009209C2">
        <w:rPr>
          <w:rFonts w:ascii="PT Astra Serif" w:hAnsi="PT Astra Serif"/>
        </w:rPr>
        <w:t>на предоставление услуг</w:t>
      </w:r>
    </w:p>
    <w:p w:rsidR="00F61B22" w:rsidRPr="009209C2" w:rsidRDefault="00F61B22" w:rsidP="005F14FB">
      <w:pPr>
        <w:jc w:val="center"/>
        <w:rPr>
          <w:rFonts w:ascii="PT Astra Serif" w:hAnsi="PT Astra Serif"/>
        </w:rPr>
      </w:pPr>
    </w:p>
    <w:p w:rsidR="002C64A3" w:rsidRPr="00125FE6" w:rsidRDefault="002C64A3" w:rsidP="00872E63">
      <w:pPr>
        <w:pStyle w:val="ac"/>
        <w:tabs>
          <w:tab w:val="left" w:pos="1127"/>
        </w:tabs>
        <w:jc w:val="both"/>
        <w:rPr>
          <w:rFonts w:ascii="PT Astra Serif" w:hAnsi="PT Astra Serif"/>
          <w:sz w:val="20"/>
          <w:szCs w:val="20"/>
        </w:rPr>
      </w:pPr>
      <w:r w:rsidRPr="009209C2">
        <w:rPr>
          <w:rFonts w:ascii="PT Astra Serif" w:hAnsi="PT Astra Serif"/>
          <w:snapToGrid w:val="0"/>
          <w:sz w:val="20"/>
          <w:szCs w:val="20"/>
        </w:rPr>
        <w:t>ИКЗ</w:t>
      </w:r>
      <w:r w:rsidRPr="009209C2">
        <w:rPr>
          <w:rFonts w:ascii="PT Astra Serif" w:hAnsi="PT Astra Serif"/>
          <w:b/>
          <w:snapToGrid w:val="0"/>
          <w:sz w:val="20"/>
          <w:szCs w:val="20"/>
        </w:rPr>
        <w:t xml:space="preserve"> </w:t>
      </w:r>
      <w:r w:rsidR="00F61B22" w:rsidRPr="00125FE6">
        <w:rPr>
          <w:rFonts w:ascii="PT Astra Serif" w:hAnsi="PT Astra Serif"/>
          <w:sz w:val="20"/>
          <w:szCs w:val="20"/>
        </w:rPr>
        <w:t>261702003563970170100100160000000244</w:t>
      </w:r>
    </w:p>
    <w:p w:rsidR="00A1161B" w:rsidRPr="009209C2" w:rsidRDefault="00A1161B" w:rsidP="00420949">
      <w:pPr>
        <w:rPr>
          <w:rFonts w:ascii="PT Astra Serif" w:hAnsi="PT Astra Serif"/>
        </w:rPr>
      </w:pPr>
      <w:r w:rsidRPr="009209C2">
        <w:rPr>
          <w:rFonts w:ascii="PT Astra Serif" w:hAnsi="PT Astra Serif"/>
        </w:rPr>
        <w:t xml:space="preserve">г. Томск                       </w:t>
      </w:r>
      <w:r w:rsidR="00420949" w:rsidRPr="009209C2">
        <w:rPr>
          <w:rFonts w:ascii="PT Astra Serif" w:hAnsi="PT Astra Serif"/>
        </w:rPr>
        <w:t xml:space="preserve">      </w:t>
      </w:r>
      <w:r w:rsidRPr="009209C2">
        <w:rPr>
          <w:rFonts w:ascii="PT Astra Serif" w:hAnsi="PT Astra Serif"/>
        </w:rPr>
        <w:t xml:space="preserve">                                                        </w:t>
      </w:r>
      <w:r w:rsidR="003A20C6" w:rsidRPr="009209C2">
        <w:rPr>
          <w:rFonts w:ascii="PT Astra Serif" w:hAnsi="PT Astra Serif"/>
        </w:rPr>
        <w:t xml:space="preserve">          </w:t>
      </w:r>
      <w:r w:rsidR="004213E5" w:rsidRPr="009209C2">
        <w:rPr>
          <w:rFonts w:ascii="PT Astra Serif" w:hAnsi="PT Astra Serif"/>
        </w:rPr>
        <w:t xml:space="preserve">    </w:t>
      </w:r>
      <w:r w:rsidR="00F433FD" w:rsidRPr="009209C2">
        <w:rPr>
          <w:rFonts w:ascii="PT Astra Serif" w:hAnsi="PT Astra Serif"/>
        </w:rPr>
        <w:t xml:space="preserve">        </w:t>
      </w:r>
      <w:r w:rsidR="00420949" w:rsidRPr="009209C2">
        <w:rPr>
          <w:rFonts w:ascii="PT Astra Serif" w:hAnsi="PT Astra Serif"/>
        </w:rPr>
        <w:t xml:space="preserve">  </w:t>
      </w:r>
      <w:r w:rsidR="004213E5" w:rsidRPr="009209C2">
        <w:rPr>
          <w:rFonts w:ascii="PT Astra Serif" w:hAnsi="PT Astra Serif"/>
        </w:rPr>
        <w:t xml:space="preserve">         </w:t>
      </w:r>
      <w:r w:rsidR="003A20C6" w:rsidRPr="009209C2">
        <w:rPr>
          <w:rFonts w:ascii="PT Astra Serif" w:hAnsi="PT Astra Serif"/>
        </w:rPr>
        <w:t xml:space="preserve">  </w:t>
      </w:r>
      <w:r w:rsidR="002C64A3" w:rsidRPr="009209C2">
        <w:rPr>
          <w:rFonts w:ascii="PT Astra Serif" w:hAnsi="PT Astra Serif"/>
        </w:rPr>
        <w:t>«___</w:t>
      </w:r>
      <w:r w:rsidR="00F61B22" w:rsidRPr="009209C2">
        <w:rPr>
          <w:rFonts w:ascii="PT Astra Serif" w:hAnsi="PT Astra Serif"/>
        </w:rPr>
        <w:t>» ___________ 2026</w:t>
      </w:r>
      <w:r w:rsidR="003E273C" w:rsidRPr="009209C2">
        <w:rPr>
          <w:rFonts w:ascii="PT Astra Serif" w:hAnsi="PT Astra Serif"/>
        </w:rPr>
        <w:t xml:space="preserve"> </w:t>
      </w:r>
      <w:r w:rsidRPr="009209C2">
        <w:rPr>
          <w:rFonts w:ascii="PT Astra Serif" w:hAnsi="PT Astra Serif"/>
        </w:rPr>
        <w:t>г.</w:t>
      </w:r>
    </w:p>
    <w:p w:rsidR="00A1161B" w:rsidRPr="009209C2" w:rsidRDefault="00A1161B" w:rsidP="00A1161B">
      <w:pPr>
        <w:jc w:val="both"/>
        <w:rPr>
          <w:rFonts w:ascii="PT Astra Serif" w:hAnsi="PT Astra Serif"/>
        </w:rPr>
      </w:pPr>
    </w:p>
    <w:p w:rsidR="00066211" w:rsidRPr="009209C2" w:rsidRDefault="006440DD" w:rsidP="005C29FD">
      <w:pPr>
        <w:pStyle w:val="a6"/>
        <w:spacing w:after="0"/>
        <w:ind w:left="0" w:firstLine="700"/>
        <w:jc w:val="both"/>
        <w:rPr>
          <w:rFonts w:ascii="PT Astra Serif" w:hAnsi="PT Astra Serif"/>
        </w:rPr>
      </w:pPr>
      <w:r w:rsidRPr="009209C2">
        <w:rPr>
          <w:rFonts w:ascii="PT Astra Serif" w:hAnsi="PT Astra Serif"/>
          <w:b/>
        </w:rPr>
        <w:t xml:space="preserve">Федеральное казенное учреждение «Лечебное исправительное учреждение № 1 Управления </w:t>
      </w:r>
      <w:r w:rsidR="00CF22BD" w:rsidRPr="009209C2">
        <w:rPr>
          <w:rFonts w:ascii="PT Astra Serif" w:hAnsi="PT Astra Serif"/>
          <w:b/>
        </w:rPr>
        <w:t>Федеральной службы исполнения наказаний по Томской области</w:t>
      </w:r>
      <w:r w:rsidRPr="009209C2">
        <w:rPr>
          <w:rFonts w:ascii="PT Astra Serif" w:hAnsi="PT Astra Serif"/>
          <w:b/>
        </w:rPr>
        <w:t>»</w:t>
      </w:r>
      <w:r w:rsidR="00CF22BD" w:rsidRPr="009209C2">
        <w:rPr>
          <w:rFonts w:ascii="PT Astra Serif" w:hAnsi="PT Astra Serif"/>
          <w:b/>
          <w:bCs/>
        </w:rPr>
        <w:t xml:space="preserve"> (</w:t>
      </w:r>
      <w:r w:rsidRPr="009209C2">
        <w:rPr>
          <w:rFonts w:ascii="PT Astra Serif" w:hAnsi="PT Astra Serif"/>
          <w:b/>
          <w:bCs/>
        </w:rPr>
        <w:t xml:space="preserve">ФКУ ЛИУ-1 </w:t>
      </w:r>
      <w:r w:rsidR="00CF22BD" w:rsidRPr="009209C2">
        <w:rPr>
          <w:rFonts w:ascii="PT Astra Serif" w:hAnsi="PT Astra Serif"/>
          <w:b/>
          <w:bCs/>
        </w:rPr>
        <w:t xml:space="preserve">УФСИН России </w:t>
      </w:r>
      <w:r w:rsidR="00420949" w:rsidRPr="009209C2">
        <w:rPr>
          <w:rFonts w:ascii="PT Astra Serif" w:hAnsi="PT Astra Serif"/>
          <w:b/>
          <w:bCs/>
        </w:rPr>
        <w:t xml:space="preserve"> </w:t>
      </w:r>
      <w:r w:rsidR="00CF22BD" w:rsidRPr="009209C2">
        <w:rPr>
          <w:rFonts w:ascii="PT Astra Serif" w:hAnsi="PT Astra Serif"/>
          <w:b/>
          <w:bCs/>
        </w:rPr>
        <w:t>по Томской области),</w:t>
      </w:r>
      <w:r w:rsidR="00F641D6" w:rsidRPr="009209C2">
        <w:rPr>
          <w:rFonts w:ascii="PT Astra Serif" w:hAnsi="PT Astra Serif"/>
          <w:bCs/>
        </w:rPr>
        <w:t xml:space="preserve"> выступая</w:t>
      </w:r>
      <w:r w:rsidR="00CF22BD" w:rsidRPr="009209C2">
        <w:rPr>
          <w:rFonts w:ascii="PT Astra Serif" w:hAnsi="PT Astra Serif"/>
          <w:bCs/>
        </w:rPr>
        <w:t xml:space="preserve"> от имени Российской Федерации, в целях обеспечения государственных нужд,</w:t>
      </w:r>
      <w:r w:rsidR="00CF22BD" w:rsidRPr="009209C2">
        <w:rPr>
          <w:rFonts w:ascii="PT Astra Serif" w:hAnsi="PT Astra Serif"/>
          <w:b/>
          <w:bCs/>
        </w:rPr>
        <w:t xml:space="preserve"> </w:t>
      </w:r>
      <w:r w:rsidR="00CF22BD" w:rsidRPr="009209C2">
        <w:rPr>
          <w:rFonts w:ascii="PT Astra Serif" w:hAnsi="PT Astra Serif"/>
        </w:rPr>
        <w:t xml:space="preserve">именуемое в дальнейшем </w:t>
      </w:r>
      <w:r w:rsidRPr="009209C2">
        <w:rPr>
          <w:rFonts w:ascii="PT Astra Serif" w:hAnsi="PT Astra Serif"/>
        </w:rPr>
        <w:t>«</w:t>
      </w:r>
      <w:r w:rsidR="00CF22BD" w:rsidRPr="009209C2">
        <w:rPr>
          <w:rFonts w:ascii="PT Astra Serif" w:hAnsi="PT Astra Serif"/>
        </w:rPr>
        <w:t>Государственный заказчик</w:t>
      </w:r>
      <w:r w:rsidRPr="009209C2">
        <w:rPr>
          <w:rFonts w:ascii="PT Astra Serif" w:hAnsi="PT Astra Serif"/>
        </w:rPr>
        <w:t>»</w:t>
      </w:r>
      <w:r w:rsidR="002C64A3" w:rsidRPr="009209C2">
        <w:rPr>
          <w:rFonts w:ascii="PT Astra Serif" w:hAnsi="PT Astra Serif"/>
        </w:rPr>
        <w:t>, в лице</w:t>
      </w:r>
      <w:r w:rsidR="00E9345F" w:rsidRPr="009209C2">
        <w:rPr>
          <w:rFonts w:ascii="PT Astra Serif" w:hAnsi="PT Astra Serif"/>
        </w:rPr>
        <w:t xml:space="preserve"> </w:t>
      </w:r>
      <w:r w:rsidR="00125FE6">
        <w:rPr>
          <w:rFonts w:ascii="PT Astra Serif" w:hAnsi="PT Astra Serif"/>
          <w:lang w:val="ru-RU"/>
        </w:rPr>
        <w:t xml:space="preserve">врио </w:t>
      </w:r>
      <w:r w:rsidR="00CF22BD" w:rsidRPr="009209C2">
        <w:rPr>
          <w:rFonts w:ascii="PT Astra Serif" w:hAnsi="PT Astra Serif"/>
        </w:rPr>
        <w:t xml:space="preserve">начальника </w:t>
      </w:r>
      <w:r w:rsidR="00066211" w:rsidRPr="009209C2">
        <w:rPr>
          <w:rFonts w:ascii="PT Astra Serif" w:hAnsi="PT Astra Serif"/>
        </w:rPr>
        <w:t>учрежден</w:t>
      </w:r>
      <w:r w:rsidR="00F61B22" w:rsidRPr="009209C2">
        <w:rPr>
          <w:rFonts w:ascii="PT Astra Serif" w:hAnsi="PT Astra Serif"/>
        </w:rPr>
        <w:t xml:space="preserve">ия </w:t>
      </w:r>
      <w:r w:rsidR="00125FE6">
        <w:rPr>
          <w:rFonts w:ascii="PT Astra Serif" w:hAnsi="PT Astra Serif"/>
          <w:lang w:val="ru-RU"/>
        </w:rPr>
        <w:t>Волкова Станислава Владимировича</w:t>
      </w:r>
      <w:r w:rsidR="00CF22BD" w:rsidRPr="009209C2">
        <w:rPr>
          <w:rFonts w:ascii="PT Astra Serif" w:hAnsi="PT Astra Serif"/>
        </w:rPr>
        <w:t xml:space="preserve">, действующего на основании </w:t>
      </w:r>
      <w:r w:rsidRPr="009209C2">
        <w:rPr>
          <w:rFonts w:ascii="PT Astra Serif" w:hAnsi="PT Astra Serif"/>
        </w:rPr>
        <w:t>Устава</w:t>
      </w:r>
      <w:r w:rsidR="00125FE6">
        <w:rPr>
          <w:rFonts w:ascii="PT Astra Serif" w:hAnsi="PT Astra Serif"/>
          <w:lang w:val="ru-RU"/>
        </w:rPr>
        <w:t xml:space="preserve"> и приказа УФСИН России                 по Томской области от 24.07.2026 № 109-к</w:t>
      </w:r>
      <w:r w:rsidR="00CF22BD" w:rsidRPr="009209C2">
        <w:rPr>
          <w:rFonts w:ascii="PT Astra Serif" w:hAnsi="PT Astra Serif"/>
        </w:rPr>
        <w:t xml:space="preserve">, </w:t>
      </w:r>
      <w:r w:rsidR="00A1161B" w:rsidRPr="009209C2">
        <w:rPr>
          <w:rFonts w:ascii="PT Astra Serif" w:hAnsi="PT Astra Serif"/>
        </w:rPr>
        <w:t xml:space="preserve">с одной стороны, </w:t>
      </w:r>
      <w:r w:rsidR="007761D4" w:rsidRPr="009209C2">
        <w:rPr>
          <w:rFonts w:ascii="PT Astra Serif" w:hAnsi="PT Astra Serif"/>
        </w:rPr>
        <w:t>и</w:t>
      </w:r>
    </w:p>
    <w:p w:rsidR="00AC4C1F" w:rsidRPr="009209C2" w:rsidRDefault="00F13111" w:rsidP="00DB37DC">
      <w:pPr>
        <w:pStyle w:val="a6"/>
        <w:spacing w:after="0"/>
        <w:ind w:left="0" w:firstLine="700"/>
        <w:jc w:val="both"/>
        <w:rPr>
          <w:rFonts w:ascii="PT Astra Serif" w:hAnsi="PT Astra Serif"/>
          <w:lang w:val="ru-RU"/>
        </w:rPr>
      </w:pPr>
      <w:r>
        <w:rPr>
          <w:b/>
          <w:sz w:val="18"/>
          <w:szCs w:val="18"/>
          <w:lang w:val="ru-RU"/>
        </w:rPr>
        <w:t>______</w:t>
      </w:r>
      <w:r w:rsidR="002A6CDA">
        <w:rPr>
          <w:b/>
          <w:sz w:val="18"/>
          <w:szCs w:val="18"/>
        </w:rPr>
        <w:t xml:space="preserve">, </w:t>
      </w:r>
      <w:r w:rsidR="002A6CDA" w:rsidRPr="00CC344B">
        <w:rPr>
          <w:sz w:val="18"/>
          <w:szCs w:val="18"/>
        </w:rPr>
        <w:t xml:space="preserve">именуемое в дальнейшем </w:t>
      </w:r>
      <w:r w:rsidR="002A6CDA">
        <w:rPr>
          <w:sz w:val="18"/>
          <w:szCs w:val="18"/>
        </w:rPr>
        <w:t>«</w:t>
      </w:r>
      <w:r w:rsidR="002A6CDA" w:rsidRPr="00CC344B">
        <w:rPr>
          <w:sz w:val="18"/>
          <w:szCs w:val="18"/>
        </w:rPr>
        <w:t>Исполнитель</w:t>
      </w:r>
      <w:r w:rsidR="002A6CDA">
        <w:rPr>
          <w:sz w:val="18"/>
          <w:szCs w:val="18"/>
        </w:rPr>
        <w:t>»</w:t>
      </w:r>
      <w:r w:rsidR="002A6CDA" w:rsidRPr="00CC344B">
        <w:rPr>
          <w:sz w:val="18"/>
          <w:szCs w:val="18"/>
        </w:rPr>
        <w:t xml:space="preserve">, в лице </w:t>
      </w:r>
      <w:r>
        <w:rPr>
          <w:sz w:val="18"/>
          <w:szCs w:val="18"/>
          <w:lang w:val="ru-RU"/>
        </w:rPr>
        <w:t>____</w:t>
      </w:r>
      <w:r w:rsidR="002A6CDA" w:rsidRPr="00CC344B">
        <w:rPr>
          <w:sz w:val="18"/>
          <w:szCs w:val="18"/>
        </w:rPr>
        <w:t xml:space="preserve">, </w:t>
      </w:r>
      <w:r>
        <w:rPr>
          <w:sz w:val="18"/>
          <w:szCs w:val="18"/>
        </w:rPr>
        <w:t xml:space="preserve">на основании  </w:t>
      </w:r>
      <w:r>
        <w:rPr>
          <w:sz w:val="18"/>
          <w:szCs w:val="18"/>
          <w:lang w:val="ru-RU"/>
        </w:rPr>
        <w:t>____</w:t>
      </w:r>
      <w:r w:rsidR="002A6CDA" w:rsidRPr="00CC344B">
        <w:rPr>
          <w:sz w:val="18"/>
          <w:szCs w:val="18"/>
        </w:rPr>
        <w:t xml:space="preserve">, </w:t>
      </w:r>
      <w:r w:rsidR="00756C14" w:rsidRPr="009209C2">
        <w:rPr>
          <w:rFonts w:ascii="PT Astra Serif" w:hAnsi="PT Astra Serif"/>
        </w:rPr>
        <w:t xml:space="preserve">с другой стороны, вместе именуемые «Стороны», </w:t>
      </w:r>
      <w:r w:rsidR="005C29FD" w:rsidRPr="009209C2">
        <w:rPr>
          <w:rFonts w:ascii="PT Astra Serif" w:hAnsi="PT Astra Serif"/>
        </w:rPr>
        <w:t xml:space="preserve">руководствуясь п.4 ч.1 ст.93 Федерального закона от 05 апреля 2013 года </w:t>
      </w:r>
      <w:r w:rsidR="00456FD1" w:rsidRPr="009209C2">
        <w:rPr>
          <w:rFonts w:ascii="PT Astra Serif" w:hAnsi="PT Astra Serif"/>
          <w:lang w:val="ru-RU"/>
        </w:rPr>
        <w:t xml:space="preserve"> </w:t>
      </w:r>
      <w:r w:rsidR="005C29FD" w:rsidRPr="009209C2">
        <w:rPr>
          <w:rFonts w:ascii="PT Astra Serif" w:hAnsi="PT Astra Serif"/>
        </w:rPr>
        <w:t xml:space="preserve">№ 44-ФЗ «О контрактной системе в сфере закупок товаров, работ, услуг для обеспечения государственных и муниципальных нужд», </w:t>
      </w:r>
      <w:r w:rsidR="00C55D28" w:rsidRPr="009209C2">
        <w:rPr>
          <w:rFonts w:ascii="PT Astra Serif" w:hAnsi="PT Astra Serif"/>
        </w:rPr>
        <w:t xml:space="preserve">заключили настоящий </w:t>
      </w:r>
      <w:r w:rsidR="00E464A1" w:rsidRPr="009209C2">
        <w:rPr>
          <w:rFonts w:ascii="PT Astra Serif" w:hAnsi="PT Astra Serif"/>
        </w:rPr>
        <w:t>Государственный к</w:t>
      </w:r>
      <w:r w:rsidR="00973C7C" w:rsidRPr="009209C2">
        <w:rPr>
          <w:rFonts w:ascii="PT Astra Serif" w:hAnsi="PT Astra Serif"/>
        </w:rPr>
        <w:t>онтракт</w:t>
      </w:r>
      <w:r w:rsidR="00C55D28" w:rsidRPr="009209C2">
        <w:rPr>
          <w:rFonts w:ascii="PT Astra Serif" w:hAnsi="PT Astra Serif"/>
        </w:rPr>
        <w:t xml:space="preserve"> </w:t>
      </w:r>
      <w:r w:rsidR="002D615D">
        <w:rPr>
          <w:rFonts w:ascii="PT Astra Serif" w:hAnsi="PT Astra Serif"/>
        </w:rPr>
        <w:br/>
      </w:r>
      <w:r w:rsidR="00C55D28" w:rsidRPr="009209C2">
        <w:rPr>
          <w:rFonts w:ascii="PT Astra Serif" w:hAnsi="PT Astra Serif"/>
        </w:rPr>
        <w:t xml:space="preserve">(далее - </w:t>
      </w:r>
      <w:r w:rsidR="003B6C17" w:rsidRPr="009209C2">
        <w:rPr>
          <w:rFonts w:ascii="PT Astra Serif" w:hAnsi="PT Astra Serif"/>
        </w:rPr>
        <w:t>К</w:t>
      </w:r>
      <w:r w:rsidR="00C55D28" w:rsidRPr="009209C2">
        <w:rPr>
          <w:rFonts w:ascii="PT Astra Serif" w:hAnsi="PT Astra Serif"/>
        </w:rPr>
        <w:t>онтракт) о нижеследующем:</w:t>
      </w:r>
    </w:p>
    <w:p w:rsidR="00456FD1" w:rsidRPr="009209C2" w:rsidRDefault="00456FD1" w:rsidP="00DB37DC">
      <w:pPr>
        <w:pStyle w:val="a6"/>
        <w:spacing w:after="0"/>
        <w:ind w:left="0" w:firstLine="700"/>
        <w:jc w:val="both"/>
        <w:rPr>
          <w:rFonts w:ascii="PT Astra Serif" w:hAnsi="PT Astra Serif"/>
          <w:lang w:val="ru-RU"/>
        </w:rPr>
      </w:pPr>
    </w:p>
    <w:p w:rsidR="006A71AF" w:rsidRPr="009209C2" w:rsidRDefault="00973C7C" w:rsidP="00773305">
      <w:pPr>
        <w:numPr>
          <w:ilvl w:val="0"/>
          <w:numId w:val="21"/>
        </w:numPr>
        <w:jc w:val="center"/>
        <w:rPr>
          <w:rFonts w:ascii="PT Astra Serif" w:hAnsi="PT Astra Serif"/>
          <w:b/>
        </w:rPr>
      </w:pPr>
      <w:r w:rsidRPr="009209C2">
        <w:rPr>
          <w:rFonts w:ascii="PT Astra Serif" w:hAnsi="PT Astra Serif"/>
          <w:b/>
        </w:rPr>
        <w:t>Предмет Контракта</w:t>
      </w:r>
    </w:p>
    <w:p w:rsidR="00973C7C" w:rsidRPr="009209C2" w:rsidRDefault="00973C7C" w:rsidP="00973C7C">
      <w:pPr>
        <w:jc w:val="both"/>
        <w:rPr>
          <w:rFonts w:ascii="PT Astra Serif" w:hAnsi="PT Astra Serif"/>
          <w:bCs/>
          <w:color w:val="000000"/>
        </w:rPr>
      </w:pPr>
      <w:r w:rsidRPr="009209C2">
        <w:rPr>
          <w:rFonts w:ascii="PT Astra Serif" w:hAnsi="PT Astra Serif"/>
          <w:b/>
        </w:rPr>
        <w:tab/>
      </w:r>
      <w:r w:rsidRPr="009209C2">
        <w:rPr>
          <w:rFonts w:ascii="PT Astra Serif" w:hAnsi="PT Astra Serif"/>
        </w:rPr>
        <w:t>1.1. В соотв</w:t>
      </w:r>
      <w:r w:rsidR="00F451DB" w:rsidRPr="009209C2">
        <w:rPr>
          <w:rFonts w:ascii="PT Astra Serif" w:hAnsi="PT Astra Serif"/>
        </w:rPr>
        <w:t>етствии с настоящим Контрактом Исполнитель</w:t>
      </w:r>
      <w:r w:rsidRPr="009209C2">
        <w:rPr>
          <w:rFonts w:ascii="PT Astra Serif" w:hAnsi="PT Astra Serif"/>
        </w:rPr>
        <w:t xml:space="preserve"> принимает на себя обязательство </w:t>
      </w:r>
      <w:r w:rsidR="007D0AAC" w:rsidRPr="009209C2">
        <w:rPr>
          <w:rFonts w:ascii="PT Astra Serif" w:hAnsi="PT Astra Serif"/>
        </w:rPr>
        <w:t xml:space="preserve">                 по оказанию услуг </w:t>
      </w:r>
      <w:r w:rsidR="008E7E83">
        <w:rPr>
          <w:rFonts w:ascii="PT Astra Serif" w:hAnsi="PT Astra Serif"/>
        </w:rPr>
        <w:t xml:space="preserve">по </w:t>
      </w:r>
      <w:r w:rsidR="00FC285D">
        <w:rPr>
          <w:rFonts w:ascii="PT Astra Serif" w:hAnsi="PT Astra Serif"/>
        </w:rPr>
        <w:t xml:space="preserve">ремонту и </w:t>
      </w:r>
      <w:r w:rsidR="00125FE6">
        <w:rPr>
          <w:rFonts w:ascii="PT Astra Serif" w:hAnsi="PT Astra Serif"/>
        </w:rPr>
        <w:t>поверке контрольно-измерительных приборов (</w:t>
      </w:r>
      <w:r w:rsidRPr="009209C2">
        <w:rPr>
          <w:rFonts w:ascii="PT Astra Serif" w:hAnsi="PT Astra Serif"/>
        </w:rPr>
        <w:t xml:space="preserve">далее </w:t>
      </w:r>
      <w:r w:rsidR="00E464A1" w:rsidRPr="009209C2">
        <w:rPr>
          <w:rFonts w:ascii="PT Astra Serif" w:hAnsi="PT Astra Serif"/>
        </w:rPr>
        <w:t xml:space="preserve">по тексту Контракта </w:t>
      </w:r>
      <w:r w:rsidR="00F451DB" w:rsidRPr="009209C2">
        <w:rPr>
          <w:rFonts w:ascii="PT Astra Serif" w:hAnsi="PT Astra Serif"/>
        </w:rPr>
        <w:t>- Услуги), а Государственный заказчик</w:t>
      </w:r>
      <w:r w:rsidR="00CA2DCB" w:rsidRPr="009209C2">
        <w:rPr>
          <w:rFonts w:ascii="PT Astra Serif" w:hAnsi="PT Astra Serif"/>
        </w:rPr>
        <w:t xml:space="preserve"> обязуется принимать и оплачивать</w:t>
      </w:r>
      <w:r w:rsidRPr="009209C2">
        <w:rPr>
          <w:rFonts w:ascii="PT Astra Serif" w:hAnsi="PT Astra Serif"/>
        </w:rPr>
        <w:t xml:space="preserve"> указанные Услуги </w:t>
      </w:r>
      <w:r w:rsidR="00F433FD" w:rsidRPr="009209C2">
        <w:rPr>
          <w:rFonts w:ascii="PT Astra Serif" w:hAnsi="PT Astra Serif"/>
        </w:rPr>
        <w:t xml:space="preserve"> </w:t>
      </w:r>
      <w:r w:rsidRPr="009209C2">
        <w:rPr>
          <w:rFonts w:ascii="PT Astra Serif" w:hAnsi="PT Astra Serif"/>
        </w:rPr>
        <w:t xml:space="preserve">в порядке и на условиях настоящего Контракта. </w:t>
      </w:r>
    </w:p>
    <w:p w:rsidR="004F5BB6" w:rsidRPr="009209C2" w:rsidRDefault="0013400E" w:rsidP="0070798A">
      <w:pPr>
        <w:pStyle w:val="ac"/>
        <w:ind w:firstLine="708"/>
        <w:jc w:val="both"/>
        <w:rPr>
          <w:rFonts w:ascii="PT Astra Serif" w:hAnsi="PT Astra Serif"/>
          <w:sz w:val="20"/>
          <w:szCs w:val="20"/>
        </w:rPr>
      </w:pPr>
      <w:r w:rsidRPr="009209C2">
        <w:rPr>
          <w:rFonts w:ascii="PT Astra Serif" w:hAnsi="PT Astra Serif"/>
          <w:sz w:val="20"/>
          <w:szCs w:val="20"/>
        </w:rPr>
        <w:t xml:space="preserve">1.2. </w:t>
      </w:r>
      <w:r w:rsidR="0070798A" w:rsidRPr="009209C2">
        <w:rPr>
          <w:rFonts w:ascii="PT Astra Serif" w:hAnsi="PT Astra Serif"/>
          <w:sz w:val="20"/>
          <w:szCs w:val="20"/>
        </w:rPr>
        <w:t>Наименовани</w:t>
      </w:r>
      <w:r w:rsidR="007E7922">
        <w:rPr>
          <w:rFonts w:ascii="PT Astra Serif" w:hAnsi="PT Astra Serif"/>
          <w:sz w:val="20"/>
          <w:szCs w:val="20"/>
        </w:rPr>
        <w:t xml:space="preserve">е, объем, цена </w:t>
      </w:r>
      <w:r w:rsidR="0070798A" w:rsidRPr="009209C2">
        <w:rPr>
          <w:rFonts w:ascii="PT Astra Serif" w:hAnsi="PT Astra Serif"/>
          <w:sz w:val="20"/>
          <w:szCs w:val="20"/>
        </w:rPr>
        <w:t>оказываемых услуг устанавливаются Ст</w:t>
      </w:r>
      <w:r w:rsidR="002D3EDA" w:rsidRPr="009209C2">
        <w:rPr>
          <w:rFonts w:ascii="PT Astra Serif" w:hAnsi="PT Astra Serif"/>
          <w:sz w:val="20"/>
          <w:szCs w:val="20"/>
        </w:rPr>
        <w:t xml:space="preserve">оронами в </w:t>
      </w:r>
      <w:r w:rsidR="0070798A" w:rsidRPr="009209C2">
        <w:rPr>
          <w:rFonts w:ascii="PT Astra Serif" w:hAnsi="PT Astra Serif"/>
          <w:sz w:val="20"/>
          <w:szCs w:val="20"/>
        </w:rPr>
        <w:t>Те</w:t>
      </w:r>
      <w:r w:rsidR="002D3EDA" w:rsidRPr="009209C2">
        <w:rPr>
          <w:rFonts w:ascii="PT Astra Serif" w:hAnsi="PT Astra Serif"/>
          <w:sz w:val="20"/>
          <w:szCs w:val="20"/>
        </w:rPr>
        <w:t>хническом задании (Приложение №1</w:t>
      </w:r>
      <w:r w:rsidR="00E12D1B" w:rsidRPr="009209C2">
        <w:rPr>
          <w:rFonts w:ascii="PT Astra Serif" w:hAnsi="PT Astra Serif"/>
          <w:sz w:val="20"/>
          <w:szCs w:val="20"/>
        </w:rPr>
        <w:t>), которое является неотъемлемой</w:t>
      </w:r>
      <w:r w:rsidR="0070798A" w:rsidRPr="009209C2">
        <w:rPr>
          <w:rFonts w:ascii="PT Astra Serif" w:hAnsi="PT Astra Serif"/>
          <w:sz w:val="20"/>
          <w:szCs w:val="20"/>
        </w:rPr>
        <w:t xml:space="preserve"> ч</w:t>
      </w:r>
      <w:r w:rsidR="00C87627" w:rsidRPr="009209C2">
        <w:rPr>
          <w:rFonts w:ascii="PT Astra Serif" w:hAnsi="PT Astra Serif"/>
          <w:sz w:val="20"/>
          <w:szCs w:val="20"/>
        </w:rPr>
        <w:t>асть</w:t>
      </w:r>
      <w:r w:rsidR="00E12D1B" w:rsidRPr="009209C2">
        <w:rPr>
          <w:rFonts w:ascii="PT Astra Serif" w:hAnsi="PT Astra Serif"/>
          <w:sz w:val="20"/>
          <w:szCs w:val="20"/>
        </w:rPr>
        <w:t xml:space="preserve">ю </w:t>
      </w:r>
      <w:r w:rsidR="0070798A" w:rsidRPr="009209C2">
        <w:rPr>
          <w:rFonts w:ascii="PT Astra Serif" w:hAnsi="PT Astra Serif"/>
          <w:sz w:val="20"/>
          <w:szCs w:val="20"/>
        </w:rPr>
        <w:t>настоящего Контракта.</w:t>
      </w:r>
    </w:p>
    <w:p w:rsidR="0070798A" w:rsidRPr="00816257" w:rsidRDefault="0070798A" w:rsidP="00816257">
      <w:pPr>
        <w:pStyle w:val="ac"/>
        <w:ind w:firstLine="708"/>
        <w:jc w:val="both"/>
        <w:rPr>
          <w:rFonts w:ascii="PT Astra Serif" w:hAnsi="PT Astra Serif"/>
          <w:sz w:val="20"/>
          <w:szCs w:val="20"/>
        </w:rPr>
      </w:pPr>
      <w:r w:rsidRPr="009209C2">
        <w:rPr>
          <w:rFonts w:ascii="PT Astra Serif" w:hAnsi="PT Astra Serif"/>
          <w:sz w:val="20"/>
          <w:szCs w:val="20"/>
        </w:rPr>
        <w:t>1.3</w:t>
      </w:r>
      <w:r w:rsidR="00B14FA5" w:rsidRPr="009209C2">
        <w:rPr>
          <w:rFonts w:ascii="PT Astra Serif" w:hAnsi="PT Astra Serif"/>
          <w:sz w:val="20"/>
          <w:szCs w:val="20"/>
        </w:rPr>
        <w:t xml:space="preserve">. Срок оказания услуг: </w:t>
      </w:r>
      <w:r w:rsidR="00816257" w:rsidRPr="00816257">
        <w:rPr>
          <w:rFonts w:ascii="PT Astra Serif" w:hAnsi="PT Astra Serif"/>
          <w:sz w:val="20"/>
          <w:szCs w:val="20"/>
        </w:rPr>
        <w:t>от даты заключения государственного контракта в  течении 10 рабочих дней</w:t>
      </w:r>
      <w:r w:rsidR="00816257">
        <w:rPr>
          <w:rFonts w:ascii="PT Astra Serif" w:hAnsi="PT Astra Serif"/>
          <w:sz w:val="20"/>
          <w:szCs w:val="20"/>
        </w:rPr>
        <w:t>.</w:t>
      </w:r>
    </w:p>
    <w:p w:rsidR="000146E2" w:rsidRPr="009209C2" w:rsidRDefault="0070798A" w:rsidP="000146E2">
      <w:pPr>
        <w:pStyle w:val="ac"/>
        <w:ind w:firstLine="708"/>
        <w:jc w:val="both"/>
        <w:rPr>
          <w:rFonts w:ascii="PT Astra Serif" w:hAnsi="PT Astra Serif"/>
          <w:sz w:val="20"/>
          <w:szCs w:val="20"/>
        </w:rPr>
      </w:pPr>
      <w:r w:rsidRPr="009209C2">
        <w:rPr>
          <w:rFonts w:ascii="PT Astra Serif" w:hAnsi="PT Astra Serif"/>
          <w:sz w:val="20"/>
          <w:szCs w:val="20"/>
        </w:rPr>
        <w:t>1.4. Место оказан</w:t>
      </w:r>
      <w:r w:rsidR="00327AC2">
        <w:rPr>
          <w:rFonts w:ascii="PT Astra Serif" w:hAnsi="PT Astra Serif"/>
          <w:sz w:val="20"/>
          <w:szCs w:val="20"/>
        </w:rPr>
        <w:t xml:space="preserve">ия услуг: г.Томск, </w:t>
      </w:r>
      <w:r w:rsidR="00816257">
        <w:rPr>
          <w:rFonts w:ascii="PT Astra Serif" w:hAnsi="PT Astra Serif"/>
          <w:sz w:val="20"/>
          <w:szCs w:val="20"/>
        </w:rPr>
        <w:t>по  месту нахождения «Исполнителя».</w:t>
      </w:r>
    </w:p>
    <w:p w:rsidR="00773305" w:rsidRPr="009209C2" w:rsidRDefault="00773305" w:rsidP="00773305">
      <w:pPr>
        <w:pStyle w:val="ac"/>
        <w:ind w:firstLine="708"/>
        <w:jc w:val="both"/>
        <w:rPr>
          <w:rFonts w:ascii="PT Astra Serif" w:hAnsi="PT Astra Serif"/>
          <w:sz w:val="20"/>
          <w:szCs w:val="20"/>
        </w:rPr>
      </w:pPr>
    </w:p>
    <w:p w:rsidR="00B14FA5" w:rsidRPr="009209C2" w:rsidRDefault="00B14FA5" w:rsidP="00B14FA5">
      <w:pPr>
        <w:pStyle w:val="ac"/>
        <w:jc w:val="center"/>
        <w:rPr>
          <w:rFonts w:ascii="PT Astra Serif" w:hAnsi="PT Astra Serif"/>
          <w:b/>
          <w:sz w:val="20"/>
          <w:szCs w:val="20"/>
        </w:rPr>
      </w:pPr>
      <w:r w:rsidRPr="009209C2">
        <w:rPr>
          <w:rFonts w:ascii="PT Astra Serif" w:hAnsi="PT Astra Serif"/>
          <w:b/>
          <w:sz w:val="20"/>
          <w:szCs w:val="20"/>
        </w:rPr>
        <w:t>2. СУММА КОНТРАКТА, ПОРЯДОК И СРОКИ ОПЛАТЫ</w:t>
      </w:r>
    </w:p>
    <w:p w:rsidR="00AC2446" w:rsidRPr="009209C2" w:rsidRDefault="00B14FA5" w:rsidP="00B14FA5">
      <w:pPr>
        <w:pStyle w:val="ac"/>
        <w:jc w:val="both"/>
        <w:rPr>
          <w:rFonts w:ascii="PT Astra Serif" w:hAnsi="PT Astra Serif"/>
          <w:sz w:val="20"/>
          <w:szCs w:val="20"/>
        </w:rPr>
      </w:pPr>
      <w:r w:rsidRPr="009209C2">
        <w:rPr>
          <w:rFonts w:ascii="PT Astra Serif" w:hAnsi="PT Astra Serif"/>
          <w:bCs/>
          <w:color w:val="000000"/>
          <w:sz w:val="20"/>
          <w:szCs w:val="20"/>
        </w:rPr>
        <w:t xml:space="preserve">2.1. </w:t>
      </w:r>
      <w:r w:rsidRPr="009209C2">
        <w:rPr>
          <w:rFonts w:ascii="PT Astra Serif" w:hAnsi="PT Astra Serif"/>
          <w:bCs/>
          <w:sz w:val="20"/>
          <w:szCs w:val="20"/>
        </w:rPr>
        <w:t>Цена нас</w:t>
      </w:r>
      <w:r w:rsidR="002C064F" w:rsidRPr="009209C2">
        <w:rPr>
          <w:rFonts w:ascii="PT Astra Serif" w:hAnsi="PT Astra Serif"/>
          <w:bCs/>
          <w:sz w:val="20"/>
          <w:szCs w:val="20"/>
        </w:rPr>
        <w:t>тоящего Контракта составляе</w:t>
      </w:r>
      <w:r w:rsidR="000C772E">
        <w:rPr>
          <w:rFonts w:ascii="PT Astra Serif" w:hAnsi="PT Astra Serif"/>
          <w:bCs/>
          <w:sz w:val="20"/>
          <w:szCs w:val="20"/>
        </w:rPr>
        <w:t>т ____ рублей (___ рублей __</w:t>
      </w:r>
      <w:r w:rsidR="002C064F" w:rsidRPr="009209C2">
        <w:rPr>
          <w:rFonts w:ascii="PT Astra Serif" w:hAnsi="PT Astra Serif"/>
          <w:bCs/>
          <w:sz w:val="20"/>
          <w:szCs w:val="20"/>
        </w:rPr>
        <w:t xml:space="preserve"> копеек), </w:t>
      </w:r>
      <w:r w:rsidR="000C772E">
        <w:rPr>
          <w:rFonts w:ascii="PT Astra Serif" w:hAnsi="PT Astra Serif"/>
          <w:bCs/>
          <w:sz w:val="20"/>
          <w:szCs w:val="20"/>
        </w:rPr>
        <w:t xml:space="preserve">с/без </w:t>
      </w:r>
      <w:r w:rsidR="00327AC2">
        <w:rPr>
          <w:rFonts w:ascii="PT Astra Serif" w:hAnsi="PT Astra Serif"/>
          <w:bCs/>
          <w:sz w:val="20"/>
          <w:szCs w:val="20"/>
        </w:rPr>
        <w:t>НДС.</w:t>
      </w:r>
    </w:p>
    <w:p w:rsidR="00B14FA5" w:rsidRPr="009209C2" w:rsidRDefault="00B14FA5" w:rsidP="00AC2446">
      <w:pPr>
        <w:pStyle w:val="ac"/>
        <w:ind w:firstLine="708"/>
        <w:jc w:val="both"/>
        <w:rPr>
          <w:rFonts w:ascii="PT Astra Serif" w:hAnsi="PT Astra Serif"/>
          <w:color w:val="000000"/>
          <w:sz w:val="20"/>
          <w:szCs w:val="20"/>
        </w:rPr>
      </w:pPr>
      <w:r w:rsidRPr="009209C2">
        <w:rPr>
          <w:rFonts w:ascii="PT Astra Serif" w:hAnsi="PT Astra Serif"/>
          <w:sz w:val="20"/>
          <w:szCs w:val="20"/>
        </w:rPr>
        <w:t>Цена Контракта на период действия Контракта является твердой, определяется на весь срок исполнения настоящего Контракта, за исключением случаев</w:t>
      </w:r>
      <w:r w:rsidRPr="009209C2">
        <w:rPr>
          <w:rFonts w:ascii="PT Astra Serif" w:hAnsi="PT Astra Serif"/>
          <w:color w:val="000000"/>
          <w:sz w:val="20"/>
          <w:szCs w:val="20"/>
        </w:rPr>
        <w:t>:</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 при снижении цены контракта без изменения предусмотренных контрактом количества товара, качества товара, и иных условий контракта (</w:t>
      </w:r>
      <w:hyperlink r:id="rId8" w:history="1">
        <w:r w:rsidRPr="009209C2">
          <w:rPr>
            <w:rStyle w:val="af8"/>
            <w:rFonts w:ascii="PT Astra Serif" w:hAnsi="PT Astra Serif"/>
            <w:sz w:val="20"/>
            <w:szCs w:val="20"/>
          </w:rPr>
          <w:t>подп. "а" п. 1 ч. 1 ст. 95</w:t>
        </w:r>
      </w:hyperlink>
      <w:r w:rsidRPr="009209C2">
        <w:rPr>
          <w:rFonts w:ascii="PT Astra Serif" w:hAnsi="PT Astra Serif"/>
          <w:sz w:val="20"/>
          <w:szCs w:val="20"/>
        </w:rPr>
        <w:t xml:space="preserve"> Закона N 44-ФЗ). </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 xml:space="preserve">- если по предложению «Государственного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(в ред. Федерального закона </w:t>
      </w:r>
      <w:hyperlink r:id="rId9" w:anchor="l98" w:history="1">
        <w:r w:rsidRPr="009209C2">
          <w:rPr>
            <w:rFonts w:ascii="PT Astra Serif" w:hAnsi="PT Astra Serif"/>
            <w:sz w:val="20"/>
            <w:szCs w:val="20"/>
          </w:rPr>
          <w:t>от 01.05.2019 N 71-ФЗ</w:t>
        </w:r>
      </w:hyperlink>
      <w:r w:rsidRPr="009209C2">
        <w:rPr>
          <w:rFonts w:ascii="PT Astra Serif" w:hAnsi="PT Astra Serif"/>
          <w:sz w:val="20"/>
          <w:szCs w:val="20"/>
        </w:rPr>
        <w:t>)</w:t>
      </w:r>
      <w:r w:rsidRPr="009209C2">
        <w:rPr>
          <w:rFonts w:ascii="PT Astra Serif" w:hAnsi="PT Astra Serif"/>
          <w:color w:val="FF0000"/>
          <w:sz w:val="20"/>
          <w:szCs w:val="20"/>
        </w:rPr>
        <w:t xml:space="preserve"> </w:t>
      </w:r>
      <w:r w:rsidRPr="009209C2">
        <w:rPr>
          <w:rFonts w:ascii="PT Astra Serif" w:hAnsi="PT Astra Serif"/>
          <w:sz w:val="20"/>
          <w:szCs w:val="20"/>
        </w:rPr>
        <w:t>(</w:t>
      </w:r>
      <w:hyperlink r:id="rId10" w:history="1">
        <w:r w:rsidRPr="009209C2">
          <w:rPr>
            <w:rStyle w:val="af8"/>
            <w:rFonts w:ascii="PT Astra Serif" w:hAnsi="PT Astra Serif"/>
            <w:sz w:val="20"/>
            <w:szCs w:val="20"/>
          </w:rPr>
          <w:t>подп. "б" п. 1 ч. 1 ст. 95</w:t>
        </w:r>
      </w:hyperlink>
      <w:r w:rsidRPr="009209C2">
        <w:rPr>
          <w:rFonts w:ascii="PT Astra Serif" w:hAnsi="PT Astra Serif"/>
          <w:sz w:val="20"/>
          <w:szCs w:val="20"/>
        </w:rPr>
        <w:t xml:space="preserve"> Закона N 44-ФЗ).</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 xml:space="preserve">2.2. Цена Контракта, включает в себя все затраты, связанные с оказанием услуг в полном объеме, стоимость расходных материалов, страхование, уплату налогов, сборов и пошлин (выплаченные или подлежащие выплате), в том числе НДС и другие обязательные платежи, транспортные расходы, и иные расходы «Исполнителя», необходимые для надлежащего выполнения обязательств по настоящему Контракту. </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 xml:space="preserve">Валюта, используемая для расчетов - рубль Российской Федерации. </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Источник финансирования: федеральный бюджет Российской Федерации.</w:t>
      </w:r>
    </w:p>
    <w:p w:rsidR="00B14FA5" w:rsidRPr="009209C2" w:rsidRDefault="00B14FA5" w:rsidP="00B14FA5">
      <w:pPr>
        <w:pStyle w:val="ac"/>
        <w:jc w:val="both"/>
        <w:rPr>
          <w:rFonts w:ascii="PT Astra Serif" w:eastAsia="Arial Unicode MS" w:hAnsi="PT Astra Serif"/>
          <w:kern w:val="1"/>
          <w:sz w:val="20"/>
          <w:szCs w:val="20"/>
          <w:lang w:eastAsia="ar-SA"/>
        </w:rPr>
      </w:pPr>
      <w:r w:rsidRPr="009209C2">
        <w:rPr>
          <w:rFonts w:ascii="PT Astra Serif" w:eastAsia="Arial Unicode MS" w:hAnsi="PT Astra Serif"/>
          <w:kern w:val="1"/>
          <w:sz w:val="20"/>
          <w:szCs w:val="20"/>
          <w:lang w:eastAsia="ar-SA"/>
        </w:rPr>
        <w:t>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lastRenderedPageBreak/>
        <w:t xml:space="preserve">2.3. Оплата «Государственным заказчиком» фактически оказанных услуг «Исполнителем» осуществляется на основании счета, счет-фактуры (при наличии), выставленных «Исполнителем» </w:t>
      </w:r>
      <w:r w:rsidR="004E1C2D" w:rsidRPr="009209C2">
        <w:rPr>
          <w:rFonts w:ascii="PT Astra Serif" w:hAnsi="PT Astra Serif"/>
          <w:sz w:val="20"/>
          <w:szCs w:val="20"/>
        </w:rPr>
        <w:t xml:space="preserve">                         </w:t>
      </w:r>
      <w:r w:rsidRPr="009209C2">
        <w:rPr>
          <w:rFonts w:ascii="PT Astra Serif" w:hAnsi="PT Astra Serif"/>
          <w:sz w:val="20"/>
          <w:szCs w:val="20"/>
        </w:rPr>
        <w:t>с приложением подписанного «Государственным заказчиком»  акта оказанных услуг.</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2.4. Срок оплаты «Государственным заказчиком» ока</w:t>
      </w:r>
      <w:r w:rsidR="001C075A" w:rsidRPr="009209C2">
        <w:rPr>
          <w:rFonts w:ascii="PT Astra Serif" w:hAnsi="PT Astra Serif"/>
          <w:sz w:val="20"/>
          <w:szCs w:val="20"/>
        </w:rPr>
        <w:t>занных услуг должен составлять не более</w:t>
      </w:r>
      <w:r w:rsidRPr="009209C2">
        <w:rPr>
          <w:rFonts w:ascii="PT Astra Serif" w:hAnsi="PT Astra Serif"/>
          <w:sz w:val="20"/>
          <w:szCs w:val="20"/>
        </w:rPr>
        <w:t xml:space="preserve"> 10 (десять) рабочих дней с даты подписания «Государственным заказчиком» документа о приемке (акта оказанных услуг).</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 xml:space="preserve">2.5. Оплата по Контракту осуществляется по безналичному расчету путем перечисления «Государственным заказчиком» денежных средств на расчетный счет «Исполнителя», указанный </w:t>
      </w:r>
      <w:r w:rsidR="004E1C2D" w:rsidRPr="009209C2">
        <w:rPr>
          <w:rFonts w:ascii="PT Astra Serif" w:hAnsi="PT Astra Serif"/>
          <w:sz w:val="20"/>
          <w:szCs w:val="20"/>
        </w:rPr>
        <w:t xml:space="preserve">                         </w:t>
      </w:r>
      <w:r w:rsidRPr="009209C2">
        <w:rPr>
          <w:rFonts w:ascii="PT Astra Serif" w:hAnsi="PT Astra Serif"/>
          <w:sz w:val="20"/>
          <w:szCs w:val="20"/>
        </w:rPr>
        <w:t xml:space="preserve">в Контракте. Сумма, подлежащая выплате «Исполнителю» за оказанные услуги определяется </w:t>
      </w:r>
      <w:r w:rsidR="004E1C2D" w:rsidRPr="009209C2">
        <w:rPr>
          <w:rFonts w:ascii="PT Astra Serif" w:hAnsi="PT Astra Serif"/>
          <w:sz w:val="20"/>
          <w:szCs w:val="20"/>
        </w:rPr>
        <w:t xml:space="preserve">                                </w:t>
      </w:r>
      <w:r w:rsidRPr="009209C2">
        <w:rPr>
          <w:rFonts w:ascii="PT Astra Serif" w:hAnsi="PT Astra Serif"/>
          <w:sz w:val="20"/>
          <w:szCs w:val="20"/>
        </w:rPr>
        <w:t>в соответствии с настоящим Контрактом.</w:t>
      </w:r>
    </w:p>
    <w:p w:rsidR="00EF7DF5" w:rsidRPr="009209C2" w:rsidRDefault="0007355B" w:rsidP="0081035C">
      <w:pPr>
        <w:tabs>
          <w:tab w:val="left" w:pos="-284"/>
        </w:tabs>
        <w:spacing w:line="276" w:lineRule="auto"/>
        <w:ind w:right="-2"/>
        <w:jc w:val="both"/>
        <w:rPr>
          <w:rFonts w:ascii="PT Astra Serif" w:hAnsi="PT Astra Serif"/>
        </w:rPr>
      </w:pPr>
      <w:r w:rsidRPr="009209C2">
        <w:rPr>
          <w:rFonts w:ascii="PT Astra Serif" w:hAnsi="PT Astra Serif"/>
        </w:rPr>
        <w:t>2.6</w:t>
      </w:r>
      <w:r w:rsidR="00B14FA5" w:rsidRPr="009209C2">
        <w:rPr>
          <w:rFonts w:ascii="PT Astra Serif" w:hAnsi="PT Astra Serif"/>
        </w:rPr>
        <w:t xml:space="preserve">. </w:t>
      </w:r>
      <w:r w:rsidR="0081035C" w:rsidRPr="009209C2">
        <w:rPr>
          <w:rFonts w:ascii="PT Astra Serif" w:hAnsi="PT Astra Serif"/>
        </w:rPr>
        <w:t>Цена государственного контракта должна включать в себя все затраты, связанные  с оказанием услуг в полном объеме, страхование, уплату налогов, сборов, пошлин и другие обязательные платежи, расходы Исполнителя, необходимые для надлежащего выполнения обязательств по государственному контракту.</w:t>
      </w:r>
    </w:p>
    <w:p w:rsidR="001E169C" w:rsidRPr="009209C2" w:rsidRDefault="001E169C" w:rsidP="0081035C">
      <w:pPr>
        <w:tabs>
          <w:tab w:val="left" w:pos="-284"/>
        </w:tabs>
        <w:spacing w:line="276" w:lineRule="auto"/>
        <w:ind w:right="-2"/>
        <w:jc w:val="both"/>
        <w:rPr>
          <w:rFonts w:ascii="PT Astra Serif" w:hAnsi="PT Astra Serif"/>
        </w:rPr>
      </w:pPr>
    </w:p>
    <w:p w:rsidR="00B14FA5" w:rsidRPr="009209C2" w:rsidRDefault="00B14FA5" w:rsidP="00B14FA5">
      <w:pPr>
        <w:pStyle w:val="ac"/>
        <w:jc w:val="center"/>
        <w:rPr>
          <w:rFonts w:ascii="PT Astra Serif" w:hAnsi="PT Astra Serif"/>
          <w:b/>
          <w:sz w:val="20"/>
          <w:szCs w:val="20"/>
        </w:rPr>
      </w:pPr>
      <w:r w:rsidRPr="009209C2">
        <w:rPr>
          <w:rFonts w:ascii="PT Astra Serif" w:hAnsi="PT Astra Serif"/>
          <w:b/>
          <w:sz w:val="20"/>
          <w:szCs w:val="20"/>
        </w:rPr>
        <w:t>3. ПРАВА И ОБЯЗАННОСТИ СТОРОН</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3.1. «Государственный заказчик» обязан:</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3.1.1  принять оказанные «Исполнителем» услуги по акту оказанных услуг. При наличии претензий к оказанным «Исполнителем»  услугам «Государственный заказчик» указывает об этом в акте оказанных услуг. Акт оказанных услуг подписывается Сторонами;</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3.1.2. оплатить «Исполнителю» стоимость оказанных услуг в сроки и в порядке, предусмотренные разделом 2 настоящего Контракта.</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3.2. «Исполнитель» обязан:</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3.2.1. оказать услуги «Государственному заказчику», на условиях и в сроки указанные в настоящем Контракте, в строгом соответствии с технологиями, предусмотренными для оказания данного вида услуг, с надлежащим качеством с использованием персонала соответствующей квалификации;</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3.2.2. по окончании оказания услуг сдать результат «Государственному заказчику» по акту оказанных услуг.</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3.3. «Государственный заказчик» вправе:</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3.3.1. в любой момент проверять процесс оказания услуг «Исполнителем», не вмешиваясь в его деятельность;</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3.3.2. предъявить требования «Исполнителю», связанные с недостатками оказанных услуг.</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3.4. «Исполнитель» вправе:</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3.4.1. требовать от «Государственного заказчика»  исполнения обязательств по настоящему Контракту.</w:t>
      </w:r>
    </w:p>
    <w:p w:rsidR="00B14FA5" w:rsidRPr="009209C2" w:rsidRDefault="00B14FA5" w:rsidP="00B14FA5">
      <w:pPr>
        <w:pStyle w:val="ac"/>
        <w:jc w:val="both"/>
        <w:rPr>
          <w:rFonts w:ascii="PT Astra Serif" w:hAnsi="PT Astra Serif"/>
          <w:sz w:val="20"/>
          <w:szCs w:val="20"/>
        </w:rPr>
      </w:pPr>
    </w:p>
    <w:p w:rsidR="00B14FA5" w:rsidRPr="009209C2" w:rsidRDefault="00B14FA5" w:rsidP="00B14FA5">
      <w:pPr>
        <w:pStyle w:val="ac"/>
        <w:jc w:val="center"/>
        <w:rPr>
          <w:rFonts w:ascii="PT Astra Serif" w:hAnsi="PT Astra Serif"/>
          <w:b/>
          <w:sz w:val="20"/>
          <w:szCs w:val="20"/>
        </w:rPr>
      </w:pPr>
      <w:r w:rsidRPr="009209C2">
        <w:rPr>
          <w:rFonts w:ascii="PT Astra Serif" w:hAnsi="PT Astra Serif"/>
          <w:b/>
          <w:sz w:val="20"/>
          <w:szCs w:val="20"/>
        </w:rPr>
        <w:t>4. ИСПОЛНЕНИЕ КОНТРАКТА</w:t>
      </w:r>
      <w:r w:rsidR="0007355B" w:rsidRPr="009209C2">
        <w:rPr>
          <w:rFonts w:ascii="PT Astra Serif" w:hAnsi="PT Astra Serif"/>
          <w:b/>
          <w:sz w:val="20"/>
          <w:szCs w:val="20"/>
        </w:rPr>
        <w:t>, ЭТАПЫ ИСПОЛНЕНИЯ КОНТРАКТА</w:t>
      </w:r>
    </w:p>
    <w:p w:rsidR="00B14FA5" w:rsidRPr="009209C2" w:rsidRDefault="00B14FA5" w:rsidP="00B14FA5">
      <w:pPr>
        <w:pStyle w:val="ac"/>
        <w:jc w:val="both"/>
        <w:rPr>
          <w:rFonts w:ascii="PT Astra Serif" w:hAnsi="PT Astra Serif"/>
          <w:sz w:val="20"/>
          <w:szCs w:val="20"/>
        </w:rPr>
      </w:pPr>
      <w:r w:rsidRPr="009209C2">
        <w:rPr>
          <w:rStyle w:val="blk"/>
          <w:rFonts w:ascii="PT Astra Serif" w:hAnsi="PT Astra Serif"/>
          <w:sz w:val="20"/>
          <w:szCs w:val="20"/>
        </w:rPr>
        <w:t>4.1.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«Исполнителем» в соответствии с гражданским законодательством и Федеральным законом от 05.04.2013 №44-ФЗ, в том числе:</w:t>
      </w:r>
    </w:p>
    <w:p w:rsidR="00B14FA5" w:rsidRPr="009209C2" w:rsidRDefault="00B14FA5" w:rsidP="00B14FA5">
      <w:pPr>
        <w:pStyle w:val="ac"/>
        <w:jc w:val="both"/>
        <w:rPr>
          <w:rFonts w:ascii="PT Astra Serif" w:hAnsi="PT Astra Serif"/>
          <w:sz w:val="20"/>
          <w:szCs w:val="20"/>
        </w:rPr>
      </w:pPr>
      <w:bookmarkStart w:id="0" w:name="dst101292"/>
      <w:bookmarkEnd w:id="0"/>
      <w:r w:rsidRPr="009209C2">
        <w:rPr>
          <w:rStyle w:val="blk"/>
          <w:rFonts w:ascii="PT Astra Serif" w:hAnsi="PT Astra Serif"/>
          <w:sz w:val="20"/>
          <w:szCs w:val="20"/>
        </w:rPr>
        <w:t>1) приемку оказанных услуг, а также отдельных этапов оказания услуг (далее - отдельный этап исполнения контракта), предусмотренных Контрактом, включая проведение экспертизы оказанных услуг, а также отдельных этапов исполнения контракта;</w:t>
      </w:r>
    </w:p>
    <w:p w:rsidR="00B14FA5" w:rsidRPr="009209C2" w:rsidRDefault="00B14FA5" w:rsidP="00B14FA5">
      <w:pPr>
        <w:pStyle w:val="ac"/>
        <w:jc w:val="both"/>
        <w:rPr>
          <w:rFonts w:ascii="PT Astra Serif" w:hAnsi="PT Astra Serif"/>
          <w:sz w:val="20"/>
          <w:szCs w:val="20"/>
        </w:rPr>
      </w:pPr>
      <w:bookmarkStart w:id="1" w:name="dst101293"/>
      <w:bookmarkEnd w:id="1"/>
      <w:r w:rsidRPr="009209C2">
        <w:rPr>
          <w:rStyle w:val="blk"/>
          <w:rFonts w:ascii="PT Astra Serif" w:hAnsi="PT Astra Serif"/>
          <w:sz w:val="20"/>
          <w:szCs w:val="20"/>
        </w:rPr>
        <w:t>2) оплату «Государственным заказчиком» оказанных услуг, а также отдельных этапов исполнения Контракта;</w:t>
      </w:r>
    </w:p>
    <w:p w:rsidR="00B14FA5" w:rsidRPr="009209C2" w:rsidRDefault="00B14FA5" w:rsidP="00B14FA5">
      <w:pPr>
        <w:pStyle w:val="ac"/>
        <w:jc w:val="both"/>
        <w:rPr>
          <w:rStyle w:val="blk"/>
          <w:rFonts w:ascii="PT Astra Serif" w:hAnsi="PT Astra Serif"/>
          <w:sz w:val="20"/>
          <w:szCs w:val="20"/>
        </w:rPr>
      </w:pPr>
      <w:bookmarkStart w:id="2" w:name="dst101294"/>
      <w:bookmarkEnd w:id="2"/>
      <w:r w:rsidRPr="009209C2">
        <w:rPr>
          <w:rStyle w:val="blk"/>
          <w:rFonts w:ascii="PT Astra Serif" w:hAnsi="PT Astra Serif"/>
          <w:sz w:val="20"/>
          <w:szCs w:val="20"/>
        </w:rPr>
        <w:t>3) взаимодействие «Государственного заказчика» с «Исполнителем» при изменении, расторжении контракта в соответствии со ст.95 Федерального закона от 05.04.2013 №44-ФЗ, применении мер ответственности и совершении иных действий в случае нарушения «Исполнителем» или «Государственным заказчиком» условий Контракта.</w:t>
      </w:r>
    </w:p>
    <w:p w:rsidR="00B14FA5" w:rsidRPr="009209C2" w:rsidRDefault="0007355B" w:rsidP="00B14FA5">
      <w:pPr>
        <w:pStyle w:val="ac"/>
        <w:jc w:val="both"/>
        <w:rPr>
          <w:rFonts w:ascii="PT Astra Serif" w:hAnsi="PT Astra Serif"/>
          <w:sz w:val="20"/>
          <w:szCs w:val="20"/>
        </w:rPr>
      </w:pPr>
      <w:r w:rsidRPr="009209C2">
        <w:rPr>
          <w:rFonts w:ascii="PT Astra Serif" w:hAnsi="PT Astra Serif"/>
          <w:sz w:val="20"/>
          <w:szCs w:val="20"/>
        </w:rPr>
        <w:t xml:space="preserve">4.2. Этап исполнения Контракта соотносить со сроком оказания услуг и оплаты услуг,  предусмотренные Контрактом. </w:t>
      </w:r>
      <w:r w:rsidRPr="009209C2">
        <w:rPr>
          <w:rFonts w:ascii="PT Astra Serif" w:hAnsi="PT Astra Serif"/>
          <w:i/>
          <w:sz w:val="20"/>
          <w:szCs w:val="20"/>
        </w:rPr>
        <w:t xml:space="preserve"> </w:t>
      </w:r>
    </w:p>
    <w:p w:rsidR="00B14FA5" w:rsidRPr="009209C2" w:rsidRDefault="00B14FA5" w:rsidP="00B14FA5">
      <w:pPr>
        <w:pStyle w:val="ac"/>
        <w:jc w:val="center"/>
        <w:rPr>
          <w:rFonts w:ascii="PT Astra Serif" w:hAnsi="PT Astra Serif"/>
          <w:b/>
          <w:sz w:val="20"/>
          <w:szCs w:val="20"/>
        </w:rPr>
      </w:pPr>
      <w:r w:rsidRPr="009209C2">
        <w:rPr>
          <w:rFonts w:ascii="PT Astra Serif" w:hAnsi="PT Astra Serif"/>
          <w:b/>
          <w:sz w:val="20"/>
          <w:szCs w:val="20"/>
        </w:rPr>
        <w:t>5. ПОРЯДОК И СРОКИ ПРИЕМКИ ОКАЗАННОЙ УСЛУГИ</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 xml:space="preserve">5.1. «Государственный заказчик» принимает оказанные услуги в течение 5 (пяти) рабочих дней. </w:t>
      </w:r>
      <w:r w:rsidRPr="009209C2">
        <w:rPr>
          <w:rFonts w:ascii="PT Astra Serif" w:hAnsi="PT Astra Serif"/>
          <w:spacing w:val="-1"/>
          <w:sz w:val="20"/>
          <w:szCs w:val="20"/>
        </w:rPr>
        <w:t xml:space="preserve">Приемка оказанных услуг, их качественное и количественное соответствие условиям контракта и отсутствие претензий к результатам </w:t>
      </w:r>
      <w:r w:rsidRPr="009209C2">
        <w:rPr>
          <w:rFonts w:ascii="PT Astra Serif" w:hAnsi="PT Astra Serif"/>
          <w:sz w:val="20"/>
          <w:szCs w:val="20"/>
        </w:rPr>
        <w:t>работ подтверждается подписанием акта приемки оказанных услуг представителями сторон.</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5.2. По завершении оказания услуг «Исполнитель» представляет «Государственному заказчику» акт приемки оказанных услуг и счет, и счет-фактуру (при наличии).</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 xml:space="preserve">5.3. Оказанные услуги, не соответствующие требованиям, предусмотренным Контрактом, приемке не подлежат. При этом «Государственный заказчик» составляет мотивированный отказ от приемки оказанных услуг, который направляет «Исполнителю» в течение 5 (пяти) рабочих дней с момента выявления несоответствия оказанных услуг требованиям законодательства и условиям Контракта. В случае несоответствия качества, объема оказанных услуг условиям контракта Стороны составляют </w:t>
      </w:r>
      <w:r w:rsidRPr="009209C2">
        <w:rPr>
          <w:rFonts w:ascii="PT Astra Serif" w:hAnsi="PT Astra Serif"/>
          <w:sz w:val="20"/>
          <w:szCs w:val="20"/>
        </w:rPr>
        <w:lastRenderedPageBreak/>
        <w:t>двусторонний акт, содержащий перечень необходимых доработок. На основании этого акта «Исполнитель» в течение трех рабочих дней обязан устранить все несоответствия без дополнительной оплаты.</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5.4. Если в оказанных услугах будут выявлены недостатки, «Государственный заказчик» вправе потребовать от «Исполнителя»:</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 безвозмездно устранить их в срок не более трех рабочих дней;</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 возместить расходы «Государственного заказчика», связанные с устранением недостатков его силами или силами третьих лиц.</w:t>
      </w:r>
    </w:p>
    <w:p w:rsidR="00B14FA5" w:rsidRPr="009209C2" w:rsidRDefault="00B14FA5" w:rsidP="00B14FA5">
      <w:pPr>
        <w:pStyle w:val="ac"/>
        <w:jc w:val="both"/>
        <w:rPr>
          <w:rFonts w:ascii="PT Astra Serif" w:hAnsi="PT Astra Serif"/>
          <w:sz w:val="20"/>
          <w:szCs w:val="20"/>
        </w:rPr>
      </w:pPr>
    </w:p>
    <w:p w:rsidR="00B14FA5" w:rsidRPr="009209C2" w:rsidRDefault="00B14FA5" w:rsidP="00B14FA5">
      <w:pPr>
        <w:pStyle w:val="ac"/>
        <w:jc w:val="center"/>
        <w:rPr>
          <w:rFonts w:ascii="PT Astra Serif" w:hAnsi="PT Astra Serif"/>
          <w:b/>
          <w:sz w:val="20"/>
          <w:szCs w:val="20"/>
        </w:rPr>
      </w:pPr>
      <w:r w:rsidRPr="009209C2">
        <w:rPr>
          <w:rFonts w:ascii="PT Astra Serif" w:hAnsi="PT Astra Serif"/>
          <w:b/>
          <w:sz w:val="20"/>
          <w:szCs w:val="20"/>
        </w:rPr>
        <w:t>6. ПОРЯДОК И СРОКИ ОФОРМЛЕНИЯ РЕЗУЛЬТАТОВ ПРИЕМКИ ОКАЗАННЫХ УСЛУГ</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 xml:space="preserve">6.1. Для проверки предоставленных «Исполнителем» результатов, предусмотренных контрактом, в части их соответствия условиям контракта </w:t>
      </w:r>
      <w:r w:rsidR="00865372" w:rsidRPr="009209C2">
        <w:rPr>
          <w:rFonts w:ascii="PT Astra Serif" w:hAnsi="PT Astra Serif"/>
          <w:sz w:val="20"/>
          <w:szCs w:val="20"/>
        </w:rPr>
        <w:t>«</w:t>
      </w:r>
      <w:r w:rsidRPr="009209C2">
        <w:rPr>
          <w:rFonts w:ascii="PT Astra Serif" w:hAnsi="PT Astra Serif"/>
          <w:sz w:val="20"/>
          <w:szCs w:val="20"/>
        </w:rPr>
        <w:t>Государственный заказчик</w:t>
      </w:r>
      <w:r w:rsidR="00865372" w:rsidRPr="009209C2">
        <w:rPr>
          <w:rFonts w:ascii="PT Astra Serif" w:hAnsi="PT Astra Serif"/>
          <w:sz w:val="20"/>
          <w:szCs w:val="20"/>
        </w:rPr>
        <w:t>»</w:t>
      </w:r>
      <w:r w:rsidRPr="009209C2">
        <w:rPr>
          <w:rFonts w:ascii="PT Astra Serif" w:hAnsi="PT Astra Serif"/>
          <w:sz w:val="20"/>
          <w:szCs w:val="20"/>
        </w:rPr>
        <w:t xml:space="preserve">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1" w:history="1">
        <w:r w:rsidRPr="009209C2">
          <w:rPr>
            <w:rFonts w:ascii="PT Astra Serif" w:hAnsi="PT Astra Serif"/>
            <w:sz w:val="20"/>
            <w:szCs w:val="20"/>
          </w:rPr>
          <w:t>эксперты</w:t>
        </w:r>
      </w:hyperlink>
      <w:r w:rsidRPr="009209C2">
        <w:rPr>
          <w:rFonts w:ascii="PT Astra Serif" w:hAnsi="PT Astra Serif"/>
          <w:sz w:val="20"/>
          <w:szCs w:val="20"/>
        </w:rPr>
        <w:t>, экспертные организации на основании контрактов, заключенных в соо</w:t>
      </w:r>
      <w:r w:rsidRPr="009209C2">
        <w:rPr>
          <w:rFonts w:ascii="PT Astra Serif" w:hAnsi="PT Astra Serif"/>
          <w:sz w:val="20"/>
          <w:szCs w:val="20"/>
        </w:rPr>
        <w:t>т</w:t>
      </w:r>
      <w:r w:rsidRPr="009209C2">
        <w:rPr>
          <w:rFonts w:ascii="PT Astra Serif" w:hAnsi="PT Astra Serif"/>
          <w:sz w:val="20"/>
          <w:szCs w:val="20"/>
        </w:rPr>
        <w:t xml:space="preserve">ветствии </w:t>
      </w:r>
      <w:r w:rsidR="003079D9" w:rsidRPr="009209C2">
        <w:rPr>
          <w:rFonts w:ascii="PT Astra Serif" w:hAnsi="PT Astra Serif"/>
          <w:sz w:val="20"/>
          <w:szCs w:val="20"/>
        </w:rPr>
        <w:t xml:space="preserve"> </w:t>
      </w:r>
      <w:r w:rsidRPr="009209C2">
        <w:rPr>
          <w:rFonts w:ascii="PT Astra Serif" w:hAnsi="PT Astra Serif"/>
          <w:sz w:val="20"/>
          <w:szCs w:val="20"/>
        </w:rPr>
        <w:t>с настоящим Федеральным законом.</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6.2. Для проведения экспертизы поставленного товара, выполненной работы или оказанной услуги эксперты, экспертные организации имеют право запрашивать у </w:t>
      </w:r>
      <w:r w:rsidR="00865372" w:rsidRPr="009209C2">
        <w:rPr>
          <w:rFonts w:ascii="PT Astra Serif" w:hAnsi="PT Astra Serif"/>
          <w:sz w:val="20"/>
          <w:szCs w:val="20"/>
        </w:rPr>
        <w:t>«</w:t>
      </w:r>
      <w:r w:rsidRPr="009209C2">
        <w:rPr>
          <w:rFonts w:ascii="PT Astra Serif" w:hAnsi="PT Astra Serif"/>
          <w:sz w:val="20"/>
          <w:szCs w:val="20"/>
        </w:rPr>
        <w:t>Государственного заказчика</w:t>
      </w:r>
      <w:r w:rsidR="00865372" w:rsidRPr="009209C2">
        <w:rPr>
          <w:rFonts w:ascii="PT Astra Serif" w:hAnsi="PT Astra Serif"/>
          <w:sz w:val="20"/>
          <w:szCs w:val="20"/>
        </w:rPr>
        <w:t>»</w:t>
      </w:r>
      <w:r w:rsidRPr="009209C2">
        <w:rPr>
          <w:rFonts w:ascii="PT Astra Serif" w:hAnsi="PT Astra Serif"/>
          <w:sz w:val="20"/>
          <w:szCs w:val="20"/>
        </w:rPr>
        <w:t xml:space="preserve"> и «Исполнителя» (подрядчика, поставщика) дополнительные м</w:t>
      </w:r>
      <w:r w:rsidRPr="009209C2">
        <w:rPr>
          <w:rFonts w:ascii="PT Astra Serif" w:hAnsi="PT Astra Serif"/>
          <w:sz w:val="20"/>
          <w:szCs w:val="20"/>
        </w:rPr>
        <w:t>а</w:t>
      </w:r>
      <w:r w:rsidRPr="009209C2">
        <w:rPr>
          <w:rFonts w:ascii="PT Astra Serif" w:hAnsi="PT Astra Serif"/>
          <w:sz w:val="20"/>
          <w:szCs w:val="20"/>
        </w:rPr>
        <w:t>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w:t>
      </w:r>
      <w:r w:rsidRPr="009209C2">
        <w:rPr>
          <w:rFonts w:ascii="PT Astra Serif" w:hAnsi="PT Astra Serif"/>
          <w:sz w:val="20"/>
          <w:szCs w:val="20"/>
        </w:rPr>
        <w:t>а</w:t>
      </w:r>
      <w:r w:rsidR="003079D9" w:rsidRPr="009209C2">
        <w:rPr>
          <w:rFonts w:ascii="PT Astra Serif" w:hAnsi="PT Astra Serif"/>
          <w:sz w:val="20"/>
          <w:szCs w:val="20"/>
        </w:rPr>
        <w:t>боты или оказанной услуги,</w:t>
      </w:r>
      <w:r w:rsidRPr="009209C2">
        <w:rPr>
          <w:rFonts w:ascii="PT Astra Serif" w:hAnsi="PT Astra Serif"/>
          <w:sz w:val="20"/>
          <w:szCs w:val="20"/>
        </w:rPr>
        <w:t xml:space="preserve"> в заключении могут содержаться предложения об устранении данных н</w:t>
      </w:r>
      <w:r w:rsidRPr="009209C2">
        <w:rPr>
          <w:rFonts w:ascii="PT Astra Serif" w:hAnsi="PT Astra Serif"/>
          <w:sz w:val="20"/>
          <w:szCs w:val="20"/>
        </w:rPr>
        <w:t>а</w:t>
      </w:r>
      <w:r w:rsidRPr="009209C2">
        <w:rPr>
          <w:rFonts w:ascii="PT Astra Serif" w:hAnsi="PT Astra Serif"/>
          <w:sz w:val="20"/>
          <w:szCs w:val="20"/>
        </w:rPr>
        <w:t>рушений, в том числе с указанием срока их устранения.</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 xml:space="preserve">6.3. По решению </w:t>
      </w:r>
      <w:r w:rsidR="00865372" w:rsidRPr="009209C2">
        <w:rPr>
          <w:rFonts w:ascii="PT Astra Serif" w:hAnsi="PT Astra Serif"/>
          <w:sz w:val="20"/>
          <w:szCs w:val="20"/>
        </w:rPr>
        <w:t>«</w:t>
      </w:r>
      <w:r w:rsidRPr="009209C2">
        <w:rPr>
          <w:rFonts w:ascii="PT Astra Serif" w:hAnsi="PT Astra Serif"/>
          <w:sz w:val="20"/>
          <w:szCs w:val="20"/>
        </w:rPr>
        <w:t>Государственного заказчика</w:t>
      </w:r>
      <w:r w:rsidR="00865372" w:rsidRPr="009209C2">
        <w:rPr>
          <w:rFonts w:ascii="PT Astra Serif" w:hAnsi="PT Astra Serif"/>
          <w:sz w:val="20"/>
          <w:szCs w:val="20"/>
        </w:rPr>
        <w:t>»</w:t>
      </w:r>
      <w:r w:rsidRPr="009209C2">
        <w:rPr>
          <w:rFonts w:ascii="PT Astra Serif" w:hAnsi="PT Astra Serif"/>
          <w:sz w:val="20"/>
          <w:szCs w:val="20"/>
        </w:rPr>
        <w:t xml:space="preserve">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w:t>
      </w:r>
      <w:r w:rsidRPr="009209C2">
        <w:rPr>
          <w:rFonts w:ascii="PT Astra Serif" w:hAnsi="PT Astra Serif"/>
          <w:sz w:val="20"/>
          <w:szCs w:val="20"/>
        </w:rPr>
        <w:t>е</w:t>
      </w:r>
      <w:r w:rsidRPr="009209C2">
        <w:rPr>
          <w:rFonts w:ascii="PT Astra Serif" w:hAnsi="PT Astra Serif"/>
          <w:sz w:val="20"/>
          <w:szCs w:val="20"/>
        </w:rPr>
        <w:t>ловек.</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6.4. Приемка результатов отдельного этапа исполнения контракта, а также поста</w:t>
      </w:r>
      <w:r w:rsidRPr="009209C2">
        <w:rPr>
          <w:rFonts w:ascii="PT Astra Serif" w:hAnsi="PT Astra Serif"/>
          <w:sz w:val="20"/>
          <w:szCs w:val="20"/>
        </w:rPr>
        <w:t>в</w:t>
      </w:r>
      <w:r w:rsidRPr="009209C2">
        <w:rPr>
          <w:rFonts w:ascii="PT Astra Serif" w:hAnsi="PT Astra Serif"/>
          <w:sz w:val="20"/>
          <w:szCs w:val="20"/>
        </w:rPr>
        <w:t>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заказчиком), либо «Исполнителю» (подрядчику, поставщику) в те же сроки заказчиком направляется в письменной форме мотивированный отказ от подписания такого документа. В случае пр</w:t>
      </w:r>
      <w:r w:rsidRPr="009209C2">
        <w:rPr>
          <w:rFonts w:ascii="PT Astra Serif" w:hAnsi="PT Astra Serif"/>
          <w:sz w:val="20"/>
          <w:szCs w:val="20"/>
        </w:rPr>
        <w:t>и</w:t>
      </w:r>
      <w:r w:rsidRPr="009209C2">
        <w:rPr>
          <w:rFonts w:ascii="PT Astra Serif" w:hAnsi="PT Astra Serif"/>
          <w:sz w:val="20"/>
          <w:szCs w:val="20"/>
        </w:rPr>
        <w:t>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w:t>
      </w:r>
      <w:r w:rsidRPr="009209C2">
        <w:rPr>
          <w:rFonts w:ascii="PT Astra Serif" w:hAnsi="PT Astra Serif"/>
          <w:sz w:val="20"/>
          <w:szCs w:val="20"/>
        </w:rPr>
        <w:t>ю</w:t>
      </w:r>
      <w:r w:rsidRPr="009209C2">
        <w:rPr>
          <w:rFonts w:ascii="PT Astra Serif" w:hAnsi="PT Astra Serif"/>
          <w:sz w:val="20"/>
          <w:szCs w:val="20"/>
        </w:rPr>
        <w:t>чении по результатам указанной экспертизы предложения экспертов, экспертных организаций, привлеченных для ее пр</w:t>
      </w:r>
      <w:r w:rsidRPr="009209C2">
        <w:rPr>
          <w:rFonts w:ascii="PT Astra Serif" w:hAnsi="PT Astra Serif"/>
          <w:sz w:val="20"/>
          <w:szCs w:val="20"/>
        </w:rPr>
        <w:t>о</w:t>
      </w:r>
      <w:r w:rsidRPr="009209C2">
        <w:rPr>
          <w:rFonts w:ascii="PT Astra Serif" w:hAnsi="PT Astra Serif"/>
          <w:sz w:val="20"/>
          <w:szCs w:val="20"/>
        </w:rPr>
        <w:t>ведения.</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 xml:space="preserve">6.5. </w:t>
      </w:r>
      <w:r w:rsidR="00865372" w:rsidRPr="009209C2">
        <w:rPr>
          <w:rFonts w:ascii="PT Astra Serif" w:hAnsi="PT Astra Serif"/>
          <w:sz w:val="20"/>
          <w:szCs w:val="20"/>
        </w:rPr>
        <w:t>«</w:t>
      </w:r>
      <w:r w:rsidRPr="009209C2">
        <w:rPr>
          <w:rFonts w:ascii="PT Astra Serif" w:hAnsi="PT Astra Serif"/>
          <w:sz w:val="20"/>
          <w:szCs w:val="20"/>
        </w:rPr>
        <w:t>Государственный заказчик</w:t>
      </w:r>
      <w:r w:rsidR="00865372" w:rsidRPr="009209C2">
        <w:rPr>
          <w:rFonts w:ascii="PT Astra Serif" w:hAnsi="PT Astra Serif"/>
          <w:sz w:val="20"/>
          <w:szCs w:val="20"/>
        </w:rPr>
        <w:t>»</w:t>
      </w:r>
      <w:r w:rsidRPr="009209C2">
        <w:rPr>
          <w:rFonts w:ascii="PT Astra Serif" w:hAnsi="PT Astra Serif"/>
          <w:sz w:val="20"/>
          <w:szCs w:val="20"/>
        </w:rPr>
        <w:t xml:space="preserve"> вправе не отказывать в приемке результатов отдел</w:t>
      </w:r>
      <w:r w:rsidRPr="009209C2">
        <w:rPr>
          <w:rFonts w:ascii="PT Astra Serif" w:hAnsi="PT Astra Serif"/>
          <w:sz w:val="20"/>
          <w:szCs w:val="20"/>
        </w:rPr>
        <w:t>ь</w:t>
      </w:r>
      <w:r w:rsidRPr="009209C2">
        <w:rPr>
          <w:rFonts w:ascii="PT Astra Serif" w:hAnsi="PT Astra Serif"/>
          <w:sz w:val="20"/>
          <w:szCs w:val="20"/>
        </w:rPr>
        <w:t>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«Исполнителем» (подря</w:t>
      </w:r>
      <w:r w:rsidRPr="009209C2">
        <w:rPr>
          <w:rFonts w:ascii="PT Astra Serif" w:hAnsi="PT Astra Serif"/>
          <w:sz w:val="20"/>
          <w:szCs w:val="20"/>
        </w:rPr>
        <w:t>д</w:t>
      </w:r>
      <w:r w:rsidRPr="009209C2">
        <w:rPr>
          <w:rFonts w:ascii="PT Astra Serif" w:hAnsi="PT Astra Serif"/>
          <w:sz w:val="20"/>
          <w:szCs w:val="20"/>
        </w:rPr>
        <w:t>чиком, поставщиком).</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6.6. Приемка результатов исполнения контракта, а также оказанных услуг, осущес</w:t>
      </w:r>
      <w:r w:rsidRPr="009209C2">
        <w:rPr>
          <w:rFonts w:ascii="PT Astra Serif" w:hAnsi="PT Astra Serif"/>
          <w:sz w:val="20"/>
          <w:szCs w:val="20"/>
        </w:rPr>
        <w:t>т</w:t>
      </w:r>
      <w:r w:rsidRPr="009209C2">
        <w:rPr>
          <w:rFonts w:ascii="PT Astra Serif" w:hAnsi="PT Astra Serif"/>
          <w:sz w:val="20"/>
          <w:szCs w:val="20"/>
        </w:rPr>
        <w:t xml:space="preserve">вляется в порядке и в сроки, которые установлены настоящим Контрактом. </w:t>
      </w:r>
    </w:p>
    <w:p w:rsidR="00B14FA5" w:rsidRPr="009209C2" w:rsidRDefault="00B14FA5" w:rsidP="00B14FA5">
      <w:pPr>
        <w:pStyle w:val="ac"/>
        <w:jc w:val="both"/>
        <w:rPr>
          <w:rFonts w:ascii="PT Astra Serif" w:hAnsi="PT Astra Serif"/>
          <w:sz w:val="20"/>
          <w:szCs w:val="20"/>
        </w:rPr>
      </w:pPr>
    </w:p>
    <w:p w:rsidR="00B14FA5" w:rsidRPr="009209C2" w:rsidRDefault="00B14FA5" w:rsidP="00B14FA5">
      <w:pPr>
        <w:pStyle w:val="ac"/>
        <w:jc w:val="center"/>
        <w:rPr>
          <w:rFonts w:ascii="PT Astra Serif" w:hAnsi="PT Astra Serif"/>
          <w:b/>
          <w:sz w:val="20"/>
          <w:szCs w:val="20"/>
        </w:rPr>
      </w:pPr>
      <w:r w:rsidRPr="009209C2">
        <w:rPr>
          <w:rFonts w:ascii="PT Astra Serif" w:hAnsi="PT Astra Serif"/>
          <w:b/>
          <w:sz w:val="20"/>
          <w:szCs w:val="20"/>
        </w:rPr>
        <w:t>7. ИМУЩЕСТВЕННАЯ ОТВЕТСТВЕННОСТЬ</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7.1.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Российской Федерации.</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 xml:space="preserve">7.3. В случае просрочки исполнения Исполнителем (подрядчиком,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(подрядчиком, поставщиком) обязательств, предусмотренных контрактом, Государственный заказчик направляет Исполнителю (подрядчику, поставщику) требование об уплате неустоек (штрафов, пеней). 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w:t>
      </w:r>
      <w:r w:rsidRPr="009209C2">
        <w:rPr>
          <w:rFonts w:ascii="PT Astra Serif" w:hAnsi="PT Astra Serif"/>
          <w:sz w:val="20"/>
          <w:szCs w:val="20"/>
        </w:rPr>
        <w:lastRenderedPageBreak/>
        <w:t>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 xml:space="preserve">7.4.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history="1">
        <w:r w:rsidRPr="009209C2">
          <w:rPr>
            <w:rFonts w:ascii="PT Astra Serif" w:hAnsi="PT Astra Serif"/>
            <w:sz w:val="20"/>
            <w:szCs w:val="20"/>
          </w:rPr>
          <w:t>порядке</w:t>
        </w:r>
      </w:hyperlink>
      <w:r w:rsidRPr="009209C2">
        <w:rPr>
          <w:rFonts w:ascii="PT Astra Serif" w:hAnsi="PT Astra Serif"/>
          <w:sz w:val="20"/>
          <w:szCs w:val="20"/>
        </w:rPr>
        <w:t>, установленном Правительством Российской Федерации.</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 xml:space="preserve">7.5. Штрафы начисляются за неисполнение или ненадлежащее исполнение Исполнителем (подрядчиком, поставщиком) обязательств, предусмотренных контрактом, за исключением просрочки исполнения Исполнителем (подрядчиком, поставщиком) обязательств (в том числе гарантийного обязательства), предусмотренных контрактом. </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 xml:space="preserve">7.6. Размер штрафа устанавливается контрактом в соответствии с </w:t>
      </w:r>
      <w:hyperlink r:id="rId13" w:history="1">
        <w:r w:rsidRPr="009209C2">
          <w:rPr>
            <w:rFonts w:ascii="PT Astra Serif" w:hAnsi="PT Astra Serif"/>
            <w:sz w:val="20"/>
            <w:szCs w:val="20"/>
          </w:rPr>
          <w:t>пунктами 3</w:t>
        </w:r>
      </w:hyperlink>
      <w:r w:rsidRPr="009209C2">
        <w:rPr>
          <w:rFonts w:ascii="PT Astra Serif" w:hAnsi="PT Astra Serif"/>
          <w:sz w:val="20"/>
          <w:szCs w:val="20"/>
        </w:rPr>
        <w:t xml:space="preserve"> - </w:t>
      </w:r>
      <w:hyperlink r:id="rId14" w:history="1">
        <w:r w:rsidRPr="009209C2">
          <w:rPr>
            <w:rFonts w:ascii="PT Astra Serif" w:hAnsi="PT Astra Serif"/>
            <w:sz w:val="20"/>
            <w:szCs w:val="20"/>
          </w:rPr>
          <w:t>9</w:t>
        </w:r>
      </w:hyperlink>
      <w:r w:rsidRPr="009209C2">
        <w:rPr>
          <w:rFonts w:ascii="PT Astra Serif" w:hAnsi="PT Astra Serif"/>
          <w:sz w:val="20"/>
          <w:szCs w:val="20"/>
        </w:rPr>
        <w:t xml:space="preserve"> настоящих Правил, за исключением случая, предусмотренного </w:t>
      </w:r>
      <w:hyperlink r:id="rId15" w:history="1">
        <w:r w:rsidRPr="009209C2">
          <w:rPr>
            <w:rFonts w:ascii="PT Astra Serif" w:hAnsi="PT Astra Serif"/>
            <w:sz w:val="20"/>
            <w:szCs w:val="20"/>
          </w:rPr>
          <w:t>пунктом 13</w:t>
        </w:r>
      </w:hyperlink>
      <w:r w:rsidRPr="009209C2">
        <w:rPr>
          <w:rFonts w:ascii="PT Astra Serif" w:hAnsi="PT Astra Serif"/>
          <w:sz w:val="20"/>
          <w:szCs w:val="20"/>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7.7. За каждый факт неисполнения или ненадлежащего исполнения Исполнителем (подрядчиком, поставщиком) обязательств, предусмотренных контрактом, за исключен</w:t>
      </w:r>
      <w:r w:rsidRPr="009209C2">
        <w:rPr>
          <w:rFonts w:ascii="PT Astra Serif" w:hAnsi="PT Astra Serif"/>
          <w:sz w:val="20"/>
          <w:szCs w:val="20"/>
        </w:rPr>
        <w:t>и</w:t>
      </w:r>
      <w:r w:rsidRPr="009209C2">
        <w:rPr>
          <w:rFonts w:ascii="PT Astra Serif" w:hAnsi="PT Astra Serif"/>
          <w:sz w:val="20"/>
          <w:szCs w:val="20"/>
        </w:rPr>
        <w:t>ем просрочки исполнения обязательств (в том числе гарантийного обязательства), пред</w:t>
      </w:r>
      <w:r w:rsidRPr="009209C2">
        <w:rPr>
          <w:rFonts w:ascii="PT Astra Serif" w:hAnsi="PT Astra Serif"/>
          <w:sz w:val="20"/>
          <w:szCs w:val="20"/>
        </w:rPr>
        <w:t>у</w:t>
      </w:r>
      <w:r w:rsidRPr="009209C2">
        <w:rPr>
          <w:rFonts w:ascii="PT Astra Serif" w:hAnsi="PT Astra Serif"/>
          <w:sz w:val="20"/>
          <w:szCs w:val="20"/>
        </w:rPr>
        <w:t>смотренных контрактом, размер штрафа.</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устанавливается в следующем порядке (за и</w:t>
      </w:r>
      <w:r w:rsidRPr="009209C2">
        <w:rPr>
          <w:rFonts w:ascii="PT Astra Serif" w:hAnsi="PT Astra Serif"/>
          <w:sz w:val="20"/>
          <w:szCs w:val="20"/>
        </w:rPr>
        <w:t>с</w:t>
      </w:r>
      <w:r w:rsidRPr="009209C2">
        <w:rPr>
          <w:rFonts w:ascii="PT Astra Serif" w:hAnsi="PT Astra Serif"/>
          <w:sz w:val="20"/>
          <w:szCs w:val="20"/>
        </w:rPr>
        <w:t xml:space="preserve">ключением случаев, предусмотренных </w:t>
      </w:r>
      <w:hyperlink r:id="rId16" w:history="1">
        <w:r w:rsidRPr="009209C2">
          <w:rPr>
            <w:rFonts w:ascii="PT Astra Serif" w:hAnsi="PT Astra Serif"/>
            <w:sz w:val="20"/>
            <w:szCs w:val="20"/>
          </w:rPr>
          <w:t>пунктами  4</w:t>
        </w:r>
      </w:hyperlink>
      <w:r w:rsidRPr="009209C2">
        <w:rPr>
          <w:rFonts w:ascii="PT Astra Serif" w:hAnsi="PT Astra Serif"/>
          <w:sz w:val="20"/>
          <w:szCs w:val="20"/>
        </w:rPr>
        <w:t xml:space="preserve">  - </w:t>
      </w:r>
      <w:hyperlink r:id="rId17" w:history="1">
        <w:r w:rsidRPr="009209C2">
          <w:rPr>
            <w:rFonts w:ascii="PT Astra Serif" w:hAnsi="PT Astra Serif"/>
            <w:sz w:val="20"/>
            <w:szCs w:val="20"/>
          </w:rPr>
          <w:t>8</w:t>
        </w:r>
      </w:hyperlink>
      <w:r w:rsidRPr="009209C2">
        <w:rPr>
          <w:rFonts w:ascii="PT Astra Serif" w:hAnsi="PT Astra Serif"/>
          <w:sz w:val="20"/>
          <w:szCs w:val="20"/>
        </w:rPr>
        <w:t xml:space="preserve"> правил, утвержденных постановлением Правительства РФ </w:t>
      </w:r>
      <w:r w:rsidRPr="009209C2">
        <w:rPr>
          <w:rFonts w:ascii="PT Astra Serif" w:hAnsi="PT Astra Serif"/>
          <w:bCs/>
          <w:color w:val="22272F"/>
          <w:sz w:val="20"/>
          <w:szCs w:val="20"/>
          <w:shd w:val="clear" w:color="auto" w:fill="FFFFFF"/>
        </w:rPr>
        <w:t>от 30 августа 2017 г. N 1042</w:t>
      </w:r>
      <w:r w:rsidRPr="009209C2">
        <w:rPr>
          <w:rFonts w:ascii="PT Astra Serif" w:hAnsi="PT Astra Serif"/>
          <w:sz w:val="20"/>
          <w:szCs w:val="20"/>
        </w:rPr>
        <w:t xml:space="preserve">) (в ред. </w:t>
      </w:r>
      <w:hyperlink r:id="rId18" w:history="1">
        <w:r w:rsidRPr="009209C2">
          <w:rPr>
            <w:rFonts w:ascii="PT Astra Serif" w:hAnsi="PT Astra Serif"/>
            <w:sz w:val="20"/>
            <w:szCs w:val="20"/>
          </w:rPr>
          <w:t>Постановления</w:t>
        </w:r>
      </w:hyperlink>
      <w:r w:rsidRPr="009209C2">
        <w:rPr>
          <w:rFonts w:ascii="PT Astra Serif" w:hAnsi="PT Astra Serif"/>
          <w:sz w:val="20"/>
          <w:szCs w:val="20"/>
        </w:rPr>
        <w:t xml:space="preserve"> Правител</w:t>
      </w:r>
      <w:r w:rsidRPr="009209C2">
        <w:rPr>
          <w:rFonts w:ascii="PT Astra Serif" w:hAnsi="PT Astra Serif"/>
          <w:sz w:val="20"/>
          <w:szCs w:val="20"/>
        </w:rPr>
        <w:t>ь</w:t>
      </w:r>
      <w:r w:rsidRPr="009209C2">
        <w:rPr>
          <w:rFonts w:ascii="PT Astra Serif" w:hAnsi="PT Astra Serif"/>
          <w:sz w:val="20"/>
          <w:szCs w:val="20"/>
        </w:rPr>
        <w:t>ства РФ от 02.08.2019 N 1011):</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а) 10 процентов цены контракта (этапа) в случае, если цена контракта (эт</w:t>
      </w:r>
      <w:r w:rsidR="00327AC2">
        <w:rPr>
          <w:rFonts w:ascii="PT Astra Serif" w:hAnsi="PT Astra Serif"/>
          <w:sz w:val="20"/>
          <w:szCs w:val="20"/>
        </w:rPr>
        <w:t>апа) не превышает 3 млн. рублей.</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7.8. Каждый факт неисполнения или ненадлежащего исполнения Исполнителем (подрядчиком,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 xml:space="preserve">(в ред. </w:t>
      </w:r>
      <w:hyperlink r:id="rId19" w:history="1">
        <w:r w:rsidRPr="009209C2">
          <w:rPr>
            <w:rFonts w:ascii="PT Astra Serif" w:hAnsi="PT Astra Serif"/>
            <w:sz w:val="20"/>
            <w:szCs w:val="20"/>
          </w:rPr>
          <w:t>Постановления</w:t>
        </w:r>
      </w:hyperlink>
      <w:r w:rsidRPr="009209C2">
        <w:rPr>
          <w:rFonts w:ascii="PT Astra Serif" w:hAnsi="PT Astra Serif"/>
          <w:sz w:val="20"/>
          <w:szCs w:val="20"/>
        </w:rPr>
        <w:t xml:space="preserve"> Правительства РФ от 02.08.2019 N 1011)</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а) 1000 рублей, если цена контр</w:t>
      </w:r>
      <w:r w:rsidR="00327AC2">
        <w:rPr>
          <w:rFonts w:ascii="PT Astra Serif" w:hAnsi="PT Astra Serif"/>
          <w:sz w:val="20"/>
          <w:szCs w:val="20"/>
        </w:rPr>
        <w:t>акта не превышает 3 млн. рублей.</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 xml:space="preserve">7.9.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порядке:(в ред. </w:t>
      </w:r>
      <w:hyperlink r:id="rId20" w:history="1">
        <w:r w:rsidRPr="009209C2">
          <w:rPr>
            <w:rFonts w:ascii="PT Astra Serif" w:hAnsi="PT Astra Serif"/>
            <w:sz w:val="20"/>
            <w:szCs w:val="20"/>
          </w:rPr>
          <w:t>Постановления</w:t>
        </w:r>
      </w:hyperlink>
      <w:r w:rsidRPr="009209C2">
        <w:rPr>
          <w:rFonts w:ascii="PT Astra Serif" w:hAnsi="PT Astra Serif"/>
          <w:sz w:val="20"/>
          <w:szCs w:val="20"/>
        </w:rPr>
        <w:t xml:space="preserve"> Правительства РФ от 02.08.2019 N 1011)</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а) 1000 рублей, если цена контракта не превышает 3 м</w:t>
      </w:r>
      <w:r w:rsidR="00327AC2">
        <w:rPr>
          <w:rFonts w:ascii="PT Astra Serif" w:hAnsi="PT Astra Serif"/>
          <w:sz w:val="20"/>
          <w:szCs w:val="20"/>
        </w:rPr>
        <w:t>лн. рублей (включительно).</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7.10.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 xml:space="preserve">7.11. Общая сумма начисленных штрафов за неисполнение или ненадлежащее исполнение Исполнителем (подрядчиком, поставщиком) обязательств, предусмотренных контрактом, не может превышать цену контракта. </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7.12.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7.13.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7.14.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7.15. Уплата «Исполнителем» (подрядчиком, поставщиком) неустойки или применение иной формы ответственности не освобождает его от исполнения обязательств по Контракту.</w:t>
      </w:r>
    </w:p>
    <w:p w:rsidR="00B14FA5" w:rsidRPr="009209C2" w:rsidRDefault="00B14FA5" w:rsidP="00B14FA5">
      <w:pPr>
        <w:pStyle w:val="ac"/>
        <w:jc w:val="both"/>
        <w:rPr>
          <w:rFonts w:ascii="PT Astra Serif" w:hAnsi="PT Astra Serif"/>
          <w:sz w:val="20"/>
          <w:szCs w:val="20"/>
        </w:rPr>
      </w:pPr>
    </w:p>
    <w:p w:rsidR="00B14FA5" w:rsidRPr="009209C2" w:rsidRDefault="00B14FA5" w:rsidP="00B14FA5">
      <w:pPr>
        <w:pStyle w:val="ac"/>
        <w:jc w:val="center"/>
        <w:rPr>
          <w:rFonts w:ascii="PT Astra Serif" w:hAnsi="PT Astra Serif"/>
          <w:bCs/>
          <w:sz w:val="20"/>
          <w:szCs w:val="20"/>
        </w:rPr>
      </w:pPr>
      <w:r w:rsidRPr="009209C2">
        <w:rPr>
          <w:rFonts w:ascii="PT Astra Serif" w:hAnsi="PT Astra Serif"/>
          <w:b/>
          <w:bCs/>
          <w:sz w:val="20"/>
          <w:szCs w:val="20"/>
        </w:rPr>
        <w:t>8. ОСНОВАНИЯ И ПОРЯДОК ИЗМЕНЕНИЯ И РАСТОРЖЕНИЯ</w:t>
      </w:r>
      <w:r w:rsidRPr="009209C2">
        <w:rPr>
          <w:rFonts w:ascii="PT Astra Serif" w:hAnsi="PT Astra Serif"/>
          <w:bCs/>
          <w:sz w:val="20"/>
          <w:szCs w:val="20"/>
        </w:rPr>
        <w:t xml:space="preserve"> </w:t>
      </w:r>
      <w:r w:rsidRPr="009209C2">
        <w:rPr>
          <w:rFonts w:ascii="PT Astra Serif" w:hAnsi="PT Astra Serif"/>
          <w:b/>
          <w:bCs/>
          <w:sz w:val="20"/>
          <w:szCs w:val="20"/>
        </w:rPr>
        <w:t>КОНТРАКТА</w:t>
      </w:r>
    </w:p>
    <w:p w:rsidR="00B14FA5" w:rsidRPr="009209C2" w:rsidRDefault="00B14FA5" w:rsidP="00B14FA5">
      <w:pPr>
        <w:pStyle w:val="ac"/>
        <w:jc w:val="both"/>
        <w:rPr>
          <w:rFonts w:ascii="PT Astra Serif" w:hAnsi="PT Astra Serif"/>
          <w:noProof/>
          <w:sz w:val="20"/>
          <w:szCs w:val="20"/>
        </w:rPr>
      </w:pPr>
      <w:r w:rsidRPr="009209C2">
        <w:rPr>
          <w:rFonts w:ascii="PT Astra Serif" w:hAnsi="PT Astra Serif"/>
          <w:noProof/>
          <w:sz w:val="20"/>
          <w:szCs w:val="20"/>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14FA5" w:rsidRPr="009209C2" w:rsidRDefault="00B14FA5" w:rsidP="00B14FA5">
      <w:pPr>
        <w:pStyle w:val="ac"/>
        <w:jc w:val="both"/>
        <w:rPr>
          <w:rFonts w:ascii="PT Astra Serif" w:hAnsi="PT Astra Serif"/>
          <w:noProof/>
          <w:sz w:val="20"/>
          <w:szCs w:val="20"/>
        </w:rPr>
      </w:pPr>
      <w:r w:rsidRPr="009209C2">
        <w:rPr>
          <w:rFonts w:ascii="PT Astra Serif" w:hAnsi="PT Astra Serif"/>
          <w:noProof/>
          <w:sz w:val="20"/>
          <w:szCs w:val="20"/>
        </w:rPr>
        <w:t>8.2. Все изменения к Контракту действительны, если они оформлены в виде дополнительного соглашения к Контракту и подписаны Сторонами.</w:t>
      </w:r>
    </w:p>
    <w:p w:rsidR="00B14FA5" w:rsidRPr="009209C2" w:rsidRDefault="00B14FA5" w:rsidP="00B14FA5">
      <w:pPr>
        <w:pStyle w:val="ac"/>
        <w:jc w:val="both"/>
        <w:rPr>
          <w:rFonts w:ascii="PT Astra Serif" w:hAnsi="PT Astra Serif"/>
          <w:sz w:val="20"/>
          <w:szCs w:val="20"/>
        </w:rPr>
      </w:pPr>
      <w:r w:rsidRPr="009209C2">
        <w:rPr>
          <w:rFonts w:ascii="PT Astra Serif" w:hAnsi="PT Astra Serif"/>
          <w:noProof/>
          <w:sz w:val="20"/>
          <w:szCs w:val="20"/>
        </w:rPr>
        <w:t xml:space="preserve">8.3. </w:t>
      </w:r>
      <w:r w:rsidRPr="009209C2">
        <w:rPr>
          <w:rFonts w:ascii="PT Astra Serif" w:hAnsi="PT Astra Serif"/>
          <w:sz w:val="20"/>
          <w:szCs w:val="20"/>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w:t>
      </w:r>
      <w:r w:rsidR="00616EB7">
        <w:rPr>
          <w:rFonts w:ascii="PT Astra Serif" w:hAnsi="PT Astra Serif"/>
          <w:sz w:val="20"/>
          <w:szCs w:val="20"/>
        </w:rPr>
        <w:t>ражданским законодательством РФ и условиями контракта.</w:t>
      </w:r>
    </w:p>
    <w:p w:rsidR="00B14FA5" w:rsidRDefault="00A037B7" w:rsidP="00463EE7">
      <w:pPr>
        <w:pStyle w:val="ac"/>
        <w:jc w:val="both"/>
        <w:rPr>
          <w:rFonts w:ascii="PT Astra Serif" w:hAnsi="PT Astra Serif"/>
          <w:sz w:val="20"/>
          <w:szCs w:val="20"/>
        </w:rPr>
      </w:pPr>
      <w:r>
        <w:rPr>
          <w:rFonts w:ascii="PT Astra Serif" w:hAnsi="PT Astra Serif"/>
          <w:sz w:val="20"/>
          <w:szCs w:val="20"/>
        </w:rPr>
        <w:lastRenderedPageBreak/>
        <w:t>8.4</w:t>
      </w:r>
      <w:r w:rsidR="00B14FA5" w:rsidRPr="009209C2">
        <w:rPr>
          <w:rFonts w:ascii="PT Astra Serif" w:hAnsi="PT Astra Serif"/>
          <w:sz w:val="20"/>
          <w:szCs w:val="20"/>
        </w:rPr>
        <w:t xml:space="preserve">. </w:t>
      </w:r>
      <w:r w:rsidR="00463EE7">
        <w:rPr>
          <w:rFonts w:ascii="PT Astra Serif" w:hAnsi="PT Astra Serif"/>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463EE7" w:rsidRDefault="00463EE7" w:rsidP="00463EE7">
      <w:pPr>
        <w:pStyle w:val="ac"/>
        <w:jc w:val="both"/>
        <w:rPr>
          <w:rFonts w:ascii="PT Astra Serif" w:hAnsi="PT Astra Serif"/>
          <w:sz w:val="20"/>
          <w:szCs w:val="20"/>
        </w:rPr>
      </w:pPr>
      <w:r>
        <w:rPr>
          <w:rFonts w:ascii="PT Astra Serif" w:hAnsi="PT Astra Serif"/>
          <w:sz w:val="20"/>
          <w:szCs w:val="20"/>
        </w:rPr>
        <w:t>8.5. «Исполнитель» вправе принято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действиующим законодательством Российской Федерации и контрактом.</w:t>
      </w:r>
    </w:p>
    <w:p w:rsidR="00463EE7" w:rsidRDefault="00463EE7" w:rsidP="00463EE7">
      <w:pPr>
        <w:pStyle w:val="ac"/>
        <w:jc w:val="both"/>
        <w:rPr>
          <w:rFonts w:ascii="PT Astra Serif" w:hAnsi="PT Astra Serif"/>
          <w:sz w:val="20"/>
          <w:szCs w:val="20"/>
        </w:rPr>
      </w:pPr>
      <w:r>
        <w:rPr>
          <w:rFonts w:ascii="PT Astra Serif" w:hAnsi="PT Astra Serif"/>
          <w:sz w:val="20"/>
          <w:szCs w:val="20"/>
        </w:rPr>
        <w:t xml:space="preserve">8.6. </w:t>
      </w:r>
      <w:r w:rsidR="00B9419B">
        <w:rPr>
          <w:rFonts w:ascii="PT Astra Serif" w:hAnsi="PT Astra Serif"/>
          <w:sz w:val="20"/>
          <w:szCs w:val="20"/>
        </w:rPr>
        <w:t>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на момент расторжения контракта.</w:t>
      </w:r>
    </w:p>
    <w:p w:rsidR="00B9419B" w:rsidRPr="009209C2" w:rsidRDefault="00B9419B" w:rsidP="00463EE7">
      <w:pPr>
        <w:pStyle w:val="ac"/>
        <w:jc w:val="both"/>
        <w:rPr>
          <w:rFonts w:ascii="PT Astra Serif" w:hAnsi="PT Astra Serif"/>
          <w:sz w:val="20"/>
          <w:szCs w:val="20"/>
        </w:rPr>
      </w:pPr>
      <w:r>
        <w:rPr>
          <w:rFonts w:ascii="PT Astra Serif" w:hAnsi="PT Astra Serif"/>
          <w:sz w:val="20"/>
          <w:szCs w:val="20"/>
        </w:rPr>
        <w:t>8.7.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обеспечивает согласование новых условий контракта с «Исполнителем», в том числе цены и (или) сроков исполнения контракта и (или) объема работ, предусмотренных контрактом.</w:t>
      </w:r>
    </w:p>
    <w:p w:rsidR="00B14FA5" w:rsidRPr="009209C2" w:rsidRDefault="00B14FA5" w:rsidP="00B14FA5">
      <w:pPr>
        <w:pStyle w:val="ac"/>
        <w:jc w:val="both"/>
        <w:rPr>
          <w:rFonts w:ascii="PT Astra Serif" w:hAnsi="PT Astra Serif"/>
          <w:sz w:val="20"/>
          <w:szCs w:val="20"/>
        </w:rPr>
      </w:pPr>
    </w:p>
    <w:p w:rsidR="00B14FA5" w:rsidRPr="009209C2" w:rsidRDefault="00B14FA5" w:rsidP="00B14FA5">
      <w:pPr>
        <w:pStyle w:val="ac"/>
        <w:jc w:val="center"/>
        <w:rPr>
          <w:rFonts w:ascii="PT Astra Serif" w:hAnsi="PT Astra Serif"/>
          <w:b/>
          <w:sz w:val="20"/>
          <w:szCs w:val="20"/>
        </w:rPr>
      </w:pPr>
      <w:r w:rsidRPr="009209C2">
        <w:rPr>
          <w:rFonts w:ascii="PT Astra Serif" w:hAnsi="PT Astra Serif"/>
          <w:b/>
          <w:sz w:val="20"/>
          <w:szCs w:val="20"/>
        </w:rPr>
        <w:t>9. ФОРС-МАЖОРНЫЕ</w:t>
      </w:r>
      <w:r w:rsidR="00616EB7">
        <w:rPr>
          <w:rFonts w:ascii="PT Astra Serif" w:hAnsi="PT Astra Serif"/>
          <w:b/>
          <w:sz w:val="20"/>
          <w:szCs w:val="20"/>
        </w:rPr>
        <w:t xml:space="preserve"> </w:t>
      </w:r>
      <w:r w:rsidRPr="009209C2">
        <w:rPr>
          <w:rFonts w:ascii="PT Astra Serif" w:hAnsi="PT Astra Serif"/>
          <w:b/>
          <w:sz w:val="20"/>
          <w:szCs w:val="20"/>
        </w:rPr>
        <w:t>ОБСТОЯТЕЛЬСТВА</w:t>
      </w:r>
    </w:p>
    <w:p w:rsidR="00B14FA5" w:rsidRPr="009209C2" w:rsidRDefault="00B14FA5" w:rsidP="00B14FA5">
      <w:pPr>
        <w:pStyle w:val="ac"/>
        <w:jc w:val="both"/>
        <w:rPr>
          <w:rFonts w:ascii="PT Astra Serif" w:hAnsi="PT Astra Serif"/>
          <w:noProof/>
          <w:sz w:val="20"/>
          <w:szCs w:val="20"/>
        </w:rPr>
      </w:pPr>
      <w:r w:rsidRPr="009209C2">
        <w:rPr>
          <w:rFonts w:ascii="PT Astra Serif" w:hAnsi="PT Astra Serif"/>
          <w:noProof/>
          <w:sz w:val="20"/>
          <w:szCs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14FA5" w:rsidRPr="009209C2" w:rsidRDefault="00B14FA5" w:rsidP="00B14FA5">
      <w:pPr>
        <w:pStyle w:val="ac"/>
        <w:jc w:val="both"/>
        <w:rPr>
          <w:rFonts w:ascii="PT Astra Serif" w:hAnsi="PT Astra Serif"/>
          <w:noProof/>
          <w:sz w:val="20"/>
          <w:szCs w:val="20"/>
        </w:rPr>
      </w:pPr>
      <w:r w:rsidRPr="009209C2">
        <w:rPr>
          <w:rFonts w:ascii="PT Astra Serif" w:hAnsi="PT Astra Serif"/>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14FA5" w:rsidRPr="009209C2" w:rsidRDefault="00B14FA5" w:rsidP="00B14FA5">
      <w:pPr>
        <w:pStyle w:val="ac"/>
        <w:jc w:val="both"/>
        <w:rPr>
          <w:rFonts w:ascii="PT Astra Serif" w:hAnsi="PT Astra Serif"/>
          <w:noProof/>
          <w:sz w:val="20"/>
          <w:szCs w:val="20"/>
        </w:rPr>
      </w:pPr>
      <w:r w:rsidRPr="009209C2">
        <w:rPr>
          <w:rFonts w:ascii="PT Astra Serif" w:hAnsi="PT Astra Serif"/>
          <w:noProof/>
          <w:sz w:val="20"/>
          <w:szCs w:val="20"/>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14FA5" w:rsidRPr="009209C2" w:rsidRDefault="00B14FA5" w:rsidP="00B14FA5">
      <w:pPr>
        <w:pStyle w:val="ac"/>
        <w:jc w:val="both"/>
        <w:rPr>
          <w:rFonts w:ascii="PT Astra Serif" w:hAnsi="PT Astra Serif"/>
          <w:noProof/>
          <w:sz w:val="20"/>
          <w:szCs w:val="20"/>
        </w:rPr>
      </w:pPr>
      <w:r w:rsidRPr="009209C2">
        <w:rPr>
          <w:rFonts w:ascii="PT Astra Serif" w:hAnsi="PT Astra Serif"/>
          <w:noProof/>
          <w:sz w:val="20"/>
          <w:szCs w:val="20"/>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 уже должна возместить другой «Стороне» убытки, причиненные неизвещением или несвоевременным извещением.</w:t>
      </w:r>
    </w:p>
    <w:p w:rsidR="00B14FA5" w:rsidRPr="009209C2" w:rsidRDefault="00B14FA5" w:rsidP="00B14FA5">
      <w:pPr>
        <w:pStyle w:val="ac"/>
        <w:jc w:val="both"/>
        <w:rPr>
          <w:rFonts w:ascii="PT Astra Serif" w:hAnsi="PT Astra Serif"/>
          <w:noProof/>
          <w:sz w:val="20"/>
          <w:szCs w:val="20"/>
        </w:rPr>
      </w:pPr>
      <w:r w:rsidRPr="009209C2">
        <w:rPr>
          <w:rFonts w:ascii="PT Astra Serif" w:hAnsi="PT Astra Serif"/>
          <w:noProof/>
          <w:sz w:val="20"/>
          <w:szCs w:val="20"/>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EF7B99" w:rsidRPr="009209C2" w:rsidRDefault="00B14FA5" w:rsidP="00B14FA5">
      <w:pPr>
        <w:pStyle w:val="ac"/>
        <w:jc w:val="both"/>
        <w:rPr>
          <w:rFonts w:ascii="PT Astra Serif" w:hAnsi="PT Astra Serif"/>
          <w:noProof/>
          <w:sz w:val="20"/>
          <w:szCs w:val="20"/>
        </w:rPr>
      </w:pPr>
      <w:r w:rsidRPr="009209C2">
        <w:rPr>
          <w:rFonts w:ascii="PT Astra Serif" w:hAnsi="PT Astra Serif"/>
          <w:noProof/>
          <w:sz w:val="20"/>
          <w:szCs w:val="20"/>
        </w:rPr>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14FA5" w:rsidRPr="009209C2" w:rsidRDefault="00B14FA5" w:rsidP="00B14FA5">
      <w:pPr>
        <w:pStyle w:val="ac"/>
        <w:jc w:val="center"/>
        <w:rPr>
          <w:rFonts w:ascii="PT Astra Serif" w:hAnsi="PT Astra Serif"/>
          <w:b/>
          <w:sz w:val="20"/>
          <w:szCs w:val="20"/>
        </w:rPr>
      </w:pPr>
      <w:r w:rsidRPr="009209C2">
        <w:rPr>
          <w:rFonts w:ascii="PT Astra Serif" w:hAnsi="PT Astra Serif"/>
          <w:b/>
          <w:sz w:val="20"/>
          <w:szCs w:val="20"/>
        </w:rPr>
        <w:t>10.ПОРЯДОК РАЗРЕШЕНИЯ СПОРОВ</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10.1.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10.2. В случае не достижения согласия, споры передаются «Сторонами» на рассмотрение Арбитражного суда Томской области.</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10.3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B14FA5" w:rsidRPr="009209C2" w:rsidRDefault="00B14FA5" w:rsidP="00B14FA5">
      <w:pPr>
        <w:pStyle w:val="ac"/>
        <w:jc w:val="center"/>
        <w:rPr>
          <w:rFonts w:ascii="PT Astra Serif" w:hAnsi="PT Astra Serif"/>
          <w:b/>
          <w:sz w:val="20"/>
          <w:szCs w:val="20"/>
        </w:rPr>
      </w:pPr>
    </w:p>
    <w:p w:rsidR="00B14FA5" w:rsidRPr="009209C2" w:rsidRDefault="00B14FA5" w:rsidP="00B14FA5">
      <w:pPr>
        <w:pStyle w:val="ac"/>
        <w:jc w:val="center"/>
        <w:rPr>
          <w:rFonts w:ascii="PT Astra Serif" w:hAnsi="PT Astra Serif"/>
          <w:b/>
          <w:sz w:val="20"/>
          <w:szCs w:val="20"/>
        </w:rPr>
      </w:pPr>
      <w:r w:rsidRPr="009209C2">
        <w:rPr>
          <w:rFonts w:ascii="PT Astra Serif" w:hAnsi="PT Astra Serif"/>
          <w:b/>
          <w:sz w:val="20"/>
          <w:szCs w:val="20"/>
        </w:rPr>
        <w:t>11. ПРОЧИЕ УСЛОВИЯ</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11.1. Настоящий Контракт составлен в двух подлинных экземплярах по одному для каждой из «Сторон».</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11.2.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11.3. В случае изменения юридических адресов, банковских «Сторона» обязана сообщить об этом другой «Стороне» в течение десяти дневного срока в письменном виде.</w:t>
      </w:r>
    </w:p>
    <w:p w:rsidR="00B14FA5" w:rsidRDefault="00B64AE4" w:rsidP="00B14FA5">
      <w:pPr>
        <w:pStyle w:val="ac"/>
        <w:jc w:val="both"/>
        <w:rPr>
          <w:rFonts w:ascii="PT Astra Serif" w:hAnsi="PT Astra Serif"/>
          <w:sz w:val="20"/>
          <w:szCs w:val="20"/>
        </w:rPr>
      </w:pPr>
      <w:r>
        <w:rPr>
          <w:rFonts w:ascii="PT Astra Serif" w:hAnsi="PT Astra Serif"/>
          <w:sz w:val="20"/>
          <w:szCs w:val="20"/>
        </w:rPr>
        <w:t>11.4. К контракту прилагается и является его неотъемлемой частью:</w:t>
      </w:r>
    </w:p>
    <w:p w:rsidR="00B64AE4" w:rsidRDefault="00AD6FEB" w:rsidP="00B14FA5">
      <w:pPr>
        <w:pStyle w:val="ac"/>
        <w:jc w:val="both"/>
        <w:rPr>
          <w:rFonts w:ascii="PT Astra Serif" w:hAnsi="PT Astra Serif"/>
          <w:sz w:val="20"/>
          <w:szCs w:val="20"/>
        </w:rPr>
      </w:pPr>
      <w:r>
        <w:rPr>
          <w:rFonts w:ascii="PT Astra Serif" w:hAnsi="PT Astra Serif"/>
          <w:sz w:val="20"/>
          <w:szCs w:val="20"/>
        </w:rPr>
        <w:t>- Т</w:t>
      </w:r>
      <w:r w:rsidR="00B82A99">
        <w:rPr>
          <w:rFonts w:ascii="PT Astra Serif" w:hAnsi="PT Astra Serif"/>
          <w:sz w:val="20"/>
          <w:szCs w:val="20"/>
        </w:rPr>
        <w:t xml:space="preserve">ехническое </w:t>
      </w:r>
      <w:r w:rsidR="00B64AE4">
        <w:rPr>
          <w:rFonts w:ascii="PT Astra Serif" w:hAnsi="PT Astra Serif"/>
          <w:sz w:val="20"/>
          <w:szCs w:val="20"/>
        </w:rPr>
        <w:t>задание (Приложение № 1).</w:t>
      </w:r>
    </w:p>
    <w:p w:rsidR="000F3DF8" w:rsidRPr="009209C2" w:rsidRDefault="000F3DF8" w:rsidP="00B14FA5">
      <w:pPr>
        <w:pStyle w:val="ac"/>
        <w:jc w:val="both"/>
        <w:rPr>
          <w:rFonts w:ascii="PT Astra Serif" w:hAnsi="PT Astra Serif"/>
          <w:sz w:val="20"/>
          <w:szCs w:val="20"/>
        </w:rPr>
      </w:pPr>
    </w:p>
    <w:p w:rsidR="00FC285D" w:rsidRDefault="00FC285D" w:rsidP="00B14FA5">
      <w:pPr>
        <w:pStyle w:val="ac"/>
        <w:jc w:val="center"/>
        <w:rPr>
          <w:rFonts w:ascii="PT Astra Serif" w:hAnsi="PT Astra Serif"/>
          <w:b/>
          <w:sz w:val="20"/>
          <w:szCs w:val="20"/>
        </w:rPr>
      </w:pPr>
    </w:p>
    <w:p w:rsidR="00B14FA5" w:rsidRPr="009209C2" w:rsidRDefault="00B14FA5" w:rsidP="00B14FA5">
      <w:pPr>
        <w:pStyle w:val="ac"/>
        <w:jc w:val="center"/>
        <w:rPr>
          <w:rFonts w:ascii="PT Astra Serif" w:hAnsi="PT Astra Serif"/>
          <w:b/>
          <w:sz w:val="20"/>
          <w:szCs w:val="20"/>
        </w:rPr>
      </w:pPr>
      <w:r w:rsidRPr="009209C2">
        <w:rPr>
          <w:rFonts w:ascii="PT Astra Serif" w:hAnsi="PT Astra Serif"/>
          <w:b/>
          <w:sz w:val="20"/>
          <w:szCs w:val="20"/>
        </w:rPr>
        <w:lastRenderedPageBreak/>
        <w:t>12. СРОК ДЕЙСТВИЯ КОНТРАКТА</w:t>
      </w:r>
    </w:p>
    <w:p w:rsidR="00B14FA5" w:rsidRPr="009209C2" w:rsidRDefault="00B14FA5" w:rsidP="00B14FA5">
      <w:pPr>
        <w:pStyle w:val="ac"/>
        <w:jc w:val="both"/>
        <w:rPr>
          <w:rFonts w:ascii="PT Astra Serif" w:hAnsi="PT Astra Serif"/>
          <w:sz w:val="20"/>
          <w:szCs w:val="20"/>
        </w:rPr>
      </w:pPr>
      <w:r w:rsidRPr="009209C2">
        <w:rPr>
          <w:rFonts w:ascii="PT Astra Serif" w:hAnsi="PT Astra Serif"/>
          <w:sz w:val="20"/>
          <w:szCs w:val="20"/>
        </w:rPr>
        <w:t xml:space="preserve">12.1. Срок действия Контракта: с момента подписания  настоящего </w:t>
      </w:r>
      <w:r w:rsidR="00816257">
        <w:rPr>
          <w:rFonts w:ascii="PT Astra Serif" w:hAnsi="PT Astra Serif"/>
          <w:sz w:val="20"/>
          <w:szCs w:val="20"/>
        </w:rPr>
        <w:t>Контракта и по «30» декабря</w:t>
      </w:r>
      <w:r w:rsidR="00673B49" w:rsidRPr="009209C2">
        <w:rPr>
          <w:rFonts w:ascii="PT Astra Serif" w:hAnsi="PT Astra Serif"/>
          <w:sz w:val="20"/>
          <w:szCs w:val="20"/>
        </w:rPr>
        <w:t xml:space="preserve"> 2026</w:t>
      </w:r>
      <w:r w:rsidRPr="009209C2">
        <w:rPr>
          <w:rFonts w:ascii="PT Astra Serif" w:hAnsi="PT Astra Serif"/>
          <w:sz w:val="20"/>
          <w:szCs w:val="20"/>
        </w:rPr>
        <w:t xml:space="preserve"> г.,  а в части осуществления гарантийных обязательств, или в случае возникновения обстоятельств, указанных  в п. 9 настоящего Контракта, до их полного исполнения.</w:t>
      </w:r>
    </w:p>
    <w:p w:rsidR="00B14FA5" w:rsidRPr="009209C2" w:rsidRDefault="00B14FA5" w:rsidP="00905143">
      <w:pPr>
        <w:jc w:val="both"/>
        <w:rPr>
          <w:rFonts w:ascii="PT Astra Serif" w:hAnsi="PT Astra Serif"/>
        </w:rPr>
      </w:pPr>
    </w:p>
    <w:p w:rsidR="007E69C5" w:rsidRPr="009209C2" w:rsidRDefault="00E63041" w:rsidP="00157DF6">
      <w:pPr>
        <w:ind w:left="60"/>
        <w:jc w:val="center"/>
        <w:rPr>
          <w:rFonts w:ascii="PT Astra Serif" w:hAnsi="PT Astra Serif"/>
          <w:b/>
          <w:bCs/>
        </w:rPr>
      </w:pPr>
      <w:r w:rsidRPr="009209C2">
        <w:rPr>
          <w:rFonts w:ascii="PT Astra Serif" w:hAnsi="PT Astra Serif"/>
          <w:b/>
          <w:bCs/>
        </w:rPr>
        <w:t>1</w:t>
      </w:r>
      <w:r w:rsidR="00456089" w:rsidRPr="009209C2">
        <w:rPr>
          <w:rFonts w:ascii="PT Astra Serif" w:hAnsi="PT Astra Serif"/>
          <w:b/>
          <w:bCs/>
        </w:rPr>
        <w:t>3</w:t>
      </w:r>
      <w:r w:rsidRPr="009209C2">
        <w:rPr>
          <w:rFonts w:ascii="PT Astra Serif" w:hAnsi="PT Astra Serif"/>
          <w:b/>
          <w:bCs/>
        </w:rPr>
        <w:t>. Юридические адреса, банковские реквизиты Сторон на момент заключения Контракта</w:t>
      </w:r>
    </w:p>
    <w:p w:rsidR="002F2E22" w:rsidRPr="009209C2" w:rsidRDefault="002F2E22" w:rsidP="00157DF6">
      <w:pPr>
        <w:ind w:left="60"/>
        <w:jc w:val="center"/>
        <w:rPr>
          <w:rFonts w:ascii="PT Astra Serif" w:hAnsi="PT Astra Serif"/>
          <w:b/>
          <w:bCs/>
        </w:rPr>
      </w:pPr>
    </w:p>
    <w:tbl>
      <w:tblPr>
        <w:tblW w:w="9356" w:type="dxa"/>
        <w:tblInd w:w="108" w:type="dxa"/>
        <w:tblLayout w:type="fixed"/>
        <w:tblLook w:val="0000"/>
      </w:tblPr>
      <w:tblGrid>
        <w:gridCol w:w="4678"/>
        <w:gridCol w:w="4678"/>
      </w:tblGrid>
      <w:tr w:rsidR="00D90E46" w:rsidRPr="009209C2" w:rsidTr="00BE6E3C">
        <w:tblPrEx>
          <w:tblCellMar>
            <w:top w:w="0" w:type="dxa"/>
            <w:bottom w:w="0" w:type="dxa"/>
          </w:tblCellMar>
        </w:tblPrEx>
        <w:trPr>
          <w:trHeight w:val="3191"/>
        </w:trPr>
        <w:tc>
          <w:tcPr>
            <w:tcW w:w="4678" w:type="dxa"/>
          </w:tcPr>
          <w:p w:rsidR="00D90E46" w:rsidRPr="009209C2" w:rsidRDefault="00D90E46" w:rsidP="00D90E46">
            <w:pPr>
              <w:rPr>
                <w:rFonts w:ascii="PT Astra Serif" w:hAnsi="PT Astra Serif"/>
              </w:rPr>
            </w:pPr>
            <w:r w:rsidRPr="009209C2">
              <w:rPr>
                <w:rFonts w:ascii="PT Astra Serif" w:hAnsi="PT Astra Serif"/>
                <w:b/>
              </w:rPr>
              <w:t>Государственный заказчик</w:t>
            </w:r>
          </w:p>
          <w:p w:rsidR="00905143" w:rsidRPr="009209C2" w:rsidRDefault="00D90E46" w:rsidP="00D90E46">
            <w:pPr>
              <w:jc w:val="both"/>
              <w:rPr>
                <w:rFonts w:ascii="PT Astra Serif" w:hAnsi="PT Astra Serif"/>
                <w:b/>
              </w:rPr>
            </w:pPr>
            <w:r w:rsidRPr="009209C2">
              <w:rPr>
                <w:rFonts w:ascii="PT Astra Serif" w:hAnsi="PT Astra Serif"/>
                <w:b/>
              </w:rPr>
              <w:t xml:space="preserve">ФКУ ЛИУ-1 УФСИН России </w:t>
            </w:r>
          </w:p>
          <w:p w:rsidR="00D90E46" w:rsidRPr="009209C2" w:rsidRDefault="00D90E46" w:rsidP="00D90E46">
            <w:pPr>
              <w:jc w:val="both"/>
              <w:rPr>
                <w:rFonts w:ascii="PT Astra Serif" w:hAnsi="PT Astra Serif"/>
                <w:b/>
              </w:rPr>
            </w:pPr>
            <w:r w:rsidRPr="009209C2">
              <w:rPr>
                <w:rFonts w:ascii="PT Astra Serif" w:hAnsi="PT Astra Serif"/>
                <w:b/>
              </w:rPr>
              <w:t>по Томской области</w:t>
            </w:r>
          </w:p>
          <w:p w:rsidR="00D247AF" w:rsidRPr="009209C2" w:rsidRDefault="00D247AF" w:rsidP="00D90E46">
            <w:pPr>
              <w:jc w:val="both"/>
              <w:rPr>
                <w:rFonts w:ascii="PT Astra Serif" w:hAnsi="PT Astra Serif"/>
              </w:rPr>
            </w:pPr>
            <w:r w:rsidRPr="009209C2">
              <w:rPr>
                <w:rFonts w:ascii="PT Astra Serif" w:hAnsi="PT Astra Serif"/>
              </w:rPr>
              <w:t>Юридический</w:t>
            </w:r>
            <w:r w:rsidR="00D90E46" w:rsidRPr="009209C2">
              <w:rPr>
                <w:rFonts w:ascii="PT Astra Serif" w:hAnsi="PT Astra Serif"/>
              </w:rPr>
              <w:t xml:space="preserve">, почтовый адрес: </w:t>
            </w:r>
          </w:p>
          <w:p w:rsidR="00D90E46" w:rsidRPr="009209C2" w:rsidRDefault="00D90E46" w:rsidP="00D90E46">
            <w:pPr>
              <w:jc w:val="both"/>
              <w:rPr>
                <w:rFonts w:ascii="PT Astra Serif" w:hAnsi="PT Astra Serif"/>
              </w:rPr>
            </w:pPr>
            <w:r w:rsidRPr="009209C2">
              <w:rPr>
                <w:rFonts w:ascii="PT Astra Serif" w:hAnsi="PT Astra Serif"/>
              </w:rPr>
              <w:t>634062, г.Томск, ул.Клюева, 1</w:t>
            </w:r>
          </w:p>
          <w:p w:rsidR="00D90E46" w:rsidRPr="009209C2" w:rsidRDefault="00DB3A22" w:rsidP="00D90E46">
            <w:pPr>
              <w:jc w:val="both"/>
              <w:rPr>
                <w:rFonts w:ascii="PT Astra Serif" w:hAnsi="PT Astra Serif"/>
              </w:rPr>
            </w:pPr>
            <w:r>
              <w:rPr>
                <w:rFonts w:ascii="PT Astra Serif" w:hAnsi="PT Astra Serif"/>
              </w:rPr>
              <w:t>Тел.</w:t>
            </w:r>
            <w:r w:rsidR="00D90E46" w:rsidRPr="009209C2">
              <w:rPr>
                <w:rFonts w:ascii="PT Astra Serif" w:hAnsi="PT Astra Serif"/>
              </w:rPr>
              <w:t>: (3822) 602-242 (канцелярия)</w:t>
            </w:r>
          </w:p>
          <w:p w:rsidR="00D90E46" w:rsidRPr="009209C2" w:rsidRDefault="00D90E46" w:rsidP="00D90E46">
            <w:pPr>
              <w:jc w:val="both"/>
              <w:rPr>
                <w:rFonts w:ascii="PT Astra Serif" w:hAnsi="PT Astra Serif"/>
              </w:rPr>
            </w:pPr>
            <w:r w:rsidRPr="009209C2">
              <w:rPr>
                <w:rFonts w:ascii="PT Astra Serif" w:hAnsi="PT Astra Serif"/>
              </w:rPr>
              <w:t>ИНН 7020035639 КПП 701701001</w:t>
            </w:r>
          </w:p>
          <w:p w:rsidR="009E1453" w:rsidRDefault="009E1453" w:rsidP="00D90E46">
            <w:pPr>
              <w:jc w:val="both"/>
              <w:rPr>
                <w:rFonts w:ascii="PT Astra Serif" w:hAnsi="PT Astra Serif"/>
              </w:rPr>
            </w:pPr>
            <w:r w:rsidRPr="009209C2">
              <w:rPr>
                <w:rFonts w:ascii="PT Astra Serif" w:hAnsi="PT Astra Serif"/>
              </w:rPr>
              <w:t>ОГРН 1027000885878</w:t>
            </w:r>
          </w:p>
          <w:p w:rsidR="00EC4BA4" w:rsidRPr="009209C2" w:rsidRDefault="00EC4BA4" w:rsidP="00D90E46">
            <w:pPr>
              <w:jc w:val="both"/>
              <w:rPr>
                <w:rFonts w:ascii="PT Astra Serif" w:hAnsi="PT Astra Serif"/>
              </w:rPr>
            </w:pPr>
            <w:r w:rsidRPr="00EC4BA4">
              <w:rPr>
                <w:rFonts w:ascii="PT Astra Serif" w:hAnsi="PT Astra Serif"/>
              </w:rPr>
              <w:t>Эл.почта: zakupki-liu1@70.fsin.gov.ru</w:t>
            </w:r>
          </w:p>
          <w:p w:rsidR="00D90E46" w:rsidRPr="009209C2" w:rsidRDefault="00D90E46" w:rsidP="00D90E46">
            <w:pPr>
              <w:jc w:val="both"/>
              <w:rPr>
                <w:rFonts w:ascii="PT Astra Serif" w:hAnsi="PT Astra Serif"/>
                <w:b/>
              </w:rPr>
            </w:pPr>
            <w:r w:rsidRPr="009209C2">
              <w:rPr>
                <w:rFonts w:ascii="PT Astra Serif" w:hAnsi="PT Astra Serif"/>
                <w:b/>
              </w:rPr>
              <w:t>Банковские реквизиты:</w:t>
            </w:r>
          </w:p>
          <w:p w:rsidR="001607D5" w:rsidRDefault="00673B49" w:rsidP="00827C02">
            <w:pPr>
              <w:pStyle w:val="NoSpacing"/>
              <w:jc w:val="both"/>
              <w:rPr>
                <w:rFonts w:ascii="PT Astra Serif" w:hAnsi="PT Astra Serif"/>
                <w:sz w:val="20"/>
                <w:szCs w:val="20"/>
              </w:rPr>
            </w:pPr>
            <w:r w:rsidRPr="009209C2">
              <w:rPr>
                <w:rFonts w:ascii="PT Astra Serif" w:hAnsi="PT Astra Serif"/>
                <w:sz w:val="20"/>
                <w:szCs w:val="20"/>
              </w:rPr>
              <w:t>ОКЦ № 1 СибГУ</w:t>
            </w:r>
            <w:r w:rsidR="00827C02" w:rsidRPr="009209C2">
              <w:rPr>
                <w:rFonts w:ascii="PT Astra Serif" w:hAnsi="PT Astra Serif"/>
                <w:sz w:val="20"/>
                <w:szCs w:val="20"/>
              </w:rPr>
              <w:t xml:space="preserve"> БАНКА РОССИИ//УФК </w:t>
            </w:r>
          </w:p>
          <w:p w:rsidR="00827C02" w:rsidRPr="009209C2" w:rsidRDefault="00827C02" w:rsidP="00827C02">
            <w:pPr>
              <w:pStyle w:val="NoSpacing"/>
              <w:jc w:val="both"/>
              <w:rPr>
                <w:rFonts w:ascii="PT Astra Serif" w:hAnsi="PT Astra Serif"/>
                <w:sz w:val="20"/>
                <w:szCs w:val="20"/>
              </w:rPr>
            </w:pPr>
            <w:r w:rsidRPr="009209C2">
              <w:rPr>
                <w:rFonts w:ascii="PT Astra Serif" w:hAnsi="PT Astra Serif"/>
                <w:sz w:val="20"/>
                <w:szCs w:val="20"/>
              </w:rPr>
              <w:t>по Новосибирской области, г.Новосибирск</w:t>
            </w:r>
          </w:p>
          <w:p w:rsidR="00827C02" w:rsidRPr="009209C2" w:rsidRDefault="00827C02" w:rsidP="00827C02">
            <w:pPr>
              <w:pStyle w:val="NoSpacing"/>
              <w:jc w:val="both"/>
              <w:rPr>
                <w:rFonts w:ascii="PT Astra Serif" w:hAnsi="PT Astra Serif"/>
                <w:sz w:val="20"/>
                <w:szCs w:val="20"/>
              </w:rPr>
            </w:pPr>
            <w:r w:rsidRPr="009209C2">
              <w:rPr>
                <w:rFonts w:ascii="PT Astra Serif" w:hAnsi="PT Astra Serif"/>
                <w:sz w:val="20"/>
                <w:szCs w:val="20"/>
              </w:rPr>
              <w:t xml:space="preserve">УФК по Томской области (ФКУ ЛИУ-1 УФСИН </w:t>
            </w:r>
          </w:p>
          <w:p w:rsidR="00827C02" w:rsidRPr="009209C2" w:rsidRDefault="00827C02" w:rsidP="00827C02">
            <w:pPr>
              <w:pStyle w:val="NoSpacing"/>
              <w:jc w:val="both"/>
              <w:rPr>
                <w:rFonts w:ascii="PT Astra Serif" w:hAnsi="PT Astra Serif"/>
                <w:sz w:val="20"/>
                <w:szCs w:val="20"/>
              </w:rPr>
            </w:pPr>
            <w:r w:rsidRPr="009209C2">
              <w:rPr>
                <w:rFonts w:ascii="PT Astra Serif" w:hAnsi="PT Astra Serif"/>
                <w:sz w:val="20"/>
                <w:szCs w:val="20"/>
              </w:rPr>
              <w:t>России по Томской области, л/с № 03651142260)</w:t>
            </w:r>
          </w:p>
          <w:p w:rsidR="00827C02" w:rsidRPr="009209C2" w:rsidRDefault="00827C02" w:rsidP="00827C02">
            <w:pPr>
              <w:pStyle w:val="NoSpacing"/>
              <w:jc w:val="both"/>
              <w:rPr>
                <w:rFonts w:ascii="PT Astra Serif" w:hAnsi="PT Astra Serif"/>
                <w:sz w:val="20"/>
                <w:szCs w:val="20"/>
              </w:rPr>
            </w:pPr>
            <w:r w:rsidRPr="009209C2">
              <w:rPr>
                <w:rFonts w:ascii="PT Astra Serif" w:hAnsi="PT Astra Serif"/>
                <w:sz w:val="20"/>
                <w:szCs w:val="20"/>
              </w:rPr>
              <w:t>БИК 015004950</w:t>
            </w:r>
          </w:p>
          <w:p w:rsidR="00827C02" w:rsidRPr="009209C2" w:rsidRDefault="00827C02" w:rsidP="00827C02">
            <w:pPr>
              <w:rPr>
                <w:rFonts w:ascii="PT Astra Serif" w:hAnsi="PT Astra Serif"/>
              </w:rPr>
            </w:pPr>
            <w:r w:rsidRPr="009209C2">
              <w:rPr>
                <w:rFonts w:ascii="PT Astra Serif" w:hAnsi="PT Astra Serif"/>
              </w:rPr>
              <w:t>б/сч  03211643000000015105</w:t>
            </w:r>
          </w:p>
          <w:p w:rsidR="006E7B87" w:rsidRDefault="00827C02" w:rsidP="00827C02">
            <w:pPr>
              <w:rPr>
                <w:rFonts w:ascii="PT Astra Serif" w:hAnsi="PT Astra Serif"/>
              </w:rPr>
            </w:pPr>
            <w:r w:rsidRPr="009209C2">
              <w:rPr>
                <w:rFonts w:ascii="PT Astra Serif" w:hAnsi="PT Astra Serif"/>
              </w:rPr>
              <w:t>кор/счет 40102810445370000043</w:t>
            </w:r>
          </w:p>
          <w:p w:rsidR="00877D70" w:rsidRDefault="00710A61" w:rsidP="00827C02">
            <w:pPr>
              <w:rPr>
                <w:rFonts w:ascii="PT Astra Serif" w:hAnsi="PT Astra Serif"/>
                <w:sz w:val="18"/>
                <w:szCs w:val="18"/>
              </w:rPr>
            </w:pPr>
            <w:r>
              <w:rPr>
                <w:rFonts w:ascii="PT Astra Serif" w:hAnsi="PT Astra Serif"/>
                <w:sz w:val="18"/>
                <w:szCs w:val="18"/>
              </w:rPr>
              <w:t>КБК 32003054240690049244</w:t>
            </w:r>
          </w:p>
          <w:p w:rsidR="00EE67BA" w:rsidRPr="009209C2" w:rsidRDefault="00EE67BA" w:rsidP="00827C02">
            <w:pPr>
              <w:rPr>
                <w:rFonts w:ascii="PT Astra Serif" w:hAnsi="PT Astra Serif"/>
                <w:sz w:val="18"/>
                <w:szCs w:val="18"/>
              </w:rPr>
            </w:pPr>
          </w:p>
        </w:tc>
        <w:tc>
          <w:tcPr>
            <w:tcW w:w="4678" w:type="dxa"/>
          </w:tcPr>
          <w:p w:rsidR="00D90E46" w:rsidRPr="009209C2" w:rsidRDefault="00D90E46" w:rsidP="0005540B">
            <w:pPr>
              <w:pStyle w:val="ac"/>
              <w:jc w:val="both"/>
              <w:rPr>
                <w:rFonts w:ascii="PT Astra Serif" w:hAnsi="PT Astra Serif"/>
                <w:b/>
                <w:sz w:val="20"/>
                <w:szCs w:val="20"/>
              </w:rPr>
            </w:pPr>
            <w:r w:rsidRPr="009209C2">
              <w:rPr>
                <w:rFonts w:ascii="PT Astra Serif" w:hAnsi="PT Astra Serif"/>
                <w:b/>
                <w:sz w:val="20"/>
                <w:szCs w:val="20"/>
              </w:rPr>
              <w:t>Исполнитель</w:t>
            </w:r>
          </w:p>
          <w:p w:rsidR="00BE6E3C" w:rsidRPr="009209C2" w:rsidRDefault="00BE6E3C" w:rsidP="008158A1">
            <w:pPr>
              <w:pStyle w:val="ac"/>
              <w:jc w:val="both"/>
              <w:rPr>
                <w:rFonts w:ascii="PT Astra Serif" w:hAnsi="PT Astra Serif"/>
                <w:sz w:val="20"/>
                <w:szCs w:val="20"/>
              </w:rPr>
            </w:pPr>
          </w:p>
        </w:tc>
      </w:tr>
      <w:tr w:rsidR="00D90E46" w:rsidRPr="009209C2" w:rsidTr="00BE6E3C">
        <w:tblPrEx>
          <w:tblCellMar>
            <w:top w:w="0" w:type="dxa"/>
            <w:bottom w:w="0" w:type="dxa"/>
          </w:tblCellMar>
        </w:tblPrEx>
        <w:trPr>
          <w:trHeight w:val="1276"/>
        </w:trPr>
        <w:tc>
          <w:tcPr>
            <w:tcW w:w="4678" w:type="dxa"/>
          </w:tcPr>
          <w:p w:rsidR="00D90E46" w:rsidRPr="009209C2" w:rsidRDefault="00D90E46" w:rsidP="00D90E46">
            <w:pPr>
              <w:jc w:val="both"/>
              <w:rPr>
                <w:rFonts w:ascii="PT Astra Serif" w:hAnsi="PT Astra Serif"/>
                <w:b/>
              </w:rPr>
            </w:pPr>
            <w:r w:rsidRPr="009209C2">
              <w:rPr>
                <w:rFonts w:ascii="PT Astra Serif" w:hAnsi="PT Astra Serif"/>
                <w:b/>
              </w:rPr>
              <w:t>Государственный заказчик</w:t>
            </w:r>
          </w:p>
          <w:p w:rsidR="00E9345F" w:rsidRPr="009209C2" w:rsidRDefault="00816257" w:rsidP="00D90E46">
            <w:pPr>
              <w:jc w:val="both"/>
              <w:rPr>
                <w:rFonts w:ascii="PT Astra Serif" w:hAnsi="PT Astra Serif"/>
                <w:b/>
              </w:rPr>
            </w:pPr>
            <w:r>
              <w:rPr>
                <w:rFonts w:ascii="PT Astra Serif" w:hAnsi="PT Astra Serif"/>
                <w:b/>
              </w:rPr>
              <w:t>Врио н</w:t>
            </w:r>
            <w:r w:rsidR="00C41BAC" w:rsidRPr="009209C2">
              <w:rPr>
                <w:rFonts w:ascii="PT Astra Serif" w:hAnsi="PT Astra Serif"/>
                <w:b/>
              </w:rPr>
              <w:t>ачальник</w:t>
            </w:r>
            <w:r>
              <w:rPr>
                <w:rFonts w:ascii="PT Astra Serif" w:hAnsi="PT Astra Serif"/>
                <w:b/>
              </w:rPr>
              <w:t>а</w:t>
            </w:r>
            <w:r w:rsidR="00C41BAC" w:rsidRPr="009209C2">
              <w:rPr>
                <w:rFonts w:ascii="PT Astra Serif" w:hAnsi="PT Astra Serif"/>
                <w:b/>
              </w:rPr>
              <w:t xml:space="preserve"> ФКУ ЛИУ-1 </w:t>
            </w:r>
          </w:p>
          <w:p w:rsidR="00C41BAC" w:rsidRPr="009209C2" w:rsidRDefault="00C41BAC" w:rsidP="00D90E46">
            <w:pPr>
              <w:jc w:val="both"/>
              <w:rPr>
                <w:rFonts w:ascii="PT Astra Serif" w:hAnsi="PT Astra Serif"/>
                <w:b/>
              </w:rPr>
            </w:pPr>
            <w:r w:rsidRPr="009209C2">
              <w:rPr>
                <w:rFonts w:ascii="PT Astra Serif" w:hAnsi="PT Astra Serif"/>
                <w:b/>
              </w:rPr>
              <w:t>УФСИН России</w:t>
            </w:r>
            <w:r w:rsidR="00E9345F" w:rsidRPr="009209C2">
              <w:rPr>
                <w:rFonts w:ascii="PT Astra Serif" w:hAnsi="PT Astra Serif"/>
                <w:b/>
              </w:rPr>
              <w:t xml:space="preserve"> </w:t>
            </w:r>
            <w:r w:rsidRPr="009209C2">
              <w:rPr>
                <w:rFonts w:ascii="PT Astra Serif" w:hAnsi="PT Astra Serif"/>
                <w:b/>
              </w:rPr>
              <w:t>по Томской области</w:t>
            </w:r>
          </w:p>
          <w:p w:rsidR="00D90E46" w:rsidRPr="009209C2" w:rsidRDefault="00D90E46" w:rsidP="00D90E46">
            <w:pPr>
              <w:jc w:val="both"/>
              <w:rPr>
                <w:rFonts w:ascii="PT Astra Serif" w:hAnsi="PT Astra Serif"/>
                <w:b/>
              </w:rPr>
            </w:pPr>
          </w:p>
          <w:p w:rsidR="00D90E46" w:rsidRPr="009209C2" w:rsidRDefault="00816257" w:rsidP="00BD372A">
            <w:pPr>
              <w:jc w:val="both"/>
              <w:rPr>
                <w:rFonts w:ascii="PT Astra Serif" w:hAnsi="PT Astra Serif"/>
                <w:b/>
              </w:rPr>
            </w:pPr>
            <w:r>
              <w:rPr>
                <w:rFonts w:ascii="PT Astra Serif" w:hAnsi="PT Astra Serif"/>
                <w:b/>
              </w:rPr>
              <w:t>______________ С.В.Волков</w:t>
            </w:r>
          </w:p>
          <w:p w:rsidR="00D90E46" w:rsidRPr="009209C2" w:rsidRDefault="00D90E46" w:rsidP="00D90E46">
            <w:pPr>
              <w:spacing w:line="120" w:lineRule="auto"/>
              <w:rPr>
                <w:rFonts w:ascii="PT Astra Serif" w:hAnsi="PT Astra Serif"/>
                <w:b/>
              </w:rPr>
            </w:pPr>
          </w:p>
        </w:tc>
        <w:tc>
          <w:tcPr>
            <w:tcW w:w="4678" w:type="dxa"/>
          </w:tcPr>
          <w:p w:rsidR="00D90E46" w:rsidRPr="00531594" w:rsidRDefault="00D90E46" w:rsidP="00D90E46">
            <w:pPr>
              <w:pStyle w:val="a4"/>
              <w:spacing w:after="0"/>
              <w:ind w:right="1038"/>
              <w:rPr>
                <w:rFonts w:ascii="PT Astra Serif" w:hAnsi="PT Astra Serif"/>
                <w:b/>
                <w:lang w:val="ru-RU"/>
              </w:rPr>
            </w:pPr>
            <w:r w:rsidRPr="00531594">
              <w:rPr>
                <w:rFonts w:ascii="PT Astra Serif" w:hAnsi="PT Astra Serif"/>
                <w:b/>
                <w:lang w:val="ru-RU"/>
              </w:rPr>
              <w:t>Исполнитель</w:t>
            </w:r>
          </w:p>
          <w:p w:rsidR="00531594" w:rsidRPr="00531594" w:rsidRDefault="00531594" w:rsidP="00531594">
            <w:pPr>
              <w:pStyle w:val="a4"/>
              <w:spacing w:after="0"/>
              <w:ind w:right="1038"/>
              <w:rPr>
                <w:rFonts w:ascii="PT Astra Serif" w:hAnsi="PT Astra Serif"/>
                <w:b/>
                <w:lang w:val="en-US"/>
              </w:rPr>
            </w:pPr>
          </w:p>
          <w:p w:rsidR="00531594" w:rsidRDefault="00531594" w:rsidP="00531594">
            <w:pPr>
              <w:pStyle w:val="a4"/>
              <w:spacing w:after="0"/>
              <w:ind w:right="1038"/>
              <w:rPr>
                <w:rFonts w:ascii="PT Astra Serif" w:hAnsi="PT Astra Serif"/>
                <w:b/>
                <w:lang w:val="en-US"/>
              </w:rPr>
            </w:pPr>
          </w:p>
          <w:p w:rsidR="00475759" w:rsidRPr="00531594" w:rsidRDefault="00475759" w:rsidP="00531594">
            <w:pPr>
              <w:pStyle w:val="a4"/>
              <w:spacing w:after="0"/>
              <w:ind w:right="1038"/>
              <w:rPr>
                <w:rFonts w:ascii="PT Astra Serif" w:hAnsi="PT Astra Serif"/>
                <w:b/>
                <w:lang w:val="en-US"/>
              </w:rPr>
            </w:pPr>
          </w:p>
          <w:p w:rsidR="000765B8" w:rsidRPr="00531594" w:rsidRDefault="00531594" w:rsidP="00531594">
            <w:pPr>
              <w:pStyle w:val="ac"/>
              <w:jc w:val="both"/>
              <w:rPr>
                <w:rFonts w:ascii="PT Astra Serif" w:hAnsi="PT Astra Serif"/>
                <w:b/>
                <w:sz w:val="20"/>
                <w:szCs w:val="20"/>
              </w:rPr>
            </w:pPr>
            <w:r w:rsidRPr="00531594">
              <w:rPr>
                <w:rFonts w:ascii="PT Astra Serif" w:hAnsi="PT Astra Serif"/>
                <w:b/>
                <w:sz w:val="20"/>
                <w:szCs w:val="20"/>
              </w:rPr>
              <w:t xml:space="preserve">________________ </w:t>
            </w:r>
          </w:p>
          <w:p w:rsidR="006E7B87" w:rsidRPr="00531594" w:rsidRDefault="006E7B87" w:rsidP="006E7B87">
            <w:pPr>
              <w:pStyle w:val="ac"/>
              <w:jc w:val="both"/>
              <w:rPr>
                <w:rFonts w:ascii="PT Astra Serif" w:hAnsi="PT Astra Serif"/>
                <w:b/>
                <w:sz w:val="20"/>
                <w:szCs w:val="20"/>
              </w:rPr>
            </w:pPr>
          </w:p>
          <w:p w:rsidR="002C064F" w:rsidRPr="00531594" w:rsidRDefault="002C064F" w:rsidP="002C064F">
            <w:pPr>
              <w:pStyle w:val="ac"/>
              <w:jc w:val="both"/>
              <w:rPr>
                <w:rFonts w:ascii="PT Astra Serif" w:hAnsi="PT Astra Serif"/>
                <w:b/>
                <w:sz w:val="20"/>
                <w:szCs w:val="20"/>
              </w:rPr>
            </w:pPr>
          </w:p>
          <w:p w:rsidR="002C064F" w:rsidRPr="00531594" w:rsidRDefault="002C064F" w:rsidP="002C064F">
            <w:pPr>
              <w:pStyle w:val="ac"/>
              <w:jc w:val="both"/>
              <w:rPr>
                <w:rFonts w:ascii="PT Astra Serif" w:hAnsi="PT Astra Serif"/>
                <w:b/>
                <w:sz w:val="20"/>
                <w:szCs w:val="20"/>
              </w:rPr>
            </w:pPr>
          </w:p>
          <w:p w:rsidR="000146E2" w:rsidRPr="00531594" w:rsidRDefault="000146E2" w:rsidP="000146E2">
            <w:pPr>
              <w:pStyle w:val="ac"/>
              <w:jc w:val="both"/>
              <w:rPr>
                <w:rFonts w:ascii="PT Astra Serif" w:hAnsi="PT Astra Serif"/>
                <w:b/>
                <w:sz w:val="20"/>
                <w:szCs w:val="20"/>
              </w:rPr>
            </w:pPr>
          </w:p>
          <w:p w:rsidR="00BE6E3C" w:rsidRPr="00531594" w:rsidRDefault="00BE6E3C" w:rsidP="002C064F">
            <w:pPr>
              <w:pStyle w:val="ac"/>
              <w:jc w:val="both"/>
              <w:rPr>
                <w:rFonts w:ascii="PT Astra Serif" w:hAnsi="PT Astra Serif"/>
                <w:b/>
                <w:sz w:val="20"/>
                <w:szCs w:val="20"/>
              </w:rPr>
            </w:pPr>
          </w:p>
        </w:tc>
      </w:tr>
    </w:tbl>
    <w:p w:rsidR="007B14DF" w:rsidRPr="009209C2" w:rsidRDefault="007B14DF" w:rsidP="00E63041">
      <w:pPr>
        <w:jc w:val="both"/>
        <w:rPr>
          <w:rFonts w:ascii="PT Astra Serif" w:hAnsi="PT Astra Serif"/>
          <w:b/>
          <w:bCs/>
          <w:sz w:val="18"/>
          <w:szCs w:val="18"/>
        </w:rPr>
      </w:pPr>
    </w:p>
    <w:p w:rsidR="00BB4DB7" w:rsidRPr="009209C2" w:rsidRDefault="00BB4DB7" w:rsidP="00E63041">
      <w:pPr>
        <w:jc w:val="both"/>
        <w:rPr>
          <w:rFonts w:ascii="PT Astra Serif" w:hAnsi="PT Astra Serif"/>
          <w:b/>
          <w:bCs/>
          <w:sz w:val="18"/>
          <w:szCs w:val="18"/>
        </w:rPr>
      </w:pPr>
    </w:p>
    <w:p w:rsidR="00BB4DB7" w:rsidRPr="009209C2" w:rsidRDefault="00BB4DB7" w:rsidP="00E63041">
      <w:pPr>
        <w:jc w:val="both"/>
        <w:rPr>
          <w:rFonts w:ascii="PT Astra Serif" w:hAnsi="PT Astra Serif"/>
          <w:b/>
          <w:bCs/>
          <w:sz w:val="18"/>
          <w:szCs w:val="18"/>
        </w:rPr>
      </w:pPr>
    </w:p>
    <w:p w:rsidR="00BB4DB7" w:rsidRPr="009209C2" w:rsidRDefault="00BB4DB7" w:rsidP="00E63041">
      <w:pPr>
        <w:jc w:val="both"/>
        <w:rPr>
          <w:rFonts w:ascii="PT Astra Serif" w:hAnsi="PT Astra Serif"/>
          <w:b/>
          <w:bCs/>
          <w:sz w:val="18"/>
          <w:szCs w:val="18"/>
        </w:rPr>
      </w:pPr>
    </w:p>
    <w:p w:rsidR="003B458D" w:rsidRPr="009209C2" w:rsidRDefault="003B458D" w:rsidP="00E63041">
      <w:pPr>
        <w:jc w:val="both"/>
        <w:rPr>
          <w:rFonts w:ascii="PT Astra Serif" w:hAnsi="PT Astra Serif"/>
          <w:b/>
          <w:bCs/>
          <w:sz w:val="18"/>
          <w:szCs w:val="18"/>
        </w:rPr>
      </w:pPr>
    </w:p>
    <w:p w:rsidR="003B458D" w:rsidRPr="009209C2" w:rsidRDefault="003B458D" w:rsidP="00E63041">
      <w:pPr>
        <w:jc w:val="both"/>
        <w:rPr>
          <w:rFonts w:ascii="PT Astra Serif" w:hAnsi="PT Astra Serif"/>
          <w:b/>
          <w:bCs/>
          <w:sz w:val="18"/>
          <w:szCs w:val="18"/>
        </w:rPr>
      </w:pPr>
    </w:p>
    <w:p w:rsidR="003B458D" w:rsidRPr="009209C2" w:rsidRDefault="003B458D" w:rsidP="00E63041">
      <w:pPr>
        <w:jc w:val="both"/>
        <w:rPr>
          <w:rFonts w:ascii="PT Astra Serif" w:hAnsi="PT Astra Serif"/>
          <w:b/>
          <w:bCs/>
          <w:sz w:val="18"/>
          <w:szCs w:val="18"/>
        </w:rPr>
      </w:pPr>
    </w:p>
    <w:p w:rsidR="00F451DB" w:rsidRDefault="00F451DB" w:rsidP="00E63041">
      <w:pPr>
        <w:jc w:val="both"/>
        <w:rPr>
          <w:rFonts w:ascii="PT Astra Serif" w:hAnsi="PT Astra Serif"/>
          <w:b/>
          <w:bCs/>
          <w:sz w:val="18"/>
          <w:szCs w:val="18"/>
        </w:rPr>
      </w:pPr>
    </w:p>
    <w:p w:rsidR="00674788" w:rsidRDefault="00674788" w:rsidP="00E63041">
      <w:pPr>
        <w:jc w:val="both"/>
        <w:rPr>
          <w:rFonts w:ascii="PT Astra Serif" w:hAnsi="PT Astra Serif"/>
          <w:b/>
          <w:bCs/>
          <w:sz w:val="18"/>
          <w:szCs w:val="18"/>
        </w:rPr>
      </w:pPr>
    </w:p>
    <w:p w:rsidR="00674788" w:rsidRDefault="00674788" w:rsidP="00E63041">
      <w:pPr>
        <w:jc w:val="both"/>
        <w:rPr>
          <w:rFonts w:ascii="PT Astra Serif" w:hAnsi="PT Astra Serif"/>
          <w:b/>
          <w:bCs/>
          <w:sz w:val="18"/>
          <w:szCs w:val="18"/>
        </w:rPr>
      </w:pPr>
    </w:p>
    <w:p w:rsidR="00674788" w:rsidRDefault="00674788" w:rsidP="00E63041">
      <w:pPr>
        <w:jc w:val="both"/>
        <w:rPr>
          <w:rFonts w:ascii="PT Astra Serif" w:hAnsi="PT Astra Serif"/>
          <w:b/>
          <w:bCs/>
          <w:sz w:val="18"/>
          <w:szCs w:val="18"/>
        </w:rPr>
      </w:pPr>
    </w:p>
    <w:p w:rsidR="00674788" w:rsidRDefault="00674788" w:rsidP="00E63041">
      <w:pPr>
        <w:jc w:val="both"/>
        <w:rPr>
          <w:rFonts w:ascii="PT Astra Serif" w:hAnsi="PT Astra Serif"/>
          <w:b/>
          <w:bCs/>
          <w:sz w:val="18"/>
          <w:szCs w:val="18"/>
        </w:rPr>
      </w:pPr>
    </w:p>
    <w:p w:rsidR="00674788" w:rsidRDefault="00674788" w:rsidP="00E63041">
      <w:pPr>
        <w:jc w:val="both"/>
        <w:rPr>
          <w:rFonts w:ascii="PT Astra Serif" w:hAnsi="PT Astra Serif"/>
          <w:b/>
          <w:bCs/>
          <w:sz w:val="18"/>
          <w:szCs w:val="18"/>
        </w:rPr>
      </w:pPr>
    </w:p>
    <w:p w:rsidR="00674788" w:rsidRDefault="00674788" w:rsidP="00E63041">
      <w:pPr>
        <w:jc w:val="both"/>
        <w:rPr>
          <w:rFonts w:ascii="PT Astra Serif" w:hAnsi="PT Astra Serif"/>
          <w:b/>
          <w:bCs/>
          <w:sz w:val="18"/>
          <w:szCs w:val="18"/>
        </w:rPr>
      </w:pPr>
    </w:p>
    <w:p w:rsidR="00674788" w:rsidRDefault="00674788" w:rsidP="00E63041">
      <w:pPr>
        <w:jc w:val="both"/>
        <w:rPr>
          <w:rFonts w:ascii="PT Astra Serif" w:hAnsi="PT Astra Serif"/>
          <w:b/>
          <w:bCs/>
          <w:sz w:val="18"/>
          <w:szCs w:val="18"/>
        </w:rPr>
      </w:pPr>
    </w:p>
    <w:p w:rsidR="00674788" w:rsidRDefault="00674788" w:rsidP="00E63041">
      <w:pPr>
        <w:jc w:val="both"/>
        <w:rPr>
          <w:rFonts w:ascii="PT Astra Serif" w:hAnsi="PT Astra Serif"/>
          <w:b/>
          <w:bCs/>
          <w:sz w:val="18"/>
          <w:szCs w:val="18"/>
        </w:rPr>
      </w:pPr>
    </w:p>
    <w:p w:rsidR="00674788" w:rsidRDefault="00674788" w:rsidP="00E63041">
      <w:pPr>
        <w:jc w:val="both"/>
        <w:rPr>
          <w:rFonts w:ascii="PT Astra Serif" w:hAnsi="PT Astra Serif"/>
          <w:b/>
          <w:bCs/>
          <w:sz w:val="18"/>
          <w:szCs w:val="18"/>
        </w:rPr>
      </w:pPr>
    </w:p>
    <w:p w:rsidR="00674788" w:rsidRDefault="00674788" w:rsidP="00E63041">
      <w:pPr>
        <w:jc w:val="both"/>
        <w:rPr>
          <w:rFonts w:ascii="PT Astra Serif" w:hAnsi="PT Astra Serif"/>
          <w:b/>
          <w:bCs/>
          <w:sz w:val="18"/>
          <w:szCs w:val="18"/>
        </w:rPr>
      </w:pPr>
    </w:p>
    <w:p w:rsidR="00674788" w:rsidRDefault="00674788" w:rsidP="00E63041">
      <w:pPr>
        <w:jc w:val="both"/>
        <w:rPr>
          <w:rFonts w:ascii="PT Astra Serif" w:hAnsi="PT Astra Serif"/>
          <w:b/>
          <w:bCs/>
          <w:sz w:val="18"/>
          <w:szCs w:val="18"/>
        </w:rPr>
      </w:pPr>
    </w:p>
    <w:p w:rsidR="00674788" w:rsidRDefault="00674788" w:rsidP="00E63041">
      <w:pPr>
        <w:jc w:val="both"/>
        <w:rPr>
          <w:rFonts w:ascii="PT Astra Serif" w:hAnsi="PT Astra Serif"/>
          <w:b/>
          <w:bCs/>
          <w:sz w:val="18"/>
          <w:szCs w:val="18"/>
        </w:rPr>
      </w:pPr>
    </w:p>
    <w:p w:rsidR="00674788" w:rsidRDefault="00674788" w:rsidP="00E63041">
      <w:pPr>
        <w:jc w:val="both"/>
        <w:rPr>
          <w:rFonts w:ascii="PT Astra Serif" w:hAnsi="PT Astra Serif"/>
          <w:b/>
          <w:bCs/>
          <w:sz w:val="18"/>
          <w:szCs w:val="18"/>
        </w:rPr>
      </w:pPr>
    </w:p>
    <w:p w:rsidR="00674788" w:rsidRDefault="00674788" w:rsidP="00E63041">
      <w:pPr>
        <w:jc w:val="both"/>
        <w:rPr>
          <w:rFonts w:ascii="PT Astra Serif" w:hAnsi="PT Astra Serif"/>
          <w:b/>
          <w:bCs/>
          <w:sz w:val="18"/>
          <w:szCs w:val="18"/>
        </w:rPr>
      </w:pPr>
    </w:p>
    <w:p w:rsidR="00674788" w:rsidRDefault="00674788" w:rsidP="00E63041">
      <w:pPr>
        <w:jc w:val="both"/>
        <w:rPr>
          <w:rFonts w:ascii="PT Astra Serif" w:hAnsi="PT Astra Serif"/>
          <w:b/>
          <w:bCs/>
          <w:sz w:val="18"/>
          <w:szCs w:val="18"/>
        </w:rPr>
      </w:pPr>
    </w:p>
    <w:p w:rsidR="00674788" w:rsidRDefault="00674788" w:rsidP="00E63041">
      <w:pPr>
        <w:jc w:val="both"/>
        <w:rPr>
          <w:rFonts w:ascii="PT Astra Serif" w:hAnsi="PT Astra Serif"/>
          <w:b/>
          <w:bCs/>
          <w:sz w:val="18"/>
          <w:szCs w:val="18"/>
        </w:rPr>
      </w:pPr>
    </w:p>
    <w:p w:rsidR="00674788" w:rsidRDefault="00674788" w:rsidP="00E63041">
      <w:pPr>
        <w:jc w:val="both"/>
        <w:rPr>
          <w:rFonts w:ascii="PT Astra Serif" w:hAnsi="PT Astra Serif"/>
          <w:b/>
          <w:bCs/>
          <w:sz w:val="18"/>
          <w:szCs w:val="18"/>
        </w:rPr>
      </w:pPr>
    </w:p>
    <w:p w:rsidR="00674788" w:rsidRDefault="00674788" w:rsidP="00E63041">
      <w:pPr>
        <w:jc w:val="both"/>
        <w:rPr>
          <w:rFonts w:ascii="PT Astra Serif" w:hAnsi="PT Astra Serif"/>
          <w:b/>
          <w:bCs/>
          <w:sz w:val="18"/>
          <w:szCs w:val="18"/>
        </w:rPr>
      </w:pPr>
    </w:p>
    <w:p w:rsidR="00674788" w:rsidRDefault="00674788" w:rsidP="00E63041">
      <w:pPr>
        <w:jc w:val="both"/>
        <w:rPr>
          <w:rFonts w:ascii="PT Astra Serif" w:hAnsi="PT Astra Serif"/>
          <w:b/>
          <w:bCs/>
          <w:sz w:val="18"/>
          <w:szCs w:val="18"/>
        </w:rPr>
      </w:pPr>
    </w:p>
    <w:p w:rsidR="008158A1" w:rsidRDefault="008158A1" w:rsidP="00E63041">
      <w:pPr>
        <w:jc w:val="both"/>
        <w:rPr>
          <w:rFonts w:ascii="PT Astra Serif" w:hAnsi="PT Astra Serif"/>
          <w:b/>
          <w:bCs/>
          <w:sz w:val="18"/>
          <w:szCs w:val="18"/>
        </w:rPr>
      </w:pPr>
    </w:p>
    <w:p w:rsidR="008158A1" w:rsidRDefault="008158A1" w:rsidP="00E63041">
      <w:pPr>
        <w:jc w:val="both"/>
        <w:rPr>
          <w:rFonts w:ascii="PT Astra Serif" w:hAnsi="PT Astra Serif"/>
          <w:b/>
          <w:bCs/>
          <w:sz w:val="18"/>
          <w:szCs w:val="18"/>
        </w:rPr>
      </w:pPr>
    </w:p>
    <w:p w:rsidR="002A19C8" w:rsidRPr="00354A11" w:rsidRDefault="002A19C8" w:rsidP="00AF45D4">
      <w:pPr>
        <w:pStyle w:val="ac"/>
        <w:jc w:val="center"/>
        <w:rPr>
          <w:rFonts w:ascii="PT Astra Serif" w:hAnsi="PT Astra Serif"/>
          <w:sz w:val="20"/>
          <w:szCs w:val="20"/>
        </w:rPr>
      </w:pPr>
    </w:p>
    <w:p w:rsidR="005B76D3" w:rsidRPr="00354A11" w:rsidRDefault="005B76D3" w:rsidP="005B76D3">
      <w:pPr>
        <w:pStyle w:val="ac"/>
        <w:jc w:val="right"/>
        <w:rPr>
          <w:rFonts w:ascii="PT Astra Serif" w:hAnsi="PT Astra Serif"/>
          <w:sz w:val="20"/>
          <w:szCs w:val="20"/>
        </w:rPr>
      </w:pPr>
      <w:r w:rsidRPr="00354A11">
        <w:rPr>
          <w:rFonts w:ascii="PT Astra Serif" w:hAnsi="PT Astra Serif"/>
          <w:sz w:val="20"/>
          <w:szCs w:val="20"/>
        </w:rPr>
        <w:lastRenderedPageBreak/>
        <w:t xml:space="preserve">                                 Приложение № 1</w:t>
      </w:r>
    </w:p>
    <w:p w:rsidR="005B76D3" w:rsidRPr="00354A11" w:rsidRDefault="005B76D3" w:rsidP="005B76D3">
      <w:pPr>
        <w:pStyle w:val="ac"/>
        <w:jc w:val="right"/>
        <w:rPr>
          <w:rFonts w:ascii="PT Astra Serif" w:hAnsi="PT Astra Serif"/>
          <w:sz w:val="20"/>
          <w:szCs w:val="20"/>
        </w:rPr>
      </w:pPr>
      <w:r w:rsidRPr="00354A11">
        <w:rPr>
          <w:rFonts w:ascii="PT Astra Serif" w:hAnsi="PT Astra Serif"/>
          <w:sz w:val="20"/>
          <w:szCs w:val="20"/>
        </w:rPr>
        <w:t xml:space="preserve">                                                                                   к государственному контракту   № ______                                                                     </w:t>
      </w:r>
    </w:p>
    <w:p w:rsidR="005B76D3" w:rsidRPr="00354A11" w:rsidRDefault="005B76D3" w:rsidP="005B76D3">
      <w:pPr>
        <w:pStyle w:val="ac"/>
        <w:jc w:val="right"/>
        <w:rPr>
          <w:rFonts w:ascii="PT Astra Serif" w:hAnsi="PT Astra Serif"/>
          <w:sz w:val="20"/>
          <w:szCs w:val="20"/>
        </w:rPr>
      </w:pPr>
      <w:r w:rsidRPr="00354A11">
        <w:rPr>
          <w:rFonts w:ascii="PT Astra Serif" w:hAnsi="PT Astra Serif"/>
          <w:sz w:val="20"/>
          <w:szCs w:val="20"/>
        </w:rPr>
        <w:t xml:space="preserve">                                                                                                                    от «__» ____________ 2026г.</w:t>
      </w:r>
    </w:p>
    <w:p w:rsidR="005B76D3" w:rsidRPr="00354A11" w:rsidRDefault="005B76D3" w:rsidP="005B76D3">
      <w:pPr>
        <w:pStyle w:val="ac"/>
        <w:rPr>
          <w:rFonts w:ascii="PT Astra Serif" w:hAnsi="PT Astra Serif"/>
          <w:sz w:val="20"/>
          <w:szCs w:val="20"/>
        </w:rPr>
      </w:pPr>
    </w:p>
    <w:p w:rsidR="005B76D3" w:rsidRPr="00354A11" w:rsidRDefault="005B76D3" w:rsidP="005B76D3">
      <w:pPr>
        <w:pStyle w:val="ac"/>
        <w:jc w:val="center"/>
        <w:rPr>
          <w:rFonts w:ascii="PT Astra Serif" w:hAnsi="PT Astra Serif"/>
          <w:sz w:val="20"/>
          <w:szCs w:val="20"/>
        </w:rPr>
      </w:pPr>
      <w:r w:rsidRPr="00354A11">
        <w:rPr>
          <w:rFonts w:ascii="PT Astra Serif" w:hAnsi="PT Astra Serif"/>
          <w:sz w:val="20"/>
          <w:szCs w:val="20"/>
        </w:rPr>
        <w:t>Техническое задание</w:t>
      </w:r>
    </w:p>
    <w:p w:rsidR="005B76D3" w:rsidRPr="00354A11" w:rsidRDefault="005B76D3" w:rsidP="00354A11">
      <w:pPr>
        <w:pStyle w:val="ac"/>
        <w:jc w:val="both"/>
        <w:rPr>
          <w:rFonts w:ascii="PT Astra Serif" w:hAnsi="PT Astra Serif"/>
          <w:sz w:val="20"/>
          <w:szCs w:val="20"/>
        </w:rPr>
      </w:pPr>
    </w:p>
    <w:p w:rsidR="00354A11" w:rsidRPr="00354A11" w:rsidRDefault="00354A11" w:rsidP="00354A11">
      <w:pPr>
        <w:pStyle w:val="ac"/>
        <w:jc w:val="both"/>
        <w:rPr>
          <w:rFonts w:ascii="PT Astra Serif" w:hAnsi="PT Astra Serif"/>
          <w:sz w:val="20"/>
          <w:szCs w:val="20"/>
        </w:rPr>
      </w:pPr>
      <w:r w:rsidRPr="00354A11">
        <w:rPr>
          <w:rFonts w:ascii="PT Astra Serif" w:hAnsi="PT Astra Serif"/>
          <w:sz w:val="20"/>
          <w:szCs w:val="20"/>
        </w:rPr>
        <w:t>- Вычислитель количества теплоты ВКИ-7-03 № 65516</w:t>
      </w:r>
    </w:p>
    <w:p w:rsidR="00354A11" w:rsidRPr="00354A11" w:rsidRDefault="00354A11" w:rsidP="00354A11">
      <w:pPr>
        <w:pStyle w:val="ac"/>
        <w:jc w:val="both"/>
        <w:rPr>
          <w:rFonts w:ascii="PT Astra Serif" w:hAnsi="PT Astra Serif"/>
          <w:sz w:val="20"/>
          <w:szCs w:val="20"/>
        </w:rPr>
      </w:pPr>
    </w:p>
    <w:p w:rsidR="00354A11" w:rsidRPr="00354A11" w:rsidRDefault="00354A11" w:rsidP="00354A11">
      <w:pPr>
        <w:pStyle w:val="ac"/>
        <w:ind w:firstLine="708"/>
        <w:jc w:val="both"/>
        <w:rPr>
          <w:rFonts w:ascii="PT Astra Serif" w:hAnsi="PT Astra Serif"/>
          <w:sz w:val="20"/>
          <w:szCs w:val="20"/>
        </w:rPr>
      </w:pPr>
      <w:r w:rsidRPr="00354A11">
        <w:rPr>
          <w:rFonts w:ascii="PT Astra Serif" w:hAnsi="PT Astra Serif"/>
          <w:sz w:val="20"/>
          <w:szCs w:val="20"/>
        </w:rPr>
        <w:t>Услуги по замене комплектующих частей прибора учета тепловой энергии, а именно:</w:t>
      </w:r>
    </w:p>
    <w:p w:rsidR="00354A11" w:rsidRPr="00354A11" w:rsidRDefault="00354A11" w:rsidP="00354A11">
      <w:pPr>
        <w:pStyle w:val="ac"/>
        <w:jc w:val="both"/>
        <w:rPr>
          <w:rFonts w:ascii="PT Astra Serif" w:hAnsi="PT Astra Serif"/>
          <w:sz w:val="20"/>
          <w:szCs w:val="20"/>
        </w:rPr>
      </w:pPr>
      <w:r w:rsidRPr="00354A11">
        <w:rPr>
          <w:rFonts w:ascii="PT Astra Serif" w:hAnsi="PT Astra Serif"/>
          <w:sz w:val="20"/>
          <w:szCs w:val="20"/>
        </w:rPr>
        <w:t>-</w:t>
      </w:r>
      <w:r w:rsidR="00285CFC">
        <w:rPr>
          <w:rFonts w:ascii="PT Astra Serif" w:hAnsi="PT Astra Serif"/>
          <w:sz w:val="20"/>
          <w:szCs w:val="20"/>
        </w:rPr>
        <w:t xml:space="preserve"> </w:t>
      </w:r>
      <w:r w:rsidRPr="00354A11">
        <w:rPr>
          <w:rFonts w:ascii="PT Astra Serif" w:hAnsi="PT Astra Serif"/>
          <w:sz w:val="20"/>
          <w:szCs w:val="20"/>
        </w:rPr>
        <w:t>замена комплектующих частей преобразователя расхода электромагнитного ПРЭМ № 038082;</w:t>
      </w:r>
    </w:p>
    <w:p w:rsidR="00354A11" w:rsidRPr="00354A11" w:rsidRDefault="00354A11" w:rsidP="00354A11">
      <w:pPr>
        <w:pStyle w:val="ac"/>
        <w:jc w:val="both"/>
        <w:rPr>
          <w:rFonts w:ascii="PT Astra Serif" w:hAnsi="PT Astra Serif"/>
          <w:sz w:val="20"/>
          <w:szCs w:val="20"/>
        </w:rPr>
      </w:pPr>
      <w:r w:rsidRPr="00354A11">
        <w:rPr>
          <w:rFonts w:ascii="PT Astra Serif" w:hAnsi="PT Astra Serif"/>
          <w:sz w:val="20"/>
          <w:szCs w:val="20"/>
        </w:rPr>
        <w:t xml:space="preserve">- произвести калибровку преобразователя расхода электромагнитного </w:t>
      </w:r>
    </w:p>
    <w:p w:rsidR="00354A11" w:rsidRPr="00354A11" w:rsidRDefault="00354A11" w:rsidP="00354A11">
      <w:pPr>
        <w:pStyle w:val="ac"/>
        <w:ind w:firstLine="708"/>
        <w:jc w:val="both"/>
        <w:rPr>
          <w:rFonts w:ascii="PT Astra Serif" w:hAnsi="PT Astra Serif"/>
          <w:sz w:val="20"/>
          <w:szCs w:val="20"/>
        </w:rPr>
      </w:pPr>
      <w:r w:rsidRPr="00354A11">
        <w:rPr>
          <w:rFonts w:ascii="PT Astra Serif" w:hAnsi="PT Astra Serif"/>
          <w:sz w:val="20"/>
          <w:szCs w:val="20"/>
        </w:rPr>
        <w:t>Электронный блок: работоспособность плат, микросхем, блока питания.</w:t>
      </w:r>
    </w:p>
    <w:p w:rsidR="00354A11" w:rsidRPr="00354A11" w:rsidRDefault="00354A11" w:rsidP="00354A11">
      <w:pPr>
        <w:pStyle w:val="ac"/>
        <w:ind w:firstLine="708"/>
        <w:jc w:val="both"/>
        <w:rPr>
          <w:rFonts w:ascii="PT Astra Serif" w:hAnsi="PT Astra Serif"/>
          <w:sz w:val="20"/>
          <w:szCs w:val="20"/>
        </w:rPr>
      </w:pPr>
      <w:r w:rsidRPr="00354A11">
        <w:rPr>
          <w:rFonts w:ascii="PT Astra Serif" w:hAnsi="PT Astra Serif"/>
          <w:sz w:val="20"/>
          <w:szCs w:val="20"/>
        </w:rPr>
        <w:t>Сигналы на выходах: наличие и корректность импульсных, токовых сигналов или данных по интерфейсам (RS-232, RS-485). Для этого могут использовать осциллограф.</w:t>
      </w:r>
    </w:p>
    <w:p w:rsidR="00354A11" w:rsidRPr="00354A11" w:rsidRDefault="00354A11" w:rsidP="00354A11">
      <w:pPr>
        <w:pStyle w:val="ac"/>
        <w:ind w:firstLine="708"/>
        <w:jc w:val="both"/>
        <w:rPr>
          <w:rFonts w:ascii="PT Astra Serif" w:hAnsi="PT Astra Serif"/>
          <w:sz w:val="20"/>
          <w:szCs w:val="20"/>
        </w:rPr>
      </w:pPr>
      <w:r w:rsidRPr="00354A11">
        <w:rPr>
          <w:rFonts w:ascii="PT Astra Serif" w:hAnsi="PT Astra Serif"/>
          <w:sz w:val="20"/>
          <w:szCs w:val="20"/>
        </w:rPr>
        <w:t>Сигналы среды: проверяют, нет ли в измеряемой жидкости газовых пузырей, которые искажают показания.</w:t>
      </w:r>
    </w:p>
    <w:p w:rsidR="00354A11" w:rsidRPr="00354A11" w:rsidRDefault="00354A11" w:rsidP="00354A11">
      <w:pPr>
        <w:pStyle w:val="ac"/>
        <w:ind w:firstLine="708"/>
        <w:jc w:val="both"/>
        <w:rPr>
          <w:rFonts w:ascii="PT Astra Serif" w:hAnsi="PT Astra Serif"/>
          <w:sz w:val="20"/>
          <w:szCs w:val="20"/>
        </w:rPr>
      </w:pPr>
      <w:r w:rsidRPr="00354A11">
        <w:rPr>
          <w:rFonts w:ascii="PT Astra Serif" w:hAnsi="PT Astra Serif"/>
          <w:sz w:val="20"/>
          <w:szCs w:val="20"/>
        </w:rPr>
        <w:t>Тестирование в реальных условиях. Прибор проверяют при наличии расхода в системе, чтобы убедиться, что он корректно фиксирует и передаёт данные.</w:t>
      </w:r>
    </w:p>
    <w:p w:rsidR="00354A11" w:rsidRPr="00354A11" w:rsidRDefault="00354A11" w:rsidP="00354A11">
      <w:pPr>
        <w:pStyle w:val="ac"/>
        <w:ind w:firstLine="708"/>
        <w:jc w:val="both"/>
        <w:rPr>
          <w:rFonts w:ascii="PT Astra Serif" w:hAnsi="PT Astra Serif"/>
          <w:sz w:val="20"/>
          <w:szCs w:val="20"/>
        </w:rPr>
      </w:pPr>
      <w:r w:rsidRPr="00354A11">
        <w:rPr>
          <w:rFonts w:ascii="PT Astra Serif" w:hAnsi="PT Astra Serif"/>
          <w:sz w:val="20"/>
          <w:szCs w:val="20"/>
        </w:rPr>
        <w:t>Демонтаж старой платы. Аккуратно отсоединяют все подключённые кабели и снимают саму плату. Здесь критически важно не повредить контактные площадки и дорожки на самой плате или на печатной плате (PCB).</w:t>
      </w:r>
    </w:p>
    <w:p w:rsidR="00354A11" w:rsidRPr="00354A11" w:rsidRDefault="00354A11" w:rsidP="00354A11">
      <w:pPr>
        <w:pStyle w:val="ac"/>
        <w:ind w:firstLine="708"/>
        <w:jc w:val="both"/>
        <w:rPr>
          <w:rFonts w:ascii="PT Astra Serif" w:hAnsi="PT Astra Serif"/>
          <w:sz w:val="20"/>
          <w:szCs w:val="20"/>
        </w:rPr>
      </w:pPr>
      <w:r w:rsidRPr="00354A11">
        <w:rPr>
          <w:rFonts w:ascii="PT Astra Serif" w:hAnsi="PT Astra Serif"/>
          <w:sz w:val="20"/>
          <w:szCs w:val="20"/>
        </w:rPr>
        <w:t>Установка новой платы. Новую плату устанавливают на место старой. Правильно совместить все компоненты, обеспечить корректное подключение всех шлейфов и кабелей, а также проверить надёжность всех соединений. Настроить плату под конкретный прибор (например, под настройки конкретного регистратора или интерфейса — RS485, токовый выход)</w:t>
      </w:r>
      <w:r w:rsidR="00567017">
        <w:rPr>
          <w:rFonts w:ascii="PT Astra Serif" w:hAnsi="PT Astra Serif"/>
          <w:sz w:val="20"/>
          <w:szCs w:val="20"/>
        </w:rPr>
        <w:t>.</w:t>
      </w:r>
    </w:p>
    <w:p w:rsidR="00354A11" w:rsidRPr="00354A11" w:rsidRDefault="00354A11" w:rsidP="00354A11">
      <w:pPr>
        <w:pStyle w:val="ac"/>
        <w:jc w:val="both"/>
        <w:rPr>
          <w:rFonts w:ascii="PT Astra Serif" w:hAnsi="PT Astra Serif"/>
          <w:sz w:val="20"/>
          <w:szCs w:val="20"/>
        </w:rPr>
      </w:pPr>
      <w:r>
        <w:rPr>
          <w:rFonts w:ascii="PT Astra Serif" w:hAnsi="PT Astra Serif"/>
          <w:sz w:val="20"/>
          <w:szCs w:val="20"/>
        </w:rPr>
        <w:t xml:space="preserve">1.           </w:t>
      </w:r>
      <w:r w:rsidRPr="00354A11">
        <w:rPr>
          <w:rFonts w:ascii="PT Astra Serif" w:hAnsi="PT Astra Serif"/>
          <w:sz w:val="20"/>
          <w:szCs w:val="20"/>
        </w:rPr>
        <w:t xml:space="preserve">Сборка и проверка. </w:t>
      </w:r>
    </w:p>
    <w:p w:rsidR="00354A11" w:rsidRPr="00354A11" w:rsidRDefault="00354A11" w:rsidP="00354A11">
      <w:pPr>
        <w:pStyle w:val="ac"/>
        <w:jc w:val="both"/>
        <w:rPr>
          <w:rFonts w:ascii="PT Astra Serif" w:hAnsi="PT Astra Serif"/>
          <w:sz w:val="20"/>
          <w:szCs w:val="20"/>
        </w:rPr>
      </w:pPr>
      <w:r w:rsidRPr="00354A11">
        <w:rPr>
          <w:rFonts w:ascii="PT Astra Serif" w:hAnsi="PT Astra Serif"/>
          <w:sz w:val="20"/>
          <w:szCs w:val="20"/>
        </w:rPr>
        <w:t>2.</w:t>
      </w:r>
      <w:r w:rsidRPr="00354A11">
        <w:rPr>
          <w:rFonts w:ascii="PT Astra Serif" w:hAnsi="PT Astra Serif"/>
          <w:sz w:val="20"/>
          <w:szCs w:val="20"/>
        </w:rPr>
        <w:tab/>
        <w:t>После монтажа собирают блок, подключают кабели и проводят серию проверок:</w:t>
      </w:r>
    </w:p>
    <w:p w:rsidR="00354A11" w:rsidRPr="00354A11" w:rsidRDefault="00354A11" w:rsidP="00354A11">
      <w:pPr>
        <w:pStyle w:val="ac"/>
        <w:jc w:val="both"/>
        <w:rPr>
          <w:rFonts w:ascii="PT Astra Serif" w:hAnsi="PT Astra Serif"/>
          <w:sz w:val="20"/>
          <w:szCs w:val="20"/>
        </w:rPr>
      </w:pPr>
      <w:r w:rsidRPr="00354A11">
        <w:rPr>
          <w:rFonts w:ascii="PT Astra Serif" w:hAnsi="PT Astra Serif"/>
          <w:sz w:val="20"/>
          <w:szCs w:val="20"/>
        </w:rPr>
        <w:t>3.</w:t>
      </w:r>
      <w:r w:rsidRPr="00354A11">
        <w:rPr>
          <w:rFonts w:ascii="PT Astra Serif" w:hAnsi="PT Astra Serif"/>
          <w:sz w:val="20"/>
          <w:szCs w:val="20"/>
        </w:rPr>
        <w:tab/>
        <w:t>Визуальный осмотр на предмет замыканий, отслоений, повреждений компонентов.</w:t>
      </w:r>
    </w:p>
    <w:p w:rsidR="00354A11" w:rsidRPr="00354A11" w:rsidRDefault="00354A11" w:rsidP="00354A11">
      <w:pPr>
        <w:pStyle w:val="ac"/>
        <w:jc w:val="both"/>
        <w:rPr>
          <w:rFonts w:ascii="PT Astra Serif" w:hAnsi="PT Astra Serif"/>
          <w:sz w:val="20"/>
          <w:szCs w:val="20"/>
        </w:rPr>
      </w:pPr>
      <w:r w:rsidRPr="00354A11">
        <w:rPr>
          <w:rFonts w:ascii="PT Astra Serif" w:hAnsi="PT Astra Serif"/>
          <w:sz w:val="20"/>
          <w:szCs w:val="20"/>
        </w:rPr>
        <w:t>4.</w:t>
      </w:r>
      <w:r w:rsidRPr="00354A11">
        <w:rPr>
          <w:rFonts w:ascii="PT Astra Serif" w:hAnsi="PT Astra Serif"/>
          <w:sz w:val="20"/>
          <w:szCs w:val="20"/>
        </w:rPr>
        <w:tab/>
        <w:t>Тестирование в разных режимах работы.</w:t>
      </w:r>
    </w:p>
    <w:p w:rsidR="00354A11" w:rsidRPr="00354A11" w:rsidRDefault="00354A11" w:rsidP="00354A11">
      <w:pPr>
        <w:pStyle w:val="ac"/>
        <w:jc w:val="both"/>
        <w:rPr>
          <w:rFonts w:ascii="PT Astra Serif" w:hAnsi="PT Astra Serif"/>
          <w:sz w:val="20"/>
          <w:szCs w:val="20"/>
        </w:rPr>
      </w:pPr>
      <w:r w:rsidRPr="00354A11">
        <w:rPr>
          <w:rFonts w:ascii="PT Astra Serif" w:hAnsi="PT Astra Serif"/>
          <w:sz w:val="20"/>
          <w:szCs w:val="20"/>
        </w:rPr>
        <w:t>5.</w:t>
      </w:r>
      <w:r w:rsidRPr="00354A11">
        <w:rPr>
          <w:rFonts w:ascii="PT Astra Serif" w:hAnsi="PT Astra Serif"/>
          <w:sz w:val="20"/>
          <w:szCs w:val="20"/>
        </w:rPr>
        <w:tab/>
        <w:t>Проверка связи с внешним оборудованием (пультом, регистратором).</w:t>
      </w:r>
    </w:p>
    <w:p w:rsidR="00354A11" w:rsidRPr="00354A11" w:rsidRDefault="00354A11" w:rsidP="00354A11">
      <w:pPr>
        <w:pStyle w:val="ac"/>
        <w:jc w:val="both"/>
        <w:rPr>
          <w:rFonts w:ascii="PT Astra Serif" w:hAnsi="PT Astra Serif"/>
          <w:sz w:val="20"/>
          <w:szCs w:val="20"/>
        </w:rPr>
      </w:pPr>
      <w:r w:rsidRPr="00354A11">
        <w:rPr>
          <w:rFonts w:ascii="PT Astra Serif" w:hAnsi="PT Astra Serif"/>
          <w:sz w:val="20"/>
          <w:szCs w:val="20"/>
        </w:rPr>
        <w:t>6.</w:t>
      </w:r>
      <w:r w:rsidRPr="00354A11">
        <w:rPr>
          <w:rFonts w:ascii="PT Astra Serif" w:hAnsi="PT Astra Serif"/>
          <w:sz w:val="20"/>
          <w:szCs w:val="20"/>
        </w:rPr>
        <w:tab/>
        <w:t>Проверка на проливочной установке для подтверждения точности измерений.</w:t>
      </w:r>
    </w:p>
    <w:p w:rsidR="00354A11" w:rsidRPr="00354A11" w:rsidRDefault="00354A11" w:rsidP="00354A11">
      <w:pPr>
        <w:pStyle w:val="ac"/>
        <w:jc w:val="both"/>
        <w:rPr>
          <w:rFonts w:ascii="PT Astra Serif" w:hAnsi="PT Astra Serif"/>
          <w:sz w:val="20"/>
          <w:szCs w:val="20"/>
        </w:rPr>
      </w:pPr>
    </w:p>
    <w:p w:rsidR="00354A11" w:rsidRPr="00354A11" w:rsidRDefault="00354A11" w:rsidP="00354A11">
      <w:pPr>
        <w:pStyle w:val="ac"/>
        <w:ind w:firstLine="708"/>
        <w:jc w:val="both"/>
        <w:rPr>
          <w:rFonts w:ascii="PT Astra Serif" w:hAnsi="PT Astra Serif"/>
          <w:sz w:val="20"/>
          <w:szCs w:val="20"/>
        </w:rPr>
      </w:pPr>
      <w:r w:rsidRPr="00354A11">
        <w:rPr>
          <w:rFonts w:ascii="PT Astra Serif" w:hAnsi="PT Astra Serif"/>
          <w:sz w:val="20"/>
          <w:szCs w:val="20"/>
        </w:rPr>
        <w:t>Совместимость. Новая плата должна быть точно такой же модели и версии, как оригинальная. Использование неоригинальной или несовместимой платы почти наверняка приведёт к повторной неисправности.</w:t>
      </w:r>
    </w:p>
    <w:p w:rsidR="00354A11" w:rsidRPr="00354A11" w:rsidRDefault="00354A11" w:rsidP="00354A11">
      <w:pPr>
        <w:pStyle w:val="ac"/>
        <w:ind w:firstLine="708"/>
        <w:jc w:val="both"/>
        <w:rPr>
          <w:rFonts w:ascii="PT Astra Serif" w:hAnsi="PT Astra Serif"/>
          <w:sz w:val="20"/>
          <w:szCs w:val="20"/>
        </w:rPr>
      </w:pPr>
      <w:r w:rsidRPr="00354A11">
        <w:rPr>
          <w:rFonts w:ascii="PT Astra Serif" w:hAnsi="PT Astra Serif"/>
          <w:sz w:val="20"/>
          <w:szCs w:val="20"/>
        </w:rPr>
        <w:t xml:space="preserve">Калибровка и поверка. После успешного тестирования прибор настраивают на точные измерения. Часто требуется калибровка с использованием эталонных средств измерений. Если после ремонта истекает срок поверки, может понадобиться оформление документов для передачи в метрологическую службу. </w:t>
      </w:r>
    </w:p>
    <w:p w:rsidR="00354A11" w:rsidRPr="00354A11" w:rsidRDefault="00354A11" w:rsidP="00354A11">
      <w:pPr>
        <w:pStyle w:val="ac"/>
        <w:ind w:firstLine="708"/>
        <w:jc w:val="both"/>
        <w:rPr>
          <w:rFonts w:ascii="PT Astra Serif" w:hAnsi="PT Astra Serif"/>
          <w:sz w:val="20"/>
          <w:szCs w:val="20"/>
        </w:rPr>
      </w:pPr>
      <w:r w:rsidRPr="00354A11">
        <w:rPr>
          <w:rFonts w:ascii="PT Astra Serif" w:hAnsi="PT Astra Serif"/>
          <w:sz w:val="20"/>
          <w:szCs w:val="20"/>
        </w:rPr>
        <w:t xml:space="preserve">Услугу должны выполнять квалифицированный специалист с использованием специализированного оборудования. </w:t>
      </w:r>
    </w:p>
    <w:p w:rsidR="00354A11" w:rsidRPr="00354A11" w:rsidRDefault="00354A11" w:rsidP="00354A11">
      <w:pPr>
        <w:pStyle w:val="ac"/>
        <w:ind w:firstLine="708"/>
        <w:jc w:val="both"/>
        <w:rPr>
          <w:rFonts w:ascii="PT Astra Serif" w:hAnsi="PT Astra Serif"/>
          <w:sz w:val="20"/>
          <w:szCs w:val="20"/>
        </w:rPr>
      </w:pPr>
      <w:r w:rsidRPr="00354A11">
        <w:rPr>
          <w:rFonts w:ascii="PT Astra Serif" w:hAnsi="PT Astra Serif"/>
          <w:sz w:val="20"/>
          <w:szCs w:val="20"/>
        </w:rPr>
        <w:t>Защита от статики. При монтаже и демонтаже нужно принимать меры для защиты электронных компонентов от статического электричества.</w:t>
      </w:r>
    </w:p>
    <w:p w:rsidR="00354A11" w:rsidRPr="00354A11" w:rsidRDefault="00354A11" w:rsidP="00354A11">
      <w:pPr>
        <w:pStyle w:val="ac"/>
        <w:ind w:firstLine="708"/>
        <w:jc w:val="both"/>
        <w:rPr>
          <w:rFonts w:ascii="PT Astra Serif" w:hAnsi="PT Astra Serif"/>
          <w:sz w:val="20"/>
          <w:szCs w:val="20"/>
        </w:rPr>
      </w:pPr>
      <w:r w:rsidRPr="00354A11">
        <w:rPr>
          <w:rFonts w:ascii="PT Astra Serif" w:hAnsi="PT Astra Serif"/>
          <w:sz w:val="20"/>
          <w:szCs w:val="20"/>
        </w:rPr>
        <w:t>После ремонта, особенно если менялись калибровочные коэффициенты, в паспорт прибора вносят соответствующую запись.</w:t>
      </w:r>
    </w:p>
    <w:p w:rsidR="00354A11" w:rsidRPr="00354A11" w:rsidRDefault="00354A11" w:rsidP="00354A11">
      <w:pPr>
        <w:pStyle w:val="ac"/>
        <w:ind w:firstLine="708"/>
        <w:jc w:val="both"/>
        <w:rPr>
          <w:rFonts w:ascii="PT Astra Serif" w:hAnsi="PT Astra Serif"/>
          <w:sz w:val="20"/>
          <w:szCs w:val="20"/>
        </w:rPr>
      </w:pPr>
      <w:r w:rsidRPr="00354A11">
        <w:rPr>
          <w:rFonts w:ascii="PT Astra Serif" w:hAnsi="PT Astra Serif"/>
          <w:sz w:val="20"/>
          <w:szCs w:val="20"/>
        </w:rPr>
        <w:t>Гарантийный срок на комплектующие и замену не менее 12месяцев.</w:t>
      </w:r>
    </w:p>
    <w:p w:rsidR="00354A11" w:rsidRPr="00354A11" w:rsidRDefault="00354A11" w:rsidP="00354A11">
      <w:pPr>
        <w:pStyle w:val="ac"/>
        <w:ind w:firstLine="708"/>
        <w:jc w:val="both"/>
        <w:rPr>
          <w:rFonts w:ascii="PT Astra Serif" w:hAnsi="PT Astra Serif"/>
          <w:sz w:val="20"/>
          <w:szCs w:val="20"/>
        </w:rPr>
      </w:pPr>
      <w:r w:rsidRPr="00354A11">
        <w:rPr>
          <w:rFonts w:ascii="PT Astra Serif" w:hAnsi="PT Astra Serif"/>
          <w:sz w:val="20"/>
          <w:szCs w:val="20"/>
        </w:rPr>
        <w:t xml:space="preserve">Оборудование, запчасти, расходные материалы и инструменты за счет сил и средств </w:t>
      </w:r>
      <w:r w:rsidR="00567017">
        <w:rPr>
          <w:rFonts w:ascii="PT Astra Serif" w:hAnsi="PT Astra Serif"/>
          <w:sz w:val="20"/>
          <w:szCs w:val="20"/>
        </w:rPr>
        <w:t>«</w:t>
      </w:r>
      <w:r w:rsidRPr="00354A11">
        <w:rPr>
          <w:rFonts w:ascii="PT Astra Serif" w:hAnsi="PT Astra Serif"/>
          <w:sz w:val="20"/>
          <w:szCs w:val="20"/>
        </w:rPr>
        <w:t>Исполнителя</w:t>
      </w:r>
      <w:r w:rsidR="00567017">
        <w:rPr>
          <w:rFonts w:ascii="PT Astra Serif" w:hAnsi="PT Astra Serif"/>
          <w:sz w:val="20"/>
          <w:szCs w:val="20"/>
        </w:rPr>
        <w:t>»</w:t>
      </w:r>
      <w:r w:rsidRPr="00354A11">
        <w:rPr>
          <w:rFonts w:ascii="PT Astra Serif" w:hAnsi="PT Astra Serif"/>
          <w:sz w:val="20"/>
          <w:szCs w:val="20"/>
        </w:rPr>
        <w:t>.</w:t>
      </w:r>
    </w:p>
    <w:p w:rsidR="0068566B" w:rsidRDefault="00354A11" w:rsidP="00354A11">
      <w:pPr>
        <w:pStyle w:val="ac"/>
        <w:ind w:firstLine="708"/>
        <w:jc w:val="both"/>
        <w:rPr>
          <w:rFonts w:ascii="PT Astra Serif" w:hAnsi="PT Astra Serif"/>
          <w:sz w:val="20"/>
          <w:szCs w:val="20"/>
        </w:rPr>
      </w:pPr>
      <w:r w:rsidRPr="00354A11">
        <w:rPr>
          <w:rFonts w:ascii="PT Astra Serif" w:hAnsi="PT Astra Serif"/>
          <w:sz w:val="20"/>
          <w:szCs w:val="20"/>
        </w:rPr>
        <w:t>Место оказания услуги: г.Томск</w:t>
      </w:r>
      <w:r w:rsidR="0092446F">
        <w:rPr>
          <w:rFonts w:ascii="PT Astra Serif" w:hAnsi="PT Astra Serif"/>
          <w:sz w:val="20"/>
          <w:szCs w:val="20"/>
        </w:rPr>
        <w:t>,</w:t>
      </w:r>
      <w:r w:rsidRPr="00354A11">
        <w:rPr>
          <w:rFonts w:ascii="PT Astra Serif" w:hAnsi="PT Astra Serif"/>
          <w:sz w:val="20"/>
          <w:szCs w:val="20"/>
        </w:rPr>
        <w:t xml:space="preserve"> на территории </w:t>
      </w:r>
      <w:r w:rsidR="00567017">
        <w:rPr>
          <w:rFonts w:ascii="PT Astra Serif" w:hAnsi="PT Astra Serif"/>
          <w:sz w:val="20"/>
          <w:szCs w:val="20"/>
        </w:rPr>
        <w:t>«</w:t>
      </w:r>
      <w:r w:rsidRPr="00354A11">
        <w:rPr>
          <w:rFonts w:ascii="PT Astra Serif" w:hAnsi="PT Astra Serif"/>
          <w:sz w:val="20"/>
          <w:szCs w:val="20"/>
        </w:rPr>
        <w:t>Исполнителя</w:t>
      </w:r>
      <w:r w:rsidR="00567017">
        <w:rPr>
          <w:rFonts w:ascii="PT Astra Serif" w:hAnsi="PT Astra Serif"/>
          <w:sz w:val="20"/>
          <w:szCs w:val="20"/>
        </w:rPr>
        <w:t>»</w:t>
      </w:r>
      <w:r w:rsidRPr="00354A11">
        <w:rPr>
          <w:rFonts w:ascii="PT Astra Serif" w:hAnsi="PT Astra Serif"/>
          <w:sz w:val="20"/>
          <w:szCs w:val="20"/>
        </w:rPr>
        <w:t>.</w:t>
      </w:r>
    </w:p>
    <w:p w:rsidR="00354A11" w:rsidRDefault="00354A11" w:rsidP="00354A11">
      <w:pPr>
        <w:pStyle w:val="ac"/>
        <w:jc w:val="both"/>
        <w:rPr>
          <w:rFonts w:ascii="PT Astra Serif" w:hAnsi="PT Astra Serif"/>
          <w:sz w:val="20"/>
          <w:szCs w:val="20"/>
        </w:rPr>
      </w:pPr>
    </w:p>
    <w:p w:rsidR="00354A11" w:rsidRDefault="00354A11" w:rsidP="00354A11">
      <w:pPr>
        <w:pStyle w:val="ac"/>
        <w:jc w:val="both"/>
        <w:rPr>
          <w:rFonts w:ascii="PT Astra Serif" w:hAnsi="PT Astra Serif"/>
          <w:sz w:val="20"/>
          <w:szCs w:val="20"/>
        </w:rPr>
      </w:pPr>
    </w:p>
    <w:p w:rsidR="00354A11" w:rsidRDefault="00354A11" w:rsidP="00354A11">
      <w:pPr>
        <w:pStyle w:val="ac"/>
        <w:jc w:val="both"/>
        <w:rPr>
          <w:rFonts w:ascii="PT Astra Serif" w:hAnsi="PT Astra Serif"/>
          <w:sz w:val="20"/>
          <w:szCs w:val="20"/>
        </w:rPr>
      </w:pPr>
    </w:p>
    <w:p w:rsidR="00354A11" w:rsidRPr="00354A11" w:rsidRDefault="00354A11" w:rsidP="00354A11">
      <w:pPr>
        <w:pStyle w:val="ac"/>
        <w:jc w:val="both"/>
        <w:rPr>
          <w:rFonts w:ascii="PT Astra Serif" w:hAnsi="PT Astra Serif"/>
          <w:sz w:val="20"/>
          <w:szCs w:val="20"/>
        </w:rPr>
      </w:pPr>
    </w:p>
    <w:p w:rsidR="0068566B" w:rsidRPr="00354A11" w:rsidRDefault="005B76D3" w:rsidP="005B76D3">
      <w:pPr>
        <w:rPr>
          <w:rFonts w:ascii="PT Astra Serif" w:hAnsi="PT Astra Serif"/>
          <w:b/>
        </w:rPr>
      </w:pPr>
      <w:r w:rsidRPr="00354A11">
        <w:rPr>
          <w:rFonts w:ascii="PT Astra Serif" w:hAnsi="PT Astra Serif"/>
          <w:b/>
        </w:rPr>
        <w:t>Государственный заказчик</w:t>
      </w:r>
      <w:r w:rsidR="0068566B" w:rsidRPr="00354A11">
        <w:rPr>
          <w:rFonts w:ascii="PT Astra Serif" w:hAnsi="PT Astra Serif"/>
          <w:b/>
        </w:rPr>
        <w:t xml:space="preserve">                                                                 Исполнитель</w:t>
      </w:r>
    </w:p>
    <w:p w:rsidR="005B76D3" w:rsidRPr="00354A11" w:rsidRDefault="00037550" w:rsidP="005B76D3">
      <w:pPr>
        <w:pStyle w:val="32"/>
        <w:spacing w:after="0"/>
        <w:rPr>
          <w:rFonts w:ascii="PT Astra Serif" w:hAnsi="PT Astra Serif"/>
          <w:b/>
          <w:sz w:val="20"/>
          <w:szCs w:val="20"/>
        </w:rPr>
      </w:pPr>
      <w:r w:rsidRPr="00354A11">
        <w:rPr>
          <w:rFonts w:ascii="PT Astra Serif" w:hAnsi="PT Astra Serif"/>
          <w:b/>
          <w:sz w:val="20"/>
          <w:szCs w:val="20"/>
        </w:rPr>
        <w:t>Врио н</w:t>
      </w:r>
      <w:r w:rsidR="005B76D3" w:rsidRPr="00354A11">
        <w:rPr>
          <w:rFonts w:ascii="PT Astra Serif" w:hAnsi="PT Astra Serif"/>
          <w:b/>
          <w:sz w:val="20"/>
          <w:szCs w:val="20"/>
        </w:rPr>
        <w:t>ачальник</w:t>
      </w:r>
      <w:r w:rsidRPr="00354A11">
        <w:rPr>
          <w:rFonts w:ascii="PT Astra Serif" w:hAnsi="PT Astra Serif"/>
          <w:b/>
          <w:sz w:val="20"/>
          <w:szCs w:val="20"/>
        </w:rPr>
        <w:t>а</w:t>
      </w:r>
      <w:r w:rsidR="005B76D3" w:rsidRPr="00354A11">
        <w:rPr>
          <w:rFonts w:ascii="PT Astra Serif" w:hAnsi="PT Astra Serif"/>
          <w:b/>
          <w:sz w:val="20"/>
          <w:szCs w:val="20"/>
        </w:rPr>
        <w:t xml:space="preserve"> ФКУ ЛИУ-1 </w:t>
      </w:r>
    </w:p>
    <w:p w:rsidR="00037AC2" w:rsidRPr="00354A11" w:rsidRDefault="005B76D3" w:rsidP="005B76D3">
      <w:pPr>
        <w:pStyle w:val="32"/>
        <w:spacing w:after="0"/>
        <w:rPr>
          <w:rFonts w:ascii="PT Astra Serif" w:hAnsi="PT Astra Serif"/>
          <w:b/>
          <w:sz w:val="20"/>
          <w:szCs w:val="20"/>
        </w:rPr>
      </w:pPr>
      <w:r w:rsidRPr="00354A11">
        <w:rPr>
          <w:rFonts w:ascii="PT Astra Serif" w:hAnsi="PT Astra Serif"/>
          <w:b/>
          <w:sz w:val="20"/>
          <w:szCs w:val="20"/>
        </w:rPr>
        <w:t>УФСИН России по Томской области</w:t>
      </w:r>
    </w:p>
    <w:p w:rsidR="0068566B" w:rsidRPr="00354A11" w:rsidRDefault="0068566B" w:rsidP="005B76D3">
      <w:pPr>
        <w:pStyle w:val="32"/>
        <w:spacing w:after="0"/>
        <w:rPr>
          <w:rFonts w:ascii="PT Astra Serif" w:hAnsi="PT Astra Serif"/>
          <w:b/>
          <w:sz w:val="20"/>
          <w:szCs w:val="20"/>
        </w:rPr>
      </w:pPr>
    </w:p>
    <w:p w:rsidR="0068566B" w:rsidRPr="00354A11" w:rsidRDefault="0068566B" w:rsidP="005B76D3">
      <w:pPr>
        <w:pStyle w:val="32"/>
        <w:spacing w:after="0"/>
        <w:rPr>
          <w:rFonts w:ascii="PT Astra Serif" w:hAnsi="PT Astra Serif"/>
          <w:b/>
          <w:sz w:val="20"/>
          <w:szCs w:val="20"/>
        </w:rPr>
      </w:pPr>
    </w:p>
    <w:p w:rsidR="004D5924" w:rsidRPr="00354A11" w:rsidRDefault="00037550" w:rsidP="00475759">
      <w:pPr>
        <w:pStyle w:val="32"/>
        <w:spacing w:after="0"/>
        <w:rPr>
          <w:rFonts w:ascii="PT Astra Serif" w:hAnsi="PT Astra Serif"/>
          <w:b/>
          <w:sz w:val="20"/>
          <w:szCs w:val="20"/>
        </w:rPr>
      </w:pPr>
      <w:r w:rsidRPr="00354A11">
        <w:rPr>
          <w:rFonts w:ascii="PT Astra Serif" w:hAnsi="PT Astra Serif"/>
          <w:b/>
          <w:sz w:val="20"/>
          <w:szCs w:val="20"/>
        </w:rPr>
        <w:t xml:space="preserve">__________________С.В.Волков   </w:t>
      </w:r>
      <w:r w:rsidR="0068566B" w:rsidRPr="00354A11">
        <w:rPr>
          <w:rFonts w:ascii="PT Astra Serif" w:hAnsi="PT Astra Serif"/>
          <w:b/>
          <w:sz w:val="20"/>
          <w:szCs w:val="20"/>
        </w:rPr>
        <w:t xml:space="preserve">                                                   _________________</w:t>
      </w:r>
    </w:p>
    <w:p w:rsidR="00354A11" w:rsidRPr="00354A11" w:rsidRDefault="00354A11">
      <w:pPr>
        <w:pStyle w:val="32"/>
        <w:spacing w:after="0"/>
        <w:rPr>
          <w:rFonts w:ascii="PT Astra Serif" w:hAnsi="PT Astra Serif"/>
          <w:b/>
          <w:sz w:val="20"/>
          <w:szCs w:val="20"/>
        </w:rPr>
      </w:pPr>
    </w:p>
    <w:sectPr w:rsidR="00354A11" w:rsidRPr="00354A11" w:rsidSect="00E51F73">
      <w:pgSz w:w="11906" w:h="16838"/>
      <w:pgMar w:top="1134" w:right="108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5AA4" w:rsidRDefault="004E5AA4" w:rsidP="00756C14">
      <w:r>
        <w:separator/>
      </w:r>
    </w:p>
  </w:endnote>
  <w:endnote w:type="continuationSeparator" w:id="1">
    <w:p w:rsidR="004E5AA4" w:rsidRDefault="004E5AA4" w:rsidP="00756C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5AA4" w:rsidRDefault="004E5AA4" w:rsidP="00756C14">
      <w:r>
        <w:separator/>
      </w:r>
    </w:p>
  </w:footnote>
  <w:footnote w:type="continuationSeparator" w:id="1">
    <w:p w:rsidR="004E5AA4" w:rsidRDefault="004E5AA4" w:rsidP="00756C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EC26404"/>
    <w:lvl w:ilvl="0">
      <w:start w:val="1"/>
      <w:numFmt w:val="decimal"/>
      <w:lvlText w:val="%1."/>
      <w:lvlJc w:val="left"/>
      <w:pPr>
        <w:tabs>
          <w:tab w:val="num" w:pos="1492"/>
        </w:tabs>
        <w:ind w:left="1492" w:hanging="360"/>
      </w:pPr>
    </w:lvl>
  </w:abstractNum>
  <w:abstractNum w:abstractNumId="1">
    <w:nsid w:val="FFFFFF7D"/>
    <w:multiLevelType w:val="singleLevel"/>
    <w:tmpl w:val="1952B682"/>
    <w:lvl w:ilvl="0">
      <w:start w:val="1"/>
      <w:numFmt w:val="decimal"/>
      <w:lvlText w:val="%1."/>
      <w:lvlJc w:val="left"/>
      <w:pPr>
        <w:tabs>
          <w:tab w:val="num" w:pos="1209"/>
        </w:tabs>
        <w:ind w:left="1209" w:hanging="360"/>
      </w:pPr>
    </w:lvl>
  </w:abstractNum>
  <w:abstractNum w:abstractNumId="2">
    <w:nsid w:val="FFFFFF7E"/>
    <w:multiLevelType w:val="singleLevel"/>
    <w:tmpl w:val="61FC62AE"/>
    <w:lvl w:ilvl="0">
      <w:start w:val="1"/>
      <w:numFmt w:val="decimal"/>
      <w:lvlText w:val="%1."/>
      <w:lvlJc w:val="left"/>
      <w:pPr>
        <w:tabs>
          <w:tab w:val="num" w:pos="926"/>
        </w:tabs>
        <w:ind w:left="926" w:hanging="360"/>
      </w:pPr>
    </w:lvl>
  </w:abstractNum>
  <w:abstractNum w:abstractNumId="3">
    <w:nsid w:val="FFFFFF7F"/>
    <w:multiLevelType w:val="singleLevel"/>
    <w:tmpl w:val="8BEAF416"/>
    <w:lvl w:ilvl="0">
      <w:start w:val="1"/>
      <w:numFmt w:val="decimal"/>
      <w:lvlText w:val="%1."/>
      <w:lvlJc w:val="left"/>
      <w:pPr>
        <w:tabs>
          <w:tab w:val="num" w:pos="643"/>
        </w:tabs>
        <w:ind w:left="643" w:hanging="360"/>
      </w:pPr>
    </w:lvl>
  </w:abstractNum>
  <w:abstractNum w:abstractNumId="4">
    <w:nsid w:val="FFFFFF80"/>
    <w:multiLevelType w:val="singleLevel"/>
    <w:tmpl w:val="8EC0F64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1432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78454C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3F65C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D2227F0"/>
    <w:lvl w:ilvl="0">
      <w:start w:val="1"/>
      <w:numFmt w:val="decimal"/>
      <w:lvlText w:val="%1."/>
      <w:lvlJc w:val="left"/>
      <w:pPr>
        <w:tabs>
          <w:tab w:val="num" w:pos="360"/>
        </w:tabs>
        <w:ind w:left="360" w:hanging="360"/>
      </w:pPr>
    </w:lvl>
  </w:abstractNum>
  <w:abstractNum w:abstractNumId="9">
    <w:nsid w:val="FFFFFF89"/>
    <w:multiLevelType w:val="singleLevel"/>
    <w:tmpl w:val="ABB02F2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88328224"/>
    <w:lvl w:ilvl="0">
      <w:numFmt w:val="bullet"/>
      <w:lvlText w:val="*"/>
      <w:lvlJc w:val="left"/>
    </w:lvl>
  </w:abstractNum>
  <w:abstractNum w:abstractNumId="11">
    <w:nsid w:val="025D57CF"/>
    <w:multiLevelType w:val="hybridMultilevel"/>
    <w:tmpl w:val="9C562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3644F33"/>
    <w:multiLevelType w:val="hybridMultilevel"/>
    <w:tmpl w:val="5C3A9B8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4">
    <w:nsid w:val="0AF4520D"/>
    <w:multiLevelType w:val="hybridMultilevel"/>
    <w:tmpl w:val="9EC46B8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43373E"/>
    <w:multiLevelType w:val="hybridMultilevel"/>
    <w:tmpl w:val="36048B22"/>
    <w:lvl w:ilvl="0" w:tplc="07BAB862">
      <w:start w:val="1"/>
      <w:numFmt w:val="decimal"/>
      <w:lvlText w:val="%1."/>
      <w:lvlJc w:val="left"/>
      <w:pPr>
        <w:ind w:left="1256" w:hanging="360"/>
      </w:pPr>
      <w:rPr>
        <w:rFonts w:eastAsia="Times New Roman" w:hint="default"/>
      </w:rPr>
    </w:lvl>
    <w:lvl w:ilvl="1" w:tplc="04190019" w:tentative="1">
      <w:start w:val="1"/>
      <w:numFmt w:val="lowerLetter"/>
      <w:lvlText w:val="%2."/>
      <w:lvlJc w:val="left"/>
      <w:pPr>
        <w:ind w:left="1976" w:hanging="360"/>
      </w:pPr>
    </w:lvl>
    <w:lvl w:ilvl="2" w:tplc="0419001B" w:tentative="1">
      <w:start w:val="1"/>
      <w:numFmt w:val="lowerRoman"/>
      <w:lvlText w:val="%3."/>
      <w:lvlJc w:val="right"/>
      <w:pPr>
        <w:ind w:left="2696" w:hanging="180"/>
      </w:pPr>
    </w:lvl>
    <w:lvl w:ilvl="3" w:tplc="0419000F" w:tentative="1">
      <w:start w:val="1"/>
      <w:numFmt w:val="decimal"/>
      <w:lvlText w:val="%4."/>
      <w:lvlJc w:val="left"/>
      <w:pPr>
        <w:ind w:left="3416" w:hanging="360"/>
      </w:pPr>
    </w:lvl>
    <w:lvl w:ilvl="4" w:tplc="04190019" w:tentative="1">
      <w:start w:val="1"/>
      <w:numFmt w:val="lowerLetter"/>
      <w:lvlText w:val="%5."/>
      <w:lvlJc w:val="left"/>
      <w:pPr>
        <w:ind w:left="4136" w:hanging="360"/>
      </w:pPr>
    </w:lvl>
    <w:lvl w:ilvl="5" w:tplc="0419001B" w:tentative="1">
      <w:start w:val="1"/>
      <w:numFmt w:val="lowerRoman"/>
      <w:lvlText w:val="%6."/>
      <w:lvlJc w:val="right"/>
      <w:pPr>
        <w:ind w:left="4856" w:hanging="180"/>
      </w:pPr>
    </w:lvl>
    <w:lvl w:ilvl="6" w:tplc="0419000F" w:tentative="1">
      <w:start w:val="1"/>
      <w:numFmt w:val="decimal"/>
      <w:lvlText w:val="%7."/>
      <w:lvlJc w:val="left"/>
      <w:pPr>
        <w:ind w:left="5576" w:hanging="360"/>
      </w:pPr>
    </w:lvl>
    <w:lvl w:ilvl="7" w:tplc="04190019" w:tentative="1">
      <w:start w:val="1"/>
      <w:numFmt w:val="lowerLetter"/>
      <w:lvlText w:val="%8."/>
      <w:lvlJc w:val="left"/>
      <w:pPr>
        <w:ind w:left="6296" w:hanging="360"/>
      </w:pPr>
    </w:lvl>
    <w:lvl w:ilvl="8" w:tplc="0419001B" w:tentative="1">
      <w:start w:val="1"/>
      <w:numFmt w:val="lowerRoman"/>
      <w:lvlText w:val="%9."/>
      <w:lvlJc w:val="right"/>
      <w:pPr>
        <w:ind w:left="7016" w:hanging="180"/>
      </w:pPr>
    </w:lvl>
  </w:abstractNum>
  <w:abstractNum w:abstractNumId="16">
    <w:nsid w:val="1D950214"/>
    <w:multiLevelType w:val="multilevel"/>
    <w:tmpl w:val="BBC4DB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8">
    <w:nsid w:val="234B34B7"/>
    <w:multiLevelType w:val="hybridMultilevel"/>
    <w:tmpl w:val="E0A48E52"/>
    <w:lvl w:ilvl="0" w:tplc="FE94192E">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234F4E8D"/>
    <w:multiLevelType w:val="multilevel"/>
    <w:tmpl w:val="77E03DF8"/>
    <w:lvl w:ilvl="0">
      <w:start w:val="1"/>
      <w:numFmt w:val="decimal"/>
      <w:lvlText w:val="%1."/>
      <w:lvlJc w:val="left"/>
      <w:pPr>
        <w:ind w:left="2040" w:hanging="360"/>
      </w:pPr>
    </w:lvl>
    <w:lvl w:ilvl="1">
      <w:start w:val="1"/>
      <w:numFmt w:val="decimal"/>
      <w:pStyle w:val="a"/>
      <w:lvlText w:val="%1.%2."/>
      <w:lvlJc w:val="left"/>
      <w:pPr>
        <w:ind w:left="91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39F2310"/>
    <w:multiLevelType w:val="hybridMultilevel"/>
    <w:tmpl w:val="CB226E80"/>
    <w:lvl w:ilvl="0" w:tplc="3A12125C">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52210659"/>
    <w:multiLevelType w:val="multilevel"/>
    <w:tmpl w:val="87E01A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5CDA5714"/>
    <w:multiLevelType w:val="hybridMultilevel"/>
    <w:tmpl w:val="E4DA033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3618E1"/>
    <w:multiLevelType w:val="multilevel"/>
    <w:tmpl w:val="2CDE8D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nsid w:val="62786709"/>
    <w:multiLevelType w:val="hybridMultilevel"/>
    <w:tmpl w:val="83CC8A16"/>
    <w:lvl w:ilvl="0" w:tplc="0A666F4E">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69EE2319"/>
    <w:multiLevelType w:val="multilevel"/>
    <w:tmpl w:val="3DF40A5A"/>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AC718BE"/>
    <w:multiLevelType w:val="hybridMultilevel"/>
    <w:tmpl w:val="F3129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BEF799D"/>
    <w:multiLevelType w:val="hybridMultilevel"/>
    <w:tmpl w:val="13D4EA4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FEC7581"/>
    <w:multiLevelType w:val="hybridMultilevel"/>
    <w:tmpl w:val="E09C4BB8"/>
    <w:lvl w:ilvl="0" w:tplc="10B66DF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7141263C"/>
    <w:multiLevelType w:val="hybridMultilevel"/>
    <w:tmpl w:val="D6AAD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3"/>
  </w:num>
  <w:num w:numId="3">
    <w:abstractNumId w:val="10"/>
    <w:lvlOverride w:ilvl="0">
      <w:lvl w:ilvl="0">
        <w:start w:val="65535"/>
        <w:numFmt w:val="bullet"/>
        <w:lvlText w:val="-"/>
        <w:legacy w:legacy="1" w:legacySpace="0" w:legacyIndent="139"/>
        <w:lvlJc w:val="left"/>
        <w:rPr>
          <w:rFonts w:ascii="Times New Roman" w:hAnsi="Times New Roman" w:cs="Times New Roman" w:hint="default"/>
        </w:rPr>
      </w:lvl>
    </w:lvlOverride>
  </w:num>
  <w:num w:numId="4">
    <w:abstractNumId w:val="17"/>
  </w:num>
  <w:num w:numId="5">
    <w:abstractNumId w:val="19"/>
  </w:num>
  <w:num w:numId="6">
    <w:abstractNumId w:val="18"/>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12"/>
  </w:num>
  <w:num w:numId="21">
    <w:abstractNumId w:val="11"/>
  </w:num>
  <w:num w:numId="22">
    <w:abstractNumId w:val="27"/>
  </w:num>
  <w:num w:numId="23">
    <w:abstractNumId w:val="15"/>
  </w:num>
  <w:num w:numId="24">
    <w:abstractNumId w:val="14"/>
  </w:num>
  <w:num w:numId="25">
    <w:abstractNumId w:val="28"/>
  </w:num>
  <w:num w:numId="26">
    <w:abstractNumId w:val="24"/>
  </w:num>
  <w:num w:numId="27">
    <w:abstractNumId w:val="22"/>
  </w:num>
  <w:num w:numId="28">
    <w:abstractNumId w:val="29"/>
  </w:num>
  <w:num w:numId="29">
    <w:abstractNumId w:val="20"/>
  </w:num>
  <w:num w:numId="30">
    <w:abstractNumId w:val="16"/>
  </w:num>
  <w:num w:numId="31">
    <w:abstractNumId w:val="23"/>
  </w:num>
  <w:num w:numId="32">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oNotTrackMoves/>
  <w:defaultTabStop w:val="708"/>
  <w:drawingGridHorizontalSpacing w:val="10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1161B"/>
    <w:rsid w:val="000062A4"/>
    <w:rsid w:val="00013E5F"/>
    <w:rsid w:val="000146E2"/>
    <w:rsid w:val="0002089A"/>
    <w:rsid w:val="000221D3"/>
    <w:rsid w:val="00025129"/>
    <w:rsid w:val="00027952"/>
    <w:rsid w:val="00031746"/>
    <w:rsid w:val="000338E3"/>
    <w:rsid w:val="00037550"/>
    <w:rsid w:val="00037AC2"/>
    <w:rsid w:val="000518E6"/>
    <w:rsid w:val="0005540B"/>
    <w:rsid w:val="00056736"/>
    <w:rsid w:val="00061045"/>
    <w:rsid w:val="00066211"/>
    <w:rsid w:val="00072371"/>
    <w:rsid w:val="0007355B"/>
    <w:rsid w:val="0007540B"/>
    <w:rsid w:val="000765B8"/>
    <w:rsid w:val="00084C57"/>
    <w:rsid w:val="00086B97"/>
    <w:rsid w:val="00086D8F"/>
    <w:rsid w:val="000928B9"/>
    <w:rsid w:val="00095CAA"/>
    <w:rsid w:val="00096CBC"/>
    <w:rsid w:val="00097F08"/>
    <w:rsid w:val="000A5CB5"/>
    <w:rsid w:val="000B4E3C"/>
    <w:rsid w:val="000C593E"/>
    <w:rsid w:val="000C772E"/>
    <w:rsid w:val="000D134C"/>
    <w:rsid w:val="000E6CDC"/>
    <w:rsid w:val="000F3DF8"/>
    <w:rsid w:val="000F4693"/>
    <w:rsid w:val="001007EB"/>
    <w:rsid w:val="00100BBA"/>
    <w:rsid w:val="00101CDE"/>
    <w:rsid w:val="00120D61"/>
    <w:rsid w:val="001251E6"/>
    <w:rsid w:val="00125FE6"/>
    <w:rsid w:val="0013400E"/>
    <w:rsid w:val="00140D6B"/>
    <w:rsid w:val="00147632"/>
    <w:rsid w:val="001503FA"/>
    <w:rsid w:val="001514EF"/>
    <w:rsid w:val="00151D36"/>
    <w:rsid w:val="00157DF6"/>
    <w:rsid w:val="001607D5"/>
    <w:rsid w:val="00170D2D"/>
    <w:rsid w:val="001729CA"/>
    <w:rsid w:val="00174AAB"/>
    <w:rsid w:val="00174C36"/>
    <w:rsid w:val="00175FF6"/>
    <w:rsid w:val="00177734"/>
    <w:rsid w:val="00177FF6"/>
    <w:rsid w:val="00182FB1"/>
    <w:rsid w:val="00185424"/>
    <w:rsid w:val="001864B6"/>
    <w:rsid w:val="00187B8A"/>
    <w:rsid w:val="001A1A59"/>
    <w:rsid w:val="001A2549"/>
    <w:rsid w:val="001B0EB5"/>
    <w:rsid w:val="001B6028"/>
    <w:rsid w:val="001C075A"/>
    <w:rsid w:val="001C0DEB"/>
    <w:rsid w:val="001C554B"/>
    <w:rsid w:val="001D32B5"/>
    <w:rsid w:val="001E169C"/>
    <w:rsid w:val="001E75C1"/>
    <w:rsid w:val="00200ADB"/>
    <w:rsid w:val="00207EF5"/>
    <w:rsid w:val="00212573"/>
    <w:rsid w:val="002245B0"/>
    <w:rsid w:val="002247D9"/>
    <w:rsid w:val="002268FF"/>
    <w:rsid w:val="0023393C"/>
    <w:rsid w:val="0024111C"/>
    <w:rsid w:val="00277DD8"/>
    <w:rsid w:val="00285CFC"/>
    <w:rsid w:val="00286CF5"/>
    <w:rsid w:val="00293508"/>
    <w:rsid w:val="00293F9F"/>
    <w:rsid w:val="002943C6"/>
    <w:rsid w:val="00297793"/>
    <w:rsid w:val="002978D3"/>
    <w:rsid w:val="002A19C8"/>
    <w:rsid w:val="002A6CDA"/>
    <w:rsid w:val="002B1897"/>
    <w:rsid w:val="002B5FA3"/>
    <w:rsid w:val="002C064F"/>
    <w:rsid w:val="002C1BAB"/>
    <w:rsid w:val="002C1C48"/>
    <w:rsid w:val="002C4747"/>
    <w:rsid w:val="002C64A3"/>
    <w:rsid w:val="002D11FB"/>
    <w:rsid w:val="002D3EDA"/>
    <w:rsid w:val="002D615D"/>
    <w:rsid w:val="002D68DB"/>
    <w:rsid w:val="002F1DCA"/>
    <w:rsid w:val="002F2E22"/>
    <w:rsid w:val="002F5033"/>
    <w:rsid w:val="002F5646"/>
    <w:rsid w:val="002F66EC"/>
    <w:rsid w:val="002F6A20"/>
    <w:rsid w:val="002F7AF9"/>
    <w:rsid w:val="00300C19"/>
    <w:rsid w:val="003079D9"/>
    <w:rsid w:val="00322B1A"/>
    <w:rsid w:val="00327AC2"/>
    <w:rsid w:val="00330056"/>
    <w:rsid w:val="003300AB"/>
    <w:rsid w:val="003332C6"/>
    <w:rsid w:val="00347C81"/>
    <w:rsid w:val="00352C3C"/>
    <w:rsid w:val="00354174"/>
    <w:rsid w:val="00354A11"/>
    <w:rsid w:val="003620D0"/>
    <w:rsid w:val="003670C0"/>
    <w:rsid w:val="00367285"/>
    <w:rsid w:val="0037260C"/>
    <w:rsid w:val="003728DA"/>
    <w:rsid w:val="00373D34"/>
    <w:rsid w:val="00375888"/>
    <w:rsid w:val="003777C8"/>
    <w:rsid w:val="00382CBB"/>
    <w:rsid w:val="003903FD"/>
    <w:rsid w:val="003929D0"/>
    <w:rsid w:val="0039692A"/>
    <w:rsid w:val="003A20C6"/>
    <w:rsid w:val="003A5E98"/>
    <w:rsid w:val="003B03DF"/>
    <w:rsid w:val="003B1AAC"/>
    <w:rsid w:val="003B4350"/>
    <w:rsid w:val="003B458D"/>
    <w:rsid w:val="003B6C17"/>
    <w:rsid w:val="003B7DB4"/>
    <w:rsid w:val="003C5F7F"/>
    <w:rsid w:val="003C7375"/>
    <w:rsid w:val="003D0847"/>
    <w:rsid w:val="003D1CCB"/>
    <w:rsid w:val="003D4088"/>
    <w:rsid w:val="003D4DEF"/>
    <w:rsid w:val="003E2317"/>
    <w:rsid w:val="003E273C"/>
    <w:rsid w:val="003F326A"/>
    <w:rsid w:val="003F7736"/>
    <w:rsid w:val="00401E27"/>
    <w:rsid w:val="00410814"/>
    <w:rsid w:val="00410FF9"/>
    <w:rsid w:val="00414501"/>
    <w:rsid w:val="004146CC"/>
    <w:rsid w:val="00420949"/>
    <w:rsid w:val="004213E5"/>
    <w:rsid w:val="00426980"/>
    <w:rsid w:val="00427B02"/>
    <w:rsid w:val="00430B5A"/>
    <w:rsid w:val="004319B4"/>
    <w:rsid w:val="00442EED"/>
    <w:rsid w:val="00446B1C"/>
    <w:rsid w:val="004504F3"/>
    <w:rsid w:val="00456089"/>
    <w:rsid w:val="00456FD1"/>
    <w:rsid w:val="0045726B"/>
    <w:rsid w:val="00457B01"/>
    <w:rsid w:val="00463EE7"/>
    <w:rsid w:val="004671C9"/>
    <w:rsid w:val="00475163"/>
    <w:rsid w:val="00475759"/>
    <w:rsid w:val="004853E8"/>
    <w:rsid w:val="004964D2"/>
    <w:rsid w:val="00497A0A"/>
    <w:rsid w:val="004B2224"/>
    <w:rsid w:val="004B3C42"/>
    <w:rsid w:val="004C18C4"/>
    <w:rsid w:val="004C5452"/>
    <w:rsid w:val="004C71CE"/>
    <w:rsid w:val="004D10BF"/>
    <w:rsid w:val="004D1E3F"/>
    <w:rsid w:val="004D2462"/>
    <w:rsid w:val="004D5924"/>
    <w:rsid w:val="004E1C2D"/>
    <w:rsid w:val="004E3368"/>
    <w:rsid w:val="004E5AA4"/>
    <w:rsid w:val="004F2A0E"/>
    <w:rsid w:val="004F45B1"/>
    <w:rsid w:val="004F5BB6"/>
    <w:rsid w:val="00500313"/>
    <w:rsid w:val="0050602C"/>
    <w:rsid w:val="00514663"/>
    <w:rsid w:val="00517AD1"/>
    <w:rsid w:val="00522F42"/>
    <w:rsid w:val="00527CB8"/>
    <w:rsid w:val="00531594"/>
    <w:rsid w:val="0053437E"/>
    <w:rsid w:val="00545332"/>
    <w:rsid w:val="00546C1F"/>
    <w:rsid w:val="00555DB4"/>
    <w:rsid w:val="00567017"/>
    <w:rsid w:val="005709DD"/>
    <w:rsid w:val="005723AF"/>
    <w:rsid w:val="00573283"/>
    <w:rsid w:val="00576242"/>
    <w:rsid w:val="00582E38"/>
    <w:rsid w:val="00583022"/>
    <w:rsid w:val="0058394F"/>
    <w:rsid w:val="00591745"/>
    <w:rsid w:val="00591ACA"/>
    <w:rsid w:val="0059294A"/>
    <w:rsid w:val="00592EC4"/>
    <w:rsid w:val="005A2555"/>
    <w:rsid w:val="005A3B49"/>
    <w:rsid w:val="005A3BDD"/>
    <w:rsid w:val="005A3FF7"/>
    <w:rsid w:val="005B0D25"/>
    <w:rsid w:val="005B55BA"/>
    <w:rsid w:val="005B76D3"/>
    <w:rsid w:val="005C0702"/>
    <w:rsid w:val="005C29FD"/>
    <w:rsid w:val="005C6F81"/>
    <w:rsid w:val="005E548A"/>
    <w:rsid w:val="005F14FB"/>
    <w:rsid w:val="005F310C"/>
    <w:rsid w:val="005F6823"/>
    <w:rsid w:val="00600384"/>
    <w:rsid w:val="00610263"/>
    <w:rsid w:val="00610503"/>
    <w:rsid w:val="0061106B"/>
    <w:rsid w:val="00616EB7"/>
    <w:rsid w:val="00617C21"/>
    <w:rsid w:val="006349B3"/>
    <w:rsid w:val="006376BF"/>
    <w:rsid w:val="006422EA"/>
    <w:rsid w:val="006440DD"/>
    <w:rsid w:val="006504C4"/>
    <w:rsid w:val="006622E0"/>
    <w:rsid w:val="006640D3"/>
    <w:rsid w:val="00664718"/>
    <w:rsid w:val="00667609"/>
    <w:rsid w:val="00671CFD"/>
    <w:rsid w:val="00673B49"/>
    <w:rsid w:val="00674788"/>
    <w:rsid w:val="006749E7"/>
    <w:rsid w:val="00675C64"/>
    <w:rsid w:val="006813F3"/>
    <w:rsid w:val="0068566B"/>
    <w:rsid w:val="00685A75"/>
    <w:rsid w:val="00692B2E"/>
    <w:rsid w:val="00692D78"/>
    <w:rsid w:val="006A0EF8"/>
    <w:rsid w:val="006A71AF"/>
    <w:rsid w:val="006B53CE"/>
    <w:rsid w:val="006C7380"/>
    <w:rsid w:val="006D26B8"/>
    <w:rsid w:val="006D39FE"/>
    <w:rsid w:val="006E6C9A"/>
    <w:rsid w:val="006E7B87"/>
    <w:rsid w:val="006F13A4"/>
    <w:rsid w:val="006F1D3C"/>
    <w:rsid w:val="00701E96"/>
    <w:rsid w:val="00702DB5"/>
    <w:rsid w:val="00703D04"/>
    <w:rsid w:val="00704EC2"/>
    <w:rsid w:val="0070798A"/>
    <w:rsid w:val="00710A61"/>
    <w:rsid w:val="007111EE"/>
    <w:rsid w:val="00712382"/>
    <w:rsid w:val="00713098"/>
    <w:rsid w:val="00715248"/>
    <w:rsid w:val="007207AF"/>
    <w:rsid w:val="00734DFF"/>
    <w:rsid w:val="00740785"/>
    <w:rsid w:val="00742DA0"/>
    <w:rsid w:val="00746187"/>
    <w:rsid w:val="00754F44"/>
    <w:rsid w:val="007555EA"/>
    <w:rsid w:val="00756C14"/>
    <w:rsid w:val="007609DC"/>
    <w:rsid w:val="00764595"/>
    <w:rsid w:val="00771F36"/>
    <w:rsid w:val="00773305"/>
    <w:rsid w:val="007748C3"/>
    <w:rsid w:val="007761D4"/>
    <w:rsid w:val="00797446"/>
    <w:rsid w:val="007B14DF"/>
    <w:rsid w:val="007B2497"/>
    <w:rsid w:val="007B3464"/>
    <w:rsid w:val="007B4C17"/>
    <w:rsid w:val="007C1A9F"/>
    <w:rsid w:val="007C288A"/>
    <w:rsid w:val="007C3E3E"/>
    <w:rsid w:val="007D0AAC"/>
    <w:rsid w:val="007D57EE"/>
    <w:rsid w:val="007D6515"/>
    <w:rsid w:val="007E55BC"/>
    <w:rsid w:val="007E69C5"/>
    <w:rsid w:val="007E7922"/>
    <w:rsid w:val="007F1A5E"/>
    <w:rsid w:val="007F4148"/>
    <w:rsid w:val="00801273"/>
    <w:rsid w:val="00801C36"/>
    <w:rsid w:val="008055D4"/>
    <w:rsid w:val="0081035C"/>
    <w:rsid w:val="008158A1"/>
    <w:rsid w:val="00816257"/>
    <w:rsid w:val="00816A91"/>
    <w:rsid w:val="00822336"/>
    <w:rsid w:val="00822390"/>
    <w:rsid w:val="00827C02"/>
    <w:rsid w:val="00830849"/>
    <w:rsid w:val="00832905"/>
    <w:rsid w:val="00833103"/>
    <w:rsid w:val="00834EB5"/>
    <w:rsid w:val="00840F5D"/>
    <w:rsid w:val="008532C6"/>
    <w:rsid w:val="00856A72"/>
    <w:rsid w:val="008642D7"/>
    <w:rsid w:val="00865372"/>
    <w:rsid w:val="00866187"/>
    <w:rsid w:val="00872E63"/>
    <w:rsid w:val="008748E8"/>
    <w:rsid w:val="00875BF7"/>
    <w:rsid w:val="008776F7"/>
    <w:rsid w:val="00877D70"/>
    <w:rsid w:val="00880F9D"/>
    <w:rsid w:val="00884EC8"/>
    <w:rsid w:val="00890B08"/>
    <w:rsid w:val="00891A51"/>
    <w:rsid w:val="008933B0"/>
    <w:rsid w:val="008936BC"/>
    <w:rsid w:val="0089421F"/>
    <w:rsid w:val="00897F21"/>
    <w:rsid w:val="008A1C39"/>
    <w:rsid w:val="008B2433"/>
    <w:rsid w:val="008B3C47"/>
    <w:rsid w:val="008C379B"/>
    <w:rsid w:val="008C49C6"/>
    <w:rsid w:val="008E7E83"/>
    <w:rsid w:val="008F0C03"/>
    <w:rsid w:val="008F0C92"/>
    <w:rsid w:val="008F12C9"/>
    <w:rsid w:val="008F4322"/>
    <w:rsid w:val="008F44AE"/>
    <w:rsid w:val="008F52A1"/>
    <w:rsid w:val="008F5668"/>
    <w:rsid w:val="00901AA0"/>
    <w:rsid w:val="00905143"/>
    <w:rsid w:val="0090600A"/>
    <w:rsid w:val="009076AE"/>
    <w:rsid w:val="00911651"/>
    <w:rsid w:val="009202FA"/>
    <w:rsid w:val="009209C2"/>
    <w:rsid w:val="0092127F"/>
    <w:rsid w:val="00923D50"/>
    <w:rsid w:val="00924416"/>
    <w:rsid w:val="0092446F"/>
    <w:rsid w:val="0092549A"/>
    <w:rsid w:val="00926301"/>
    <w:rsid w:val="00956DEF"/>
    <w:rsid w:val="00963892"/>
    <w:rsid w:val="0096490D"/>
    <w:rsid w:val="009665B0"/>
    <w:rsid w:val="00967C49"/>
    <w:rsid w:val="00973C7C"/>
    <w:rsid w:val="009746B0"/>
    <w:rsid w:val="00976EBC"/>
    <w:rsid w:val="009801C2"/>
    <w:rsid w:val="00996C69"/>
    <w:rsid w:val="00997F4F"/>
    <w:rsid w:val="009A05D5"/>
    <w:rsid w:val="009A20FB"/>
    <w:rsid w:val="009B06EB"/>
    <w:rsid w:val="009B5BF9"/>
    <w:rsid w:val="009D3F05"/>
    <w:rsid w:val="009E1453"/>
    <w:rsid w:val="009E19F2"/>
    <w:rsid w:val="009E715C"/>
    <w:rsid w:val="009F6A0F"/>
    <w:rsid w:val="00A00206"/>
    <w:rsid w:val="00A037B7"/>
    <w:rsid w:val="00A1161B"/>
    <w:rsid w:val="00A17B93"/>
    <w:rsid w:val="00A239F7"/>
    <w:rsid w:val="00A23EE0"/>
    <w:rsid w:val="00A37868"/>
    <w:rsid w:val="00A52F64"/>
    <w:rsid w:val="00A55088"/>
    <w:rsid w:val="00A559FD"/>
    <w:rsid w:val="00A75C7A"/>
    <w:rsid w:val="00A852DA"/>
    <w:rsid w:val="00A937E0"/>
    <w:rsid w:val="00AA3ECB"/>
    <w:rsid w:val="00AA48C2"/>
    <w:rsid w:val="00AB1280"/>
    <w:rsid w:val="00AC2446"/>
    <w:rsid w:val="00AC4C1F"/>
    <w:rsid w:val="00AC7533"/>
    <w:rsid w:val="00AD15B4"/>
    <w:rsid w:val="00AD5CBB"/>
    <w:rsid w:val="00AD6FEB"/>
    <w:rsid w:val="00AD7F59"/>
    <w:rsid w:val="00AE120F"/>
    <w:rsid w:val="00AE1E5F"/>
    <w:rsid w:val="00AE2870"/>
    <w:rsid w:val="00AF375B"/>
    <w:rsid w:val="00AF45D4"/>
    <w:rsid w:val="00AF57FF"/>
    <w:rsid w:val="00AF6B3C"/>
    <w:rsid w:val="00B0638C"/>
    <w:rsid w:val="00B07E61"/>
    <w:rsid w:val="00B10846"/>
    <w:rsid w:val="00B112FD"/>
    <w:rsid w:val="00B1156D"/>
    <w:rsid w:val="00B11ABA"/>
    <w:rsid w:val="00B14FA5"/>
    <w:rsid w:val="00B160E8"/>
    <w:rsid w:val="00B235F0"/>
    <w:rsid w:val="00B27FF8"/>
    <w:rsid w:val="00B322FE"/>
    <w:rsid w:val="00B36435"/>
    <w:rsid w:val="00B54996"/>
    <w:rsid w:val="00B64AE4"/>
    <w:rsid w:val="00B667B9"/>
    <w:rsid w:val="00B704E6"/>
    <w:rsid w:val="00B72507"/>
    <w:rsid w:val="00B76672"/>
    <w:rsid w:val="00B81066"/>
    <w:rsid w:val="00B82A99"/>
    <w:rsid w:val="00B863E2"/>
    <w:rsid w:val="00B86B31"/>
    <w:rsid w:val="00B86EAA"/>
    <w:rsid w:val="00B87518"/>
    <w:rsid w:val="00B9419B"/>
    <w:rsid w:val="00B94FAB"/>
    <w:rsid w:val="00BB0A07"/>
    <w:rsid w:val="00BB0AB5"/>
    <w:rsid w:val="00BB16A1"/>
    <w:rsid w:val="00BB2E65"/>
    <w:rsid w:val="00BB4506"/>
    <w:rsid w:val="00BB495D"/>
    <w:rsid w:val="00BB4DB7"/>
    <w:rsid w:val="00BC33E7"/>
    <w:rsid w:val="00BC6421"/>
    <w:rsid w:val="00BD0C01"/>
    <w:rsid w:val="00BD372A"/>
    <w:rsid w:val="00BE3802"/>
    <w:rsid w:val="00BE586E"/>
    <w:rsid w:val="00BE6E3C"/>
    <w:rsid w:val="00BF1770"/>
    <w:rsid w:val="00BF196E"/>
    <w:rsid w:val="00BF7A87"/>
    <w:rsid w:val="00C01DE4"/>
    <w:rsid w:val="00C225EA"/>
    <w:rsid w:val="00C234D2"/>
    <w:rsid w:val="00C2712D"/>
    <w:rsid w:val="00C27998"/>
    <w:rsid w:val="00C27FBD"/>
    <w:rsid w:val="00C3116E"/>
    <w:rsid w:val="00C36E52"/>
    <w:rsid w:val="00C41BAC"/>
    <w:rsid w:val="00C430E1"/>
    <w:rsid w:val="00C461C3"/>
    <w:rsid w:val="00C46DD1"/>
    <w:rsid w:val="00C503A4"/>
    <w:rsid w:val="00C549D0"/>
    <w:rsid w:val="00C557DC"/>
    <w:rsid w:val="00C55D28"/>
    <w:rsid w:val="00C62E07"/>
    <w:rsid w:val="00C62EA8"/>
    <w:rsid w:val="00C63F46"/>
    <w:rsid w:val="00C64C0B"/>
    <w:rsid w:val="00C655DD"/>
    <w:rsid w:val="00C815B1"/>
    <w:rsid w:val="00C82218"/>
    <w:rsid w:val="00C851A1"/>
    <w:rsid w:val="00C87627"/>
    <w:rsid w:val="00C9634E"/>
    <w:rsid w:val="00C97873"/>
    <w:rsid w:val="00C97F7D"/>
    <w:rsid w:val="00CA2DCB"/>
    <w:rsid w:val="00CB0723"/>
    <w:rsid w:val="00CB20E2"/>
    <w:rsid w:val="00CB5F74"/>
    <w:rsid w:val="00CB6B28"/>
    <w:rsid w:val="00CC0F52"/>
    <w:rsid w:val="00CC4347"/>
    <w:rsid w:val="00CD3477"/>
    <w:rsid w:val="00CD4908"/>
    <w:rsid w:val="00CF1A81"/>
    <w:rsid w:val="00CF22BD"/>
    <w:rsid w:val="00D10A35"/>
    <w:rsid w:val="00D13D5A"/>
    <w:rsid w:val="00D16A46"/>
    <w:rsid w:val="00D20A44"/>
    <w:rsid w:val="00D247AF"/>
    <w:rsid w:val="00D25504"/>
    <w:rsid w:val="00D30435"/>
    <w:rsid w:val="00D34D0A"/>
    <w:rsid w:val="00D364C7"/>
    <w:rsid w:val="00D401FD"/>
    <w:rsid w:val="00D51A69"/>
    <w:rsid w:val="00D51D00"/>
    <w:rsid w:val="00D53766"/>
    <w:rsid w:val="00D558E5"/>
    <w:rsid w:val="00D626EA"/>
    <w:rsid w:val="00D629EE"/>
    <w:rsid w:val="00D63301"/>
    <w:rsid w:val="00D64F13"/>
    <w:rsid w:val="00D71AB7"/>
    <w:rsid w:val="00D766CD"/>
    <w:rsid w:val="00D7773A"/>
    <w:rsid w:val="00D85D10"/>
    <w:rsid w:val="00D90818"/>
    <w:rsid w:val="00D90E46"/>
    <w:rsid w:val="00D95054"/>
    <w:rsid w:val="00DA59D7"/>
    <w:rsid w:val="00DA5CBA"/>
    <w:rsid w:val="00DB37DC"/>
    <w:rsid w:val="00DB3A22"/>
    <w:rsid w:val="00DB7AFE"/>
    <w:rsid w:val="00DC00DD"/>
    <w:rsid w:val="00DC3BBF"/>
    <w:rsid w:val="00DC60A0"/>
    <w:rsid w:val="00DD39D5"/>
    <w:rsid w:val="00DE4751"/>
    <w:rsid w:val="00E02358"/>
    <w:rsid w:val="00E0497F"/>
    <w:rsid w:val="00E121D6"/>
    <w:rsid w:val="00E12674"/>
    <w:rsid w:val="00E12D1B"/>
    <w:rsid w:val="00E13362"/>
    <w:rsid w:val="00E15AF7"/>
    <w:rsid w:val="00E170C1"/>
    <w:rsid w:val="00E220A8"/>
    <w:rsid w:val="00E23AAE"/>
    <w:rsid w:val="00E26F7A"/>
    <w:rsid w:val="00E32055"/>
    <w:rsid w:val="00E3450F"/>
    <w:rsid w:val="00E35555"/>
    <w:rsid w:val="00E4321C"/>
    <w:rsid w:val="00E447A7"/>
    <w:rsid w:val="00E464A1"/>
    <w:rsid w:val="00E473BE"/>
    <w:rsid w:val="00E51F73"/>
    <w:rsid w:val="00E56321"/>
    <w:rsid w:val="00E63041"/>
    <w:rsid w:val="00E67CE2"/>
    <w:rsid w:val="00E75CCD"/>
    <w:rsid w:val="00E86BC5"/>
    <w:rsid w:val="00E87CFF"/>
    <w:rsid w:val="00E9345F"/>
    <w:rsid w:val="00E97643"/>
    <w:rsid w:val="00EA08C4"/>
    <w:rsid w:val="00EA3FF6"/>
    <w:rsid w:val="00EA51B5"/>
    <w:rsid w:val="00EB0AAD"/>
    <w:rsid w:val="00EC0CCA"/>
    <w:rsid w:val="00EC4BA4"/>
    <w:rsid w:val="00EC4E4A"/>
    <w:rsid w:val="00EC5852"/>
    <w:rsid w:val="00ED125A"/>
    <w:rsid w:val="00ED3AC3"/>
    <w:rsid w:val="00ED68F6"/>
    <w:rsid w:val="00EE0F85"/>
    <w:rsid w:val="00EE67BA"/>
    <w:rsid w:val="00EE69CE"/>
    <w:rsid w:val="00EE745F"/>
    <w:rsid w:val="00EF2009"/>
    <w:rsid w:val="00EF7B99"/>
    <w:rsid w:val="00EF7DF5"/>
    <w:rsid w:val="00F0494E"/>
    <w:rsid w:val="00F05908"/>
    <w:rsid w:val="00F12DBD"/>
    <w:rsid w:val="00F13111"/>
    <w:rsid w:val="00F1783A"/>
    <w:rsid w:val="00F17C2E"/>
    <w:rsid w:val="00F339D3"/>
    <w:rsid w:val="00F402F3"/>
    <w:rsid w:val="00F433FD"/>
    <w:rsid w:val="00F4422F"/>
    <w:rsid w:val="00F451DB"/>
    <w:rsid w:val="00F56EE8"/>
    <w:rsid w:val="00F61B22"/>
    <w:rsid w:val="00F62C07"/>
    <w:rsid w:val="00F641D6"/>
    <w:rsid w:val="00F71C62"/>
    <w:rsid w:val="00F74140"/>
    <w:rsid w:val="00F91052"/>
    <w:rsid w:val="00F92175"/>
    <w:rsid w:val="00FA022C"/>
    <w:rsid w:val="00FA0308"/>
    <w:rsid w:val="00FB16C3"/>
    <w:rsid w:val="00FB482C"/>
    <w:rsid w:val="00FC285D"/>
    <w:rsid w:val="00FC55C4"/>
    <w:rsid w:val="00FC69D2"/>
    <w:rsid w:val="00FC6D5D"/>
    <w:rsid w:val="00FC741B"/>
    <w:rsid w:val="00FD0E9F"/>
    <w:rsid w:val="00FD1445"/>
    <w:rsid w:val="00FD1CE8"/>
    <w:rsid w:val="00FD4603"/>
    <w:rsid w:val="00FE2EC5"/>
    <w:rsid w:val="00FE30B7"/>
    <w:rsid w:val="00FE550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1161B"/>
    <w:rPr>
      <w:rFonts w:ascii="Times New Roman" w:eastAsia="Times New Roman" w:hAnsi="Times New Roman"/>
    </w:rPr>
  </w:style>
  <w:style w:type="paragraph" w:styleId="2">
    <w:name w:val="heading 2"/>
    <w:basedOn w:val="a0"/>
    <w:next w:val="a0"/>
    <w:link w:val="21"/>
    <w:uiPriority w:val="99"/>
    <w:qFormat/>
    <w:rsid w:val="00E63041"/>
    <w:pPr>
      <w:keepNext/>
      <w:spacing w:before="240" w:after="60"/>
      <w:outlineLvl w:val="1"/>
    </w:pPr>
    <w:rPr>
      <w:rFonts w:ascii="Arial" w:hAnsi="Arial"/>
      <w:b/>
      <w:bCs/>
      <w:i/>
      <w:iCs/>
      <w:sz w:val="24"/>
      <w:szCs w:val="24"/>
      <w:lang/>
    </w:rPr>
  </w:style>
  <w:style w:type="paragraph" w:styleId="3">
    <w:name w:val="heading 3"/>
    <w:basedOn w:val="a0"/>
    <w:next w:val="a0"/>
    <w:qFormat/>
    <w:rsid w:val="00D90E46"/>
    <w:pPr>
      <w:keepNext/>
      <w:spacing w:before="240" w:after="60"/>
      <w:outlineLvl w:val="2"/>
    </w:pPr>
    <w:rPr>
      <w:rFonts w:ascii="Arial" w:hAnsi="Arial" w:cs="Arial"/>
      <w:b/>
      <w:bCs/>
      <w:sz w:val="26"/>
      <w:szCs w:val="26"/>
    </w:rPr>
  </w:style>
  <w:style w:type="paragraph" w:styleId="8">
    <w:name w:val="heading 8"/>
    <w:basedOn w:val="a0"/>
    <w:next w:val="a0"/>
    <w:link w:val="80"/>
    <w:uiPriority w:val="99"/>
    <w:qFormat/>
    <w:rsid w:val="00E63041"/>
    <w:pPr>
      <w:spacing w:before="240" w:after="60"/>
      <w:outlineLvl w:val="7"/>
    </w:pPr>
    <w:rPr>
      <w:i/>
      <w:iCs/>
      <w:sz w:val="24"/>
      <w:szCs w:val="24"/>
      <w:lang/>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
    <w:basedOn w:val="a0"/>
    <w:link w:val="a5"/>
    <w:rsid w:val="00A1161B"/>
    <w:pPr>
      <w:spacing w:after="120"/>
    </w:pPr>
    <w:rPr>
      <w:lang/>
    </w:rPr>
  </w:style>
  <w:style w:type="character" w:customStyle="1" w:styleId="a5">
    <w:name w:val="Основной текст Знак"/>
    <w:aliases w:val="Основной текст Знак Знак Знак"/>
    <w:link w:val="a4"/>
    <w:rsid w:val="00A1161B"/>
    <w:rPr>
      <w:rFonts w:ascii="Times New Roman" w:eastAsia="Times New Roman" w:hAnsi="Times New Roman" w:cs="Times New Roman"/>
      <w:sz w:val="20"/>
      <w:szCs w:val="20"/>
      <w:lang w:eastAsia="ru-RU"/>
    </w:rPr>
  </w:style>
  <w:style w:type="paragraph" w:styleId="20">
    <w:name w:val="Body Text 2"/>
    <w:basedOn w:val="a0"/>
    <w:link w:val="22"/>
    <w:rsid w:val="00A1161B"/>
    <w:pPr>
      <w:jc w:val="both"/>
    </w:pPr>
    <w:rPr>
      <w:sz w:val="28"/>
      <w:lang/>
    </w:rPr>
  </w:style>
  <w:style w:type="character" w:customStyle="1" w:styleId="22">
    <w:name w:val="Основной текст 2 Знак"/>
    <w:link w:val="20"/>
    <w:rsid w:val="00A1161B"/>
    <w:rPr>
      <w:rFonts w:ascii="Times New Roman" w:eastAsia="Times New Roman" w:hAnsi="Times New Roman" w:cs="Times New Roman"/>
      <w:sz w:val="28"/>
      <w:szCs w:val="20"/>
      <w:lang w:eastAsia="ru-RU"/>
    </w:rPr>
  </w:style>
  <w:style w:type="paragraph" w:styleId="a6">
    <w:name w:val="Body Text Indent"/>
    <w:basedOn w:val="a0"/>
    <w:link w:val="a7"/>
    <w:rsid w:val="00A1161B"/>
    <w:pPr>
      <w:spacing w:after="120"/>
      <w:ind w:left="283"/>
    </w:pPr>
    <w:rPr>
      <w:lang/>
    </w:rPr>
  </w:style>
  <w:style w:type="character" w:customStyle="1" w:styleId="a7">
    <w:name w:val="Основной текст с отступом Знак"/>
    <w:link w:val="a6"/>
    <w:rsid w:val="00A1161B"/>
    <w:rPr>
      <w:rFonts w:ascii="Times New Roman" w:eastAsia="Times New Roman" w:hAnsi="Times New Roman" w:cs="Times New Roman"/>
      <w:sz w:val="20"/>
      <w:szCs w:val="20"/>
      <w:lang w:eastAsia="ru-RU"/>
    </w:rPr>
  </w:style>
  <w:style w:type="paragraph" w:styleId="30">
    <w:name w:val="Body Text Indent 3"/>
    <w:basedOn w:val="a0"/>
    <w:link w:val="31"/>
    <w:rsid w:val="00A1161B"/>
    <w:pPr>
      <w:spacing w:after="120"/>
      <w:ind w:left="283"/>
    </w:pPr>
    <w:rPr>
      <w:sz w:val="16"/>
      <w:szCs w:val="16"/>
      <w:lang/>
    </w:rPr>
  </w:style>
  <w:style w:type="character" w:customStyle="1" w:styleId="31">
    <w:name w:val="Основной текст с отступом 3 Знак"/>
    <w:link w:val="30"/>
    <w:rsid w:val="00A1161B"/>
    <w:rPr>
      <w:rFonts w:ascii="Times New Roman" w:eastAsia="Times New Roman" w:hAnsi="Times New Roman" w:cs="Times New Roman"/>
      <w:sz w:val="16"/>
      <w:szCs w:val="16"/>
      <w:lang w:eastAsia="ru-RU"/>
    </w:rPr>
  </w:style>
  <w:style w:type="paragraph" w:customStyle="1" w:styleId="Iacaaiea">
    <w:name w:val="Iacaaiea"/>
    <w:basedOn w:val="a0"/>
    <w:rsid w:val="00A1161B"/>
    <w:pPr>
      <w:tabs>
        <w:tab w:val="left" w:pos="426"/>
      </w:tabs>
      <w:spacing w:before="120" w:line="360" w:lineRule="atLeast"/>
      <w:jc w:val="center"/>
    </w:pPr>
    <w:rPr>
      <w:b/>
      <w:bCs/>
      <w:sz w:val="22"/>
      <w:szCs w:val="22"/>
    </w:rPr>
  </w:style>
  <w:style w:type="character" w:customStyle="1" w:styleId="FontStyle15">
    <w:name w:val="Font Style15"/>
    <w:uiPriority w:val="99"/>
    <w:rsid w:val="00A1161B"/>
    <w:rPr>
      <w:rFonts w:ascii="Times New Roman" w:hAnsi="Times New Roman" w:cs="Times New Roman"/>
      <w:sz w:val="22"/>
      <w:szCs w:val="22"/>
    </w:rPr>
  </w:style>
  <w:style w:type="paragraph" w:styleId="a8">
    <w:name w:val="header"/>
    <w:basedOn w:val="a0"/>
    <w:link w:val="a9"/>
    <w:uiPriority w:val="99"/>
    <w:unhideWhenUsed/>
    <w:rsid w:val="00756C14"/>
    <w:pPr>
      <w:tabs>
        <w:tab w:val="center" w:pos="4677"/>
        <w:tab w:val="right" w:pos="9355"/>
      </w:tabs>
    </w:pPr>
    <w:rPr>
      <w:lang/>
    </w:rPr>
  </w:style>
  <w:style w:type="character" w:customStyle="1" w:styleId="a9">
    <w:name w:val="Верхний колонтитул Знак"/>
    <w:link w:val="a8"/>
    <w:uiPriority w:val="99"/>
    <w:rsid w:val="00756C14"/>
    <w:rPr>
      <w:rFonts w:ascii="Times New Roman" w:eastAsia="Times New Roman" w:hAnsi="Times New Roman"/>
    </w:rPr>
  </w:style>
  <w:style w:type="paragraph" w:styleId="aa">
    <w:name w:val="footer"/>
    <w:basedOn w:val="a0"/>
    <w:link w:val="ab"/>
    <w:uiPriority w:val="99"/>
    <w:unhideWhenUsed/>
    <w:rsid w:val="00756C14"/>
    <w:pPr>
      <w:tabs>
        <w:tab w:val="center" w:pos="4677"/>
        <w:tab w:val="right" w:pos="9355"/>
      </w:tabs>
    </w:pPr>
    <w:rPr>
      <w:lang/>
    </w:rPr>
  </w:style>
  <w:style w:type="character" w:customStyle="1" w:styleId="ab">
    <w:name w:val="Нижний колонтитул Знак"/>
    <w:link w:val="aa"/>
    <w:uiPriority w:val="99"/>
    <w:rsid w:val="00756C14"/>
    <w:rPr>
      <w:rFonts w:ascii="Times New Roman" w:eastAsia="Times New Roman" w:hAnsi="Times New Roman"/>
    </w:rPr>
  </w:style>
  <w:style w:type="character" w:customStyle="1" w:styleId="23">
    <w:name w:val="Заголовок 2 Знак"/>
    <w:uiPriority w:val="9"/>
    <w:semiHidden/>
    <w:rsid w:val="00E63041"/>
    <w:rPr>
      <w:rFonts w:ascii="Cambria" w:eastAsia="Times New Roman" w:hAnsi="Cambria" w:cs="Times New Roman"/>
      <w:b/>
      <w:bCs/>
      <w:i/>
      <w:iCs/>
      <w:sz w:val="28"/>
      <w:szCs w:val="28"/>
    </w:rPr>
  </w:style>
  <w:style w:type="character" w:customStyle="1" w:styleId="80">
    <w:name w:val="Заголовок 8 Знак"/>
    <w:link w:val="8"/>
    <w:uiPriority w:val="99"/>
    <w:rsid w:val="00E63041"/>
    <w:rPr>
      <w:rFonts w:ascii="Times New Roman" w:eastAsia="Times New Roman" w:hAnsi="Times New Roman"/>
      <w:i/>
      <w:iCs/>
      <w:sz w:val="24"/>
      <w:szCs w:val="24"/>
    </w:rPr>
  </w:style>
  <w:style w:type="character" w:customStyle="1" w:styleId="21">
    <w:name w:val="Заголовок 2 Знак1"/>
    <w:link w:val="2"/>
    <w:uiPriority w:val="99"/>
    <w:rsid w:val="00E63041"/>
    <w:rPr>
      <w:rFonts w:ascii="Arial" w:eastAsia="Times New Roman" w:hAnsi="Arial" w:cs="Arial"/>
      <w:b/>
      <w:bCs/>
      <w:i/>
      <w:iCs/>
      <w:sz w:val="24"/>
      <w:szCs w:val="24"/>
    </w:rPr>
  </w:style>
  <w:style w:type="paragraph" w:styleId="24">
    <w:name w:val="Body Text Indent 2"/>
    <w:basedOn w:val="a0"/>
    <w:link w:val="25"/>
    <w:rsid w:val="00E63041"/>
    <w:pPr>
      <w:spacing w:after="120" w:line="480" w:lineRule="auto"/>
      <w:ind w:left="283"/>
    </w:pPr>
    <w:rPr>
      <w:lang/>
    </w:rPr>
  </w:style>
  <w:style w:type="character" w:customStyle="1" w:styleId="25">
    <w:name w:val="Основной текст с отступом 2 Знак"/>
    <w:link w:val="24"/>
    <w:rsid w:val="00E63041"/>
    <w:rPr>
      <w:rFonts w:ascii="Times New Roman" w:eastAsia="Times New Roman" w:hAnsi="Times New Roman"/>
    </w:rPr>
  </w:style>
  <w:style w:type="paragraph" w:customStyle="1" w:styleId="1">
    <w:name w:val="Абзац списка1"/>
    <w:basedOn w:val="a0"/>
    <w:rsid w:val="00E63041"/>
    <w:pPr>
      <w:spacing w:after="200" w:line="276" w:lineRule="auto"/>
      <w:ind w:left="720"/>
    </w:pPr>
    <w:rPr>
      <w:rFonts w:ascii="Calibri" w:hAnsi="Calibri" w:cs="Calibri"/>
      <w:sz w:val="22"/>
      <w:szCs w:val="22"/>
    </w:rPr>
  </w:style>
  <w:style w:type="paragraph" w:customStyle="1" w:styleId="10">
    <w:name w:val="Без интервала1"/>
    <w:uiPriority w:val="99"/>
    <w:rsid w:val="00E63041"/>
    <w:rPr>
      <w:rFonts w:eastAsia="Times New Roman" w:cs="Calibri"/>
      <w:sz w:val="22"/>
      <w:szCs w:val="22"/>
    </w:rPr>
  </w:style>
  <w:style w:type="paragraph" w:customStyle="1" w:styleId="11">
    <w:name w:val="Обычный1"/>
    <w:rsid w:val="00E63041"/>
    <w:pPr>
      <w:widowControl w:val="0"/>
      <w:spacing w:line="300" w:lineRule="auto"/>
      <w:ind w:firstLine="720"/>
      <w:jc w:val="both"/>
    </w:pPr>
    <w:rPr>
      <w:rFonts w:ascii="Times New Roman" w:eastAsia="Times New Roman" w:hAnsi="Times New Roman"/>
      <w:sz w:val="24"/>
      <w:szCs w:val="24"/>
    </w:rPr>
  </w:style>
  <w:style w:type="paragraph" w:customStyle="1" w:styleId="7">
    <w:name w:val="Обычный7"/>
    <w:uiPriority w:val="99"/>
    <w:rsid w:val="00E63041"/>
    <w:pPr>
      <w:widowControl w:val="0"/>
      <w:spacing w:line="300" w:lineRule="auto"/>
      <w:ind w:firstLine="720"/>
      <w:jc w:val="both"/>
    </w:pPr>
    <w:rPr>
      <w:rFonts w:ascii="Times New Roman" w:eastAsia="Times New Roman" w:hAnsi="Times New Roman"/>
      <w:sz w:val="24"/>
      <w:szCs w:val="24"/>
    </w:rPr>
  </w:style>
  <w:style w:type="paragraph" w:customStyle="1" w:styleId="ConsPlusNormal">
    <w:name w:val="ConsPlusNormal"/>
    <w:link w:val="ConsPlusNormal0"/>
    <w:qFormat/>
    <w:rsid w:val="00E63041"/>
    <w:pPr>
      <w:autoSpaceDE w:val="0"/>
      <w:autoSpaceDN w:val="0"/>
      <w:adjustRightInd w:val="0"/>
      <w:ind w:firstLine="720"/>
    </w:pPr>
    <w:rPr>
      <w:rFonts w:ascii="Arial" w:eastAsia="Times New Roman" w:hAnsi="Arial"/>
      <w:sz w:val="24"/>
      <w:szCs w:val="24"/>
    </w:rPr>
  </w:style>
  <w:style w:type="paragraph" w:styleId="ac">
    <w:name w:val="No Spacing"/>
    <w:link w:val="ad"/>
    <w:qFormat/>
    <w:rsid w:val="00522F42"/>
    <w:rPr>
      <w:sz w:val="22"/>
      <w:szCs w:val="22"/>
      <w:lang w:eastAsia="en-US"/>
    </w:rPr>
  </w:style>
  <w:style w:type="character" w:customStyle="1" w:styleId="ConsPlusNormal0">
    <w:name w:val="ConsPlusNormal Знак"/>
    <w:link w:val="ConsPlusNormal"/>
    <w:locked/>
    <w:rsid w:val="008933B0"/>
    <w:rPr>
      <w:rFonts w:ascii="Arial" w:eastAsia="Times New Roman" w:hAnsi="Arial"/>
      <w:sz w:val="24"/>
      <w:szCs w:val="24"/>
      <w:lang w:bidi="ar-SA"/>
    </w:rPr>
  </w:style>
  <w:style w:type="paragraph" w:customStyle="1" w:styleId="ae">
    <w:name w:val="Знак"/>
    <w:basedOn w:val="a0"/>
    <w:rsid w:val="00D90E46"/>
    <w:pPr>
      <w:spacing w:after="160" w:line="240" w:lineRule="exact"/>
    </w:pPr>
    <w:rPr>
      <w:rFonts w:ascii="Verdana" w:hAnsi="Verdana"/>
      <w:sz w:val="24"/>
      <w:szCs w:val="24"/>
      <w:lang w:val="en-US" w:eastAsia="en-US"/>
    </w:rPr>
  </w:style>
  <w:style w:type="paragraph" w:styleId="32">
    <w:name w:val="Body Text 3"/>
    <w:basedOn w:val="a0"/>
    <w:link w:val="33"/>
    <w:rsid w:val="00D90E46"/>
    <w:pPr>
      <w:spacing w:after="120"/>
    </w:pPr>
    <w:rPr>
      <w:sz w:val="16"/>
      <w:szCs w:val="16"/>
      <w:lang/>
    </w:rPr>
  </w:style>
  <w:style w:type="paragraph" w:styleId="af">
    <w:name w:val="List Paragraph"/>
    <w:basedOn w:val="a0"/>
    <w:uiPriority w:val="34"/>
    <w:qFormat/>
    <w:rsid w:val="00D90E46"/>
    <w:pPr>
      <w:spacing w:after="200" w:line="276" w:lineRule="auto"/>
      <w:ind w:left="720"/>
      <w:contextualSpacing/>
    </w:pPr>
    <w:rPr>
      <w:rFonts w:ascii="Calibri" w:eastAsia="Calibri" w:hAnsi="Calibri"/>
      <w:sz w:val="22"/>
      <w:szCs w:val="22"/>
      <w:lang w:eastAsia="en-US"/>
    </w:rPr>
  </w:style>
  <w:style w:type="paragraph" w:styleId="af0">
    <w:name w:val="Normal (Web)"/>
    <w:basedOn w:val="a0"/>
    <w:unhideWhenUsed/>
    <w:rsid w:val="00D90E46"/>
    <w:pPr>
      <w:spacing w:before="100" w:beforeAutospacing="1" w:after="100" w:afterAutospacing="1"/>
    </w:pPr>
    <w:rPr>
      <w:sz w:val="24"/>
      <w:szCs w:val="24"/>
    </w:rPr>
  </w:style>
  <w:style w:type="table" w:styleId="af1">
    <w:name w:val="Table Grid"/>
    <w:basedOn w:val="a2"/>
    <w:rsid w:val="00D90E4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
    <w:name w:val="Контракт-раздел"/>
    <w:basedOn w:val="a0"/>
    <w:next w:val="-0"/>
    <w:rsid w:val="00EC4E4A"/>
    <w:pPr>
      <w:keepNext/>
      <w:numPr>
        <w:numId w:val="4"/>
      </w:numPr>
      <w:tabs>
        <w:tab w:val="left" w:pos="540"/>
      </w:tabs>
      <w:suppressAutoHyphens/>
      <w:spacing w:before="360" w:after="120"/>
      <w:jc w:val="center"/>
      <w:outlineLvl w:val="3"/>
    </w:pPr>
    <w:rPr>
      <w:rFonts w:eastAsia="Calibri"/>
      <w:b/>
      <w:bCs/>
      <w:caps/>
      <w:smallCaps/>
      <w:sz w:val="24"/>
      <w:szCs w:val="24"/>
    </w:rPr>
  </w:style>
  <w:style w:type="paragraph" w:customStyle="1" w:styleId="-0">
    <w:name w:val="Контракт-пункт"/>
    <w:basedOn w:val="a0"/>
    <w:rsid w:val="00EC4E4A"/>
    <w:pPr>
      <w:numPr>
        <w:ilvl w:val="1"/>
        <w:numId w:val="4"/>
      </w:numPr>
      <w:tabs>
        <w:tab w:val="clear" w:pos="2471"/>
        <w:tab w:val="num" w:pos="1391"/>
      </w:tabs>
      <w:ind w:left="1391"/>
      <w:jc w:val="both"/>
    </w:pPr>
    <w:rPr>
      <w:rFonts w:eastAsia="Calibri"/>
      <w:sz w:val="24"/>
      <w:szCs w:val="24"/>
    </w:rPr>
  </w:style>
  <w:style w:type="paragraph" w:customStyle="1" w:styleId="-1">
    <w:name w:val="Контракт-подпункт"/>
    <w:basedOn w:val="a0"/>
    <w:rsid w:val="00EC4E4A"/>
    <w:pPr>
      <w:numPr>
        <w:ilvl w:val="2"/>
        <w:numId w:val="4"/>
      </w:numPr>
      <w:jc w:val="both"/>
    </w:pPr>
    <w:rPr>
      <w:rFonts w:eastAsia="Calibri"/>
      <w:sz w:val="24"/>
      <w:szCs w:val="24"/>
    </w:rPr>
  </w:style>
  <w:style w:type="paragraph" w:customStyle="1" w:styleId="-2">
    <w:name w:val="Контракт-подподпункт"/>
    <w:basedOn w:val="a0"/>
    <w:rsid w:val="00EC4E4A"/>
    <w:pPr>
      <w:numPr>
        <w:ilvl w:val="3"/>
        <w:numId w:val="4"/>
      </w:numPr>
      <w:jc w:val="both"/>
    </w:pPr>
    <w:rPr>
      <w:rFonts w:eastAsia="Calibri"/>
      <w:sz w:val="24"/>
      <w:szCs w:val="24"/>
    </w:rPr>
  </w:style>
  <w:style w:type="paragraph" w:customStyle="1" w:styleId="normal">
    <w:name w:val="normal"/>
    <w:basedOn w:val="a0"/>
    <w:rsid w:val="00EC4E4A"/>
    <w:pPr>
      <w:spacing w:before="100" w:beforeAutospacing="1" w:after="100" w:afterAutospacing="1"/>
    </w:pPr>
    <w:rPr>
      <w:rFonts w:eastAsia="Calibri"/>
      <w:sz w:val="24"/>
      <w:szCs w:val="24"/>
    </w:rPr>
  </w:style>
  <w:style w:type="paragraph" w:customStyle="1" w:styleId="a">
    <w:name w:val="Пункты"/>
    <w:basedOn w:val="2"/>
    <w:link w:val="af2"/>
    <w:qFormat/>
    <w:rsid w:val="00702DB5"/>
    <w:pPr>
      <w:numPr>
        <w:ilvl w:val="1"/>
        <w:numId w:val="5"/>
      </w:numPr>
      <w:tabs>
        <w:tab w:val="left" w:pos="1134"/>
      </w:tabs>
      <w:spacing w:before="120" w:after="0"/>
      <w:jc w:val="both"/>
    </w:pPr>
    <w:rPr>
      <w:rFonts w:ascii="Calibri" w:eastAsia="Calibri" w:hAnsi="Calibri"/>
      <w:b w:val="0"/>
      <w:i w:val="0"/>
      <w:color w:val="000000"/>
      <w:szCs w:val="28"/>
    </w:rPr>
  </w:style>
  <w:style w:type="character" w:customStyle="1" w:styleId="af2">
    <w:name w:val="Пункты Знак"/>
    <w:link w:val="a"/>
    <w:rsid w:val="00702DB5"/>
    <w:rPr>
      <w:bCs/>
      <w:iCs/>
      <w:color w:val="000000"/>
      <w:sz w:val="24"/>
      <w:szCs w:val="28"/>
      <w:lang w:bidi="ar-SA"/>
    </w:rPr>
  </w:style>
  <w:style w:type="paragraph" w:customStyle="1" w:styleId="ListParagraph">
    <w:name w:val="List Paragraph"/>
    <w:basedOn w:val="a0"/>
    <w:rsid w:val="00DC60A0"/>
    <w:pPr>
      <w:widowControl w:val="0"/>
      <w:shd w:val="clear" w:color="auto" w:fill="FFFFFF"/>
      <w:ind w:left="720" w:firstLine="709"/>
      <w:jc w:val="both"/>
    </w:pPr>
    <w:rPr>
      <w:rFonts w:eastAsia="Calibri"/>
      <w:sz w:val="22"/>
      <w:szCs w:val="22"/>
    </w:rPr>
  </w:style>
  <w:style w:type="paragraph" w:customStyle="1" w:styleId="NoSpacing">
    <w:name w:val="No Spacing"/>
    <w:qFormat/>
    <w:rsid w:val="00DC60A0"/>
    <w:rPr>
      <w:sz w:val="22"/>
      <w:szCs w:val="22"/>
    </w:rPr>
  </w:style>
  <w:style w:type="paragraph" w:styleId="af3">
    <w:name w:val="Balloon Text"/>
    <w:basedOn w:val="a0"/>
    <w:link w:val="af4"/>
    <w:uiPriority w:val="99"/>
    <w:semiHidden/>
    <w:unhideWhenUsed/>
    <w:rsid w:val="004213E5"/>
    <w:rPr>
      <w:rFonts w:ascii="Tahoma" w:hAnsi="Tahoma"/>
      <w:sz w:val="16"/>
      <w:szCs w:val="16"/>
      <w:lang/>
    </w:rPr>
  </w:style>
  <w:style w:type="character" w:customStyle="1" w:styleId="af4">
    <w:name w:val="Текст выноски Знак"/>
    <w:link w:val="af3"/>
    <w:uiPriority w:val="99"/>
    <w:semiHidden/>
    <w:rsid w:val="004213E5"/>
    <w:rPr>
      <w:rFonts w:ascii="Tahoma" w:eastAsia="Times New Roman" w:hAnsi="Tahoma" w:cs="Tahoma"/>
      <w:sz w:val="16"/>
      <w:szCs w:val="16"/>
    </w:rPr>
  </w:style>
  <w:style w:type="character" w:customStyle="1" w:styleId="ad">
    <w:name w:val="Без интервала Знак"/>
    <w:link w:val="ac"/>
    <w:locked/>
    <w:rsid w:val="00664718"/>
    <w:rPr>
      <w:sz w:val="22"/>
      <w:szCs w:val="22"/>
      <w:lang w:eastAsia="en-US" w:bidi="ar-SA"/>
    </w:rPr>
  </w:style>
  <w:style w:type="paragraph" w:styleId="af5">
    <w:name w:val="footnote text"/>
    <w:basedOn w:val="a0"/>
    <w:link w:val="af6"/>
    <w:unhideWhenUsed/>
    <w:rsid w:val="00664718"/>
    <w:rPr>
      <w:lang/>
    </w:rPr>
  </w:style>
  <w:style w:type="character" w:customStyle="1" w:styleId="af6">
    <w:name w:val="Текст сноски Знак"/>
    <w:link w:val="af5"/>
    <w:rsid w:val="00664718"/>
    <w:rPr>
      <w:rFonts w:ascii="Times New Roman" w:eastAsia="Times New Roman" w:hAnsi="Times New Roman"/>
    </w:rPr>
  </w:style>
  <w:style w:type="character" w:styleId="af7">
    <w:name w:val="footnote reference"/>
    <w:unhideWhenUsed/>
    <w:rsid w:val="00664718"/>
    <w:rPr>
      <w:vertAlign w:val="superscript"/>
    </w:rPr>
  </w:style>
  <w:style w:type="character" w:customStyle="1" w:styleId="blk">
    <w:name w:val="blk"/>
    <w:rsid w:val="00675C64"/>
  </w:style>
  <w:style w:type="paragraph" w:customStyle="1" w:styleId="34">
    <w:name w:val="Без интервала3"/>
    <w:qFormat/>
    <w:rsid w:val="00DC00DD"/>
    <w:rPr>
      <w:rFonts w:cs="Calibri"/>
      <w:sz w:val="22"/>
      <w:szCs w:val="22"/>
    </w:rPr>
  </w:style>
  <w:style w:type="character" w:styleId="af8">
    <w:name w:val="Hyperlink"/>
    <w:uiPriority w:val="99"/>
    <w:unhideWhenUsed/>
    <w:rsid w:val="00545332"/>
    <w:rPr>
      <w:color w:val="0000FF"/>
      <w:u w:val="single"/>
    </w:rPr>
  </w:style>
  <w:style w:type="character" w:customStyle="1" w:styleId="33">
    <w:name w:val="Основной текст 3 Знак"/>
    <w:link w:val="32"/>
    <w:rsid w:val="006D39FE"/>
    <w:rPr>
      <w:rFonts w:ascii="Times New Roman" w:eastAsia="Times New Roman" w:hAnsi="Times New Roman"/>
      <w:sz w:val="16"/>
      <w:szCs w:val="16"/>
    </w:rPr>
  </w:style>
</w:styles>
</file>

<file path=word/webSettings.xml><?xml version="1.0" encoding="utf-8"?>
<w:webSettings xmlns:r="http://schemas.openxmlformats.org/officeDocument/2006/relationships" xmlns:w="http://schemas.openxmlformats.org/wordprocessingml/2006/main">
  <w:divs>
    <w:div w:id="893736350">
      <w:bodyDiv w:val="1"/>
      <w:marLeft w:val="0"/>
      <w:marRight w:val="0"/>
      <w:marTop w:val="0"/>
      <w:marBottom w:val="0"/>
      <w:divBdr>
        <w:top w:val="none" w:sz="0" w:space="0" w:color="auto"/>
        <w:left w:val="none" w:sz="0" w:space="0" w:color="auto"/>
        <w:bottom w:val="none" w:sz="0" w:space="0" w:color="auto"/>
        <w:right w:val="none" w:sz="0" w:space="0" w:color="auto"/>
      </w:divBdr>
    </w:div>
    <w:div w:id="1914853848">
      <w:bodyDiv w:val="1"/>
      <w:marLeft w:val="0"/>
      <w:marRight w:val="0"/>
      <w:marTop w:val="0"/>
      <w:marBottom w:val="0"/>
      <w:divBdr>
        <w:top w:val="none" w:sz="0" w:space="0" w:color="auto"/>
        <w:left w:val="none" w:sz="0" w:space="0" w:color="auto"/>
        <w:bottom w:val="none" w:sz="0" w:space="0" w:color="auto"/>
        <w:right w:val="none" w:sz="0" w:space="0" w:color="auto"/>
      </w:divBdr>
    </w:div>
    <w:div w:id="201006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5272F20611F609A21F27D4606B39D072E3021938DAAB1BCE67DEDC94271D3FA82B6BAA2159A97E0L0U1K" TargetMode="External"/><Relationship Id="rId13" Type="http://schemas.openxmlformats.org/officeDocument/2006/relationships/hyperlink" Target="consultantplus://offline/ref=0463A26E38399AFAD7066D045585B74B56755B1E19D9F79610D70CCCAFB30E17B7E544D8F543A5FBB03298087E878AE6D14EDCR8dDE" TargetMode="External"/><Relationship Id="rId18" Type="http://schemas.openxmlformats.org/officeDocument/2006/relationships/hyperlink" Target="consultantplus://offline/ref=33F0FE22A057525D2F380D6A0EBE74975C7028CCDA574150AFFBD1CDC717D7E05DA972694B057C39C7AEDBC685484FB5F3B4AE2EAF1D5C9BACe3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51FB079AB93DA7152B9D8D80D2256A9AF1D4462C0245FCB59DB096D3C1F60991F7851B4306145EC72415D937089782830CD802371550CC04qCr1E" TargetMode="External"/><Relationship Id="rId17" Type="http://schemas.openxmlformats.org/officeDocument/2006/relationships/hyperlink" Target="consultantplus://offline/ref=33F0FE22A057525D2F380D6A0EBE74975C7029C5DA554150AFFBD1CDC717D7E05DA972694B057C3CCDAEDBC685484FB5F3B4AE2EAF1D5C9BACe3E" TargetMode="External"/><Relationship Id="rId2" Type="http://schemas.openxmlformats.org/officeDocument/2006/relationships/numbering" Target="numbering.xml"/><Relationship Id="rId16" Type="http://schemas.openxmlformats.org/officeDocument/2006/relationships/hyperlink" Target="consultantplus://offline/ref=33F0FE22A057525D2F380D6A0EBE74975C7029C5DA554150AFFBD1CDC717D7E05DA972694B057C3AC7AEDBC685484FB5F3B4AE2EAF1D5C9BACe3E" TargetMode="External"/><Relationship Id="rId20" Type="http://schemas.openxmlformats.org/officeDocument/2006/relationships/hyperlink" Target="consultantplus://offline/ref=2EC3B0C6AB034A324789027B8222FB2BB2AFB23EA8576590A137B23C045A1A386081A1463F4F542FB443509A665A96D8C5D90A78D56ED7940Fi1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30C186CFEFD7EF455142C2781D642BC378E9249242CF0E573E58E70F54430F7FEE3522B59C0B20DE1BCC81181329CE3186BA5CF64AAAB1E2DfDH" TargetMode="External"/><Relationship Id="rId5" Type="http://schemas.openxmlformats.org/officeDocument/2006/relationships/webSettings" Target="webSettings.xml"/><Relationship Id="rId15" Type="http://schemas.openxmlformats.org/officeDocument/2006/relationships/hyperlink" Target="consultantplus://offline/ref=0463A26E38399AFAD7066D045585B74B56755B1E19D9F79610D70CCCAFB30E17B7E544DCFD1CA0EEA16A9501699982F0CD4CDD85RAd6E" TargetMode="External"/><Relationship Id="rId10" Type="http://schemas.openxmlformats.org/officeDocument/2006/relationships/hyperlink" Target="consultantplus://offline/ref=05272F20611F609A21F27D4606B39D072E3021938DAAB1BCE67DEDC94271D3FA82B6BAA2159A97E0L0U0K" TargetMode="External"/><Relationship Id="rId19" Type="http://schemas.openxmlformats.org/officeDocument/2006/relationships/hyperlink" Target="consultantplus://offline/ref=1C89C39252F3AE84DD229CBBAB5C24AD2D478319C8E4FCCF5ED221FBA193D81CEC5226BD958A5D742F33D5C3A0A60D6D5EC737781B568C00H3h2E" TargetMode="External"/><Relationship Id="rId4" Type="http://schemas.openxmlformats.org/officeDocument/2006/relationships/settings" Target="settings.xml"/><Relationship Id="rId9" Type="http://schemas.openxmlformats.org/officeDocument/2006/relationships/hyperlink" Target="https://normativ.kontur.ru/document?moduleid=1&amp;documentid=334788" TargetMode="External"/><Relationship Id="rId14" Type="http://schemas.openxmlformats.org/officeDocument/2006/relationships/hyperlink" Target="consultantplus://offline/ref=0463A26E38399AFAD7066D045585B74B56755B1E19D9F79610D70CCCAFB30E17B7E544DFF71CA0EEA16A9501699982F0CD4CDD85RAd6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74BF0-78FD-4A42-BD41-5CD174792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4505</Words>
  <Characters>25684</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30129</CharactersWithSpaces>
  <SharedDoc>false</SharedDoc>
  <HLinks>
    <vt:vector size="78" baseType="variant">
      <vt:variant>
        <vt:i4>7733301</vt:i4>
      </vt:variant>
      <vt:variant>
        <vt:i4>36</vt:i4>
      </vt:variant>
      <vt:variant>
        <vt:i4>0</vt:i4>
      </vt:variant>
      <vt:variant>
        <vt:i4>5</vt:i4>
      </vt:variant>
      <vt:variant>
        <vt:lpwstr>consultantplus://offline/ref=2EC3B0C6AB034A324789027B8222FB2BB2AFB23EA8576590A137B23C045A1A386081A1463F4F542FB443509A665A96D8C5D90A78D56ED7940Fi1E</vt:lpwstr>
      </vt:variant>
      <vt:variant>
        <vt:lpwstr/>
      </vt:variant>
      <vt:variant>
        <vt:i4>2818152</vt:i4>
      </vt:variant>
      <vt:variant>
        <vt:i4>33</vt:i4>
      </vt:variant>
      <vt:variant>
        <vt:i4>0</vt:i4>
      </vt:variant>
      <vt:variant>
        <vt:i4>5</vt:i4>
      </vt:variant>
      <vt:variant>
        <vt:lpwstr>consultantplus://offline/ref=1C89C39252F3AE84DD229CBBAB5C24AD2D478319C8E4FCCF5ED221FBA193D81CEC5226BD958A5D742F33D5C3A0A60D6D5EC737781B568C00H3h2E</vt:lpwstr>
      </vt:variant>
      <vt:variant>
        <vt:lpwstr/>
      </vt:variant>
      <vt:variant>
        <vt:i4>7995490</vt:i4>
      </vt:variant>
      <vt:variant>
        <vt:i4>30</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7995454</vt:i4>
      </vt:variant>
      <vt:variant>
        <vt:i4>27</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24</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21</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3670071</vt:i4>
      </vt:variant>
      <vt:variant>
        <vt:i4>18</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15</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7602285</vt:i4>
      </vt:variant>
      <vt:variant>
        <vt:i4>12</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ariant>
        <vt:i4>7733357</vt:i4>
      </vt:variant>
      <vt:variant>
        <vt:i4>9</vt:i4>
      </vt:variant>
      <vt:variant>
        <vt:i4>0</vt:i4>
      </vt:variant>
      <vt:variant>
        <vt:i4>5</vt:i4>
      </vt:variant>
      <vt:variant>
        <vt:lpwstr>consultantplus://offline/ref=930C186CFEFD7EF455142C2781D642BC378E9249242CF0E573E58E70F54430F7FEE3522B59C0B20DE1BCC81181329CE3186BA5CF64AAAB1E2DfDH</vt:lpwstr>
      </vt:variant>
      <vt:variant>
        <vt:lpwstr/>
      </vt:variant>
      <vt:variant>
        <vt:i4>3866734</vt:i4>
      </vt:variant>
      <vt:variant>
        <vt:i4>6</vt:i4>
      </vt:variant>
      <vt:variant>
        <vt:i4>0</vt:i4>
      </vt:variant>
      <vt:variant>
        <vt:i4>5</vt:i4>
      </vt:variant>
      <vt:variant>
        <vt:lpwstr>consultantplus://offline/ref=05272F20611F609A21F27D4606B39D072E3021938DAAB1BCE67DEDC94271D3FA82B6BAA2159A97E0L0U0K</vt:lpwstr>
      </vt:variant>
      <vt:variant>
        <vt:lpwstr/>
      </vt:variant>
      <vt:variant>
        <vt:i4>8257646</vt:i4>
      </vt:variant>
      <vt:variant>
        <vt:i4>3</vt:i4>
      </vt:variant>
      <vt:variant>
        <vt:i4>0</vt:i4>
      </vt:variant>
      <vt:variant>
        <vt:i4>5</vt:i4>
      </vt:variant>
      <vt:variant>
        <vt:lpwstr>https://normativ.kontur.ru/document?moduleid=1&amp;documentid=334788</vt:lpwstr>
      </vt:variant>
      <vt:variant>
        <vt:lpwstr>l98</vt:lpwstr>
      </vt:variant>
      <vt:variant>
        <vt:i4>3866735</vt:i4>
      </vt:variant>
      <vt:variant>
        <vt:i4>0</vt:i4>
      </vt:variant>
      <vt:variant>
        <vt:i4>0</vt:i4>
      </vt:variant>
      <vt:variant>
        <vt:i4>5</vt:i4>
      </vt:variant>
      <vt:variant>
        <vt:lpwstr>consultantplus://offline/ref=05272F20611F609A21F27D4606B39D072E3021938DAAB1BCE67DEDC94271D3FA82B6BAA2159A97E0L0U1K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LIU1N1</cp:lastModifiedBy>
  <cp:revision>2</cp:revision>
  <cp:lastPrinted>2026-02-20T01:10:00Z</cp:lastPrinted>
  <dcterms:created xsi:type="dcterms:W3CDTF">2026-08-24T08:31:00Z</dcterms:created>
  <dcterms:modified xsi:type="dcterms:W3CDTF">2026-08-24T08:31:00Z</dcterms:modified>
</cp:coreProperties>
</file>