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EA" w:rsidRPr="005A566E" w:rsidRDefault="002F67C4" w:rsidP="002F67C4">
      <w:pPr>
        <w:tabs>
          <w:tab w:val="center" w:pos="4819"/>
          <w:tab w:val="right" w:pos="9638"/>
        </w:tabs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proofErr w:type="gramStart"/>
      <w:r w:rsidR="00A5641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Проект  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Государственного</w:t>
      </w:r>
      <w:proofErr w:type="gramEnd"/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контракт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F453EA" w:rsidRDefault="00942ACD" w:rsidP="009F5525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 поставку лекарственн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ых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ов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453EA" w:rsidRPr="005A566E">
        <w:rPr>
          <w:rFonts w:ascii="Times New Roman" w:hAnsi="Times New Roman"/>
          <w:b/>
          <w:sz w:val="24"/>
          <w:szCs w:val="24"/>
          <w:lang w:eastAsia="ru-RU"/>
        </w:rPr>
        <w:t>№_______</w:t>
      </w:r>
    </w:p>
    <w:p w:rsidR="00B87AC6" w:rsidRPr="00B87AC6" w:rsidRDefault="008D4171" w:rsidP="00194A5C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МНН</w:t>
      </w:r>
      <w:r w:rsidR="003A3FD9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13684" w:rsidRPr="00113684">
        <w:rPr>
          <w:rFonts w:ascii="Times New Roman" w:hAnsi="Times New Roman"/>
          <w:color w:val="000000"/>
        </w:rPr>
        <w:t xml:space="preserve"> </w:t>
      </w:r>
      <w:r w:rsidR="00113684" w:rsidRPr="00122352">
        <w:rPr>
          <w:rFonts w:ascii="Times New Roman" w:hAnsi="Times New Roman"/>
          <w:color w:val="000000"/>
        </w:rPr>
        <w:t>КОМПЛЕКС ПЕПТИДОВ ИЗ ГОЛОВНОГО МОЗГА СВИНЬИ</w:t>
      </w:r>
      <w:r w:rsidR="00CF5C43" w:rsidRPr="00194A5C">
        <w:rPr>
          <w:rFonts w:ascii="Times New Roman" w:hAnsi="Times New Roman"/>
          <w:b/>
          <w:sz w:val="24"/>
          <w:szCs w:val="24"/>
          <w:lang w:eastAsia="ru-RU"/>
        </w:rPr>
        <w:t>.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5041"/>
        <w:gridCol w:w="4703"/>
      </w:tblGrid>
      <w:tr w:rsidR="00F453EA" w:rsidRPr="005A566E" w:rsidTr="00BF3AE5">
        <w:trPr>
          <w:trHeight w:val="343"/>
        </w:trPr>
        <w:tc>
          <w:tcPr>
            <w:tcW w:w="5190" w:type="dxa"/>
          </w:tcPr>
          <w:p w:rsidR="00006529" w:rsidRDefault="00B87AC6" w:rsidP="00006529">
            <w:pPr>
              <w:spacing w:after="0" w:line="19" w:lineRule="atLeast"/>
              <w:ind w:left="809" w:hanging="80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ИКЗ __________________________</w:t>
            </w:r>
          </w:p>
          <w:p w:rsidR="00006529" w:rsidRDefault="00006529" w:rsidP="00006529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F453EA" w:rsidP="009F5525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Краснодар</w:t>
            </w:r>
          </w:p>
        </w:tc>
        <w:tc>
          <w:tcPr>
            <w:tcW w:w="5191" w:type="dxa"/>
          </w:tcPr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006529" w:rsidP="00636326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    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«___ » _____________ 202</w:t>
            </w:r>
            <w:r w:rsidR="0063632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F453EA" w:rsidRPr="005A566E" w:rsidRDefault="00F453EA" w:rsidP="009F5525">
      <w:pPr>
        <w:spacing w:after="0" w:line="19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3A3FD9" w:rsidRDefault="00F453EA" w:rsidP="00067DC8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i/>
          <w:sz w:val="24"/>
          <w:szCs w:val="24"/>
          <w:lang w:eastAsia="ru-RU"/>
        </w:rPr>
        <w:tab/>
      </w:r>
    </w:p>
    <w:p w:rsidR="00F453EA" w:rsidRPr="005A566E" w:rsidRDefault="003A3FD9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Федеральное казенное учреждение здравоохранения «Медико-санитарная часть № 23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 xml:space="preserve">»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Федеральной службы исполнения наказаний» (ФКУЗ МСЧ-23 ФСИН России), именуемое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br/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 дальнейшем «Заказчик», в лице</w:t>
      </w:r>
      <w:r w:rsidR="005134C7">
        <w:rPr>
          <w:rFonts w:ascii="Times New Roman" w:hAnsi="Times New Roman"/>
          <w:bCs/>
          <w:sz w:val="24"/>
          <w:szCs w:val="24"/>
          <w:lang w:eastAsia="ru-RU"/>
        </w:rPr>
        <w:t xml:space="preserve">  Н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ачальника ФКУЗ МСЧ-23 ФСИН России </w:t>
      </w:r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Цыцора</w:t>
      </w:r>
      <w:proofErr w:type="spellEnd"/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Ольги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Николевны</w:t>
      </w:r>
      <w:proofErr w:type="spellEnd"/>
      <w:r w:rsidR="008D4171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действующ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его на осно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вании Устава, с одной стороны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="00C67180">
        <w:rPr>
          <w:rFonts w:ascii="Times New Roman" w:hAnsi="Times New Roman"/>
          <w:bCs/>
          <w:sz w:val="24"/>
          <w:szCs w:val="24"/>
          <w:lang w:eastAsia="ru-RU"/>
        </w:rPr>
        <w:br/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и ___________________________, именуемое в дальнейшем «Поставщик»,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в лице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___________________________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, действующе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на основании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_________, с другой с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тороны, зд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есь и далее именуемые «Стороны</w:t>
      </w:r>
      <w:r w:rsidR="00636326">
        <w:rPr>
          <w:rFonts w:ascii="Times New Roman" w:hAnsi="Times New Roman"/>
          <w:bCs/>
          <w:sz w:val="24"/>
          <w:szCs w:val="24"/>
          <w:lang w:eastAsia="ru-RU"/>
        </w:rPr>
        <w:t>», в порядке п. 28</w:t>
      </w:r>
      <w:r w:rsidR="00F453EA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ч. 1 ст. 93 Федерального закона </w:t>
      </w:r>
      <w:r w:rsidR="00C67180">
        <w:rPr>
          <w:rFonts w:ascii="Times New Roman" w:hAnsi="Times New Roman"/>
          <w:bCs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</w:t>
      </w:r>
      <w:r w:rsidR="00C67180">
        <w:rPr>
          <w:rFonts w:ascii="Times New Roman" w:hAnsi="Times New Roman"/>
          <w:bCs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bCs/>
          <w:sz w:val="24"/>
          <w:szCs w:val="24"/>
          <w:lang w:eastAsia="ru-RU"/>
        </w:rPr>
        <w:t>о контрактной системе), в целях обеспечения государственных нужд, заключили настоящий Государственный контракт (далее - Контракт) о нижеследующем: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ПРЕДМЕТ КОНТРАКТА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1.1. Поставщик о</w:t>
      </w:r>
      <w:r w:rsidR="00942ACD">
        <w:rPr>
          <w:rFonts w:ascii="Times New Roman" w:hAnsi="Times New Roman"/>
          <w:sz w:val="24"/>
          <w:szCs w:val="24"/>
          <w:lang w:eastAsia="ru-RU"/>
        </w:rPr>
        <w:t>бязуется поставить лекарственны</w:t>
      </w:r>
      <w:r w:rsidR="00864127">
        <w:rPr>
          <w:rFonts w:ascii="Times New Roman" w:hAnsi="Times New Roman"/>
          <w:sz w:val="24"/>
          <w:szCs w:val="24"/>
          <w:lang w:eastAsia="ru-RU"/>
        </w:rPr>
        <w:t>е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ы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(далее – товар) Грузополучателю Заказчика, а Заказчик обязуется обеспечить приемку и оплату поставленного товара.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1.2. Предметом Контракта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является поставка лекарственн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ов</w:t>
      </w:r>
      <w:r w:rsidRPr="005A566E">
        <w:rPr>
          <w:rFonts w:ascii="Times New Roman" w:hAnsi="Times New Roman"/>
          <w:sz w:val="24"/>
          <w:szCs w:val="24"/>
          <w:lang w:eastAsia="ru-RU"/>
        </w:rPr>
        <w:t>, наименование, цена и количест</w:t>
      </w:r>
      <w:r w:rsidR="00942ACD">
        <w:rPr>
          <w:rFonts w:ascii="Times New Roman" w:hAnsi="Times New Roman"/>
          <w:sz w:val="24"/>
          <w:szCs w:val="24"/>
          <w:lang w:eastAsia="ru-RU"/>
        </w:rPr>
        <w:t>во котор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предусмотрены Спецификацией (приложение № 1 к Контракту), которая является неотъемлемой частью Контракта, технические показатели - Техническими характеристиками (приложение № 2 к Контракту).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1.3. Грузополучателем Заказчика является: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5D78F4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A50D63" w:rsidRPr="005A566E" w:rsidRDefault="00A50D63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2.1. </w:t>
      </w:r>
      <w:r w:rsidRPr="005A566E">
        <w:rPr>
          <w:rFonts w:ascii="Times New Roman" w:hAnsi="Times New Roman"/>
          <w:iCs/>
          <w:sz w:val="24"/>
          <w:szCs w:val="24"/>
          <w:lang w:eastAsia="ru-RU"/>
        </w:rPr>
        <w:t>Поставщик обязуется: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2.1.1. Поставщик обязуется поставить Товар </w:t>
      </w:r>
      <w:r w:rsidR="00520160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в течение </w:t>
      </w:r>
      <w:r w:rsidR="00194A5C">
        <w:rPr>
          <w:rFonts w:ascii="Times New Roman" w:hAnsi="Times New Roman"/>
          <w:b/>
          <w:snapToGrid w:val="0"/>
          <w:sz w:val="24"/>
          <w:szCs w:val="24"/>
          <w:lang w:eastAsia="ru-RU"/>
        </w:rPr>
        <w:t>четырнадцати</w:t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календарных </w:t>
      </w:r>
      <w:r w:rsidR="00DC12B5"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br/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>дней</w:t>
      </w:r>
      <w:r w:rsidR="0072005A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 даты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r w:rsidR="008D6606">
        <w:rPr>
          <w:rFonts w:ascii="Times New Roman" w:hAnsi="Times New Roman"/>
          <w:snapToGrid w:val="0"/>
          <w:sz w:val="24"/>
          <w:szCs w:val="24"/>
          <w:lang w:eastAsia="ru-RU"/>
        </w:rPr>
        <w:t>заключения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2.1.2. Известить Заказчика и Грузополучателя о готовности товара к поставке и о дате поставки Товара в порядке, предусмотренном пунктом 7.4.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 xml:space="preserve">2.1.3. Обеспечить соответствие Товара требованиям законодательства, нормативным 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br/>
        <w:t>и техническим документам и условиям настоящего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>2.1.4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. Передать Товар в порядке и в сроки, указанные в разделе 7 Контракта.</w:t>
      </w:r>
    </w:p>
    <w:p w:rsidR="00F453EA" w:rsidRPr="005A566E" w:rsidRDefault="00F453EA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2.1.5. Производить замену некачественного Товара в порядке и на условиях, предусмотренных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2.2. Поставщик имеет право:</w:t>
      </w:r>
    </w:p>
    <w:p w:rsidR="00F453EA" w:rsidRPr="005A566E" w:rsidRDefault="00F453EA" w:rsidP="00067D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="00611165"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1.Требовать оплату за поставленный товар надлежащего качества в соответствии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br/>
        <w:t>с условиями Контракта.</w:t>
      </w:r>
    </w:p>
    <w:p w:rsidR="00F453EA" w:rsidRPr="005A566E" w:rsidRDefault="00611165" w:rsidP="00067DC8">
      <w:pPr>
        <w:tabs>
          <w:tab w:val="left" w:pos="1134"/>
        </w:tabs>
        <w:spacing w:after="0" w:line="240" w:lineRule="auto"/>
        <w:ind w:left="354" w:firstLine="35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2.3. 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Заказчик обязуется: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2.3.1.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Обеспечить приемку и оплату поставленного Товара в соответствии с условиями Контракта. 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 Заказчик имеет право: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2.4.1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и качеству.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2.4.2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. Для проверки поставляемых Поставщиком Товаров в части их соответствия условиям Контракта привлекать экспертов, экспертные организации на основании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lastRenderedPageBreak/>
        <w:t>контрактов, заключенных в соответствии с Федеральным законом о контрактной системе.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2.4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>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ab/>
        <w:t>Каждая из сторон обязуется: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986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.1. Исполнять обязательства по Контракту в строгом соответствии с действующим законодательством Российской Федерации.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2.5.2.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Проводить расчеты в сроки, в размере и на условиях, установленных настоящим Контрактом.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2.5.3.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другую Сторону об изменении в своей адресной информации и банковских реквизитов. Изменения вступают в силу после подачи предусмотренного извещения.</w:t>
      </w:r>
    </w:p>
    <w:p w:rsidR="00A50D63" w:rsidRPr="005A566E" w:rsidRDefault="00A50D63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ЦЕНА КОНТРАКТА И ПОРЯДОК РАСЧЕТОВ.</w:t>
      </w:r>
    </w:p>
    <w:p w:rsidR="00F453EA" w:rsidRPr="005A566E" w:rsidRDefault="00F453EA" w:rsidP="00067DC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Контракта составляет </w:t>
      </w:r>
      <w:r w:rsidR="00B77E45">
        <w:rPr>
          <w:rFonts w:ascii="Times New Roman" w:hAnsi="Times New Roman"/>
          <w:bCs/>
          <w:sz w:val="24"/>
          <w:szCs w:val="24"/>
        </w:rPr>
        <w:t>_</w:t>
      </w:r>
      <w:r w:rsidR="00A23D32">
        <w:rPr>
          <w:rFonts w:ascii="Times New Roman" w:hAnsi="Times New Roman"/>
          <w:bCs/>
          <w:sz w:val="24"/>
          <w:szCs w:val="24"/>
        </w:rPr>
        <w:t>____ рублей</w:t>
      </w:r>
      <w:r w:rsidR="0090662B" w:rsidRPr="003B67DB">
        <w:rPr>
          <w:rFonts w:ascii="Times New Roman" w:hAnsi="Times New Roman"/>
          <w:bCs/>
          <w:sz w:val="24"/>
          <w:szCs w:val="24"/>
        </w:rPr>
        <w:t>, включая НДС</w:t>
      </w:r>
      <w:r w:rsidR="00A23D32">
        <w:rPr>
          <w:rFonts w:ascii="Times New Roman" w:hAnsi="Times New Roman"/>
          <w:b/>
          <w:bCs/>
          <w:sz w:val="24"/>
          <w:szCs w:val="24"/>
        </w:rPr>
        <w:t>___-</w:t>
      </w:r>
      <w:r w:rsidR="003B67DB" w:rsidRPr="00B77E45">
        <w:rPr>
          <w:rFonts w:ascii="Times New Roman" w:hAnsi="Times New Roman"/>
          <w:b/>
          <w:bCs/>
          <w:sz w:val="24"/>
          <w:szCs w:val="24"/>
        </w:rPr>
        <w:t>_</w:t>
      </w:r>
      <w:r w:rsidR="003B67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67DB" w:rsidRPr="003B67DB">
        <w:rPr>
          <w:rFonts w:ascii="Times New Roman" w:hAnsi="Times New Roman"/>
          <w:bCs/>
          <w:sz w:val="24"/>
          <w:szCs w:val="24"/>
        </w:rPr>
        <w:t>рублей</w:t>
      </w:r>
      <w:r w:rsidR="00D93CC6" w:rsidRPr="00D93CC6">
        <w:rPr>
          <w:rFonts w:ascii="Times New Roman" w:hAnsi="Times New Roman"/>
          <w:bCs/>
          <w:sz w:val="24"/>
          <w:szCs w:val="24"/>
        </w:rPr>
        <w:t xml:space="preserve">,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3.3. Поставщик направляет Заказчику счет (счет-фактуру), товарн</w:t>
      </w:r>
      <w:r w:rsidR="00006529">
        <w:rPr>
          <w:rFonts w:ascii="Times New Roman" w:hAnsi="Times New Roman"/>
          <w:sz w:val="24"/>
          <w:szCs w:val="24"/>
          <w:lang w:eastAsia="ru-RU"/>
        </w:rPr>
        <w:t>ую накладную (</w:t>
      </w:r>
      <w:proofErr w:type="gramStart"/>
      <w:r w:rsidR="00006529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="00006529">
        <w:rPr>
          <w:rFonts w:ascii="Times New Roman" w:hAnsi="Times New Roman"/>
          <w:sz w:val="24"/>
          <w:szCs w:val="24"/>
          <w:lang w:eastAsia="ru-RU"/>
        </w:rPr>
        <w:t xml:space="preserve"> 0510452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 ОКУД), оформленную в трех экземплярах (по одному для Поставщика, Грузополучателя и Заказчика) с печатью Поставщика, а также Акт приема</w:t>
      </w:r>
      <w:r w:rsidR="00006529">
        <w:rPr>
          <w:rFonts w:ascii="Times New Roman" w:hAnsi="Times New Roman"/>
          <w:sz w:val="24"/>
          <w:szCs w:val="24"/>
          <w:lang w:eastAsia="ru-RU"/>
        </w:rPr>
        <w:t>-передачи Товара (Приложение № 4</w:t>
      </w:r>
      <w:r w:rsidRPr="005A566E">
        <w:rPr>
          <w:rFonts w:ascii="Times New Roman" w:hAnsi="Times New Roman"/>
          <w:sz w:val="24"/>
          <w:szCs w:val="24"/>
          <w:lang w:eastAsia="ru-RU"/>
        </w:rPr>
        <w:t>). Все указанные документы выставляются в рублях. Заказчик возвращает Поставщику подписанный со своей стороны уполномоченными лицами оригин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ал Акта приема-передачи Товара.</w:t>
      </w:r>
    </w:p>
    <w:p w:rsidR="00611165" w:rsidRPr="005A566E" w:rsidRDefault="00611165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Вышеуказанные документы могут быть сформированы в электронной форме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подписаны электронной подписью, посредством функционала  по формированию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подписанию документов о приемке товаров, работ, услуг в единой информационной системе в сфере закупок (далее – ЕИС). В случае формирования и подписания документов, указанных в настоящем пункте, в электронной форме, моментом передачи является момент направления стороной контракта таких документов в ЕИС.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3.4. Оплата производится Поставщику </w:t>
      </w:r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в течение </w:t>
      </w:r>
      <w:proofErr w:type="gramStart"/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7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рабочих</w:t>
      </w:r>
      <w:proofErr w:type="gramEnd"/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и подписания Грузополучателем без замечаний акта приема - передачи товара, составленного по прилагаемой форме (Приложение №3), товарной накладной. Оплата производится в безналичной форме, путем перечисления денежных средств на расчетный счет Поставщика, указанный в настоящем Контракте.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3.5. Датой оплаты считается дата списания денежных средств с лицевого счета банка Заказчика.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3.6. Обязательства Заказчика по оплате Товара считаются выполненными в день списания денежных средств со счетов Заказчика.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3.7. В случае изменения банковских реквизитов Поставщик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Контракте  реквизитам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несет Поставщик.</w:t>
      </w:r>
    </w:p>
    <w:p w:rsidR="00F453EA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3.8. По факту поставки Товара Стороны осуществляют сверку расчетов за оказанные услуги. Акт сверки расчетов составляется Поставщиком в двух экземплярах и подписывается </w:t>
      </w:r>
      <w:r w:rsidR="00317145" w:rsidRPr="005A566E">
        <w:rPr>
          <w:rFonts w:ascii="Times New Roman" w:hAnsi="Times New Roman"/>
          <w:sz w:val="24"/>
          <w:szCs w:val="24"/>
          <w:lang w:eastAsia="ru-RU"/>
        </w:rPr>
        <w:t>уполномоченными представителями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Сторон. Поставщик направляет в адрес Заказчика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 факсу копию Акта сверки расчетов, оригиналы направляются почтовой связью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 уведомлением. Заказчик в течение 5 (пяти) рабочих дней с даты получения оригинала Акта сверки расчетов должен подписать, заверить печатью, направить один экземпляр Акта сверки расчетов в адрес Поставщика или представить мотивированные возражения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поводу достоверности содержащейся в нем информации.</w:t>
      </w:r>
    </w:p>
    <w:p w:rsidR="00A23D32" w:rsidRPr="005A566E" w:rsidRDefault="00A23D32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3.9. Сумма, подлежащая уплате Заказчиком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Поставщику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подлежит уменьшению на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50D63" w:rsidRPr="005A566E" w:rsidRDefault="00A50D63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4. ЗАЯВЛЕНИЯ И ГАРАНТИИ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4.1.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Настоящим Стороны гарантируют, что: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1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они являются юридическими лицами, зарегистрированными в соответствии с действующим законодательством РФ;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б)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заключение и исполнение обязательства Сторон по Контракту должным образом одобрено уполномоченными органами Сторон и не составляет нарушений действующего законодательства РФ или учредительных документов;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в)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поставщик имеет надлежащим образом оформленные и необходимые для исполнения обязательств по Контракту документы и разрешения, установленные действующим законодательством Российской Федерации, а Заказчик правомочия.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4.2.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Стороны не предоставляют друг другу никаких других гарантий, выраженных или подразумеваемых, за исключением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гарантий</w:t>
      </w: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прямо предусмотренных Контрактом или действующим Российским законодательством.</w:t>
      </w:r>
    </w:p>
    <w:p w:rsidR="00A50D63" w:rsidRPr="005A566E" w:rsidRDefault="00A50D63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Pr="005A566E">
        <w:rPr>
          <w:rFonts w:ascii="Times New Roman" w:hAnsi="Times New Roman"/>
          <w:b/>
          <w:noProof/>
          <w:sz w:val="24"/>
          <w:szCs w:val="24"/>
          <w:lang w:eastAsia="ru-RU"/>
        </w:rPr>
        <w:t>КАЧЕСТВО, БЕЗОПАСНОСТЬ И ПОРЯДОК ПРИЕМКИ ТОВАРА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5.1. </w:t>
      </w:r>
      <w:r w:rsidRPr="005A566E">
        <w:rPr>
          <w:rFonts w:ascii="Times New Roman" w:hAnsi="Times New Roman"/>
          <w:sz w:val="24"/>
          <w:szCs w:val="24"/>
          <w:lang w:eastAsia="ru-RU"/>
        </w:rPr>
        <w:t>Поставляемый Товар должен быть новым товаром (товаром, который не был в употреблении, не прошел ремонт, в том числе восстановление потребительских свойств).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5.2. Товар должен быть зарегистрирован и разрешен к применению на территории Российской Федерации. Поставщик гарантирует качество и безопасность поставляемого Товара в соответствии с действующими стандартами, утвержденными на данный вид Товара.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5.3. Наличие сертификатов (регистрационных удостоверений) или деклараций, обязательных для данного вида Товара, оформленных в соответствии с Российским законодательством, - обязательно. Качество и безопасность поставляемого Товара должно соответствовать действующему сертификату качества (регистрационному удостоверению),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действующим стандартам, утвержденным на данный вид Товара и условиям настоящего Контракта</w:t>
      </w:r>
      <w:r w:rsidRPr="005A566E"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5.4.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</w:t>
      </w:r>
      <w:hyperlink r:id="rId8" w:history="1">
        <w:r w:rsidRPr="005A566E">
          <w:rPr>
            <w:rFonts w:ascii="Times New Roman" w:hAnsi="Times New Roman"/>
            <w:sz w:val="24"/>
            <w:szCs w:val="24"/>
          </w:rPr>
          <w:t>№П-6,</w:t>
        </w:r>
      </w:hyperlink>
      <w:r w:rsidRPr="005A566E">
        <w:rPr>
          <w:rFonts w:ascii="Times New Roman" w:hAnsi="Times New Roman"/>
          <w:sz w:val="24"/>
          <w:szCs w:val="24"/>
        </w:rPr>
        <w:t xml:space="preserve">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</w:t>
      </w:r>
      <w:hyperlink r:id="rId9" w:history="1">
        <w:r w:rsidRPr="005A566E">
          <w:rPr>
            <w:rFonts w:ascii="Times New Roman" w:hAnsi="Times New Roman"/>
            <w:sz w:val="24"/>
            <w:szCs w:val="24"/>
          </w:rPr>
          <w:t>№П-7</w:t>
        </w:r>
      </w:hyperlink>
      <w:r w:rsidRPr="005A566E">
        <w:rPr>
          <w:rFonts w:ascii="Times New Roman" w:hAnsi="Times New Roman"/>
          <w:sz w:val="24"/>
          <w:szCs w:val="24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в части, не противоречащей требованиям законодательства и условиям Контракта.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5.5. Для проверки предоставленных Поставщиком Товаров, предусмотренных Контрактом, в части их соответствия условиям Контракта (в том числе в части соответствия их количества, комплектности, объема) Заказчик обеспечивает проведение экспертизы.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5.6. Место проведени</w:t>
      </w:r>
      <w:r w:rsidR="00E931D0">
        <w:rPr>
          <w:rFonts w:ascii="Times New Roman" w:hAnsi="Times New Roman"/>
          <w:sz w:val="24"/>
          <w:szCs w:val="24"/>
        </w:rPr>
        <w:t>я</w:t>
      </w:r>
      <w:r w:rsidRPr="005A566E">
        <w:rPr>
          <w:rFonts w:ascii="Times New Roman" w:hAnsi="Times New Roman"/>
          <w:sz w:val="24"/>
          <w:szCs w:val="24"/>
        </w:rPr>
        <w:t xml:space="preserve"> экспертизы –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 5.7. Представитель Заказчика при проведении экспертизы визуально и по органолептическим признакам контролирует свойства товара (целостность упаковки всей партии товара, качество изготовления упаковочного материала и инструкций по применению изделий медицинского назначения (свойства бумаги и картона, качество нанесения текстового материала и рисунков, серии, даты изготовления и срок годности.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5.8. Результаты экспертизы оформляются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>в течение 5 рабочих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в виде заключения, которое составляется и подписывается представителем Заказчика в 3 (трех)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экземплярах, по одному для Заказчика, Поставщика и </w:t>
      </w:r>
      <w:r w:rsidR="004D15B9">
        <w:rPr>
          <w:rFonts w:ascii="Times New Roman" w:hAnsi="Times New Roman"/>
          <w:sz w:val="24"/>
          <w:szCs w:val="24"/>
          <w:lang w:eastAsia="ru-RU"/>
        </w:rPr>
        <w:t>Грузополучателя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.9. В случае, если по результатам экспертизы будет установлено, что поставленный товар не соответствует условиям, предусмотренным Контрактом, такой товар приемке не подлежит и считается непоставленным. При этом Грузополучатель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МАРКИРОВКА, УПАКОВКА И </w:t>
      </w:r>
      <w:r w:rsidRPr="005A566E">
        <w:rPr>
          <w:rFonts w:ascii="Times New Roman" w:hAnsi="Times New Roman"/>
          <w:b/>
          <w:sz w:val="24"/>
          <w:szCs w:val="24"/>
          <w:lang w:eastAsia="ru-RU"/>
        </w:rPr>
        <w:t>ТРАНСПОРТИРОВКА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6.1. Товар должен быть упакован в стандартные заводские упаковки, иметь маркировку и аннотации на русском языке в соответствии с действующими стандартами и техническими условиями таким образом, чтобы обеспечить его сохранность при транспортировке.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6.1.1. Упаковка должна обеспечивать: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безопасность и неизменность идентификационных признаков Товара при обращении в течение его срока службы;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защиту от воздействия механических и климатических факторов во время транспортирования и хранения;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сохранение герметичности в установленных производителем условиях хранения и транспортирования до вскрытия защитной упаковки медицинским персоналом перед применением (эксплуатацией).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6.2. Т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ара и упаковка возврату не подлежат, залог за тару и упаковку не взыскивается, их стоимость включена в цену Контракта.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6.3.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7. СРОКИ И ПОРЯДОК ПОСТАВКИ ТОВАРА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</w:rPr>
        <w:t xml:space="preserve">7.1. Поставщик обязуется поставить Товар </w:t>
      </w:r>
      <w:r w:rsidRPr="005A566E">
        <w:rPr>
          <w:rFonts w:ascii="Times New Roman" w:hAnsi="Times New Roman"/>
          <w:sz w:val="24"/>
          <w:szCs w:val="24"/>
        </w:rPr>
        <w:t xml:space="preserve">Грузополучателю: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7.2. Поставщик обязуется поставить Товар </w:t>
      </w:r>
      <w:r w:rsidR="00520160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194A5C">
        <w:rPr>
          <w:rFonts w:ascii="Times New Roman" w:hAnsi="Times New Roman"/>
          <w:b/>
          <w:sz w:val="24"/>
          <w:szCs w:val="24"/>
        </w:rPr>
        <w:t>14-ти</w:t>
      </w:r>
      <w:r w:rsidRPr="0088756D">
        <w:rPr>
          <w:rFonts w:ascii="Times New Roman" w:hAnsi="Times New Roman"/>
          <w:b/>
          <w:sz w:val="24"/>
          <w:szCs w:val="24"/>
        </w:rPr>
        <w:t xml:space="preserve"> календарных дней</w:t>
      </w:r>
      <w:r w:rsidR="0072005A">
        <w:rPr>
          <w:rFonts w:ascii="Times New Roman" w:hAnsi="Times New Roman"/>
          <w:sz w:val="24"/>
          <w:szCs w:val="24"/>
        </w:rPr>
        <w:t xml:space="preserve"> с даты</w:t>
      </w:r>
      <w:r w:rsidRPr="005A566E">
        <w:rPr>
          <w:rFonts w:ascii="Times New Roman" w:hAnsi="Times New Roman"/>
          <w:sz w:val="24"/>
          <w:szCs w:val="24"/>
        </w:rPr>
        <w:t xml:space="preserve"> </w:t>
      </w:r>
      <w:r w:rsidR="008D6606">
        <w:rPr>
          <w:rFonts w:ascii="Times New Roman" w:hAnsi="Times New Roman"/>
          <w:sz w:val="24"/>
          <w:szCs w:val="24"/>
        </w:rPr>
        <w:t>заключения</w:t>
      </w:r>
      <w:r w:rsidRPr="005A566E">
        <w:rPr>
          <w:rFonts w:ascii="Times New Roman" w:hAnsi="Times New Roman"/>
          <w:sz w:val="24"/>
          <w:szCs w:val="24"/>
        </w:rPr>
        <w:t xml:space="preserve"> контракта.</w:t>
      </w:r>
    </w:p>
    <w:p w:rsidR="00F453EA" w:rsidRPr="005A566E" w:rsidRDefault="00F453EA" w:rsidP="00067DC8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7.3. Поставщик обязуется передать Грузополучателю Товар, не обремененный правами третьих лиц.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7.4. Не позднее, чем за 1 (один) рабочий день до планируемой даты поставки, Поставщик извещает Заказчика и Грузополучателя о готовности Товара к поставке и о дате поставки Товара. Доставка, разгрузка и занос Товара в помещения Грузополучателя осуществляется силами и за счет средств Поставщика.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7.5. Вместе с Товаром Поставщик передает Грузополучателю относящуюся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к Товару и закупке документацию: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счет (счет-фактура);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товарная накладная (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0330212 по ОКУД), оформленная в трех экземплярах (по одному для Поставщика, Грузополучателя и Заказчика) с печатью Поставщика;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акт приема – передачи Товара, составленный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>№ 3</w:t>
      </w:r>
      <w:r w:rsidRPr="005A566E">
        <w:rPr>
          <w:rFonts w:ascii="Times New Roman" w:hAnsi="Times New Roman"/>
          <w:sz w:val="24"/>
          <w:szCs w:val="24"/>
          <w:lang w:eastAsia="ru-RU"/>
        </w:rPr>
        <w:t>), подписанный Поставщиком;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документы, подтверждающие качество поставляемого товара - сертификаты качества (регистрационные удостоверения) или их копии, заверенные в установленном законодательством Российской Федерации порядке, выданные в соответствии со ст. 38 Федерального закона РФ от 21.11.2011 № 33-ФЗ «Об основах охраны здоровья граждан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Российской Федерации» и </w:t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постановлением Правительства Российской Федерации </w:t>
      </w:r>
      <w:r w:rsid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от 24.12.2012 № 1416 «Об утверждении Правил государственной регистрации медицинских изделий»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7.6. В случае если документы, указанные в пункте 7.5. Контракта, не переданы Поставщиком Грузополучателю одновременно с товаром, товар считается не поставленным и приемке не подлежит.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7.7. Обязательство Поставщика по поставке (передаче) Товара считается исполненным с момента подписания Грузополучателем без замечаний акта приема - передачи товара, составленного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№ 3</w:t>
      </w:r>
      <w:r w:rsidRPr="005A566E">
        <w:rPr>
          <w:rFonts w:ascii="Times New Roman" w:hAnsi="Times New Roman"/>
          <w:sz w:val="24"/>
          <w:szCs w:val="24"/>
          <w:lang w:eastAsia="ru-RU"/>
        </w:rPr>
        <w:t>).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7.8. Риск случайной гибели или случайного повреждения Товара переходит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Заказчика с момента, когда Поставщик считается исполнившим свое обязательство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поставке товара.</w:t>
      </w:r>
    </w:p>
    <w:p w:rsidR="00A50D63" w:rsidRPr="005A566E" w:rsidRDefault="00A50D63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36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8. ГАРАНТИЙНЫЕ ОБЯЗАТЕЛЬСТВА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8.1. Поставщик гарантирует: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соответствие качества поставляемого товара требованиям законодательства Российской Федерации и условиям настоящего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8.2. Остаточный срок годности Товара на дату поставки Заказчику должен соответствовать значению </w:t>
      </w:r>
      <w:r w:rsidR="00A56419">
        <w:rPr>
          <w:rFonts w:ascii="Times New Roman" w:hAnsi="Times New Roman"/>
          <w:b/>
          <w:sz w:val="24"/>
          <w:szCs w:val="24"/>
          <w:lang w:eastAsia="ru-RU"/>
        </w:rPr>
        <w:t>не менее</w:t>
      </w:r>
      <w:r w:rsidR="000B69F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C047B3">
        <w:rPr>
          <w:rFonts w:ascii="Times New Roman" w:hAnsi="Times New Roman"/>
          <w:b/>
          <w:sz w:val="24"/>
          <w:szCs w:val="24"/>
          <w:lang w:eastAsia="ru-RU"/>
        </w:rPr>
        <w:t xml:space="preserve"> месяцев с даты поставки.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8.3. В течение срока годности на Товар 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8.4. Срок замены некачественного товара составляет не более 3 (трех) календарных дней с момента получения Поставщиком письменного требования Грузополучателя о замене Товара несоответствующего качества. В данный срок входит время, затраченное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на транспортировку товара.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8.5. При замене Товара срок годности на него исчисляется заново со дня приемки Товара Грузополучателем.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8.6. Все расходы, связанные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с заменой товара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ненадлежащего качества в период срока годности Товара оплачиваются за счет Поставщика.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9. ОТВЕТСТВЕННОСТЬ СТОРОН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9.1. </w:t>
      </w:r>
      <w:r w:rsidRPr="005A566E">
        <w:rPr>
          <w:rFonts w:ascii="Times New Roman" w:hAnsi="Times New Roman"/>
          <w:sz w:val="24"/>
          <w:szCs w:val="24"/>
          <w:lang w:eastAsia="ru-RU"/>
        </w:rPr>
        <w:t>В случае неоплаты поставленных товаров, ненадлежащего исполнения Государственным заказчиком иных обязательств, предусмотренных Контрактом, Поставщик вп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раве потребовать уплату штрафа.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Размер штрафа устанавливается Контрактом в виде суммы, определенной в порядке, установленном постановлением Правительства РФ от 30.08.2017 № 1042 «Об утверждении Правил определения размера штрафа, начисляемого в случае ненадлежащего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7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от 25 ноября </w:t>
      </w:r>
      <w:smartTag w:uri="urn:schemas-microsoft-com:office:smarttags" w:element="metricconverter">
        <w:smartTagPr>
          <w:attr w:name="ProductID" w:val="2013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>. № 1063», и составляет 1000,00 руб.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9.2. В случае просрочки исполнения Поставщиком обязательств (в том числе гарантийного обязательства), предусмотренных Контрактом, а также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иных случаях неисполнения или ненадлежащего исполнения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Поставщиком обязательств, предусмотренных контрактом,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Государственный заказчик направляет Поставщику требование об уплате неустоек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(штрафов, пеней).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9.3. В случае просрочки исполнения Поставщиком обязательств, предусмотренных контрактом, в том числе нарушения срока оказания услуг, указанного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Контракте, просрочки исполнения иных обязательств,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предусмотренных Контрактом, Поставщик уплачивает Государственному заказчику пени.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Поставщиком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начиная со дня, следующего после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дня истечения установленного контрактом срока исполнения обязательства,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сумму, пропорциональную объему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фактически исполненных Поставщиком.</w:t>
      </w:r>
    </w:p>
    <w:p w:rsidR="00F453EA" w:rsidRPr="00B9270C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9.4. </w:t>
      </w:r>
      <w:r w:rsidRPr="005A566E">
        <w:rPr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просрочки исполнения Поставщиком обязательств (в том числе гарантийного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обязательства), предусмотренных Контрактом. Размер штрафа устанавливается Контрактом в виде суммы, определенной в порядке, установленном постановлением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Правительства РФ от 30.08.2017 № 1042 «Об утверждении Правил определения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размера штрафа, начисляемого в случае ненадлежащего исполнения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заказчиком, неисполнения или ненадлежащего исполнения поставщиком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(подрядчиком, исполнителем)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</w:t>
      </w:r>
      <w:r w:rsidRPr="005A566E">
        <w:rPr>
          <w:rFonts w:ascii="Times New Roman" w:hAnsi="Times New Roman"/>
          <w:sz w:val="24"/>
          <w:szCs w:val="24"/>
        </w:rPr>
        <w:br/>
        <w:t>поставщиком (подрядчиком, исполнителем), предусмотренного ко</w:t>
      </w:r>
      <w:r w:rsidR="005A566E">
        <w:rPr>
          <w:rFonts w:ascii="Times New Roman" w:hAnsi="Times New Roman"/>
          <w:sz w:val="24"/>
          <w:szCs w:val="24"/>
        </w:rPr>
        <w:t xml:space="preserve">нтрактом, </w:t>
      </w:r>
      <w:r w:rsidR="002B1784">
        <w:rPr>
          <w:rFonts w:ascii="Times New Roman" w:hAnsi="Times New Roman"/>
          <w:sz w:val="24"/>
          <w:szCs w:val="24"/>
        </w:rPr>
        <w:br/>
      </w:r>
      <w:r w:rsidR="005A566E">
        <w:rPr>
          <w:rFonts w:ascii="Times New Roman" w:hAnsi="Times New Roman"/>
          <w:sz w:val="24"/>
          <w:szCs w:val="24"/>
        </w:rPr>
        <w:t xml:space="preserve">о внесении изменений </w:t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от 25 ноября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1063», который составляет 10% цены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а именно </w:t>
      </w:r>
      <w:r w:rsidR="00006529">
        <w:rPr>
          <w:rFonts w:ascii="Times New Roman" w:hAnsi="Times New Roman"/>
          <w:sz w:val="24"/>
          <w:szCs w:val="24"/>
        </w:rPr>
        <w:t>________</w:t>
      </w:r>
      <w:r w:rsidR="00753479" w:rsidRPr="00753479">
        <w:rPr>
          <w:rFonts w:ascii="Times New Roman" w:hAnsi="Times New Roman"/>
          <w:sz w:val="24"/>
          <w:szCs w:val="24"/>
        </w:rPr>
        <w:t>руб</w:t>
      </w:r>
      <w:r w:rsidR="00753479">
        <w:rPr>
          <w:rFonts w:ascii="Times New Roman" w:hAnsi="Times New Roman"/>
          <w:b/>
          <w:sz w:val="24"/>
          <w:szCs w:val="24"/>
        </w:rPr>
        <w:t>.</w:t>
      </w:r>
      <w:r w:rsidR="00B9270C">
        <w:rPr>
          <w:rFonts w:ascii="Times New Roman" w:hAnsi="Times New Roman"/>
          <w:sz w:val="24"/>
          <w:szCs w:val="24"/>
        </w:rPr>
        <w:t>; для обязательств, которые не имеет стоимостного выражения, размер штрафа составляет 1000,00 руб.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9.5. При расторжении Контракта в связи с односторонним отказом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стороны Контракта от исполнения Контракта другая сторона Контракта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вправе потребовать возмещения только фактически понесенного ущерба,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непосредственно обусловленного обстоятельствами, являющимися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9.6. Сторона освобождается от уплаты неустойки (штрафа, пени)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если докажет, что неисполнение или ненадлежащее исполнение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произошло вследствие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непреодолимой силы или по вине другой стороны.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9.7. Уплата Поставщиком неустойки или применение иной формы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  <w:t xml:space="preserve">ответственности </w:t>
      </w:r>
      <w:r w:rsidRPr="005A566E">
        <w:rPr>
          <w:rFonts w:ascii="Times New Roman" w:hAnsi="Times New Roman"/>
          <w:sz w:val="24"/>
          <w:szCs w:val="24"/>
          <w:lang w:eastAsia="ru-RU"/>
        </w:rPr>
        <w:t>не освобождает его от исполнения обязательств по контракту.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9.8. Общая сумма начисленных штрафов за неисполнение или ненадлежащее исполнение исполнителем обязательств, предусмотренных контрактом, не может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превышать цену контракта.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bCs/>
          <w:sz w:val="24"/>
          <w:szCs w:val="24"/>
        </w:rPr>
        <w:t xml:space="preserve">          9.9. Общая сумма начисленных штрафов за ненадлежащее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 xml:space="preserve">исполнение Государственным заказчиком обязательств, предусмотренных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>контрактом, не может превышать цену контракта.</w:t>
      </w:r>
    </w:p>
    <w:p w:rsidR="005A511B" w:rsidRPr="005A566E" w:rsidRDefault="005A511B" w:rsidP="00B927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10. ОБСТОЯТЕЛЬСТВА НЕПРЕОДОЛИМОЙ СИЛЫ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но, не ограничиваясь, землетрясения, наводнения, пожар, ураган и другие стихийные бедствия, военные действия, массовые заболевания и действия органов государственной власти и управления и другие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настоящего Контракта и не зависеть от воли Сторон.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10.2. При наступлении обстоятельств непреодолимой силы Сторона должна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без промедления известить о них другую Сторону в любой форме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(предпочтительно в письменной). В извещении должны быть сообщены данные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 характере обстоятельств, а также оценка их влияния на возможность исполнения обязательств по настоящему Контракту и срок исполнения обязательств.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10.3. По прекращении указанных обстоятельств Сторона должна без промедления известить другую Сторону в письменном виде. В извещении должен быть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указан срок, в который предполагается исполнить обязательство по настоящему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Контракту. Если Сторона не направит или несвоевременно направит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извещение, то она должна возместить другой стороне убытки, причиненные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 извещением или несвоевременным извещением.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10.4. Сторона должна в течение 30 календарных дней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         10.5. В случае наступления форс-мажорных обстоятельств срок исполнения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Сторонами обязательств по настоящему Контракту отодвигается соразмерно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времени в течение, которого действовали такие обстоятельства и их последствия.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10.6. Если форс-мажорные обстоятельства и их последствия продолжают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6 (шести) месяцев или они или их последствия будут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этого срока, Стороны в возможно короткий срок проведут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переговоры с целью выявления приемлемых для обеих Сторон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альтернативных способов исполнения настоящего Контракта и достижения соответствующей договоренности.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11. КОНФИДЕНЦИАЛЬНОСТЬ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11.1. Вся предоставляемая Сторонами друг другу юридическая, финансовая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иная информация, связанная с заключением и исполнением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настоящего Контракта, считается конфиденциальной информацией,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отношении которой выполняются требования по защите согласно Закону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«О коммерческой тайне».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11.2. Право собственности на любую техническую информацию или данные, предоставленные в письменном виде или в ином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формате, </w:t>
      </w:r>
      <w:r w:rsidRPr="005A566E">
        <w:rPr>
          <w:rFonts w:ascii="Times New Roman" w:hAnsi="Times New Roman"/>
          <w:sz w:val="24"/>
          <w:szCs w:val="24"/>
          <w:lang w:eastAsia="ru-RU"/>
        </w:rPr>
        <w:t>сохраняется за Стороной, предоставившей эту информацию.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11.3. Каждая из Сторон по настоящему Контракту имеет право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разглашать конфиденциальную информацию своим сотрудникам, если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получателю такой информации дается указание соблюдать конфиденциальный характер.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11.4. Стороны обязуются, начиная с момента подписания и в течение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3 (трех) лет после прекращения действия настоящего Контракта,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 передавать конфиденциальную информацию третьим лицам без письменного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согласия другой Стороны, кроме случаев, когда такое разглашение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требуется в соответствии с законодательством РФ.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11.5. Стороны обязуются исключить доступ третьих лиц или представителей Сторон, неуполномоченных работать с конфиденциальной информацией, к конфиденциальной информации, относящейся к настоящему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11.6. В случае раскрытия (включая неумышленное) конфиденциальной информации.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раскрытия.</w:t>
      </w:r>
    </w:p>
    <w:p w:rsidR="00F453EA" w:rsidRDefault="00F453EA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0160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/>
          <w:bCs/>
          <w:sz w:val="24"/>
          <w:szCs w:val="24"/>
          <w:lang w:eastAsia="ru-RU"/>
        </w:rPr>
        <w:t>12. АНТИКОРРУПЦИОННАЯ ОГОВОРКА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12.2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12.3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 xml:space="preserve">12.4 В случае возникновения у Стороны подозрений, что произошло или может </w:t>
      </w:r>
      <w:r w:rsidRPr="000738B3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12.5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12.6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520160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0160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13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 СРОК ДЕЙСТВИЯ И ПОРЯДОК РАСТОРЖЕНИЯ КОНТРАКТА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3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.1. Контракт вступает в силу с момента подписания Сторонами и действует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="00520160">
        <w:rPr>
          <w:rFonts w:ascii="Times New Roman" w:hAnsi="Times New Roman"/>
          <w:b/>
          <w:sz w:val="24"/>
          <w:szCs w:val="24"/>
          <w:lang w:eastAsia="ru-RU"/>
        </w:rPr>
        <w:t>до 28</w:t>
      </w:r>
      <w:r w:rsidRPr="00EC1DCC">
        <w:rPr>
          <w:rFonts w:ascii="Times New Roman" w:hAnsi="Times New Roman"/>
          <w:b/>
          <w:sz w:val="24"/>
          <w:szCs w:val="24"/>
          <w:lang w:eastAsia="ru-RU"/>
        </w:rPr>
        <w:t>.12.202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, а в части осуществления оплаты и гарантийных обязательств – до полного исполнения Сторонами своих обязательств. </w:t>
      </w:r>
    </w:p>
    <w:p w:rsidR="00F453EA" w:rsidRPr="005A566E" w:rsidRDefault="00F453EA" w:rsidP="00067D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.2. Изменение существенных условий Контракта при его исполнении </w:t>
      </w:r>
      <w:r w:rsid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не допускается, за исключением их изменения по соглашению Сторон в случаях, установленных Федеральным законом о контрактной системе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3.</w:t>
      </w:r>
      <w:r w:rsidRPr="005A566E">
        <w:rPr>
          <w:rFonts w:ascii="Times New Roman" w:hAnsi="Times New Roman"/>
          <w:sz w:val="24"/>
          <w:szCs w:val="24"/>
        </w:rPr>
        <w:t xml:space="preserve">3. Расторжение Контракта допускается по соглашению Сторон, по решению суда, </w:t>
      </w:r>
      <w:r w:rsid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случае одностороннего отказа стороны Контракта от исполнения Контракта </w:t>
      </w:r>
      <w:r w:rsidR="00CC4B0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законодательством. 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При расторжении Контракта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связи с односторонним отказом Стороны Контракта от исполнения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Контракта другая сторона Контракта вправе потребовать возмещения только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.4. Все изменения к Контракту действительны, если они оформлены </w:t>
      </w:r>
      <w:r w:rsidR="00DC12B5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в виде дополнительного соглашения к Контракту и подписаны Сторонами.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.5. Если в результате издания акта органа государственной власти </w:t>
      </w:r>
      <w:r w:rsidR="002B1784">
        <w:rPr>
          <w:rFonts w:ascii="Times New Roman" w:hAnsi="Times New Roman"/>
          <w:sz w:val="24"/>
          <w:szCs w:val="24"/>
        </w:rPr>
        <w:br/>
        <w:t xml:space="preserve">Российской </w:t>
      </w:r>
      <w:r w:rsidRPr="005A566E">
        <w:rPr>
          <w:rFonts w:ascii="Times New Roman" w:hAnsi="Times New Roman"/>
          <w:sz w:val="24"/>
          <w:szCs w:val="24"/>
        </w:rPr>
        <w:t xml:space="preserve">Федерации исполнение Заказчиком своих обязательств </w:t>
      </w:r>
      <w:r w:rsidR="00CC4B0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53EA" w:rsidRPr="005A566E" w:rsidRDefault="00520160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F453EA" w:rsidRPr="005A566E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.1. Все споры и разногласия, возникающие при исполнении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Краснодарского края в порядке, предусмотренном законодательством Российской Федерации.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ab/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ab/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.3. Сторона, которой предъявлена претензия, обязана рассмотреть такую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претензию в течение 30 календарных дней с момента ее получения и сообщить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о своем решении другой Стороне путем направления ответа в письменной форме.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520160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  <w:t>ПРОЧИЕ УСЛОВИЯ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.1.Условия настоящего Контракта могут быть изменены по взаимному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согласию Сторон с обязательным составлением письменного документа, за исключением условий, которые не подлежат изменению в течении всего срока действия настоящего Контракта. 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.2. Каждая Сторона признает права другой Стороны на все торговые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марки, товарные знаки и имена и не будет их использовать каким-либо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образом без предварительного письменного согласия. Обязательства из настоящего пункта остаются в силе и после расторжения Контракта.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.3. При исполнении Контракта не допускается перемена Поставщика,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за исключением случаев, когда новый Поставщик является правопреемником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Поставщика по такому Контракту вследствие реорганизации юридического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лица в форме преобразования, слияния или присоединения. В случае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перемены Заказчика по Контракту его права и обязанности по такому Контракту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переходят к новому Заказчику в том же объеме и на тех же условиях.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Ни одна из Сторон не имеет права уступать, передавать или обременять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каким-либо образом свои права и/или обязанности по настоящему Контракту без предварительного письменного согласия другой Стороны.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>.4. В случае изменения юридических адресов, банковских и отгрузочных реквизитов Сторона обязана сообщить об этом другой Стороне в письменной форме.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.6. Настоящий Контракт составлен в двух экземплярах, включая Приложения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к настоящему Контракту, по одному для каждой из Сторон. Оба экземпляра имеют одинаковую юридическую силу.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bCs/>
          <w:spacing w:val="-4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 xml:space="preserve">.7. </w:t>
      </w:r>
      <w:r w:rsidRPr="005A566E">
        <w:rPr>
          <w:rFonts w:ascii="Times New Roman" w:hAnsi="Times New Roman"/>
          <w:sz w:val="24"/>
          <w:szCs w:val="24"/>
          <w:lang w:eastAsia="ru-RU"/>
        </w:rPr>
        <w:t>Неотъемлемой частью настоящего Контракта являются следующие приложения: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№1 - Спецификация;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№2 - Технические характеристики</w:t>
      </w:r>
    </w:p>
    <w:p w:rsidR="005A566E" w:rsidRDefault="005A566E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Приложение№3 - Акт приема-передачи (образец)</w:t>
      </w:r>
    </w:p>
    <w:p w:rsidR="005A566E" w:rsidRDefault="00006529" w:rsidP="00006529">
      <w:pPr>
        <w:spacing w:after="0" w:line="19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Приложение №4 – Акт приемки товаров, работ, услуг (образец)</w:t>
      </w:r>
    </w:p>
    <w:p w:rsidR="003A3FD9" w:rsidRDefault="003A3FD9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15. Юридические адреса и банковские реквизиты Сторон</w:t>
      </w:r>
    </w:p>
    <w:p w:rsidR="00A50D63" w:rsidRPr="005A566E" w:rsidRDefault="00A50D63" w:rsidP="00767BA8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916" w:type="dxa"/>
        <w:tblLayout w:type="fixed"/>
        <w:tblLook w:val="00A0" w:firstRow="1" w:lastRow="0" w:firstColumn="1" w:lastColumn="0" w:noHBand="0" w:noVBand="0"/>
      </w:tblPr>
      <w:tblGrid>
        <w:gridCol w:w="4644"/>
        <w:gridCol w:w="567"/>
        <w:gridCol w:w="4705"/>
      </w:tblGrid>
      <w:tr w:rsidR="00F453EA" w:rsidRPr="005A566E" w:rsidTr="0077617B">
        <w:trPr>
          <w:trHeight w:val="74"/>
        </w:trPr>
        <w:tc>
          <w:tcPr>
            <w:tcW w:w="4644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Поставщик</w:t>
            </w:r>
          </w:p>
        </w:tc>
      </w:tr>
      <w:tr w:rsidR="00F453EA" w:rsidRPr="005A566E" w:rsidTr="0077617B">
        <w:trPr>
          <w:trHeight w:val="922"/>
        </w:trPr>
        <w:tc>
          <w:tcPr>
            <w:tcW w:w="4644" w:type="dxa"/>
          </w:tcPr>
          <w:p w:rsidR="0077617B" w:rsidRPr="0077617B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Федеральное казенное учреждение здравоохранения «Медико-санитарная часть № 23 Федеральной службы исполнения наказаний» </w:t>
            </w: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>(ФКУЗ МСЧ-23 ФСИН России)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67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</w:tr>
      <w:tr w:rsidR="0077617B" w:rsidRPr="005A566E" w:rsidTr="0077617B">
        <w:trPr>
          <w:trHeight w:val="301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350018, г. Краснодар,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ул. Камвольная, д.10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4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</w:tr>
      <w:tr w:rsidR="0077617B" w:rsidRPr="005A566E" w:rsidTr="0077617B">
        <w:trPr>
          <w:trHeight w:val="91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350007, г. Краснодар, ул. Захарова, д.11а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Тел. (861) 267-04-05</w:t>
            </w:r>
          </w:p>
          <w:p w:rsidR="0077617B" w:rsidRPr="004877F9" w:rsidRDefault="0077617B" w:rsidP="004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hyperlink r:id="rId10" w:history="1"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msch</w:t>
              </w:r>
              <w:proofErr w:type="spellEnd"/>
              <w:r w:rsidR="00777B37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3383@yandex</w:t>
              </w:r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4D15B9" w:rsidRPr="004D1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877F9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 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F453EA" w:rsidRPr="005A566E" w:rsidTr="0077617B">
        <w:trPr>
          <w:trHeight w:val="320"/>
        </w:trPr>
        <w:tc>
          <w:tcPr>
            <w:tcW w:w="4644" w:type="dxa"/>
          </w:tcPr>
          <w:tbl>
            <w:tblPr>
              <w:tblW w:w="5250" w:type="dxa"/>
              <w:tblLayout w:type="fixed"/>
              <w:tblLook w:val="00A0" w:firstRow="1" w:lastRow="0" w:firstColumn="1" w:lastColumn="0" w:noHBand="0" w:noVBand="0"/>
            </w:tblPr>
            <w:tblGrid>
              <w:gridCol w:w="5250"/>
            </w:tblGrid>
            <w:tr w:rsidR="001A080F" w:rsidTr="001A080F">
              <w:trPr>
                <w:trHeight w:val="320"/>
              </w:trPr>
              <w:tc>
                <w:tcPr>
                  <w:tcW w:w="5250" w:type="dxa"/>
                  <w:hideMark/>
                </w:tcPr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Банковские реквизиты: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УФК ПО КРАСНОДАРСКОМУ КРАЮ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(ФКУЗ МСЧ-23 ФСИН РОССИИ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л/с  03181497300)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ИНН 2319027466    КПП 231201001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ОГРН  1022302837040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БИК ТОФК 012202102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 банка: ОКЦ №1 ВВГУ Банка России//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УФК по Нижегородской области, г.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Нижний Новгород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Номер казначейского счета: 03211643000000013241</w:t>
                  </w:r>
                </w:p>
                <w:p w:rsidR="001A080F" w:rsidRPr="00C824DA" w:rsidRDefault="001A080F" w:rsidP="00777B37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ЕКС: </w:t>
                  </w:r>
                  <w:r w:rsidR="00777B37" w:rsidRPr="00C824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40102810745370000024</w:t>
                  </w:r>
                </w:p>
              </w:tc>
            </w:tr>
          </w:tbl>
          <w:p w:rsidR="001A080F" w:rsidRDefault="001A080F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ОКТМО 03701000</w:t>
            </w:r>
          </w:p>
          <w:p w:rsidR="00777B37" w:rsidRDefault="00777B37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  <w:p w:rsidR="00C9503C" w:rsidRPr="005A566E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9503C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7B37" w:rsidRDefault="00777B37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поставщика</w:t>
            </w: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F453EA" w:rsidRPr="005A566E" w:rsidTr="0077617B">
        <w:trPr>
          <w:trHeight w:val="904"/>
        </w:trPr>
        <w:tc>
          <w:tcPr>
            <w:tcW w:w="4644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</w:t>
            </w:r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Цыцора</w:t>
            </w:r>
            <w:proofErr w:type="spellEnd"/>
          </w:p>
          <w:p w:rsidR="0077617B" w:rsidRPr="005A566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Default="00F453EA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Pr="00EC1DCC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F453EA" w:rsidRPr="005A566E" w:rsidRDefault="002928F3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</w:t>
            </w:r>
          </w:p>
          <w:p w:rsidR="00F453EA" w:rsidRPr="005A566E" w:rsidRDefault="00767BA8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F453EA" w:rsidRPr="005A566E" w:rsidRDefault="00F453EA" w:rsidP="00CE3960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8A4D63">
      <w:pPr>
        <w:rPr>
          <w:rFonts w:ascii="Times New Roman" w:hAnsi="Times New Roman"/>
          <w:sz w:val="24"/>
          <w:szCs w:val="24"/>
          <w:lang w:eastAsia="ru-RU"/>
        </w:rPr>
        <w:sectPr w:rsidR="00F453EA" w:rsidRPr="005A566E" w:rsidSect="00926A11">
          <w:pgSz w:w="11906" w:h="16838" w:code="9"/>
          <w:pgMar w:top="567" w:right="850" w:bottom="719" w:left="1418" w:header="70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1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0" w:name="Par369"/>
      <w:bookmarkEnd w:id="0"/>
      <w:r w:rsidRPr="007424CE">
        <w:rPr>
          <w:rFonts w:ascii="Times New Roman" w:hAnsi="Times New Roman"/>
          <w:sz w:val="18"/>
          <w:szCs w:val="18"/>
          <w:lang w:eastAsia="ru-RU"/>
        </w:rPr>
        <w:t>СПЕЦИФИКАЦИЯ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8911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060"/>
        <w:gridCol w:w="1059"/>
        <w:gridCol w:w="1559"/>
        <w:gridCol w:w="992"/>
        <w:gridCol w:w="850"/>
        <w:gridCol w:w="851"/>
        <w:gridCol w:w="898"/>
        <w:gridCol w:w="851"/>
        <w:gridCol w:w="900"/>
        <w:gridCol w:w="720"/>
        <w:gridCol w:w="900"/>
        <w:gridCol w:w="993"/>
        <w:gridCol w:w="850"/>
        <w:gridCol w:w="736"/>
        <w:gridCol w:w="906"/>
        <w:gridCol w:w="752"/>
        <w:gridCol w:w="2609"/>
      </w:tblGrid>
      <w:tr w:rsidR="00B977CF" w:rsidRPr="00384AB9" w:rsidTr="002323DB">
        <w:trPr>
          <w:gridAfter w:val="1"/>
          <w:wAfter w:w="2609" w:type="dxa"/>
          <w:trHeight w:val="49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 в соответствии с ЕСКЛП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единицу измерения Товара, в том числе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 Товара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Стоимость, в том числе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упаковок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упаковку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Сумма за упаковки</w:t>
            </w:r>
          </w:p>
        </w:tc>
      </w:tr>
      <w:tr w:rsidR="00B977CF" w:rsidRPr="00384AB9" w:rsidTr="00194A5C">
        <w:trPr>
          <w:gridAfter w:val="1"/>
          <w:wAfter w:w="2609" w:type="dxa"/>
          <w:trHeight w:val="147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международное непатентованное или химическое или </w:t>
            </w:r>
            <w:proofErr w:type="spellStart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группировочное</w:t>
            </w:r>
            <w:proofErr w:type="spellEnd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384AB9" w:rsidTr="00194A5C">
        <w:trPr>
          <w:gridAfter w:val="1"/>
          <w:wAfter w:w="2609" w:type="dxa"/>
          <w:trHeight w:val="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</w:tr>
      <w:tr w:rsidR="005D78F4" w:rsidRPr="00384AB9" w:rsidTr="00194A5C">
        <w:trPr>
          <w:gridAfter w:val="1"/>
          <w:wAfter w:w="2609" w:type="dxa"/>
          <w:trHeight w:val="5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5D78F4" w:rsidRDefault="00113684" w:rsidP="00194A5C">
            <w:pPr>
              <w:rPr>
                <w:rFonts w:ascii="Times New Roman" w:hAnsi="Times New Roman"/>
                <w:sz w:val="14"/>
              </w:rPr>
            </w:pPr>
            <w:r w:rsidRPr="00113684">
              <w:rPr>
                <w:rFonts w:ascii="Times New Roman" w:hAnsi="Times New Roman"/>
                <w:sz w:val="14"/>
              </w:rPr>
              <w:t>КОМПЛЕКС ПЕПТИДОВ ИЗ ГОЛОВНОГО МОЗГА СВИНЬИ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837D98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tabs>
                <w:tab w:val="left" w:pos="224"/>
                <w:tab w:val="center" w:pos="43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A70D0B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</w:tr>
      <w:tr w:rsidR="00636326" w:rsidRPr="00384AB9" w:rsidTr="002323DB">
        <w:trPr>
          <w:trHeight w:val="144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26" w:rsidRPr="00384AB9" w:rsidRDefault="00636326" w:rsidP="00636326">
            <w:pPr>
              <w:spacing w:after="0" w:line="0" w:lineRule="atLeas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4AB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  <w:r w:rsidRPr="00384AB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609" w:type="dxa"/>
          </w:tcPr>
          <w:p w:rsidR="00636326" w:rsidRPr="00901AE1" w:rsidRDefault="00636326" w:rsidP="00636326">
            <w:pPr>
              <w:jc w:val="center"/>
              <w:rPr>
                <w:rFonts w:ascii="Times New Roman" w:hAnsi="Times New Roman"/>
              </w:rPr>
            </w:pPr>
            <w:r w:rsidRPr="00901AE1">
              <w:rPr>
                <w:rFonts w:ascii="Times New Roman" w:hAnsi="Times New Roman"/>
              </w:rPr>
              <w:t>НАТРИЯ ХЛОРИД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4850" w:type="dxa"/>
        <w:tblLook w:val="00A0" w:firstRow="1" w:lastRow="0" w:firstColumn="1" w:lastColumn="0" w:noHBand="0" w:noVBand="0"/>
      </w:tblPr>
      <w:tblGrid>
        <w:gridCol w:w="4950"/>
        <w:gridCol w:w="4950"/>
        <w:gridCol w:w="4950"/>
      </w:tblGrid>
      <w:tr w:rsidR="00B977CF" w:rsidRPr="007424CE" w:rsidTr="00434B22">
        <w:trPr>
          <w:trHeight w:val="70"/>
        </w:trPr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trHeight w:val="70"/>
        </w:trPr>
        <w:tc>
          <w:tcPr>
            <w:tcW w:w="4950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</w:t>
            </w:r>
            <w:r w:rsidR="003B2876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B977CF" w:rsidRPr="007424C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A07D9F" w:rsidRPr="00A07D9F" w:rsidRDefault="00A07D9F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07D9F" w:rsidRPr="00A07D9F" w:rsidRDefault="00F56DBA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</w:t>
            </w:r>
          </w:p>
        </w:tc>
      </w:tr>
    </w:tbl>
    <w:p w:rsidR="00B977CF" w:rsidRPr="007424CE" w:rsidRDefault="00B977CF" w:rsidP="00B977CF">
      <w:pPr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B462E2">
          <w:pgSz w:w="16838" w:h="11906" w:orient="landscape"/>
          <w:pgMar w:top="567" w:right="1440" w:bottom="566" w:left="1440" w:header="0" w:footer="0" w:gutter="0"/>
          <w:cols w:space="720"/>
          <w:noEndnote/>
          <w:titlePg/>
          <w:docGrid w:linePitch="299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2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1" w:name="Par457"/>
      <w:bookmarkEnd w:id="1"/>
      <w:r w:rsidRPr="007424CE">
        <w:rPr>
          <w:rFonts w:ascii="Times New Roman" w:hAnsi="Times New Roman"/>
          <w:sz w:val="18"/>
          <w:szCs w:val="18"/>
          <w:lang w:eastAsia="ru-RU"/>
        </w:rPr>
        <w:t>ТЕХНИЧЕСКИЕ ХАРАКТЕРИСТИКИ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99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7"/>
        <w:gridCol w:w="7"/>
        <w:gridCol w:w="859"/>
        <w:gridCol w:w="2261"/>
        <w:gridCol w:w="418"/>
        <w:gridCol w:w="658"/>
        <w:gridCol w:w="1170"/>
        <w:gridCol w:w="1416"/>
        <w:gridCol w:w="1820"/>
        <w:gridCol w:w="544"/>
      </w:tblGrid>
      <w:tr w:rsidR="00B977CF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Параметр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Требуемое значение</w:t>
            </w:r>
          </w:p>
        </w:tc>
      </w:tr>
      <w:tr w:rsidR="00B977CF" w:rsidRPr="007424CE" w:rsidTr="00F278CC">
        <w:trPr>
          <w:gridAfter w:val="1"/>
          <w:wAfter w:w="544" w:type="dxa"/>
          <w:trHeight w:val="46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27" w:rsidRPr="008500A2" w:rsidRDefault="00113684" w:rsidP="00113684">
            <w:pPr>
              <w:pStyle w:val="ac"/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11368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КОМПЛЕКС ПЕПТИДОВ ИЗ ГОЛОВНОГО МОЗГА СВИНЬИ</w:t>
            </w: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77617B" w:rsidRDefault="00D74D12" w:rsidP="004B76E7">
            <w:pPr>
              <w:pStyle w:val="ac"/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16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B" w:rsidRPr="0077617B" w:rsidRDefault="005A511B" w:rsidP="004B76E7">
            <w:pPr>
              <w:shd w:val="clear" w:color="auto" w:fill="FFFFFF"/>
              <w:spacing w:after="0" w:line="240" w:lineRule="auto"/>
              <w:ind w:left="679" w:hanging="28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067DC8" w:rsidRDefault="00D74D12" w:rsidP="004B76E7">
            <w:pPr>
              <w:pStyle w:val="ac"/>
              <w:widowControl w:val="0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30" w:rsidRPr="005D78F4" w:rsidRDefault="00113684" w:rsidP="00113684">
            <w:pPr>
              <w:pStyle w:val="ac"/>
              <w:widowControl w:val="0"/>
              <w:numPr>
                <w:ilvl w:val="0"/>
                <w:numId w:val="47"/>
              </w:num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13684">
              <w:rPr>
                <w:rFonts w:ascii="Times New Roman" w:hAnsi="Times New Roman"/>
                <w:sz w:val="18"/>
                <w:szCs w:val="18"/>
                <w:lang w:eastAsia="ru-RU"/>
              </w:rPr>
              <w:t>21.20.10.236</w:t>
            </w:r>
          </w:p>
        </w:tc>
      </w:tr>
      <w:tr w:rsidR="007D0F35" w:rsidRPr="007424CE" w:rsidTr="00F278CC">
        <w:trPr>
          <w:gridAfter w:val="1"/>
          <w:wAfter w:w="544" w:type="dxa"/>
          <w:trHeight w:val="3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5C" w:rsidRPr="00194A5C" w:rsidRDefault="00113684" w:rsidP="00194A5C">
            <w:pPr>
              <w:pStyle w:val="ac"/>
              <w:widowControl w:val="0"/>
              <w:numPr>
                <w:ilvl w:val="0"/>
                <w:numId w:val="48"/>
              </w:num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Миллилитр </w:t>
            </w:r>
          </w:p>
        </w:tc>
      </w:tr>
      <w:tr w:rsidR="007D0F35" w:rsidRPr="007424CE" w:rsidTr="00F278CC">
        <w:trPr>
          <w:gridAfter w:val="1"/>
          <w:wAfter w:w="544" w:type="dxa"/>
          <w:trHeight w:val="393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Товара в единицах измерения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5C" w:rsidRPr="005E05F9" w:rsidRDefault="00113684" w:rsidP="0058241B">
            <w:pPr>
              <w:pStyle w:val="ac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75</w:t>
            </w:r>
            <w:bookmarkStart w:id="2" w:name="_GoBack"/>
            <w:bookmarkEnd w:id="2"/>
          </w:p>
        </w:tc>
      </w:tr>
      <w:tr w:rsidR="007D0F35" w:rsidRPr="007424CE" w:rsidTr="00F278CC">
        <w:trPr>
          <w:gridAfter w:val="1"/>
          <w:wAfter w:w="544" w:type="dxa"/>
          <w:trHeight w:val="133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В случае заключения Контракта по результатам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Товаре: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8.1.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8.2.</w:t>
            </w:r>
          </w:p>
        </w:tc>
        <w:tc>
          <w:tcPr>
            <w:tcW w:w="8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 иностранного происхождения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910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препарата и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163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Примечание: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установлены: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2 к ПП РФ от 23.12.2024 № 1875);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преимущество в отношении товаров российского происхождения (в том числе поставляемых при выполнении закупаемых работ, оказании закупаемых услуг) (устанавливается при закупке товаров, не включенных в приложение № 1 и приложение № 2 к ПП РФ от 23.12.2024 № 1875, за исключением лекарственных препаратов, содержащихся в позиции 433 приложения № 2 к ПП РФ от 23.12.2024 №1875, при закупке которых устанавливается преимущество)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В случае заключения Контракта без проведения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77B37">
            <w:pPr>
              <w:pStyle w:val="ac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  <w:trHeight w:val="16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D0F35">
            <w:pPr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Остаточный срок годности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5A511B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A511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Не ранее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11 месяцев после поставки товара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38"/>
        </w:trPr>
        <w:tc>
          <w:tcPr>
            <w:tcW w:w="4950" w:type="dxa"/>
            <w:gridSpan w:val="6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4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"/>
        </w:trPr>
        <w:tc>
          <w:tcPr>
            <w:tcW w:w="4950" w:type="dxa"/>
            <w:gridSpan w:val="6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  <w:gridSpan w:val="4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7D9F">
              <w:rPr>
                <w:rFonts w:ascii="Times New Roman" w:hAnsi="Times New Roman"/>
                <w:sz w:val="18"/>
                <w:szCs w:val="18"/>
              </w:rPr>
              <w:t>__________________</w:t>
            </w:r>
            <w:r w:rsidR="00636326">
              <w:rPr>
                <w:rFonts w:ascii="Times New Roman" w:hAnsi="Times New Roman"/>
                <w:sz w:val="18"/>
                <w:szCs w:val="18"/>
              </w:rPr>
              <w:t>______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ED2EE5">
          <w:footerReference w:type="default" r:id="rId11"/>
          <w:pgSz w:w="11906" w:h="16838"/>
          <w:pgMar w:top="1134" w:right="850" w:bottom="284" w:left="1701" w:header="56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3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Рекомендуемый образец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АКТ ПРИЕМА-ПЕРЕДАЧИ ТОВАРА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__________ 20__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"Поставщик" _________________ (полностью наименование (для юридического лица), фамилия, имя, отчество (при наличии) (для физического лица) в лице ____________, действующего на основании _____________, с одной стороны, и "Заказчик" ("Получатель") </w:t>
      </w:r>
      <w:r w:rsidRPr="007424CE">
        <w:rPr>
          <w:rFonts w:ascii="Times New Roman" w:hAnsi="Times New Roman"/>
          <w:bCs/>
          <w:sz w:val="18"/>
          <w:szCs w:val="18"/>
          <w:lang w:eastAsia="ru-RU"/>
        </w:rPr>
        <w:t>Федеральное казенное учреждение здравоохранения "Медико-санитарная часть № 23 Федеральной службы исполнения наказаний" (ФКУЗ МСЧ-23 ФСИН России)</w:t>
      </w:r>
      <w:r w:rsidRPr="007424CE">
        <w:rPr>
          <w:rFonts w:ascii="Times New Roman" w:hAnsi="Times New Roman"/>
          <w:sz w:val="18"/>
          <w:szCs w:val="18"/>
          <w:lang w:eastAsia="ru-RU"/>
        </w:rPr>
        <w:t xml:space="preserve"> в лице _______________, действующего на основании ________ (устав, положение, доверенность), с другой стороны, составили настоящий Акт о следующем: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Поставщик поставил, а Заказчик (Получатель) принял следующий Товар в соответствии со Спецификацией 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  N  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  к   Контракту) в установленные сроки: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Наименование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Единица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Количество в единицах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Стоимость _________ (сумма прописью) руб. ___ коп.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В том числе: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НДС __% _______ (сумма прописью) руб. __ коп. (если облагается НДС)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  оптовая   надбавка  _____  (сумма  прописью)  руб.  __  коп.  (если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применяется)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Серия Товара ______________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Срок годности Товара: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Представленные документы подтверждают соответствие Товара установленным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законодательством  Российской  Федерации  требованиям  и  остаточному сроку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годности.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К  настоящему  Акту  прилагаются  следующие  документы,  подтверждающие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поставку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Товарная накладная от "__" _________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Счет-фактура от "__" 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Копия   регистрационного   удостоверения   лекарственного  препарата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__________ 20__ г. N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Протокол   согласования  цен поставки Товара, включенного в перечень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жизненно   необходимых    и    важнейших  лекарственных  препаратов,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составленный по форме в соответствии с законодательством  Российской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Федерации (при поставке Товара, включенного в перечень жизненно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необходимых и важнейших лекарственных препаратов).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Копии   документов,    подтверждающих   соответствие  Товара,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 20__ г.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Инструкция(</w:t>
      </w:r>
      <w:proofErr w:type="spellStart"/>
      <w:r w:rsidRPr="007424CE">
        <w:rPr>
          <w:rFonts w:ascii="Times New Roman" w:hAnsi="Times New Roman"/>
          <w:sz w:val="18"/>
          <w:szCs w:val="18"/>
          <w:lang w:eastAsia="ru-RU"/>
        </w:rPr>
        <w:t>ии</w:t>
      </w:r>
      <w:proofErr w:type="spellEnd"/>
      <w:r w:rsidRPr="007424CE">
        <w:rPr>
          <w:rFonts w:ascii="Times New Roman" w:hAnsi="Times New Roman"/>
          <w:sz w:val="18"/>
          <w:szCs w:val="18"/>
          <w:lang w:eastAsia="ru-RU"/>
        </w:rPr>
        <w:t>) по медицинскому применению Товара на русском языке.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7. Копия Спецификации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8. Копия Технических характеристик (</w:t>
      </w:r>
      <w:hyperlink w:anchor="Par457" w:tooltip="                ТЕХНИЧЕСКИЕ ХАРАКТЕРИСТИКИ &lt;16&gt;, &lt;20&gt;, &lt;42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2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3190"/>
        <w:gridCol w:w="240"/>
        <w:gridCol w:w="236"/>
        <w:gridCol w:w="1284"/>
        <w:gridCol w:w="694"/>
        <w:gridCol w:w="285"/>
        <w:gridCol w:w="1560"/>
        <w:gridCol w:w="236"/>
        <w:gridCol w:w="11"/>
        <w:gridCol w:w="225"/>
        <w:gridCol w:w="11"/>
        <w:gridCol w:w="1928"/>
        <w:gridCol w:w="131"/>
      </w:tblGrid>
      <w:tr w:rsidR="00B977CF" w:rsidRPr="007424CE" w:rsidTr="00434B22">
        <w:trPr>
          <w:gridAfter w:val="1"/>
          <w:wAfter w:w="131" w:type="dxa"/>
          <w:trHeight w:val="150"/>
        </w:trPr>
        <w:tc>
          <w:tcPr>
            <w:tcW w:w="4950" w:type="dxa"/>
            <w:gridSpan w:val="4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8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gridAfter w:val="1"/>
          <w:wAfter w:w="131" w:type="dxa"/>
          <w:trHeight w:val="70"/>
        </w:trPr>
        <w:tc>
          <w:tcPr>
            <w:tcW w:w="4950" w:type="dxa"/>
            <w:gridSpan w:val="4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 w:rsidR="006F0568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6F0568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«__» _______________ 20__ г.</w:t>
            </w:r>
          </w:p>
        </w:tc>
        <w:tc>
          <w:tcPr>
            <w:tcW w:w="4950" w:type="dxa"/>
            <w:gridSpan w:val="8"/>
          </w:tcPr>
          <w:p w:rsidR="00B977CF" w:rsidRDefault="00B977CF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P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"__" _______________ 20__ г.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Заведующий аптекой</w:t>
            </w:r>
          </w:p>
        </w:tc>
        <w:tc>
          <w:tcPr>
            <w:tcW w:w="2454" w:type="dxa"/>
            <w:gridSpan w:val="4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5644" w:type="dxa"/>
            <w:gridSpan w:val="5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Комиссия по приемке товарно-материальных ценностей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Председатель комиссии: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Члены комиссии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47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9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</w:tbl>
    <w:p w:rsidR="00B977CF" w:rsidRPr="007424CE" w:rsidRDefault="00B977CF" w:rsidP="00B977CF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53EA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N 4</w:t>
      </w: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rFonts w:ascii="Times New Roman" w:hAnsi="Times New Roman"/>
          <w:sz w:val="18"/>
          <w:szCs w:val="18"/>
        </w:rPr>
        <w:t>к Контракту</w:t>
      </w:r>
    </w:p>
    <w:p w:rsidR="00B82534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от </w:t>
      </w:r>
      <w:proofErr w:type="gramStart"/>
      <w:r>
        <w:rPr>
          <w:rFonts w:ascii="Times New Roman" w:hAnsi="Times New Roman"/>
          <w:sz w:val="18"/>
          <w:szCs w:val="18"/>
        </w:rPr>
        <w:t>"  "</w:t>
      </w:r>
      <w:proofErr w:type="gramEnd"/>
      <w:r>
        <w:rPr>
          <w:rFonts w:ascii="Times New Roman" w:hAnsi="Times New Roman"/>
          <w:sz w:val="18"/>
          <w:szCs w:val="18"/>
        </w:rPr>
        <w:t xml:space="preserve">      202</w:t>
      </w:r>
      <w:r w:rsidR="00CF5C43">
        <w:rPr>
          <w:rFonts w:ascii="Times New Roman" w:hAnsi="Times New Roman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 xml:space="preserve"> г. N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776981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29DDB075" wp14:editId="38C733D9">
            <wp:extent cx="6000398" cy="67970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999" cy="680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B82534" w:rsidRDefault="00B82534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1EC13F90" wp14:editId="76B0428A">
            <wp:extent cx="5940425" cy="6082665"/>
            <wp:effectExtent l="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lastRenderedPageBreak/>
        <w:drawing>
          <wp:inline distT="0" distB="0" distL="0" distR="0" wp14:anchorId="27191F0F" wp14:editId="09C95A6B">
            <wp:extent cx="5759450" cy="749466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9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Pr="00776981" w:rsidRDefault="00776981" w:rsidP="00776981">
      <w:pPr>
        <w:rPr>
          <w:rFonts w:ascii="Times New Roman" w:hAnsi="Times New Roman"/>
          <w:sz w:val="18"/>
          <w:szCs w:val="18"/>
        </w:rPr>
      </w:pPr>
    </w:p>
    <w:sectPr w:rsidR="00776981" w:rsidRPr="00776981" w:rsidSect="00E53DEE">
      <w:headerReference w:type="default" r:id="rId15"/>
      <w:footerReference w:type="default" r:id="rId16"/>
      <w:pgSz w:w="11906" w:h="16838"/>
      <w:pgMar w:top="567" w:right="850" w:bottom="42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959" w:rsidRDefault="00A12959" w:rsidP="004F543C">
      <w:pPr>
        <w:spacing w:after="0" w:line="240" w:lineRule="auto"/>
      </w:pPr>
      <w:r>
        <w:separator/>
      </w:r>
    </w:p>
  </w:endnote>
  <w:endnote w:type="continuationSeparator" w:id="0">
    <w:p w:rsidR="00A12959" w:rsidRDefault="00A12959" w:rsidP="004F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Pr="003E37E9" w:rsidRDefault="00194A5C" w:rsidP="00273FA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13684">
      <w:rPr>
        <w:noProof/>
      </w:rPr>
      <w:t>13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Default="00194A5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13684"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959" w:rsidRDefault="00A12959" w:rsidP="004F543C">
      <w:pPr>
        <w:spacing w:after="0" w:line="240" w:lineRule="auto"/>
      </w:pPr>
      <w:r>
        <w:separator/>
      </w:r>
    </w:p>
  </w:footnote>
  <w:footnote w:type="continuationSeparator" w:id="0">
    <w:p w:rsidR="00A12959" w:rsidRDefault="00A12959" w:rsidP="004F5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Pr="00E53DEE" w:rsidRDefault="00194A5C" w:rsidP="00E53D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D73"/>
    <w:multiLevelType w:val="hybridMultilevel"/>
    <w:tmpl w:val="CDF0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B66E05"/>
    <w:multiLevelType w:val="hybridMultilevel"/>
    <w:tmpl w:val="FF20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E65E60"/>
    <w:multiLevelType w:val="hybridMultilevel"/>
    <w:tmpl w:val="9D9E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72FB"/>
    <w:multiLevelType w:val="hybridMultilevel"/>
    <w:tmpl w:val="5634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F0E26"/>
    <w:multiLevelType w:val="hybridMultilevel"/>
    <w:tmpl w:val="07F6DC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4B1AD4"/>
    <w:multiLevelType w:val="hybridMultilevel"/>
    <w:tmpl w:val="B5A8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D7270A"/>
    <w:multiLevelType w:val="hybridMultilevel"/>
    <w:tmpl w:val="C4F6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BB0DB6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F64CB"/>
    <w:multiLevelType w:val="multilevel"/>
    <w:tmpl w:val="2E66851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14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color w:val="000000"/>
      </w:rPr>
    </w:lvl>
  </w:abstractNum>
  <w:abstractNum w:abstractNumId="9" w15:restartNumberingAfterBreak="0">
    <w:nsid w:val="113E310C"/>
    <w:multiLevelType w:val="hybridMultilevel"/>
    <w:tmpl w:val="34A4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41C70"/>
    <w:multiLevelType w:val="hybridMultilevel"/>
    <w:tmpl w:val="B97A3296"/>
    <w:lvl w:ilvl="0" w:tplc="411E782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8149B"/>
    <w:multiLevelType w:val="hybridMultilevel"/>
    <w:tmpl w:val="12C4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10EB2"/>
    <w:multiLevelType w:val="hybridMultilevel"/>
    <w:tmpl w:val="EA7AF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BF20CD"/>
    <w:multiLevelType w:val="hybridMultilevel"/>
    <w:tmpl w:val="3F528E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016DBF"/>
    <w:multiLevelType w:val="hybridMultilevel"/>
    <w:tmpl w:val="33269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3625DA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1364D6"/>
    <w:multiLevelType w:val="hybridMultilevel"/>
    <w:tmpl w:val="19DC6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24555"/>
    <w:multiLevelType w:val="hybridMultilevel"/>
    <w:tmpl w:val="FD08E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360EA8"/>
    <w:multiLevelType w:val="hybridMultilevel"/>
    <w:tmpl w:val="C76C0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2476CA"/>
    <w:multiLevelType w:val="hybridMultilevel"/>
    <w:tmpl w:val="F7145AE8"/>
    <w:lvl w:ilvl="0" w:tplc="0419000F">
      <w:start w:val="1"/>
      <w:numFmt w:val="decimal"/>
      <w:lvlText w:val="%1."/>
      <w:lvlJc w:val="left"/>
      <w:pPr>
        <w:ind w:left="14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5" w:hanging="180"/>
      </w:pPr>
      <w:rPr>
        <w:rFonts w:cs="Times New Roman"/>
      </w:rPr>
    </w:lvl>
  </w:abstractNum>
  <w:abstractNum w:abstractNumId="20" w15:restartNumberingAfterBreak="0">
    <w:nsid w:val="29253BA7"/>
    <w:multiLevelType w:val="hybridMultilevel"/>
    <w:tmpl w:val="80DA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01F4"/>
    <w:multiLevelType w:val="hybridMultilevel"/>
    <w:tmpl w:val="EBD0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E76A7"/>
    <w:multiLevelType w:val="hybridMultilevel"/>
    <w:tmpl w:val="13D662E6"/>
    <w:lvl w:ilvl="0" w:tplc="CF4882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37F02D20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DB6B00"/>
    <w:multiLevelType w:val="hybridMultilevel"/>
    <w:tmpl w:val="4624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9441D19"/>
    <w:multiLevelType w:val="hybridMultilevel"/>
    <w:tmpl w:val="ED80C9D8"/>
    <w:lvl w:ilvl="0" w:tplc="F196BBC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941D0A"/>
    <w:multiLevelType w:val="hybridMultilevel"/>
    <w:tmpl w:val="614C38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C8790C"/>
    <w:multiLevelType w:val="hybridMultilevel"/>
    <w:tmpl w:val="697EA50C"/>
    <w:lvl w:ilvl="0" w:tplc="0419000F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8" w15:restartNumberingAfterBreak="0">
    <w:nsid w:val="40A4103C"/>
    <w:multiLevelType w:val="hybridMultilevel"/>
    <w:tmpl w:val="E1E82D8E"/>
    <w:lvl w:ilvl="0" w:tplc="DD3A93E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1585F"/>
    <w:multiLevelType w:val="hybridMultilevel"/>
    <w:tmpl w:val="5040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17EA7"/>
    <w:multiLevelType w:val="hybridMultilevel"/>
    <w:tmpl w:val="2AE868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EF059B"/>
    <w:multiLevelType w:val="hybridMultilevel"/>
    <w:tmpl w:val="331E5EA0"/>
    <w:lvl w:ilvl="0" w:tplc="0419000F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32" w15:restartNumberingAfterBreak="0">
    <w:nsid w:val="4B8E3DB3"/>
    <w:multiLevelType w:val="hybridMultilevel"/>
    <w:tmpl w:val="740EA2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3C2AAF"/>
    <w:multiLevelType w:val="multilevel"/>
    <w:tmpl w:val="E3DCEB70"/>
    <w:lvl w:ilvl="0">
      <w:start w:val="14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72" w:hanging="48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cs="Times New Roman" w:hint="default"/>
      </w:rPr>
    </w:lvl>
  </w:abstractNum>
  <w:abstractNum w:abstractNumId="34" w15:restartNumberingAfterBreak="0">
    <w:nsid w:val="4E5E2A3D"/>
    <w:multiLevelType w:val="hybridMultilevel"/>
    <w:tmpl w:val="3E524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F611229"/>
    <w:multiLevelType w:val="hybridMultilevel"/>
    <w:tmpl w:val="C74E8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D55C5B"/>
    <w:multiLevelType w:val="hybridMultilevel"/>
    <w:tmpl w:val="9A6C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61703"/>
    <w:multiLevelType w:val="hybridMultilevel"/>
    <w:tmpl w:val="13CE4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81062F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D5C04"/>
    <w:multiLevelType w:val="hybridMultilevel"/>
    <w:tmpl w:val="7956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20320"/>
    <w:multiLevelType w:val="hybridMultilevel"/>
    <w:tmpl w:val="3786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11D47FE"/>
    <w:multiLevelType w:val="multilevel"/>
    <w:tmpl w:val="4DF4147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2" w15:restartNumberingAfterBreak="0">
    <w:nsid w:val="71B1676B"/>
    <w:multiLevelType w:val="hybridMultilevel"/>
    <w:tmpl w:val="61A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27B393B"/>
    <w:multiLevelType w:val="hybridMultilevel"/>
    <w:tmpl w:val="7F88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4026F0"/>
    <w:multiLevelType w:val="multilevel"/>
    <w:tmpl w:val="E260F9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74A95794"/>
    <w:multiLevelType w:val="hybridMultilevel"/>
    <w:tmpl w:val="0D105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BF6517C"/>
    <w:multiLevelType w:val="hybridMultilevel"/>
    <w:tmpl w:val="6B10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71EAD"/>
    <w:multiLevelType w:val="hybridMultilevel"/>
    <w:tmpl w:val="B330C0AC"/>
    <w:lvl w:ilvl="0" w:tplc="15B89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1"/>
  </w:num>
  <w:num w:numId="3">
    <w:abstractNumId w:val="33"/>
  </w:num>
  <w:num w:numId="4">
    <w:abstractNumId w:val="27"/>
  </w:num>
  <w:num w:numId="5">
    <w:abstractNumId w:val="1"/>
  </w:num>
  <w:num w:numId="6">
    <w:abstractNumId w:val="19"/>
  </w:num>
  <w:num w:numId="7">
    <w:abstractNumId w:val="6"/>
  </w:num>
  <w:num w:numId="8">
    <w:abstractNumId w:val="24"/>
  </w:num>
  <w:num w:numId="9">
    <w:abstractNumId w:val="40"/>
  </w:num>
  <w:num w:numId="10">
    <w:abstractNumId w:val="42"/>
  </w:num>
  <w:num w:numId="11">
    <w:abstractNumId w:val="45"/>
  </w:num>
  <w:num w:numId="12">
    <w:abstractNumId w:val="0"/>
  </w:num>
  <w:num w:numId="13">
    <w:abstractNumId w:val="5"/>
  </w:num>
  <w:num w:numId="14">
    <w:abstractNumId w:val="23"/>
  </w:num>
  <w:num w:numId="15">
    <w:abstractNumId w:val="15"/>
  </w:num>
  <w:num w:numId="16">
    <w:abstractNumId w:val="31"/>
  </w:num>
  <w:num w:numId="17">
    <w:abstractNumId w:val="46"/>
  </w:num>
  <w:num w:numId="18">
    <w:abstractNumId w:val="26"/>
  </w:num>
  <w:num w:numId="19">
    <w:abstractNumId w:val="38"/>
  </w:num>
  <w:num w:numId="20">
    <w:abstractNumId w:val="7"/>
  </w:num>
  <w:num w:numId="21">
    <w:abstractNumId w:val="12"/>
  </w:num>
  <w:num w:numId="22">
    <w:abstractNumId w:val="4"/>
  </w:num>
  <w:num w:numId="23">
    <w:abstractNumId w:val="39"/>
  </w:num>
  <w:num w:numId="24">
    <w:abstractNumId w:val="2"/>
  </w:num>
  <w:num w:numId="25">
    <w:abstractNumId w:val="34"/>
  </w:num>
  <w:num w:numId="26">
    <w:abstractNumId w:val="30"/>
  </w:num>
  <w:num w:numId="27">
    <w:abstractNumId w:val="35"/>
  </w:num>
  <w:num w:numId="28">
    <w:abstractNumId w:val="18"/>
  </w:num>
  <w:num w:numId="29">
    <w:abstractNumId w:val="13"/>
  </w:num>
  <w:num w:numId="30">
    <w:abstractNumId w:val="32"/>
  </w:num>
  <w:num w:numId="31">
    <w:abstractNumId w:val="17"/>
  </w:num>
  <w:num w:numId="32">
    <w:abstractNumId w:val="37"/>
  </w:num>
  <w:num w:numId="33">
    <w:abstractNumId w:val="14"/>
  </w:num>
  <w:num w:numId="34">
    <w:abstractNumId w:val="29"/>
  </w:num>
  <w:num w:numId="35">
    <w:abstractNumId w:val="21"/>
  </w:num>
  <w:num w:numId="36">
    <w:abstractNumId w:val="20"/>
  </w:num>
  <w:num w:numId="37">
    <w:abstractNumId w:val="43"/>
  </w:num>
  <w:num w:numId="38">
    <w:abstractNumId w:val="11"/>
  </w:num>
  <w:num w:numId="39">
    <w:abstractNumId w:val="10"/>
  </w:num>
  <w:num w:numId="40">
    <w:abstractNumId w:val="16"/>
  </w:num>
  <w:num w:numId="41">
    <w:abstractNumId w:val="44"/>
  </w:num>
  <w:num w:numId="42">
    <w:abstractNumId w:val="47"/>
  </w:num>
  <w:num w:numId="43">
    <w:abstractNumId w:val="25"/>
  </w:num>
  <w:num w:numId="44">
    <w:abstractNumId w:val="9"/>
  </w:num>
  <w:num w:numId="45">
    <w:abstractNumId w:val="22"/>
  </w:num>
  <w:num w:numId="46">
    <w:abstractNumId w:val="3"/>
  </w:num>
  <w:num w:numId="47">
    <w:abstractNumId w:val="36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25"/>
    <w:rsid w:val="000009EF"/>
    <w:rsid w:val="00000DF9"/>
    <w:rsid w:val="00006529"/>
    <w:rsid w:val="0002049D"/>
    <w:rsid w:val="00024FFC"/>
    <w:rsid w:val="0003363A"/>
    <w:rsid w:val="00033828"/>
    <w:rsid w:val="000360BB"/>
    <w:rsid w:val="00036A05"/>
    <w:rsid w:val="0004364E"/>
    <w:rsid w:val="00043E76"/>
    <w:rsid w:val="000454A0"/>
    <w:rsid w:val="00046E30"/>
    <w:rsid w:val="000505B5"/>
    <w:rsid w:val="0005129D"/>
    <w:rsid w:val="00054B9A"/>
    <w:rsid w:val="00065746"/>
    <w:rsid w:val="00067DC8"/>
    <w:rsid w:val="0008136B"/>
    <w:rsid w:val="00086811"/>
    <w:rsid w:val="000965B3"/>
    <w:rsid w:val="000B5767"/>
    <w:rsid w:val="000B69FE"/>
    <w:rsid w:val="000C4512"/>
    <w:rsid w:val="000C7304"/>
    <w:rsid w:val="000D0B9E"/>
    <w:rsid w:val="000D477F"/>
    <w:rsid w:val="000D5EA8"/>
    <w:rsid w:val="000E1082"/>
    <w:rsid w:val="000F4831"/>
    <w:rsid w:val="00102A84"/>
    <w:rsid w:val="00106E2A"/>
    <w:rsid w:val="00113684"/>
    <w:rsid w:val="00141317"/>
    <w:rsid w:val="0014412F"/>
    <w:rsid w:val="00146567"/>
    <w:rsid w:val="00151F1A"/>
    <w:rsid w:val="0015220D"/>
    <w:rsid w:val="00164AAA"/>
    <w:rsid w:val="001706AB"/>
    <w:rsid w:val="00175D93"/>
    <w:rsid w:val="00176BB2"/>
    <w:rsid w:val="00194A5C"/>
    <w:rsid w:val="00196DAA"/>
    <w:rsid w:val="001A080F"/>
    <w:rsid w:val="001A36CD"/>
    <w:rsid w:val="001A6727"/>
    <w:rsid w:val="001B5A67"/>
    <w:rsid w:val="001B655A"/>
    <w:rsid w:val="001C202A"/>
    <w:rsid w:val="001D067C"/>
    <w:rsid w:val="001D3738"/>
    <w:rsid w:val="001D56C7"/>
    <w:rsid w:val="001D775B"/>
    <w:rsid w:val="001E7B29"/>
    <w:rsid w:val="001F4453"/>
    <w:rsid w:val="001F4A6C"/>
    <w:rsid w:val="001F5826"/>
    <w:rsid w:val="001F71C9"/>
    <w:rsid w:val="002153FC"/>
    <w:rsid w:val="002170DF"/>
    <w:rsid w:val="002217B2"/>
    <w:rsid w:val="002235AF"/>
    <w:rsid w:val="00225D45"/>
    <w:rsid w:val="002274B7"/>
    <w:rsid w:val="00227F3D"/>
    <w:rsid w:val="002323DB"/>
    <w:rsid w:val="0023704B"/>
    <w:rsid w:val="00247E34"/>
    <w:rsid w:val="0025287F"/>
    <w:rsid w:val="002537D0"/>
    <w:rsid w:val="0026432D"/>
    <w:rsid w:val="00273FA3"/>
    <w:rsid w:val="00277DF7"/>
    <w:rsid w:val="00281806"/>
    <w:rsid w:val="00290750"/>
    <w:rsid w:val="002928F3"/>
    <w:rsid w:val="00293BD9"/>
    <w:rsid w:val="002955FE"/>
    <w:rsid w:val="002B1784"/>
    <w:rsid w:val="002B45AE"/>
    <w:rsid w:val="002B5E7D"/>
    <w:rsid w:val="002C17F2"/>
    <w:rsid w:val="002E2961"/>
    <w:rsid w:val="002F1AF3"/>
    <w:rsid w:val="002F20FD"/>
    <w:rsid w:val="002F67C4"/>
    <w:rsid w:val="00306039"/>
    <w:rsid w:val="00317145"/>
    <w:rsid w:val="00325266"/>
    <w:rsid w:val="0033067F"/>
    <w:rsid w:val="00351482"/>
    <w:rsid w:val="003660A4"/>
    <w:rsid w:val="003728AB"/>
    <w:rsid w:val="003742C1"/>
    <w:rsid w:val="00384AB9"/>
    <w:rsid w:val="0039484A"/>
    <w:rsid w:val="003955DC"/>
    <w:rsid w:val="003A3FD9"/>
    <w:rsid w:val="003A66DB"/>
    <w:rsid w:val="003B14B3"/>
    <w:rsid w:val="003B2876"/>
    <w:rsid w:val="003B67DB"/>
    <w:rsid w:val="003C0A7E"/>
    <w:rsid w:val="003E37E9"/>
    <w:rsid w:val="003F1E4B"/>
    <w:rsid w:val="00402256"/>
    <w:rsid w:val="00403C01"/>
    <w:rsid w:val="004164CF"/>
    <w:rsid w:val="00420878"/>
    <w:rsid w:val="00423685"/>
    <w:rsid w:val="004265BD"/>
    <w:rsid w:val="004302E7"/>
    <w:rsid w:val="00434B22"/>
    <w:rsid w:val="00435FD8"/>
    <w:rsid w:val="00441FEA"/>
    <w:rsid w:val="004578F4"/>
    <w:rsid w:val="00467610"/>
    <w:rsid w:val="00474B91"/>
    <w:rsid w:val="00480D05"/>
    <w:rsid w:val="0048294B"/>
    <w:rsid w:val="00482E1E"/>
    <w:rsid w:val="00484BCC"/>
    <w:rsid w:val="004A222E"/>
    <w:rsid w:val="004A5256"/>
    <w:rsid w:val="004B76E7"/>
    <w:rsid w:val="004C6988"/>
    <w:rsid w:val="004D15B9"/>
    <w:rsid w:val="004F543C"/>
    <w:rsid w:val="004F7251"/>
    <w:rsid w:val="00500C25"/>
    <w:rsid w:val="00507829"/>
    <w:rsid w:val="00511A9E"/>
    <w:rsid w:val="00512AE5"/>
    <w:rsid w:val="005134C7"/>
    <w:rsid w:val="0051724D"/>
    <w:rsid w:val="00520160"/>
    <w:rsid w:val="00525555"/>
    <w:rsid w:val="0054190F"/>
    <w:rsid w:val="00562882"/>
    <w:rsid w:val="00570CA5"/>
    <w:rsid w:val="00571EC0"/>
    <w:rsid w:val="005751D9"/>
    <w:rsid w:val="0058241B"/>
    <w:rsid w:val="005932A7"/>
    <w:rsid w:val="00593AAC"/>
    <w:rsid w:val="00596D99"/>
    <w:rsid w:val="005A29EA"/>
    <w:rsid w:val="005A511B"/>
    <w:rsid w:val="005A566E"/>
    <w:rsid w:val="005D1E87"/>
    <w:rsid w:val="005D507F"/>
    <w:rsid w:val="005D5B55"/>
    <w:rsid w:val="005D78F4"/>
    <w:rsid w:val="005E05F9"/>
    <w:rsid w:val="005E6850"/>
    <w:rsid w:val="005F256E"/>
    <w:rsid w:val="00611165"/>
    <w:rsid w:val="00621498"/>
    <w:rsid w:val="00636326"/>
    <w:rsid w:val="006474C2"/>
    <w:rsid w:val="00664169"/>
    <w:rsid w:val="00674CDE"/>
    <w:rsid w:val="00685BFA"/>
    <w:rsid w:val="00693E76"/>
    <w:rsid w:val="00697E79"/>
    <w:rsid w:val="006A259F"/>
    <w:rsid w:val="006A266D"/>
    <w:rsid w:val="006B5A02"/>
    <w:rsid w:val="006B5A49"/>
    <w:rsid w:val="006B7FEB"/>
    <w:rsid w:val="006C06A3"/>
    <w:rsid w:val="006C711A"/>
    <w:rsid w:val="006D047A"/>
    <w:rsid w:val="006D39AE"/>
    <w:rsid w:val="006D4798"/>
    <w:rsid w:val="006E070A"/>
    <w:rsid w:val="006E2C32"/>
    <w:rsid w:val="006E3EA3"/>
    <w:rsid w:val="006F0568"/>
    <w:rsid w:val="006F0EA6"/>
    <w:rsid w:val="0070034D"/>
    <w:rsid w:val="00703D69"/>
    <w:rsid w:val="0070704B"/>
    <w:rsid w:val="0070789C"/>
    <w:rsid w:val="0072005A"/>
    <w:rsid w:val="007212C2"/>
    <w:rsid w:val="00721FDE"/>
    <w:rsid w:val="0072219A"/>
    <w:rsid w:val="0074005E"/>
    <w:rsid w:val="007424CE"/>
    <w:rsid w:val="00751496"/>
    <w:rsid w:val="00751C2B"/>
    <w:rsid w:val="007524BD"/>
    <w:rsid w:val="00753479"/>
    <w:rsid w:val="0075621A"/>
    <w:rsid w:val="00767BA8"/>
    <w:rsid w:val="00770BC4"/>
    <w:rsid w:val="00775A65"/>
    <w:rsid w:val="0077617B"/>
    <w:rsid w:val="00776981"/>
    <w:rsid w:val="00777B37"/>
    <w:rsid w:val="0078097B"/>
    <w:rsid w:val="007824E2"/>
    <w:rsid w:val="0078660E"/>
    <w:rsid w:val="00786F4D"/>
    <w:rsid w:val="007920BB"/>
    <w:rsid w:val="007959C4"/>
    <w:rsid w:val="007A341F"/>
    <w:rsid w:val="007A3433"/>
    <w:rsid w:val="007A519B"/>
    <w:rsid w:val="007B3744"/>
    <w:rsid w:val="007B3765"/>
    <w:rsid w:val="007B4DCB"/>
    <w:rsid w:val="007B539D"/>
    <w:rsid w:val="007C3BDE"/>
    <w:rsid w:val="007D0F35"/>
    <w:rsid w:val="007D42D9"/>
    <w:rsid w:val="007E1C65"/>
    <w:rsid w:val="007F3927"/>
    <w:rsid w:val="00801677"/>
    <w:rsid w:val="0081192E"/>
    <w:rsid w:val="0081233B"/>
    <w:rsid w:val="008163D5"/>
    <w:rsid w:val="00817E82"/>
    <w:rsid w:val="00836059"/>
    <w:rsid w:val="00836ACE"/>
    <w:rsid w:val="00837EBD"/>
    <w:rsid w:val="00842535"/>
    <w:rsid w:val="008500A2"/>
    <w:rsid w:val="008503FD"/>
    <w:rsid w:val="00857B98"/>
    <w:rsid w:val="00864127"/>
    <w:rsid w:val="0086472A"/>
    <w:rsid w:val="00871562"/>
    <w:rsid w:val="0087621D"/>
    <w:rsid w:val="00884E87"/>
    <w:rsid w:val="00885AD7"/>
    <w:rsid w:val="0088756D"/>
    <w:rsid w:val="0089312D"/>
    <w:rsid w:val="008958CB"/>
    <w:rsid w:val="008A4D63"/>
    <w:rsid w:val="008A51FE"/>
    <w:rsid w:val="008B4025"/>
    <w:rsid w:val="008C3CE8"/>
    <w:rsid w:val="008D4171"/>
    <w:rsid w:val="008D4EFB"/>
    <w:rsid w:val="008D6606"/>
    <w:rsid w:val="008D6F2E"/>
    <w:rsid w:val="008E0BF8"/>
    <w:rsid w:val="008F6A29"/>
    <w:rsid w:val="00904F7A"/>
    <w:rsid w:val="0090662B"/>
    <w:rsid w:val="00913D81"/>
    <w:rsid w:val="00915F99"/>
    <w:rsid w:val="00926A11"/>
    <w:rsid w:val="00937149"/>
    <w:rsid w:val="009421A7"/>
    <w:rsid w:val="00942ACD"/>
    <w:rsid w:val="00950F46"/>
    <w:rsid w:val="00956DFC"/>
    <w:rsid w:val="009612B7"/>
    <w:rsid w:val="0096132D"/>
    <w:rsid w:val="00966E51"/>
    <w:rsid w:val="0097247C"/>
    <w:rsid w:val="00974670"/>
    <w:rsid w:val="00984A5E"/>
    <w:rsid w:val="00986833"/>
    <w:rsid w:val="00994349"/>
    <w:rsid w:val="00994C8A"/>
    <w:rsid w:val="009B3371"/>
    <w:rsid w:val="009B4A55"/>
    <w:rsid w:val="009C4340"/>
    <w:rsid w:val="009D3A52"/>
    <w:rsid w:val="009D42AA"/>
    <w:rsid w:val="009E2697"/>
    <w:rsid w:val="009E4094"/>
    <w:rsid w:val="009F4C6F"/>
    <w:rsid w:val="009F5525"/>
    <w:rsid w:val="00A0617C"/>
    <w:rsid w:val="00A07D9F"/>
    <w:rsid w:val="00A12959"/>
    <w:rsid w:val="00A23D32"/>
    <w:rsid w:val="00A30AD1"/>
    <w:rsid w:val="00A43E1A"/>
    <w:rsid w:val="00A50D63"/>
    <w:rsid w:val="00A5315F"/>
    <w:rsid w:val="00A56419"/>
    <w:rsid w:val="00A614D2"/>
    <w:rsid w:val="00AA3EFB"/>
    <w:rsid w:val="00AB2865"/>
    <w:rsid w:val="00AD0683"/>
    <w:rsid w:val="00AD2A3C"/>
    <w:rsid w:val="00AE3EFD"/>
    <w:rsid w:val="00B13374"/>
    <w:rsid w:val="00B26639"/>
    <w:rsid w:val="00B300C5"/>
    <w:rsid w:val="00B422A1"/>
    <w:rsid w:val="00B462E2"/>
    <w:rsid w:val="00B50145"/>
    <w:rsid w:val="00B6065C"/>
    <w:rsid w:val="00B64939"/>
    <w:rsid w:val="00B670D9"/>
    <w:rsid w:val="00B7108D"/>
    <w:rsid w:val="00B772AD"/>
    <w:rsid w:val="00B774E7"/>
    <w:rsid w:val="00B77E45"/>
    <w:rsid w:val="00B82479"/>
    <w:rsid w:val="00B82534"/>
    <w:rsid w:val="00B87AC6"/>
    <w:rsid w:val="00B87F3C"/>
    <w:rsid w:val="00B87FA1"/>
    <w:rsid w:val="00B9270C"/>
    <w:rsid w:val="00B977CF"/>
    <w:rsid w:val="00BB1BC5"/>
    <w:rsid w:val="00BC3541"/>
    <w:rsid w:val="00BC56AD"/>
    <w:rsid w:val="00BF3AE5"/>
    <w:rsid w:val="00BF41D5"/>
    <w:rsid w:val="00C047B3"/>
    <w:rsid w:val="00C138F2"/>
    <w:rsid w:val="00C142DB"/>
    <w:rsid w:val="00C2689E"/>
    <w:rsid w:val="00C316CE"/>
    <w:rsid w:val="00C37D62"/>
    <w:rsid w:val="00C53D22"/>
    <w:rsid w:val="00C56D85"/>
    <w:rsid w:val="00C60939"/>
    <w:rsid w:val="00C60DB7"/>
    <w:rsid w:val="00C64081"/>
    <w:rsid w:val="00C67180"/>
    <w:rsid w:val="00C74EC6"/>
    <w:rsid w:val="00C824DA"/>
    <w:rsid w:val="00C90A1C"/>
    <w:rsid w:val="00C9503C"/>
    <w:rsid w:val="00CA0580"/>
    <w:rsid w:val="00CA14E1"/>
    <w:rsid w:val="00CA2DA2"/>
    <w:rsid w:val="00CB1011"/>
    <w:rsid w:val="00CB421F"/>
    <w:rsid w:val="00CB6061"/>
    <w:rsid w:val="00CB68EC"/>
    <w:rsid w:val="00CC4B0E"/>
    <w:rsid w:val="00CC60FE"/>
    <w:rsid w:val="00CD144D"/>
    <w:rsid w:val="00CE2421"/>
    <w:rsid w:val="00CE3960"/>
    <w:rsid w:val="00CF5C43"/>
    <w:rsid w:val="00D033EE"/>
    <w:rsid w:val="00D03ED1"/>
    <w:rsid w:val="00D06F63"/>
    <w:rsid w:val="00D14FD3"/>
    <w:rsid w:val="00D15660"/>
    <w:rsid w:val="00D16793"/>
    <w:rsid w:val="00D32D3C"/>
    <w:rsid w:val="00D36F38"/>
    <w:rsid w:val="00D40C52"/>
    <w:rsid w:val="00D541A0"/>
    <w:rsid w:val="00D56324"/>
    <w:rsid w:val="00D57542"/>
    <w:rsid w:val="00D717C1"/>
    <w:rsid w:val="00D74D12"/>
    <w:rsid w:val="00D9010A"/>
    <w:rsid w:val="00D93CC6"/>
    <w:rsid w:val="00D97810"/>
    <w:rsid w:val="00DA2C67"/>
    <w:rsid w:val="00DB1121"/>
    <w:rsid w:val="00DB20E4"/>
    <w:rsid w:val="00DC0B79"/>
    <w:rsid w:val="00DC12B5"/>
    <w:rsid w:val="00DC66D9"/>
    <w:rsid w:val="00DD009C"/>
    <w:rsid w:val="00DD4AFB"/>
    <w:rsid w:val="00DE1A72"/>
    <w:rsid w:val="00DF2BDD"/>
    <w:rsid w:val="00DF5EE8"/>
    <w:rsid w:val="00E22E1F"/>
    <w:rsid w:val="00E246E9"/>
    <w:rsid w:val="00E4341E"/>
    <w:rsid w:val="00E532A7"/>
    <w:rsid w:val="00E53DEE"/>
    <w:rsid w:val="00E931D0"/>
    <w:rsid w:val="00E95C48"/>
    <w:rsid w:val="00E97806"/>
    <w:rsid w:val="00EA09F9"/>
    <w:rsid w:val="00EA25C7"/>
    <w:rsid w:val="00EA76F8"/>
    <w:rsid w:val="00EB5B44"/>
    <w:rsid w:val="00EB7419"/>
    <w:rsid w:val="00EC1DCC"/>
    <w:rsid w:val="00ED0A0C"/>
    <w:rsid w:val="00ED1C56"/>
    <w:rsid w:val="00ED2EE5"/>
    <w:rsid w:val="00EE0727"/>
    <w:rsid w:val="00EF1242"/>
    <w:rsid w:val="00F047C1"/>
    <w:rsid w:val="00F107DC"/>
    <w:rsid w:val="00F13008"/>
    <w:rsid w:val="00F131F6"/>
    <w:rsid w:val="00F2424C"/>
    <w:rsid w:val="00F264E0"/>
    <w:rsid w:val="00F278CC"/>
    <w:rsid w:val="00F4133E"/>
    <w:rsid w:val="00F453EA"/>
    <w:rsid w:val="00F47758"/>
    <w:rsid w:val="00F50DD2"/>
    <w:rsid w:val="00F56DBA"/>
    <w:rsid w:val="00F7480E"/>
    <w:rsid w:val="00F75610"/>
    <w:rsid w:val="00F970C8"/>
    <w:rsid w:val="00FD7909"/>
    <w:rsid w:val="00FF103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90C356"/>
  <w15:docId w15:val="{D8F15C03-C0F3-4EFD-B0F8-8685998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467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qFormat/>
    <w:locked/>
    <w:rsid w:val="004F543C"/>
    <w:rPr>
      <w:rFonts w:cs="Times New Roman"/>
    </w:rPr>
  </w:style>
  <w:style w:type="paragraph" w:styleId="a6">
    <w:name w:val="footer"/>
    <w:basedOn w:val="a"/>
    <w:link w:val="a7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F543C"/>
    <w:rPr>
      <w:rFonts w:cs="Times New Roman"/>
    </w:rPr>
  </w:style>
  <w:style w:type="paragraph" w:customStyle="1" w:styleId="ConsPlusNormal">
    <w:name w:val="ConsPlusNormal"/>
    <w:uiPriority w:val="99"/>
    <w:rsid w:val="004F543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rsid w:val="00B77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5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541A0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E2C32"/>
    <w:rPr>
      <w:rFonts w:eastAsia="Times New Roman"/>
      <w:sz w:val="22"/>
      <w:szCs w:val="22"/>
    </w:rPr>
  </w:style>
  <w:style w:type="table" w:customStyle="1" w:styleId="1">
    <w:name w:val="Сетка таблицы1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9C4340"/>
    <w:pPr>
      <w:ind w:left="720"/>
      <w:contextualSpacing/>
    </w:pPr>
  </w:style>
  <w:style w:type="table" w:customStyle="1" w:styleId="1112">
    <w:name w:val="Сетка таблицы1112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5D78F4"/>
    <w:pPr>
      <w:suppressAutoHyphens/>
      <w:spacing w:after="200" w:line="276" w:lineRule="auto"/>
      <w:textAlignment w:val="baseline"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8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7EF39754EABFE25CFCA72EA8152FCB2A750006359D99CD5F89ECw3E4I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sch3383@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7EF39754EABFE25CFCA72EA8152FCB2A750007359D99CD5F89ECw3E4I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419A2-0D99-4CCE-8FA2-601B60B8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17</Pages>
  <Words>5922</Words>
  <Characters>33762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</dc:creator>
  <cp:lastModifiedBy>locamin</cp:lastModifiedBy>
  <cp:revision>15</cp:revision>
  <cp:lastPrinted>2026-01-19T14:01:00Z</cp:lastPrinted>
  <dcterms:created xsi:type="dcterms:W3CDTF">2025-12-04T11:31:00Z</dcterms:created>
  <dcterms:modified xsi:type="dcterms:W3CDTF">2026-08-19T13:55:00Z</dcterms:modified>
</cp:coreProperties>
</file>