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1B8E" w14:textId="15B12203" w:rsidR="007C59FA" w:rsidRPr="00360EA5" w:rsidRDefault="007C59FA" w:rsidP="007C59FA">
      <w:pPr>
        <w:spacing w:before="120" w:after="120"/>
        <w:jc w:val="center"/>
        <w:rPr>
          <w:rFonts w:ascii="Times New Roman" w:hAnsi="Times New Roman" w:cs="Times New Roman"/>
          <w:b/>
          <w:sz w:val="24"/>
          <w:szCs w:val="24"/>
        </w:rPr>
      </w:pPr>
      <w:r w:rsidRPr="00360EA5">
        <w:rPr>
          <w:rFonts w:ascii="Times New Roman" w:hAnsi="Times New Roman" w:cs="Times New Roman"/>
          <w:b/>
          <w:sz w:val="24"/>
          <w:szCs w:val="24"/>
        </w:rPr>
        <w:t xml:space="preserve">Договор </w:t>
      </w:r>
      <w:r w:rsidR="003F5328" w:rsidRPr="00360EA5">
        <w:rPr>
          <w:rFonts w:ascii="Times New Roman" w:hAnsi="Times New Roman" w:cs="Times New Roman"/>
          <w:b/>
          <w:sz w:val="24"/>
          <w:szCs w:val="24"/>
        </w:rPr>
        <w:t>поставки</w:t>
      </w:r>
      <w:r w:rsidR="0066743B" w:rsidRPr="00360EA5">
        <w:rPr>
          <w:rFonts w:ascii="Times New Roman" w:hAnsi="Times New Roman" w:cs="Times New Roman"/>
          <w:b/>
          <w:sz w:val="24"/>
          <w:szCs w:val="24"/>
        </w:rPr>
        <w:t xml:space="preserve"> № </w:t>
      </w:r>
      <w:r w:rsidR="00BD4AB8" w:rsidRPr="00360EA5">
        <w:rPr>
          <w:rFonts w:ascii="Times New Roman" w:hAnsi="Times New Roman" w:cs="Times New Roman"/>
          <w:b/>
          <w:sz w:val="24"/>
          <w:szCs w:val="24"/>
        </w:rPr>
        <w:t>___</w:t>
      </w:r>
    </w:p>
    <w:p w14:paraId="361BFA2B" w14:textId="2214C3DF" w:rsidR="007C59FA" w:rsidRPr="00360EA5" w:rsidRDefault="006821BF" w:rsidP="007C59FA">
      <w:pPr>
        <w:spacing w:before="120" w:after="120"/>
        <w:rPr>
          <w:rFonts w:ascii="Times New Roman" w:hAnsi="Times New Roman" w:cs="Times New Roman"/>
          <w:sz w:val="24"/>
          <w:szCs w:val="24"/>
        </w:rPr>
      </w:pPr>
      <w:r w:rsidRPr="00360EA5">
        <w:rPr>
          <w:rFonts w:ascii="Times New Roman" w:hAnsi="Times New Roman" w:cs="Times New Roman"/>
          <w:sz w:val="24"/>
          <w:szCs w:val="24"/>
        </w:rPr>
        <w:t>г. Ялта</w:t>
      </w:r>
      <w:r w:rsidRPr="00360EA5">
        <w:rPr>
          <w:rFonts w:ascii="Times New Roman" w:hAnsi="Times New Roman" w:cs="Times New Roman"/>
          <w:sz w:val="24"/>
          <w:szCs w:val="24"/>
        </w:rPr>
        <w:tab/>
      </w:r>
      <w:r w:rsidRPr="00360EA5">
        <w:rPr>
          <w:rFonts w:ascii="Times New Roman" w:hAnsi="Times New Roman" w:cs="Times New Roman"/>
          <w:sz w:val="24"/>
          <w:szCs w:val="24"/>
        </w:rPr>
        <w:tab/>
      </w:r>
      <w:r w:rsidRPr="00360EA5">
        <w:rPr>
          <w:rFonts w:ascii="Times New Roman" w:hAnsi="Times New Roman" w:cs="Times New Roman"/>
          <w:sz w:val="24"/>
          <w:szCs w:val="24"/>
        </w:rPr>
        <w:tab/>
      </w:r>
      <w:r w:rsidRPr="00360EA5">
        <w:rPr>
          <w:rFonts w:ascii="Times New Roman" w:hAnsi="Times New Roman" w:cs="Times New Roman"/>
          <w:sz w:val="24"/>
          <w:szCs w:val="24"/>
        </w:rPr>
        <w:tab/>
      </w:r>
      <w:r w:rsidRPr="00360EA5">
        <w:rPr>
          <w:rFonts w:ascii="Times New Roman" w:hAnsi="Times New Roman" w:cs="Times New Roman"/>
          <w:sz w:val="24"/>
          <w:szCs w:val="24"/>
        </w:rPr>
        <w:tab/>
      </w:r>
      <w:r w:rsidRPr="00360EA5">
        <w:rPr>
          <w:rFonts w:ascii="Times New Roman" w:hAnsi="Times New Roman" w:cs="Times New Roman"/>
          <w:sz w:val="24"/>
          <w:szCs w:val="24"/>
        </w:rPr>
        <w:tab/>
      </w:r>
      <w:r w:rsidRPr="00360EA5">
        <w:rPr>
          <w:rFonts w:ascii="Times New Roman" w:hAnsi="Times New Roman" w:cs="Times New Roman"/>
          <w:sz w:val="24"/>
          <w:szCs w:val="24"/>
        </w:rPr>
        <w:tab/>
      </w:r>
      <w:r w:rsidR="00BF4202" w:rsidRPr="00360EA5">
        <w:rPr>
          <w:rFonts w:ascii="Times New Roman" w:hAnsi="Times New Roman" w:cs="Times New Roman"/>
          <w:sz w:val="24"/>
          <w:szCs w:val="24"/>
        </w:rPr>
        <w:t xml:space="preserve">               </w:t>
      </w:r>
      <w:r w:rsidR="0066743B" w:rsidRPr="00360EA5">
        <w:rPr>
          <w:rFonts w:ascii="Times New Roman" w:hAnsi="Times New Roman" w:cs="Times New Roman"/>
          <w:sz w:val="24"/>
          <w:szCs w:val="24"/>
        </w:rPr>
        <w:t xml:space="preserve">    </w:t>
      </w:r>
      <w:r w:rsidR="00DB422E">
        <w:rPr>
          <w:rFonts w:ascii="Times New Roman" w:hAnsi="Times New Roman" w:cs="Times New Roman"/>
          <w:sz w:val="24"/>
          <w:szCs w:val="24"/>
        </w:rPr>
        <w:t xml:space="preserve">     </w:t>
      </w:r>
      <w:r w:rsidR="0066743B" w:rsidRPr="00360EA5">
        <w:rPr>
          <w:rFonts w:ascii="Times New Roman" w:hAnsi="Times New Roman" w:cs="Times New Roman"/>
          <w:sz w:val="24"/>
          <w:szCs w:val="24"/>
        </w:rPr>
        <w:t xml:space="preserve"> </w:t>
      </w:r>
      <w:proofErr w:type="gramStart"/>
      <w:r w:rsidR="00CD3232">
        <w:rPr>
          <w:rFonts w:ascii="Times New Roman" w:hAnsi="Times New Roman" w:cs="Times New Roman"/>
          <w:sz w:val="24"/>
          <w:szCs w:val="24"/>
        </w:rPr>
        <w:t xml:space="preserve">   </w:t>
      </w:r>
      <w:r w:rsidR="0066743B" w:rsidRPr="00360EA5">
        <w:rPr>
          <w:rFonts w:ascii="Times New Roman" w:hAnsi="Times New Roman" w:cs="Times New Roman"/>
          <w:sz w:val="24"/>
          <w:szCs w:val="24"/>
        </w:rPr>
        <w:t>«</w:t>
      </w:r>
      <w:proofErr w:type="gramEnd"/>
      <w:r w:rsidR="0066743B" w:rsidRPr="00360EA5">
        <w:rPr>
          <w:rFonts w:ascii="Times New Roman" w:hAnsi="Times New Roman" w:cs="Times New Roman"/>
          <w:sz w:val="24"/>
          <w:szCs w:val="24"/>
        </w:rPr>
        <w:t>__</w:t>
      </w:r>
      <w:proofErr w:type="gramStart"/>
      <w:r w:rsidR="0066743B" w:rsidRPr="00360EA5">
        <w:rPr>
          <w:rFonts w:ascii="Times New Roman" w:hAnsi="Times New Roman" w:cs="Times New Roman"/>
          <w:sz w:val="24"/>
          <w:szCs w:val="24"/>
        </w:rPr>
        <w:t>_»_</w:t>
      </w:r>
      <w:proofErr w:type="gramEnd"/>
      <w:r w:rsidR="0066743B" w:rsidRPr="00360EA5">
        <w:rPr>
          <w:rFonts w:ascii="Times New Roman" w:hAnsi="Times New Roman" w:cs="Times New Roman"/>
          <w:sz w:val="24"/>
          <w:szCs w:val="24"/>
        </w:rPr>
        <w:t>__________</w:t>
      </w:r>
      <w:r w:rsidR="005529B3" w:rsidRPr="00360EA5">
        <w:rPr>
          <w:rFonts w:ascii="Times New Roman" w:hAnsi="Times New Roman" w:cs="Times New Roman"/>
          <w:sz w:val="24"/>
          <w:szCs w:val="24"/>
        </w:rPr>
        <w:t xml:space="preserve"> </w:t>
      </w:r>
      <w:r w:rsidR="00576F33" w:rsidRPr="00360EA5">
        <w:rPr>
          <w:rFonts w:ascii="Times New Roman" w:hAnsi="Times New Roman" w:cs="Times New Roman"/>
          <w:sz w:val="24"/>
          <w:szCs w:val="24"/>
        </w:rPr>
        <w:t>202</w:t>
      </w:r>
      <w:r w:rsidR="00330960" w:rsidRPr="00360EA5">
        <w:rPr>
          <w:rFonts w:ascii="Times New Roman" w:hAnsi="Times New Roman" w:cs="Times New Roman"/>
          <w:sz w:val="24"/>
          <w:szCs w:val="24"/>
        </w:rPr>
        <w:t>6</w:t>
      </w:r>
      <w:r w:rsidR="007C59FA" w:rsidRPr="00360EA5">
        <w:rPr>
          <w:rFonts w:ascii="Times New Roman" w:hAnsi="Times New Roman" w:cs="Times New Roman"/>
          <w:sz w:val="24"/>
          <w:szCs w:val="24"/>
        </w:rPr>
        <w:t xml:space="preserve"> г.</w:t>
      </w:r>
    </w:p>
    <w:p w14:paraId="593A00A7" w14:textId="77777777" w:rsidR="00543255" w:rsidRPr="00360EA5" w:rsidRDefault="00543255" w:rsidP="00543255">
      <w:pPr>
        <w:tabs>
          <w:tab w:val="left" w:pos="0"/>
        </w:tabs>
        <w:spacing w:line="240" w:lineRule="auto"/>
        <w:jc w:val="both"/>
        <w:rPr>
          <w:rFonts w:ascii="Times New Roman" w:hAnsi="Times New Roman" w:cs="Times New Roman"/>
          <w:sz w:val="24"/>
          <w:szCs w:val="24"/>
        </w:rPr>
      </w:pPr>
      <w:r w:rsidRPr="00360EA5">
        <w:rPr>
          <w:rFonts w:ascii="Times New Roman" w:hAnsi="Times New Roman" w:cs="Times New Roman"/>
          <w:sz w:val="24"/>
          <w:szCs w:val="24"/>
        </w:rPr>
        <w:tab/>
      </w:r>
      <w:r w:rsidR="00861742" w:rsidRPr="00360EA5">
        <w:rPr>
          <w:rFonts w:ascii="Times New Roman" w:hAnsi="Times New Roman" w:cs="Times New Roman"/>
          <w:sz w:val="24"/>
          <w:szCs w:val="24"/>
        </w:rPr>
        <w:t>Федеральное государственное бюджетное учреждение науки «Ордена Трудового Красного Знамени Никитский ботанический сад — Национальный научный центр РАН» (сокращенное наименование: ФГБУН «НБС-ННЦ»)</w:t>
      </w:r>
      <w:r w:rsidR="00B80786" w:rsidRPr="00360EA5">
        <w:rPr>
          <w:rFonts w:ascii="Times New Roman" w:hAnsi="Times New Roman" w:cs="Times New Roman"/>
          <w:sz w:val="24"/>
          <w:szCs w:val="24"/>
        </w:rPr>
        <w:t>,</w:t>
      </w:r>
      <w:r w:rsidR="00861742" w:rsidRPr="00360EA5">
        <w:rPr>
          <w:rFonts w:ascii="Times New Roman" w:hAnsi="Times New Roman" w:cs="Times New Roman"/>
          <w:sz w:val="24"/>
          <w:szCs w:val="24"/>
        </w:rPr>
        <w:t xml:space="preserve"> именуемое в дальнейшем «Заказчик», </w:t>
      </w:r>
      <w:r w:rsidR="00BA0D57" w:rsidRPr="00360EA5">
        <w:rPr>
          <w:rFonts w:ascii="Times New Roman" w:hAnsi="Times New Roman" w:cs="Times New Roman"/>
          <w:sz w:val="24"/>
          <w:szCs w:val="24"/>
        </w:rPr>
        <w:t xml:space="preserve">в лице директора </w:t>
      </w:r>
      <w:r w:rsidR="00462576" w:rsidRPr="00360EA5">
        <w:rPr>
          <w:rFonts w:ascii="Times New Roman" w:hAnsi="Times New Roman" w:cs="Times New Roman"/>
          <w:sz w:val="24"/>
          <w:szCs w:val="24"/>
        </w:rPr>
        <w:t>Плугатаря Юрия Владимировича</w:t>
      </w:r>
      <w:r w:rsidR="00BA0D57" w:rsidRPr="00360EA5">
        <w:rPr>
          <w:rFonts w:ascii="Times New Roman" w:hAnsi="Times New Roman" w:cs="Times New Roman"/>
          <w:sz w:val="24"/>
          <w:szCs w:val="24"/>
        </w:rPr>
        <w:t xml:space="preserve">, действующего на основании </w:t>
      </w:r>
      <w:r w:rsidR="00462576" w:rsidRPr="00360EA5">
        <w:rPr>
          <w:rFonts w:ascii="Times New Roman" w:hAnsi="Times New Roman" w:cs="Times New Roman"/>
          <w:sz w:val="24"/>
          <w:szCs w:val="24"/>
        </w:rPr>
        <w:t>Устава</w:t>
      </w:r>
      <w:r w:rsidR="00861742" w:rsidRPr="00360EA5">
        <w:rPr>
          <w:rFonts w:ascii="Times New Roman" w:hAnsi="Times New Roman" w:cs="Times New Roman"/>
          <w:sz w:val="24"/>
          <w:szCs w:val="24"/>
        </w:rPr>
        <w:t xml:space="preserve">, с одной стороны, и </w:t>
      </w:r>
    </w:p>
    <w:p w14:paraId="6A590674" w14:textId="4E9585C7" w:rsidR="00D21565" w:rsidRPr="00360EA5" w:rsidRDefault="00100C4B" w:rsidP="00543255">
      <w:pPr>
        <w:tabs>
          <w:tab w:val="left" w:pos="0"/>
        </w:tabs>
        <w:spacing w:line="240" w:lineRule="auto"/>
        <w:jc w:val="both"/>
        <w:rPr>
          <w:rFonts w:ascii="Times New Roman" w:hAnsi="Times New Roman" w:cs="Times New Roman"/>
          <w:sz w:val="24"/>
          <w:szCs w:val="24"/>
        </w:rPr>
      </w:pPr>
      <w:r w:rsidRPr="00360EA5">
        <w:rPr>
          <w:rFonts w:ascii="Times New Roman" w:hAnsi="Times New Roman" w:cs="Times New Roman"/>
          <w:sz w:val="24"/>
          <w:szCs w:val="24"/>
        </w:rPr>
        <w:t>_________________________________________________________________________</w:t>
      </w:r>
      <w:r w:rsidR="00BD7610" w:rsidRPr="00360EA5">
        <w:rPr>
          <w:rFonts w:ascii="Times New Roman" w:hAnsi="Times New Roman" w:cs="Times New Roman"/>
          <w:sz w:val="24"/>
          <w:szCs w:val="24"/>
        </w:rPr>
        <w:t>, именуем</w:t>
      </w:r>
      <w:r w:rsidRPr="00360EA5">
        <w:rPr>
          <w:rFonts w:ascii="Times New Roman" w:hAnsi="Times New Roman" w:cs="Times New Roman"/>
          <w:sz w:val="24"/>
          <w:szCs w:val="24"/>
        </w:rPr>
        <w:t>ое(</w:t>
      </w:r>
      <w:proofErr w:type="spellStart"/>
      <w:r w:rsidRPr="00360EA5">
        <w:rPr>
          <w:rFonts w:ascii="Times New Roman" w:hAnsi="Times New Roman" w:cs="Times New Roman"/>
          <w:sz w:val="24"/>
          <w:szCs w:val="24"/>
        </w:rPr>
        <w:t>ый</w:t>
      </w:r>
      <w:proofErr w:type="spellEnd"/>
      <w:r w:rsidRPr="00360EA5">
        <w:rPr>
          <w:rFonts w:ascii="Times New Roman" w:hAnsi="Times New Roman" w:cs="Times New Roman"/>
          <w:sz w:val="24"/>
          <w:szCs w:val="24"/>
        </w:rPr>
        <w:t>)</w:t>
      </w:r>
      <w:r w:rsidR="00BD7610" w:rsidRPr="00360EA5">
        <w:rPr>
          <w:rFonts w:ascii="Times New Roman" w:hAnsi="Times New Roman" w:cs="Times New Roman"/>
          <w:sz w:val="24"/>
          <w:szCs w:val="24"/>
        </w:rPr>
        <w:t xml:space="preserve"> в дальнейшем «Поставщик», в лице </w:t>
      </w:r>
      <w:r w:rsidRPr="00360EA5">
        <w:rPr>
          <w:rFonts w:ascii="Times New Roman" w:hAnsi="Times New Roman" w:cs="Times New Roman"/>
          <w:sz w:val="24"/>
          <w:szCs w:val="24"/>
        </w:rPr>
        <w:t>____________________________________________</w:t>
      </w:r>
      <w:r w:rsidR="00BD7610" w:rsidRPr="00360EA5">
        <w:rPr>
          <w:rFonts w:ascii="Times New Roman" w:hAnsi="Times New Roman" w:cs="Times New Roman"/>
          <w:sz w:val="24"/>
          <w:szCs w:val="24"/>
        </w:rPr>
        <w:t>, действующе</w:t>
      </w:r>
      <w:r w:rsidRPr="00360EA5">
        <w:rPr>
          <w:rFonts w:ascii="Times New Roman" w:hAnsi="Times New Roman" w:cs="Times New Roman"/>
          <w:sz w:val="24"/>
          <w:szCs w:val="24"/>
        </w:rPr>
        <w:t>го</w:t>
      </w:r>
      <w:r w:rsidR="00BD7610" w:rsidRPr="00360EA5">
        <w:rPr>
          <w:rFonts w:ascii="Times New Roman" w:hAnsi="Times New Roman" w:cs="Times New Roman"/>
          <w:sz w:val="24"/>
          <w:szCs w:val="24"/>
        </w:rPr>
        <w:t xml:space="preserve"> на основании </w:t>
      </w:r>
      <w:r w:rsidRPr="00360EA5">
        <w:rPr>
          <w:rFonts w:ascii="Times New Roman" w:hAnsi="Times New Roman" w:cs="Times New Roman"/>
          <w:sz w:val="24"/>
          <w:szCs w:val="24"/>
        </w:rPr>
        <w:t>____________________________</w:t>
      </w:r>
      <w:r w:rsidR="00B80786" w:rsidRPr="00360EA5">
        <w:rPr>
          <w:rFonts w:ascii="Times New Roman" w:hAnsi="Times New Roman" w:cs="Times New Roman"/>
          <w:sz w:val="24"/>
          <w:szCs w:val="24"/>
        </w:rPr>
        <w:t>,</w:t>
      </w:r>
      <w:r w:rsidR="00861742" w:rsidRPr="00360EA5">
        <w:rPr>
          <w:rFonts w:ascii="Times New Roman" w:hAnsi="Times New Roman" w:cs="Times New Roman"/>
          <w:sz w:val="24"/>
          <w:szCs w:val="24"/>
        </w:rPr>
        <w:t xml:space="preserve"> с другой стороны, вместе именуемые «Стороны», с соблюдением требований Федерального закона от 18 июля 2011 г. № 223-ФЗ «О закупках товаров, работ, услуг отдельными видами юридических лиц», </w:t>
      </w:r>
      <w:proofErr w:type="spellStart"/>
      <w:r w:rsidR="00861742" w:rsidRPr="00360EA5">
        <w:rPr>
          <w:rFonts w:ascii="Times New Roman" w:hAnsi="Times New Roman" w:cs="Times New Roman"/>
          <w:sz w:val="24"/>
          <w:szCs w:val="24"/>
        </w:rPr>
        <w:t>п.п</w:t>
      </w:r>
      <w:proofErr w:type="spellEnd"/>
      <w:r w:rsidR="00861742" w:rsidRPr="00360EA5">
        <w:rPr>
          <w:rFonts w:ascii="Times New Roman" w:hAnsi="Times New Roman" w:cs="Times New Roman"/>
          <w:sz w:val="24"/>
          <w:szCs w:val="24"/>
        </w:rPr>
        <w:t xml:space="preserve">. </w:t>
      </w:r>
      <w:r w:rsidR="00FB78F8" w:rsidRPr="00360EA5">
        <w:rPr>
          <w:rFonts w:ascii="Times New Roman" w:hAnsi="Times New Roman" w:cs="Times New Roman"/>
          <w:sz w:val="24"/>
          <w:szCs w:val="24"/>
        </w:rPr>
        <w:t>5</w:t>
      </w:r>
      <w:r w:rsidR="001D20FD" w:rsidRPr="00360EA5">
        <w:rPr>
          <w:rFonts w:ascii="Times New Roman" w:hAnsi="Times New Roman" w:cs="Times New Roman"/>
          <w:sz w:val="24"/>
          <w:szCs w:val="24"/>
        </w:rPr>
        <w:t>4</w:t>
      </w:r>
      <w:r w:rsidR="00FB78F8" w:rsidRPr="00360EA5">
        <w:rPr>
          <w:rFonts w:ascii="Times New Roman" w:hAnsi="Times New Roman" w:cs="Times New Roman"/>
          <w:sz w:val="24"/>
          <w:szCs w:val="24"/>
        </w:rPr>
        <w:t xml:space="preserve"> </w:t>
      </w:r>
      <w:r w:rsidR="00861742" w:rsidRPr="00360EA5">
        <w:rPr>
          <w:rFonts w:ascii="Times New Roman" w:hAnsi="Times New Roman" w:cs="Times New Roman"/>
          <w:sz w:val="24"/>
          <w:szCs w:val="24"/>
        </w:rPr>
        <w:t xml:space="preserve">п. 1 раздела 2 главы IV Положения о закупке Федерального государственного бюджетного учреждения науки </w:t>
      </w:r>
      <w:r w:rsidR="001801D2" w:rsidRPr="00360EA5">
        <w:rPr>
          <w:rFonts w:ascii="Times New Roman" w:hAnsi="Times New Roman" w:cs="Times New Roman"/>
          <w:sz w:val="24"/>
          <w:szCs w:val="24"/>
        </w:rPr>
        <w:t>«</w:t>
      </w:r>
      <w:r w:rsidR="00861742" w:rsidRPr="00360EA5">
        <w:rPr>
          <w:rFonts w:ascii="Times New Roman" w:hAnsi="Times New Roman" w:cs="Times New Roman"/>
          <w:sz w:val="24"/>
          <w:szCs w:val="24"/>
        </w:rPr>
        <w:t>Ордена Трудового Красного Знамени Никитский ботанический сад - Национальный научный центр РАН</w:t>
      </w:r>
      <w:r w:rsidR="001801D2" w:rsidRPr="00360EA5">
        <w:rPr>
          <w:rFonts w:ascii="Times New Roman" w:hAnsi="Times New Roman" w:cs="Times New Roman"/>
          <w:sz w:val="24"/>
          <w:szCs w:val="24"/>
        </w:rPr>
        <w:t>»</w:t>
      </w:r>
      <w:r w:rsidR="00861742" w:rsidRPr="00360EA5">
        <w:rPr>
          <w:rFonts w:ascii="Times New Roman" w:hAnsi="Times New Roman" w:cs="Times New Roman"/>
          <w:sz w:val="24"/>
          <w:szCs w:val="24"/>
        </w:rPr>
        <w:t xml:space="preserve"> и иных нормативных правовых актов Российской Федерации, заключили настоящий Договор (далее — «Договор») о нижеследующем:</w:t>
      </w:r>
      <w:r w:rsidR="003F5328" w:rsidRPr="00360EA5">
        <w:rPr>
          <w:rFonts w:ascii="Times New Roman" w:hAnsi="Times New Roman" w:cs="Times New Roman"/>
          <w:sz w:val="24"/>
          <w:szCs w:val="24"/>
        </w:rPr>
        <w:t xml:space="preserve"> </w:t>
      </w:r>
    </w:p>
    <w:p w14:paraId="7459913D" w14:textId="77777777" w:rsidR="00F12B66" w:rsidRPr="00360EA5" w:rsidRDefault="007F45C3" w:rsidP="00182651">
      <w:pPr>
        <w:spacing w:after="0" w:line="240" w:lineRule="auto"/>
        <w:jc w:val="center"/>
        <w:rPr>
          <w:rFonts w:ascii="Times New Roman" w:hAnsi="Times New Roman" w:cs="Times New Roman"/>
          <w:b/>
          <w:sz w:val="24"/>
          <w:szCs w:val="24"/>
        </w:rPr>
      </w:pPr>
      <w:r w:rsidRPr="00360EA5">
        <w:rPr>
          <w:rFonts w:ascii="Times New Roman" w:hAnsi="Times New Roman" w:cs="Times New Roman"/>
          <w:b/>
          <w:sz w:val="24"/>
          <w:szCs w:val="24"/>
        </w:rPr>
        <w:t>1. Предмет Д</w:t>
      </w:r>
      <w:r w:rsidR="00A375DF" w:rsidRPr="00360EA5">
        <w:rPr>
          <w:rFonts w:ascii="Times New Roman" w:hAnsi="Times New Roman" w:cs="Times New Roman"/>
          <w:b/>
          <w:sz w:val="24"/>
          <w:szCs w:val="24"/>
        </w:rPr>
        <w:t>оговора</w:t>
      </w:r>
    </w:p>
    <w:p w14:paraId="2DF298B1" w14:textId="483D84F8" w:rsidR="00F47A20" w:rsidRDefault="00A375DF" w:rsidP="004B17F8">
      <w:pPr>
        <w:spacing w:after="0" w:line="240" w:lineRule="atLeast"/>
        <w:ind w:firstLine="708"/>
        <w:jc w:val="both"/>
        <w:rPr>
          <w:rFonts w:ascii="Times New Roman" w:eastAsia="Times New Roman" w:hAnsi="Times New Roman" w:cs="Times New Roman"/>
          <w:sz w:val="24"/>
          <w:szCs w:val="24"/>
          <w:lang w:eastAsia="zh-CN"/>
        </w:rPr>
      </w:pPr>
      <w:r w:rsidRPr="00360EA5">
        <w:rPr>
          <w:rFonts w:ascii="Times New Roman" w:hAnsi="Times New Roman" w:cs="Times New Roman"/>
          <w:sz w:val="24"/>
          <w:szCs w:val="24"/>
        </w:rPr>
        <w:t xml:space="preserve">1.1. </w:t>
      </w:r>
      <w:r w:rsidR="007E052D" w:rsidRPr="00360EA5">
        <w:rPr>
          <w:rFonts w:ascii="Times New Roman" w:eastAsia="Times New Roman" w:hAnsi="Times New Roman" w:cs="Times New Roman"/>
          <w:sz w:val="24"/>
          <w:szCs w:val="24"/>
          <w:lang w:eastAsia="zh-CN"/>
        </w:rPr>
        <w:t xml:space="preserve">Поставщик обязуется в установленный срок осуществить </w:t>
      </w:r>
      <w:r w:rsidR="00E353AC" w:rsidRPr="00360EA5">
        <w:rPr>
          <w:rFonts w:ascii="Times New Roman" w:eastAsia="Times New Roman" w:hAnsi="Times New Roman" w:cs="Times New Roman"/>
          <w:b/>
          <w:sz w:val="24"/>
          <w:szCs w:val="24"/>
        </w:rPr>
        <w:t xml:space="preserve">поставку </w:t>
      </w:r>
      <w:r w:rsidR="00BE731E" w:rsidRPr="00360EA5">
        <w:rPr>
          <w:rFonts w:ascii="Times New Roman" w:eastAsia="Times New Roman" w:hAnsi="Times New Roman" w:cs="Times New Roman"/>
          <w:b/>
          <w:sz w:val="24"/>
          <w:szCs w:val="24"/>
        </w:rPr>
        <w:t xml:space="preserve">чистящих и моющих средств </w:t>
      </w:r>
      <w:r w:rsidRPr="00360EA5">
        <w:rPr>
          <w:rFonts w:ascii="Times New Roman" w:hAnsi="Times New Roman" w:cs="Times New Roman"/>
          <w:sz w:val="24"/>
          <w:szCs w:val="24"/>
        </w:rPr>
        <w:t>(</w:t>
      </w:r>
      <w:r w:rsidR="00894102" w:rsidRPr="00360EA5">
        <w:rPr>
          <w:rFonts w:ascii="Times New Roman" w:hAnsi="Times New Roman" w:cs="Times New Roman"/>
          <w:sz w:val="24"/>
          <w:szCs w:val="24"/>
        </w:rPr>
        <w:t>далее - Товар</w:t>
      </w:r>
      <w:r w:rsidR="003F5328" w:rsidRPr="00360EA5">
        <w:rPr>
          <w:rFonts w:ascii="Times New Roman" w:hAnsi="Times New Roman" w:cs="Times New Roman"/>
          <w:sz w:val="24"/>
          <w:szCs w:val="24"/>
        </w:rPr>
        <w:t>)</w:t>
      </w:r>
      <w:r w:rsidR="00BE731E" w:rsidRPr="00360EA5">
        <w:rPr>
          <w:sz w:val="24"/>
          <w:szCs w:val="24"/>
        </w:rPr>
        <w:t xml:space="preserve"> </w:t>
      </w:r>
      <w:r w:rsidR="00BE731E" w:rsidRPr="00360EA5">
        <w:rPr>
          <w:rFonts w:ascii="Times New Roman" w:hAnsi="Times New Roman" w:cs="Times New Roman"/>
          <w:sz w:val="24"/>
          <w:szCs w:val="24"/>
        </w:rPr>
        <w:t>для нужд ФГБУН «НБС-ННЦ»</w:t>
      </w:r>
      <w:r w:rsidR="001801D2" w:rsidRPr="00360EA5">
        <w:rPr>
          <w:rFonts w:ascii="Times New Roman" w:hAnsi="Times New Roman" w:cs="Times New Roman"/>
          <w:sz w:val="24"/>
          <w:szCs w:val="24"/>
        </w:rPr>
        <w:t>,</w:t>
      </w:r>
      <w:r w:rsidR="00B80786" w:rsidRPr="00360EA5">
        <w:rPr>
          <w:rFonts w:ascii="Times New Roman" w:hAnsi="Times New Roman" w:cs="Times New Roman"/>
          <w:sz w:val="24"/>
          <w:szCs w:val="24"/>
        </w:rPr>
        <w:t xml:space="preserve"> </w:t>
      </w:r>
      <w:bookmarkStart w:id="0" w:name="_Hlk229492654"/>
      <w:r w:rsidR="007E052D" w:rsidRPr="00360EA5">
        <w:rPr>
          <w:rFonts w:ascii="Times New Roman" w:eastAsia="Times New Roman" w:hAnsi="Times New Roman" w:cs="Times New Roman"/>
          <w:sz w:val="24"/>
          <w:szCs w:val="24"/>
          <w:lang w:eastAsia="zh-CN"/>
        </w:rPr>
        <w:t xml:space="preserve">согласно </w:t>
      </w:r>
      <w:r w:rsidR="004E542F" w:rsidRPr="00360EA5">
        <w:rPr>
          <w:rFonts w:ascii="Times New Roman" w:eastAsia="Times New Roman" w:hAnsi="Times New Roman" w:cs="Times New Roman"/>
          <w:sz w:val="24"/>
          <w:szCs w:val="24"/>
          <w:lang w:eastAsia="zh-CN"/>
        </w:rPr>
        <w:t>Техническому заданию</w:t>
      </w:r>
      <w:r w:rsidR="00601E65" w:rsidRPr="00360EA5">
        <w:rPr>
          <w:rFonts w:ascii="Times New Roman" w:eastAsia="Times New Roman" w:hAnsi="Times New Roman" w:cs="Times New Roman"/>
          <w:sz w:val="24"/>
          <w:szCs w:val="24"/>
          <w:lang w:eastAsia="zh-CN"/>
        </w:rPr>
        <w:t xml:space="preserve"> </w:t>
      </w:r>
      <w:r w:rsidR="007E052D" w:rsidRPr="00360EA5">
        <w:rPr>
          <w:rFonts w:ascii="Times New Roman" w:eastAsia="Times New Roman" w:hAnsi="Times New Roman" w:cs="Times New Roman"/>
          <w:sz w:val="24"/>
          <w:szCs w:val="24"/>
          <w:lang w:eastAsia="zh-CN"/>
        </w:rPr>
        <w:t>(Приложени</w:t>
      </w:r>
      <w:r w:rsidR="00BD7610" w:rsidRPr="00360EA5">
        <w:rPr>
          <w:rFonts w:ascii="Times New Roman" w:eastAsia="Times New Roman" w:hAnsi="Times New Roman" w:cs="Times New Roman"/>
          <w:sz w:val="24"/>
          <w:szCs w:val="24"/>
          <w:lang w:eastAsia="zh-CN"/>
        </w:rPr>
        <w:t>е</w:t>
      </w:r>
      <w:r w:rsidR="007E052D" w:rsidRPr="00360EA5">
        <w:rPr>
          <w:rFonts w:ascii="Times New Roman" w:eastAsia="Times New Roman" w:hAnsi="Times New Roman" w:cs="Times New Roman"/>
          <w:sz w:val="24"/>
          <w:szCs w:val="24"/>
          <w:lang w:eastAsia="zh-CN"/>
        </w:rPr>
        <w:t xml:space="preserve"> № 1</w:t>
      </w:r>
      <w:r w:rsidR="00BD7610" w:rsidRPr="00360EA5">
        <w:rPr>
          <w:rFonts w:ascii="Times New Roman" w:eastAsia="Times New Roman" w:hAnsi="Times New Roman" w:cs="Times New Roman"/>
          <w:sz w:val="24"/>
          <w:szCs w:val="24"/>
          <w:lang w:eastAsia="zh-CN"/>
        </w:rPr>
        <w:t xml:space="preserve"> </w:t>
      </w:r>
      <w:r w:rsidR="007E052D" w:rsidRPr="00360EA5">
        <w:rPr>
          <w:rFonts w:ascii="Times New Roman" w:eastAsia="Times New Roman" w:hAnsi="Times New Roman" w:cs="Times New Roman"/>
          <w:sz w:val="24"/>
          <w:szCs w:val="24"/>
          <w:lang w:eastAsia="zh-CN"/>
        </w:rPr>
        <w:t>к настоящему Договору)</w:t>
      </w:r>
      <w:bookmarkEnd w:id="0"/>
      <w:r w:rsidR="007E052D" w:rsidRPr="00360EA5">
        <w:rPr>
          <w:rFonts w:ascii="Times New Roman" w:eastAsia="Times New Roman" w:hAnsi="Times New Roman" w:cs="Times New Roman"/>
          <w:sz w:val="24"/>
          <w:szCs w:val="24"/>
          <w:lang w:eastAsia="zh-CN"/>
        </w:rPr>
        <w:t>, а Заказчик обязуется принять и оплатить Товар в соответствии с условиями настоящего Договора.</w:t>
      </w:r>
    </w:p>
    <w:p w14:paraId="360010C0" w14:textId="77777777" w:rsidR="00360EA5" w:rsidRPr="00360EA5" w:rsidRDefault="00360EA5" w:rsidP="004B17F8">
      <w:pPr>
        <w:spacing w:after="0" w:line="240" w:lineRule="atLeast"/>
        <w:ind w:firstLine="708"/>
        <w:jc w:val="both"/>
        <w:rPr>
          <w:rFonts w:ascii="Times New Roman" w:eastAsia="Times New Roman" w:hAnsi="Times New Roman" w:cs="Times New Roman"/>
          <w:sz w:val="24"/>
          <w:szCs w:val="24"/>
          <w:lang w:eastAsia="zh-CN"/>
        </w:rPr>
      </w:pPr>
    </w:p>
    <w:p w14:paraId="580256B4" w14:textId="77777777" w:rsidR="00A2697E" w:rsidRPr="00360EA5" w:rsidRDefault="00A2697E" w:rsidP="00A2697E">
      <w:pPr>
        <w:widowControl w:val="0"/>
        <w:suppressAutoHyphens/>
        <w:autoSpaceDE w:val="0"/>
        <w:spacing w:after="0" w:line="240" w:lineRule="atLeast"/>
        <w:jc w:val="center"/>
        <w:rPr>
          <w:rFonts w:ascii="Times New Roman" w:eastAsia="Times New Roman" w:hAnsi="Times New Roman" w:cs="Times New Roman"/>
          <w:b/>
          <w:sz w:val="24"/>
          <w:szCs w:val="24"/>
          <w:lang w:eastAsia="zh-CN"/>
        </w:rPr>
      </w:pPr>
      <w:r w:rsidRPr="00360EA5">
        <w:rPr>
          <w:rFonts w:ascii="Times New Roman" w:eastAsia="Times New Roman" w:hAnsi="Times New Roman" w:cs="Times New Roman"/>
          <w:b/>
          <w:sz w:val="24"/>
          <w:szCs w:val="24"/>
          <w:lang w:eastAsia="zh-CN"/>
        </w:rPr>
        <w:t>2. Цена договора и условия оплаты</w:t>
      </w:r>
    </w:p>
    <w:p w14:paraId="32BC8E47" w14:textId="2763F7A9" w:rsidR="007332F3" w:rsidRPr="00360EA5" w:rsidRDefault="00A2697E" w:rsidP="004B17F8">
      <w:pPr>
        <w:spacing w:after="0" w:line="240" w:lineRule="atLeast"/>
        <w:ind w:firstLine="708"/>
        <w:jc w:val="both"/>
        <w:rPr>
          <w:rFonts w:ascii="Times New Roman" w:hAnsi="Times New Roman" w:cs="Times New Roman"/>
          <w:b/>
          <w:bCs/>
          <w:sz w:val="24"/>
          <w:szCs w:val="24"/>
        </w:rPr>
      </w:pPr>
      <w:r w:rsidRPr="00360EA5">
        <w:rPr>
          <w:rFonts w:ascii="Times New Roman" w:eastAsia="Times New Roman" w:hAnsi="Times New Roman" w:cs="Times New Roman"/>
          <w:sz w:val="24"/>
          <w:szCs w:val="24"/>
          <w:lang w:eastAsia="zh-CN"/>
        </w:rPr>
        <w:t xml:space="preserve">2.1. Цена Договора </w:t>
      </w:r>
      <w:r w:rsidRPr="00360EA5">
        <w:rPr>
          <w:rFonts w:ascii="Times New Roman" w:hAnsi="Times New Roman" w:cs="Times New Roman"/>
          <w:sz w:val="24"/>
          <w:szCs w:val="24"/>
        </w:rPr>
        <w:t>составл</w:t>
      </w:r>
      <w:bookmarkStart w:id="1" w:name="_Hlk184825613"/>
      <w:r w:rsidR="00FE615C" w:rsidRPr="00360EA5">
        <w:rPr>
          <w:rFonts w:ascii="Times New Roman" w:hAnsi="Times New Roman" w:cs="Times New Roman"/>
          <w:sz w:val="24"/>
          <w:szCs w:val="24"/>
        </w:rPr>
        <w:t xml:space="preserve">яет </w:t>
      </w:r>
      <w:r w:rsidR="000329C5" w:rsidRPr="00360EA5">
        <w:rPr>
          <w:rFonts w:ascii="Times New Roman" w:hAnsi="Times New Roman" w:cs="Times New Roman"/>
          <w:b/>
          <w:bCs/>
          <w:sz w:val="24"/>
          <w:szCs w:val="24"/>
        </w:rPr>
        <w:t>__________________</w:t>
      </w:r>
      <w:r w:rsidR="00FE615C" w:rsidRPr="00360EA5">
        <w:rPr>
          <w:rFonts w:ascii="Times New Roman" w:hAnsi="Times New Roman" w:cs="Times New Roman"/>
          <w:b/>
          <w:bCs/>
          <w:sz w:val="24"/>
          <w:szCs w:val="24"/>
        </w:rPr>
        <w:t xml:space="preserve"> руб. (</w:t>
      </w:r>
      <w:r w:rsidR="000329C5" w:rsidRPr="00360EA5">
        <w:rPr>
          <w:rFonts w:ascii="Times New Roman" w:hAnsi="Times New Roman" w:cs="Times New Roman"/>
          <w:b/>
          <w:bCs/>
          <w:sz w:val="24"/>
          <w:szCs w:val="24"/>
        </w:rPr>
        <w:t>___________________________</w:t>
      </w:r>
      <w:r w:rsidR="00DC7849" w:rsidRPr="00360EA5">
        <w:rPr>
          <w:rFonts w:ascii="Times New Roman" w:hAnsi="Times New Roman" w:cs="Times New Roman"/>
          <w:b/>
          <w:bCs/>
          <w:sz w:val="24"/>
          <w:szCs w:val="24"/>
        </w:rPr>
        <w:t xml:space="preserve"> </w:t>
      </w:r>
      <w:r w:rsidR="0062562B" w:rsidRPr="00360EA5">
        <w:rPr>
          <w:rFonts w:ascii="Times New Roman" w:hAnsi="Times New Roman" w:cs="Times New Roman"/>
          <w:b/>
          <w:bCs/>
          <w:sz w:val="24"/>
          <w:szCs w:val="24"/>
        </w:rPr>
        <w:t>рублей</w:t>
      </w:r>
      <w:r w:rsidR="00FF0A16" w:rsidRPr="00360EA5">
        <w:rPr>
          <w:rFonts w:ascii="Times New Roman" w:hAnsi="Times New Roman" w:cs="Times New Roman"/>
          <w:b/>
          <w:bCs/>
          <w:sz w:val="24"/>
          <w:szCs w:val="24"/>
        </w:rPr>
        <w:t xml:space="preserve"> </w:t>
      </w:r>
      <w:r w:rsidR="000329C5" w:rsidRPr="00360EA5">
        <w:rPr>
          <w:rFonts w:ascii="Times New Roman" w:hAnsi="Times New Roman" w:cs="Times New Roman"/>
          <w:b/>
          <w:bCs/>
          <w:sz w:val="24"/>
          <w:szCs w:val="24"/>
        </w:rPr>
        <w:t>_______</w:t>
      </w:r>
      <w:r w:rsidR="00FF0A16" w:rsidRPr="00360EA5">
        <w:rPr>
          <w:rFonts w:ascii="Times New Roman" w:hAnsi="Times New Roman" w:cs="Times New Roman"/>
          <w:b/>
          <w:bCs/>
          <w:sz w:val="24"/>
          <w:szCs w:val="24"/>
        </w:rPr>
        <w:t xml:space="preserve"> копеек)</w:t>
      </w:r>
      <w:r w:rsidR="00FE615C" w:rsidRPr="00360EA5">
        <w:rPr>
          <w:rFonts w:ascii="Times New Roman" w:hAnsi="Times New Roman" w:cs="Times New Roman"/>
          <w:b/>
          <w:bCs/>
          <w:sz w:val="24"/>
          <w:szCs w:val="24"/>
        </w:rPr>
        <w:t xml:space="preserve">, </w:t>
      </w:r>
      <w:r w:rsidR="000329C5" w:rsidRPr="00360EA5">
        <w:rPr>
          <w:rFonts w:ascii="Times New Roman" w:hAnsi="Times New Roman" w:cs="Times New Roman"/>
          <w:b/>
          <w:bCs/>
          <w:sz w:val="24"/>
          <w:szCs w:val="24"/>
        </w:rPr>
        <w:t xml:space="preserve">в т.ч. НДС ___% или </w:t>
      </w:r>
      <w:r w:rsidR="00BD7610" w:rsidRPr="00360EA5">
        <w:rPr>
          <w:rFonts w:ascii="Times New Roman" w:hAnsi="Times New Roman" w:cs="Times New Roman"/>
          <w:b/>
          <w:bCs/>
          <w:sz w:val="24"/>
          <w:szCs w:val="24"/>
        </w:rPr>
        <w:t>без НДС</w:t>
      </w:r>
      <w:bookmarkEnd w:id="1"/>
      <w:r w:rsidR="000329C5" w:rsidRPr="00360EA5">
        <w:rPr>
          <w:rFonts w:ascii="Times New Roman" w:hAnsi="Times New Roman" w:cs="Times New Roman"/>
          <w:b/>
          <w:bCs/>
          <w:sz w:val="24"/>
          <w:szCs w:val="24"/>
        </w:rPr>
        <w:t xml:space="preserve"> (указать основание).</w:t>
      </w:r>
    </w:p>
    <w:p w14:paraId="62AB0E24" w14:textId="2A66FEAA" w:rsidR="00A2697E" w:rsidRPr="00360EA5" w:rsidRDefault="00A2697E" w:rsidP="004B17F8">
      <w:pPr>
        <w:widowControl w:val="0"/>
        <w:suppressAutoHyphens/>
        <w:autoSpaceDE w:val="0"/>
        <w:spacing w:after="0" w:line="240" w:lineRule="atLeast"/>
        <w:ind w:firstLine="708"/>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 xml:space="preserve">2.2. Цена Договора включает в себя стоимость Товара, транспортные расходы по доставке до </w:t>
      </w:r>
      <w:r w:rsidR="001801D2" w:rsidRPr="00360EA5">
        <w:rPr>
          <w:rFonts w:ascii="Times New Roman" w:eastAsia="Times New Roman" w:hAnsi="Times New Roman" w:cs="Times New Roman"/>
          <w:sz w:val="24"/>
          <w:szCs w:val="24"/>
          <w:lang w:eastAsia="zh-CN"/>
        </w:rPr>
        <w:t>Заказчика</w:t>
      </w:r>
      <w:r w:rsidRPr="00360EA5">
        <w:rPr>
          <w:rFonts w:ascii="Times New Roman" w:eastAsia="Times New Roman" w:hAnsi="Times New Roman" w:cs="Times New Roman"/>
          <w:sz w:val="24"/>
          <w:szCs w:val="24"/>
          <w:lang w:eastAsia="zh-CN"/>
        </w:rPr>
        <w:t xml:space="preserve">, погрузке – разгрузке товара, уплату таможенных пошлин, налогов, сборов, других обязательных платежей, то есть является конечной. </w:t>
      </w:r>
    </w:p>
    <w:p w14:paraId="574A737D" w14:textId="77777777" w:rsidR="00A2697E" w:rsidRPr="00360EA5" w:rsidRDefault="00A2697E" w:rsidP="004B17F8">
      <w:pPr>
        <w:widowControl w:val="0"/>
        <w:suppressAutoHyphens/>
        <w:autoSpaceDE w:val="0"/>
        <w:spacing w:after="0" w:line="240" w:lineRule="atLeast"/>
        <w:ind w:firstLine="708"/>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2.3. Цена Договора остается фиксированной до полного исполнения обязательств по договору, если иное не установлено настоящим договором.</w:t>
      </w:r>
    </w:p>
    <w:p w14:paraId="5E3D5847" w14:textId="7E4D8459" w:rsidR="00A2697E" w:rsidRPr="00360EA5" w:rsidRDefault="00A2697E" w:rsidP="004B17F8">
      <w:pPr>
        <w:widowControl w:val="0"/>
        <w:suppressAutoHyphens/>
        <w:autoSpaceDE w:val="0"/>
        <w:spacing w:after="0" w:line="240" w:lineRule="atLeast"/>
        <w:ind w:firstLine="708"/>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2.4. Поставляемый Товар оплачивается Заказчиком путем безналичного перечисления денежных средств на расчетный счет Поставщика в течение 7 (семи) рабочих дней с момента поставки Товара</w:t>
      </w:r>
      <w:r w:rsidR="00D6734E" w:rsidRPr="00360EA5">
        <w:rPr>
          <w:rFonts w:ascii="Times New Roman" w:eastAsia="Times New Roman" w:hAnsi="Times New Roman" w:cs="Times New Roman"/>
          <w:sz w:val="24"/>
          <w:szCs w:val="24"/>
          <w:lang w:eastAsia="zh-CN"/>
        </w:rPr>
        <w:t xml:space="preserve"> </w:t>
      </w:r>
      <w:r w:rsidRPr="00360EA5">
        <w:rPr>
          <w:rFonts w:ascii="Times New Roman" w:eastAsia="Times New Roman" w:hAnsi="Times New Roman" w:cs="Times New Roman"/>
          <w:sz w:val="24"/>
          <w:szCs w:val="24"/>
          <w:lang w:eastAsia="zh-CN"/>
        </w:rPr>
        <w:t>на основании счета, товарной накладной</w:t>
      </w:r>
      <w:r w:rsidR="00FF0A16" w:rsidRPr="00360EA5">
        <w:rPr>
          <w:rFonts w:ascii="Times New Roman" w:eastAsia="Times New Roman" w:hAnsi="Times New Roman" w:cs="Times New Roman"/>
          <w:sz w:val="24"/>
          <w:szCs w:val="24"/>
          <w:lang w:eastAsia="zh-CN"/>
        </w:rPr>
        <w:t xml:space="preserve"> и (или) УПД</w:t>
      </w:r>
      <w:r w:rsidR="001801D2" w:rsidRPr="00360EA5">
        <w:rPr>
          <w:rFonts w:ascii="Times New Roman" w:eastAsia="Times New Roman" w:hAnsi="Times New Roman" w:cs="Times New Roman"/>
          <w:sz w:val="24"/>
          <w:szCs w:val="24"/>
          <w:lang w:eastAsia="zh-CN"/>
        </w:rPr>
        <w:t xml:space="preserve">, </w:t>
      </w:r>
      <w:r w:rsidRPr="00360EA5">
        <w:rPr>
          <w:rFonts w:ascii="Times New Roman" w:eastAsia="Times New Roman" w:hAnsi="Times New Roman" w:cs="Times New Roman"/>
          <w:sz w:val="24"/>
          <w:szCs w:val="24"/>
          <w:lang w:eastAsia="zh-CN"/>
        </w:rPr>
        <w:t>счет-фактуры (в случае применения Поставщиком упрощенной системы налогообложения счет-фактура не предоставляется)</w:t>
      </w:r>
      <w:r w:rsidR="001801D2" w:rsidRPr="00360EA5">
        <w:rPr>
          <w:rFonts w:ascii="Times New Roman" w:eastAsia="Times New Roman" w:hAnsi="Times New Roman" w:cs="Times New Roman"/>
          <w:sz w:val="24"/>
          <w:szCs w:val="24"/>
          <w:lang w:eastAsia="zh-CN"/>
        </w:rPr>
        <w:t>.</w:t>
      </w:r>
    </w:p>
    <w:p w14:paraId="72707BC6" w14:textId="78D19D16" w:rsidR="00A2697E" w:rsidRPr="00360EA5" w:rsidRDefault="00BD7610" w:rsidP="004B17F8">
      <w:pPr>
        <w:widowControl w:val="0"/>
        <w:suppressAutoHyphens/>
        <w:autoSpaceDE w:val="0"/>
        <w:spacing w:after="0" w:line="240" w:lineRule="atLeast"/>
        <w:ind w:firstLine="708"/>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 xml:space="preserve">2.5. </w:t>
      </w:r>
      <w:r w:rsidR="00A2697E" w:rsidRPr="00360EA5">
        <w:rPr>
          <w:rFonts w:ascii="Times New Roman" w:eastAsia="Times New Roman" w:hAnsi="Times New Roman" w:cs="Times New Roman"/>
          <w:sz w:val="24"/>
          <w:szCs w:val="24"/>
          <w:lang w:eastAsia="zh-CN"/>
        </w:rPr>
        <w:t>Источник финансирования: за счет средств, полученны</w:t>
      </w:r>
      <w:r w:rsidR="001801D2" w:rsidRPr="00360EA5">
        <w:rPr>
          <w:rFonts w:ascii="Times New Roman" w:eastAsia="Times New Roman" w:hAnsi="Times New Roman" w:cs="Times New Roman"/>
          <w:sz w:val="24"/>
          <w:szCs w:val="24"/>
          <w:lang w:eastAsia="zh-CN"/>
        </w:rPr>
        <w:t>х</w:t>
      </w:r>
      <w:r w:rsidR="00A2697E" w:rsidRPr="00360EA5">
        <w:rPr>
          <w:rFonts w:ascii="Times New Roman" w:eastAsia="Times New Roman" w:hAnsi="Times New Roman" w:cs="Times New Roman"/>
          <w:sz w:val="24"/>
          <w:szCs w:val="24"/>
          <w:lang w:eastAsia="zh-CN"/>
        </w:rPr>
        <w:t xml:space="preserve"> от приносящ</w:t>
      </w:r>
      <w:r w:rsidR="00FB3895" w:rsidRPr="00360EA5">
        <w:rPr>
          <w:rFonts w:ascii="Times New Roman" w:eastAsia="Times New Roman" w:hAnsi="Times New Roman" w:cs="Times New Roman"/>
          <w:sz w:val="24"/>
          <w:szCs w:val="24"/>
          <w:lang w:eastAsia="zh-CN"/>
        </w:rPr>
        <w:t>ей</w:t>
      </w:r>
      <w:r w:rsidR="00A2697E" w:rsidRPr="00360EA5">
        <w:rPr>
          <w:rFonts w:ascii="Times New Roman" w:eastAsia="Times New Roman" w:hAnsi="Times New Roman" w:cs="Times New Roman"/>
          <w:sz w:val="24"/>
          <w:szCs w:val="24"/>
          <w:lang w:eastAsia="zh-CN"/>
        </w:rPr>
        <w:t xml:space="preserve"> доход деятельности согласно утвержденно</w:t>
      </w:r>
      <w:r w:rsidR="001801D2" w:rsidRPr="00360EA5">
        <w:rPr>
          <w:rFonts w:ascii="Times New Roman" w:eastAsia="Times New Roman" w:hAnsi="Times New Roman" w:cs="Times New Roman"/>
          <w:sz w:val="24"/>
          <w:szCs w:val="24"/>
          <w:lang w:eastAsia="zh-CN"/>
        </w:rPr>
        <w:t>му</w:t>
      </w:r>
      <w:r w:rsidR="00A2697E" w:rsidRPr="00360EA5">
        <w:rPr>
          <w:rFonts w:ascii="Times New Roman" w:eastAsia="Times New Roman" w:hAnsi="Times New Roman" w:cs="Times New Roman"/>
          <w:sz w:val="24"/>
          <w:szCs w:val="24"/>
          <w:lang w:eastAsia="zh-CN"/>
        </w:rPr>
        <w:t xml:space="preserve"> план</w:t>
      </w:r>
      <w:r w:rsidR="001801D2" w:rsidRPr="00360EA5">
        <w:rPr>
          <w:rFonts w:ascii="Times New Roman" w:eastAsia="Times New Roman" w:hAnsi="Times New Roman" w:cs="Times New Roman"/>
          <w:sz w:val="24"/>
          <w:szCs w:val="24"/>
          <w:lang w:eastAsia="zh-CN"/>
        </w:rPr>
        <w:t>у</w:t>
      </w:r>
      <w:r w:rsidR="00A2697E" w:rsidRPr="00360EA5">
        <w:rPr>
          <w:rFonts w:ascii="Times New Roman" w:eastAsia="Times New Roman" w:hAnsi="Times New Roman" w:cs="Times New Roman"/>
          <w:sz w:val="24"/>
          <w:szCs w:val="24"/>
          <w:lang w:eastAsia="zh-CN"/>
        </w:rPr>
        <w:t xml:space="preserve"> финансово-хозяйственной деятельности на 202</w:t>
      </w:r>
      <w:r w:rsidR="0062562B" w:rsidRPr="00360EA5">
        <w:rPr>
          <w:rFonts w:ascii="Times New Roman" w:eastAsia="Times New Roman" w:hAnsi="Times New Roman" w:cs="Times New Roman"/>
          <w:sz w:val="24"/>
          <w:szCs w:val="24"/>
          <w:lang w:eastAsia="zh-CN"/>
        </w:rPr>
        <w:t>6</w:t>
      </w:r>
      <w:r w:rsidR="00A2697E" w:rsidRPr="00360EA5">
        <w:rPr>
          <w:rFonts w:ascii="Times New Roman" w:eastAsia="Times New Roman" w:hAnsi="Times New Roman" w:cs="Times New Roman"/>
          <w:sz w:val="24"/>
          <w:szCs w:val="24"/>
          <w:lang w:eastAsia="zh-CN"/>
        </w:rPr>
        <w:t xml:space="preserve"> г</w:t>
      </w:r>
      <w:r w:rsidR="001801D2" w:rsidRPr="00360EA5">
        <w:rPr>
          <w:rFonts w:ascii="Times New Roman" w:eastAsia="Times New Roman" w:hAnsi="Times New Roman" w:cs="Times New Roman"/>
          <w:sz w:val="24"/>
          <w:szCs w:val="24"/>
          <w:lang w:eastAsia="zh-CN"/>
        </w:rPr>
        <w:t>од</w:t>
      </w:r>
      <w:r w:rsidR="00A2697E" w:rsidRPr="00360EA5">
        <w:rPr>
          <w:rFonts w:ascii="Times New Roman" w:eastAsia="Times New Roman" w:hAnsi="Times New Roman" w:cs="Times New Roman"/>
          <w:sz w:val="24"/>
          <w:szCs w:val="24"/>
          <w:lang w:eastAsia="zh-CN"/>
        </w:rPr>
        <w:t>.</w:t>
      </w:r>
    </w:p>
    <w:p w14:paraId="68C76E83" w14:textId="77777777" w:rsidR="00543255" w:rsidRPr="00360EA5" w:rsidRDefault="00543255" w:rsidP="00A2697E">
      <w:pPr>
        <w:widowControl w:val="0"/>
        <w:suppressAutoHyphens/>
        <w:autoSpaceDE w:val="0"/>
        <w:spacing w:after="0" w:line="240" w:lineRule="atLeast"/>
        <w:jc w:val="center"/>
        <w:rPr>
          <w:rFonts w:ascii="Times New Roman" w:eastAsia="Times New Roman" w:hAnsi="Times New Roman" w:cs="Times New Roman"/>
          <w:b/>
          <w:sz w:val="24"/>
          <w:szCs w:val="24"/>
          <w:lang w:eastAsia="zh-CN"/>
        </w:rPr>
      </w:pPr>
    </w:p>
    <w:p w14:paraId="60494EEB" w14:textId="00BCDF19" w:rsidR="00A2697E" w:rsidRPr="00360EA5" w:rsidRDefault="00A2697E" w:rsidP="00A2697E">
      <w:pPr>
        <w:widowControl w:val="0"/>
        <w:suppressAutoHyphens/>
        <w:autoSpaceDE w:val="0"/>
        <w:spacing w:after="0" w:line="240" w:lineRule="atLeast"/>
        <w:jc w:val="center"/>
        <w:rPr>
          <w:rFonts w:ascii="Times New Roman" w:eastAsia="Times New Roman" w:hAnsi="Times New Roman" w:cs="Times New Roman"/>
          <w:b/>
          <w:sz w:val="24"/>
          <w:szCs w:val="24"/>
          <w:lang w:eastAsia="zh-CN"/>
        </w:rPr>
      </w:pPr>
      <w:r w:rsidRPr="00360EA5">
        <w:rPr>
          <w:rFonts w:ascii="Times New Roman" w:eastAsia="Times New Roman" w:hAnsi="Times New Roman" w:cs="Times New Roman"/>
          <w:b/>
          <w:sz w:val="24"/>
          <w:szCs w:val="24"/>
          <w:lang w:eastAsia="zh-CN"/>
        </w:rPr>
        <w:t>3. Сроки и условия выполнения заказа, порядок сдачи и приемки Товара</w:t>
      </w:r>
    </w:p>
    <w:p w14:paraId="77656E1A" w14:textId="26BD5B5A" w:rsidR="00A2697E" w:rsidRPr="00360EA5" w:rsidRDefault="00A2697E" w:rsidP="004B17F8">
      <w:pPr>
        <w:suppressAutoHyphens/>
        <w:autoSpaceDE w:val="0"/>
        <w:autoSpaceDN w:val="0"/>
        <w:adjustRightInd w:val="0"/>
        <w:spacing w:after="0" w:line="240" w:lineRule="atLeast"/>
        <w:ind w:firstLine="708"/>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3.1. </w:t>
      </w:r>
      <w:r w:rsidRPr="00360EA5">
        <w:rPr>
          <w:rFonts w:ascii="Times New Roman" w:hAnsi="Times New Roman" w:cs="Times New Roman"/>
          <w:sz w:val="24"/>
          <w:szCs w:val="24"/>
        </w:rPr>
        <w:t xml:space="preserve">Поставка товара осуществляется в течение </w:t>
      </w:r>
      <w:r w:rsidR="00696622" w:rsidRPr="00360EA5">
        <w:rPr>
          <w:rFonts w:ascii="Times New Roman" w:hAnsi="Times New Roman" w:cs="Times New Roman"/>
          <w:sz w:val="24"/>
          <w:szCs w:val="24"/>
        </w:rPr>
        <w:t>14</w:t>
      </w:r>
      <w:r w:rsidR="00F73F36" w:rsidRPr="00360EA5">
        <w:rPr>
          <w:rFonts w:ascii="Times New Roman" w:hAnsi="Times New Roman" w:cs="Times New Roman"/>
          <w:sz w:val="24"/>
          <w:szCs w:val="24"/>
        </w:rPr>
        <w:t xml:space="preserve"> (</w:t>
      </w:r>
      <w:r w:rsidR="00696622" w:rsidRPr="00360EA5">
        <w:rPr>
          <w:rFonts w:ascii="Times New Roman" w:hAnsi="Times New Roman" w:cs="Times New Roman"/>
          <w:sz w:val="24"/>
          <w:szCs w:val="24"/>
        </w:rPr>
        <w:t>четырнадцати</w:t>
      </w:r>
      <w:r w:rsidR="00F73F36" w:rsidRPr="00360EA5">
        <w:rPr>
          <w:rFonts w:ascii="Times New Roman" w:hAnsi="Times New Roman" w:cs="Times New Roman"/>
          <w:sz w:val="24"/>
          <w:szCs w:val="24"/>
        </w:rPr>
        <w:t>)</w:t>
      </w:r>
      <w:r w:rsidRPr="00360EA5">
        <w:rPr>
          <w:rFonts w:ascii="Times New Roman" w:hAnsi="Times New Roman" w:cs="Times New Roman"/>
          <w:sz w:val="24"/>
          <w:szCs w:val="24"/>
        </w:rPr>
        <w:t xml:space="preserve"> </w:t>
      </w:r>
      <w:r w:rsidR="00696622" w:rsidRPr="00360EA5">
        <w:rPr>
          <w:rFonts w:ascii="Times New Roman" w:hAnsi="Times New Roman" w:cs="Times New Roman"/>
          <w:sz w:val="24"/>
          <w:szCs w:val="24"/>
        </w:rPr>
        <w:t>календарных</w:t>
      </w:r>
      <w:r w:rsidRPr="00360EA5">
        <w:rPr>
          <w:rFonts w:ascii="Times New Roman" w:hAnsi="Times New Roman" w:cs="Times New Roman"/>
          <w:sz w:val="24"/>
          <w:szCs w:val="24"/>
        </w:rPr>
        <w:t xml:space="preserve"> дней</w:t>
      </w:r>
      <w:r w:rsidRPr="00360EA5">
        <w:rPr>
          <w:rFonts w:ascii="Times New Roman" w:eastAsia="Times New Roman" w:hAnsi="Times New Roman" w:cs="Times New Roman"/>
          <w:sz w:val="24"/>
          <w:szCs w:val="24"/>
          <w:lang w:eastAsia="zh-CN"/>
        </w:rPr>
        <w:t xml:space="preserve"> </w:t>
      </w:r>
      <w:r w:rsidR="00D6734E" w:rsidRPr="00360EA5">
        <w:rPr>
          <w:rFonts w:ascii="Times New Roman" w:eastAsia="Times New Roman" w:hAnsi="Times New Roman" w:cs="Times New Roman"/>
          <w:sz w:val="24"/>
          <w:szCs w:val="24"/>
          <w:lang w:eastAsia="zh-CN"/>
        </w:rPr>
        <w:t xml:space="preserve">с момента заключения настоящего Договора </w:t>
      </w:r>
      <w:r w:rsidRPr="00360EA5">
        <w:rPr>
          <w:rFonts w:ascii="Times New Roman" w:eastAsia="Times New Roman" w:hAnsi="Times New Roman" w:cs="Times New Roman"/>
          <w:sz w:val="24"/>
          <w:szCs w:val="24"/>
          <w:lang w:eastAsia="zh-CN"/>
        </w:rPr>
        <w:t xml:space="preserve">по адресу: </w:t>
      </w:r>
      <w:r w:rsidR="00D278BF" w:rsidRPr="00360EA5">
        <w:rPr>
          <w:rFonts w:ascii="Times New Roman" w:eastAsia="Calibri" w:hAnsi="Times New Roman"/>
          <w:sz w:val="24"/>
          <w:szCs w:val="24"/>
          <w:lang w:eastAsia="zh-CN"/>
        </w:rPr>
        <w:t xml:space="preserve">298648, Российская Федерация, Республика Крым, </w:t>
      </w:r>
      <w:proofErr w:type="spellStart"/>
      <w:r w:rsidR="00D278BF" w:rsidRPr="00360EA5">
        <w:rPr>
          <w:rFonts w:ascii="Times New Roman" w:eastAsia="Calibri" w:hAnsi="Times New Roman"/>
          <w:sz w:val="24"/>
          <w:szCs w:val="24"/>
          <w:lang w:eastAsia="zh-CN"/>
        </w:rPr>
        <w:t>м.о</w:t>
      </w:r>
      <w:proofErr w:type="spellEnd"/>
      <w:r w:rsidR="00D278BF" w:rsidRPr="00360EA5">
        <w:rPr>
          <w:rFonts w:ascii="Times New Roman" w:eastAsia="Calibri" w:hAnsi="Times New Roman"/>
          <w:sz w:val="24"/>
          <w:szCs w:val="24"/>
          <w:lang w:eastAsia="zh-CN"/>
        </w:rPr>
        <w:t>. город-курорт Ялта, тер. Никитский ботанический сад, здание 1, строение 1</w:t>
      </w:r>
      <w:r w:rsidR="004C2B77" w:rsidRPr="00360EA5">
        <w:rPr>
          <w:rFonts w:ascii="Times New Roman" w:eastAsia="Calibri" w:hAnsi="Times New Roman"/>
          <w:sz w:val="24"/>
          <w:szCs w:val="24"/>
          <w:lang w:eastAsia="zh-CN"/>
        </w:rPr>
        <w:t>, с</w:t>
      </w:r>
      <w:r w:rsidR="00D278BF" w:rsidRPr="00360EA5">
        <w:rPr>
          <w:rFonts w:ascii="Times New Roman" w:eastAsia="Calibri" w:hAnsi="Times New Roman"/>
          <w:sz w:val="24"/>
          <w:szCs w:val="24"/>
          <w:lang w:eastAsia="zh-CN"/>
        </w:rPr>
        <w:t xml:space="preserve">клад </w:t>
      </w:r>
      <w:r w:rsidR="00BD4AB8" w:rsidRPr="00360EA5">
        <w:rPr>
          <w:rFonts w:ascii="Times New Roman" w:eastAsia="Calibri" w:hAnsi="Times New Roman"/>
          <w:sz w:val="24"/>
          <w:szCs w:val="24"/>
          <w:lang w:eastAsia="zh-CN"/>
        </w:rPr>
        <w:t>З</w:t>
      </w:r>
      <w:r w:rsidR="00D278BF" w:rsidRPr="00360EA5">
        <w:rPr>
          <w:rFonts w:ascii="Times New Roman" w:eastAsia="Calibri" w:hAnsi="Times New Roman"/>
          <w:sz w:val="24"/>
          <w:szCs w:val="24"/>
          <w:lang w:eastAsia="zh-CN"/>
        </w:rPr>
        <w:t>аказчика.</w:t>
      </w:r>
    </w:p>
    <w:p w14:paraId="093DC865" w14:textId="77777777" w:rsidR="00A2697E" w:rsidRPr="00360EA5" w:rsidRDefault="00A2697E" w:rsidP="004B17F8">
      <w:pPr>
        <w:widowControl w:val="0"/>
        <w:suppressAutoHyphens/>
        <w:autoSpaceDE w:val="0"/>
        <w:spacing w:after="0" w:line="240" w:lineRule="atLeast"/>
        <w:ind w:firstLine="708"/>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3.2. Риск случайной гибели Товара переходит на Заказчика с момента получения Товара Заказчиком.</w:t>
      </w:r>
    </w:p>
    <w:p w14:paraId="223D825E" w14:textId="00AB473A" w:rsidR="00A2697E" w:rsidRPr="00360EA5" w:rsidRDefault="00A2697E" w:rsidP="004B17F8">
      <w:pPr>
        <w:widowControl w:val="0"/>
        <w:suppressAutoHyphens/>
        <w:autoSpaceDE w:val="0"/>
        <w:spacing w:after="0" w:line="240" w:lineRule="atLeast"/>
        <w:ind w:firstLine="708"/>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 xml:space="preserve">3.3. Доставка Товара производится транспортом Поставщика и за его счет. </w:t>
      </w:r>
      <w:r w:rsidR="00496A99" w:rsidRPr="00360EA5">
        <w:rPr>
          <w:rFonts w:ascii="Times New Roman" w:eastAsia="Times New Roman" w:hAnsi="Times New Roman" w:cs="Times New Roman"/>
          <w:sz w:val="24"/>
          <w:szCs w:val="24"/>
          <w:lang w:eastAsia="zh-CN"/>
        </w:rPr>
        <w:t xml:space="preserve">Товар должен быть поставлен в упаковке (таре), обеспечивающей защиту Товара от его повреждения или порчи во время транспортировки и хранения. </w:t>
      </w:r>
      <w:r w:rsidRPr="00360EA5">
        <w:rPr>
          <w:rFonts w:ascii="Times New Roman" w:eastAsia="Times New Roman" w:hAnsi="Times New Roman" w:cs="Times New Roman"/>
          <w:sz w:val="24"/>
          <w:szCs w:val="24"/>
          <w:lang w:eastAsia="zh-CN"/>
        </w:rPr>
        <w:t>Поставщик несет полную ответственность за порчу или повреждение Товара вследствие ненадлежащей упаковки до момента разгрузки на складе Заказчика Поставщик обязан возместить все возможные расходы, понесенные Заказчиком вследствие неполноценной или неправильной маркировки груза.</w:t>
      </w:r>
    </w:p>
    <w:p w14:paraId="2CBF020D" w14:textId="3C5DF64F" w:rsidR="00A2697E" w:rsidRPr="00360EA5" w:rsidRDefault="00A2697E" w:rsidP="004B17F8">
      <w:pPr>
        <w:widowControl w:val="0"/>
        <w:suppressAutoHyphens/>
        <w:autoSpaceDE w:val="0"/>
        <w:spacing w:after="0" w:line="240" w:lineRule="atLeast"/>
        <w:ind w:firstLine="708"/>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 xml:space="preserve">3.4. Первичная приемка Товара по количеству грузовых мест, внешнему состоянию и </w:t>
      </w:r>
      <w:r w:rsidRPr="00360EA5">
        <w:rPr>
          <w:rFonts w:ascii="Times New Roman" w:eastAsia="Times New Roman" w:hAnsi="Times New Roman" w:cs="Times New Roman"/>
          <w:sz w:val="24"/>
          <w:szCs w:val="24"/>
          <w:lang w:eastAsia="zh-CN"/>
        </w:rPr>
        <w:lastRenderedPageBreak/>
        <w:t xml:space="preserve">целостности тары и упаковки осуществляется во время передачи Товара Заказчику, при этом производится сверка данных, указанных в спецификации, представленной Поставщиком накладной </w:t>
      </w:r>
      <w:r w:rsidR="004E542F" w:rsidRPr="00360EA5">
        <w:rPr>
          <w:rFonts w:ascii="Times New Roman" w:eastAsia="Times New Roman" w:hAnsi="Times New Roman" w:cs="Times New Roman"/>
          <w:sz w:val="24"/>
          <w:szCs w:val="24"/>
          <w:lang w:eastAsia="zh-CN"/>
        </w:rPr>
        <w:t>и (или) УПД</w:t>
      </w:r>
      <w:r w:rsidRPr="00360EA5">
        <w:rPr>
          <w:rFonts w:ascii="Times New Roman" w:eastAsia="Times New Roman" w:hAnsi="Times New Roman" w:cs="Times New Roman"/>
          <w:sz w:val="24"/>
          <w:szCs w:val="24"/>
          <w:lang w:eastAsia="zh-CN"/>
        </w:rPr>
        <w:t xml:space="preserve"> фактически поставленному Товару.</w:t>
      </w:r>
    </w:p>
    <w:p w14:paraId="36BE8583" w14:textId="189081F7" w:rsidR="00A2697E" w:rsidRPr="00360EA5" w:rsidRDefault="00A2697E" w:rsidP="004B17F8">
      <w:pPr>
        <w:widowControl w:val="0"/>
        <w:suppressAutoHyphens/>
        <w:autoSpaceDE w:val="0"/>
        <w:spacing w:after="0" w:line="240" w:lineRule="atLeast"/>
        <w:ind w:firstLine="708"/>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 xml:space="preserve">3.5. Основная приемка Товара по товарному виду, качеству, количеству, ассортименту, комплектности осуществляется в течение 3 (трех) дней после первичной приемки. В случае обнаружения недостатков по товарному виду, количеству, качеству, ассортименту, комплектности, в том числе недостачи внутри ненарушенной упаковки товара, Заказчик делает отметку о данных нарушениях в товаросопроводительных документах и сообщает об этом Поставщику в течение 3 (трех) дней с момента обнаружения недостатков путем направления письменного уведомления с просьбой явиться для составления Акта о выявленных недостатках. Поставщик обязан заменить некачественный Товар на Товар надлежащего качества в течение 2 (двух) </w:t>
      </w:r>
      <w:r w:rsidR="007C46DD" w:rsidRPr="00360EA5">
        <w:rPr>
          <w:rFonts w:ascii="Times New Roman" w:eastAsia="Times New Roman" w:hAnsi="Times New Roman" w:cs="Times New Roman"/>
          <w:sz w:val="24"/>
          <w:szCs w:val="24"/>
          <w:lang w:eastAsia="zh-CN"/>
        </w:rPr>
        <w:t xml:space="preserve">календарных </w:t>
      </w:r>
      <w:r w:rsidRPr="00360EA5">
        <w:rPr>
          <w:rFonts w:ascii="Times New Roman" w:eastAsia="Times New Roman" w:hAnsi="Times New Roman" w:cs="Times New Roman"/>
          <w:sz w:val="24"/>
          <w:szCs w:val="24"/>
          <w:lang w:eastAsia="zh-CN"/>
        </w:rPr>
        <w:t xml:space="preserve">дней после составления Акта о выявленных недостатках. </w:t>
      </w:r>
    </w:p>
    <w:p w14:paraId="4614D5CB" w14:textId="775EBEF5" w:rsidR="00A2697E" w:rsidRPr="00360EA5" w:rsidRDefault="00A2697E" w:rsidP="004B17F8">
      <w:pPr>
        <w:widowControl w:val="0"/>
        <w:suppressAutoHyphens/>
        <w:autoSpaceDE w:val="0"/>
        <w:spacing w:after="0" w:line="240" w:lineRule="atLeast"/>
        <w:ind w:firstLine="708"/>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3.6. Одновременно с поставкой Товара, Поставщик обязан передать Заказчику надлежащим образом оформленные сопроводительные документы: товарную накладную</w:t>
      </w:r>
      <w:r w:rsidR="005F1A42" w:rsidRPr="00360EA5">
        <w:rPr>
          <w:rFonts w:ascii="Times New Roman" w:eastAsia="Times New Roman" w:hAnsi="Times New Roman" w:cs="Times New Roman"/>
          <w:sz w:val="24"/>
          <w:szCs w:val="24"/>
          <w:lang w:eastAsia="zh-CN"/>
        </w:rPr>
        <w:t xml:space="preserve"> и (или) УПД</w:t>
      </w:r>
      <w:r w:rsidRPr="00360EA5">
        <w:rPr>
          <w:rFonts w:ascii="Times New Roman" w:eastAsia="Times New Roman" w:hAnsi="Times New Roman" w:cs="Times New Roman"/>
          <w:sz w:val="24"/>
          <w:szCs w:val="24"/>
          <w:lang w:eastAsia="zh-CN"/>
        </w:rPr>
        <w:t>, счет, счет-фактуру (в случае применения Поставщиком упрощенной системы налогообложения не предоставляется), иную документацию на Товар.</w:t>
      </w:r>
    </w:p>
    <w:p w14:paraId="285AB978" w14:textId="77777777" w:rsidR="00A2697E" w:rsidRPr="00360EA5" w:rsidRDefault="00A2697E" w:rsidP="004B17F8">
      <w:pPr>
        <w:widowControl w:val="0"/>
        <w:suppressAutoHyphens/>
        <w:autoSpaceDE w:val="0"/>
        <w:spacing w:after="0" w:line="240" w:lineRule="atLeast"/>
        <w:ind w:firstLine="708"/>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3.7. Момент передачи Товара Заказчику должен быть не раньше 9 (девяти) часов 00 (ноля) минут и не позже 15 (пятнадцати) часов 00 (ноля) минут (время московское). Перерыв с 12:00-13:00.</w:t>
      </w:r>
    </w:p>
    <w:p w14:paraId="3B89F993" w14:textId="6120644F" w:rsidR="00A2697E" w:rsidRPr="00360EA5" w:rsidRDefault="00A2697E" w:rsidP="004B17F8">
      <w:pPr>
        <w:widowControl w:val="0"/>
        <w:suppressAutoHyphens/>
        <w:autoSpaceDE w:val="0"/>
        <w:spacing w:after="0" w:line="240" w:lineRule="atLeast"/>
        <w:ind w:firstLine="708"/>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3.8. По согласованию Сторон допускается поставка Товара, качество которого являются улучшенными по сравнению с таким качеством, указанными в настоящем Договоре.</w:t>
      </w:r>
    </w:p>
    <w:p w14:paraId="5F1096E4" w14:textId="77777777" w:rsidR="00543255" w:rsidRPr="00360EA5" w:rsidRDefault="00543255" w:rsidP="00A2697E">
      <w:pPr>
        <w:widowControl w:val="0"/>
        <w:suppressAutoHyphens/>
        <w:autoSpaceDE w:val="0"/>
        <w:spacing w:after="0" w:line="240" w:lineRule="atLeast"/>
        <w:jc w:val="center"/>
        <w:rPr>
          <w:rFonts w:ascii="Times New Roman" w:eastAsia="Times New Roman" w:hAnsi="Times New Roman" w:cs="Times New Roman"/>
          <w:b/>
          <w:sz w:val="24"/>
          <w:szCs w:val="24"/>
          <w:lang w:eastAsia="zh-CN"/>
        </w:rPr>
      </w:pPr>
    </w:p>
    <w:p w14:paraId="37385318" w14:textId="45E78CC7" w:rsidR="00A2697E" w:rsidRPr="00360EA5" w:rsidRDefault="00A2697E" w:rsidP="00A2697E">
      <w:pPr>
        <w:widowControl w:val="0"/>
        <w:suppressAutoHyphens/>
        <w:autoSpaceDE w:val="0"/>
        <w:spacing w:after="0" w:line="240" w:lineRule="atLeast"/>
        <w:jc w:val="center"/>
        <w:rPr>
          <w:rFonts w:ascii="Times New Roman" w:eastAsia="Times New Roman" w:hAnsi="Times New Roman" w:cs="Times New Roman"/>
          <w:b/>
          <w:sz w:val="24"/>
          <w:szCs w:val="24"/>
          <w:lang w:eastAsia="zh-CN"/>
        </w:rPr>
      </w:pPr>
      <w:r w:rsidRPr="00360EA5">
        <w:rPr>
          <w:rFonts w:ascii="Times New Roman" w:eastAsia="Times New Roman" w:hAnsi="Times New Roman" w:cs="Times New Roman"/>
          <w:b/>
          <w:sz w:val="24"/>
          <w:szCs w:val="24"/>
          <w:lang w:eastAsia="zh-CN"/>
        </w:rPr>
        <w:t>4. Гарантии и предъявление претензий</w:t>
      </w:r>
    </w:p>
    <w:p w14:paraId="06D89FA1" w14:textId="605767F4" w:rsidR="00A2697E" w:rsidRPr="00360EA5" w:rsidRDefault="00A2697E" w:rsidP="004B17F8">
      <w:pPr>
        <w:widowControl w:val="0"/>
        <w:suppressAutoHyphens/>
        <w:autoSpaceDE w:val="0"/>
        <w:spacing w:after="0" w:line="240" w:lineRule="atLeast"/>
        <w:ind w:firstLine="708"/>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4.1. Поставщик гарантирует, что поставленный по настоящему Договору Товар является новым, не бывшим в эксплуатации, не использовавшимся в качестве выставочного образца, свободным от прав третьих лиц, не состоящим под запретом, арестом, иным ограничением или обременением.</w:t>
      </w:r>
      <w:r w:rsidR="00D6734E" w:rsidRPr="00360EA5">
        <w:rPr>
          <w:sz w:val="24"/>
          <w:szCs w:val="24"/>
        </w:rPr>
        <w:t xml:space="preserve"> </w:t>
      </w:r>
      <w:r w:rsidR="00D6734E" w:rsidRPr="00360EA5">
        <w:rPr>
          <w:rFonts w:ascii="Times New Roman" w:eastAsia="Times New Roman" w:hAnsi="Times New Roman" w:cs="Times New Roman"/>
          <w:sz w:val="24"/>
          <w:szCs w:val="24"/>
          <w:lang w:eastAsia="zh-CN"/>
        </w:rPr>
        <w:t>Срок гарантии на поставляемый товар должен быть не менее чем срок действия гарантии производителя товара.</w:t>
      </w:r>
    </w:p>
    <w:p w14:paraId="3F70AA25" w14:textId="77777777" w:rsidR="00A2697E" w:rsidRPr="00360EA5" w:rsidRDefault="00A2697E" w:rsidP="004B17F8">
      <w:pPr>
        <w:widowControl w:val="0"/>
        <w:suppressAutoHyphens/>
        <w:autoSpaceDE w:val="0"/>
        <w:spacing w:after="0" w:line="240" w:lineRule="atLeast"/>
        <w:ind w:firstLine="708"/>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 xml:space="preserve">4.2. Поставщик гарантирует, что поставленный по настоящему Договору Товар полностью соответствует требованиям, предусмотренным настоящим Договором. </w:t>
      </w:r>
    </w:p>
    <w:p w14:paraId="603C324B" w14:textId="687B7146" w:rsidR="00A2697E" w:rsidRPr="00360EA5" w:rsidRDefault="00A2697E" w:rsidP="004B17F8">
      <w:pPr>
        <w:widowControl w:val="0"/>
        <w:suppressAutoHyphens/>
        <w:autoSpaceDE w:val="0"/>
        <w:spacing w:after="0" w:line="240" w:lineRule="atLeast"/>
        <w:ind w:firstLine="708"/>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4.3. Допоставка или замена Товара по претензии Заказчика производится на склад Заказчика за счет Поставщика, включая оплату всех возникших, в связи с этим расходов.</w:t>
      </w:r>
    </w:p>
    <w:p w14:paraId="45DE0608" w14:textId="77777777" w:rsidR="00543255" w:rsidRPr="00360EA5" w:rsidRDefault="00543255" w:rsidP="00A2697E">
      <w:pPr>
        <w:widowControl w:val="0"/>
        <w:suppressAutoHyphens/>
        <w:autoSpaceDE w:val="0"/>
        <w:spacing w:after="0" w:line="240" w:lineRule="atLeast"/>
        <w:jc w:val="center"/>
        <w:rPr>
          <w:rFonts w:ascii="Times New Roman" w:eastAsia="Times New Roman" w:hAnsi="Times New Roman" w:cs="Times New Roman"/>
          <w:b/>
          <w:sz w:val="24"/>
          <w:szCs w:val="24"/>
          <w:lang w:eastAsia="zh-CN"/>
        </w:rPr>
      </w:pPr>
    </w:p>
    <w:p w14:paraId="006253D2" w14:textId="1A79988C" w:rsidR="00A2697E" w:rsidRPr="00360EA5" w:rsidRDefault="00A2697E" w:rsidP="00A2697E">
      <w:pPr>
        <w:widowControl w:val="0"/>
        <w:suppressAutoHyphens/>
        <w:autoSpaceDE w:val="0"/>
        <w:spacing w:after="0" w:line="240" w:lineRule="atLeast"/>
        <w:jc w:val="center"/>
        <w:rPr>
          <w:rFonts w:ascii="Times New Roman" w:eastAsia="Times New Roman" w:hAnsi="Times New Roman" w:cs="Times New Roman"/>
          <w:b/>
          <w:sz w:val="24"/>
          <w:szCs w:val="24"/>
          <w:lang w:eastAsia="zh-CN"/>
        </w:rPr>
      </w:pPr>
      <w:r w:rsidRPr="00360EA5">
        <w:rPr>
          <w:rFonts w:ascii="Times New Roman" w:eastAsia="Times New Roman" w:hAnsi="Times New Roman" w:cs="Times New Roman"/>
          <w:b/>
          <w:sz w:val="24"/>
          <w:szCs w:val="24"/>
          <w:lang w:eastAsia="zh-CN"/>
        </w:rPr>
        <w:t>5. Права и обязанности Сторон</w:t>
      </w:r>
    </w:p>
    <w:p w14:paraId="57365A55" w14:textId="77777777" w:rsidR="00A2697E" w:rsidRPr="00360EA5" w:rsidRDefault="00A2697E" w:rsidP="00DE2B1E">
      <w:pPr>
        <w:widowControl w:val="0"/>
        <w:suppressAutoHyphens/>
        <w:autoSpaceDE w:val="0"/>
        <w:spacing w:after="0" w:line="240" w:lineRule="auto"/>
        <w:ind w:firstLine="708"/>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b/>
          <w:sz w:val="24"/>
          <w:szCs w:val="24"/>
          <w:lang w:eastAsia="zh-CN"/>
        </w:rPr>
        <w:t>5.1. Заказчик</w:t>
      </w:r>
      <w:r w:rsidRPr="00360EA5">
        <w:rPr>
          <w:rFonts w:ascii="Times New Roman" w:eastAsia="Times New Roman" w:hAnsi="Times New Roman" w:cs="Times New Roman"/>
          <w:sz w:val="24"/>
          <w:szCs w:val="24"/>
          <w:lang w:eastAsia="zh-CN"/>
        </w:rPr>
        <w:t>:</w:t>
      </w:r>
    </w:p>
    <w:p w14:paraId="5B344DD0" w14:textId="77777777" w:rsidR="00A2697E" w:rsidRPr="00360EA5" w:rsidRDefault="00A2697E" w:rsidP="00DE2B1E">
      <w:pPr>
        <w:widowControl w:val="0"/>
        <w:suppressAutoHyphens/>
        <w:autoSpaceDE w:val="0"/>
        <w:spacing w:after="0" w:line="240" w:lineRule="auto"/>
        <w:ind w:firstLine="708"/>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5.1.1. Поручает Поставщику осуществление поставок Товара в порядке и на условиях, предусмотренных настоящим Договором;</w:t>
      </w:r>
    </w:p>
    <w:p w14:paraId="009A121D" w14:textId="77777777" w:rsidR="00A2697E" w:rsidRPr="00360EA5" w:rsidRDefault="00A2697E" w:rsidP="00DE2B1E">
      <w:pPr>
        <w:widowControl w:val="0"/>
        <w:suppressAutoHyphens/>
        <w:autoSpaceDE w:val="0"/>
        <w:spacing w:after="0" w:line="240" w:lineRule="auto"/>
        <w:ind w:firstLine="708"/>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5.1.2. Обязуется передать Поставщику документацию и информацию, необходимую для исполнения условий Договора;</w:t>
      </w:r>
    </w:p>
    <w:p w14:paraId="31B58514" w14:textId="77777777" w:rsidR="00A2697E" w:rsidRPr="00360EA5" w:rsidRDefault="00A2697E" w:rsidP="00DE2B1E">
      <w:pPr>
        <w:widowControl w:val="0"/>
        <w:suppressAutoHyphens/>
        <w:autoSpaceDE w:val="0"/>
        <w:spacing w:after="0" w:line="240" w:lineRule="auto"/>
        <w:ind w:firstLine="708"/>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5.1.3. Консультирует Поставщика по вопросам выполнения настоящего Договора;</w:t>
      </w:r>
    </w:p>
    <w:p w14:paraId="1BBF1FFE" w14:textId="77777777" w:rsidR="00A2697E" w:rsidRPr="00360EA5" w:rsidRDefault="00A2697E" w:rsidP="00DE2B1E">
      <w:pPr>
        <w:widowControl w:val="0"/>
        <w:suppressAutoHyphens/>
        <w:autoSpaceDE w:val="0"/>
        <w:spacing w:after="0" w:line="240" w:lineRule="auto"/>
        <w:ind w:firstLine="708"/>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5.1.4. Обеспечивает оплату Товара в соответствии с договорной стоимостью Товара в порядке, установленном главой 2 настоящего Договора;</w:t>
      </w:r>
    </w:p>
    <w:p w14:paraId="0E3B1C72" w14:textId="77777777" w:rsidR="00A2697E" w:rsidRPr="00360EA5" w:rsidRDefault="00A2697E" w:rsidP="00DE2B1E">
      <w:pPr>
        <w:widowControl w:val="0"/>
        <w:suppressAutoHyphens/>
        <w:autoSpaceDE w:val="0"/>
        <w:spacing w:after="0" w:line="240" w:lineRule="auto"/>
        <w:ind w:firstLine="708"/>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5.1.5. В случае полного или частичного невыполнения условий настоящего Договора по вине Поставщика вправе требовать у него соответствующего возмещения убытков и уплаты неустойки;</w:t>
      </w:r>
    </w:p>
    <w:p w14:paraId="0CBEEFFC" w14:textId="77777777" w:rsidR="00A2697E" w:rsidRPr="00360EA5" w:rsidRDefault="00A2697E" w:rsidP="00DE2B1E">
      <w:pPr>
        <w:widowControl w:val="0"/>
        <w:suppressAutoHyphens/>
        <w:autoSpaceDE w:val="0"/>
        <w:spacing w:after="0" w:line="240" w:lineRule="auto"/>
        <w:ind w:firstLine="708"/>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5.1.6. Вправе осуществлять контроль за исполнением настоящего Договора путем проверки качества, объемов и сроков поставки Товаров.</w:t>
      </w:r>
    </w:p>
    <w:p w14:paraId="140958F9" w14:textId="24E38737" w:rsidR="00A2697E" w:rsidRPr="00360EA5" w:rsidRDefault="00A2697E" w:rsidP="00DE2B1E">
      <w:pPr>
        <w:widowControl w:val="0"/>
        <w:suppressAutoHyphens/>
        <w:autoSpaceDE w:val="0"/>
        <w:spacing w:after="0" w:line="240" w:lineRule="auto"/>
        <w:ind w:firstLine="708"/>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 xml:space="preserve">5.1.7. Вправе применять меры ответственности, предусмотренные разделом 6 настоящего Договора. </w:t>
      </w:r>
    </w:p>
    <w:p w14:paraId="1266FA21" w14:textId="35C63336" w:rsidR="00FB3895" w:rsidRPr="00360EA5" w:rsidRDefault="00FB3895" w:rsidP="00DE2B1E">
      <w:pPr>
        <w:widowControl w:val="0"/>
        <w:suppressAutoHyphens/>
        <w:autoSpaceDE w:val="0"/>
        <w:spacing w:after="0" w:line="240" w:lineRule="auto"/>
        <w:ind w:firstLine="708"/>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5.1.8. Направ</w:t>
      </w:r>
      <w:r w:rsidR="00BA0D57" w:rsidRPr="00360EA5">
        <w:rPr>
          <w:rFonts w:ascii="Times New Roman" w:eastAsia="Times New Roman" w:hAnsi="Times New Roman" w:cs="Times New Roman"/>
          <w:sz w:val="24"/>
          <w:szCs w:val="24"/>
          <w:lang w:eastAsia="zh-CN"/>
        </w:rPr>
        <w:t>ляет</w:t>
      </w:r>
      <w:r w:rsidRPr="00360EA5">
        <w:rPr>
          <w:rFonts w:ascii="Times New Roman" w:eastAsia="Times New Roman" w:hAnsi="Times New Roman" w:cs="Times New Roman"/>
          <w:sz w:val="24"/>
          <w:szCs w:val="24"/>
          <w:lang w:eastAsia="zh-CN"/>
        </w:rPr>
        <w:t xml:space="preserve"> Поставщику на подписание Акт приемки Товара (ф. 0510452) по форме, утвержденной приказом Минфина от 15.04.2021 № 61н, сформированный на основании данных документов, представленных Поставщиком и подтверждающих поставку Товара, на бумажном носителе или в электронном виде.</w:t>
      </w:r>
    </w:p>
    <w:p w14:paraId="47C7164E" w14:textId="6AF6219B" w:rsidR="00FB3895" w:rsidRPr="00360EA5" w:rsidRDefault="004B17F8" w:rsidP="004B17F8">
      <w:pPr>
        <w:widowControl w:val="0"/>
        <w:suppressAutoHyphens/>
        <w:autoSpaceDE w:val="0"/>
        <w:spacing w:after="0" w:line="240" w:lineRule="atLeast"/>
        <w:ind w:firstLine="708"/>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5</w:t>
      </w:r>
      <w:r w:rsidR="00FB3895" w:rsidRPr="00360EA5">
        <w:rPr>
          <w:rFonts w:ascii="Times New Roman" w:eastAsia="Times New Roman" w:hAnsi="Times New Roman" w:cs="Times New Roman"/>
          <w:sz w:val="24"/>
          <w:szCs w:val="24"/>
          <w:lang w:eastAsia="zh-CN"/>
        </w:rPr>
        <w:t>.</w:t>
      </w:r>
      <w:r w:rsidRPr="00360EA5">
        <w:rPr>
          <w:rFonts w:ascii="Times New Roman" w:eastAsia="Times New Roman" w:hAnsi="Times New Roman" w:cs="Times New Roman"/>
          <w:sz w:val="24"/>
          <w:szCs w:val="24"/>
          <w:lang w:eastAsia="zh-CN"/>
        </w:rPr>
        <w:t>1</w:t>
      </w:r>
      <w:r w:rsidR="00FB3895" w:rsidRPr="00360EA5">
        <w:rPr>
          <w:rFonts w:ascii="Times New Roman" w:eastAsia="Times New Roman" w:hAnsi="Times New Roman" w:cs="Times New Roman"/>
          <w:sz w:val="24"/>
          <w:szCs w:val="24"/>
          <w:lang w:eastAsia="zh-CN"/>
        </w:rPr>
        <w:t>.</w:t>
      </w:r>
      <w:r w:rsidRPr="00360EA5">
        <w:rPr>
          <w:rFonts w:ascii="Times New Roman" w:eastAsia="Times New Roman" w:hAnsi="Times New Roman" w:cs="Times New Roman"/>
          <w:sz w:val="24"/>
          <w:szCs w:val="24"/>
          <w:lang w:eastAsia="zh-CN"/>
        </w:rPr>
        <w:t>9</w:t>
      </w:r>
      <w:r w:rsidR="00FB3895" w:rsidRPr="00360EA5">
        <w:rPr>
          <w:rFonts w:ascii="Times New Roman" w:eastAsia="Times New Roman" w:hAnsi="Times New Roman" w:cs="Times New Roman"/>
          <w:sz w:val="24"/>
          <w:szCs w:val="24"/>
          <w:lang w:eastAsia="zh-CN"/>
        </w:rPr>
        <w:t>.</w:t>
      </w:r>
      <w:r w:rsidR="00FB3895" w:rsidRPr="00360EA5">
        <w:rPr>
          <w:rFonts w:ascii="Times New Roman" w:eastAsia="Times New Roman" w:hAnsi="Times New Roman" w:cs="Times New Roman"/>
          <w:sz w:val="24"/>
          <w:szCs w:val="24"/>
          <w:lang w:eastAsia="zh-CN"/>
        </w:rPr>
        <w:tab/>
        <w:t>Своевременно принять и оплатить Поставщику поставленный Товар в соответствии с условиями настоящего Договора.</w:t>
      </w:r>
    </w:p>
    <w:p w14:paraId="45A7100D" w14:textId="77777777" w:rsidR="00A2697E" w:rsidRPr="00360EA5" w:rsidRDefault="00A2697E" w:rsidP="004B17F8">
      <w:pPr>
        <w:widowControl w:val="0"/>
        <w:suppressAutoHyphens/>
        <w:autoSpaceDE w:val="0"/>
        <w:spacing w:after="0" w:line="240" w:lineRule="atLeast"/>
        <w:ind w:firstLine="708"/>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b/>
          <w:sz w:val="24"/>
          <w:szCs w:val="24"/>
          <w:lang w:eastAsia="zh-CN"/>
        </w:rPr>
        <w:lastRenderedPageBreak/>
        <w:t>5.2. Поставщик:</w:t>
      </w:r>
    </w:p>
    <w:p w14:paraId="351F9EC6" w14:textId="77777777" w:rsidR="00A2697E" w:rsidRPr="00360EA5" w:rsidRDefault="00A2697E" w:rsidP="004B17F8">
      <w:pPr>
        <w:widowControl w:val="0"/>
        <w:suppressAutoHyphens/>
        <w:autoSpaceDE w:val="0"/>
        <w:spacing w:after="0" w:line="240" w:lineRule="atLeast"/>
        <w:ind w:firstLine="708"/>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5.2.1. Обязуется поставить Товар надлежащего качества в объеме, по цене и в сроки, предусмотренные настоящим Договором;</w:t>
      </w:r>
    </w:p>
    <w:p w14:paraId="191ADE36" w14:textId="77777777" w:rsidR="00A2697E" w:rsidRPr="00360EA5" w:rsidRDefault="00A2697E" w:rsidP="004B17F8">
      <w:pPr>
        <w:widowControl w:val="0"/>
        <w:suppressAutoHyphens/>
        <w:autoSpaceDE w:val="0"/>
        <w:spacing w:after="0" w:line="240" w:lineRule="atLeast"/>
        <w:ind w:firstLine="708"/>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5.2.2. Самостоятельно приобретает материальные ресурсы, необходимые для исполнения настоящего Договора;</w:t>
      </w:r>
    </w:p>
    <w:p w14:paraId="36CB6DA6" w14:textId="77777777" w:rsidR="00A2697E" w:rsidRPr="00360EA5" w:rsidRDefault="00A2697E" w:rsidP="004B17F8">
      <w:pPr>
        <w:widowControl w:val="0"/>
        <w:suppressAutoHyphens/>
        <w:autoSpaceDE w:val="0"/>
        <w:spacing w:after="0" w:line="240" w:lineRule="atLeast"/>
        <w:ind w:firstLine="708"/>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5.2.3. Вправе запрашивать и получать в установленном порядке у Заказчика документацию и информацию, необходимую для выполнения настоящего Договора;</w:t>
      </w:r>
    </w:p>
    <w:p w14:paraId="353A3D57" w14:textId="79293956" w:rsidR="00A2697E" w:rsidRPr="00360EA5" w:rsidRDefault="00A2697E" w:rsidP="004B17F8">
      <w:pPr>
        <w:widowControl w:val="0"/>
        <w:suppressAutoHyphens/>
        <w:autoSpaceDE w:val="0"/>
        <w:spacing w:after="0" w:line="240" w:lineRule="atLeast"/>
        <w:ind w:firstLine="708"/>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5.2.4. Вправе получать консультации у Заказчика по вопросам выполнения настоящего Договора.</w:t>
      </w:r>
    </w:p>
    <w:p w14:paraId="3BCB71D7" w14:textId="422593EC" w:rsidR="00FB3895" w:rsidRPr="00360EA5" w:rsidRDefault="00FB3895" w:rsidP="004B17F8">
      <w:pPr>
        <w:widowControl w:val="0"/>
        <w:suppressAutoHyphens/>
        <w:autoSpaceDE w:val="0"/>
        <w:spacing w:after="0" w:line="240" w:lineRule="atLeast"/>
        <w:ind w:firstLine="708"/>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5.2.5.</w:t>
      </w:r>
      <w:r w:rsidRPr="00360EA5">
        <w:rPr>
          <w:sz w:val="24"/>
          <w:szCs w:val="24"/>
        </w:rPr>
        <w:t xml:space="preserve"> </w:t>
      </w:r>
      <w:r w:rsidRPr="00360EA5">
        <w:rPr>
          <w:rFonts w:ascii="Times New Roman" w:eastAsia="Times New Roman" w:hAnsi="Times New Roman" w:cs="Times New Roman"/>
          <w:sz w:val="24"/>
          <w:szCs w:val="24"/>
          <w:lang w:eastAsia="zh-CN"/>
        </w:rPr>
        <w:t xml:space="preserve">В течение 2 (двух) рабочих дней с даты получения Акта приемки Товара (ф. 0510452) по форме, утвержденной приказом Минфина от 15.04.2021 № 61н, </w:t>
      </w:r>
      <w:r w:rsidR="00BA0D57" w:rsidRPr="00360EA5">
        <w:rPr>
          <w:rFonts w:ascii="Times New Roman" w:eastAsia="Times New Roman" w:hAnsi="Times New Roman" w:cs="Times New Roman"/>
          <w:sz w:val="24"/>
          <w:szCs w:val="24"/>
          <w:lang w:eastAsia="zh-CN"/>
        </w:rPr>
        <w:t xml:space="preserve">обязуется </w:t>
      </w:r>
      <w:r w:rsidRPr="00360EA5">
        <w:rPr>
          <w:rFonts w:ascii="Times New Roman" w:eastAsia="Times New Roman" w:hAnsi="Times New Roman" w:cs="Times New Roman"/>
          <w:sz w:val="24"/>
          <w:szCs w:val="24"/>
          <w:lang w:eastAsia="zh-CN"/>
        </w:rPr>
        <w:t>подписать его и направить Заказчику на бумажном носителе или в электронном виде.</w:t>
      </w:r>
    </w:p>
    <w:p w14:paraId="3D899DC4" w14:textId="0D44734C" w:rsidR="00FB3895" w:rsidRPr="00360EA5" w:rsidRDefault="00FB3895" w:rsidP="004B17F8">
      <w:pPr>
        <w:widowControl w:val="0"/>
        <w:suppressAutoHyphens/>
        <w:autoSpaceDE w:val="0"/>
        <w:spacing w:after="0" w:line="240" w:lineRule="atLeast"/>
        <w:ind w:firstLine="708"/>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5.2.6. Выполнить в полном объеме все иные свои обязанности, предусмотренные условиями настоящего Договора.</w:t>
      </w:r>
    </w:p>
    <w:p w14:paraId="59837ABF" w14:textId="77777777" w:rsidR="00543255" w:rsidRPr="00360EA5" w:rsidRDefault="00543255" w:rsidP="00A2697E">
      <w:pPr>
        <w:widowControl w:val="0"/>
        <w:suppressAutoHyphens/>
        <w:autoSpaceDE w:val="0"/>
        <w:autoSpaceDN w:val="0"/>
        <w:adjustRightInd w:val="0"/>
        <w:spacing w:after="0" w:line="240" w:lineRule="auto"/>
        <w:ind w:left="720"/>
        <w:jc w:val="center"/>
        <w:rPr>
          <w:rFonts w:ascii="Times New Roman" w:eastAsia="Times New Roman" w:hAnsi="Times New Roman" w:cs="Times New Roman"/>
          <w:b/>
          <w:sz w:val="24"/>
          <w:szCs w:val="24"/>
          <w:lang w:eastAsia="zh-CN"/>
        </w:rPr>
      </w:pPr>
    </w:p>
    <w:p w14:paraId="165009C0" w14:textId="5B07E906" w:rsidR="00A2697E" w:rsidRPr="00360EA5" w:rsidRDefault="00A2697E" w:rsidP="00A2697E">
      <w:pPr>
        <w:widowControl w:val="0"/>
        <w:suppressAutoHyphens/>
        <w:autoSpaceDE w:val="0"/>
        <w:autoSpaceDN w:val="0"/>
        <w:adjustRightInd w:val="0"/>
        <w:spacing w:after="0" w:line="240" w:lineRule="auto"/>
        <w:ind w:left="720"/>
        <w:jc w:val="center"/>
        <w:rPr>
          <w:rFonts w:ascii="Times New Roman" w:eastAsia="Times New Roman" w:hAnsi="Times New Roman" w:cs="Times New Roman"/>
          <w:b/>
          <w:sz w:val="24"/>
          <w:szCs w:val="24"/>
          <w:lang w:eastAsia="zh-CN"/>
        </w:rPr>
      </w:pPr>
      <w:r w:rsidRPr="00360EA5">
        <w:rPr>
          <w:rFonts w:ascii="Times New Roman" w:eastAsia="Times New Roman" w:hAnsi="Times New Roman" w:cs="Times New Roman"/>
          <w:b/>
          <w:sz w:val="24"/>
          <w:szCs w:val="24"/>
          <w:lang w:eastAsia="zh-CN"/>
        </w:rPr>
        <w:t>6. Ответственность Сторон</w:t>
      </w:r>
    </w:p>
    <w:p w14:paraId="44D9E354" w14:textId="77777777" w:rsidR="00272FB7" w:rsidRPr="00360EA5" w:rsidRDefault="00A2697E" w:rsidP="00A8429B">
      <w:pPr>
        <w:suppressAutoHyphens/>
        <w:autoSpaceDN w:val="0"/>
        <w:adjustRightInd w:val="0"/>
        <w:spacing w:after="0" w:line="240" w:lineRule="auto"/>
        <w:ind w:firstLine="708"/>
        <w:jc w:val="both"/>
        <w:rPr>
          <w:rFonts w:ascii="Times New Roman" w:hAnsi="Times New Roman" w:cs="Times New Roman"/>
          <w:sz w:val="24"/>
          <w:szCs w:val="24"/>
        </w:rPr>
      </w:pPr>
      <w:r w:rsidRPr="00360EA5">
        <w:rPr>
          <w:rFonts w:ascii="Times New Roman" w:eastAsia="Times New Roman" w:hAnsi="Times New Roman" w:cs="Times New Roman"/>
          <w:sz w:val="24"/>
          <w:szCs w:val="24"/>
        </w:rPr>
        <w:t xml:space="preserve">6.1. </w:t>
      </w:r>
      <w:r w:rsidRPr="00360EA5">
        <w:rPr>
          <w:rFonts w:ascii="Times New Roman" w:eastAsia="Times New Roman" w:hAnsi="Times New Roman" w:cs="Times New Roman"/>
          <w:sz w:val="24"/>
          <w:szCs w:val="24"/>
          <w:lang w:eastAsia="ar-SA"/>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r w:rsidR="00C64F26" w:rsidRPr="00360EA5">
        <w:rPr>
          <w:rFonts w:ascii="Times New Roman" w:eastAsia="Times New Roman" w:hAnsi="Times New Roman" w:cs="Times New Roman"/>
          <w:sz w:val="24"/>
          <w:szCs w:val="24"/>
          <w:lang w:eastAsia="ar-SA"/>
        </w:rPr>
        <w:t>.</w:t>
      </w:r>
      <w:r w:rsidR="00272FB7" w:rsidRPr="00360EA5">
        <w:rPr>
          <w:rFonts w:ascii="Times New Roman" w:hAnsi="Times New Roman" w:cs="Times New Roman"/>
          <w:sz w:val="24"/>
          <w:szCs w:val="24"/>
        </w:rPr>
        <w:t xml:space="preserve"> </w:t>
      </w:r>
    </w:p>
    <w:p w14:paraId="797C6721" w14:textId="2DED30D5" w:rsidR="00272FB7" w:rsidRPr="00360EA5" w:rsidRDefault="00272FB7" w:rsidP="00A8429B">
      <w:pPr>
        <w:suppressAutoHyphens/>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360EA5">
        <w:rPr>
          <w:rFonts w:ascii="Times New Roman" w:hAnsi="Times New Roman" w:cs="Times New Roman"/>
          <w:sz w:val="24"/>
          <w:szCs w:val="24"/>
        </w:rPr>
        <w:t xml:space="preserve">6.2. </w:t>
      </w:r>
      <w:r w:rsidRPr="00360EA5">
        <w:rPr>
          <w:rFonts w:ascii="Times New Roman" w:eastAsia="Times New Roman" w:hAnsi="Times New Roman" w:cs="Times New Roman"/>
          <w:sz w:val="24"/>
          <w:szCs w:val="24"/>
          <w:lang w:eastAsia="ar-SA"/>
        </w:rPr>
        <w:t xml:space="preserve">В случае нарушения сроков поставки или замены Товара, согласно настоящему Договору, Поставщик уплачивает Заказчику штрафные санкции в виде пени в размере 0,3 (ноль целых три десятых) % от стоимости не поставленного (недопоставленного, не замененного) Товара за каждый день просрочки. </w:t>
      </w:r>
    </w:p>
    <w:p w14:paraId="1792C7BF" w14:textId="2546296D" w:rsidR="00A2697E" w:rsidRPr="00360EA5" w:rsidRDefault="00272FB7" w:rsidP="00A8429B">
      <w:pPr>
        <w:suppressAutoHyphens/>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360EA5">
        <w:rPr>
          <w:rFonts w:ascii="Times New Roman" w:eastAsia="Times New Roman" w:hAnsi="Times New Roman" w:cs="Times New Roman"/>
          <w:sz w:val="24"/>
          <w:szCs w:val="24"/>
          <w:lang w:eastAsia="ar-SA"/>
        </w:rPr>
        <w:t>6.3.В случае нарушения сроков оплаты за Товар согласно, Договора более чем на 3(три) рабочих дня Заказчик уплачивает Поставщику пеню за несвоевременное выполнение денежных обязательств в размере 0,3 (ноль целых три десятых) % от стоимости своевременно не оплаченного товара за каждый день фактической просрочки до момента осуществления оплаты.</w:t>
      </w:r>
    </w:p>
    <w:p w14:paraId="429EDC26" w14:textId="77777777" w:rsidR="00543255" w:rsidRPr="00360EA5" w:rsidRDefault="00543255" w:rsidP="00A2697E">
      <w:pPr>
        <w:widowControl w:val="0"/>
        <w:suppressAutoHyphens/>
        <w:autoSpaceDE w:val="0"/>
        <w:spacing w:after="0" w:line="240" w:lineRule="atLeast"/>
        <w:jc w:val="center"/>
        <w:rPr>
          <w:rFonts w:ascii="Times New Roman" w:eastAsia="Times New Roman" w:hAnsi="Times New Roman" w:cs="Times New Roman"/>
          <w:b/>
          <w:sz w:val="24"/>
          <w:szCs w:val="24"/>
          <w:lang w:eastAsia="zh-CN"/>
        </w:rPr>
      </w:pPr>
    </w:p>
    <w:p w14:paraId="15520C7D" w14:textId="719A2C35" w:rsidR="00A2697E" w:rsidRPr="00360EA5" w:rsidRDefault="00A2697E" w:rsidP="00A2697E">
      <w:pPr>
        <w:widowControl w:val="0"/>
        <w:suppressAutoHyphens/>
        <w:autoSpaceDE w:val="0"/>
        <w:spacing w:after="0" w:line="240" w:lineRule="atLeast"/>
        <w:jc w:val="center"/>
        <w:rPr>
          <w:rFonts w:ascii="Times New Roman" w:eastAsia="Times New Roman" w:hAnsi="Times New Roman" w:cs="Times New Roman"/>
          <w:b/>
          <w:sz w:val="24"/>
          <w:szCs w:val="24"/>
          <w:lang w:eastAsia="zh-CN"/>
        </w:rPr>
      </w:pPr>
      <w:r w:rsidRPr="00360EA5">
        <w:rPr>
          <w:rFonts w:ascii="Times New Roman" w:eastAsia="Times New Roman" w:hAnsi="Times New Roman" w:cs="Times New Roman"/>
          <w:b/>
          <w:sz w:val="24"/>
          <w:szCs w:val="24"/>
          <w:lang w:eastAsia="zh-CN"/>
        </w:rPr>
        <w:t>7. Условия изменения и расторжения настоящего Договора</w:t>
      </w:r>
    </w:p>
    <w:p w14:paraId="07B5C9FE" w14:textId="77777777" w:rsidR="00A2697E" w:rsidRPr="00360EA5" w:rsidRDefault="00A2697E" w:rsidP="00A8429B">
      <w:pPr>
        <w:widowControl w:val="0"/>
        <w:suppressAutoHyphens/>
        <w:autoSpaceDE w:val="0"/>
        <w:spacing w:after="0" w:line="240" w:lineRule="atLeast"/>
        <w:ind w:firstLine="708"/>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7.1. Настоящий Договор может быть расторгнут по соглашению сторон или по решению суда. Также Заказчик имеет право отказаться от исполнения Договора в одностороннем внесудебном порядке в соответствии со ст. 450.1 ГК РФ в случае:</w:t>
      </w:r>
    </w:p>
    <w:p w14:paraId="6412B9B0" w14:textId="77777777" w:rsidR="00A2697E" w:rsidRPr="00360EA5" w:rsidRDefault="00A2697E" w:rsidP="00A2697E">
      <w:pPr>
        <w:widowControl w:val="0"/>
        <w:suppressAutoHyphens/>
        <w:autoSpaceDE w:val="0"/>
        <w:spacing w:after="0" w:line="240" w:lineRule="atLeast"/>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 существенного нарушения условий договора Поставщиком;</w:t>
      </w:r>
    </w:p>
    <w:p w14:paraId="3D6A796B" w14:textId="77777777" w:rsidR="00A2697E" w:rsidRPr="00360EA5" w:rsidRDefault="00A2697E" w:rsidP="00A2697E">
      <w:pPr>
        <w:widowControl w:val="0"/>
        <w:suppressAutoHyphens/>
        <w:autoSpaceDE w:val="0"/>
        <w:spacing w:after="0" w:line="240" w:lineRule="atLeast"/>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 систематического (более двух раз) срыва Поставщиком срока поставки Товара, указанного в Договоре;</w:t>
      </w:r>
    </w:p>
    <w:p w14:paraId="38C0C79A" w14:textId="77777777" w:rsidR="00A2697E" w:rsidRPr="00360EA5" w:rsidRDefault="00A2697E" w:rsidP="00A2697E">
      <w:pPr>
        <w:widowControl w:val="0"/>
        <w:suppressAutoHyphens/>
        <w:autoSpaceDE w:val="0"/>
        <w:spacing w:after="0" w:line="240" w:lineRule="atLeast"/>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 систематического (более двух раз) несоответствия поставляемого Товара качественным и количественным (фасовка) характеристикам, указанным в Приложении № 1 к настоящему Договору.</w:t>
      </w:r>
    </w:p>
    <w:p w14:paraId="56B62E98" w14:textId="77777777" w:rsidR="00A2697E" w:rsidRPr="00360EA5" w:rsidRDefault="00A2697E" w:rsidP="00A8429B">
      <w:pPr>
        <w:widowControl w:val="0"/>
        <w:suppressAutoHyphens/>
        <w:autoSpaceDE w:val="0"/>
        <w:spacing w:after="0" w:line="240" w:lineRule="atLeast"/>
        <w:ind w:firstLine="708"/>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7.2 Цена настоящего Договора может быть снижена по соглашению сторон без изменения, предусмотренных настоящим Договором количества Товаров и иных условий исполнения настоящего Договора.</w:t>
      </w:r>
    </w:p>
    <w:p w14:paraId="26265A48" w14:textId="77777777" w:rsidR="00A2697E" w:rsidRPr="00360EA5" w:rsidRDefault="00A2697E" w:rsidP="00A8429B">
      <w:pPr>
        <w:widowControl w:val="0"/>
        <w:suppressAutoHyphens/>
        <w:autoSpaceDE w:val="0"/>
        <w:spacing w:after="0" w:line="240" w:lineRule="atLeast"/>
        <w:ind w:firstLine="708"/>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7.3. Цена единицы дополнительно поставляемого Товара или цена единицы Товара при уменьшении, предусмотренного настоящим Договором количества, объема поставляемого Товара должны определяться как частное от деления первоначальной цены настоящего Договора на предусмотренное в настоящем Договоре количество такого Товара.</w:t>
      </w:r>
    </w:p>
    <w:p w14:paraId="28624690" w14:textId="2FB782D0" w:rsidR="00A2697E" w:rsidRPr="00360EA5" w:rsidRDefault="00A2697E" w:rsidP="00A8429B">
      <w:pPr>
        <w:widowControl w:val="0"/>
        <w:suppressAutoHyphens/>
        <w:autoSpaceDE w:val="0"/>
        <w:spacing w:after="0" w:line="240" w:lineRule="atLeast"/>
        <w:ind w:firstLine="708"/>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7.4.</w:t>
      </w:r>
      <w:r w:rsidR="00DC7849" w:rsidRPr="00360EA5">
        <w:rPr>
          <w:rFonts w:ascii="Times New Roman" w:eastAsia="Times New Roman" w:hAnsi="Times New Roman" w:cs="Times New Roman"/>
          <w:sz w:val="24"/>
          <w:szCs w:val="24"/>
          <w:lang w:eastAsia="zh-CN"/>
        </w:rPr>
        <w:t xml:space="preserve"> </w:t>
      </w:r>
      <w:r w:rsidRPr="00360EA5">
        <w:rPr>
          <w:rFonts w:ascii="Times New Roman" w:eastAsia="Times New Roman" w:hAnsi="Times New Roman" w:cs="Times New Roman"/>
          <w:sz w:val="24"/>
          <w:szCs w:val="24"/>
          <w:lang w:eastAsia="zh-CN"/>
        </w:rPr>
        <w:t xml:space="preserve">Изменение существенных условий настоящего Договора (цена, объемы, сроки, условия поставки и платежей, обязательства сторон, гарантии, обеспечение, ответственность сторон) возможно по решению Заказчика по согласованию с </w:t>
      </w:r>
      <w:r w:rsidR="00B80786" w:rsidRPr="00360EA5">
        <w:rPr>
          <w:rFonts w:ascii="Times New Roman" w:eastAsia="Times New Roman" w:hAnsi="Times New Roman" w:cs="Times New Roman"/>
          <w:sz w:val="24"/>
          <w:szCs w:val="24"/>
          <w:lang w:eastAsia="zh-CN"/>
        </w:rPr>
        <w:t>Поставщиком</w:t>
      </w:r>
      <w:r w:rsidRPr="00360EA5">
        <w:rPr>
          <w:rFonts w:ascii="Times New Roman" w:eastAsia="Times New Roman" w:hAnsi="Times New Roman" w:cs="Times New Roman"/>
          <w:sz w:val="24"/>
          <w:szCs w:val="24"/>
          <w:lang w:eastAsia="zh-CN"/>
        </w:rPr>
        <w:t>.</w:t>
      </w:r>
    </w:p>
    <w:p w14:paraId="474E0A37" w14:textId="7012C4AD" w:rsidR="001801D2" w:rsidRPr="00360EA5" w:rsidRDefault="001801D2" w:rsidP="00A8429B">
      <w:pPr>
        <w:widowControl w:val="0"/>
        <w:suppressAutoHyphens/>
        <w:autoSpaceDE w:val="0"/>
        <w:spacing w:after="0" w:line="240" w:lineRule="atLeast"/>
        <w:ind w:firstLine="708"/>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7.5.</w:t>
      </w:r>
      <w:r w:rsidR="00DC7849" w:rsidRPr="00360EA5">
        <w:rPr>
          <w:rFonts w:ascii="Times New Roman" w:eastAsia="Times New Roman" w:hAnsi="Times New Roman" w:cs="Times New Roman"/>
          <w:sz w:val="24"/>
          <w:szCs w:val="24"/>
          <w:lang w:eastAsia="zh-CN"/>
        </w:rPr>
        <w:t xml:space="preserve"> </w:t>
      </w:r>
      <w:r w:rsidRPr="00360EA5">
        <w:rPr>
          <w:rFonts w:ascii="Times New Roman" w:eastAsia="Times New Roman" w:hAnsi="Times New Roman" w:cs="Times New Roman"/>
          <w:sz w:val="24"/>
          <w:szCs w:val="24"/>
          <w:lang w:eastAsia="zh-CN"/>
        </w:rPr>
        <w:t>Все изменения и дополнения к настоящему Договору оформляются дополнительными соглашениями, и подписываются обеими Сторонами.</w:t>
      </w:r>
    </w:p>
    <w:p w14:paraId="3FB96C98" w14:textId="77777777" w:rsidR="00543255" w:rsidRPr="00360EA5" w:rsidRDefault="00543255" w:rsidP="00A2697E">
      <w:pPr>
        <w:widowControl w:val="0"/>
        <w:suppressAutoHyphens/>
        <w:autoSpaceDE w:val="0"/>
        <w:spacing w:after="0" w:line="240" w:lineRule="atLeast"/>
        <w:jc w:val="center"/>
        <w:rPr>
          <w:rFonts w:ascii="Times New Roman" w:eastAsia="Times New Roman" w:hAnsi="Times New Roman" w:cs="Times New Roman"/>
          <w:b/>
          <w:sz w:val="24"/>
          <w:szCs w:val="24"/>
          <w:lang w:eastAsia="zh-CN"/>
        </w:rPr>
      </w:pPr>
    </w:p>
    <w:p w14:paraId="5D39C3F3" w14:textId="4B0FFF14" w:rsidR="00A2697E" w:rsidRPr="00360EA5" w:rsidRDefault="00A2697E" w:rsidP="00A2697E">
      <w:pPr>
        <w:widowControl w:val="0"/>
        <w:suppressAutoHyphens/>
        <w:autoSpaceDE w:val="0"/>
        <w:spacing w:after="0" w:line="240" w:lineRule="atLeast"/>
        <w:jc w:val="center"/>
        <w:rPr>
          <w:rFonts w:ascii="Times New Roman" w:eastAsia="Times New Roman" w:hAnsi="Times New Roman" w:cs="Times New Roman"/>
          <w:b/>
          <w:sz w:val="24"/>
          <w:szCs w:val="24"/>
          <w:lang w:eastAsia="zh-CN"/>
        </w:rPr>
      </w:pPr>
      <w:r w:rsidRPr="00360EA5">
        <w:rPr>
          <w:rFonts w:ascii="Times New Roman" w:eastAsia="Times New Roman" w:hAnsi="Times New Roman" w:cs="Times New Roman"/>
          <w:b/>
          <w:sz w:val="24"/>
          <w:szCs w:val="24"/>
          <w:lang w:eastAsia="zh-CN"/>
        </w:rPr>
        <w:t>8. Порядок разрешения споров</w:t>
      </w:r>
    </w:p>
    <w:p w14:paraId="0C1F1F9E" w14:textId="77777777" w:rsidR="00A2697E" w:rsidRPr="00360EA5" w:rsidRDefault="00A2697E" w:rsidP="00A8429B">
      <w:pPr>
        <w:widowControl w:val="0"/>
        <w:suppressAutoHyphens/>
        <w:autoSpaceDE w:val="0"/>
        <w:spacing w:after="0" w:line="240" w:lineRule="atLeast"/>
        <w:ind w:firstLine="708"/>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8.1. Все споры по настоящему Договору разрешаются путем переговоров между Сторонами.</w:t>
      </w:r>
    </w:p>
    <w:p w14:paraId="210C97D0" w14:textId="77777777" w:rsidR="00A2697E" w:rsidRPr="00360EA5" w:rsidRDefault="00A2697E" w:rsidP="00A8429B">
      <w:pPr>
        <w:widowControl w:val="0"/>
        <w:suppressAutoHyphens/>
        <w:autoSpaceDE w:val="0"/>
        <w:spacing w:after="0" w:line="240" w:lineRule="atLeast"/>
        <w:ind w:firstLine="708"/>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8.2. В случае возникновения разногласий между Сторонами по исполнению Договора Поставщик вправе направить мотивированное обращение Заказчику о рассмотрении его требований либо предложений.</w:t>
      </w:r>
    </w:p>
    <w:p w14:paraId="7B28CEDD" w14:textId="77777777" w:rsidR="00A2697E" w:rsidRPr="00360EA5" w:rsidRDefault="00A2697E" w:rsidP="00A8429B">
      <w:pPr>
        <w:widowControl w:val="0"/>
        <w:suppressAutoHyphens/>
        <w:autoSpaceDE w:val="0"/>
        <w:spacing w:after="0" w:line="240" w:lineRule="atLeast"/>
        <w:ind w:firstLine="708"/>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lastRenderedPageBreak/>
        <w:t>8.3. В случае недостижения Сторонами согласия спор рассматривается в Арбитражном суде Республики Крым.</w:t>
      </w:r>
    </w:p>
    <w:p w14:paraId="6794FF5A" w14:textId="000C0211" w:rsidR="00A2697E" w:rsidRPr="00360EA5" w:rsidRDefault="00A2697E" w:rsidP="00A8429B">
      <w:pPr>
        <w:widowControl w:val="0"/>
        <w:suppressAutoHyphens/>
        <w:autoSpaceDE w:val="0"/>
        <w:spacing w:after="0" w:line="240" w:lineRule="atLeast"/>
        <w:ind w:firstLine="708"/>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8.4. Поставщик не имеет право расторгнуть Договор в одностороннем внесудебном порядке.</w:t>
      </w:r>
    </w:p>
    <w:p w14:paraId="434C4DB5" w14:textId="77777777" w:rsidR="00543255" w:rsidRPr="00360EA5" w:rsidRDefault="00543255" w:rsidP="00A2697E">
      <w:pPr>
        <w:widowControl w:val="0"/>
        <w:suppressAutoHyphens/>
        <w:autoSpaceDE w:val="0"/>
        <w:spacing w:after="0" w:line="240" w:lineRule="atLeast"/>
        <w:jc w:val="center"/>
        <w:rPr>
          <w:rFonts w:ascii="Times New Roman" w:eastAsia="Times New Roman" w:hAnsi="Times New Roman" w:cs="Times New Roman"/>
          <w:b/>
          <w:sz w:val="24"/>
          <w:szCs w:val="24"/>
          <w:lang w:eastAsia="zh-CN"/>
        </w:rPr>
      </w:pPr>
    </w:p>
    <w:p w14:paraId="5A14FE54" w14:textId="4787E440" w:rsidR="00A2697E" w:rsidRPr="00360EA5" w:rsidRDefault="00A2697E" w:rsidP="00A2697E">
      <w:pPr>
        <w:widowControl w:val="0"/>
        <w:suppressAutoHyphens/>
        <w:autoSpaceDE w:val="0"/>
        <w:spacing w:after="0" w:line="240" w:lineRule="atLeast"/>
        <w:jc w:val="center"/>
        <w:rPr>
          <w:rFonts w:ascii="Times New Roman" w:eastAsia="Times New Roman" w:hAnsi="Times New Roman" w:cs="Times New Roman"/>
          <w:b/>
          <w:sz w:val="24"/>
          <w:szCs w:val="24"/>
          <w:lang w:eastAsia="zh-CN"/>
        </w:rPr>
      </w:pPr>
      <w:r w:rsidRPr="00360EA5">
        <w:rPr>
          <w:rFonts w:ascii="Times New Roman" w:eastAsia="Times New Roman" w:hAnsi="Times New Roman" w:cs="Times New Roman"/>
          <w:b/>
          <w:sz w:val="24"/>
          <w:szCs w:val="24"/>
          <w:lang w:eastAsia="zh-CN"/>
        </w:rPr>
        <w:t>9. Срок действия настоящего Договора</w:t>
      </w:r>
    </w:p>
    <w:p w14:paraId="726DC629" w14:textId="0046DD8B" w:rsidR="00A2697E" w:rsidRPr="00360EA5" w:rsidRDefault="00A2697E" w:rsidP="00A8429B">
      <w:pPr>
        <w:widowControl w:val="0"/>
        <w:suppressAutoHyphens/>
        <w:autoSpaceDE w:val="0"/>
        <w:spacing w:after="0" w:line="240" w:lineRule="atLeast"/>
        <w:ind w:firstLine="708"/>
        <w:jc w:val="both"/>
        <w:rPr>
          <w:rFonts w:ascii="Times New Roman" w:hAnsi="Times New Roman" w:cs="Times New Roman"/>
          <w:sz w:val="24"/>
          <w:szCs w:val="24"/>
        </w:rPr>
      </w:pPr>
      <w:r w:rsidRPr="00360EA5">
        <w:rPr>
          <w:rFonts w:ascii="Times New Roman" w:eastAsia="Times New Roman" w:hAnsi="Times New Roman" w:cs="Times New Roman"/>
          <w:sz w:val="24"/>
          <w:szCs w:val="24"/>
          <w:lang w:eastAsia="zh-CN"/>
        </w:rPr>
        <w:t>9.1 </w:t>
      </w:r>
      <w:r w:rsidRPr="00360EA5">
        <w:rPr>
          <w:rFonts w:ascii="Times New Roman" w:hAnsi="Times New Roman" w:cs="Times New Roman"/>
          <w:sz w:val="24"/>
          <w:szCs w:val="24"/>
        </w:rPr>
        <w:t xml:space="preserve">Настоящий Договор вступает в силу с момента заключения и действует до </w:t>
      </w:r>
      <w:r w:rsidR="00543255" w:rsidRPr="00360EA5">
        <w:rPr>
          <w:rFonts w:ascii="Times New Roman" w:hAnsi="Times New Roman" w:cs="Times New Roman"/>
          <w:sz w:val="24"/>
          <w:szCs w:val="24"/>
        </w:rPr>
        <w:t>25</w:t>
      </w:r>
      <w:r w:rsidRPr="00360EA5">
        <w:rPr>
          <w:rFonts w:ascii="Times New Roman" w:hAnsi="Times New Roman" w:cs="Times New Roman"/>
          <w:sz w:val="24"/>
          <w:szCs w:val="24"/>
        </w:rPr>
        <w:t xml:space="preserve"> декабря 202</w:t>
      </w:r>
      <w:r w:rsidR="0062562B" w:rsidRPr="00360EA5">
        <w:rPr>
          <w:rFonts w:ascii="Times New Roman" w:hAnsi="Times New Roman" w:cs="Times New Roman"/>
          <w:sz w:val="24"/>
          <w:szCs w:val="24"/>
        </w:rPr>
        <w:t>6</w:t>
      </w:r>
      <w:r w:rsidRPr="00360EA5">
        <w:rPr>
          <w:rFonts w:ascii="Times New Roman" w:hAnsi="Times New Roman" w:cs="Times New Roman"/>
          <w:sz w:val="24"/>
          <w:szCs w:val="24"/>
        </w:rPr>
        <w:t xml:space="preserve"> года, а в части взаиморасчетов – до полного исполнения Сторонами своих обязательств.</w:t>
      </w:r>
    </w:p>
    <w:p w14:paraId="5B0E9F73" w14:textId="77777777" w:rsidR="00543255" w:rsidRPr="00360EA5" w:rsidRDefault="00543255" w:rsidP="00A2697E">
      <w:pPr>
        <w:spacing w:after="0" w:line="240" w:lineRule="atLeast"/>
        <w:ind w:firstLine="710"/>
        <w:jc w:val="center"/>
        <w:rPr>
          <w:rFonts w:ascii="Times New Roman" w:hAnsi="Times New Roman" w:cs="Times New Roman"/>
          <w:b/>
          <w:sz w:val="24"/>
          <w:szCs w:val="24"/>
        </w:rPr>
      </w:pPr>
    </w:p>
    <w:p w14:paraId="78581771" w14:textId="39ADC941" w:rsidR="00A2697E" w:rsidRPr="00360EA5" w:rsidRDefault="00A2697E" w:rsidP="00A2697E">
      <w:pPr>
        <w:spacing w:after="0" w:line="240" w:lineRule="atLeast"/>
        <w:ind w:firstLine="710"/>
        <w:jc w:val="center"/>
        <w:rPr>
          <w:rFonts w:ascii="Times New Roman" w:hAnsi="Times New Roman" w:cs="Times New Roman"/>
          <w:b/>
          <w:sz w:val="24"/>
          <w:szCs w:val="24"/>
        </w:rPr>
      </w:pPr>
      <w:r w:rsidRPr="00360EA5">
        <w:rPr>
          <w:rFonts w:ascii="Times New Roman" w:hAnsi="Times New Roman" w:cs="Times New Roman"/>
          <w:b/>
          <w:sz w:val="24"/>
          <w:szCs w:val="24"/>
        </w:rPr>
        <w:t>10. Обязательные требования к Участнику закупки</w:t>
      </w:r>
    </w:p>
    <w:p w14:paraId="66883053" w14:textId="1A388A78" w:rsidR="00A2697E" w:rsidRPr="00360EA5" w:rsidRDefault="00A2697E" w:rsidP="00A8429B">
      <w:pPr>
        <w:spacing w:after="0" w:line="240" w:lineRule="atLeast"/>
        <w:ind w:firstLine="708"/>
        <w:jc w:val="both"/>
        <w:rPr>
          <w:rFonts w:ascii="Times New Roman" w:hAnsi="Times New Roman" w:cs="Times New Roman"/>
          <w:sz w:val="24"/>
          <w:szCs w:val="24"/>
        </w:rPr>
      </w:pPr>
      <w:r w:rsidRPr="00360EA5">
        <w:rPr>
          <w:rFonts w:ascii="Times New Roman" w:hAnsi="Times New Roman" w:cs="Times New Roman"/>
          <w:sz w:val="24"/>
          <w:szCs w:val="24"/>
        </w:rPr>
        <w:t xml:space="preserve">10.1. Подписывая данный договор, участник закупки подтверждает свое соответствие требованиям, предусмотренным разделом 6 главы II Положения о закупке Федерального государственного бюджетного учреждения науки «Ордена Трудового Красного Знамени Никитский ботанический сад </w:t>
      </w:r>
      <w:r w:rsidR="00BA0D57" w:rsidRPr="00360EA5">
        <w:rPr>
          <w:rFonts w:ascii="Times New Roman" w:hAnsi="Times New Roman" w:cs="Times New Roman"/>
          <w:sz w:val="24"/>
          <w:szCs w:val="24"/>
        </w:rPr>
        <w:t>–</w:t>
      </w:r>
      <w:r w:rsidRPr="00360EA5">
        <w:rPr>
          <w:rFonts w:ascii="Times New Roman" w:hAnsi="Times New Roman" w:cs="Times New Roman"/>
          <w:sz w:val="24"/>
          <w:szCs w:val="24"/>
        </w:rPr>
        <w:t xml:space="preserve"> Национальный научный центр РАН», а именно:</w:t>
      </w:r>
    </w:p>
    <w:p w14:paraId="11B2DE1C" w14:textId="77777777" w:rsidR="00A2697E" w:rsidRPr="00360EA5" w:rsidRDefault="00A2697E" w:rsidP="00A2697E">
      <w:pPr>
        <w:spacing w:after="0" w:line="240" w:lineRule="atLeast"/>
        <w:ind w:firstLine="710"/>
        <w:jc w:val="both"/>
        <w:rPr>
          <w:rFonts w:ascii="Times New Roman" w:hAnsi="Times New Roman" w:cs="Times New Roman"/>
          <w:sz w:val="24"/>
          <w:szCs w:val="24"/>
        </w:rPr>
      </w:pPr>
      <w:r w:rsidRPr="00360EA5">
        <w:rPr>
          <w:rFonts w:ascii="Times New Roman" w:hAnsi="Times New Roman" w:cs="Times New Roman"/>
          <w:sz w:val="24"/>
          <w:szCs w:val="24"/>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15FF989D" w14:textId="5735C71C" w:rsidR="00A2697E" w:rsidRPr="00360EA5" w:rsidRDefault="00A2697E" w:rsidP="00A2697E">
      <w:pPr>
        <w:spacing w:after="0" w:line="240" w:lineRule="atLeast"/>
        <w:ind w:firstLine="710"/>
        <w:jc w:val="both"/>
        <w:rPr>
          <w:rFonts w:ascii="Times New Roman" w:hAnsi="Times New Roman" w:cs="Times New Roman"/>
          <w:sz w:val="24"/>
          <w:szCs w:val="24"/>
        </w:rPr>
      </w:pPr>
      <w:r w:rsidRPr="00360EA5">
        <w:rPr>
          <w:rFonts w:ascii="Times New Roman" w:hAnsi="Times New Roman" w:cs="Times New Roman"/>
          <w:sz w:val="24"/>
          <w:szCs w:val="24"/>
        </w:rPr>
        <w:t xml:space="preserve">2) непроведение ликвидации участника закупки </w:t>
      </w:r>
      <w:r w:rsidR="00BA0D57" w:rsidRPr="00360EA5">
        <w:rPr>
          <w:rFonts w:ascii="Times New Roman" w:hAnsi="Times New Roman" w:cs="Times New Roman"/>
          <w:sz w:val="24"/>
          <w:szCs w:val="24"/>
        </w:rPr>
        <w:t>–</w:t>
      </w:r>
      <w:r w:rsidRPr="00360EA5">
        <w:rPr>
          <w:rFonts w:ascii="Times New Roman" w:hAnsi="Times New Roman" w:cs="Times New Roman"/>
          <w:sz w:val="24"/>
          <w:szCs w:val="24"/>
        </w:rPr>
        <w:t xml:space="preserve"> юридического лица и отсутствие решения арбитражного суда о признании участника закупки </w:t>
      </w:r>
      <w:r w:rsidR="00BA0D57" w:rsidRPr="00360EA5">
        <w:rPr>
          <w:rFonts w:ascii="Times New Roman" w:hAnsi="Times New Roman" w:cs="Times New Roman"/>
          <w:sz w:val="24"/>
          <w:szCs w:val="24"/>
        </w:rPr>
        <w:t>–</w:t>
      </w:r>
      <w:r w:rsidRPr="00360EA5">
        <w:rPr>
          <w:rFonts w:ascii="Times New Roman" w:hAnsi="Times New Roman" w:cs="Times New Roman"/>
          <w:sz w:val="24"/>
          <w:szCs w:val="24"/>
        </w:rPr>
        <w:t xml:space="preserve"> юридического лица или индивидуального предпринимателя несостоятельным (банкротом) и об открытии конкурсного производства;</w:t>
      </w:r>
    </w:p>
    <w:p w14:paraId="098E7A9B" w14:textId="77777777" w:rsidR="00A2697E" w:rsidRPr="00360EA5" w:rsidRDefault="00A2697E" w:rsidP="00A2697E">
      <w:pPr>
        <w:spacing w:after="0" w:line="240" w:lineRule="atLeast"/>
        <w:ind w:firstLine="710"/>
        <w:jc w:val="both"/>
        <w:rPr>
          <w:rFonts w:ascii="Times New Roman" w:hAnsi="Times New Roman" w:cs="Times New Roman"/>
          <w:sz w:val="24"/>
          <w:szCs w:val="24"/>
        </w:rPr>
      </w:pPr>
      <w:r w:rsidRPr="00360EA5">
        <w:rPr>
          <w:rFonts w:ascii="Times New Roman" w:hAnsi="Times New Roman" w:cs="Times New Roman"/>
          <w:sz w:val="24"/>
          <w:szCs w:val="24"/>
        </w:rPr>
        <w:t>3) не 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3A024F4C" w14:textId="77777777" w:rsidR="00A2697E" w:rsidRPr="00360EA5" w:rsidRDefault="00A2697E" w:rsidP="00A2697E">
      <w:pPr>
        <w:spacing w:after="0" w:line="240" w:lineRule="atLeast"/>
        <w:ind w:firstLine="710"/>
        <w:jc w:val="both"/>
        <w:rPr>
          <w:rFonts w:ascii="Times New Roman" w:hAnsi="Times New Roman" w:cs="Times New Roman"/>
          <w:sz w:val="24"/>
          <w:szCs w:val="24"/>
        </w:rPr>
      </w:pPr>
      <w:r w:rsidRPr="00360EA5">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05A8D8ED" w14:textId="15A99947" w:rsidR="00A2697E" w:rsidRPr="00360EA5" w:rsidRDefault="00A2697E" w:rsidP="00A2697E">
      <w:pPr>
        <w:spacing w:after="0" w:line="240" w:lineRule="atLeast"/>
        <w:ind w:firstLine="710"/>
        <w:jc w:val="both"/>
        <w:rPr>
          <w:rFonts w:ascii="Times New Roman" w:hAnsi="Times New Roman" w:cs="Times New Roman"/>
          <w:sz w:val="24"/>
          <w:szCs w:val="24"/>
        </w:rPr>
      </w:pPr>
      <w:r w:rsidRPr="00360EA5">
        <w:rPr>
          <w:rFonts w:ascii="Times New Roman" w:hAnsi="Times New Roman" w:cs="Times New Roman"/>
          <w:sz w:val="24"/>
          <w:szCs w:val="24"/>
        </w:rPr>
        <w:t xml:space="preserve">5) отсутствие у участника закупки </w:t>
      </w:r>
      <w:r w:rsidR="00BA0D57" w:rsidRPr="00360EA5">
        <w:rPr>
          <w:rFonts w:ascii="Times New Roman" w:hAnsi="Times New Roman" w:cs="Times New Roman"/>
          <w:sz w:val="24"/>
          <w:szCs w:val="24"/>
        </w:rPr>
        <w:t>–</w:t>
      </w:r>
      <w:r w:rsidRPr="00360EA5">
        <w:rPr>
          <w:rFonts w:ascii="Times New Roman" w:hAnsi="Times New Roman" w:cs="Times New Roman"/>
          <w:sz w:val="24"/>
          <w:szCs w:val="24"/>
        </w:rPr>
        <w:t xml:space="preserve"> физического лица либо у руководителя, членов коллегиального исполнительного органа или главного бухгалтера юридического лица </w:t>
      </w:r>
      <w:r w:rsidR="00BA0D57" w:rsidRPr="00360EA5">
        <w:rPr>
          <w:rFonts w:ascii="Times New Roman" w:hAnsi="Times New Roman" w:cs="Times New Roman"/>
          <w:sz w:val="24"/>
          <w:szCs w:val="24"/>
        </w:rPr>
        <w:t>–</w:t>
      </w:r>
      <w:r w:rsidRPr="00360EA5">
        <w:rPr>
          <w:rFonts w:ascii="Times New Roman" w:hAnsi="Times New Roman" w:cs="Times New Roman"/>
          <w:sz w:val="24"/>
          <w:szCs w:val="24"/>
        </w:rPr>
        <w:t xml:space="preserve">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996A60F" w14:textId="4C9936B3" w:rsidR="00A2697E" w:rsidRPr="00360EA5" w:rsidRDefault="00A2697E" w:rsidP="00A2697E">
      <w:pPr>
        <w:spacing w:after="0" w:line="240" w:lineRule="atLeast"/>
        <w:ind w:firstLine="710"/>
        <w:jc w:val="both"/>
        <w:rPr>
          <w:rFonts w:ascii="Times New Roman" w:hAnsi="Times New Roman" w:cs="Times New Roman"/>
          <w:sz w:val="24"/>
          <w:szCs w:val="24"/>
        </w:rPr>
      </w:pPr>
      <w:r w:rsidRPr="00360EA5">
        <w:rPr>
          <w:rFonts w:ascii="Times New Roman" w:hAnsi="Times New Roman" w:cs="Times New Roman"/>
          <w:sz w:val="24"/>
          <w:szCs w:val="24"/>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w:t>
      </w:r>
      <w:r w:rsidR="00BA0D57" w:rsidRPr="00360EA5">
        <w:rPr>
          <w:rFonts w:ascii="Times New Roman" w:hAnsi="Times New Roman" w:cs="Times New Roman"/>
          <w:sz w:val="24"/>
          <w:szCs w:val="24"/>
        </w:rPr>
        <w:t>–</w:t>
      </w:r>
      <w:r w:rsidRPr="00360EA5">
        <w:rPr>
          <w:rFonts w:ascii="Times New Roman" w:hAnsi="Times New Roman" w:cs="Times New Roman"/>
          <w:sz w:val="24"/>
          <w:szCs w:val="24"/>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w:t>
      </w:r>
      <w:r w:rsidRPr="00360EA5">
        <w:rPr>
          <w:rFonts w:ascii="Times New Roman" w:hAnsi="Times New Roman" w:cs="Times New Roman"/>
          <w:sz w:val="24"/>
          <w:szCs w:val="24"/>
        </w:rPr>
        <w:lastRenderedPageBreak/>
        <w:t>процентами голосующих акций хозяйственного общества либо долей, превышающей десять процентов в уставном капитале хозяйственного общества;</w:t>
      </w:r>
    </w:p>
    <w:p w14:paraId="636D5C7F" w14:textId="7DE5F1BD" w:rsidR="00A2697E" w:rsidRPr="00360EA5" w:rsidRDefault="00A2697E" w:rsidP="00A2697E">
      <w:pPr>
        <w:spacing w:after="0" w:line="240" w:lineRule="atLeast"/>
        <w:ind w:firstLine="710"/>
        <w:jc w:val="both"/>
        <w:rPr>
          <w:rFonts w:ascii="Times New Roman" w:hAnsi="Times New Roman" w:cs="Times New Roman"/>
          <w:sz w:val="24"/>
          <w:szCs w:val="24"/>
        </w:rPr>
      </w:pPr>
      <w:r w:rsidRPr="00360EA5">
        <w:rPr>
          <w:rFonts w:ascii="Times New Roman" w:hAnsi="Times New Roman" w:cs="Times New Roman"/>
          <w:sz w:val="24"/>
          <w:szCs w:val="24"/>
        </w:rPr>
        <w:t>7) отсутствие сведений об участнике закупки в реестре недобросовестных поставщиков, предусмотренном Федеральным законом № 223-ФЗ.</w:t>
      </w:r>
    </w:p>
    <w:p w14:paraId="153088F3" w14:textId="77777777" w:rsidR="00543255" w:rsidRPr="00360EA5" w:rsidRDefault="00543255" w:rsidP="00A2697E">
      <w:pPr>
        <w:autoSpaceDE w:val="0"/>
        <w:autoSpaceDN w:val="0"/>
        <w:adjustRightInd w:val="0"/>
        <w:spacing w:after="0" w:line="240" w:lineRule="atLeast"/>
        <w:contextualSpacing/>
        <w:jc w:val="center"/>
        <w:outlineLvl w:val="0"/>
        <w:rPr>
          <w:rFonts w:ascii="Times New Roman" w:eastAsia="Times New Roman" w:hAnsi="Times New Roman" w:cs="Times New Roman"/>
          <w:b/>
          <w:bCs/>
          <w:sz w:val="24"/>
          <w:szCs w:val="24"/>
        </w:rPr>
      </w:pPr>
    </w:p>
    <w:p w14:paraId="7582662D" w14:textId="31188845" w:rsidR="00A2697E" w:rsidRPr="00360EA5" w:rsidRDefault="00A2697E" w:rsidP="00A2697E">
      <w:pPr>
        <w:autoSpaceDE w:val="0"/>
        <w:autoSpaceDN w:val="0"/>
        <w:adjustRightInd w:val="0"/>
        <w:spacing w:after="0" w:line="240" w:lineRule="atLeast"/>
        <w:contextualSpacing/>
        <w:jc w:val="center"/>
        <w:outlineLvl w:val="0"/>
        <w:rPr>
          <w:rFonts w:ascii="Times New Roman" w:eastAsia="Times New Roman" w:hAnsi="Times New Roman" w:cs="Times New Roman"/>
          <w:b/>
          <w:bCs/>
          <w:sz w:val="24"/>
          <w:szCs w:val="24"/>
        </w:rPr>
      </w:pPr>
      <w:r w:rsidRPr="00360EA5">
        <w:rPr>
          <w:rFonts w:ascii="Times New Roman" w:eastAsia="Times New Roman" w:hAnsi="Times New Roman" w:cs="Times New Roman"/>
          <w:b/>
          <w:bCs/>
          <w:sz w:val="24"/>
          <w:szCs w:val="24"/>
        </w:rPr>
        <w:t>11. Антикоррупционная оговорка</w:t>
      </w:r>
    </w:p>
    <w:p w14:paraId="2696B7B9" w14:textId="77777777" w:rsidR="00A2697E" w:rsidRPr="00360EA5" w:rsidRDefault="00A2697E" w:rsidP="00A8429B">
      <w:pPr>
        <w:autoSpaceDE w:val="0"/>
        <w:autoSpaceDN w:val="0"/>
        <w:adjustRightInd w:val="0"/>
        <w:spacing w:after="0" w:line="240" w:lineRule="atLeast"/>
        <w:ind w:firstLine="708"/>
        <w:contextualSpacing/>
        <w:jc w:val="both"/>
        <w:rPr>
          <w:rFonts w:ascii="Times New Roman" w:eastAsia="Times New Roman" w:hAnsi="Times New Roman" w:cs="Times New Roman"/>
          <w:sz w:val="24"/>
          <w:szCs w:val="24"/>
        </w:rPr>
      </w:pPr>
      <w:r w:rsidRPr="00360EA5">
        <w:rPr>
          <w:rFonts w:ascii="Times New Roman" w:eastAsia="Times New Roman" w:hAnsi="Times New Roman" w:cs="Times New Roman"/>
          <w:sz w:val="24"/>
          <w:szCs w:val="24"/>
        </w:rPr>
        <w:t>11.1. При исполнении своих обязательств по настоящему Договору,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w:t>
      </w:r>
    </w:p>
    <w:p w14:paraId="7F12F2EB" w14:textId="0F1038EB" w:rsidR="00A2697E" w:rsidRPr="00360EA5" w:rsidRDefault="00A2697E" w:rsidP="00A8429B">
      <w:pPr>
        <w:autoSpaceDE w:val="0"/>
        <w:autoSpaceDN w:val="0"/>
        <w:adjustRightInd w:val="0"/>
        <w:spacing w:after="0" w:line="240" w:lineRule="atLeast"/>
        <w:ind w:firstLine="708"/>
        <w:contextualSpacing/>
        <w:jc w:val="both"/>
        <w:rPr>
          <w:rFonts w:ascii="Times New Roman" w:eastAsia="Times New Roman" w:hAnsi="Times New Roman" w:cs="Times New Roman"/>
          <w:sz w:val="24"/>
          <w:szCs w:val="24"/>
        </w:rPr>
      </w:pPr>
      <w:r w:rsidRPr="00360EA5">
        <w:rPr>
          <w:rFonts w:ascii="Times New Roman" w:eastAsia="Times New Roman" w:hAnsi="Times New Roman" w:cs="Times New Roman"/>
          <w:sz w:val="24"/>
          <w:szCs w:val="24"/>
        </w:rPr>
        <w:t xml:space="preserve">11.2. Стороны обязуются в течение всего срока действия Договора и после его истечения принять все разумные меры для недопущения действий, указанных в </w:t>
      </w:r>
      <w:hyperlink w:anchor="sub_801" w:history="1">
        <w:r w:rsidRPr="00360EA5">
          <w:rPr>
            <w:rFonts w:ascii="Times New Roman" w:eastAsia="Times New Roman" w:hAnsi="Times New Roman" w:cs="Times New Roman"/>
            <w:sz w:val="24"/>
            <w:szCs w:val="24"/>
          </w:rPr>
          <w:t>пункте 1</w:t>
        </w:r>
        <w:r w:rsidR="00A10B87" w:rsidRPr="00360EA5">
          <w:rPr>
            <w:rFonts w:ascii="Times New Roman" w:eastAsia="Times New Roman" w:hAnsi="Times New Roman" w:cs="Times New Roman"/>
            <w:sz w:val="24"/>
            <w:szCs w:val="24"/>
          </w:rPr>
          <w:t>1</w:t>
        </w:r>
        <w:r w:rsidRPr="00360EA5">
          <w:rPr>
            <w:rFonts w:ascii="Times New Roman" w:eastAsia="Times New Roman" w:hAnsi="Times New Roman" w:cs="Times New Roman"/>
            <w:sz w:val="24"/>
            <w:szCs w:val="24"/>
          </w:rPr>
          <w:t>.1</w:t>
        </w:r>
      </w:hyperlink>
      <w:r w:rsidR="007B0590" w:rsidRPr="00360EA5">
        <w:rPr>
          <w:rFonts w:ascii="Times New Roman" w:eastAsia="Times New Roman" w:hAnsi="Times New Roman" w:cs="Times New Roman"/>
          <w:sz w:val="24"/>
          <w:szCs w:val="24"/>
        </w:rPr>
        <w:t>.</w:t>
      </w:r>
      <w:r w:rsidRPr="00360EA5">
        <w:rPr>
          <w:rFonts w:ascii="Times New Roman" w:eastAsia="Times New Roman" w:hAnsi="Times New Roman" w:cs="Times New Roman"/>
          <w:sz w:val="24"/>
          <w:szCs w:val="24"/>
        </w:rPr>
        <w:t xml:space="preserve"> настоящего Договора, в том числе со стороны руководства или работников Сторон, третьих лиц.</w:t>
      </w:r>
    </w:p>
    <w:p w14:paraId="14FE22DA" w14:textId="77777777" w:rsidR="00A2697E" w:rsidRPr="00360EA5" w:rsidRDefault="00A2697E" w:rsidP="00A8429B">
      <w:pPr>
        <w:autoSpaceDE w:val="0"/>
        <w:autoSpaceDN w:val="0"/>
        <w:adjustRightInd w:val="0"/>
        <w:spacing w:after="0" w:line="240" w:lineRule="atLeast"/>
        <w:ind w:firstLine="708"/>
        <w:contextualSpacing/>
        <w:jc w:val="both"/>
        <w:rPr>
          <w:rFonts w:ascii="Times New Roman" w:eastAsia="Times New Roman" w:hAnsi="Times New Roman" w:cs="Times New Roman"/>
          <w:sz w:val="24"/>
          <w:szCs w:val="24"/>
        </w:rPr>
      </w:pPr>
      <w:r w:rsidRPr="00360EA5">
        <w:rPr>
          <w:rFonts w:ascii="Times New Roman" w:eastAsia="Times New Roman" w:hAnsi="Times New Roman" w:cs="Times New Roman"/>
          <w:sz w:val="24"/>
          <w:szCs w:val="24"/>
        </w:rPr>
        <w:t>11.3.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748BB3DF" w14:textId="77777777" w:rsidR="00A2697E" w:rsidRPr="00360EA5" w:rsidRDefault="00A2697E" w:rsidP="00A8429B">
      <w:pPr>
        <w:autoSpaceDE w:val="0"/>
        <w:autoSpaceDN w:val="0"/>
        <w:adjustRightInd w:val="0"/>
        <w:spacing w:after="0" w:line="240" w:lineRule="atLeast"/>
        <w:ind w:firstLine="708"/>
        <w:contextualSpacing/>
        <w:jc w:val="both"/>
        <w:rPr>
          <w:rFonts w:ascii="Times New Roman" w:eastAsia="Times New Roman" w:hAnsi="Times New Roman" w:cs="Times New Roman"/>
          <w:sz w:val="24"/>
          <w:szCs w:val="24"/>
        </w:rPr>
      </w:pPr>
      <w:r w:rsidRPr="00360EA5">
        <w:rPr>
          <w:rFonts w:ascii="Times New Roman" w:eastAsia="Times New Roman" w:hAnsi="Times New Roman" w:cs="Times New Roman"/>
          <w:sz w:val="24"/>
          <w:szCs w:val="24"/>
        </w:rPr>
        <w:t>11.4. Сторонам Договора, их руководителям и работникам запрещается:</w:t>
      </w:r>
    </w:p>
    <w:p w14:paraId="2E80786F" w14:textId="77777777" w:rsidR="00A2697E" w:rsidRPr="00360EA5" w:rsidRDefault="00A2697E" w:rsidP="00A8429B">
      <w:pPr>
        <w:autoSpaceDE w:val="0"/>
        <w:autoSpaceDN w:val="0"/>
        <w:adjustRightInd w:val="0"/>
        <w:spacing w:after="0" w:line="240" w:lineRule="atLeast"/>
        <w:ind w:firstLine="708"/>
        <w:contextualSpacing/>
        <w:jc w:val="both"/>
        <w:rPr>
          <w:rFonts w:ascii="Times New Roman" w:eastAsia="Times New Roman" w:hAnsi="Times New Roman" w:cs="Times New Roman"/>
          <w:sz w:val="24"/>
          <w:szCs w:val="24"/>
        </w:rPr>
      </w:pPr>
      <w:r w:rsidRPr="00360EA5">
        <w:rPr>
          <w:rFonts w:ascii="Times New Roman" w:eastAsia="Times New Roman" w:hAnsi="Times New Roman" w:cs="Times New Roman"/>
          <w:sz w:val="24"/>
          <w:szCs w:val="24"/>
        </w:rPr>
        <w:t>11.4.1.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договора, их руководства, работников или посредников, действующих по Договору.</w:t>
      </w:r>
    </w:p>
    <w:p w14:paraId="11990F12" w14:textId="77777777" w:rsidR="00A2697E" w:rsidRPr="00360EA5" w:rsidRDefault="00A2697E" w:rsidP="00A8429B">
      <w:pPr>
        <w:autoSpaceDE w:val="0"/>
        <w:autoSpaceDN w:val="0"/>
        <w:adjustRightInd w:val="0"/>
        <w:spacing w:after="0" w:line="240" w:lineRule="atLeast"/>
        <w:ind w:firstLine="708"/>
        <w:contextualSpacing/>
        <w:jc w:val="both"/>
        <w:rPr>
          <w:rFonts w:ascii="Times New Roman" w:eastAsia="Times New Roman" w:hAnsi="Times New Roman" w:cs="Times New Roman"/>
          <w:sz w:val="24"/>
          <w:szCs w:val="24"/>
        </w:rPr>
      </w:pPr>
      <w:r w:rsidRPr="00360EA5">
        <w:rPr>
          <w:rFonts w:ascii="Times New Roman" w:eastAsia="Times New Roman" w:hAnsi="Times New Roman" w:cs="Times New Roman"/>
          <w:sz w:val="24"/>
          <w:szCs w:val="24"/>
        </w:rPr>
        <w:t>11.4.2.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37E3E9BA" w14:textId="77777777" w:rsidR="00A2697E" w:rsidRPr="00360EA5" w:rsidRDefault="00A2697E" w:rsidP="00A8429B">
      <w:pPr>
        <w:autoSpaceDE w:val="0"/>
        <w:autoSpaceDN w:val="0"/>
        <w:adjustRightInd w:val="0"/>
        <w:spacing w:after="0" w:line="240" w:lineRule="atLeast"/>
        <w:ind w:firstLine="708"/>
        <w:contextualSpacing/>
        <w:jc w:val="both"/>
        <w:rPr>
          <w:rFonts w:ascii="Times New Roman" w:eastAsia="Times New Roman" w:hAnsi="Times New Roman" w:cs="Times New Roman"/>
          <w:sz w:val="24"/>
          <w:szCs w:val="24"/>
        </w:rPr>
      </w:pPr>
      <w:r w:rsidRPr="00360EA5">
        <w:rPr>
          <w:rFonts w:ascii="Times New Roman" w:eastAsia="Times New Roman" w:hAnsi="Times New Roman" w:cs="Times New Roman"/>
          <w:sz w:val="24"/>
          <w:szCs w:val="24"/>
        </w:rPr>
        <w:t xml:space="preserve">11.4.3. Совершать иные действия, нарушающие действующее </w:t>
      </w:r>
      <w:hyperlink r:id="rId6" w:history="1">
        <w:r w:rsidRPr="00360EA5">
          <w:rPr>
            <w:rFonts w:ascii="Times New Roman" w:eastAsia="Times New Roman" w:hAnsi="Times New Roman" w:cs="Times New Roman"/>
            <w:sz w:val="24"/>
            <w:szCs w:val="24"/>
          </w:rPr>
          <w:t>антикоррупционное законодательство</w:t>
        </w:r>
      </w:hyperlink>
      <w:r w:rsidRPr="00360EA5">
        <w:rPr>
          <w:rFonts w:ascii="Times New Roman" w:eastAsia="Times New Roman" w:hAnsi="Times New Roman" w:cs="Times New Roman"/>
          <w:sz w:val="24"/>
          <w:szCs w:val="24"/>
        </w:rPr>
        <w:t xml:space="preserve"> Российской Федерации.</w:t>
      </w:r>
    </w:p>
    <w:p w14:paraId="3D8A4349" w14:textId="77777777" w:rsidR="00A2697E" w:rsidRPr="00360EA5" w:rsidRDefault="00A2697E" w:rsidP="00A8429B">
      <w:pPr>
        <w:autoSpaceDE w:val="0"/>
        <w:autoSpaceDN w:val="0"/>
        <w:adjustRightInd w:val="0"/>
        <w:spacing w:after="0" w:line="240" w:lineRule="atLeast"/>
        <w:ind w:firstLine="708"/>
        <w:contextualSpacing/>
        <w:jc w:val="both"/>
        <w:rPr>
          <w:rFonts w:ascii="Times New Roman" w:eastAsia="Times New Roman" w:hAnsi="Times New Roman" w:cs="Times New Roman"/>
          <w:sz w:val="24"/>
          <w:szCs w:val="24"/>
        </w:rPr>
      </w:pPr>
      <w:r w:rsidRPr="00360EA5">
        <w:rPr>
          <w:rFonts w:ascii="Times New Roman" w:eastAsia="Times New Roman" w:hAnsi="Times New Roman" w:cs="Times New Roman"/>
          <w:sz w:val="24"/>
          <w:szCs w:val="24"/>
        </w:rPr>
        <w:t>11.5.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14:paraId="7C4422A1" w14:textId="77777777" w:rsidR="00A2697E" w:rsidRPr="00360EA5" w:rsidRDefault="00A2697E" w:rsidP="00A8429B">
      <w:pPr>
        <w:widowControl w:val="0"/>
        <w:suppressAutoHyphens/>
        <w:autoSpaceDE w:val="0"/>
        <w:spacing w:after="0" w:line="240" w:lineRule="atLeast"/>
        <w:ind w:firstLine="708"/>
        <w:jc w:val="both"/>
        <w:rPr>
          <w:rFonts w:ascii="Times New Roman" w:eastAsia="Times New Roman" w:hAnsi="Times New Roman" w:cs="Times New Roman"/>
          <w:sz w:val="24"/>
          <w:szCs w:val="24"/>
        </w:rPr>
      </w:pPr>
      <w:r w:rsidRPr="00360EA5">
        <w:rPr>
          <w:rFonts w:ascii="Times New Roman" w:eastAsia="Times New Roman" w:hAnsi="Times New Roman" w:cs="Times New Roman"/>
          <w:sz w:val="24"/>
          <w:szCs w:val="24"/>
        </w:rPr>
        <w:t>11.6.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14:paraId="3661C852" w14:textId="77777777" w:rsidR="00543255" w:rsidRPr="00360EA5" w:rsidRDefault="00543255" w:rsidP="00A2697E">
      <w:pPr>
        <w:spacing w:after="0" w:line="240" w:lineRule="atLeast"/>
        <w:jc w:val="center"/>
        <w:rPr>
          <w:rFonts w:ascii="Times New Roman" w:hAnsi="Times New Roman" w:cs="Times New Roman"/>
          <w:b/>
          <w:bCs/>
          <w:sz w:val="24"/>
          <w:szCs w:val="24"/>
        </w:rPr>
      </w:pPr>
    </w:p>
    <w:p w14:paraId="5CF175E5" w14:textId="02028981" w:rsidR="00A2697E" w:rsidRPr="00360EA5" w:rsidRDefault="00A2697E" w:rsidP="00A2697E">
      <w:pPr>
        <w:spacing w:after="0" w:line="240" w:lineRule="atLeast"/>
        <w:jc w:val="center"/>
        <w:rPr>
          <w:rFonts w:ascii="Times New Roman" w:hAnsi="Times New Roman" w:cs="Times New Roman"/>
          <w:b/>
          <w:bCs/>
          <w:sz w:val="24"/>
          <w:szCs w:val="24"/>
        </w:rPr>
      </w:pPr>
      <w:r w:rsidRPr="00360EA5">
        <w:rPr>
          <w:rFonts w:ascii="Times New Roman" w:hAnsi="Times New Roman" w:cs="Times New Roman"/>
          <w:b/>
          <w:bCs/>
          <w:sz w:val="24"/>
          <w:szCs w:val="24"/>
        </w:rPr>
        <w:t>12. Форс-мажорные обстоятельства</w:t>
      </w:r>
    </w:p>
    <w:p w14:paraId="3644B253" w14:textId="77777777" w:rsidR="00A2697E" w:rsidRPr="00360EA5" w:rsidRDefault="00A2697E" w:rsidP="00A8429B">
      <w:pPr>
        <w:spacing w:after="0" w:line="240" w:lineRule="atLeast"/>
        <w:ind w:firstLine="708"/>
        <w:jc w:val="both"/>
        <w:rPr>
          <w:rFonts w:ascii="Times New Roman" w:hAnsi="Times New Roman" w:cs="Times New Roman"/>
          <w:sz w:val="24"/>
          <w:szCs w:val="24"/>
        </w:rPr>
      </w:pPr>
      <w:r w:rsidRPr="00360EA5">
        <w:rPr>
          <w:rFonts w:ascii="Times New Roman" w:hAnsi="Times New Roman" w:cs="Times New Roman"/>
          <w:sz w:val="24"/>
          <w:szCs w:val="24"/>
        </w:rPr>
        <w:t>12.1. Сторона освобождается от ответственности за нарушения этого Договора, если она докажет, что такое нарушение явилось следствием действия обстоятельств непреодолимой силы, под которой в этом Договоре понимаются какие-либо чрезвычайные события внешнего характера, которые возникают без вины Сторон или вопреки воле, и которые нельзя при условии применения обычных для этого мер предусмотреть или предотвратить (избежать), включая стихийные бедствия природного характера (землетрясения, наводнения, ураганы, разрушения в результате молнии и т.д.), бедствия биологического, техногенного и антропогенного происхождения (взрывы, пожары, выход из строя машин и оборудования, массовые эпидемии, эпизоотии, эпифитотии и т.д.), обстоятельства общественной жизни (война, военные действия, блокады, гражданские волнения, проявления терроризма, массовые забастовки и локауты, бойкоты и т.д.), а также издание нормативных актов органов государственной власти или местного самоуправления, ограничивающих действие этого Договора, другие законные или незаконные запрещающие или ограничивающие меры названных органов, которые делают невозможным выполнение Сторонами этого Договора или временно препятствуют такому выполнению.</w:t>
      </w:r>
    </w:p>
    <w:p w14:paraId="0479F5B8" w14:textId="77777777" w:rsidR="00A2697E" w:rsidRPr="00360EA5" w:rsidRDefault="00A2697E" w:rsidP="00A8429B">
      <w:pPr>
        <w:spacing w:after="0" w:line="240" w:lineRule="atLeast"/>
        <w:ind w:firstLine="708"/>
        <w:jc w:val="both"/>
        <w:rPr>
          <w:rFonts w:ascii="Times New Roman" w:hAnsi="Times New Roman" w:cs="Times New Roman"/>
          <w:sz w:val="24"/>
          <w:szCs w:val="24"/>
        </w:rPr>
      </w:pPr>
      <w:r w:rsidRPr="00360EA5">
        <w:rPr>
          <w:rFonts w:ascii="Times New Roman" w:hAnsi="Times New Roman" w:cs="Times New Roman"/>
          <w:sz w:val="24"/>
          <w:szCs w:val="24"/>
        </w:rPr>
        <w:lastRenderedPageBreak/>
        <w:t xml:space="preserve">12.2. </w:t>
      </w:r>
      <w:r w:rsidRPr="00360EA5">
        <w:rPr>
          <w:rFonts w:ascii="Times New Roman" w:hAnsi="Times New Roman" w:cs="Times New Roman"/>
          <w:color w:val="000000"/>
          <w:sz w:val="24"/>
          <w:szCs w:val="24"/>
        </w:rPr>
        <w:t>Наступление обстоятельств непреодолимой силы должно быть подтверждено соответствующим Свидетельством компетентных органов Российской Федерации.</w:t>
      </w:r>
    </w:p>
    <w:p w14:paraId="55D445F8" w14:textId="77777777" w:rsidR="00A2697E" w:rsidRPr="00360EA5" w:rsidRDefault="00A2697E" w:rsidP="00A8429B">
      <w:pPr>
        <w:spacing w:after="0" w:line="240" w:lineRule="atLeast"/>
        <w:ind w:firstLine="708"/>
        <w:jc w:val="both"/>
        <w:rPr>
          <w:rFonts w:ascii="Times New Roman" w:hAnsi="Times New Roman" w:cs="Times New Roman"/>
          <w:sz w:val="24"/>
          <w:szCs w:val="24"/>
        </w:rPr>
      </w:pPr>
      <w:r w:rsidRPr="00360EA5">
        <w:rPr>
          <w:rFonts w:ascii="Times New Roman" w:hAnsi="Times New Roman" w:cs="Times New Roman"/>
          <w:sz w:val="24"/>
          <w:szCs w:val="24"/>
        </w:rPr>
        <w:t>12.3. Сторона, которая имеет намерение сослаться на форс-мажорные обстоятельства, обязана немедленно с учетом возможностей технических средств мгновенной связи и характера существующих препятствий сообщить другой Стороне о наличии форс-мажорных обстоятельств и их влиянии на выполнение этого Договора. Если о возникновении форс-мажорных обстоятельств не будет сообщено в течение 3 (Трех) дней, Сторона, затронутая событием непреодолимой силы, не может на него ссылаться, кроме случая, когда это событие препятствует отправке такого сообщения.</w:t>
      </w:r>
    </w:p>
    <w:p w14:paraId="4B8D28CA" w14:textId="77777777" w:rsidR="00A2697E" w:rsidRPr="00360EA5" w:rsidRDefault="00A2697E" w:rsidP="00A8429B">
      <w:pPr>
        <w:spacing w:after="0" w:line="240" w:lineRule="atLeast"/>
        <w:ind w:firstLine="708"/>
        <w:jc w:val="both"/>
        <w:rPr>
          <w:rFonts w:ascii="Times New Roman" w:hAnsi="Times New Roman" w:cs="Times New Roman"/>
          <w:sz w:val="24"/>
          <w:szCs w:val="24"/>
        </w:rPr>
      </w:pPr>
      <w:r w:rsidRPr="00360EA5">
        <w:rPr>
          <w:rFonts w:ascii="Times New Roman" w:hAnsi="Times New Roman" w:cs="Times New Roman"/>
          <w:sz w:val="24"/>
          <w:szCs w:val="24"/>
        </w:rPr>
        <w:t>12.4. Если форс-мажорные обстоятельства и (или) их последствия временно препятствуют выполнению этого Договора, то выполнение этого Договора приостанавливается на срок, в течение которого оно является невозможным.</w:t>
      </w:r>
    </w:p>
    <w:p w14:paraId="0162A43B" w14:textId="77777777" w:rsidR="00A2697E" w:rsidRPr="00360EA5" w:rsidRDefault="00A2697E" w:rsidP="00A8429B">
      <w:pPr>
        <w:spacing w:after="0" w:line="240" w:lineRule="atLeast"/>
        <w:ind w:firstLine="708"/>
        <w:jc w:val="both"/>
        <w:rPr>
          <w:rFonts w:ascii="Times New Roman" w:hAnsi="Times New Roman" w:cs="Times New Roman"/>
          <w:sz w:val="24"/>
          <w:szCs w:val="24"/>
        </w:rPr>
      </w:pPr>
      <w:r w:rsidRPr="00360EA5">
        <w:rPr>
          <w:rFonts w:ascii="Times New Roman" w:hAnsi="Times New Roman" w:cs="Times New Roman"/>
          <w:sz w:val="24"/>
          <w:szCs w:val="24"/>
        </w:rPr>
        <w:t>12.5. Если обстоятельства непреодолимой силы будут длиться более одного месяца, то Стороны должны согласовать дальнейшее выполнение обязательств по этому Договору или принять решение о его расторжении.</w:t>
      </w:r>
    </w:p>
    <w:p w14:paraId="40430C8D" w14:textId="2473DA40" w:rsidR="00A2697E" w:rsidRPr="00360EA5" w:rsidRDefault="00A2697E" w:rsidP="00A8429B">
      <w:pPr>
        <w:spacing w:after="0" w:line="240" w:lineRule="atLeast"/>
        <w:ind w:firstLine="708"/>
        <w:jc w:val="both"/>
        <w:rPr>
          <w:rFonts w:ascii="Times New Roman" w:hAnsi="Times New Roman" w:cs="Times New Roman"/>
          <w:sz w:val="24"/>
          <w:szCs w:val="24"/>
        </w:rPr>
      </w:pPr>
      <w:r w:rsidRPr="00360EA5">
        <w:rPr>
          <w:rFonts w:ascii="Times New Roman" w:hAnsi="Times New Roman" w:cs="Times New Roman"/>
          <w:sz w:val="24"/>
          <w:szCs w:val="24"/>
        </w:rPr>
        <w:t>12.6. Своей договоренностью Стороны могут отступить от положений пунктов раздела 6 этого Договора и определить в Дополнительном соглашении к этому Договору свои последующие действия относительно изменений условий этого Договора.</w:t>
      </w:r>
    </w:p>
    <w:p w14:paraId="47B36183" w14:textId="77777777" w:rsidR="00543255" w:rsidRPr="00360EA5" w:rsidRDefault="00543255" w:rsidP="00A2697E">
      <w:pPr>
        <w:widowControl w:val="0"/>
        <w:suppressAutoHyphens/>
        <w:autoSpaceDE w:val="0"/>
        <w:spacing w:after="0" w:line="240" w:lineRule="atLeast"/>
        <w:jc w:val="center"/>
        <w:rPr>
          <w:rFonts w:ascii="Times New Roman" w:eastAsia="Times New Roman" w:hAnsi="Times New Roman" w:cs="Times New Roman"/>
          <w:b/>
          <w:sz w:val="24"/>
          <w:szCs w:val="24"/>
          <w:lang w:eastAsia="zh-CN"/>
        </w:rPr>
      </w:pPr>
    </w:p>
    <w:p w14:paraId="67456200" w14:textId="604EBCF1" w:rsidR="00A2697E" w:rsidRPr="00360EA5" w:rsidRDefault="00A2697E" w:rsidP="00A2697E">
      <w:pPr>
        <w:widowControl w:val="0"/>
        <w:suppressAutoHyphens/>
        <w:autoSpaceDE w:val="0"/>
        <w:spacing w:after="0" w:line="240" w:lineRule="atLeast"/>
        <w:jc w:val="center"/>
        <w:rPr>
          <w:rFonts w:ascii="Times New Roman" w:eastAsia="Times New Roman" w:hAnsi="Times New Roman" w:cs="Times New Roman"/>
          <w:b/>
          <w:sz w:val="24"/>
          <w:szCs w:val="24"/>
          <w:lang w:eastAsia="zh-CN"/>
        </w:rPr>
      </w:pPr>
      <w:r w:rsidRPr="00360EA5">
        <w:rPr>
          <w:rFonts w:ascii="Times New Roman" w:eastAsia="Times New Roman" w:hAnsi="Times New Roman" w:cs="Times New Roman"/>
          <w:b/>
          <w:sz w:val="24"/>
          <w:szCs w:val="24"/>
          <w:lang w:eastAsia="zh-CN"/>
        </w:rPr>
        <w:t>13. Заключительные положения</w:t>
      </w:r>
    </w:p>
    <w:p w14:paraId="6BCD8B10" w14:textId="77777777" w:rsidR="00A2697E" w:rsidRPr="00360EA5" w:rsidRDefault="00A2697E" w:rsidP="00A8429B">
      <w:pPr>
        <w:widowControl w:val="0"/>
        <w:suppressAutoHyphens/>
        <w:autoSpaceDE w:val="0"/>
        <w:spacing w:after="0" w:line="240" w:lineRule="atLeast"/>
        <w:ind w:firstLine="708"/>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13.1. Настоящий Договор составлен в 2 (двух) экземплярах, имеющих равную юридическую силу, по одному экземпляру для каждой из Сторон.</w:t>
      </w:r>
    </w:p>
    <w:p w14:paraId="475CE8B0" w14:textId="78CD2D5D" w:rsidR="00A2697E" w:rsidRPr="00360EA5" w:rsidRDefault="00A2697E" w:rsidP="00A8429B">
      <w:pPr>
        <w:spacing w:after="0" w:line="240" w:lineRule="atLeast"/>
        <w:ind w:firstLine="708"/>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13.2. В соответствии со ст. 434 Гражданского кодекса РФ, настоящий Договор и любые относящиеся к нему документы могут быть оформлены посредством электронной почты, позволяющей достоверно установить, что документ исходит от Стороны по настоящему Договору, имеют полную юридическую силу наравне с документами, оформленными в виде единого документа и подписанного представителями Сторон, вплоть до обмена Сторонами оригиналами настоящих документов.</w:t>
      </w:r>
    </w:p>
    <w:p w14:paraId="0AAB1CC5" w14:textId="617B60B2" w:rsidR="00B23227" w:rsidRPr="00360EA5" w:rsidRDefault="007C46DD" w:rsidP="00A8429B">
      <w:pPr>
        <w:widowControl w:val="0"/>
        <w:suppressAutoHyphens/>
        <w:autoSpaceDE w:val="0"/>
        <w:spacing w:after="0" w:line="240" w:lineRule="atLeast"/>
        <w:ind w:firstLine="708"/>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 xml:space="preserve">13.3. </w:t>
      </w:r>
      <w:r w:rsidR="00B23227" w:rsidRPr="00360EA5">
        <w:rPr>
          <w:rFonts w:ascii="Times New Roman" w:eastAsia="Times New Roman" w:hAnsi="Times New Roman" w:cs="Times New Roman"/>
          <w:sz w:val="24"/>
          <w:szCs w:val="24"/>
          <w:lang w:eastAsia="zh-CN"/>
        </w:rPr>
        <w:t>Н</w:t>
      </w:r>
      <w:r w:rsidR="007528AD" w:rsidRPr="00360EA5">
        <w:rPr>
          <w:rFonts w:ascii="Times New Roman" w:eastAsia="Times New Roman" w:hAnsi="Times New Roman" w:cs="Times New Roman"/>
          <w:sz w:val="24"/>
          <w:szCs w:val="24"/>
          <w:lang w:eastAsia="zh-CN"/>
        </w:rPr>
        <w:t xml:space="preserve">еотъемлемой частью </w:t>
      </w:r>
      <w:r w:rsidRPr="00360EA5">
        <w:rPr>
          <w:rFonts w:ascii="Times New Roman" w:eastAsia="Times New Roman" w:hAnsi="Times New Roman" w:cs="Times New Roman"/>
          <w:sz w:val="24"/>
          <w:szCs w:val="24"/>
          <w:lang w:eastAsia="zh-CN"/>
        </w:rPr>
        <w:t>настояще</w:t>
      </w:r>
      <w:r w:rsidR="007528AD" w:rsidRPr="00360EA5">
        <w:rPr>
          <w:rFonts w:ascii="Times New Roman" w:eastAsia="Times New Roman" w:hAnsi="Times New Roman" w:cs="Times New Roman"/>
          <w:sz w:val="24"/>
          <w:szCs w:val="24"/>
          <w:lang w:eastAsia="zh-CN"/>
        </w:rPr>
        <w:t>го</w:t>
      </w:r>
      <w:r w:rsidRPr="00360EA5">
        <w:rPr>
          <w:rFonts w:ascii="Times New Roman" w:eastAsia="Times New Roman" w:hAnsi="Times New Roman" w:cs="Times New Roman"/>
          <w:sz w:val="24"/>
          <w:szCs w:val="24"/>
          <w:lang w:eastAsia="zh-CN"/>
        </w:rPr>
        <w:t xml:space="preserve"> Договор</w:t>
      </w:r>
      <w:r w:rsidR="007528AD" w:rsidRPr="00360EA5">
        <w:rPr>
          <w:rFonts w:ascii="Times New Roman" w:eastAsia="Times New Roman" w:hAnsi="Times New Roman" w:cs="Times New Roman"/>
          <w:sz w:val="24"/>
          <w:szCs w:val="24"/>
          <w:lang w:eastAsia="zh-CN"/>
        </w:rPr>
        <w:t>а</w:t>
      </w:r>
      <w:r w:rsidR="00B23227" w:rsidRPr="00360EA5">
        <w:rPr>
          <w:rFonts w:ascii="Times New Roman" w:eastAsia="Times New Roman" w:hAnsi="Times New Roman" w:cs="Times New Roman"/>
          <w:sz w:val="24"/>
          <w:szCs w:val="24"/>
          <w:lang w:eastAsia="zh-CN"/>
        </w:rPr>
        <w:t xml:space="preserve"> являются: </w:t>
      </w:r>
    </w:p>
    <w:p w14:paraId="1241872E" w14:textId="1CE4A56E" w:rsidR="00D278BF" w:rsidRPr="00360EA5" w:rsidRDefault="00B23227" w:rsidP="007528AD">
      <w:pPr>
        <w:widowControl w:val="0"/>
        <w:suppressAutoHyphens/>
        <w:autoSpaceDE w:val="0"/>
        <w:spacing w:after="0" w:line="240" w:lineRule="atLeast"/>
        <w:jc w:val="both"/>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Приложение №1 – Техническое задание и Приложение № 2 – Спецификация.</w:t>
      </w:r>
    </w:p>
    <w:p w14:paraId="6083926F" w14:textId="77777777" w:rsidR="00543255" w:rsidRPr="00360EA5" w:rsidRDefault="00543255" w:rsidP="00FF0A16">
      <w:pPr>
        <w:widowControl w:val="0"/>
        <w:suppressAutoHyphens/>
        <w:autoSpaceDE w:val="0"/>
        <w:spacing w:after="0" w:line="240" w:lineRule="atLeast"/>
        <w:jc w:val="center"/>
        <w:rPr>
          <w:rFonts w:ascii="Times New Roman" w:eastAsia="Times New Roman" w:hAnsi="Times New Roman" w:cs="Times New Roman"/>
          <w:b/>
          <w:sz w:val="24"/>
          <w:szCs w:val="24"/>
        </w:rPr>
      </w:pPr>
    </w:p>
    <w:p w14:paraId="5F21E83F" w14:textId="47B0B103" w:rsidR="0062562B" w:rsidRPr="00360EA5" w:rsidRDefault="00A2697E" w:rsidP="00FF0A16">
      <w:pPr>
        <w:widowControl w:val="0"/>
        <w:suppressAutoHyphens/>
        <w:autoSpaceDE w:val="0"/>
        <w:spacing w:after="0" w:line="240" w:lineRule="atLeast"/>
        <w:jc w:val="center"/>
        <w:rPr>
          <w:rFonts w:ascii="Times New Roman" w:eastAsia="Times New Roman" w:hAnsi="Times New Roman" w:cs="Times New Roman"/>
          <w:b/>
          <w:sz w:val="24"/>
          <w:szCs w:val="24"/>
        </w:rPr>
      </w:pPr>
      <w:r w:rsidRPr="00360EA5">
        <w:rPr>
          <w:rFonts w:ascii="Times New Roman" w:eastAsia="Times New Roman" w:hAnsi="Times New Roman" w:cs="Times New Roman"/>
          <w:b/>
          <w:sz w:val="24"/>
          <w:szCs w:val="24"/>
        </w:rPr>
        <w:t>14. Юридические адреса и реквизиты сторон</w:t>
      </w:r>
    </w:p>
    <w:tbl>
      <w:tblPr>
        <w:tblW w:w="10354" w:type="dxa"/>
        <w:jc w:val="right"/>
        <w:tblCellSpacing w:w="0" w:type="dxa"/>
        <w:tblCellMar>
          <w:left w:w="0" w:type="dxa"/>
          <w:right w:w="0" w:type="dxa"/>
        </w:tblCellMar>
        <w:tblLook w:val="04A0" w:firstRow="1" w:lastRow="0" w:firstColumn="1" w:lastColumn="0" w:noHBand="0" w:noVBand="1"/>
      </w:tblPr>
      <w:tblGrid>
        <w:gridCol w:w="11057"/>
        <w:gridCol w:w="6"/>
      </w:tblGrid>
      <w:tr w:rsidR="007C59FA" w:rsidRPr="00360EA5" w14:paraId="428547D0" w14:textId="77777777" w:rsidTr="00344EAF">
        <w:trPr>
          <w:tblCellSpacing w:w="0" w:type="dxa"/>
          <w:jc w:val="right"/>
        </w:trPr>
        <w:tc>
          <w:tcPr>
            <w:tcW w:w="10348" w:type="dxa"/>
          </w:tcPr>
          <w:tbl>
            <w:tblPr>
              <w:tblW w:w="9781" w:type="dxa"/>
              <w:tblCellSpacing w:w="0" w:type="dxa"/>
              <w:tblInd w:w="1276" w:type="dxa"/>
              <w:tblCellMar>
                <w:left w:w="0" w:type="dxa"/>
                <w:right w:w="0" w:type="dxa"/>
              </w:tblCellMar>
              <w:tblLook w:val="04A0" w:firstRow="1" w:lastRow="0" w:firstColumn="1" w:lastColumn="0" w:noHBand="0" w:noVBand="1"/>
            </w:tblPr>
            <w:tblGrid>
              <w:gridCol w:w="4820"/>
              <w:gridCol w:w="4961"/>
            </w:tblGrid>
            <w:tr w:rsidR="009D0EC7" w:rsidRPr="00360EA5" w14:paraId="7536D8F3" w14:textId="77777777" w:rsidTr="0012300E">
              <w:trPr>
                <w:trHeight w:val="6445"/>
                <w:tblCellSpacing w:w="0" w:type="dxa"/>
              </w:trPr>
              <w:tc>
                <w:tcPr>
                  <w:tcW w:w="4820" w:type="dxa"/>
                  <w:hideMark/>
                </w:tcPr>
                <w:p w14:paraId="7CF067E7" w14:textId="573E758D" w:rsidR="009D0EC7" w:rsidRPr="00360EA5" w:rsidRDefault="00A2697E" w:rsidP="00D278BF">
                  <w:pPr>
                    <w:pStyle w:val="a4"/>
                    <w:rPr>
                      <w:rFonts w:ascii="Times New Roman" w:eastAsia="Times New Roman" w:hAnsi="Times New Roman" w:cs="Times New Roman"/>
                      <w:b/>
                      <w:sz w:val="24"/>
                      <w:szCs w:val="24"/>
                    </w:rPr>
                  </w:pPr>
                  <w:r w:rsidRPr="00360EA5">
                    <w:rPr>
                      <w:rFonts w:ascii="Times New Roman" w:eastAsia="Times New Roman" w:hAnsi="Times New Roman" w:cs="Times New Roman"/>
                      <w:b/>
                      <w:sz w:val="24"/>
                      <w:szCs w:val="24"/>
                    </w:rPr>
                    <w:t>Заказчик</w:t>
                  </w:r>
                </w:p>
                <w:p w14:paraId="245B04ED" w14:textId="77777777" w:rsidR="00DC3767" w:rsidRDefault="00DC3767" w:rsidP="00FF0A16">
                  <w:pPr>
                    <w:widowControl w:val="0"/>
                    <w:suppressAutoHyphens/>
                    <w:autoSpaceDE w:val="0"/>
                    <w:snapToGrid w:val="0"/>
                    <w:spacing w:after="0" w:line="240" w:lineRule="auto"/>
                    <w:rPr>
                      <w:rFonts w:ascii="Times New Roman" w:eastAsia="Times New Roman" w:hAnsi="Times New Roman"/>
                      <w:b/>
                      <w:spacing w:val="-10"/>
                      <w:sz w:val="24"/>
                      <w:szCs w:val="24"/>
                      <w:lang w:eastAsia="ar-SA"/>
                    </w:rPr>
                  </w:pPr>
                  <w:r>
                    <w:rPr>
                      <w:rFonts w:ascii="Times New Roman" w:eastAsia="Times New Roman" w:hAnsi="Times New Roman"/>
                      <w:b/>
                      <w:spacing w:val="-10"/>
                      <w:sz w:val="24"/>
                      <w:szCs w:val="24"/>
                      <w:lang w:eastAsia="ar-SA"/>
                    </w:rPr>
                    <w:t>ФГБУН «НБС-ННЦ»</w:t>
                  </w:r>
                </w:p>
                <w:p w14:paraId="4E4C0B54" w14:textId="6D1A4878" w:rsidR="0062562B" w:rsidRPr="00360EA5" w:rsidRDefault="0062562B" w:rsidP="00FF0A16">
                  <w:pPr>
                    <w:widowControl w:val="0"/>
                    <w:suppressAutoHyphens/>
                    <w:autoSpaceDE w:val="0"/>
                    <w:snapToGrid w:val="0"/>
                    <w:spacing w:after="0" w:line="240" w:lineRule="auto"/>
                    <w:rPr>
                      <w:rFonts w:ascii="Times New Roman" w:eastAsia="Times New Roman" w:hAnsi="Times New Roman" w:cs="Times New Roman"/>
                      <w:sz w:val="24"/>
                      <w:szCs w:val="24"/>
                      <w:lang w:eastAsia="zh-CN"/>
                    </w:rPr>
                  </w:pPr>
                  <w:r w:rsidRPr="00360EA5">
                    <w:rPr>
                      <w:rFonts w:ascii="Times New Roman" w:eastAsia="Times New Roman" w:hAnsi="Times New Roman" w:cs="Times New Roman"/>
                      <w:b/>
                      <w:bCs/>
                      <w:i/>
                      <w:iCs/>
                      <w:sz w:val="24"/>
                      <w:szCs w:val="24"/>
                      <w:lang w:eastAsia="zh-CN"/>
                    </w:rPr>
                    <w:t xml:space="preserve">адрес: </w:t>
                  </w:r>
                  <w:r w:rsidRPr="00360EA5">
                    <w:rPr>
                      <w:rFonts w:ascii="Times New Roman" w:eastAsia="Times New Roman" w:hAnsi="Times New Roman" w:cs="Times New Roman"/>
                      <w:sz w:val="24"/>
                      <w:szCs w:val="24"/>
                      <w:lang w:eastAsia="zh-CN"/>
                    </w:rPr>
                    <w:t xml:space="preserve">298648, Российская Федерация, Республика Крым, </w:t>
                  </w:r>
                  <w:proofErr w:type="spellStart"/>
                  <w:r w:rsidRPr="00360EA5">
                    <w:rPr>
                      <w:rFonts w:ascii="Times New Roman" w:eastAsia="Times New Roman" w:hAnsi="Times New Roman" w:cs="Times New Roman"/>
                      <w:sz w:val="24"/>
                      <w:szCs w:val="24"/>
                      <w:lang w:eastAsia="zh-CN"/>
                    </w:rPr>
                    <w:t>м.о</w:t>
                  </w:r>
                  <w:proofErr w:type="spellEnd"/>
                  <w:r w:rsidRPr="00360EA5">
                    <w:rPr>
                      <w:rFonts w:ascii="Times New Roman" w:eastAsia="Times New Roman" w:hAnsi="Times New Roman" w:cs="Times New Roman"/>
                      <w:sz w:val="24"/>
                      <w:szCs w:val="24"/>
                      <w:lang w:eastAsia="zh-CN"/>
                    </w:rPr>
                    <w:t xml:space="preserve">. город-курорт Ялта, тер. Никитский ботанический сад, </w:t>
                  </w:r>
                  <w:proofErr w:type="spellStart"/>
                  <w:r w:rsidRPr="00360EA5">
                    <w:rPr>
                      <w:rFonts w:ascii="Times New Roman" w:eastAsia="Times New Roman" w:hAnsi="Times New Roman" w:cs="Times New Roman"/>
                      <w:sz w:val="24"/>
                      <w:szCs w:val="24"/>
                      <w:lang w:eastAsia="zh-CN"/>
                    </w:rPr>
                    <w:t>зд</w:t>
                  </w:r>
                  <w:proofErr w:type="spellEnd"/>
                  <w:r w:rsidR="00FF0A16" w:rsidRPr="00360EA5">
                    <w:rPr>
                      <w:rFonts w:ascii="Times New Roman" w:eastAsia="Times New Roman" w:hAnsi="Times New Roman" w:cs="Times New Roman"/>
                      <w:sz w:val="24"/>
                      <w:szCs w:val="24"/>
                      <w:lang w:eastAsia="zh-CN"/>
                    </w:rPr>
                    <w:t>.</w:t>
                  </w:r>
                  <w:r w:rsidRPr="00360EA5">
                    <w:rPr>
                      <w:rFonts w:ascii="Times New Roman" w:eastAsia="Times New Roman" w:hAnsi="Times New Roman" w:cs="Times New Roman"/>
                      <w:sz w:val="24"/>
                      <w:szCs w:val="24"/>
                      <w:lang w:eastAsia="zh-CN"/>
                    </w:rPr>
                    <w:t xml:space="preserve"> 1, стр</w:t>
                  </w:r>
                  <w:r w:rsidR="00FF0A16" w:rsidRPr="00360EA5">
                    <w:rPr>
                      <w:rFonts w:ascii="Times New Roman" w:eastAsia="Times New Roman" w:hAnsi="Times New Roman" w:cs="Times New Roman"/>
                      <w:sz w:val="24"/>
                      <w:szCs w:val="24"/>
                      <w:lang w:eastAsia="zh-CN"/>
                    </w:rPr>
                    <w:t>.</w:t>
                  </w:r>
                  <w:r w:rsidRPr="00360EA5">
                    <w:rPr>
                      <w:rFonts w:ascii="Times New Roman" w:eastAsia="Times New Roman" w:hAnsi="Times New Roman" w:cs="Times New Roman"/>
                      <w:sz w:val="24"/>
                      <w:szCs w:val="24"/>
                      <w:lang w:eastAsia="zh-CN"/>
                    </w:rPr>
                    <w:t xml:space="preserve"> 1</w:t>
                  </w:r>
                </w:p>
                <w:p w14:paraId="565B63F7" w14:textId="77777777" w:rsidR="0062562B" w:rsidRPr="00360EA5" w:rsidRDefault="0062562B" w:rsidP="00FF0A16">
                  <w:pPr>
                    <w:widowControl w:val="0"/>
                    <w:suppressAutoHyphens/>
                    <w:autoSpaceDE w:val="0"/>
                    <w:snapToGrid w:val="0"/>
                    <w:spacing w:after="0" w:line="240" w:lineRule="auto"/>
                    <w:rPr>
                      <w:rFonts w:ascii="Times New Roman" w:eastAsia="Times New Roman" w:hAnsi="Times New Roman" w:cs="Times New Roman"/>
                      <w:sz w:val="24"/>
                      <w:szCs w:val="24"/>
                      <w:lang w:eastAsia="zh-CN"/>
                    </w:rPr>
                  </w:pPr>
                  <w:r w:rsidRPr="00360EA5">
                    <w:rPr>
                      <w:rFonts w:ascii="Times New Roman" w:eastAsia="Times New Roman" w:hAnsi="Times New Roman" w:cs="Times New Roman"/>
                      <w:b/>
                      <w:bCs/>
                      <w:i/>
                      <w:iCs/>
                      <w:sz w:val="24"/>
                      <w:szCs w:val="24"/>
                      <w:lang w:eastAsia="zh-CN"/>
                    </w:rPr>
                    <w:t>тел.:</w:t>
                  </w:r>
                  <w:r w:rsidRPr="00360EA5">
                    <w:rPr>
                      <w:rFonts w:ascii="Times New Roman" w:eastAsia="Times New Roman" w:hAnsi="Times New Roman" w:cs="Times New Roman"/>
                      <w:sz w:val="24"/>
                      <w:szCs w:val="24"/>
                      <w:lang w:eastAsia="zh-CN"/>
                    </w:rPr>
                    <w:t xml:space="preserve"> (3654) 250-530 </w:t>
                  </w:r>
                </w:p>
                <w:p w14:paraId="0B16DB64" w14:textId="77777777" w:rsidR="0062562B" w:rsidRPr="00360EA5" w:rsidRDefault="0062562B" w:rsidP="00FF0A16">
                  <w:pPr>
                    <w:widowControl w:val="0"/>
                    <w:suppressAutoHyphens/>
                    <w:autoSpaceDE w:val="0"/>
                    <w:snapToGrid w:val="0"/>
                    <w:spacing w:after="0" w:line="240" w:lineRule="auto"/>
                    <w:rPr>
                      <w:rFonts w:ascii="Times New Roman" w:eastAsia="Times New Roman" w:hAnsi="Times New Roman" w:cs="Times New Roman"/>
                      <w:sz w:val="24"/>
                      <w:szCs w:val="24"/>
                      <w:lang w:eastAsia="zh-CN"/>
                    </w:rPr>
                  </w:pPr>
                  <w:r w:rsidRPr="00360EA5">
                    <w:rPr>
                      <w:rFonts w:ascii="Times New Roman" w:eastAsia="Times New Roman" w:hAnsi="Times New Roman" w:cs="Times New Roman"/>
                      <w:b/>
                      <w:bCs/>
                      <w:i/>
                      <w:iCs/>
                      <w:sz w:val="24"/>
                      <w:szCs w:val="24"/>
                      <w:lang w:eastAsia="zh-CN"/>
                    </w:rPr>
                    <w:t>е-</w:t>
                  </w:r>
                  <w:r w:rsidRPr="00360EA5">
                    <w:rPr>
                      <w:rFonts w:ascii="Times New Roman" w:eastAsia="Times New Roman" w:hAnsi="Times New Roman" w:cs="Times New Roman"/>
                      <w:b/>
                      <w:bCs/>
                      <w:i/>
                      <w:iCs/>
                      <w:sz w:val="24"/>
                      <w:szCs w:val="24"/>
                      <w:lang w:val="en-US" w:eastAsia="zh-CN"/>
                    </w:rPr>
                    <w:t>mail</w:t>
                  </w:r>
                  <w:r w:rsidRPr="00360EA5">
                    <w:rPr>
                      <w:rFonts w:ascii="Times New Roman" w:eastAsia="Times New Roman" w:hAnsi="Times New Roman" w:cs="Times New Roman"/>
                      <w:b/>
                      <w:bCs/>
                      <w:i/>
                      <w:iCs/>
                      <w:sz w:val="24"/>
                      <w:szCs w:val="24"/>
                      <w:lang w:eastAsia="zh-CN"/>
                    </w:rPr>
                    <w:t>:</w:t>
                  </w:r>
                  <w:r w:rsidRPr="00360EA5">
                    <w:rPr>
                      <w:rFonts w:ascii="Times New Roman" w:eastAsia="Times New Roman" w:hAnsi="Times New Roman" w:cs="Times New Roman"/>
                      <w:sz w:val="24"/>
                      <w:szCs w:val="24"/>
                      <w:lang w:eastAsia="zh-CN"/>
                    </w:rPr>
                    <w:t xml:space="preserve"> </w:t>
                  </w:r>
                  <w:r w:rsidRPr="00360EA5">
                    <w:rPr>
                      <w:rStyle w:val="x-phmenubutton"/>
                      <w:rFonts w:ascii="Times New Roman" w:hAnsi="Times New Roman"/>
                      <w:iCs/>
                      <w:sz w:val="24"/>
                      <w:szCs w:val="24"/>
                    </w:rPr>
                    <w:t>zakupkinbs@mail.ru</w:t>
                  </w:r>
                </w:p>
                <w:p w14:paraId="06EB4AF2" w14:textId="77777777" w:rsidR="0062562B" w:rsidRPr="00360EA5" w:rsidRDefault="0062562B" w:rsidP="00FF0A16">
                  <w:pPr>
                    <w:suppressAutoHyphens/>
                    <w:spacing w:after="0" w:line="240" w:lineRule="auto"/>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ОГРН 1159102130329</w:t>
                  </w:r>
                </w:p>
                <w:p w14:paraId="1C27F4E8" w14:textId="53EADC0E" w:rsidR="0062562B" w:rsidRPr="00360EA5" w:rsidRDefault="0062562B" w:rsidP="00FF0A16">
                  <w:pPr>
                    <w:suppressAutoHyphens/>
                    <w:spacing w:after="0" w:line="240" w:lineRule="auto"/>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 xml:space="preserve">ИНН 9103077883 КПП 910301001 </w:t>
                  </w:r>
                </w:p>
                <w:p w14:paraId="43EB2679" w14:textId="45C67E1F" w:rsidR="0062562B" w:rsidRPr="00360EA5" w:rsidRDefault="0062562B" w:rsidP="00FF0A16">
                  <w:pPr>
                    <w:suppressAutoHyphens/>
                    <w:spacing w:after="0" w:line="240" w:lineRule="auto"/>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ОКПО 01579640 ОКТМО 35529000140</w:t>
                  </w:r>
                </w:p>
                <w:p w14:paraId="6E02D10A" w14:textId="77777777" w:rsidR="0012300E" w:rsidRDefault="0062562B" w:rsidP="00FF0A16">
                  <w:pPr>
                    <w:suppressAutoHyphens/>
                    <w:spacing w:after="0" w:line="240" w:lineRule="auto"/>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 xml:space="preserve">Банк </w:t>
                  </w:r>
                  <w:r w:rsidR="00DF3800" w:rsidRPr="00360EA5">
                    <w:rPr>
                      <w:rFonts w:ascii="Times New Roman" w:eastAsia="Times New Roman" w:hAnsi="Times New Roman" w:cs="Times New Roman"/>
                      <w:sz w:val="24"/>
                      <w:szCs w:val="24"/>
                      <w:lang w:eastAsia="zh-CN"/>
                    </w:rPr>
                    <w:t>ОКЦ № 7 ЮГУ Банка России//</w:t>
                  </w:r>
                </w:p>
                <w:p w14:paraId="4F4F6A6C" w14:textId="25BA0FF4" w:rsidR="00DF3800" w:rsidRPr="00360EA5" w:rsidRDefault="00DF3800" w:rsidP="00FF0A16">
                  <w:pPr>
                    <w:suppressAutoHyphens/>
                    <w:spacing w:after="0" w:line="240" w:lineRule="auto"/>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 xml:space="preserve">УФК по Республике Крым г. Симферополь </w:t>
                  </w:r>
                </w:p>
                <w:p w14:paraId="2F2FC0A8" w14:textId="6D32C228" w:rsidR="0062562B" w:rsidRPr="00360EA5" w:rsidRDefault="0062562B" w:rsidP="00FF0A16">
                  <w:pPr>
                    <w:suppressAutoHyphens/>
                    <w:spacing w:after="0" w:line="240" w:lineRule="auto"/>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БИК ТОФК 013510002</w:t>
                  </w:r>
                </w:p>
                <w:p w14:paraId="55FEB88F" w14:textId="77777777" w:rsidR="0062562B" w:rsidRPr="00360EA5" w:rsidRDefault="0062562B" w:rsidP="00FF0A16">
                  <w:pPr>
                    <w:suppressAutoHyphens/>
                    <w:spacing w:after="0" w:line="240" w:lineRule="auto"/>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Единый казначейский счет 40102810645370000035</w:t>
                  </w:r>
                </w:p>
                <w:p w14:paraId="27FB2363" w14:textId="77777777" w:rsidR="0062562B" w:rsidRPr="00360EA5" w:rsidRDefault="0062562B" w:rsidP="00FF0A16">
                  <w:pPr>
                    <w:suppressAutoHyphens/>
                    <w:spacing w:after="0" w:line="240" w:lineRule="auto"/>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Казначейский счет 03214643000000017500</w:t>
                  </w:r>
                </w:p>
                <w:p w14:paraId="77627F39" w14:textId="0B73A8C2" w:rsidR="0062562B" w:rsidRPr="00360EA5" w:rsidRDefault="0062562B" w:rsidP="00622517">
                  <w:pPr>
                    <w:suppressAutoHyphens/>
                    <w:spacing w:after="0" w:line="240" w:lineRule="auto"/>
                    <w:rPr>
                      <w:rFonts w:ascii="Times New Roman" w:eastAsia="Times New Roman" w:hAnsi="Times New Roman" w:cs="Times New Roman"/>
                      <w:sz w:val="24"/>
                      <w:szCs w:val="24"/>
                      <w:lang w:eastAsia="zh-CN"/>
                    </w:rPr>
                  </w:pPr>
                  <w:r w:rsidRPr="00360EA5">
                    <w:rPr>
                      <w:rFonts w:ascii="Times New Roman" w:eastAsia="Times New Roman" w:hAnsi="Times New Roman" w:cs="Times New Roman"/>
                      <w:sz w:val="24"/>
                      <w:szCs w:val="24"/>
                      <w:lang w:eastAsia="zh-CN"/>
                    </w:rPr>
                    <w:t>л/с 20756В02160</w:t>
                  </w:r>
                  <w:r w:rsidR="00622517" w:rsidRPr="00360EA5">
                    <w:rPr>
                      <w:rFonts w:ascii="Times New Roman" w:eastAsia="Times New Roman" w:hAnsi="Times New Roman" w:cs="Times New Roman"/>
                      <w:sz w:val="24"/>
                      <w:szCs w:val="24"/>
                      <w:lang w:eastAsia="zh-CN"/>
                    </w:rPr>
                    <w:t xml:space="preserve"> </w:t>
                  </w:r>
                  <w:r w:rsidRPr="00360EA5">
                    <w:rPr>
                      <w:rFonts w:ascii="Times New Roman" w:eastAsia="Times New Roman" w:hAnsi="Times New Roman" w:cs="Times New Roman"/>
                      <w:sz w:val="24"/>
                      <w:szCs w:val="24"/>
                      <w:lang w:eastAsia="zh-CN"/>
                    </w:rPr>
                    <w:t>УФК по Республике Крым</w:t>
                  </w:r>
                </w:p>
                <w:p w14:paraId="06801A4E" w14:textId="77777777" w:rsidR="00462576" w:rsidRPr="00360EA5" w:rsidRDefault="00462576" w:rsidP="00FF0A16">
                  <w:pPr>
                    <w:pStyle w:val="a4"/>
                    <w:ind w:left="709"/>
                    <w:rPr>
                      <w:rFonts w:ascii="Times New Roman" w:eastAsia="Times New Roman" w:hAnsi="Times New Roman" w:cs="Times New Roman"/>
                      <w:sz w:val="24"/>
                      <w:szCs w:val="24"/>
                    </w:rPr>
                  </w:pPr>
                </w:p>
                <w:p w14:paraId="4AACBFC7" w14:textId="77777777" w:rsidR="009C09D9" w:rsidRPr="00360EA5" w:rsidRDefault="009C09D9" w:rsidP="00FF0A16">
                  <w:pPr>
                    <w:pStyle w:val="a4"/>
                    <w:rPr>
                      <w:rFonts w:ascii="Times New Roman" w:eastAsia="Times New Roman" w:hAnsi="Times New Roman" w:cs="Times New Roman"/>
                      <w:sz w:val="24"/>
                      <w:szCs w:val="24"/>
                    </w:rPr>
                  </w:pPr>
                </w:p>
                <w:p w14:paraId="44C6CDBA" w14:textId="7E52D470" w:rsidR="00462576" w:rsidRPr="00360EA5" w:rsidRDefault="00462576" w:rsidP="00FF0A16">
                  <w:pPr>
                    <w:pStyle w:val="a4"/>
                    <w:rPr>
                      <w:rFonts w:ascii="Times New Roman" w:eastAsia="Times New Roman" w:hAnsi="Times New Roman" w:cs="Times New Roman"/>
                      <w:sz w:val="24"/>
                      <w:szCs w:val="24"/>
                    </w:rPr>
                  </w:pPr>
                  <w:r w:rsidRPr="00360EA5">
                    <w:rPr>
                      <w:rFonts w:ascii="Times New Roman" w:eastAsia="Times New Roman" w:hAnsi="Times New Roman" w:cs="Times New Roman"/>
                      <w:sz w:val="24"/>
                      <w:szCs w:val="24"/>
                    </w:rPr>
                    <w:t>Д</w:t>
                  </w:r>
                  <w:r w:rsidR="009D0EC7" w:rsidRPr="00360EA5">
                    <w:rPr>
                      <w:rFonts w:ascii="Times New Roman" w:eastAsia="Times New Roman" w:hAnsi="Times New Roman" w:cs="Times New Roman"/>
                      <w:sz w:val="24"/>
                      <w:szCs w:val="24"/>
                    </w:rPr>
                    <w:t>иректор</w:t>
                  </w:r>
                  <w:r w:rsidR="00732FDD" w:rsidRPr="00360EA5">
                    <w:rPr>
                      <w:rFonts w:ascii="Times New Roman" w:eastAsia="Times New Roman" w:hAnsi="Times New Roman" w:cs="Times New Roman"/>
                      <w:sz w:val="24"/>
                      <w:szCs w:val="24"/>
                    </w:rPr>
                    <w:t xml:space="preserve"> </w:t>
                  </w:r>
                </w:p>
                <w:p w14:paraId="1CC17758" w14:textId="77777777" w:rsidR="00462576" w:rsidRPr="00360EA5" w:rsidRDefault="00462576" w:rsidP="00FF0A16">
                  <w:pPr>
                    <w:pStyle w:val="a4"/>
                    <w:ind w:left="709"/>
                    <w:rPr>
                      <w:rFonts w:ascii="Times New Roman" w:eastAsia="Times New Roman" w:hAnsi="Times New Roman" w:cs="Times New Roman"/>
                      <w:sz w:val="24"/>
                      <w:szCs w:val="24"/>
                    </w:rPr>
                  </w:pPr>
                </w:p>
                <w:p w14:paraId="5B3A4CD2" w14:textId="0905F64E" w:rsidR="009D0EC7" w:rsidRPr="00360EA5" w:rsidRDefault="009D0EC7" w:rsidP="00FF0A16">
                  <w:pPr>
                    <w:pStyle w:val="a4"/>
                    <w:rPr>
                      <w:rFonts w:ascii="Times New Roman" w:eastAsia="Times New Roman" w:hAnsi="Times New Roman" w:cs="Times New Roman"/>
                      <w:sz w:val="24"/>
                      <w:szCs w:val="24"/>
                    </w:rPr>
                  </w:pPr>
                  <w:r w:rsidRPr="00360EA5">
                    <w:rPr>
                      <w:rFonts w:ascii="Times New Roman" w:eastAsia="Times New Roman" w:hAnsi="Times New Roman" w:cs="Times New Roman"/>
                      <w:sz w:val="24"/>
                      <w:szCs w:val="24"/>
                    </w:rPr>
                    <w:t>________________</w:t>
                  </w:r>
                  <w:r w:rsidR="00462576" w:rsidRPr="00360EA5">
                    <w:rPr>
                      <w:rFonts w:ascii="Times New Roman" w:eastAsia="Times New Roman" w:hAnsi="Times New Roman" w:cs="Times New Roman"/>
                      <w:sz w:val="24"/>
                      <w:szCs w:val="24"/>
                    </w:rPr>
                    <w:t>Ю.В. Плугатарь</w:t>
                  </w:r>
                </w:p>
                <w:p w14:paraId="66A20B6C" w14:textId="00FCF102" w:rsidR="009D0EC7" w:rsidRPr="00360EA5" w:rsidRDefault="009D0EC7" w:rsidP="00FF0A16">
                  <w:pPr>
                    <w:pStyle w:val="a4"/>
                    <w:rPr>
                      <w:rFonts w:ascii="Times New Roman" w:eastAsia="Times New Roman" w:hAnsi="Times New Roman" w:cs="Times New Roman"/>
                      <w:sz w:val="24"/>
                      <w:szCs w:val="24"/>
                    </w:rPr>
                  </w:pPr>
                  <w:r w:rsidRPr="00360EA5">
                    <w:rPr>
                      <w:rFonts w:ascii="Times New Roman" w:eastAsia="Times New Roman" w:hAnsi="Times New Roman" w:cs="Times New Roman"/>
                      <w:sz w:val="24"/>
                      <w:szCs w:val="24"/>
                    </w:rPr>
                    <w:t>М</w:t>
                  </w:r>
                  <w:r w:rsidR="007F6B9A" w:rsidRPr="00360EA5">
                    <w:rPr>
                      <w:rFonts w:ascii="Times New Roman" w:eastAsia="Times New Roman" w:hAnsi="Times New Roman" w:cs="Times New Roman"/>
                      <w:sz w:val="24"/>
                      <w:szCs w:val="24"/>
                    </w:rPr>
                    <w:t>.</w:t>
                  </w:r>
                  <w:r w:rsidRPr="00360EA5">
                    <w:rPr>
                      <w:rFonts w:ascii="Times New Roman" w:eastAsia="Times New Roman" w:hAnsi="Times New Roman" w:cs="Times New Roman"/>
                      <w:sz w:val="24"/>
                      <w:szCs w:val="24"/>
                    </w:rPr>
                    <w:t>П</w:t>
                  </w:r>
                  <w:r w:rsidR="007F6B9A" w:rsidRPr="00360EA5">
                    <w:rPr>
                      <w:rFonts w:ascii="Times New Roman" w:eastAsia="Times New Roman" w:hAnsi="Times New Roman" w:cs="Times New Roman"/>
                      <w:sz w:val="24"/>
                      <w:szCs w:val="24"/>
                    </w:rPr>
                    <w:t>.</w:t>
                  </w:r>
                </w:p>
              </w:tc>
              <w:tc>
                <w:tcPr>
                  <w:tcW w:w="4961" w:type="dxa"/>
                  <w:hideMark/>
                </w:tcPr>
                <w:p w14:paraId="719D2717" w14:textId="7CF155C2" w:rsidR="009D0EC7" w:rsidRPr="00360EA5" w:rsidRDefault="009D0EC7" w:rsidP="007F6B9A">
                  <w:pPr>
                    <w:pStyle w:val="a4"/>
                    <w:rPr>
                      <w:rFonts w:ascii="Times New Roman" w:eastAsia="Times New Roman" w:hAnsi="Times New Roman" w:cs="Times New Roman"/>
                      <w:b/>
                      <w:sz w:val="24"/>
                      <w:szCs w:val="24"/>
                    </w:rPr>
                  </w:pPr>
                  <w:r w:rsidRPr="00360EA5">
                    <w:rPr>
                      <w:rFonts w:ascii="Times New Roman" w:eastAsia="Times New Roman" w:hAnsi="Times New Roman" w:cs="Times New Roman"/>
                      <w:b/>
                      <w:sz w:val="24"/>
                      <w:szCs w:val="24"/>
                    </w:rPr>
                    <w:t>Поставщик</w:t>
                  </w:r>
                </w:p>
                <w:p w14:paraId="2AF0B7AD" w14:textId="72883E8B" w:rsidR="0004394C" w:rsidRPr="00360EA5" w:rsidRDefault="0004394C" w:rsidP="007528AD">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2DB69166" w14:textId="77777777" w:rsidR="0004394C" w:rsidRPr="00360EA5" w:rsidRDefault="0004394C" w:rsidP="007528AD">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677B8C68" w14:textId="71487E95" w:rsidR="007528AD" w:rsidRPr="00360EA5" w:rsidRDefault="007528AD" w:rsidP="007528AD">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r w:rsidRPr="00360EA5">
                    <w:rPr>
                      <w:rFonts w:ascii="Times New Roman" w:eastAsia="Times New Roman" w:hAnsi="Times New Roman" w:cs="Times New Roman"/>
                      <w:kern w:val="1"/>
                      <w:sz w:val="24"/>
                      <w:szCs w:val="24"/>
                      <w:lang w:eastAsia="zh-CN"/>
                    </w:rPr>
                    <w:t xml:space="preserve">  </w:t>
                  </w:r>
                </w:p>
                <w:p w14:paraId="052CFC97" w14:textId="29E2D40B" w:rsidR="005F1A42" w:rsidRPr="00360EA5" w:rsidRDefault="005F1A42" w:rsidP="007528AD">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7DED83C2" w14:textId="1BE49A8C" w:rsidR="005F1A42" w:rsidRPr="00360EA5" w:rsidRDefault="005F1A42" w:rsidP="007528AD">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2C09A415" w14:textId="08E88E74" w:rsidR="005F1A42" w:rsidRPr="00360EA5" w:rsidRDefault="005F1A42" w:rsidP="007528AD">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5CAD9CEE" w14:textId="0B6A376C" w:rsidR="005F1A42" w:rsidRPr="00360EA5" w:rsidRDefault="005F1A42" w:rsidP="007528AD">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04DCDF5D" w14:textId="28719DF2" w:rsidR="005F1A42" w:rsidRPr="00360EA5" w:rsidRDefault="005F1A42" w:rsidP="007528AD">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29C5185E" w14:textId="0944A49F" w:rsidR="005F1A42" w:rsidRPr="00360EA5" w:rsidRDefault="005F1A42" w:rsidP="007528AD">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296C0C67" w14:textId="31249E71" w:rsidR="005F1A42" w:rsidRPr="00360EA5" w:rsidRDefault="005F1A42" w:rsidP="007528AD">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64DF126A" w14:textId="5CD263A4" w:rsidR="005F1A42" w:rsidRPr="00360EA5" w:rsidRDefault="005F1A42" w:rsidP="007528AD">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0E458371" w14:textId="1BD03901" w:rsidR="005F1A42" w:rsidRPr="00360EA5" w:rsidRDefault="005F1A42" w:rsidP="007528AD">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1E27A29F" w14:textId="71967DA2" w:rsidR="005F1A42" w:rsidRPr="00360EA5" w:rsidRDefault="005F1A42" w:rsidP="007528AD">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355EA1D2" w14:textId="0A72B369" w:rsidR="005F1A42" w:rsidRPr="00360EA5" w:rsidRDefault="005F1A42" w:rsidP="007528AD">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6D596682" w14:textId="19BE7F3E" w:rsidR="005F1A42" w:rsidRPr="00360EA5" w:rsidRDefault="005F1A42" w:rsidP="007528AD">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3C24244C" w14:textId="519148FB" w:rsidR="005F1A42" w:rsidRPr="00360EA5" w:rsidRDefault="005F1A42" w:rsidP="007528AD">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4DA9A910" w14:textId="00C7A987" w:rsidR="005F1A42" w:rsidRPr="00360EA5" w:rsidRDefault="005F1A42" w:rsidP="007528AD">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06BF43F0" w14:textId="729E01E3" w:rsidR="005F1A42" w:rsidRPr="00360EA5" w:rsidRDefault="005F1A42" w:rsidP="007528AD">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2D236931" w14:textId="77777777" w:rsidR="005F1A42" w:rsidRPr="00360EA5" w:rsidRDefault="005F1A42" w:rsidP="007528AD">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0AB79F07" w14:textId="77777777" w:rsidR="00A77759" w:rsidRPr="00360EA5" w:rsidRDefault="00A77759" w:rsidP="007528AD">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5B1FDD12" w14:textId="428741A9" w:rsidR="007F6B9A" w:rsidRPr="00360EA5" w:rsidRDefault="007528AD" w:rsidP="007528AD">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r w:rsidRPr="00360EA5">
                    <w:rPr>
                      <w:rFonts w:ascii="Times New Roman" w:eastAsia="Times New Roman" w:hAnsi="Times New Roman" w:cs="Times New Roman"/>
                      <w:kern w:val="1"/>
                      <w:sz w:val="24"/>
                      <w:szCs w:val="24"/>
                      <w:lang w:eastAsia="zh-CN"/>
                    </w:rPr>
                    <w:t xml:space="preserve">  ___________________ </w:t>
                  </w:r>
                </w:p>
                <w:p w14:paraId="59EEC776" w14:textId="35F19304" w:rsidR="005F1A42" w:rsidRPr="00360EA5" w:rsidRDefault="005F1A42" w:rsidP="007528AD">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r w:rsidRPr="00360EA5">
                    <w:rPr>
                      <w:rFonts w:ascii="Times New Roman" w:eastAsia="Times New Roman" w:hAnsi="Times New Roman" w:cs="Times New Roman"/>
                      <w:kern w:val="1"/>
                      <w:sz w:val="24"/>
                      <w:szCs w:val="24"/>
                      <w:lang w:eastAsia="zh-CN"/>
                    </w:rPr>
                    <w:t xml:space="preserve"> М.П.</w:t>
                  </w:r>
                </w:p>
                <w:p w14:paraId="79BD7B79" w14:textId="0D4A2527" w:rsidR="007F6B9A" w:rsidRPr="00360EA5" w:rsidRDefault="007F6B9A" w:rsidP="007528AD">
                  <w:pPr>
                    <w:pStyle w:val="a4"/>
                    <w:tabs>
                      <w:tab w:val="left" w:pos="141"/>
                    </w:tabs>
                    <w:rPr>
                      <w:rFonts w:ascii="Times New Roman" w:hAnsi="Times New Roman" w:cs="Times New Roman"/>
                      <w:sz w:val="24"/>
                      <w:szCs w:val="24"/>
                    </w:rPr>
                  </w:pPr>
                </w:p>
              </w:tc>
            </w:tr>
          </w:tbl>
          <w:p w14:paraId="60ED79A1" w14:textId="3D2D581E" w:rsidR="00726186" w:rsidRPr="00360EA5" w:rsidRDefault="00726186" w:rsidP="00182651">
            <w:pPr>
              <w:pStyle w:val="a4"/>
              <w:ind w:left="115"/>
              <w:rPr>
                <w:rFonts w:ascii="Times New Roman" w:eastAsia="Times New Roman" w:hAnsi="Times New Roman" w:cs="Times New Roman"/>
                <w:sz w:val="24"/>
                <w:szCs w:val="24"/>
              </w:rPr>
            </w:pPr>
          </w:p>
        </w:tc>
        <w:tc>
          <w:tcPr>
            <w:tcW w:w="6" w:type="dxa"/>
          </w:tcPr>
          <w:p w14:paraId="52633216" w14:textId="444243BC" w:rsidR="00832413" w:rsidRPr="00360EA5" w:rsidRDefault="00832413" w:rsidP="00182651">
            <w:pPr>
              <w:pStyle w:val="a4"/>
              <w:tabs>
                <w:tab w:val="left" w:pos="141"/>
              </w:tabs>
              <w:rPr>
                <w:rFonts w:ascii="Times New Roman" w:hAnsi="Times New Roman" w:cs="Times New Roman"/>
                <w:sz w:val="24"/>
                <w:szCs w:val="24"/>
              </w:rPr>
            </w:pPr>
          </w:p>
        </w:tc>
      </w:tr>
      <w:tr w:rsidR="003E6D15" w:rsidRPr="00360EA5" w14:paraId="30CFAD11" w14:textId="77777777" w:rsidTr="007528AD">
        <w:trPr>
          <w:trHeight w:val="80"/>
          <w:tblCellSpacing w:w="0" w:type="dxa"/>
          <w:jc w:val="right"/>
        </w:trPr>
        <w:tc>
          <w:tcPr>
            <w:tcW w:w="10348" w:type="dxa"/>
          </w:tcPr>
          <w:p w14:paraId="0E20DDE4" w14:textId="5FFD4AC3" w:rsidR="00344EAF" w:rsidRPr="00360EA5" w:rsidRDefault="00344EAF" w:rsidP="002B3447">
            <w:pPr>
              <w:pStyle w:val="a4"/>
              <w:rPr>
                <w:rFonts w:ascii="Times New Roman" w:eastAsia="Times New Roman" w:hAnsi="Times New Roman" w:cs="Times New Roman"/>
                <w:b/>
                <w:sz w:val="24"/>
                <w:szCs w:val="24"/>
              </w:rPr>
            </w:pPr>
          </w:p>
        </w:tc>
        <w:tc>
          <w:tcPr>
            <w:tcW w:w="6" w:type="dxa"/>
          </w:tcPr>
          <w:p w14:paraId="1DED39D0" w14:textId="77777777" w:rsidR="003E6D15" w:rsidRPr="00360EA5" w:rsidRDefault="003E6D15" w:rsidP="00182651">
            <w:pPr>
              <w:pStyle w:val="a4"/>
              <w:jc w:val="center"/>
              <w:rPr>
                <w:rFonts w:ascii="Times New Roman" w:eastAsia="Times New Roman" w:hAnsi="Times New Roman" w:cs="Times New Roman"/>
                <w:b/>
                <w:sz w:val="24"/>
                <w:szCs w:val="24"/>
              </w:rPr>
            </w:pPr>
          </w:p>
        </w:tc>
      </w:tr>
    </w:tbl>
    <w:p w14:paraId="52C043B3" w14:textId="7B9C2A26" w:rsidR="001801D2" w:rsidRPr="001D6B3B" w:rsidRDefault="001801D2" w:rsidP="00DE2B1E">
      <w:pPr>
        <w:spacing w:after="0"/>
        <w:jc w:val="right"/>
        <w:rPr>
          <w:rFonts w:ascii="Times New Roman" w:hAnsi="Times New Roman" w:cs="Times New Roman"/>
        </w:rPr>
      </w:pPr>
      <w:r w:rsidRPr="001D6B3B">
        <w:rPr>
          <w:rFonts w:ascii="Times New Roman" w:hAnsi="Times New Roman" w:cs="Times New Roman"/>
        </w:rPr>
        <w:t>Приложение № 1</w:t>
      </w:r>
    </w:p>
    <w:p w14:paraId="10D5C199" w14:textId="57147485" w:rsidR="001801D2" w:rsidRPr="001D6B3B" w:rsidRDefault="001801D2" w:rsidP="001801D2">
      <w:pPr>
        <w:spacing w:after="0"/>
        <w:jc w:val="right"/>
        <w:rPr>
          <w:rFonts w:ascii="Times New Roman" w:hAnsi="Times New Roman" w:cs="Times New Roman"/>
        </w:rPr>
      </w:pPr>
      <w:r w:rsidRPr="001D6B3B">
        <w:rPr>
          <w:rFonts w:ascii="Times New Roman" w:hAnsi="Times New Roman" w:cs="Times New Roman"/>
        </w:rPr>
        <w:t>к договору № _______ от ___________202</w:t>
      </w:r>
      <w:r w:rsidR="0062562B">
        <w:rPr>
          <w:rFonts w:ascii="Times New Roman" w:hAnsi="Times New Roman" w:cs="Times New Roman"/>
        </w:rPr>
        <w:t>6</w:t>
      </w:r>
      <w:r w:rsidRPr="001D6B3B">
        <w:rPr>
          <w:rFonts w:ascii="Times New Roman" w:hAnsi="Times New Roman" w:cs="Times New Roman"/>
        </w:rPr>
        <w:t>г.</w:t>
      </w:r>
    </w:p>
    <w:p w14:paraId="25817656" w14:textId="77777777" w:rsidR="00FB3895" w:rsidRDefault="00FB3895" w:rsidP="00344EAF">
      <w:pPr>
        <w:spacing w:after="0"/>
        <w:jc w:val="center"/>
        <w:rPr>
          <w:rFonts w:ascii="Times New Roman" w:hAnsi="Times New Roman" w:cs="Times New Roman"/>
        </w:rPr>
      </w:pPr>
    </w:p>
    <w:p w14:paraId="098AC85B" w14:textId="77777777" w:rsidR="00496A99" w:rsidRDefault="00496A99" w:rsidP="009508EC">
      <w:pPr>
        <w:tabs>
          <w:tab w:val="left" w:pos="5578"/>
        </w:tabs>
        <w:spacing w:after="0" w:line="240" w:lineRule="auto"/>
        <w:jc w:val="center"/>
        <w:rPr>
          <w:rFonts w:ascii="Times New Roman" w:eastAsia="Times New Roman" w:hAnsi="Times New Roman"/>
          <w:b/>
          <w:spacing w:val="-10"/>
          <w:sz w:val="24"/>
          <w:szCs w:val="24"/>
          <w:lang w:eastAsia="ar-SA"/>
        </w:rPr>
      </w:pPr>
      <w:r>
        <w:rPr>
          <w:rFonts w:ascii="Times New Roman" w:eastAsia="Times New Roman" w:hAnsi="Times New Roman"/>
          <w:b/>
          <w:spacing w:val="-10"/>
          <w:sz w:val="24"/>
          <w:szCs w:val="24"/>
          <w:lang w:eastAsia="ar-SA"/>
        </w:rPr>
        <w:t xml:space="preserve">Техническое задание </w:t>
      </w:r>
    </w:p>
    <w:p w14:paraId="42B74FC2" w14:textId="0B20EF58" w:rsidR="00496A99" w:rsidRDefault="00496A99" w:rsidP="009508EC">
      <w:pPr>
        <w:tabs>
          <w:tab w:val="left" w:pos="5578"/>
        </w:tabs>
        <w:spacing w:after="0" w:line="240" w:lineRule="auto"/>
        <w:jc w:val="center"/>
        <w:rPr>
          <w:rFonts w:ascii="Times New Roman" w:eastAsia="Times New Roman" w:hAnsi="Times New Roman"/>
          <w:b/>
          <w:spacing w:val="-10"/>
          <w:sz w:val="24"/>
          <w:szCs w:val="24"/>
          <w:lang w:eastAsia="ar-SA"/>
        </w:rPr>
      </w:pPr>
      <w:r>
        <w:rPr>
          <w:rFonts w:ascii="Times New Roman" w:eastAsia="Times New Roman" w:hAnsi="Times New Roman"/>
          <w:b/>
          <w:spacing w:val="-10"/>
          <w:sz w:val="24"/>
          <w:szCs w:val="24"/>
          <w:lang w:eastAsia="ar-SA"/>
        </w:rPr>
        <w:t>на поставку чистящих и моющих средств для нужд ФГБУН «НБС-ННЦ»</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2344"/>
        <w:gridCol w:w="1021"/>
        <w:gridCol w:w="1168"/>
        <w:gridCol w:w="5254"/>
      </w:tblGrid>
      <w:tr w:rsidR="00496A99" w14:paraId="156CA902" w14:textId="77777777" w:rsidTr="000203C4">
        <w:trPr>
          <w:trHeight w:val="288"/>
        </w:trPr>
        <w:tc>
          <w:tcPr>
            <w:tcW w:w="207" w:type="pct"/>
            <w:tcBorders>
              <w:top w:val="single" w:sz="4" w:space="0" w:color="auto"/>
              <w:left w:val="single" w:sz="4" w:space="0" w:color="auto"/>
              <w:bottom w:val="single" w:sz="4" w:space="0" w:color="auto"/>
              <w:right w:val="single" w:sz="4" w:space="0" w:color="auto"/>
            </w:tcBorders>
            <w:noWrap/>
            <w:vAlign w:val="center"/>
            <w:hideMark/>
          </w:tcPr>
          <w:p w14:paraId="0D7BA41D" w14:textId="77777777" w:rsidR="00496A99" w:rsidRDefault="00496A99">
            <w:pPr>
              <w:pStyle w:val="ae"/>
              <w:spacing w:after="0" w:line="240" w:lineRule="atLeast"/>
              <w:ind w:left="0"/>
              <w:rPr>
                <w:b/>
                <w:bCs/>
                <w:spacing w:val="-10"/>
                <w:kern w:val="2"/>
                <w:sz w:val="20"/>
                <w:szCs w:val="20"/>
                <w14:ligatures w14:val="standardContextual"/>
              </w:rPr>
            </w:pPr>
            <w:r>
              <w:rPr>
                <w:b/>
                <w:bCs/>
                <w:spacing w:val="-10"/>
                <w:kern w:val="2"/>
                <w:sz w:val="20"/>
                <w:szCs w:val="20"/>
                <w14:ligatures w14:val="standardContextual"/>
              </w:rPr>
              <w:t>№</w:t>
            </w:r>
          </w:p>
        </w:tc>
        <w:tc>
          <w:tcPr>
            <w:tcW w:w="1148" w:type="pct"/>
            <w:tcBorders>
              <w:top w:val="single" w:sz="4" w:space="0" w:color="auto"/>
              <w:left w:val="single" w:sz="4" w:space="0" w:color="auto"/>
              <w:bottom w:val="single" w:sz="4" w:space="0" w:color="auto"/>
              <w:right w:val="single" w:sz="4" w:space="0" w:color="auto"/>
            </w:tcBorders>
            <w:noWrap/>
            <w:vAlign w:val="center"/>
            <w:hideMark/>
          </w:tcPr>
          <w:p w14:paraId="5B53AFD2" w14:textId="77777777" w:rsidR="00496A99" w:rsidRDefault="00496A99">
            <w:pPr>
              <w:spacing w:line="240" w:lineRule="atLeast"/>
              <w:contextualSpacing/>
              <w:rPr>
                <w:rFonts w:ascii="Times New Roman" w:hAnsi="Times New Roman"/>
                <w:b/>
                <w:bCs/>
                <w:spacing w:val="-10"/>
                <w:kern w:val="2"/>
                <w:sz w:val="20"/>
                <w:szCs w:val="20"/>
                <w14:ligatures w14:val="standardContextual"/>
              </w:rPr>
            </w:pPr>
            <w:r>
              <w:rPr>
                <w:rFonts w:ascii="Times New Roman" w:hAnsi="Times New Roman"/>
                <w:b/>
                <w:bCs/>
                <w:spacing w:val="-10"/>
                <w:kern w:val="2"/>
                <w:sz w:val="20"/>
                <w:szCs w:val="20"/>
                <w14:ligatures w14:val="standardContextual"/>
              </w:rPr>
              <w:t>Наименование товара</w:t>
            </w:r>
          </w:p>
        </w:tc>
        <w:tc>
          <w:tcPr>
            <w:tcW w:w="500" w:type="pct"/>
            <w:tcBorders>
              <w:top w:val="single" w:sz="4" w:space="0" w:color="auto"/>
              <w:left w:val="single" w:sz="4" w:space="0" w:color="auto"/>
              <w:bottom w:val="single" w:sz="4" w:space="0" w:color="auto"/>
              <w:right w:val="single" w:sz="4" w:space="0" w:color="auto"/>
            </w:tcBorders>
            <w:vAlign w:val="center"/>
            <w:hideMark/>
          </w:tcPr>
          <w:p w14:paraId="348CE97A" w14:textId="77777777" w:rsidR="00496A99" w:rsidRDefault="00496A99">
            <w:pPr>
              <w:spacing w:line="240" w:lineRule="atLeast"/>
              <w:contextualSpacing/>
              <w:jc w:val="center"/>
              <w:rPr>
                <w:rFonts w:ascii="Times New Roman" w:hAnsi="Times New Roman"/>
                <w:b/>
                <w:bCs/>
                <w:spacing w:val="-10"/>
                <w:kern w:val="2"/>
                <w:sz w:val="20"/>
                <w:szCs w:val="20"/>
                <w14:ligatures w14:val="standardContextual"/>
              </w:rPr>
            </w:pPr>
            <w:r>
              <w:rPr>
                <w:rFonts w:ascii="Times New Roman" w:hAnsi="Times New Roman"/>
                <w:b/>
                <w:bCs/>
                <w:spacing w:val="-10"/>
                <w:kern w:val="2"/>
                <w:sz w:val="20"/>
                <w:szCs w:val="20"/>
                <w14:ligatures w14:val="standardContextual"/>
              </w:rPr>
              <w:t>Ед. изм.</w:t>
            </w:r>
          </w:p>
        </w:tc>
        <w:tc>
          <w:tcPr>
            <w:tcW w:w="572" w:type="pct"/>
            <w:tcBorders>
              <w:top w:val="single" w:sz="4" w:space="0" w:color="auto"/>
              <w:left w:val="single" w:sz="4" w:space="0" w:color="auto"/>
              <w:bottom w:val="single" w:sz="4" w:space="0" w:color="auto"/>
              <w:right w:val="single" w:sz="4" w:space="0" w:color="auto"/>
            </w:tcBorders>
            <w:vAlign w:val="center"/>
            <w:hideMark/>
          </w:tcPr>
          <w:p w14:paraId="1CE5AD29" w14:textId="77777777" w:rsidR="00496A99" w:rsidRDefault="00496A99">
            <w:pPr>
              <w:spacing w:line="240" w:lineRule="atLeast"/>
              <w:contextualSpacing/>
              <w:jc w:val="center"/>
              <w:rPr>
                <w:rFonts w:ascii="Times New Roman" w:hAnsi="Times New Roman"/>
                <w:b/>
                <w:bCs/>
                <w:spacing w:val="-10"/>
                <w:kern w:val="2"/>
                <w:sz w:val="20"/>
                <w:szCs w:val="20"/>
                <w14:ligatures w14:val="standardContextual"/>
              </w:rPr>
            </w:pPr>
            <w:r>
              <w:rPr>
                <w:rFonts w:ascii="Times New Roman" w:hAnsi="Times New Roman"/>
                <w:b/>
                <w:bCs/>
                <w:spacing w:val="-10"/>
                <w:kern w:val="2"/>
                <w:sz w:val="20"/>
                <w:szCs w:val="20"/>
                <w14:ligatures w14:val="standardContextual"/>
              </w:rPr>
              <w:t>Кол-во</w:t>
            </w:r>
          </w:p>
        </w:tc>
        <w:tc>
          <w:tcPr>
            <w:tcW w:w="2573" w:type="pct"/>
            <w:tcBorders>
              <w:top w:val="single" w:sz="4" w:space="0" w:color="auto"/>
              <w:left w:val="single" w:sz="4" w:space="0" w:color="auto"/>
              <w:bottom w:val="single" w:sz="4" w:space="0" w:color="auto"/>
              <w:right w:val="single" w:sz="4" w:space="0" w:color="auto"/>
            </w:tcBorders>
            <w:vAlign w:val="center"/>
            <w:hideMark/>
          </w:tcPr>
          <w:p w14:paraId="3230CE72" w14:textId="77777777" w:rsidR="00496A99" w:rsidRDefault="00496A99">
            <w:pPr>
              <w:spacing w:line="240" w:lineRule="atLeast"/>
              <w:contextualSpacing/>
              <w:jc w:val="center"/>
              <w:rPr>
                <w:rFonts w:ascii="Times New Roman" w:hAnsi="Times New Roman"/>
                <w:b/>
                <w:bCs/>
                <w:spacing w:val="-10"/>
                <w:kern w:val="2"/>
                <w:sz w:val="20"/>
                <w:szCs w:val="20"/>
                <w14:ligatures w14:val="standardContextual"/>
              </w:rPr>
            </w:pPr>
            <w:r>
              <w:rPr>
                <w:rFonts w:ascii="Times New Roman" w:hAnsi="Times New Roman"/>
                <w:b/>
                <w:bCs/>
                <w:spacing w:val="-10"/>
                <w:kern w:val="2"/>
                <w:sz w:val="20"/>
                <w:szCs w:val="20"/>
                <w14:ligatures w14:val="standardContextual"/>
              </w:rPr>
              <w:t>Описание товара</w:t>
            </w:r>
          </w:p>
        </w:tc>
      </w:tr>
      <w:tr w:rsidR="00496A99" w14:paraId="2AA6468C" w14:textId="77777777" w:rsidTr="000203C4">
        <w:trPr>
          <w:trHeight w:val="288"/>
        </w:trPr>
        <w:tc>
          <w:tcPr>
            <w:tcW w:w="207" w:type="pct"/>
            <w:tcBorders>
              <w:top w:val="single" w:sz="4" w:space="0" w:color="auto"/>
              <w:left w:val="single" w:sz="4" w:space="0" w:color="auto"/>
              <w:bottom w:val="single" w:sz="4" w:space="0" w:color="auto"/>
              <w:right w:val="single" w:sz="4" w:space="0" w:color="auto"/>
            </w:tcBorders>
            <w:noWrap/>
            <w:vAlign w:val="center"/>
            <w:hideMark/>
          </w:tcPr>
          <w:p w14:paraId="049C710C" w14:textId="3BC7001D" w:rsidR="00496A99" w:rsidRDefault="00496A99" w:rsidP="00496A99">
            <w:pPr>
              <w:pStyle w:val="ae"/>
              <w:numPr>
                <w:ilvl w:val="0"/>
                <w:numId w:val="8"/>
              </w:numPr>
              <w:spacing w:after="0" w:line="240" w:lineRule="atLeast"/>
              <w:ind w:left="0" w:firstLine="0"/>
              <w:rPr>
                <w:spacing w:val="-10"/>
                <w:kern w:val="2"/>
                <w:sz w:val="20"/>
                <w:szCs w:val="20"/>
                <w14:ligatures w14:val="standardContextual"/>
              </w:rPr>
            </w:pPr>
          </w:p>
        </w:tc>
        <w:tc>
          <w:tcPr>
            <w:tcW w:w="1148" w:type="pct"/>
            <w:tcBorders>
              <w:top w:val="single" w:sz="4" w:space="0" w:color="auto"/>
              <w:left w:val="single" w:sz="4" w:space="0" w:color="auto"/>
              <w:bottom w:val="single" w:sz="4" w:space="0" w:color="auto"/>
              <w:right w:val="single" w:sz="4" w:space="0" w:color="auto"/>
            </w:tcBorders>
            <w:noWrap/>
            <w:vAlign w:val="center"/>
            <w:hideMark/>
          </w:tcPr>
          <w:p w14:paraId="00A97922" w14:textId="77777777" w:rsidR="00496A99" w:rsidRDefault="00496A99">
            <w:pPr>
              <w:spacing w:line="240" w:lineRule="atLeast"/>
              <w:contextualSpacing/>
              <w:rPr>
                <w:rFonts w:ascii="Times New Roman" w:hAnsi="Times New Roman"/>
                <w:spacing w:val="-10"/>
                <w:kern w:val="2"/>
                <w:sz w:val="20"/>
                <w:szCs w:val="20"/>
                <w14:ligatures w14:val="standardContextual"/>
              </w:rPr>
            </w:pPr>
            <w:r>
              <w:rPr>
                <w:rFonts w:ascii="Times New Roman" w:hAnsi="Times New Roman"/>
                <w:color w:val="000000"/>
                <w:kern w:val="2"/>
                <w:sz w:val="20"/>
                <w:szCs w:val="20"/>
                <w14:ligatures w14:val="standardContextual"/>
              </w:rPr>
              <w:t>Средство для отбеливания, дезинфекции и уборки 1 л, "Белизна"</w:t>
            </w:r>
          </w:p>
        </w:tc>
        <w:tc>
          <w:tcPr>
            <w:tcW w:w="500" w:type="pct"/>
            <w:tcBorders>
              <w:top w:val="single" w:sz="4" w:space="0" w:color="auto"/>
              <w:left w:val="single" w:sz="4" w:space="0" w:color="auto"/>
              <w:bottom w:val="single" w:sz="4" w:space="0" w:color="auto"/>
              <w:right w:val="single" w:sz="4" w:space="0" w:color="auto"/>
            </w:tcBorders>
            <w:vAlign w:val="center"/>
            <w:hideMark/>
          </w:tcPr>
          <w:p w14:paraId="0098C16E" w14:textId="77777777" w:rsidR="00496A99" w:rsidRDefault="00496A99">
            <w:pPr>
              <w:spacing w:line="240" w:lineRule="atLeast"/>
              <w:contextualSpacing/>
              <w:jc w:val="center"/>
              <w:rPr>
                <w:rFonts w:ascii="Times New Roman" w:hAnsi="Times New Roman"/>
                <w:spacing w:val="-10"/>
                <w:kern w:val="2"/>
                <w:sz w:val="20"/>
                <w:szCs w:val="20"/>
                <w14:ligatures w14:val="standardContextual"/>
              </w:rPr>
            </w:pPr>
            <w:proofErr w:type="spellStart"/>
            <w:r>
              <w:rPr>
                <w:rFonts w:ascii="Times New Roman" w:hAnsi="Times New Roman"/>
                <w:spacing w:val="-10"/>
                <w:kern w:val="2"/>
                <w:sz w:val="20"/>
                <w:szCs w:val="20"/>
                <w14:ligatures w14:val="standardContextual"/>
              </w:rPr>
              <w:t>шт</w:t>
            </w:r>
            <w:proofErr w:type="spellEnd"/>
          </w:p>
        </w:tc>
        <w:tc>
          <w:tcPr>
            <w:tcW w:w="572" w:type="pct"/>
            <w:tcBorders>
              <w:top w:val="single" w:sz="4" w:space="0" w:color="auto"/>
              <w:left w:val="single" w:sz="4" w:space="0" w:color="auto"/>
              <w:bottom w:val="single" w:sz="4" w:space="0" w:color="auto"/>
              <w:right w:val="single" w:sz="4" w:space="0" w:color="auto"/>
            </w:tcBorders>
            <w:vAlign w:val="center"/>
            <w:hideMark/>
          </w:tcPr>
          <w:p w14:paraId="7F4155A7" w14:textId="77777777" w:rsidR="00496A99" w:rsidRDefault="00496A99">
            <w:pPr>
              <w:spacing w:line="240" w:lineRule="atLeast"/>
              <w:contextualSpacing/>
              <w:jc w:val="center"/>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1012</w:t>
            </w:r>
          </w:p>
        </w:tc>
        <w:tc>
          <w:tcPr>
            <w:tcW w:w="2573" w:type="pct"/>
            <w:tcBorders>
              <w:top w:val="single" w:sz="4" w:space="0" w:color="auto"/>
              <w:left w:val="single" w:sz="4" w:space="0" w:color="auto"/>
              <w:bottom w:val="single" w:sz="4" w:space="0" w:color="auto"/>
              <w:right w:val="single" w:sz="4" w:space="0" w:color="auto"/>
            </w:tcBorders>
            <w:vAlign w:val="center"/>
            <w:hideMark/>
          </w:tcPr>
          <w:p w14:paraId="087FD1F5" w14:textId="77777777" w:rsidR="00496A99" w:rsidRDefault="00496A99">
            <w:pPr>
              <w:spacing w:line="240" w:lineRule="atLeast"/>
              <w:contextualSpacing/>
              <w:rPr>
                <w:rFonts w:ascii="Times New Roman" w:hAnsi="Times New Roman"/>
                <w:spacing w:val="-10"/>
                <w:kern w:val="2"/>
                <w:sz w:val="20"/>
                <w:szCs w:val="20"/>
                <w14:ligatures w14:val="standardContextual"/>
              </w:rPr>
            </w:pPr>
            <w:r>
              <w:rPr>
                <w:rFonts w:ascii="Times New Roman" w:hAnsi="Times New Roman"/>
                <w:color w:val="000000"/>
                <w:kern w:val="2"/>
                <w:sz w:val="20"/>
                <w:szCs w:val="20"/>
                <w14:ligatures w14:val="standardContextual"/>
              </w:rPr>
              <w:t>Тип средства: отбеливатель.</w:t>
            </w:r>
            <w:r>
              <w:rPr>
                <w:rFonts w:ascii="Times New Roman" w:hAnsi="Times New Roman"/>
                <w:color w:val="000000"/>
                <w:kern w:val="2"/>
                <w:sz w:val="20"/>
                <w:szCs w:val="20"/>
                <w14:ligatures w14:val="standardContextual"/>
              </w:rPr>
              <w:br/>
              <w:t>Объем: 1000 мл/г.</w:t>
            </w:r>
            <w:r>
              <w:rPr>
                <w:rFonts w:ascii="Times New Roman" w:hAnsi="Times New Roman"/>
                <w:color w:val="000000"/>
                <w:kern w:val="2"/>
                <w:sz w:val="20"/>
                <w:szCs w:val="20"/>
                <w14:ligatures w14:val="standardContextual"/>
              </w:rPr>
              <w:br/>
              <w:t>Вид средства: жидкость.</w:t>
            </w:r>
            <w:r>
              <w:rPr>
                <w:rFonts w:ascii="Times New Roman" w:hAnsi="Times New Roman"/>
                <w:color w:val="000000"/>
                <w:kern w:val="2"/>
                <w:sz w:val="20"/>
                <w:szCs w:val="20"/>
                <w14:ligatures w14:val="standardContextual"/>
              </w:rPr>
              <w:br/>
              <w:t>Вид упаковки: бутыль 1 л.</w:t>
            </w:r>
          </w:p>
        </w:tc>
      </w:tr>
      <w:tr w:rsidR="00496A99" w14:paraId="2847B422" w14:textId="77777777" w:rsidTr="000203C4">
        <w:trPr>
          <w:trHeight w:val="288"/>
        </w:trPr>
        <w:tc>
          <w:tcPr>
            <w:tcW w:w="207" w:type="pct"/>
            <w:tcBorders>
              <w:top w:val="single" w:sz="4" w:space="0" w:color="auto"/>
              <w:left w:val="single" w:sz="4" w:space="0" w:color="auto"/>
              <w:bottom w:val="single" w:sz="4" w:space="0" w:color="auto"/>
              <w:right w:val="single" w:sz="4" w:space="0" w:color="auto"/>
            </w:tcBorders>
            <w:noWrap/>
            <w:vAlign w:val="center"/>
            <w:hideMark/>
          </w:tcPr>
          <w:p w14:paraId="47ED3895" w14:textId="5C5C2DE1" w:rsidR="00496A99" w:rsidRDefault="00496A99" w:rsidP="00496A99">
            <w:pPr>
              <w:pStyle w:val="ae"/>
              <w:numPr>
                <w:ilvl w:val="0"/>
                <w:numId w:val="8"/>
              </w:numPr>
              <w:spacing w:after="0" w:line="240" w:lineRule="atLeast"/>
              <w:ind w:left="0" w:firstLine="0"/>
              <w:rPr>
                <w:spacing w:val="-10"/>
                <w:kern w:val="2"/>
                <w:sz w:val="20"/>
                <w:szCs w:val="20"/>
                <w14:ligatures w14:val="standardContextual"/>
              </w:rPr>
            </w:pPr>
          </w:p>
        </w:tc>
        <w:tc>
          <w:tcPr>
            <w:tcW w:w="1148" w:type="pct"/>
            <w:tcBorders>
              <w:top w:val="single" w:sz="4" w:space="0" w:color="auto"/>
              <w:left w:val="single" w:sz="4" w:space="0" w:color="auto"/>
              <w:bottom w:val="single" w:sz="4" w:space="0" w:color="auto"/>
              <w:right w:val="single" w:sz="4" w:space="0" w:color="auto"/>
            </w:tcBorders>
            <w:noWrap/>
            <w:vAlign w:val="center"/>
            <w:hideMark/>
          </w:tcPr>
          <w:p w14:paraId="72A09028" w14:textId="77777777" w:rsidR="00496A99" w:rsidRDefault="00496A99">
            <w:pPr>
              <w:spacing w:line="240" w:lineRule="atLeast"/>
              <w:contextualSpacing/>
              <w:rPr>
                <w:rFonts w:ascii="Times New Roman" w:hAnsi="Times New Roman"/>
                <w:spacing w:val="-10"/>
                <w:kern w:val="2"/>
                <w:sz w:val="20"/>
                <w:szCs w:val="20"/>
                <w14:ligatures w14:val="standardContextual"/>
              </w:rPr>
            </w:pPr>
            <w:r>
              <w:rPr>
                <w:rFonts w:ascii="Times New Roman" w:hAnsi="Times New Roman"/>
                <w:color w:val="000000"/>
                <w:kern w:val="2"/>
                <w:sz w:val="20"/>
                <w:szCs w:val="20"/>
                <w14:ligatures w14:val="standardContextual"/>
              </w:rPr>
              <w:t xml:space="preserve">Средство чистящее универсальное «Доместос» </w:t>
            </w:r>
          </w:p>
        </w:tc>
        <w:tc>
          <w:tcPr>
            <w:tcW w:w="500" w:type="pct"/>
            <w:tcBorders>
              <w:top w:val="single" w:sz="4" w:space="0" w:color="auto"/>
              <w:left w:val="single" w:sz="4" w:space="0" w:color="auto"/>
              <w:bottom w:val="single" w:sz="4" w:space="0" w:color="auto"/>
              <w:right w:val="single" w:sz="4" w:space="0" w:color="auto"/>
            </w:tcBorders>
            <w:vAlign w:val="center"/>
            <w:hideMark/>
          </w:tcPr>
          <w:p w14:paraId="14C73B2E" w14:textId="77777777" w:rsidR="00496A99" w:rsidRDefault="00496A99">
            <w:pPr>
              <w:spacing w:line="240" w:lineRule="atLeast"/>
              <w:contextualSpacing/>
              <w:jc w:val="center"/>
              <w:rPr>
                <w:rFonts w:ascii="Times New Roman" w:hAnsi="Times New Roman"/>
                <w:spacing w:val="-10"/>
                <w:kern w:val="2"/>
                <w:sz w:val="20"/>
                <w:szCs w:val="20"/>
                <w14:ligatures w14:val="standardContextual"/>
              </w:rPr>
            </w:pPr>
            <w:proofErr w:type="spellStart"/>
            <w:r>
              <w:rPr>
                <w:rFonts w:ascii="Times New Roman" w:hAnsi="Times New Roman"/>
                <w:spacing w:val="-10"/>
                <w:kern w:val="2"/>
                <w:sz w:val="20"/>
                <w:szCs w:val="20"/>
                <w14:ligatures w14:val="standardContextual"/>
              </w:rPr>
              <w:t>шт</w:t>
            </w:r>
            <w:proofErr w:type="spellEnd"/>
          </w:p>
        </w:tc>
        <w:tc>
          <w:tcPr>
            <w:tcW w:w="572" w:type="pct"/>
            <w:tcBorders>
              <w:top w:val="single" w:sz="4" w:space="0" w:color="auto"/>
              <w:left w:val="single" w:sz="4" w:space="0" w:color="auto"/>
              <w:bottom w:val="single" w:sz="4" w:space="0" w:color="auto"/>
              <w:right w:val="single" w:sz="4" w:space="0" w:color="auto"/>
            </w:tcBorders>
            <w:vAlign w:val="center"/>
            <w:hideMark/>
          </w:tcPr>
          <w:p w14:paraId="3A3615E0" w14:textId="77777777" w:rsidR="00496A99" w:rsidRDefault="00496A99">
            <w:pPr>
              <w:spacing w:line="240" w:lineRule="atLeast"/>
              <w:contextualSpacing/>
              <w:jc w:val="center"/>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50</w:t>
            </w:r>
          </w:p>
        </w:tc>
        <w:tc>
          <w:tcPr>
            <w:tcW w:w="2573" w:type="pct"/>
            <w:tcBorders>
              <w:top w:val="single" w:sz="4" w:space="0" w:color="auto"/>
              <w:left w:val="single" w:sz="4" w:space="0" w:color="auto"/>
              <w:bottom w:val="single" w:sz="4" w:space="0" w:color="auto"/>
              <w:right w:val="single" w:sz="4" w:space="0" w:color="auto"/>
            </w:tcBorders>
            <w:vAlign w:val="center"/>
            <w:hideMark/>
          </w:tcPr>
          <w:p w14:paraId="47F1F4C3" w14:textId="77777777" w:rsidR="00496A99" w:rsidRDefault="00496A99">
            <w:pPr>
              <w:spacing w:line="240" w:lineRule="atLeast"/>
              <w:contextualSpacing/>
              <w:rPr>
                <w:rFonts w:ascii="Times New Roman" w:hAnsi="Times New Roman"/>
                <w:color w:val="000000"/>
                <w:kern w:val="2"/>
                <w:sz w:val="20"/>
                <w:szCs w:val="20"/>
                <w14:ligatures w14:val="standardContextual"/>
              </w:rPr>
            </w:pPr>
            <w:r>
              <w:rPr>
                <w:rFonts w:ascii="Times New Roman" w:hAnsi="Times New Roman"/>
                <w:color w:val="000000"/>
                <w:kern w:val="2"/>
                <w:sz w:val="20"/>
                <w:szCs w:val="20"/>
                <w14:ligatures w14:val="standardContextual"/>
              </w:rPr>
              <w:t>Форма выпуска: жидкость.</w:t>
            </w:r>
            <w:r>
              <w:rPr>
                <w:rFonts w:ascii="Times New Roman" w:hAnsi="Times New Roman"/>
                <w:color w:val="000000"/>
                <w:kern w:val="2"/>
                <w:sz w:val="20"/>
                <w:szCs w:val="20"/>
                <w14:ligatures w14:val="standardContextual"/>
              </w:rPr>
              <w:br/>
              <w:t>Объем/вес: 1000 мл/г.</w:t>
            </w:r>
            <w:r>
              <w:rPr>
                <w:rFonts w:ascii="Times New Roman" w:hAnsi="Times New Roman"/>
                <w:color w:val="000000"/>
                <w:kern w:val="2"/>
                <w:sz w:val="20"/>
                <w:szCs w:val="20"/>
                <w14:ligatures w14:val="standardContextual"/>
              </w:rPr>
              <w:br/>
              <w:t>Эффект от использования: очищение поверхности, дезинфицирующее с отбеливающим эффектом.</w:t>
            </w:r>
            <w:r>
              <w:rPr>
                <w:rFonts w:ascii="Times New Roman" w:hAnsi="Times New Roman"/>
                <w:color w:val="000000"/>
                <w:kern w:val="2"/>
                <w:sz w:val="20"/>
                <w:szCs w:val="20"/>
                <w14:ligatures w14:val="standardContextual"/>
              </w:rPr>
              <w:br/>
              <w:t>Особенности: универсальное.</w:t>
            </w:r>
            <w:r>
              <w:rPr>
                <w:rFonts w:ascii="Times New Roman" w:hAnsi="Times New Roman"/>
                <w:color w:val="000000"/>
                <w:kern w:val="2"/>
                <w:sz w:val="20"/>
                <w:szCs w:val="20"/>
                <w14:ligatures w14:val="standardContextual"/>
              </w:rPr>
              <w:br/>
              <w:t>Отдушка: отсутствует.</w:t>
            </w:r>
            <w:r>
              <w:rPr>
                <w:rFonts w:ascii="Times New Roman" w:hAnsi="Times New Roman"/>
                <w:color w:val="000000"/>
                <w:kern w:val="2"/>
                <w:sz w:val="20"/>
                <w:szCs w:val="20"/>
                <w14:ligatures w14:val="standardContextual"/>
              </w:rPr>
              <w:br/>
              <w:t>Область применения: для уборки туалета и чистки сантехники и смежных поверхностей.</w:t>
            </w:r>
            <w:r>
              <w:rPr>
                <w:rFonts w:ascii="Times New Roman" w:hAnsi="Times New Roman"/>
                <w:color w:val="000000"/>
                <w:kern w:val="2"/>
                <w:sz w:val="20"/>
                <w:szCs w:val="20"/>
                <w14:ligatures w14:val="standardContextual"/>
              </w:rPr>
              <w:br/>
              <w:t>Упаковка: бутыль 1 л.</w:t>
            </w:r>
          </w:p>
        </w:tc>
      </w:tr>
      <w:tr w:rsidR="00496A99" w14:paraId="1C435BB6" w14:textId="77777777" w:rsidTr="000203C4">
        <w:trPr>
          <w:trHeight w:val="288"/>
        </w:trPr>
        <w:tc>
          <w:tcPr>
            <w:tcW w:w="207" w:type="pct"/>
            <w:tcBorders>
              <w:top w:val="single" w:sz="4" w:space="0" w:color="auto"/>
              <w:left w:val="single" w:sz="4" w:space="0" w:color="auto"/>
              <w:bottom w:val="single" w:sz="4" w:space="0" w:color="auto"/>
              <w:right w:val="single" w:sz="4" w:space="0" w:color="auto"/>
            </w:tcBorders>
            <w:noWrap/>
            <w:vAlign w:val="center"/>
            <w:hideMark/>
          </w:tcPr>
          <w:p w14:paraId="61D64747" w14:textId="7D5AE681" w:rsidR="00496A99" w:rsidRDefault="00496A99" w:rsidP="00496A99">
            <w:pPr>
              <w:pStyle w:val="ae"/>
              <w:numPr>
                <w:ilvl w:val="0"/>
                <w:numId w:val="8"/>
              </w:numPr>
              <w:spacing w:after="0" w:line="240" w:lineRule="atLeast"/>
              <w:ind w:left="0" w:firstLine="0"/>
              <w:rPr>
                <w:spacing w:val="-10"/>
                <w:kern w:val="2"/>
                <w:sz w:val="20"/>
                <w:szCs w:val="20"/>
                <w14:ligatures w14:val="standardContextual"/>
              </w:rPr>
            </w:pPr>
          </w:p>
        </w:tc>
        <w:tc>
          <w:tcPr>
            <w:tcW w:w="1148" w:type="pct"/>
            <w:tcBorders>
              <w:top w:val="single" w:sz="4" w:space="0" w:color="auto"/>
              <w:left w:val="single" w:sz="4" w:space="0" w:color="auto"/>
              <w:bottom w:val="single" w:sz="4" w:space="0" w:color="auto"/>
              <w:right w:val="single" w:sz="4" w:space="0" w:color="auto"/>
            </w:tcBorders>
            <w:noWrap/>
            <w:vAlign w:val="center"/>
            <w:hideMark/>
          </w:tcPr>
          <w:p w14:paraId="74796135" w14:textId="77777777" w:rsidR="00496A99" w:rsidRDefault="00496A99">
            <w:pPr>
              <w:spacing w:after="0" w:line="240" w:lineRule="auto"/>
              <w:rPr>
                <w:rFonts w:ascii="Times New Roman" w:hAnsi="Times New Roman"/>
                <w:spacing w:val="-10"/>
                <w:kern w:val="2"/>
                <w:sz w:val="20"/>
                <w:szCs w:val="20"/>
                <w14:ligatures w14:val="standardContextual"/>
              </w:rPr>
            </w:pPr>
            <w:r>
              <w:rPr>
                <w:rFonts w:ascii="Times New Roman" w:eastAsia="Times New Roman" w:hAnsi="Times New Roman"/>
                <w:kern w:val="2"/>
                <w:sz w:val="20"/>
                <w:szCs w:val="20"/>
                <w14:ligatures w14:val="standardContextual"/>
              </w:rPr>
              <w:t xml:space="preserve">Средство фирмы </w:t>
            </w:r>
            <w:r>
              <w:rPr>
                <w:rFonts w:ascii="Times New Roman" w:eastAsia="Times New Roman" w:hAnsi="Times New Roman"/>
                <w:kern w:val="2"/>
                <w:sz w:val="20"/>
                <w:szCs w:val="20"/>
                <w:lang w:val="en-US"/>
                <w14:ligatures w14:val="standardContextual"/>
              </w:rPr>
              <w:t>Grass</w:t>
            </w:r>
            <w:r>
              <w:rPr>
                <w:rFonts w:ascii="Times New Roman" w:eastAsia="Times New Roman" w:hAnsi="Times New Roman"/>
                <w:kern w:val="2"/>
                <w:sz w:val="20"/>
                <w:szCs w:val="20"/>
                <w14:ligatures w14:val="standardContextual"/>
              </w:rPr>
              <w:t xml:space="preserve"> для мытья полов универсальное </w:t>
            </w:r>
            <w:proofErr w:type="spellStart"/>
            <w:r>
              <w:rPr>
                <w:rFonts w:ascii="Times New Roman" w:eastAsia="Times New Roman" w:hAnsi="Times New Roman"/>
                <w:kern w:val="2"/>
                <w:sz w:val="20"/>
                <w:szCs w:val="20"/>
                <w14:ligatures w14:val="standardContextual"/>
              </w:rPr>
              <w:t>Orion</w:t>
            </w:r>
            <w:proofErr w:type="spellEnd"/>
            <w:r>
              <w:rPr>
                <w:rFonts w:ascii="Times New Roman" w:eastAsia="Times New Roman" w:hAnsi="Times New Roman"/>
                <w:kern w:val="2"/>
                <w:sz w:val="20"/>
                <w:szCs w:val="20"/>
                <w14:ligatures w14:val="standardContextual"/>
              </w:rPr>
              <w:t xml:space="preserve"> </w:t>
            </w:r>
          </w:p>
        </w:tc>
        <w:tc>
          <w:tcPr>
            <w:tcW w:w="500" w:type="pct"/>
            <w:tcBorders>
              <w:top w:val="single" w:sz="4" w:space="0" w:color="auto"/>
              <w:left w:val="single" w:sz="4" w:space="0" w:color="auto"/>
              <w:bottom w:val="single" w:sz="4" w:space="0" w:color="auto"/>
              <w:right w:val="single" w:sz="4" w:space="0" w:color="auto"/>
            </w:tcBorders>
            <w:vAlign w:val="center"/>
            <w:hideMark/>
          </w:tcPr>
          <w:p w14:paraId="6F93161A" w14:textId="44DDC34C" w:rsidR="00496A99" w:rsidRDefault="00496A99">
            <w:pPr>
              <w:spacing w:line="240" w:lineRule="atLeast"/>
              <w:contextualSpacing/>
              <w:jc w:val="center"/>
              <w:rPr>
                <w:rFonts w:ascii="Times New Roman" w:hAnsi="Times New Roman"/>
                <w:spacing w:val="-10"/>
                <w:kern w:val="2"/>
                <w:sz w:val="20"/>
                <w:szCs w:val="20"/>
                <w14:ligatures w14:val="standardContextual"/>
              </w:rPr>
            </w:pPr>
            <w:proofErr w:type="spellStart"/>
            <w:r>
              <w:rPr>
                <w:rFonts w:ascii="Times New Roman" w:hAnsi="Times New Roman"/>
                <w:spacing w:val="-10"/>
                <w:kern w:val="2"/>
                <w:sz w:val="20"/>
                <w:szCs w:val="20"/>
                <w14:ligatures w14:val="standardContextual"/>
              </w:rPr>
              <w:t>шт</w:t>
            </w:r>
            <w:proofErr w:type="spellEnd"/>
            <w:r>
              <w:rPr>
                <w:rFonts w:ascii="Times New Roman" w:hAnsi="Times New Roman"/>
                <w:spacing w:val="-10"/>
                <w:kern w:val="2"/>
                <w:sz w:val="20"/>
                <w:szCs w:val="20"/>
                <w14:ligatures w14:val="standardContextual"/>
              </w:rPr>
              <w:t xml:space="preserve"> </w:t>
            </w:r>
          </w:p>
        </w:tc>
        <w:tc>
          <w:tcPr>
            <w:tcW w:w="572" w:type="pct"/>
            <w:tcBorders>
              <w:top w:val="single" w:sz="4" w:space="0" w:color="auto"/>
              <w:left w:val="single" w:sz="4" w:space="0" w:color="auto"/>
              <w:bottom w:val="single" w:sz="4" w:space="0" w:color="auto"/>
              <w:right w:val="single" w:sz="4" w:space="0" w:color="auto"/>
            </w:tcBorders>
            <w:vAlign w:val="center"/>
            <w:hideMark/>
          </w:tcPr>
          <w:p w14:paraId="78C3DA5A" w14:textId="77777777" w:rsidR="00496A99" w:rsidRDefault="00496A99">
            <w:pPr>
              <w:spacing w:line="240" w:lineRule="atLeast"/>
              <w:contextualSpacing/>
              <w:jc w:val="center"/>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5</w:t>
            </w:r>
          </w:p>
        </w:tc>
        <w:tc>
          <w:tcPr>
            <w:tcW w:w="2573" w:type="pct"/>
            <w:tcBorders>
              <w:top w:val="single" w:sz="4" w:space="0" w:color="auto"/>
              <w:left w:val="single" w:sz="4" w:space="0" w:color="auto"/>
              <w:bottom w:val="single" w:sz="4" w:space="0" w:color="auto"/>
              <w:right w:val="single" w:sz="4" w:space="0" w:color="auto"/>
            </w:tcBorders>
            <w:vAlign w:val="center"/>
            <w:hideMark/>
          </w:tcPr>
          <w:p w14:paraId="0C9CB917" w14:textId="77777777" w:rsidR="00496A99" w:rsidRDefault="00496A99">
            <w:pPr>
              <w:spacing w:line="240" w:lineRule="atLeast"/>
              <w:contextualSpacing/>
              <w:jc w:val="both"/>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 xml:space="preserve">Универсальное </w:t>
            </w:r>
            <w:proofErr w:type="spellStart"/>
            <w:r>
              <w:rPr>
                <w:rFonts w:ascii="Times New Roman" w:hAnsi="Times New Roman"/>
                <w:spacing w:val="-10"/>
                <w:kern w:val="2"/>
                <w:sz w:val="20"/>
                <w:szCs w:val="20"/>
                <w14:ligatures w14:val="standardContextual"/>
              </w:rPr>
              <w:t>низкопенное</w:t>
            </w:r>
            <w:proofErr w:type="spellEnd"/>
            <w:r>
              <w:rPr>
                <w:rFonts w:ascii="Times New Roman" w:hAnsi="Times New Roman"/>
                <w:spacing w:val="-10"/>
                <w:kern w:val="2"/>
                <w:sz w:val="20"/>
                <w:szCs w:val="20"/>
                <w14:ligatures w14:val="standardContextual"/>
              </w:rPr>
              <w:t xml:space="preserve"> моющее средство для ежедневного ухода за любыми моющимися поверхностями. Подходит для синтетических и виниловых покрытий, поверхностей из линолеума, дерева, паркета, ламината, асфальта, бетона, облицовочной плитки, стекла, гранита и мрамора. Используется в бытовых и подсобных помещениях, на объектах социальной и общественной сферы, отелях, бизнес-центрах, гипермаркетах, коммунальном хозяйстве и дома. </w:t>
            </w:r>
          </w:p>
          <w:p w14:paraId="73756DB6" w14:textId="77777777" w:rsidR="00496A99" w:rsidRDefault="00496A99">
            <w:pPr>
              <w:spacing w:line="240" w:lineRule="atLeast"/>
              <w:contextualSpacing/>
              <w:jc w:val="both"/>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Тип продукта: концентрат</w:t>
            </w:r>
          </w:p>
          <w:p w14:paraId="7AFECE75" w14:textId="77777777" w:rsidR="00496A99" w:rsidRDefault="00496A99">
            <w:pPr>
              <w:spacing w:line="240" w:lineRule="atLeast"/>
              <w:contextualSpacing/>
              <w:jc w:val="both"/>
              <w:rPr>
                <w:rFonts w:ascii="Times New Roman" w:hAnsi="Times New Roman"/>
                <w:spacing w:val="-10"/>
                <w:kern w:val="2"/>
                <w:sz w:val="20"/>
                <w:szCs w:val="20"/>
                <w14:ligatures w14:val="standardContextual"/>
              </w:rPr>
            </w:pPr>
            <w:r>
              <w:rPr>
                <w:rFonts w:ascii="Times New Roman" w:hAnsi="Times New Roman"/>
                <w:color w:val="000000"/>
                <w:kern w:val="2"/>
                <w:sz w:val="20"/>
                <w:szCs w:val="20"/>
                <w14:ligatures w14:val="standardContextual"/>
              </w:rPr>
              <w:t>Упаковка: канистра 5 л.</w:t>
            </w:r>
          </w:p>
        </w:tc>
      </w:tr>
      <w:tr w:rsidR="00496A99" w14:paraId="1019ADAD" w14:textId="77777777" w:rsidTr="000203C4">
        <w:trPr>
          <w:trHeight w:val="288"/>
        </w:trPr>
        <w:tc>
          <w:tcPr>
            <w:tcW w:w="207" w:type="pct"/>
            <w:tcBorders>
              <w:top w:val="single" w:sz="4" w:space="0" w:color="auto"/>
              <w:left w:val="single" w:sz="4" w:space="0" w:color="auto"/>
              <w:bottom w:val="single" w:sz="4" w:space="0" w:color="auto"/>
              <w:right w:val="single" w:sz="4" w:space="0" w:color="auto"/>
            </w:tcBorders>
            <w:noWrap/>
            <w:vAlign w:val="center"/>
          </w:tcPr>
          <w:p w14:paraId="5F221CAC" w14:textId="77777777" w:rsidR="00496A99" w:rsidRDefault="00496A99" w:rsidP="00496A99">
            <w:pPr>
              <w:pStyle w:val="ae"/>
              <w:numPr>
                <w:ilvl w:val="0"/>
                <w:numId w:val="8"/>
              </w:numPr>
              <w:spacing w:after="0" w:line="240" w:lineRule="atLeast"/>
              <w:ind w:left="0" w:firstLine="0"/>
              <w:rPr>
                <w:spacing w:val="-10"/>
                <w:kern w:val="2"/>
                <w:sz w:val="20"/>
                <w:szCs w:val="20"/>
                <w14:ligatures w14:val="standardContextual"/>
              </w:rPr>
            </w:pPr>
          </w:p>
        </w:tc>
        <w:tc>
          <w:tcPr>
            <w:tcW w:w="1148" w:type="pct"/>
            <w:tcBorders>
              <w:top w:val="single" w:sz="4" w:space="0" w:color="auto"/>
              <w:left w:val="single" w:sz="4" w:space="0" w:color="auto"/>
              <w:bottom w:val="single" w:sz="4" w:space="0" w:color="auto"/>
              <w:right w:val="single" w:sz="4" w:space="0" w:color="auto"/>
            </w:tcBorders>
            <w:noWrap/>
            <w:vAlign w:val="center"/>
          </w:tcPr>
          <w:p w14:paraId="3AB2DE3B" w14:textId="77777777" w:rsidR="00496A99" w:rsidRDefault="00496A99">
            <w:pPr>
              <w:spacing w:line="240" w:lineRule="atLeast"/>
              <w:contextualSpacing/>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Средство для унитаза "</w:t>
            </w:r>
            <w:proofErr w:type="spellStart"/>
            <w:r>
              <w:rPr>
                <w:rFonts w:ascii="Times New Roman" w:hAnsi="Times New Roman"/>
                <w:spacing w:val="-10"/>
                <w:kern w:val="2"/>
                <w:sz w:val="20"/>
                <w:szCs w:val="20"/>
                <w14:ligatures w14:val="standardContextual"/>
              </w:rPr>
              <w:t>Санокс</w:t>
            </w:r>
            <w:proofErr w:type="spellEnd"/>
            <w:r>
              <w:rPr>
                <w:rFonts w:ascii="Times New Roman" w:hAnsi="Times New Roman"/>
                <w:spacing w:val="-10"/>
                <w:kern w:val="2"/>
                <w:sz w:val="20"/>
                <w:szCs w:val="20"/>
                <w14:ligatures w14:val="standardContextual"/>
              </w:rPr>
              <w:t xml:space="preserve">" </w:t>
            </w:r>
            <w:proofErr w:type="spellStart"/>
            <w:r>
              <w:rPr>
                <w:rFonts w:ascii="Times New Roman" w:hAnsi="Times New Roman"/>
                <w:spacing w:val="-10"/>
                <w:kern w:val="2"/>
                <w:sz w:val="20"/>
                <w:szCs w:val="20"/>
                <w14:ligatures w14:val="standardContextual"/>
              </w:rPr>
              <w:t>Spray</w:t>
            </w:r>
            <w:proofErr w:type="spellEnd"/>
            <w:r>
              <w:rPr>
                <w:rFonts w:ascii="Times New Roman" w:hAnsi="Times New Roman"/>
                <w:spacing w:val="-10"/>
                <w:kern w:val="2"/>
                <w:sz w:val="20"/>
                <w:szCs w:val="20"/>
                <w14:ligatures w14:val="standardContextual"/>
              </w:rPr>
              <w:t xml:space="preserve"> WC</w:t>
            </w:r>
          </w:p>
          <w:p w14:paraId="7B045EE9" w14:textId="77777777" w:rsidR="00496A99" w:rsidRDefault="00496A99">
            <w:pPr>
              <w:spacing w:line="240" w:lineRule="atLeast"/>
              <w:contextualSpacing/>
              <w:rPr>
                <w:rFonts w:ascii="Times New Roman" w:hAnsi="Times New Roman"/>
                <w:spacing w:val="-10"/>
                <w:kern w:val="2"/>
                <w:sz w:val="20"/>
                <w:szCs w:val="20"/>
                <w14:ligatures w14:val="standardContextual"/>
              </w:rPr>
            </w:pPr>
          </w:p>
        </w:tc>
        <w:tc>
          <w:tcPr>
            <w:tcW w:w="500" w:type="pct"/>
            <w:tcBorders>
              <w:top w:val="single" w:sz="4" w:space="0" w:color="auto"/>
              <w:left w:val="single" w:sz="4" w:space="0" w:color="auto"/>
              <w:bottom w:val="single" w:sz="4" w:space="0" w:color="auto"/>
              <w:right w:val="single" w:sz="4" w:space="0" w:color="auto"/>
            </w:tcBorders>
            <w:vAlign w:val="center"/>
            <w:hideMark/>
          </w:tcPr>
          <w:p w14:paraId="71BA1CE8" w14:textId="77777777" w:rsidR="00496A99" w:rsidRDefault="00496A99">
            <w:pPr>
              <w:spacing w:line="240" w:lineRule="atLeast"/>
              <w:contextualSpacing/>
              <w:jc w:val="center"/>
              <w:rPr>
                <w:rFonts w:ascii="Times New Roman" w:hAnsi="Times New Roman"/>
                <w:spacing w:val="-10"/>
                <w:kern w:val="2"/>
                <w:sz w:val="20"/>
                <w:szCs w:val="20"/>
                <w14:ligatures w14:val="standardContextual"/>
              </w:rPr>
            </w:pPr>
            <w:proofErr w:type="spellStart"/>
            <w:r>
              <w:rPr>
                <w:rFonts w:ascii="Times New Roman" w:hAnsi="Times New Roman"/>
                <w:spacing w:val="-10"/>
                <w:kern w:val="2"/>
                <w:sz w:val="20"/>
                <w:szCs w:val="20"/>
                <w14:ligatures w14:val="standardContextual"/>
              </w:rPr>
              <w:t>Шт</w:t>
            </w:r>
            <w:proofErr w:type="spellEnd"/>
            <w:r>
              <w:rPr>
                <w:rFonts w:ascii="Times New Roman" w:hAnsi="Times New Roman"/>
                <w:spacing w:val="-10"/>
                <w:kern w:val="2"/>
                <w:sz w:val="20"/>
                <w:szCs w:val="20"/>
                <w14:ligatures w14:val="standardContextual"/>
              </w:rPr>
              <w:t xml:space="preserve"> </w:t>
            </w:r>
          </w:p>
        </w:tc>
        <w:tc>
          <w:tcPr>
            <w:tcW w:w="572" w:type="pct"/>
            <w:tcBorders>
              <w:top w:val="single" w:sz="4" w:space="0" w:color="auto"/>
              <w:left w:val="single" w:sz="4" w:space="0" w:color="auto"/>
              <w:bottom w:val="single" w:sz="4" w:space="0" w:color="auto"/>
              <w:right w:val="single" w:sz="4" w:space="0" w:color="auto"/>
            </w:tcBorders>
            <w:vAlign w:val="center"/>
            <w:hideMark/>
          </w:tcPr>
          <w:p w14:paraId="0BF3F1B0" w14:textId="77777777" w:rsidR="00496A99" w:rsidRDefault="00496A99">
            <w:pPr>
              <w:spacing w:line="240" w:lineRule="atLeast"/>
              <w:contextualSpacing/>
              <w:jc w:val="center"/>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 xml:space="preserve">50 </w:t>
            </w:r>
          </w:p>
        </w:tc>
        <w:tc>
          <w:tcPr>
            <w:tcW w:w="2573" w:type="pct"/>
            <w:tcBorders>
              <w:top w:val="single" w:sz="4" w:space="0" w:color="auto"/>
              <w:left w:val="single" w:sz="4" w:space="0" w:color="auto"/>
              <w:bottom w:val="single" w:sz="4" w:space="0" w:color="auto"/>
              <w:right w:val="single" w:sz="4" w:space="0" w:color="auto"/>
            </w:tcBorders>
            <w:vAlign w:val="center"/>
            <w:hideMark/>
          </w:tcPr>
          <w:p w14:paraId="288B94BA" w14:textId="77777777" w:rsidR="00496A99" w:rsidRDefault="00496A99">
            <w:pPr>
              <w:spacing w:line="240" w:lineRule="atLeast"/>
              <w:contextualSpacing/>
              <w:jc w:val="both"/>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Предназначено для предотвращения образования известкового налета, ржавчины, мочевого камня с поверхности унитаза и удаления неприятных запахов.</w:t>
            </w:r>
          </w:p>
          <w:p w14:paraId="0DD5685C" w14:textId="77777777" w:rsidR="00496A99" w:rsidRDefault="00496A99">
            <w:pPr>
              <w:spacing w:line="240" w:lineRule="atLeast"/>
              <w:contextualSpacing/>
              <w:jc w:val="both"/>
              <w:rPr>
                <w:rFonts w:ascii="Times New Roman" w:hAnsi="Times New Roman"/>
                <w:spacing w:val="-10"/>
                <w:kern w:val="2"/>
                <w:sz w:val="20"/>
                <w:szCs w:val="20"/>
                <w14:ligatures w14:val="standardContextual"/>
              </w:rPr>
            </w:pPr>
            <w:r>
              <w:rPr>
                <w:rFonts w:ascii="Times New Roman" w:hAnsi="Times New Roman"/>
                <w:color w:val="000000"/>
                <w:kern w:val="2"/>
                <w:sz w:val="20"/>
                <w:szCs w:val="20"/>
                <w14:ligatures w14:val="standardContextual"/>
              </w:rPr>
              <w:t>Наличие распылителя: да.</w:t>
            </w:r>
          </w:p>
          <w:p w14:paraId="4F113B28" w14:textId="77777777" w:rsidR="00496A99" w:rsidRDefault="00496A99">
            <w:pPr>
              <w:spacing w:line="240" w:lineRule="atLeast"/>
              <w:contextualSpacing/>
              <w:jc w:val="both"/>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Объем: 500 мл</w:t>
            </w:r>
          </w:p>
          <w:p w14:paraId="63174E09" w14:textId="77777777" w:rsidR="00496A99" w:rsidRDefault="00496A99">
            <w:pPr>
              <w:spacing w:line="240" w:lineRule="atLeast"/>
              <w:contextualSpacing/>
              <w:jc w:val="both"/>
              <w:rPr>
                <w:rFonts w:ascii="Times New Roman" w:hAnsi="Times New Roman"/>
                <w:spacing w:val="-10"/>
                <w:kern w:val="2"/>
                <w:sz w:val="20"/>
                <w:szCs w:val="20"/>
                <w14:ligatures w14:val="standardContextual"/>
              </w:rPr>
            </w:pPr>
            <w:r>
              <w:rPr>
                <w:rFonts w:ascii="Times New Roman" w:hAnsi="Times New Roman"/>
                <w:color w:val="000000"/>
                <w:kern w:val="2"/>
                <w:sz w:val="20"/>
                <w:szCs w:val="20"/>
                <w14:ligatures w14:val="standardContextual"/>
              </w:rPr>
              <w:t xml:space="preserve">Упаковка: бутыль 500 </w:t>
            </w:r>
            <w:r>
              <w:rPr>
                <w:rFonts w:ascii="Times New Roman" w:hAnsi="Times New Roman"/>
                <w:spacing w:val="-10"/>
                <w:kern w:val="2"/>
                <w:sz w:val="20"/>
                <w:szCs w:val="20"/>
                <w14:ligatures w14:val="standardContextual"/>
              </w:rPr>
              <w:t>мл</w:t>
            </w:r>
          </w:p>
        </w:tc>
      </w:tr>
      <w:tr w:rsidR="00496A99" w14:paraId="0AC94FC2" w14:textId="77777777" w:rsidTr="000203C4">
        <w:trPr>
          <w:trHeight w:val="288"/>
        </w:trPr>
        <w:tc>
          <w:tcPr>
            <w:tcW w:w="207" w:type="pct"/>
            <w:tcBorders>
              <w:top w:val="single" w:sz="4" w:space="0" w:color="auto"/>
              <w:left w:val="single" w:sz="4" w:space="0" w:color="auto"/>
              <w:bottom w:val="single" w:sz="4" w:space="0" w:color="auto"/>
              <w:right w:val="single" w:sz="4" w:space="0" w:color="auto"/>
            </w:tcBorders>
            <w:noWrap/>
            <w:vAlign w:val="center"/>
          </w:tcPr>
          <w:p w14:paraId="442889BC" w14:textId="77777777" w:rsidR="00496A99" w:rsidRDefault="00496A99" w:rsidP="00496A99">
            <w:pPr>
              <w:pStyle w:val="ae"/>
              <w:numPr>
                <w:ilvl w:val="0"/>
                <w:numId w:val="8"/>
              </w:numPr>
              <w:spacing w:after="0" w:line="240" w:lineRule="atLeast"/>
              <w:ind w:left="0" w:firstLine="0"/>
              <w:rPr>
                <w:spacing w:val="-10"/>
                <w:kern w:val="2"/>
                <w:sz w:val="20"/>
                <w:szCs w:val="20"/>
                <w14:ligatures w14:val="standardContextual"/>
              </w:rPr>
            </w:pPr>
          </w:p>
        </w:tc>
        <w:tc>
          <w:tcPr>
            <w:tcW w:w="1148" w:type="pct"/>
            <w:tcBorders>
              <w:top w:val="single" w:sz="4" w:space="0" w:color="auto"/>
              <w:left w:val="single" w:sz="4" w:space="0" w:color="auto"/>
              <w:bottom w:val="single" w:sz="4" w:space="0" w:color="auto"/>
              <w:right w:val="single" w:sz="4" w:space="0" w:color="auto"/>
            </w:tcBorders>
            <w:noWrap/>
            <w:vAlign w:val="center"/>
            <w:hideMark/>
          </w:tcPr>
          <w:p w14:paraId="6238BA80" w14:textId="77777777" w:rsidR="00496A99" w:rsidRDefault="00496A99">
            <w:pPr>
              <w:spacing w:line="240" w:lineRule="atLeast"/>
              <w:contextualSpacing/>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Моющая жидкость для полов и стен MR. PROPER 500мл </w:t>
            </w:r>
          </w:p>
        </w:tc>
        <w:tc>
          <w:tcPr>
            <w:tcW w:w="500" w:type="pct"/>
            <w:tcBorders>
              <w:top w:val="single" w:sz="4" w:space="0" w:color="auto"/>
              <w:left w:val="single" w:sz="4" w:space="0" w:color="auto"/>
              <w:bottom w:val="single" w:sz="4" w:space="0" w:color="auto"/>
              <w:right w:val="single" w:sz="4" w:space="0" w:color="auto"/>
            </w:tcBorders>
            <w:vAlign w:val="center"/>
            <w:hideMark/>
          </w:tcPr>
          <w:p w14:paraId="3557AC19" w14:textId="77777777" w:rsidR="00496A99" w:rsidRDefault="00496A99">
            <w:pPr>
              <w:spacing w:line="240" w:lineRule="atLeast"/>
              <w:contextualSpacing/>
              <w:jc w:val="center"/>
              <w:rPr>
                <w:rFonts w:ascii="Times New Roman" w:hAnsi="Times New Roman"/>
                <w:spacing w:val="-10"/>
                <w:kern w:val="2"/>
                <w:sz w:val="20"/>
                <w:szCs w:val="20"/>
                <w14:ligatures w14:val="standardContextual"/>
              </w:rPr>
            </w:pPr>
            <w:proofErr w:type="spellStart"/>
            <w:r>
              <w:rPr>
                <w:rFonts w:ascii="Times New Roman" w:hAnsi="Times New Roman"/>
                <w:spacing w:val="-10"/>
                <w:kern w:val="2"/>
                <w:sz w:val="20"/>
                <w:szCs w:val="20"/>
                <w14:ligatures w14:val="standardContextual"/>
              </w:rPr>
              <w:t>шт</w:t>
            </w:r>
            <w:proofErr w:type="spellEnd"/>
          </w:p>
        </w:tc>
        <w:tc>
          <w:tcPr>
            <w:tcW w:w="572" w:type="pct"/>
            <w:tcBorders>
              <w:top w:val="single" w:sz="4" w:space="0" w:color="auto"/>
              <w:left w:val="single" w:sz="4" w:space="0" w:color="auto"/>
              <w:bottom w:val="single" w:sz="4" w:space="0" w:color="auto"/>
              <w:right w:val="single" w:sz="4" w:space="0" w:color="auto"/>
            </w:tcBorders>
            <w:vAlign w:val="center"/>
            <w:hideMark/>
          </w:tcPr>
          <w:p w14:paraId="7F720EA0" w14:textId="77777777" w:rsidR="00496A99" w:rsidRDefault="00496A99">
            <w:pPr>
              <w:spacing w:line="240" w:lineRule="atLeast"/>
              <w:contextualSpacing/>
              <w:jc w:val="center"/>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25</w:t>
            </w:r>
          </w:p>
        </w:tc>
        <w:tc>
          <w:tcPr>
            <w:tcW w:w="2573" w:type="pct"/>
            <w:tcBorders>
              <w:top w:val="single" w:sz="4" w:space="0" w:color="auto"/>
              <w:left w:val="single" w:sz="4" w:space="0" w:color="auto"/>
              <w:bottom w:val="single" w:sz="4" w:space="0" w:color="auto"/>
              <w:right w:val="single" w:sz="4" w:space="0" w:color="auto"/>
            </w:tcBorders>
            <w:vAlign w:val="center"/>
            <w:hideMark/>
          </w:tcPr>
          <w:p w14:paraId="55A7FE45" w14:textId="77777777" w:rsidR="00496A99" w:rsidRDefault="00496A99">
            <w:pPr>
              <w:spacing w:line="240" w:lineRule="atLeast"/>
              <w:contextualSpacing/>
              <w:jc w:val="both"/>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Универсальное моющее средство для ежедневной уборки. Жидкость легко удаляет загрязнения с напольных покрытий, корпусной мебели и сантехники. Придает поверхностям блеск, устраняет неприятные запахи.</w:t>
            </w:r>
          </w:p>
          <w:p w14:paraId="28D27782" w14:textId="77777777" w:rsidR="00496A99" w:rsidRDefault="00496A99">
            <w:pPr>
              <w:spacing w:line="240" w:lineRule="atLeast"/>
              <w:contextualSpacing/>
              <w:jc w:val="both"/>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Форма выпуска: жидкость</w:t>
            </w:r>
          </w:p>
          <w:p w14:paraId="2D3F72EC" w14:textId="77777777" w:rsidR="00496A99" w:rsidRDefault="00496A99">
            <w:pPr>
              <w:spacing w:line="240" w:lineRule="atLeast"/>
              <w:contextualSpacing/>
              <w:jc w:val="both"/>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Отдушка: лимон</w:t>
            </w:r>
          </w:p>
          <w:p w14:paraId="76288027" w14:textId="77777777" w:rsidR="00496A99" w:rsidRDefault="00496A99">
            <w:pPr>
              <w:spacing w:line="240" w:lineRule="atLeast"/>
              <w:contextualSpacing/>
              <w:jc w:val="both"/>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Вид упаковки: флакон 500 мл.</w:t>
            </w:r>
          </w:p>
        </w:tc>
      </w:tr>
      <w:tr w:rsidR="00496A99" w14:paraId="1D7F0865" w14:textId="77777777" w:rsidTr="000203C4">
        <w:trPr>
          <w:trHeight w:val="288"/>
        </w:trPr>
        <w:tc>
          <w:tcPr>
            <w:tcW w:w="207" w:type="pct"/>
            <w:tcBorders>
              <w:top w:val="single" w:sz="4" w:space="0" w:color="auto"/>
              <w:left w:val="single" w:sz="4" w:space="0" w:color="auto"/>
              <w:bottom w:val="single" w:sz="4" w:space="0" w:color="auto"/>
              <w:right w:val="single" w:sz="4" w:space="0" w:color="auto"/>
            </w:tcBorders>
            <w:noWrap/>
            <w:vAlign w:val="center"/>
          </w:tcPr>
          <w:p w14:paraId="6805750E" w14:textId="77777777" w:rsidR="00496A99" w:rsidRDefault="00496A99" w:rsidP="00496A99">
            <w:pPr>
              <w:pStyle w:val="ae"/>
              <w:numPr>
                <w:ilvl w:val="0"/>
                <w:numId w:val="8"/>
              </w:numPr>
              <w:spacing w:after="0" w:line="240" w:lineRule="atLeast"/>
              <w:ind w:left="0" w:firstLine="0"/>
              <w:rPr>
                <w:spacing w:val="-10"/>
                <w:kern w:val="2"/>
                <w:sz w:val="20"/>
                <w:szCs w:val="20"/>
                <w14:ligatures w14:val="standardContextual"/>
              </w:rPr>
            </w:pPr>
          </w:p>
        </w:tc>
        <w:tc>
          <w:tcPr>
            <w:tcW w:w="1148" w:type="pct"/>
            <w:tcBorders>
              <w:top w:val="single" w:sz="4" w:space="0" w:color="auto"/>
              <w:left w:val="single" w:sz="4" w:space="0" w:color="auto"/>
              <w:bottom w:val="single" w:sz="4" w:space="0" w:color="auto"/>
              <w:right w:val="single" w:sz="4" w:space="0" w:color="auto"/>
            </w:tcBorders>
            <w:noWrap/>
            <w:vAlign w:val="center"/>
            <w:hideMark/>
          </w:tcPr>
          <w:p w14:paraId="3468810A" w14:textId="77777777" w:rsidR="00496A99" w:rsidRDefault="00496A99">
            <w:pPr>
              <w:spacing w:line="240" w:lineRule="atLeast"/>
              <w:contextualSpacing/>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Моющая жидкость для полов и стен MR. PROPER 500мл </w:t>
            </w:r>
          </w:p>
        </w:tc>
        <w:tc>
          <w:tcPr>
            <w:tcW w:w="500" w:type="pct"/>
            <w:tcBorders>
              <w:top w:val="single" w:sz="4" w:space="0" w:color="auto"/>
              <w:left w:val="single" w:sz="4" w:space="0" w:color="auto"/>
              <w:bottom w:val="single" w:sz="4" w:space="0" w:color="auto"/>
              <w:right w:val="single" w:sz="4" w:space="0" w:color="auto"/>
            </w:tcBorders>
            <w:vAlign w:val="center"/>
            <w:hideMark/>
          </w:tcPr>
          <w:p w14:paraId="282B2624" w14:textId="77777777" w:rsidR="00496A99" w:rsidRDefault="00496A99">
            <w:pPr>
              <w:spacing w:line="240" w:lineRule="atLeast"/>
              <w:contextualSpacing/>
              <w:jc w:val="center"/>
              <w:rPr>
                <w:rFonts w:ascii="Times New Roman" w:hAnsi="Times New Roman"/>
                <w:spacing w:val="-10"/>
                <w:kern w:val="2"/>
                <w:sz w:val="20"/>
                <w:szCs w:val="20"/>
                <w14:ligatures w14:val="standardContextual"/>
              </w:rPr>
            </w:pPr>
            <w:proofErr w:type="spellStart"/>
            <w:r>
              <w:rPr>
                <w:rFonts w:ascii="Times New Roman" w:hAnsi="Times New Roman"/>
                <w:spacing w:val="-10"/>
                <w:kern w:val="2"/>
                <w:sz w:val="20"/>
                <w:szCs w:val="20"/>
                <w14:ligatures w14:val="standardContextual"/>
              </w:rPr>
              <w:t>шт</w:t>
            </w:r>
            <w:proofErr w:type="spellEnd"/>
          </w:p>
        </w:tc>
        <w:tc>
          <w:tcPr>
            <w:tcW w:w="572" w:type="pct"/>
            <w:tcBorders>
              <w:top w:val="single" w:sz="4" w:space="0" w:color="auto"/>
              <w:left w:val="single" w:sz="4" w:space="0" w:color="auto"/>
              <w:bottom w:val="single" w:sz="4" w:space="0" w:color="auto"/>
              <w:right w:val="single" w:sz="4" w:space="0" w:color="auto"/>
            </w:tcBorders>
            <w:vAlign w:val="center"/>
            <w:hideMark/>
          </w:tcPr>
          <w:p w14:paraId="1A62EDD3" w14:textId="77777777" w:rsidR="00496A99" w:rsidRDefault="00496A99">
            <w:pPr>
              <w:spacing w:line="240" w:lineRule="atLeast"/>
              <w:contextualSpacing/>
              <w:jc w:val="center"/>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25</w:t>
            </w:r>
          </w:p>
        </w:tc>
        <w:tc>
          <w:tcPr>
            <w:tcW w:w="2573" w:type="pct"/>
            <w:tcBorders>
              <w:top w:val="single" w:sz="4" w:space="0" w:color="auto"/>
              <w:left w:val="single" w:sz="4" w:space="0" w:color="auto"/>
              <w:bottom w:val="single" w:sz="4" w:space="0" w:color="auto"/>
              <w:right w:val="single" w:sz="4" w:space="0" w:color="auto"/>
            </w:tcBorders>
            <w:vAlign w:val="center"/>
            <w:hideMark/>
          </w:tcPr>
          <w:p w14:paraId="604A7AB6" w14:textId="77777777" w:rsidR="00496A99" w:rsidRDefault="00496A99">
            <w:pPr>
              <w:spacing w:line="240" w:lineRule="atLeast"/>
              <w:contextualSpacing/>
              <w:jc w:val="both"/>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Универсальное моющее средство для ежедневной уборки. Жидкость легко удаляет загрязнения с напольных покрытий, корпусной мебели и сантехники. Придает поверхностям блеск, устраняет неприятные запахи.</w:t>
            </w:r>
          </w:p>
          <w:p w14:paraId="245287C3" w14:textId="77777777" w:rsidR="00496A99" w:rsidRDefault="00496A99">
            <w:pPr>
              <w:spacing w:line="240" w:lineRule="atLeast"/>
              <w:contextualSpacing/>
              <w:jc w:val="both"/>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Форма выпуска: жидкость</w:t>
            </w:r>
          </w:p>
          <w:p w14:paraId="0D2F100C" w14:textId="77777777" w:rsidR="00496A99" w:rsidRDefault="00496A99">
            <w:pPr>
              <w:spacing w:line="240" w:lineRule="atLeast"/>
              <w:contextualSpacing/>
              <w:jc w:val="both"/>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Отдушка: океан</w:t>
            </w:r>
          </w:p>
          <w:p w14:paraId="6187456B" w14:textId="77777777" w:rsidR="00496A99" w:rsidRDefault="00496A99">
            <w:pPr>
              <w:spacing w:line="240" w:lineRule="atLeast"/>
              <w:contextualSpacing/>
              <w:jc w:val="both"/>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Вид упаковки: флакон 500 мл.</w:t>
            </w:r>
          </w:p>
        </w:tc>
      </w:tr>
      <w:tr w:rsidR="00496A99" w14:paraId="6619D7C1" w14:textId="77777777" w:rsidTr="000203C4">
        <w:trPr>
          <w:trHeight w:val="288"/>
        </w:trPr>
        <w:tc>
          <w:tcPr>
            <w:tcW w:w="207" w:type="pct"/>
            <w:tcBorders>
              <w:top w:val="single" w:sz="4" w:space="0" w:color="auto"/>
              <w:left w:val="single" w:sz="4" w:space="0" w:color="auto"/>
              <w:bottom w:val="single" w:sz="4" w:space="0" w:color="auto"/>
              <w:right w:val="single" w:sz="4" w:space="0" w:color="auto"/>
            </w:tcBorders>
            <w:noWrap/>
            <w:vAlign w:val="center"/>
          </w:tcPr>
          <w:p w14:paraId="2D71BB19" w14:textId="77777777" w:rsidR="00496A99" w:rsidRDefault="00496A99" w:rsidP="00496A99">
            <w:pPr>
              <w:pStyle w:val="ae"/>
              <w:numPr>
                <w:ilvl w:val="0"/>
                <w:numId w:val="8"/>
              </w:numPr>
              <w:spacing w:after="0" w:line="240" w:lineRule="atLeast"/>
              <w:ind w:left="0" w:firstLine="0"/>
              <w:rPr>
                <w:spacing w:val="-10"/>
                <w:kern w:val="2"/>
                <w:sz w:val="20"/>
                <w:szCs w:val="20"/>
                <w14:ligatures w14:val="standardContextual"/>
              </w:rPr>
            </w:pPr>
          </w:p>
        </w:tc>
        <w:tc>
          <w:tcPr>
            <w:tcW w:w="1148" w:type="pct"/>
            <w:tcBorders>
              <w:top w:val="single" w:sz="4" w:space="0" w:color="auto"/>
              <w:left w:val="single" w:sz="4" w:space="0" w:color="auto"/>
              <w:bottom w:val="single" w:sz="4" w:space="0" w:color="auto"/>
              <w:right w:val="single" w:sz="4" w:space="0" w:color="auto"/>
            </w:tcBorders>
            <w:noWrap/>
            <w:vAlign w:val="center"/>
            <w:hideMark/>
          </w:tcPr>
          <w:p w14:paraId="7F236E97" w14:textId="77777777" w:rsidR="00496A99" w:rsidRDefault="00496A99">
            <w:pPr>
              <w:spacing w:line="240" w:lineRule="atLeast"/>
              <w:contextualSpacing/>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 xml:space="preserve">Чистящее средство универсальное </w:t>
            </w:r>
            <w:proofErr w:type="spellStart"/>
            <w:r>
              <w:rPr>
                <w:rFonts w:ascii="Times New Roman" w:hAnsi="Times New Roman"/>
                <w:spacing w:val="-10"/>
                <w:kern w:val="2"/>
                <w:sz w:val="20"/>
                <w:szCs w:val="20"/>
                <w14:ligatures w14:val="standardContextual"/>
              </w:rPr>
              <w:t>Санблик</w:t>
            </w:r>
            <w:proofErr w:type="spellEnd"/>
            <w:r>
              <w:rPr>
                <w:rFonts w:ascii="Times New Roman" w:hAnsi="Times New Roman"/>
                <w:spacing w:val="-10"/>
                <w:kern w:val="2"/>
                <w:sz w:val="20"/>
                <w:szCs w:val="20"/>
                <w14:ligatures w14:val="standardContextual"/>
              </w:rPr>
              <w:t xml:space="preserve"> 400 г</w:t>
            </w:r>
          </w:p>
        </w:tc>
        <w:tc>
          <w:tcPr>
            <w:tcW w:w="500" w:type="pct"/>
            <w:tcBorders>
              <w:top w:val="single" w:sz="4" w:space="0" w:color="auto"/>
              <w:left w:val="single" w:sz="4" w:space="0" w:color="auto"/>
              <w:bottom w:val="single" w:sz="4" w:space="0" w:color="auto"/>
              <w:right w:val="single" w:sz="4" w:space="0" w:color="auto"/>
            </w:tcBorders>
            <w:vAlign w:val="center"/>
            <w:hideMark/>
          </w:tcPr>
          <w:p w14:paraId="0D56A61F" w14:textId="77777777" w:rsidR="00496A99" w:rsidRDefault="00496A99">
            <w:pPr>
              <w:spacing w:line="240" w:lineRule="atLeast"/>
              <w:contextualSpacing/>
              <w:jc w:val="center"/>
              <w:rPr>
                <w:rFonts w:ascii="Times New Roman" w:hAnsi="Times New Roman"/>
                <w:spacing w:val="-10"/>
                <w:kern w:val="2"/>
                <w:sz w:val="20"/>
                <w:szCs w:val="20"/>
                <w14:ligatures w14:val="standardContextual"/>
              </w:rPr>
            </w:pPr>
            <w:proofErr w:type="spellStart"/>
            <w:r>
              <w:rPr>
                <w:rFonts w:ascii="Times New Roman" w:hAnsi="Times New Roman"/>
                <w:spacing w:val="-10"/>
                <w:kern w:val="2"/>
                <w:sz w:val="20"/>
                <w:szCs w:val="20"/>
                <w14:ligatures w14:val="standardContextual"/>
              </w:rPr>
              <w:t>шт</w:t>
            </w:r>
            <w:proofErr w:type="spellEnd"/>
          </w:p>
        </w:tc>
        <w:tc>
          <w:tcPr>
            <w:tcW w:w="572" w:type="pct"/>
            <w:tcBorders>
              <w:top w:val="single" w:sz="4" w:space="0" w:color="auto"/>
              <w:left w:val="single" w:sz="4" w:space="0" w:color="auto"/>
              <w:bottom w:val="single" w:sz="4" w:space="0" w:color="auto"/>
              <w:right w:val="single" w:sz="4" w:space="0" w:color="auto"/>
            </w:tcBorders>
            <w:vAlign w:val="center"/>
            <w:hideMark/>
          </w:tcPr>
          <w:p w14:paraId="502FB220" w14:textId="77777777" w:rsidR="00496A99" w:rsidRDefault="00496A99">
            <w:pPr>
              <w:spacing w:line="240" w:lineRule="atLeast"/>
              <w:contextualSpacing/>
              <w:jc w:val="center"/>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50</w:t>
            </w:r>
          </w:p>
        </w:tc>
        <w:tc>
          <w:tcPr>
            <w:tcW w:w="2573" w:type="pct"/>
            <w:tcBorders>
              <w:top w:val="single" w:sz="4" w:space="0" w:color="auto"/>
              <w:left w:val="single" w:sz="4" w:space="0" w:color="auto"/>
              <w:bottom w:val="single" w:sz="4" w:space="0" w:color="auto"/>
              <w:right w:val="single" w:sz="4" w:space="0" w:color="auto"/>
            </w:tcBorders>
            <w:vAlign w:val="center"/>
            <w:hideMark/>
          </w:tcPr>
          <w:p w14:paraId="50D15EAC" w14:textId="77777777" w:rsidR="00496A99" w:rsidRDefault="00496A99">
            <w:pPr>
              <w:spacing w:line="240" w:lineRule="atLeast"/>
              <w:contextualSpacing/>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Чистящий порошок, предназначенный для очистки кухонной посуды, эмалированных плит, ванн, раковин и кафеля. Средство эффективно удаляет жир, известковые отложения, нагар и другие загрязнения.</w:t>
            </w:r>
          </w:p>
          <w:p w14:paraId="0B29DFA7" w14:textId="77777777" w:rsidR="00496A99" w:rsidRDefault="00496A99">
            <w:pPr>
              <w:spacing w:line="240" w:lineRule="atLeast"/>
              <w:contextualSpacing/>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Консистенция: порошок</w:t>
            </w:r>
          </w:p>
          <w:p w14:paraId="6075C41C" w14:textId="77777777" w:rsidR="00496A99" w:rsidRDefault="00496A99">
            <w:pPr>
              <w:spacing w:line="240" w:lineRule="atLeast"/>
              <w:contextualSpacing/>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Объем - 400 г.</w:t>
            </w:r>
          </w:p>
          <w:p w14:paraId="20F15A17" w14:textId="77777777" w:rsidR="00496A99" w:rsidRDefault="00496A99">
            <w:pPr>
              <w:spacing w:line="240" w:lineRule="atLeast"/>
              <w:contextualSpacing/>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Фасовка: флакон 400 г</w:t>
            </w:r>
          </w:p>
        </w:tc>
      </w:tr>
      <w:tr w:rsidR="00496A99" w14:paraId="076666F0" w14:textId="77777777" w:rsidTr="000203C4">
        <w:trPr>
          <w:trHeight w:val="288"/>
        </w:trPr>
        <w:tc>
          <w:tcPr>
            <w:tcW w:w="207" w:type="pct"/>
            <w:tcBorders>
              <w:top w:val="single" w:sz="4" w:space="0" w:color="auto"/>
              <w:left w:val="single" w:sz="4" w:space="0" w:color="auto"/>
              <w:bottom w:val="single" w:sz="4" w:space="0" w:color="auto"/>
              <w:right w:val="single" w:sz="4" w:space="0" w:color="auto"/>
            </w:tcBorders>
            <w:noWrap/>
            <w:vAlign w:val="center"/>
          </w:tcPr>
          <w:p w14:paraId="0876F82F" w14:textId="77777777" w:rsidR="00496A99" w:rsidRDefault="00496A99" w:rsidP="00496A99">
            <w:pPr>
              <w:pStyle w:val="ae"/>
              <w:numPr>
                <w:ilvl w:val="0"/>
                <w:numId w:val="8"/>
              </w:numPr>
              <w:spacing w:after="0" w:line="240" w:lineRule="atLeast"/>
              <w:ind w:left="0" w:firstLine="0"/>
              <w:rPr>
                <w:spacing w:val="-10"/>
                <w:kern w:val="2"/>
                <w:sz w:val="20"/>
                <w:szCs w:val="20"/>
                <w14:ligatures w14:val="standardContextual"/>
              </w:rPr>
            </w:pPr>
          </w:p>
        </w:tc>
        <w:tc>
          <w:tcPr>
            <w:tcW w:w="1148" w:type="pct"/>
            <w:tcBorders>
              <w:top w:val="single" w:sz="4" w:space="0" w:color="auto"/>
              <w:left w:val="single" w:sz="4" w:space="0" w:color="auto"/>
              <w:bottom w:val="single" w:sz="4" w:space="0" w:color="auto"/>
              <w:right w:val="single" w:sz="4" w:space="0" w:color="auto"/>
            </w:tcBorders>
            <w:noWrap/>
            <w:vAlign w:val="center"/>
          </w:tcPr>
          <w:p w14:paraId="571BDA38" w14:textId="77777777" w:rsidR="00496A99" w:rsidRDefault="00496A99">
            <w:pPr>
              <w:spacing w:line="240" w:lineRule="atLeast"/>
              <w:contextualSpacing/>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 xml:space="preserve">Средство для сантехники чистящее </w:t>
            </w:r>
            <w:proofErr w:type="spellStart"/>
            <w:r>
              <w:rPr>
                <w:rFonts w:ascii="Times New Roman" w:hAnsi="Times New Roman"/>
                <w:spacing w:val="-10"/>
                <w:kern w:val="2"/>
                <w:sz w:val="20"/>
                <w:szCs w:val="20"/>
                <w14:ligatures w14:val="standardContextual"/>
              </w:rPr>
              <w:t>Чистин</w:t>
            </w:r>
            <w:proofErr w:type="spellEnd"/>
            <w:r>
              <w:rPr>
                <w:rFonts w:ascii="Times New Roman" w:hAnsi="Times New Roman"/>
                <w:spacing w:val="-10"/>
                <w:kern w:val="2"/>
                <w:sz w:val="20"/>
                <w:szCs w:val="20"/>
                <w14:ligatures w14:val="standardContextual"/>
              </w:rPr>
              <w:t xml:space="preserve"> с щавелевой кислотой </w:t>
            </w:r>
          </w:p>
          <w:p w14:paraId="628F8A8E" w14:textId="77777777" w:rsidR="00496A99" w:rsidRDefault="00496A99">
            <w:pPr>
              <w:spacing w:line="240" w:lineRule="atLeast"/>
              <w:contextualSpacing/>
              <w:rPr>
                <w:rFonts w:ascii="Times New Roman" w:hAnsi="Times New Roman"/>
                <w:spacing w:val="-10"/>
                <w:kern w:val="2"/>
                <w:sz w:val="20"/>
                <w:szCs w:val="20"/>
                <w14:ligatures w14:val="standardContextual"/>
              </w:rPr>
            </w:pPr>
          </w:p>
        </w:tc>
        <w:tc>
          <w:tcPr>
            <w:tcW w:w="500" w:type="pct"/>
            <w:tcBorders>
              <w:top w:val="single" w:sz="4" w:space="0" w:color="auto"/>
              <w:left w:val="single" w:sz="4" w:space="0" w:color="auto"/>
              <w:bottom w:val="single" w:sz="4" w:space="0" w:color="auto"/>
              <w:right w:val="single" w:sz="4" w:space="0" w:color="auto"/>
            </w:tcBorders>
            <w:vAlign w:val="center"/>
            <w:hideMark/>
          </w:tcPr>
          <w:p w14:paraId="37C35F39" w14:textId="77777777" w:rsidR="00496A99" w:rsidRDefault="00496A99">
            <w:pPr>
              <w:spacing w:line="240" w:lineRule="atLeast"/>
              <w:contextualSpacing/>
              <w:jc w:val="center"/>
              <w:rPr>
                <w:rFonts w:ascii="Times New Roman" w:hAnsi="Times New Roman"/>
                <w:spacing w:val="-10"/>
                <w:kern w:val="2"/>
                <w:sz w:val="20"/>
                <w:szCs w:val="20"/>
                <w14:ligatures w14:val="standardContextual"/>
              </w:rPr>
            </w:pPr>
            <w:proofErr w:type="spellStart"/>
            <w:r>
              <w:rPr>
                <w:rFonts w:ascii="Times New Roman" w:hAnsi="Times New Roman"/>
                <w:spacing w:val="-10"/>
                <w:kern w:val="2"/>
                <w:sz w:val="20"/>
                <w:szCs w:val="20"/>
                <w14:ligatures w14:val="standardContextual"/>
              </w:rPr>
              <w:t>шт</w:t>
            </w:r>
            <w:proofErr w:type="spellEnd"/>
          </w:p>
        </w:tc>
        <w:tc>
          <w:tcPr>
            <w:tcW w:w="572" w:type="pct"/>
            <w:tcBorders>
              <w:top w:val="single" w:sz="4" w:space="0" w:color="auto"/>
              <w:left w:val="single" w:sz="4" w:space="0" w:color="auto"/>
              <w:bottom w:val="single" w:sz="4" w:space="0" w:color="auto"/>
              <w:right w:val="single" w:sz="4" w:space="0" w:color="auto"/>
            </w:tcBorders>
            <w:vAlign w:val="center"/>
            <w:hideMark/>
          </w:tcPr>
          <w:p w14:paraId="5D28EE4A" w14:textId="77777777" w:rsidR="00496A99" w:rsidRDefault="00496A99">
            <w:pPr>
              <w:spacing w:line="240" w:lineRule="atLeast"/>
              <w:contextualSpacing/>
              <w:jc w:val="center"/>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50</w:t>
            </w:r>
          </w:p>
        </w:tc>
        <w:tc>
          <w:tcPr>
            <w:tcW w:w="2573" w:type="pct"/>
            <w:tcBorders>
              <w:top w:val="single" w:sz="4" w:space="0" w:color="auto"/>
              <w:left w:val="single" w:sz="4" w:space="0" w:color="auto"/>
              <w:bottom w:val="single" w:sz="4" w:space="0" w:color="auto"/>
              <w:right w:val="single" w:sz="4" w:space="0" w:color="auto"/>
            </w:tcBorders>
            <w:vAlign w:val="center"/>
            <w:hideMark/>
          </w:tcPr>
          <w:p w14:paraId="064A6BE5" w14:textId="77777777" w:rsidR="00496A99" w:rsidRDefault="00496A99">
            <w:pPr>
              <w:spacing w:line="240" w:lineRule="atLeast"/>
              <w:contextualSpacing/>
              <w:jc w:val="both"/>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Для сантехники, кафеля, металлических и полимерных поверхностей и удаления ржавчины</w:t>
            </w:r>
          </w:p>
          <w:p w14:paraId="7019EFF4" w14:textId="77777777" w:rsidR="00496A99" w:rsidRDefault="00496A99">
            <w:pPr>
              <w:spacing w:line="240" w:lineRule="atLeast"/>
              <w:contextualSpacing/>
              <w:jc w:val="both"/>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Форма выпуска: жидкое чистящее средство</w:t>
            </w:r>
          </w:p>
          <w:p w14:paraId="2E175396" w14:textId="77777777" w:rsidR="00496A99" w:rsidRDefault="00496A99">
            <w:pPr>
              <w:spacing w:line="240" w:lineRule="atLeast"/>
              <w:contextualSpacing/>
              <w:jc w:val="both"/>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Объём: 0.75 литр</w:t>
            </w:r>
          </w:p>
          <w:p w14:paraId="4FEE635A" w14:textId="77777777" w:rsidR="00496A99" w:rsidRDefault="00496A99">
            <w:pPr>
              <w:spacing w:line="240" w:lineRule="atLeast"/>
              <w:contextualSpacing/>
              <w:jc w:val="both"/>
              <w:rPr>
                <w:rFonts w:ascii="Times New Roman" w:hAnsi="Times New Roman"/>
                <w:spacing w:val="-10"/>
                <w:kern w:val="2"/>
                <w:sz w:val="20"/>
                <w:szCs w:val="20"/>
                <w14:ligatures w14:val="standardContextual"/>
              </w:rPr>
            </w:pPr>
            <w:r>
              <w:rPr>
                <w:rFonts w:ascii="Times New Roman" w:hAnsi="Times New Roman"/>
                <w:color w:val="000000"/>
                <w:kern w:val="2"/>
                <w:sz w:val="20"/>
                <w:szCs w:val="20"/>
                <w14:ligatures w14:val="standardContextual"/>
              </w:rPr>
              <w:lastRenderedPageBreak/>
              <w:t xml:space="preserve">Упаковка: бутыль </w:t>
            </w:r>
            <w:r>
              <w:rPr>
                <w:rFonts w:ascii="Times New Roman" w:hAnsi="Times New Roman"/>
                <w:spacing w:val="-10"/>
                <w:kern w:val="2"/>
                <w:sz w:val="20"/>
                <w:szCs w:val="20"/>
                <w14:ligatures w14:val="standardContextual"/>
              </w:rPr>
              <w:t>0.75 литр.</w:t>
            </w:r>
          </w:p>
        </w:tc>
      </w:tr>
      <w:tr w:rsidR="00496A99" w14:paraId="35726D20" w14:textId="77777777" w:rsidTr="000203C4">
        <w:trPr>
          <w:trHeight w:val="288"/>
        </w:trPr>
        <w:tc>
          <w:tcPr>
            <w:tcW w:w="207" w:type="pct"/>
            <w:tcBorders>
              <w:top w:val="single" w:sz="4" w:space="0" w:color="auto"/>
              <w:left w:val="single" w:sz="4" w:space="0" w:color="auto"/>
              <w:bottom w:val="single" w:sz="4" w:space="0" w:color="auto"/>
              <w:right w:val="single" w:sz="4" w:space="0" w:color="auto"/>
            </w:tcBorders>
            <w:noWrap/>
            <w:vAlign w:val="center"/>
          </w:tcPr>
          <w:p w14:paraId="7E87C699" w14:textId="77777777" w:rsidR="00496A99" w:rsidRDefault="00496A99" w:rsidP="00496A99">
            <w:pPr>
              <w:pStyle w:val="ae"/>
              <w:numPr>
                <w:ilvl w:val="0"/>
                <w:numId w:val="8"/>
              </w:numPr>
              <w:spacing w:after="0" w:line="240" w:lineRule="atLeast"/>
              <w:ind w:left="0" w:firstLine="0"/>
              <w:rPr>
                <w:spacing w:val="-10"/>
                <w:kern w:val="2"/>
                <w:sz w:val="20"/>
                <w:szCs w:val="20"/>
                <w14:ligatures w14:val="standardContextual"/>
              </w:rPr>
            </w:pPr>
          </w:p>
        </w:tc>
        <w:tc>
          <w:tcPr>
            <w:tcW w:w="1148" w:type="pct"/>
            <w:tcBorders>
              <w:top w:val="single" w:sz="4" w:space="0" w:color="auto"/>
              <w:left w:val="single" w:sz="4" w:space="0" w:color="auto"/>
              <w:bottom w:val="single" w:sz="4" w:space="0" w:color="auto"/>
              <w:right w:val="single" w:sz="4" w:space="0" w:color="auto"/>
            </w:tcBorders>
            <w:noWrap/>
            <w:vAlign w:val="center"/>
            <w:hideMark/>
          </w:tcPr>
          <w:p w14:paraId="39DACB60" w14:textId="77777777" w:rsidR="00496A99" w:rsidRDefault="00496A99">
            <w:pPr>
              <w:spacing w:line="240" w:lineRule="atLeast"/>
              <w:contextualSpacing/>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 xml:space="preserve">Средство для сантехники </w:t>
            </w:r>
            <w:proofErr w:type="spellStart"/>
            <w:r>
              <w:rPr>
                <w:rFonts w:ascii="Times New Roman" w:hAnsi="Times New Roman"/>
                <w:spacing w:val="-10"/>
                <w:kern w:val="2"/>
                <w:sz w:val="20"/>
                <w:szCs w:val="20"/>
                <w14:ligatures w14:val="standardContextual"/>
              </w:rPr>
              <w:t>Чистин</w:t>
            </w:r>
            <w:proofErr w:type="spellEnd"/>
            <w:r>
              <w:rPr>
                <w:rFonts w:ascii="Times New Roman" w:hAnsi="Times New Roman"/>
                <w:spacing w:val="-10"/>
                <w:kern w:val="2"/>
                <w:sz w:val="20"/>
                <w:szCs w:val="20"/>
                <w14:ligatures w14:val="standardContextual"/>
              </w:rPr>
              <w:t xml:space="preserve"> Хлорный гель</w:t>
            </w:r>
          </w:p>
        </w:tc>
        <w:tc>
          <w:tcPr>
            <w:tcW w:w="500" w:type="pct"/>
            <w:tcBorders>
              <w:top w:val="single" w:sz="4" w:space="0" w:color="auto"/>
              <w:left w:val="single" w:sz="4" w:space="0" w:color="auto"/>
              <w:bottom w:val="single" w:sz="4" w:space="0" w:color="auto"/>
              <w:right w:val="single" w:sz="4" w:space="0" w:color="auto"/>
            </w:tcBorders>
            <w:vAlign w:val="center"/>
            <w:hideMark/>
          </w:tcPr>
          <w:p w14:paraId="19B8FC04" w14:textId="77777777" w:rsidR="00496A99" w:rsidRDefault="00496A99">
            <w:pPr>
              <w:spacing w:line="240" w:lineRule="atLeast"/>
              <w:contextualSpacing/>
              <w:jc w:val="center"/>
              <w:rPr>
                <w:rFonts w:ascii="Times New Roman" w:hAnsi="Times New Roman"/>
                <w:spacing w:val="-10"/>
                <w:kern w:val="2"/>
                <w:sz w:val="20"/>
                <w:szCs w:val="20"/>
                <w14:ligatures w14:val="standardContextual"/>
              </w:rPr>
            </w:pPr>
            <w:proofErr w:type="spellStart"/>
            <w:r>
              <w:rPr>
                <w:rFonts w:ascii="Times New Roman" w:hAnsi="Times New Roman"/>
                <w:spacing w:val="-10"/>
                <w:kern w:val="2"/>
                <w:sz w:val="20"/>
                <w:szCs w:val="20"/>
                <w14:ligatures w14:val="standardContextual"/>
              </w:rPr>
              <w:t>шт</w:t>
            </w:r>
            <w:proofErr w:type="spellEnd"/>
          </w:p>
        </w:tc>
        <w:tc>
          <w:tcPr>
            <w:tcW w:w="572" w:type="pct"/>
            <w:tcBorders>
              <w:top w:val="single" w:sz="4" w:space="0" w:color="auto"/>
              <w:left w:val="single" w:sz="4" w:space="0" w:color="auto"/>
              <w:bottom w:val="single" w:sz="4" w:space="0" w:color="auto"/>
              <w:right w:val="single" w:sz="4" w:space="0" w:color="auto"/>
            </w:tcBorders>
            <w:vAlign w:val="center"/>
            <w:hideMark/>
          </w:tcPr>
          <w:p w14:paraId="68A8ECA2" w14:textId="77777777" w:rsidR="00496A99" w:rsidRDefault="00496A99">
            <w:pPr>
              <w:spacing w:line="240" w:lineRule="atLeast"/>
              <w:contextualSpacing/>
              <w:jc w:val="center"/>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50</w:t>
            </w:r>
          </w:p>
        </w:tc>
        <w:tc>
          <w:tcPr>
            <w:tcW w:w="2573" w:type="pct"/>
            <w:tcBorders>
              <w:top w:val="single" w:sz="4" w:space="0" w:color="auto"/>
              <w:left w:val="single" w:sz="4" w:space="0" w:color="auto"/>
              <w:bottom w:val="single" w:sz="4" w:space="0" w:color="auto"/>
              <w:right w:val="single" w:sz="4" w:space="0" w:color="auto"/>
            </w:tcBorders>
            <w:vAlign w:val="center"/>
            <w:hideMark/>
          </w:tcPr>
          <w:p w14:paraId="338AF21F" w14:textId="77777777" w:rsidR="00496A99" w:rsidRDefault="00496A99">
            <w:pPr>
              <w:spacing w:line="240" w:lineRule="atLeast"/>
              <w:contextualSpacing/>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Предназначено для чистки и антимикробной обработки раковин, ванн, душевых кабин, унитазов, а также для профилактики засоров канализационных стоков, мытья керамической плитки и любых твёрдых моющихся напольных покрытий.</w:t>
            </w:r>
            <w:r>
              <w:rPr>
                <w:rFonts w:ascii="Times New Roman" w:hAnsi="Times New Roman"/>
                <w:spacing w:val="-10"/>
                <w:kern w:val="2"/>
                <w:sz w:val="20"/>
                <w:szCs w:val="20"/>
                <w14:ligatures w14:val="standardContextual"/>
              </w:rPr>
              <w:br/>
              <w:t>Форма выпуска: жидкость</w:t>
            </w:r>
          </w:p>
          <w:p w14:paraId="74775EFC" w14:textId="77777777" w:rsidR="00496A99" w:rsidRDefault="00496A99">
            <w:pPr>
              <w:spacing w:line="240" w:lineRule="atLeast"/>
              <w:contextualSpacing/>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Объём: 0,75 л</w:t>
            </w:r>
          </w:p>
          <w:p w14:paraId="2283CD94" w14:textId="77777777" w:rsidR="00496A99" w:rsidRDefault="00496A99">
            <w:pPr>
              <w:spacing w:line="240" w:lineRule="atLeast"/>
              <w:contextualSpacing/>
              <w:rPr>
                <w:rFonts w:ascii="Times New Roman" w:hAnsi="Times New Roman"/>
                <w:spacing w:val="-10"/>
                <w:kern w:val="2"/>
                <w:sz w:val="20"/>
                <w:szCs w:val="20"/>
                <w14:ligatures w14:val="standardContextual"/>
              </w:rPr>
            </w:pPr>
            <w:r>
              <w:rPr>
                <w:rFonts w:ascii="Times New Roman" w:hAnsi="Times New Roman"/>
                <w:color w:val="000000"/>
                <w:kern w:val="2"/>
                <w:sz w:val="20"/>
                <w:szCs w:val="20"/>
                <w14:ligatures w14:val="standardContextual"/>
              </w:rPr>
              <w:t xml:space="preserve">Упаковка: бутыль </w:t>
            </w:r>
            <w:r>
              <w:rPr>
                <w:rFonts w:ascii="Times New Roman" w:hAnsi="Times New Roman"/>
                <w:spacing w:val="-10"/>
                <w:kern w:val="2"/>
                <w:sz w:val="20"/>
                <w:szCs w:val="20"/>
                <w14:ligatures w14:val="standardContextual"/>
              </w:rPr>
              <w:t>0.75 литр.</w:t>
            </w:r>
          </w:p>
        </w:tc>
      </w:tr>
      <w:tr w:rsidR="00496A99" w14:paraId="5A6EC932" w14:textId="77777777" w:rsidTr="000203C4">
        <w:trPr>
          <w:trHeight w:val="288"/>
        </w:trPr>
        <w:tc>
          <w:tcPr>
            <w:tcW w:w="207" w:type="pct"/>
            <w:tcBorders>
              <w:top w:val="single" w:sz="4" w:space="0" w:color="auto"/>
              <w:left w:val="single" w:sz="4" w:space="0" w:color="auto"/>
              <w:bottom w:val="single" w:sz="4" w:space="0" w:color="auto"/>
              <w:right w:val="single" w:sz="4" w:space="0" w:color="auto"/>
            </w:tcBorders>
            <w:noWrap/>
            <w:vAlign w:val="center"/>
          </w:tcPr>
          <w:p w14:paraId="01D12D9C" w14:textId="77777777" w:rsidR="00496A99" w:rsidRDefault="00496A99" w:rsidP="00496A99">
            <w:pPr>
              <w:pStyle w:val="ae"/>
              <w:numPr>
                <w:ilvl w:val="0"/>
                <w:numId w:val="8"/>
              </w:numPr>
              <w:spacing w:after="0" w:line="240" w:lineRule="atLeast"/>
              <w:ind w:left="0" w:firstLine="0"/>
              <w:rPr>
                <w:spacing w:val="-10"/>
                <w:kern w:val="2"/>
                <w:sz w:val="20"/>
                <w:szCs w:val="20"/>
                <w14:ligatures w14:val="standardContextual"/>
              </w:rPr>
            </w:pPr>
          </w:p>
        </w:tc>
        <w:tc>
          <w:tcPr>
            <w:tcW w:w="1148" w:type="pct"/>
            <w:tcBorders>
              <w:top w:val="single" w:sz="4" w:space="0" w:color="auto"/>
              <w:left w:val="single" w:sz="4" w:space="0" w:color="auto"/>
              <w:bottom w:val="single" w:sz="4" w:space="0" w:color="auto"/>
              <w:right w:val="single" w:sz="4" w:space="0" w:color="auto"/>
            </w:tcBorders>
            <w:noWrap/>
            <w:vAlign w:val="center"/>
            <w:hideMark/>
          </w:tcPr>
          <w:p w14:paraId="50CF6A00" w14:textId="77777777" w:rsidR="00496A99" w:rsidRDefault="00496A99">
            <w:pPr>
              <w:spacing w:line="240" w:lineRule="atLeast"/>
              <w:contextualSpacing/>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Гель с отбеливающим эффектом LAIMA PROFESSIONAL</w:t>
            </w:r>
          </w:p>
        </w:tc>
        <w:tc>
          <w:tcPr>
            <w:tcW w:w="500" w:type="pct"/>
            <w:tcBorders>
              <w:top w:val="single" w:sz="4" w:space="0" w:color="auto"/>
              <w:left w:val="single" w:sz="4" w:space="0" w:color="auto"/>
              <w:bottom w:val="single" w:sz="4" w:space="0" w:color="auto"/>
              <w:right w:val="single" w:sz="4" w:space="0" w:color="auto"/>
            </w:tcBorders>
            <w:vAlign w:val="center"/>
            <w:hideMark/>
          </w:tcPr>
          <w:p w14:paraId="402261E9" w14:textId="77777777" w:rsidR="00496A99" w:rsidRDefault="00496A99">
            <w:pPr>
              <w:spacing w:line="240" w:lineRule="atLeast"/>
              <w:contextualSpacing/>
              <w:jc w:val="center"/>
              <w:rPr>
                <w:rFonts w:ascii="Times New Roman" w:hAnsi="Times New Roman"/>
                <w:spacing w:val="-10"/>
                <w:kern w:val="2"/>
                <w:sz w:val="20"/>
                <w:szCs w:val="20"/>
                <w14:ligatures w14:val="standardContextual"/>
              </w:rPr>
            </w:pPr>
            <w:proofErr w:type="spellStart"/>
            <w:r>
              <w:rPr>
                <w:rFonts w:ascii="Times New Roman" w:hAnsi="Times New Roman"/>
                <w:spacing w:val="-10"/>
                <w:kern w:val="2"/>
                <w:sz w:val="20"/>
                <w:szCs w:val="20"/>
                <w14:ligatures w14:val="standardContextual"/>
              </w:rPr>
              <w:t>шт</w:t>
            </w:r>
            <w:proofErr w:type="spellEnd"/>
          </w:p>
        </w:tc>
        <w:tc>
          <w:tcPr>
            <w:tcW w:w="572" w:type="pct"/>
            <w:tcBorders>
              <w:top w:val="single" w:sz="4" w:space="0" w:color="auto"/>
              <w:left w:val="single" w:sz="4" w:space="0" w:color="auto"/>
              <w:bottom w:val="single" w:sz="4" w:space="0" w:color="auto"/>
              <w:right w:val="single" w:sz="4" w:space="0" w:color="auto"/>
            </w:tcBorders>
            <w:vAlign w:val="center"/>
            <w:hideMark/>
          </w:tcPr>
          <w:p w14:paraId="0213054F" w14:textId="77777777" w:rsidR="00496A99" w:rsidRDefault="00496A99">
            <w:pPr>
              <w:spacing w:line="240" w:lineRule="atLeast"/>
              <w:contextualSpacing/>
              <w:jc w:val="center"/>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62</w:t>
            </w:r>
          </w:p>
        </w:tc>
        <w:tc>
          <w:tcPr>
            <w:tcW w:w="2573" w:type="pct"/>
            <w:tcBorders>
              <w:top w:val="single" w:sz="4" w:space="0" w:color="auto"/>
              <w:left w:val="single" w:sz="4" w:space="0" w:color="auto"/>
              <w:bottom w:val="single" w:sz="4" w:space="0" w:color="auto"/>
              <w:right w:val="single" w:sz="4" w:space="0" w:color="auto"/>
            </w:tcBorders>
            <w:vAlign w:val="center"/>
            <w:hideMark/>
          </w:tcPr>
          <w:p w14:paraId="2EBF5D20" w14:textId="77777777" w:rsidR="00496A99" w:rsidRDefault="00496A99">
            <w:pPr>
              <w:spacing w:line="240" w:lineRule="atLeast"/>
              <w:contextualSpacing/>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Форма выпуска: жидкое чистящее средство в бутылке</w:t>
            </w:r>
          </w:p>
          <w:p w14:paraId="7E645BA8" w14:textId="77777777" w:rsidR="00496A99" w:rsidRDefault="00496A99">
            <w:pPr>
              <w:spacing w:line="240" w:lineRule="atLeast"/>
              <w:contextualSpacing/>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Объём: 1 л</w:t>
            </w:r>
          </w:p>
          <w:p w14:paraId="6B1D345D" w14:textId="77777777" w:rsidR="00496A99" w:rsidRDefault="00496A99">
            <w:pPr>
              <w:spacing w:line="240" w:lineRule="atLeast"/>
              <w:contextualSpacing/>
              <w:rPr>
                <w:rFonts w:ascii="Times New Roman" w:hAnsi="Times New Roman"/>
                <w:spacing w:val="-10"/>
                <w:kern w:val="2"/>
                <w:sz w:val="20"/>
                <w:szCs w:val="20"/>
                <w14:ligatures w14:val="standardContextual"/>
              </w:rPr>
            </w:pPr>
            <w:r>
              <w:rPr>
                <w:rFonts w:ascii="Times New Roman" w:hAnsi="Times New Roman"/>
                <w:color w:val="000000"/>
                <w:kern w:val="2"/>
                <w:sz w:val="20"/>
                <w:szCs w:val="20"/>
                <w14:ligatures w14:val="standardContextual"/>
              </w:rPr>
              <w:t xml:space="preserve">Упаковка: бутыль </w:t>
            </w:r>
            <w:r>
              <w:rPr>
                <w:rFonts w:ascii="Times New Roman" w:hAnsi="Times New Roman"/>
                <w:spacing w:val="-10"/>
                <w:kern w:val="2"/>
                <w:sz w:val="20"/>
                <w:szCs w:val="20"/>
                <w14:ligatures w14:val="standardContextual"/>
              </w:rPr>
              <w:t>1 литр.</w:t>
            </w:r>
          </w:p>
        </w:tc>
      </w:tr>
      <w:tr w:rsidR="00496A99" w14:paraId="580E789E" w14:textId="77777777" w:rsidTr="000203C4">
        <w:trPr>
          <w:trHeight w:val="288"/>
        </w:trPr>
        <w:tc>
          <w:tcPr>
            <w:tcW w:w="207" w:type="pct"/>
            <w:tcBorders>
              <w:top w:val="single" w:sz="4" w:space="0" w:color="auto"/>
              <w:left w:val="single" w:sz="4" w:space="0" w:color="auto"/>
              <w:bottom w:val="single" w:sz="4" w:space="0" w:color="auto"/>
              <w:right w:val="single" w:sz="4" w:space="0" w:color="auto"/>
            </w:tcBorders>
            <w:noWrap/>
            <w:vAlign w:val="center"/>
          </w:tcPr>
          <w:p w14:paraId="67297547" w14:textId="77777777" w:rsidR="00496A99" w:rsidRDefault="00496A99" w:rsidP="00496A99">
            <w:pPr>
              <w:pStyle w:val="ae"/>
              <w:numPr>
                <w:ilvl w:val="0"/>
                <w:numId w:val="8"/>
              </w:numPr>
              <w:spacing w:after="0" w:line="240" w:lineRule="atLeast"/>
              <w:ind w:left="0" w:firstLine="0"/>
              <w:rPr>
                <w:spacing w:val="-10"/>
                <w:kern w:val="2"/>
                <w:sz w:val="20"/>
                <w:szCs w:val="20"/>
                <w14:ligatures w14:val="standardContextual"/>
              </w:rPr>
            </w:pPr>
          </w:p>
        </w:tc>
        <w:tc>
          <w:tcPr>
            <w:tcW w:w="1148" w:type="pct"/>
            <w:tcBorders>
              <w:top w:val="single" w:sz="4" w:space="0" w:color="auto"/>
              <w:left w:val="single" w:sz="4" w:space="0" w:color="auto"/>
              <w:bottom w:val="single" w:sz="4" w:space="0" w:color="auto"/>
              <w:right w:val="single" w:sz="4" w:space="0" w:color="auto"/>
            </w:tcBorders>
            <w:noWrap/>
            <w:vAlign w:val="center"/>
            <w:hideMark/>
          </w:tcPr>
          <w:p w14:paraId="3C851722" w14:textId="77777777" w:rsidR="00496A99" w:rsidRDefault="00496A99">
            <w:pPr>
              <w:spacing w:line="240" w:lineRule="atLeast"/>
              <w:contextualSpacing/>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 xml:space="preserve">Универсальный чистящий порошок COMET 475 г </w:t>
            </w:r>
          </w:p>
        </w:tc>
        <w:tc>
          <w:tcPr>
            <w:tcW w:w="500" w:type="pct"/>
            <w:tcBorders>
              <w:top w:val="single" w:sz="4" w:space="0" w:color="auto"/>
              <w:left w:val="single" w:sz="4" w:space="0" w:color="auto"/>
              <w:bottom w:val="single" w:sz="4" w:space="0" w:color="auto"/>
              <w:right w:val="single" w:sz="4" w:space="0" w:color="auto"/>
            </w:tcBorders>
            <w:vAlign w:val="center"/>
            <w:hideMark/>
          </w:tcPr>
          <w:p w14:paraId="58D5543C" w14:textId="77777777" w:rsidR="00496A99" w:rsidRDefault="00496A99">
            <w:pPr>
              <w:spacing w:line="240" w:lineRule="atLeast"/>
              <w:contextualSpacing/>
              <w:jc w:val="center"/>
              <w:rPr>
                <w:rFonts w:ascii="Times New Roman" w:hAnsi="Times New Roman"/>
                <w:spacing w:val="-10"/>
                <w:kern w:val="2"/>
                <w:sz w:val="20"/>
                <w:szCs w:val="20"/>
                <w14:ligatures w14:val="standardContextual"/>
              </w:rPr>
            </w:pPr>
            <w:proofErr w:type="spellStart"/>
            <w:r>
              <w:rPr>
                <w:rFonts w:ascii="Times New Roman" w:hAnsi="Times New Roman"/>
                <w:spacing w:val="-10"/>
                <w:kern w:val="2"/>
                <w:sz w:val="20"/>
                <w:szCs w:val="20"/>
                <w14:ligatures w14:val="standardContextual"/>
              </w:rPr>
              <w:t>шт</w:t>
            </w:r>
            <w:proofErr w:type="spellEnd"/>
          </w:p>
        </w:tc>
        <w:tc>
          <w:tcPr>
            <w:tcW w:w="572" w:type="pct"/>
            <w:tcBorders>
              <w:top w:val="single" w:sz="4" w:space="0" w:color="auto"/>
              <w:left w:val="single" w:sz="4" w:space="0" w:color="auto"/>
              <w:bottom w:val="single" w:sz="4" w:space="0" w:color="auto"/>
              <w:right w:val="single" w:sz="4" w:space="0" w:color="auto"/>
            </w:tcBorders>
            <w:vAlign w:val="center"/>
            <w:hideMark/>
          </w:tcPr>
          <w:p w14:paraId="0B0D5652" w14:textId="77777777" w:rsidR="00496A99" w:rsidRDefault="00496A99">
            <w:pPr>
              <w:spacing w:line="240" w:lineRule="atLeast"/>
              <w:contextualSpacing/>
              <w:jc w:val="center"/>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30</w:t>
            </w:r>
          </w:p>
        </w:tc>
        <w:tc>
          <w:tcPr>
            <w:tcW w:w="2573" w:type="pct"/>
            <w:tcBorders>
              <w:top w:val="single" w:sz="4" w:space="0" w:color="auto"/>
              <w:left w:val="single" w:sz="4" w:space="0" w:color="auto"/>
              <w:bottom w:val="single" w:sz="4" w:space="0" w:color="auto"/>
              <w:right w:val="single" w:sz="4" w:space="0" w:color="auto"/>
            </w:tcBorders>
            <w:vAlign w:val="center"/>
            <w:hideMark/>
          </w:tcPr>
          <w:p w14:paraId="19B53712" w14:textId="77777777" w:rsidR="00496A99" w:rsidRDefault="00496A99">
            <w:pPr>
              <w:spacing w:line="240" w:lineRule="atLeast"/>
              <w:contextualSpacing/>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 xml:space="preserve">Чистящий порошок </w:t>
            </w:r>
            <w:proofErr w:type="spellStart"/>
            <w:r>
              <w:rPr>
                <w:rFonts w:ascii="Times New Roman" w:hAnsi="Times New Roman"/>
                <w:spacing w:val="-10"/>
                <w:kern w:val="2"/>
                <w:sz w:val="20"/>
                <w:szCs w:val="20"/>
                <w14:ligatures w14:val="standardContextual"/>
              </w:rPr>
              <w:t>Comet</w:t>
            </w:r>
            <w:proofErr w:type="spellEnd"/>
            <w:r>
              <w:rPr>
                <w:rFonts w:ascii="Times New Roman" w:hAnsi="Times New Roman"/>
                <w:spacing w:val="-10"/>
                <w:kern w:val="2"/>
                <w:sz w:val="20"/>
                <w:szCs w:val="20"/>
                <w14:ligatures w14:val="standardContextual"/>
              </w:rPr>
              <w:t xml:space="preserve"> (Комет) предназначен для чистки плит (в том числе стеклокерамических), ванн, раковин, унитаза, кафеля. Пластиковая банка 475 г.</w:t>
            </w:r>
          </w:p>
        </w:tc>
      </w:tr>
      <w:tr w:rsidR="00496A99" w14:paraId="7E989EA7" w14:textId="77777777" w:rsidTr="000203C4">
        <w:trPr>
          <w:trHeight w:val="479"/>
        </w:trPr>
        <w:tc>
          <w:tcPr>
            <w:tcW w:w="207" w:type="pct"/>
            <w:tcBorders>
              <w:top w:val="single" w:sz="4" w:space="0" w:color="auto"/>
              <w:left w:val="single" w:sz="4" w:space="0" w:color="auto"/>
              <w:bottom w:val="single" w:sz="4" w:space="0" w:color="auto"/>
              <w:right w:val="single" w:sz="4" w:space="0" w:color="auto"/>
            </w:tcBorders>
            <w:noWrap/>
            <w:vAlign w:val="center"/>
          </w:tcPr>
          <w:p w14:paraId="3E361F63" w14:textId="77777777" w:rsidR="00496A99" w:rsidRDefault="00496A99" w:rsidP="00496A99">
            <w:pPr>
              <w:pStyle w:val="ae"/>
              <w:numPr>
                <w:ilvl w:val="0"/>
                <w:numId w:val="8"/>
              </w:numPr>
              <w:spacing w:after="0" w:line="240" w:lineRule="atLeast"/>
              <w:ind w:left="0" w:firstLine="0"/>
              <w:rPr>
                <w:spacing w:val="-10"/>
                <w:kern w:val="2"/>
                <w:sz w:val="20"/>
                <w:szCs w:val="20"/>
                <w14:ligatures w14:val="standardContextual"/>
              </w:rPr>
            </w:pPr>
          </w:p>
        </w:tc>
        <w:tc>
          <w:tcPr>
            <w:tcW w:w="1148" w:type="pct"/>
            <w:tcBorders>
              <w:top w:val="single" w:sz="4" w:space="0" w:color="auto"/>
              <w:left w:val="single" w:sz="4" w:space="0" w:color="auto"/>
              <w:bottom w:val="single" w:sz="4" w:space="0" w:color="auto"/>
              <w:right w:val="single" w:sz="4" w:space="0" w:color="auto"/>
            </w:tcBorders>
            <w:noWrap/>
            <w:vAlign w:val="center"/>
          </w:tcPr>
          <w:p w14:paraId="3D5EF893" w14:textId="77777777" w:rsidR="00496A99" w:rsidRDefault="00496A99">
            <w:pPr>
              <w:spacing w:line="240" w:lineRule="atLeast"/>
              <w:rPr>
                <w:rFonts w:ascii="Times New Roman" w:hAnsi="Times New Roman"/>
                <w:spacing w:val="-10"/>
                <w:kern w:val="2"/>
                <w:sz w:val="20"/>
                <w:szCs w:val="20"/>
                <w:lang w:val="en-US"/>
                <w14:ligatures w14:val="standardContextual"/>
              </w:rPr>
            </w:pPr>
            <w:r>
              <w:rPr>
                <w:rFonts w:ascii="Times New Roman" w:hAnsi="Times New Roman"/>
                <w:spacing w:val="-10"/>
                <w:kern w:val="2"/>
                <w:sz w:val="20"/>
                <w:szCs w:val="20"/>
                <w14:ligatures w14:val="standardContextual"/>
              </w:rPr>
              <w:t>Жидкое</w:t>
            </w:r>
            <w:r>
              <w:rPr>
                <w:rFonts w:ascii="Times New Roman" w:hAnsi="Times New Roman"/>
                <w:spacing w:val="-10"/>
                <w:kern w:val="2"/>
                <w:sz w:val="20"/>
                <w:szCs w:val="20"/>
                <w:lang w:val="en-US"/>
                <w14:ligatures w14:val="standardContextual"/>
              </w:rPr>
              <w:t xml:space="preserve"> </w:t>
            </w:r>
            <w:r>
              <w:rPr>
                <w:rFonts w:ascii="Times New Roman" w:hAnsi="Times New Roman"/>
                <w:spacing w:val="-10"/>
                <w:kern w:val="2"/>
                <w:sz w:val="20"/>
                <w:szCs w:val="20"/>
                <w14:ligatures w14:val="standardContextual"/>
              </w:rPr>
              <w:t>мыло</w:t>
            </w:r>
            <w:r>
              <w:rPr>
                <w:rFonts w:ascii="Times New Roman" w:hAnsi="Times New Roman"/>
                <w:spacing w:val="-10"/>
                <w:kern w:val="2"/>
                <w:sz w:val="20"/>
                <w:szCs w:val="20"/>
                <w:lang w:val="en-US"/>
                <w14:ligatures w14:val="standardContextual"/>
              </w:rPr>
              <w:t xml:space="preserve"> </w:t>
            </w:r>
            <w:r>
              <w:rPr>
                <w:rFonts w:ascii="Times New Roman" w:hAnsi="Times New Roman"/>
                <w:spacing w:val="-10"/>
                <w:kern w:val="2"/>
                <w:sz w:val="20"/>
                <w:szCs w:val="20"/>
                <w14:ligatures w14:val="standardContextual"/>
              </w:rPr>
              <w:t>ЛАЙМА</w:t>
            </w:r>
            <w:r>
              <w:rPr>
                <w:rFonts w:ascii="Times New Roman" w:hAnsi="Times New Roman"/>
                <w:spacing w:val="-10"/>
                <w:kern w:val="2"/>
                <w:sz w:val="20"/>
                <w:szCs w:val="20"/>
                <w:lang w:val="en-US"/>
                <w14:ligatures w14:val="standardContextual"/>
              </w:rPr>
              <w:t xml:space="preserve"> Professional </w:t>
            </w:r>
            <w:r>
              <w:rPr>
                <w:rFonts w:ascii="Times New Roman" w:hAnsi="Times New Roman"/>
                <w:spacing w:val="-10"/>
                <w:kern w:val="2"/>
                <w:sz w:val="20"/>
                <w:szCs w:val="20"/>
                <w14:ligatures w14:val="standardContextual"/>
              </w:rPr>
              <w:t>или</w:t>
            </w:r>
            <w:r>
              <w:rPr>
                <w:rFonts w:ascii="Times New Roman" w:hAnsi="Times New Roman"/>
                <w:spacing w:val="-10"/>
                <w:kern w:val="2"/>
                <w:sz w:val="20"/>
                <w:szCs w:val="20"/>
                <w:lang w:val="en-US"/>
                <w14:ligatures w14:val="standardContextual"/>
              </w:rPr>
              <w:t xml:space="preserve"> GRASS Laun </w:t>
            </w:r>
          </w:p>
          <w:p w14:paraId="7F72F08C" w14:textId="77777777" w:rsidR="00496A99" w:rsidRDefault="00496A99">
            <w:pPr>
              <w:spacing w:line="240" w:lineRule="atLeast"/>
              <w:contextualSpacing/>
              <w:rPr>
                <w:rFonts w:ascii="Times New Roman" w:hAnsi="Times New Roman"/>
                <w:spacing w:val="-10"/>
                <w:kern w:val="2"/>
                <w:sz w:val="20"/>
                <w:szCs w:val="20"/>
                <w:lang w:val="en-US"/>
                <w14:ligatures w14:val="standardContextual"/>
              </w:rPr>
            </w:pPr>
          </w:p>
        </w:tc>
        <w:tc>
          <w:tcPr>
            <w:tcW w:w="500" w:type="pct"/>
            <w:tcBorders>
              <w:top w:val="single" w:sz="4" w:space="0" w:color="auto"/>
              <w:left w:val="single" w:sz="4" w:space="0" w:color="auto"/>
              <w:bottom w:val="single" w:sz="4" w:space="0" w:color="auto"/>
              <w:right w:val="single" w:sz="4" w:space="0" w:color="auto"/>
            </w:tcBorders>
            <w:vAlign w:val="center"/>
            <w:hideMark/>
          </w:tcPr>
          <w:p w14:paraId="77832032" w14:textId="56A75393" w:rsidR="00496A99" w:rsidRDefault="00496A99">
            <w:pPr>
              <w:spacing w:line="240" w:lineRule="atLeast"/>
              <w:contextualSpacing/>
              <w:jc w:val="center"/>
              <w:rPr>
                <w:rFonts w:ascii="Times New Roman" w:hAnsi="Times New Roman"/>
                <w:spacing w:val="-10"/>
                <w:kern w:val="2"/>
                <w:sz w:val="20"/>
                <w:szCs w:val="20"/>
                <w14:ligatures w14:val="standardContextual"/>
              </w:rPr>
            </w:pPr>
            <w:proofErr w:type="spellStart"/>
            <w:r>
              <w:rPr>
                <w:rFonts w:ascii="Times New Roman" w:hAnsi="Times New Roman"/>
                <w:spacing w:val="-10"/>
                <w:kern w:val="2"/>
                <w:sz w:val="20"/>
                <w:szCs w:val="20"/>
                <w14:ligatures w14:val="standardContextual"/>
              </w:rPr>
              <w:t>шт</w:t>
            </w:r>
            <w:proofErr w:type="spellEnd"/>
            <w:r>
              <w:rPr>
                <w:rFonts w:ascii="Times New Roman" w:hAnsi="Times New Roman"/>
                <w:spacing w:val="-10"/>
                <w:kern w:val="2"/>
                <w:sz w:val="20"/>
                <w:szCs w:val="20"/>
                <w14:ligatures w14:val="standardContextual"/>
              </w:rPr>
              <w:t xml:space="preserve"> </w:t>
            </w:r>
          </w:p>
        </w:tc>
        <w:tc>
          <w:tcPr>
            <w:tcW w:w="572" w:type="pct"/>
            <w:tcBorders>
              <w:top w:val="single" w:sz="4" w:space="0" w:color="auto"/>
              <w:left w:val="single" w:sz="4" w:space="0" w:color="auto"/>
              <w:bottom w:val="single" w:sz="4" w:space="0" w:color="auto"/>
              <w:right w:val="single" w:sz="4" w:space="0" w:color="auto"/>
            </w:tcBorders>
            <w:vAlign w:val="center"/>
            <w:hideMark/>
          </w:tcPr>
          <w:p w14:paraId="7C770962" w14:textId="77777777" w:rsidR="00496A99" w:rsidRDefault="00496A99">
            <w:pPr>
              <w:spacing w:line="240" w:lineRule="atLeast"/>
              <w:contextualSpacing/>
              <w:jc w:val="center"/>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34</w:t>
            </w:r>
          </w:p>
        </w:tc>
        <w:tc>
          <w:tcPr>
            <w:tcW w:w="2573" w:type="pct"/>
            <w:tcBorders>
              <w:top w:val="single" w:sz="4" w:space="0" w:color="auto"/>
              <w:left w:val="single" w:sz="4" w:space="0" w:color="auto"/>
              <w:bottom w:val="single" w:sz="4" w:space="0" w:color="auto"/>
              <w:right w:val="single" w:sz="4" w:space="0" w:color="auto"/>
            </w:tcBorders>
            <w:vAlign w:val="center"/>
            <w:hideMark/>
          </w:tcPr>
          <w:p w14:paraId="7DAFF21A" w14:textId="77777777" w:rsidR="00496A99" w:rsidRDefault="00496A99">
            <w:pPr>
              <w:spacing w:line="240" w:lineRule="atLeast"/>
              <w:contextualSpacing/>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Подходит для использования в офисах, отелях, ресторанах и других общественных местах. Антибактериальный эффект - да.</w:t>
            </w:r>
          </w:p>
          <w:p w14:paraId="61E7D93D" w14:textId="77777777" w:rsidR="00496A99" w:rsidRDefault="00496A99">
            <w:pPr>
              <w:spacing w:line="240" w:lineRule="atLeast"/>
              <w:contextualSpacing/>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 xml:space="preserve">Объём: 5000 мл.  </w:t>
            </w:r>
          </w:p>
          <w:p w14:paraId="1685D480" w14:textId="77777777" w:rsidR="00496A99" w:rsidRDefault="00496A99">
            <w:pPr>
              <w:spacing w:line="240" w:lineRule="atLeast"/>
              <w:contextualSpacing/>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 xml:space="preserve">Упаковка: пластиковая канистра.  </w:t>
            </w:r>
          </w:p>
          <w:p w14:paraId="2735F616" w14:textId="77777777" w:rsidR="00496A99" w:rsidRDefault="00496A99">
            <w:pPr>
              <w:spacing w:line="240" w:lineRule="atLeast"/>
              <w:contextualSpacing/>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 xml:space="preserve">Подходящий тип кожи: для всех типов.  </w:t>
            </w:r>
          </w:p>
          <w:p w14:paraId="5C2E7DB0" w14:textId="77777777" w:rsidR="00496A99" w:rsidRDefault="00496A99">
            <w:pPr>
              <w:spacing w:line="240" w:lineRule="atLeast"/>
              <w:contextualSpacing/>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Отдушка:</w:t>
            </w:r>
            <w:r>
              <w:rPr>
                <w:kern w:val="2"/>
                <w14:ligatures w14:val="standardContextual"/>
              </w:rPr>
              <w:t xml:space="preserve"> </w:t>
            </w:r>
            <w:r>
              <w:rPr>
                <w:rFonts w:ascii="Times New Roman" w:hAnsi="Times New Roman"/>
                <w:spacing w:val="-10"/>
                <w:kern w:val="2"/>
                <w:sz w:val="20"/>
                <w:szCs w:val="20"/>
                <w14:ligatures w14:val="standardContextual"/>
              </w:rPr>
              <w:t>нейтральная</w:t>
            </w:r>
            <w:r>
              <w:rPr>
                <w:rFonts w:ascii="Times New Roman" w:hAnsi="Times New Roman"/>
                <w:spacing w:val="-10"/>
                <w:kern w:val="2"/>
                <w:sz w:val="20"/>
                <w:szCs w:val="20"/>
                <w:lang w:val="en-US"/>
                <w14:ligatures w14:val="standardContextual"/>
              </w:rPr>
              <w:t> </w:t>
            </w:r>
            <w:r>
              <w:rPr>
                <w:rFonts w:ascii="Times New Roman" w:hAnsi="Times New Roman"/>
                <w:spacing w:val="-10"/>
                <w:kern w:val="2"/>
                <w:sz w:val="20"/>
                <w:szCs w:val="20"/>
                <w14:ligatures w14:val="standardContextual"/>
              </w:rPr>
              <w:t>алоэ вера., лимон, яблоко, манго, хлопок</w:t>
            </w:r>
          </w:p>
        </w:tc>
      </w:tr>
      <w:tr w:rsidR="00496A99" w14:paraId="41390CDE" w14:textId="77777777" w:rsidTr="000203C4">
        <w:trPr>
          <w:trHeight w:val="288"/>
        </w:trPr>
        <w:tc>
          <w:tcPr>
            <w:tcW w:w="207" w:type="pct"/>
            <w:tcBorders>
              <w:top w:val="single" w:sz="4" w:space="0" w:color="auto"/>
              <w:left w:val="single" w:sz="4" w:space="0" w:color="auto"/>
              <w:bottom w:val="single" w:sz="4" w:space="0" w:color="auto"/>
              <w:right w:val="single" w:sz="4" w:space="0" w:color="auto"/>
            </w:tcBorders>
            <w:noWrap/>
            <w:vAlign w:val="center"/>
          </w:tcPr>
          <w:p w14:paraId="400B6514" w14:textId="77777777" w:rsidR="00496A99" w:rsidRDefault="00496A99" w:rsidP="00496A99">
            <w:pPr>
              <w:pStyle w:val="ae"/>
              <w:numPr>
                <w:ilvl w:val="0"/>
                <w:numId w:val="8"/>
              </w:numPr>
              <w:spacing w:after="0" w:line="240" w:lineRule="atLeast"/>
              <w:ind w:left="0" w:firstLine="0"/>
              <w:rPr>
                <w:spacing w:val="-10"/>
                <w:kern w:val="2"/>
                <w:sz w:val="20"/>
                <w:szCs w:val="20"/>
                <w14:ligatures w14:val="standardContextual"/>
              </w:rPr>
            </w:pPr>
          </w:p>
        </w:tc>
        <w:tc>
          <w:tcPr>
            <w:tcW w:w="1148" w:type="pct"/>
            <w:tcBorders>
              <w:top w:val="single" w:sz="4" w:space="0" w:color="auto"/>
              <w:left w:val="single" w:sz="4" w:space="0" w:color="auto"/>
              <w:bottom w:val="single" w:sz="4" w:space="0" w:color="auto"/>
              <w:right w:val="single" w:sz="4" w:space="0" w:color="auto"/>
            </w:tcBorders>
            <w:noWrap/>
            <w:vAlign w:val="center"/>
            <w:hideMark/>
          </w:tcPr>
          <w:p w14:paraId="10318636" w14:textId="77777777" w:rsidR="00496A99" w:rsidRDefault="00496A99">
            <w:pPr>
              <w:spacing w:line="240" w:lineRule="atLeast"/>
              <w:contextualSpacing/>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 xml:space="preserve">Средство для сантехники чистящее </w:t>
            </w:r>
            <w:proofErr w:type="spellStart"/>
            <w:r>
              <w:rPr>
                <w:rFonts w:ascii="Times New Roman" w:hAnsi="Times New Roman"/>
                <w:spacing w:val="-10"/>
                <w:kern w:val="2"/>
                <w:sz w:val="20"/>
                <w:szCs w:val="20"/>
                <w14:ligatures w14:val="standardContextual"/>
              </w:rPr>
              <w:t>Санфор</w:t>
            </w:r>
            <w:proofErr w:type="spellEnd"/>
            <w:r>
              <w:rPr>
                <w:rFonts w:ascii="Times New Roman" w:hAnsi="Times New Roman"/>
                <w:spacing w:val="-10"/>
                <w:kern w:val="2"/>
                <w:sz w:val="20"/>
                <w:szCs w:val="20"/>
                <w14:ligatures w14:val="standardContextual"/>
              </w:rPr>
              <w:t xml:space="preserve"> 0.75 </w:t>
            </w:r>
          </w:p>
        </w:tc>
        <w:tc>
          <w:tcPr>
            <w:tcW w:w="500" w:type="pct"/>
            <w:tcBorders>
              <w:top w:val="single" w:sz="4" w:space="0" w:color="auto"/>
              <w:left w:val="single" w:sz="4" w:space="0" w:color="auto"/>
              <w:bottom w:val="single" w:sz="4" w:space="0" w:color="auto"/>
              <w:right w:val="single" w:sz="4" w:space="0" w:color="auto"/>
            </w:tcBorders>
            <w:vAlign w:val="center"/>
            <w:hideMark/>
          </w:tcPr>
          <w:p w14:paraId="56F68634" w14:textId="77777777" w:rsidR="00496A99" w:rsidRDefault="00496A99">
            <w:pPr>
              <w:spacing w:line="240" w:lineRule="atLeast"/>
              <w:contextualSpacing/>
              <w:jc w:val="center"/>
              <w:rPr>
                <w:rFonts w:ascii="Times New Roman" w:hAnsi="Times New Roman"/>
                <w:spacing w:val="-10"/>
                <w:kern w:val="2"/>
                <w:sz w:val="20"/>
                <w:szCs w:val="20"/>
                <w14:ligatures w14:val="standardContextual"/>
              </w:rPr>
            </w:pPr>
            <w:proofErr w:type="spellStart"/>
            <w:r>
              <w:rPr>
                <w:rFonts w:ascii="Times New Roman" w:hAnsi="Times New Roman"/>
                <w:spacing w:val="-10"/>
                <w:kern w:val="2"/>
                <w:sz w:val="20"/>
                <w:szCs w:val="20"/>
                <w14:ligatures w14:val="standardContextual"/>
              </w:rPr>
              <w:t>шт</w:t>
            </w:r>
            <w:proofErr w:type="spellEnd"/>
          </w:p>
        </w:tc>
        <w:tc>
          <w:tcPr>
            <w:tcW w:w="572" w:type="pct"/>
            <w:tcBorders>
              <w:top w:val="single" w:sz="4" w:space="0" w:color="auto"/>
              <w:left w:val="single" w:sz="4" w:space="0" w:color="auto"/>
              <w:bottom w:val="single" w:sz="4" w:space="0" w:color="auto"/>
              <w:right w:val="single" w:sz="4" w:space="0" w:color="auto"/>
            </w:tcBorders>
            <w:vAlign w:val="center"/>
            <w:hideMark/>
          </w:tcPr>
          <w:p w14:paraId="4A8768C2" w14:textId="77777777" w:rsidR="00496A99" w:rsidRDefault="00496A99">
            <w:pPr>
              <w:spacing w:line="240" w:lineRule="atLeast"/>
              <w:contextualSpacing/>
              <w:jc w:val="center"/>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50</w:t>
            </w:r>
          </w:p>
        </w:tc>
        <w:tc>
          <w:tcPr>
            <w:tcW w:w="2573" w:type="pct"/>
            <w:tcBorders>
              <w:top w:val="single" w:sz="4" w:space="0" w:color="auto"/>
              <w:left w:val="single" w:sz="4" w:space="0" w:color="auto"/>
              <w:bottom w:val="single" w:sz="4" w:space="0" w:color="auto"/>
              <w:right w:val="single" w:sz="4" w:space="0" w:color="auto"/>
            </w:tcBorders>
            <w:vAlign w:val="center"/>
            <w:hideMark/>
          </w:tcPr>
          <w:p w14:paraId="47CABB95" w14:textId="77777777" w:rsidR="00496A99" w:rsidRDefault="00496A99">
            <w:pPr>
              <w:spacing w:line="240" w:lineRule="atLeast"/>
              <w:contextualSpacing/>
              <w:jc w:val="both"/>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 xml:space="preserve">Удаляет серый налет, въевшуюся грязь, мыльные потеки. Мгновенно, без длительных </w:t>
            </w:r>
            <w:proofErr w:type="spellStart"/>
            <w:r>
              <w:rPr>
                <w:rFonts w:ascii="Times New Roman" w:hAnsi="Times New Roman"/>
                <w:spacing w:val="-10"/>
                <w:kern w:val="2"/>
                <w:sz w:val="20"/>
                <w:szCs w:val="20"/>
                <w14:ligatures w14:val="standardContextual"/>
              </w:rPr>
              <w:t>выдерживаний</w:t>
            </w:r>
            <w:proofErr w:type="spellEnd"/>
            <w:r>
              <w:rPr>
                <w:rFonts w:ascii="Times New Roman" w:hAnsi="Times New Roman"/>
                <w:spacing w:val="-10"/>
                <w:kern w:val="2"/>
                <w:sz w:val="20"/>
                <w:szCs w:val="20"/>
                <w14:ligatures w14:val="standardContextual"/>
              </w:rPr>
              <w:t xml:space="preserve"> придает поверхностям первоначальную белизну. Обладает антимикробными свойствами. </w:t>
            </w:r>
          </w:p>
          <w:p w14:paraId="478B2C8E" w14:textId="77777777" w:rsidR="00496A99" w:rsidRDefault="00496A99">
            <w:pPr>
              <w:spacing w:line="240" w:lineRule="atLeast"/>
              <w:contextualSpacing/>
              <w:jc w:val="both"/>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Объём: 750 мл.</w:t>
            </w:r>
          </w:p>
        </w:tc>
      </w:tr>
      <w:tr w:rsidR="00496A99" w14:paraId="097CDCA9" w14:textId="77777777" w:rsidTr="000203C4">
        <w:trPr>
          <w:trHeight w:val="288"/>
        </w:trPr>
        <w:tc>
          <w:tcPr>
            <w:tcW w:w="207" w:type="pct"/>
            <w:tcBorders>
              <w:top w:val="single" w:sz="4" w:space="0" w:color="auto"/>
              <w:left w:val="single" w:sz="4" w:space="0" w:color="auto"/>
              <w:bottom w:val="single" w:sz="4" w:space="0" w:color="auto"/>
              <w:right w:val="single" w:sz="4" w:space="0" w:color="auto"/>
            </w:tcBorders>
            <w:noWrap/>
            <w:vAlign w:val="center"/>
          </w:tcPr>
          <w:p w14:paraId="44AF6CDA" w14:textId="77777777" w:rsidR="00496A99" w:rsidRDefault="00496A99" w:rsidP="00496A99">
            <w:pPr>
              <w:pStyle w:val="ae"/>
              <w:numPr>
                <w:ilvl w:val="0"/>
                <w:numId w:val="8"/>
              </w:numPr>
              <w:spacing w:after="0" w:line="240" w:lineRule="atLeast"/>
              <w:ind w:left="0" w:firstLine="0"/>
              <w:rPr>
                <w:spacing w:val="-10"/>
                <w:kern w:val="2"/>
                <w:sz w:val="20"/>
                <w:szCs w:val="20"/>
                <w14:ligatures w14:val="standardContextual"/>
              </w:rPr>
            </w:pPr>
          </w:p>
        </w:tc>
        <w:tc>
          <w:tcPr>
            <w:tcW w:w="1148" w:type="pct"/>
            <w:tcBorders>
              <w:top w:val="single" w:sz="4" w:space="0" w:color="auto"/>
              <w:left w:val="single" w:sz="4" w:space="0" w:color="auto"/>
              <w:bottom w:val="single" w:sz="4" w:space="0" w:color="auto"/>
              <w:right w:val="single" w:sz="4" w:space="0" w:color="auto"/>
            </w:tcBorders>
            <w:noWrap/>
            <w:vAlign w:val="center"/>
            <w:hideMark/>
          </w:tcPr>
          <w:p w14:paraId="18EFB69F" w14:textId="77777777" w:rsidR="00496A99" w:rsidRDefault="00496A99">
            <w:pPr>
              <w:spacing w:line="240" w:lineRule="atLeast"/>
              <w:contextualSpacing/>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Средство чистящее РОЗОВЫЙ КРОТ для удаления засоров в трубах </w:t>
            </w:r>
          </w:p>
        </w:tc>
        <w:tc>
          <w:tcPr>
            <w:tcW w:w="500" w:type="pct"/>
            <w:tcBorders>
              <w:top w:val="single" w:sz="4" w:space="0" w:color="auto"/>
              <w:left w:val="single" w:sz="4" w:space="0" w:color="auto"/>
              <w:bottom w:val="single" w:sz="4" w:space="0" w:color="auto"/>
              <w:right w:val="single" w:sz="4" w:space="0" w:color="auto"/>
            </w:tcBorders>
            <w:vAlign w:val="center"/>
            <w:hideMark/>
          </w:tcPr>
          <w:p w14:paraId="3F3DB9EB" w14:textId="77777777" w:rsidR="00496A99" w:rsidRDefault="00496A99">
            <w:pPr>
              <w:spacing w:line="240" w:lineRule="atLeast"/>
              <w:contextualSpacing/>
              <w:jc w:val="center"/>
              <w:rPr>
                <w:rFonts w:ascii="Times New Roman" w:hAnsi="Times New Roman"/>
                <w:spacing w:val="-10"/>
                <w:kern w:val="2"/>
                <w:sz w:val="20"/>
                <w:szCs w:val="20"/>
                <w14:ligatures w14:val="standardContextual"/>
              </w:rPr>
            </w:pPr>
            <w:proofErr w:type="spellStart"/>
            <w:r>
              <w:rPr>
                <w:rFonts w:ascii="Times New Roman" w:hAnsi="Times New Roman"/>
                <w:spacing w:val="-10"/>
                <w:kern w:val="2"/>
                <w:sz w:val="20"/>
                <w:szCs w:val="20"/>
                <w14:ligatures w14:val="standardContextual"/>
              </w:rPr>
              <w:t>шт</w:t>
            </w:r>
            <w:proofErr w:type="spellEnd"/>
          </w:p>
        </w:tc>
        <w:tc>
          <w:tcPr>
            <w:tcW w:w="572" w:type="pct"/>
            <w:tcBorders>
              <w:top w:val="single" w:sz="4" w:space="0" w:color="auto"/>
              <w:left w:val="single" w:sz="4" w:space="0" w:color="auto"/>
              <w:bottom w:val="single" w:sz="4" w:space="0" w:color="auto"/>
              <w:right w:val="single" w:sz="4" w:space="0" w:color="auto"/>
            </w:tcBorders>
            <w:vAlign w:val="center"/>
            <w:hideMark/>
          </w:tcPr>
          <w:p w14:paraId="3E124323" w14:textId="77777777" w:rsidR="00496A99" w:rsidRDefault="00496A99">
            <w:pPr>
              <w:spacing w:line="240" w:lineRule="atLeast"/>
              <w:contextualSpacing/>
              <w:jc w:val="center"/>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12</w:t>
            </w:r>
          </w:p>
        </w:tc>
        <w:tc>
          <w:tcPr>
            <w:tcW w:w="2573" w:type="pct"/>
            <w:tcBorders>
              <w:top w:val="single" w:sz="4" w:space="0" w:color="auto"/>
              <w:left w:val="single" w:sz="4" w:space="0" w:color="auto"/>
              <w:bottom w:val="single" w:sz="4" w:space="0" w:color="auto"/>
              <w:right w:val="single" w:sz="4" w:space="0" w:color="auto"/>
            </w:tcBorders>
            <w:vAlign w:val="center"/>
            <w:hideMark/>
          </w:tcPr>
          <w:p w14:paraId="5DA67C97" w14:textId="77777777" w:rsidR="00496A99" w:rsidRDefault="00496A99">
            <w:pPr>
              <w:spacing w:line="240" w:lineRule="atLeast"/>
              <w:contextualSpacing/>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Средство для прочистки канализационных труб от засоров, удаляет органические загрязнения, волосы, жир, остатки пищи и другие твёрдые частицы. Средство устраняет неприятные запахи и подходит для профилактической обработки. </w:t>
            </w:r>
          </w:p>
          <w:p w14:paraId="570695C1" w14:textId="77777777" w:rsidR="00496A99" w:rsidRDefault="00496A99">
            <w:pPr>
              <w:spacing w:line="240" w:lineRule="atLeast"/>
              <w:contextualSpacing/>
              <w:rPr>
                <w:rFonts w:ascii="Times New Roman" w:hAnsi="Times New Roman"/>
                <w:color w:val="000000" w:themeColor="text1"/>
                <w:spacing w:val="-10"/>
                <w:kern w:val="2"/>
                <w:sz w:val="20"/>
                <w:szCs w:val="20"/>
                <w14:ligatures w14:val="standardContextual"/>
              </w:rPr>
            </w:pPr>
            <w:r>
              <w:rPr>
                <w:rFonts w:ascii="Times New Roman" w:hAnsi="Times New Roman"/>
                <w:spacing w:val="-10"/>
                <w:kern w:val="2"/>
                <w:sz w:val="20"/>
                <w:szCs w:val="20"/>
                <w14:ligatures w14:val="standardContextual"/>
              </w:rPr>
              <w:t xml:space="preserve">Форма выпуска: </w:t>
            </w:r>
            <w:hyperlink r:id="rId7" w:history="1">
              <w:r>
                <w:rPr>
                  <w:rStyle w:val="af2"/>
                  <w:rFonts w:ascii="Times New Roman" w:hAnsi="Times New Roman"/>
                  <w:color w:val="000000" w:themeColor="text1"/>
                  <w:spacing w:val="-10"/>
                  <w:kern w:val="2"/>
                  <w:sz w:val="20"/>
                  <w:szCs w:val="20"/>
                  <w14:ligatures w14:val="standardContextual"/>
                </w:rPr>
                <w:t>жидкость</w:t>
              </w:r>
            </w:hyperlink>
          </w:p>
          <w:p w14:paraId="32ABF258" w14:textId="77777777" w:rsidR="00496A99" w:rsidRDefault="00496A99">
            <w:pPr>
              <w:spacing w:line="240" w:lineRule="atLeast"/>
              <w:contextualSpacing/>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 xml:space="preserve">Объём: </w:t>
            </w:r>
            <w:r>
              <w:rPr>
                <w:rFonts w:ascii="Times New Roman" w:hAnsi="Times New Roman"/>
                <w:color w:val="000000"/>
                <w:kern w:val="2"/>
                <w:sz w:val="20"/>
                <w:szCs w:val="20"/>
                <w14:ligatures w14:val="standardContextual"/>
              </w:rPr>
              <w:t>бутыль</w:t>
            </w:r>
            <w:r>
              <w:rPr>
                <w:rFonts w:ascii="Times New Roman" w:hAnsi="Times New Roman"/>
                <w:spacing w:val="-10"/>
                <w:kern w:val="2"/>
                <w:sz w:val="20"/>
                <w:szCs w:val="20"/>
                <w14:ligatures w14:val="standardContextual"/>
              </w:rPr>
              <w:t xml:space="preserve"> 1 л.</w:t>
            </w:r>
          </w:p>
        </w:tc>
      </w:tr>
      <w:tr w:rsidR="00496A99" w14:paraId="2D9E17CF" w14:textId="77777777" w:rsidTr="000203C4">
        <w:trPr>
          <w:trHeight w:val="288"/>
        </w:trPr>
        <w:tc>
          <w:tcPr>
            <w:tcW w:w="207" w:type="pct"/>
            <w:tcBorders>
              <w:top w:val="single" w:sz="4" w:space="0" w:color="auto"/>
              <w:left w:val="single" w:sz="4" w:space="0" w:color="auto"/>
              <w:bottom w:val="single" w:sz="4" w:space="0" w:color="auto"/>
              <w:right w:val="single" w:sz="4" w:space="0" w:color="auto"/>
            </w:tcBorders>
            <w:noWrap/>
            <w:vAlign w:val="center"/>
          </w:tcPr>
          <w:p w14:paraId="1629E5D6" w14:textId="77777777" w:rsidR="00496A99" w:rsidRDefault="00496A99" w:rsidP="00496A99">
            <w:pPr>
              <w:pStyle w:val="ae"/>
              <w:numPr>
                <w:ilvl w:val="0"/>
                <w:numId w:val="8"/>
              </w:numPr>
              <w:spacing w:after="0" w:line="240" w:lineRule="atLeast"/>
              <w:ind w:left="0" w:firstLine="0"/>
              <w:rPr>
                <w:spacing w:val="-10"/>
                <w:kern w:val="2"/>
                <w:sz w:val="20"/>
                <w:szCs w:val="20"/>
                <w14:ligatures w14:val="standardContextual"/>
              </w:rPr>
            </w:pPr>
          </w:p>
        </w:tc>
        <w:tc>
          <w:tcPr>
            <w:tcW w:w="1148" w:type="pct"/>
            <w:tcBorders>
              <w:top w:val="single" w:sz="4" w:space="0" w:color="auto"/>
              <w:left w:val="single" w:sz="4" w:space="0" w:color="auto"/>
              <w:bottom w:val="single" w:sz="4" w:space="0" w:color="auto"/>
              <w:right w:val="single" w:sz="4" w:space="0" w:color="auto"/>
            </w:tcBorders>
            <w:noWrap/>
            <w:vAlign w:val="center"/>
            <w:hideMark/>
          </w:tcPr>
          <w:p w14:paraId="6062FD2F" w14:textId="77777777" w:rsidR="00496A99" w:rsidRDefault="00496A99">
            <w:pPr>
              <w:spacing w:line="240" w:lineRule="atLeast"/>
              <w:contextualSpacing/>
              <w:rPr>
                <w:rFonts w:ascii="Times New Roman" w:hAnsi="Times New Roman"/>
                <w:spacing w:val="-10"/>
                <w:kern w:val="2"/>
                <w:sz w:val="20"/>
                <w:szCs w:val="20"/>
                <w14:ligatures w14:val="standardContextual"/>
              </w:rPr>
            </w:pPr>
            <w:r>
              <w:rPr>
                <w:rFonts w:ascii="Times New Roman" w:hAnsi="Times New Roman"/>
                <w:color w:val="000000"/>
                <w:kern w:val="2"/>
                <w:sz w:val="20"/>
                <w:szCs w:val="20"/>
                <w14:ligatures w14:val="standardContextual"/>
              </w:rPr>
              <w:t>Средство для мытья стекол и зеркал 530 мл, распылитель</w:t>
            </w:r>
          </w:p>
        </w:tc>
        <w:tc>
          <w:tcPr>
            <w:tcW w:w="500" w:type="pct"/>
            <w:tcBorders>
              <w:top w:val="single" w:sz="4" w:space="0" w:color="auto"/>
              <w:left w:val="single" w:sz="4" w:space="0" w:color="auto"/>
              <w:bottom w:val="single" w:sz="4" w:space="0" w:color="auto"/>
              <w:right w:val="single" w:sz="4" w:space="0" w:color="auto"/>
            </w:tcBorders>
            <w:vAlign w:val="center"/>
            <w:hideMark/>
          </w:tcPr>
          <w:p w14:paraId="5097E7FD" w14:textId="77777777" w:rsidR="00496A99" w:rsidRDefault="00496A99">
            <w:pPr>
              <w:spacing w:line="240" w:lineRule="atLeast"/>
              <w:contextualSpacing/>
              <w:jc w:val="center"/>
              <w:rPr>
                <w:rFonts w:ascii="Times New Roman" w:hAnsi="Times New Roman"/>
                <w:spacing w:val="-10"/>
                <w:kern w:val="2"/>
                <w:sz w:val="20"/>
                <w:szCs w:val="20"/>
                <w14:ligatures w14:val="standardContextual"/>
              </w:rPr>
            </w:pPr>
            <w:proofErr w:type="spellStart"/>
            <w:r>
              <w:rPr>
                <w:rFonts w:ascii="Times New Roman" w:hAnsi="Times New Roman"/>
                <w:spacing w:val="-10"/>
                <w:kern w:val="2"/>
                <w:sz w:val="20"/>
                <w:szCs w:val="20"/>
                <w14:ligatures w14:val="standardContextual"/>
              </w:rPr>
              <w:t>шт</w:t>
            </w:r>
            <w:proofErr w:type="spellEnd"/>
          </w:p>
        </w:tc>
        <w:tc>
          <w:tcPr>
            <w:tcW w:w="572" w:type="pct"/>
            <w:tcBorders>
              <w:top w:val="single" w:sz="4" w:space="0" w:color="auto"/>
              <w:left w:val="single" w:sz="4" w:space="0" w:color="auto"/>
              <w:bottom w:val="single" w:sz="4" w:space="0" w:color="auto"/>
              <w:right w:val="single" w:sz="4" w:space="0" w:color="auto"/>
            </w:tcBorders>
            <w:vAlign w:val="center"/>
            <w:hideMark/>
          </w:tcPr>
          <w:p w14:paraId="6EABAEAC" w14:textId="77777777" w:rsidR="00496A99" w:rsidRDefault="00496A99">
            <w:pPr>
              <w:spacing w:line="240" w:lineRule="atLeast"/>
              <w:contextualSpacing/>
              <w:jc w:val="center"/>
              <w:rPr>
                <w:rFonts w:ascii="Times New Roman" w:hAnsi="Times New Roman"/>
                <w:spacing w:val="-10"/>
                <w:kern w:val="2"/>
                <w:sz w:val="20"/>
                <w:szCs w:val="20"/>
                <w14:ligatures w14:val="standardContextual"/>
              </w:rPr>
            </w:pPr>
            <w:r>
              <w:rPr>
                <w:rFonts w:ascii="Times New Roman" w:hAnsi="Times New Roman"/>
                <w:spacing w:val="-10"/>
                <w:kern w:val="2"/>
                <w:sz w:val="20"/>
                <w:szCs w:val="20"/>
                <w14:ligatures w14:val="standardContextual"/>
              </w:rPr>
              <w:t>52</w:t>
            </w:r>
          </w:p>
        </w:tc>
        <w:tc>
          <w:tcPr>
            <w:tcW w:w="2573" w:type="pct"/>
            <w:tcBorders>
              <w:top w:val="single" w:sz="4" w:space="0" w:color="auto"/>
              <w:left w:val="single" w:sz="4" w:space="0" w:color="auto"/>
              <w:bottom w:val="single" w:sz="4" w:space="0" w:color="auto"/>
              <w:right w:val="single" w:sz="4" w:space="0" w:color="auto"/>
            </w:tcBorders>
            <w:vAlign w:val="center"/>
            <w:hideMark/>
          </w:tcPr>
          <w:p w14:paraId="4B58ED8D" w14:textId="77777777" w:rsidR="00496A99" w:rsidRDefault="00496A99">
            <w:pPr>
              <w:spacing w:line="240" w:lineRule="atLeast"/>
              <w:contextualSpacing/>
              <w:rPr>
                <w:rFonts w:ascii="Times New Roman" w:hAnsi="Times New Roman"/>
                <w:spacing w:val="-10"/>
                <w:kern w:val="2"/>
                <w:sz w:val="20"/>
                <w:szCs w:val="20"/>
                <w14:ligatures w14:val="standardContextual"/>
              </w:rPr>
            </w:pPr>
            <w:r>
              <w:rPr>
                <w:rFonts w:ascii="Times New Roman" w:hAnsi="Times New Roman"/>
                <w:color w:val="000000"/>
                <w:kern w:val="2"/>
                <w:sz w:val="20"/>
                <w:szCs w:val="20"/>
                <w14:ligatures w14:val="standardContextual"/>
              </w:rPr>
              <w:t>Объем: 530 мл.</w:t>
            </w:r>
            <w:r>
              <w:rPr>
                <w:rFonts w:ascii="Times New Roman" w:hAnsi="Times New Roman"/>
                <w:color w:val="000000"/>
                <w:kern w:val="2"/>
                <w:sz w:val="20"/>
                <w:szCs w:val="20"/>
                <w14:ligatures w14:val="standardContextual"/>
              </w:rPr>
              <w:br/>
              <w:t xml:space="preserve">Наличие распылителя: да </w:t>
            </w:r>
            <w:r>
              <w:rPr>
                <w:rFonts w:ascii="Times New Roman" w:hAnsi="Times New Roman"/>
                <w:kern w:val="2"/>
                <w:sz w:val="20"/>
                <w:szCs w:val="20"/>
                <w14:ligatures w14:val="standardContextual"/>
              </w:rPr>
              <w:t>(с курком-пульверизатором, режим подачи «спрей-струя»)</w:t>
            </w:r>
            <w:r>
              <w:rPr>
                <w:rFonts w:ascii="Times New Roman" w:hAnsi="Times New Roman"/>
                <w:color w:val="000000"/>
                <w:kern w:val="2"/>
                <w:sz w:val="20"/>
                <w:szCs w:val="20"/>
                <w14:ligatures w14:val="standardContextual"/>
              </w:rPr>
              <w:br/>
              <w:t>Обрабатываемая поверхность: зеркало, кафель, металл, мрамор, пластик, стекло, эмаль.</w:t>
            </w:r>
            <w:r>
              <w:rPr>
                <w:rFonts w:ascii="Times New Roman" w:hAnsi="Times New Roman"/>
                <w:color w:val="000000"/>
                <w:kern w:val="2"/>
                <w:sz w:val="20"/>
                <w:szCs w:val="20"/>
                <w14:ligatures w14:val="standardContextual"/>
              </w:rPr>
              <w:br/>
              <w:t>Эффект от использования: не оставляет разводов, придает блеск.</w:t>
            </w:r>
            <w:r>
              <w:rPr>
                <w:rFonts w:ascii="Times New Roman" w:hAnsi="Times New Roman"/>
                <w:color w:val="000000"/>
                <w:kern w:val="2"/>
                <w:sz w:val="20"/>
                <w:szCs w:val="20"/>
                <w14:ligatures w14:val="standardContextual"/>
              </w:rPr>
              <w:br/>
              <w:t>Область применения: бытовое использование.</w:t>
            </w:r>
          </w:p>
        </w:tc>
      </w:tr>
    </w:tbl>
    <w:p w14:paraId="25043505" w14:textId="77777777" w:rsidR="00496A99" w:rsidRDefault="00496A99" w:rsidP="00496A99">
      <w:pPr>
        <w:widowControl w:val="0"/>
        <w:suppressAutoHyphens/>
        <w:autoSpaceDE w:val="0"/>
        <w:autoSpaceDN w:val="0"/>
        <w:adjustRightInd w:val="0"/>
        <w:spacing w:after="0" w:line="240" w:lineRule="atLeast"/>
        <w:rPr>
          <w:rFonts w:ascii="Times New Roman" w:eastAsia="Times New Roman" w:hAnsi="Times New Roman"/>
          <w:b/>
          <w:spacing w:val="-10"/>
          <w:sz w:val="24"/>
          <w:szCs w:val="24"/>
          <w:lang w:eastAsia="ar-SA"/>
        </w:rPr>
      </w:pPr>
    </w:p>
    <w:p w14:paraId="2D72CBF9" w14:textId="23CED8B0" w:rsidR="00496A99" w:rsidRDefault="00496A99" w:rsidP="00496A99">
      <w:pPr>
        <w:pStyle w:val="ae"/>
        <w:widowControl w:val="0"/>
        <w:suppressAutoHyphens/>
        <w:autoSpaceDE w:val="0"/>
        <w:autoSpaceDN w:val="0"/>
        <w:adjustRightInd w:val="0"/>
        <w:spacing w:after="0" w:line="240" w:lineRule="atLeast"/>
        <w:ind w:left="0" w:firstLine="567"/>
        <w:jc w:val="both"/>
        <w:rPr>
          <w:rFonts w:eastAsia="Times New Roman"/>
          <w:spacing w:val="-10"/>
          <w:szCs w:val="24"/>
          <w:lang w:eastAsia="ar-SA"/>
        </w:rPr>
      </w:pPr>
      <w:r>
        <w:rPr>
          <w:rFonts w:eastAsia="Times New Roman"/>
          <w:b/>
          <w:spacing w:val="-10"/>
          <w:szCs w:val="24"/>
          <w:lang w:eastAsia="ar-SA"/>
        </w:rPr>
        <w:t xml:space="preserve">Срок поставки: </w:t>
      </w:r>
      <w:r>
        <w:rPr>
          <w:rFonts w:eastAsia="Times New Roman"/>
          <w:szCs w:val="24"/>
          <w:lang w:eastAsia="zh-CN"/>
        </w:rPr>
        <w:t>поставка товара осуществляется в течение 14 (четырнадцати) календарных дней с момента заключения Договора силами и средствами Поставщика по адресу Заказчика.</w:t>
      </w:r>
    </w:p>
    <w:p w14:paraId="2807CA0E" w14:textId="77777777" w:rsidR="00496A99" w:rsidRDefault="00496A99" w:rsidP="00496A99">
      <w:pPr>
        <w:spacing w:after="0" w:line="240" w:lineRule="auto"/>
        <w:ind w:right="-2" w:firstLine="567"/>
        <w:jc w:val="both"/>
        <w:rPr>
          <w:rFonts w:ascii="Times New Roman" w:eastAsia="Calibri" w:hAnsi="Times New Roman"/>
          <w:lang w:eastAsia="en-US"/>
        </w:rPr>
      </w:pPr>
      <w:r>
        <w:rPr>
          <w:rFonts w:ascii="Times New Roman" w:hAnsi="Times New Roman"/>
        </w:rPr>
        <w:t>В цену товара включена стоимость погрузки, доставки, разгрузки на склад Заказчика, налогов и других обязательных платежей.</w:t>
      </w:r>
    </w:p>
    <w:p w14:paraId="4DDF3036" w14:textId="77777777" w:rsidR="00496A99" w:rsidRDefault="00496A99" w:rsidP="00496A99">
      <w:pPr>
        <w:spacing w:after="0" w:line="240" w:lineRule="auto"/>
        <w:ind w:right="-2" w:firstLine="567"/>
        <w:jc w:val="both"/>
        <w:rPr>
          <w:rFonts w:ascii="Times New Roman" w:hAnsi="Times New Roman"/>
        </w:rPr>
      </w:pPr>
      <w:r>
        <w:rPr>
          <w:rFonts w:ascii="Times New Roman" w:hAnsi="Times New Roman"/>
        </w:rPr>
        <w:t xml:space="preserve">Место поставки на склад Заказчика: 298648, Российская Федерация, Республика Крым, </w:t>
      </w:r>
      <w:proofErr w:type="spellStart"/>
      <w:r>
        <w:rPr>
          <w:rFonts w:ascii="Times New Roman" w:hAnsi="Times New Roman"/>
        </w:rPr>
        <w:t>м.о</w:t>
      </w:r>
      <w:proofErr w:type="spellEnd"/>
      <w:r>
        <w:rPr>
          <w:rFonts w:ascii="Times New Roman" w:hAnsi="Times New Roman"/>
        </w:rPr>
        <w:t xml:space="preserve">. город-курорт Ялта, тер. Никитский ботанический сад, </w:t>
      </w:r>
      <w:proofErr w:type="spellStart"/>
      <w:r>
        <w:rPr>
          <w:rFonts w:ascii="Times New Roman" w:hAnsi="Times New Roman"/>
        </w:rPr>
        <w:t>зд</w:t>
      </w:r>
      <w:proofErr w:type="spellEnd"/>
      <w:r>
        <w:rPr>
          <w:rFonts w:ascii="Times New Roman" w:hAnsi="Times New Roman"/>
        </w:rPr>
        <w:t>. 1, стр. 1 (склад).</w:t>
      </w:r>
    </w:p>
    <w:p w14:paraId="06495925" w14:textId="77777777" w:rsidR="00496A99" w:rsidRDefault="00496A99" w:rsidP="00496A99">
      <w:pPr>
        <w:pStyle w:val="ConsPlusNormal0"/>
        <w:ind w:right="-2" w:firstLine="567"/>
        <w:jc w:val="both"/>
        <w:rPr>
          <w:rFonts w:ascii="Times New Roman" w:hAnsi="Times New Roman" w:cs="Times New Roman"/>
          <w:sz w:val="24"/>
          <w:szCs w:val="24"/>
        </w:rPr>
      </w:pPr>
      <w:r>
        <w:rPr>
          <w:rFonts w:ascii="Times New Roman" w:hAnsi="Times New Roman" w:cs="Times New Roman"/>
          <w:color w:val="000000"/>
          <w:sz w:val="24"/>
          <w:szCs w:val="24"/>
        </w:rPr>
        <w:t>Товар должен быть поставлен в упаковке (таре), обеспечивающей защиту Товара от его повреждения или порчи во время транспортировки и хранения.</w:t>
      </w:r>
    </w:p>
    <w:p w14:paraId="46ED8588" w14:textId="77777777" w:rsidR="00496A99" w:rsidRDefault="00496A99" w:rsidP="00496A99">
      <w:pPr>
        <w:pStyle w:val="ConsPlusNormal0"/>
        <w:ind w:right="-2" w:firstLine="567"/>
        <w:jc w:val="both"/>
        <w:rPr>
          <w:rFonts w:ascii="Times New Roman" w:hAnsi="Times New Roman" w:cs="Times New Roman"/>
          <w:sz w:val="24"/>
          <w:szCs w:val="24"/>
        </w:rPr>
      </w:pPr>
      <w:r>
        <w:rPr>
          <w:rFonts w:ascii="Times New Roman" w:hAnsi="Times New Roman" w:cs="Times New Roman"/>
          <w:color w:val="000000"/>
          <w:sz w:val="24"/>
          <w:szCs w:val="24"/>
        </w:rPr>
        <w:t>Упаковка (тара) Товара и комплектующих Товара должна отвечать требованиям безопасности жизни, здоровья и охраны окружающей среды, иметь необходимые маркировки, наклейки, а также давать возможность определить количество содержащегося в ней Товара (опись, упаковочные ярлыки или листы) в соответствии с законодательством Российской Федерации</w:t>
      </w:r>
      <w:r>
        <w:rPr>
          <w:rFonts w:ascii="Times New Roman" w:hAnsi="Times New Roman" w:cs="Times New Roman"/>
          <w:sz w:val="24"/>
          <w:szCs w:val="24"/>
        </w:rPr>
        <w:t>.</w:t>
      </w:r>
    </w:p>
    <w:p w14:paraId="212888E0" w14:textId="77777777" w:rsidR="00496A99" w:rsidRDefault="00496A99" w:rsidP="00496A99">
      <w:pPr>
        <w:pStyle w:val="ConsPlusNormal0"/>
        <w:ind w:right="-2"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передаче Товара в упаковке (таре), не обеспечивающей возможность его хранения, Заказчик вправе отказаться от принятия и оплаты Товара.</w:t>
      </w:r>
    </w:p>
    <w:p w14:paraId="2B17C461" w14:textId="77777777" w:rsidR="00496A99" w:rsidRDefault="00496A99" w:rsidP="00496A99">
      <w:pPr>
        <w:pStyle w:val="ConsPlusNormal0"/>
        <w:ind w:right="-2" w:firstLine="567"/>
        <w:jc w:val="both"/>
        <w:rPr>
          <w:rFonts w:ascii="Times New Roman" w:hAnsi="Times New Roman" w:cs="Times New Roman"/>
          <w:color w:val="000000"/>
          <w:sz w:val="24"/>
          <w:szCs w:val="24"/>
        </w:rPr>
      </w:pPr>
      <w:r>
        <w:rPr>
          <w:rFonts w:ascii="Times New Roman" w:hAnsi="Times New Roman" w:cs="Times New Roman"/>
          <w:sz w:val="24"/>
          <w:szCs w:val="24"/>
        </w:rPr>
        <w:t>Требования к товару:</w:t>
      </w:r>
    </w:p>
    <w:p w14:paraId="49D59042" w14:textId="77777777" w:rsidR="00496A99" w:rsidRDefault="00496A99" w:rsidP="00496A99">
      <w:pPr>
        <w:pStyle w:val="ConsPlusNormal0"/>
        <w:ind w:right="-2" w:firstLine="567"/>
        <w:jc w:val="both"/>
        <w:rPr>
          <w:rFonts w:ascii="Times New Roman" w:hAnsi="Times New Roman" w:cs="Times New Roman"/>
          <w:color w:val="000000"/>
          <w:sz w:val="24"/>
          <w:szCs w:val="24"/>
        </w:rPr>
      </w:pPr>
      <w:r>
        <w:rPr>
          <w:rFonts w:ascii="Times New Roman" w:hAnsi="Times New Roman" w:cs="Times New Roman"/>
          <w:sz w:val="24"/>
          <w:szCs w:val="24"/>
        </w:rPr>
        <w:t>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а также товар должен отвечать требованиям закупочной документации.</w:t>
      </w:r>
    </w:p>
    <w:p w14:paraId="210C17B5" w14:textId="77777777" w:rsidR="00496A99" w:rsidRDefault="00496A99" w:rsidP="00496A99">
      <w:pPr>
        <w:spacing w:after="0" w:line="240" w:lineRule="auto"/>
        <w:ind w:right="-2" w:firstLine="567"/>
        <w:jc w:val="both"/>
        <w:rPr>
          <w:rFonts w:ascii="Times New Roman" w:hAnsi="Times New Roman" w:cs="Times New Roman"/>
          <w:sz w:val="24"/>
          <w:szCs w:val="24"/>
        </w:rPr>
      </w:pPr>
      <w:r>
        <w:rPr>
          <w:rFonts w:ascii="Times New Roman" w:hAnsi="Times New Roman"/>
          <w:sz w:val="24"/>
          <w:szCs w:val="24"/>
        </w:rPr>
        <w:lastRenderedPageBreak/>
        <w:t>Комплектность Товара должна соответствовать требованиям, указанным в Техническом задании.</w:t>
      </w:r>
    </w:p>
    <w:p w14:paraId="67F64B86" w14:textId="77777777" w:rsidR="00496A99" w:rsidRDefault="00496A99" w:rsidP="00496A99">
      <w:pPr>
        <w:spacing w:after="0" w:line="240" w:lineRule="auto"/>
        <w:ind w:right="-2" w:firstLine="567"/>
        <w:jc w:val="both"/>
        <w:rPr>
          <w:rFonts w:ascii="Times New Roman" w:hAnsi="Times New Roman"/>
          <w:sz w:val="24"/>
          <w:szCs w:val="24"/>
        </w:rPr>
      </w:pPr>
      <w:r>
        <w:rPr>
          <w:rFonts w:ascii="Times New Roman" w:hAnsi="Times New Roman"/>
          <w:sz w:val="24"/>
          <w:szCs w:val="24"/>
        </w:rPr>
        <w:t xml:space="preserve">Товар должен быть поставлен в ассортименте (наименовании), в объеме (количестве) и в сроки, предусмотренные техническим заданием и договором. Товар передается </w:t>
      </w:r>
      <w:r>
        <w:rPr>
          <w:rFonts w:ascii="Times New Roman" w:hAnsi="Times New Roman"/>
          <w:color w:val="000000"/>
          <w:sz w:val="24"/>
          <w:szCs w:val="24"/>
        </w:rPr>
        <w:t>Заказчику</w:t>
      </w:r>
      <w:r>
        <w:rPr>
          <w:rFonts w:ascii="Times New Roman" w:hAnsi="Times New Roman"/>
          <w:sz w:val="24"/>
          <w:szCs w:val="24"/>
        </w:rPr>
        <w:t xml:space="preserve"> с необходимыми принадлежностями к нему, которыми в том числе могут быть заверенные копии сертификатов и лицензии (памятки) на русском языке, паспорт на товар и т.п.</w:t>
      </w:r>
    </w:p>
    <w:p w14:paraId="6EBC4C89" w14:textId="77777777" w:rsidR="00496A99" w:rsidRDefault="00496A99" w:rsidP="00496A99">
      <w:pPr>
        <w:pStyle w:val="ConsPlusNormal0"/>
        <w:ind w:right="-2" w:firstLine="567"/>
        <w:jc w:val="both"/>
        <w:rPr>
          <w:rFonts w:ascii="Times New Roman" w:hAnsi="Times New Roman" w:cs="Times New Roman"/>
          <w:sz w:val="24"/>
          <w:szCs w:val="24"/>
        </w:rPr>
      </w:pPr>
      <w:r>
        <w:rPr>
          <w:rFonts w:ascii="Times New Roman" w:hAnsi="Times New Roman" w:cs="Times New Roman"/>
          <w:sz w:val="24"/>
          <w:szCs w:val="24"/>
        </w:rPr>
        <w:t xml:space="preserve">Риск случайной гибели или случайного повреждения Товара до его передачи </w:t>
      </w:r>
      <w:r>
        <w:rPr>
          <w:rFonts w:ascii="Times New Roman" w:hAnsi="Times New Roman" w:cs="Times New Roman"/>
          <w:color w:val="000000"/>
          <w:sz w:val="24"/>
          <w:szCs w:val="24"/>
        </w:rPr>
        <w:t>Заказчику</w:t>
      </w:r>
      <w:r>
        <w:rPr>
          <w:rFonts w:ascii="Times New Roman" w:hAnsi="Times New Roman" w:cs="Times New Roman"/>
          <w:sz w:val="24"/>
          <w:szCs w:val="24"/>
        </w:rPr>
        <w:t xml:space="preserve"> лежит на Поставщике.</w:t>
      </w:r>
    </w:p>
    <w:p w14:paraId="2C37F66C" w14:textId="77777777" w:rsidR="000D59BE" w:rsidRDefault="000D59BE" w:rsidP="000D59BE">
      <w:pPr>
        <w:rPr>
          <w:rFonts w:ascii="Times New Roman" w:hAnsi="Times New Roman" w:cs="Times New Roman"/>
          <w:b/>
          <w:bCs/>
          <w:sz w:val="24"/>
          <w:szCs w:val="24"/>
        </w:rPr>
      </w:pPr>
    </w:p>
    <w:p w14:paraId="7929E5E4" w14:textId="3C9AD1CB" w:rsidR="000D59BE" w:rsidRPr="001D6B3B" w:rsidRDefault="000D59BE" w:rsidP="000D59BE">
      <w:pPr>
        <w:rPr>
          <w:rFonts w:ascii="Times New Roman" w:hAnsi="Times New Roman" w:cs="Times New Roman"/>
          <w:b/>
          <w:bCs/>
        </w:rPr>
      </w:pPr>
      <w:r w:rsidRPr="001D6B3B">
        <w:rPr>
          <w:rFonts w:ascii="Times New Roman" w:hAnsi="Times New Roman" w:cs="Times New Roman"/>
          <w:b/>
          <w:bCs/>
        </w:rPr>
        <w:t>Заказчик:</w:t>
      </w:r>
      <w:r w:rsidRPr="001D6B3B">
        <w:rPr>
          <w:rFonts w:ascii="Times New Roman" w:hAnsi="Times New Roman" w:cs="Times New Roman"/>
          <w:b/>
          <w:bCs/>
        </w:rPr>
        <w:tab/>
      </w:r>
      <w:r w:rsidRPr="001D6B3B">
        <w:rPr>
          <w:rFonts w:ascii="Times New Roman" w:hAnsi="Times New Roman" w:cs="Times New Roman"/>
          <w:b/>
          <w:bCs/>
        </w:rPr>
        <w:tab/>
      </w:r>
      <w:r w:rsidRPr="001D6B3B">
        <w:rPr>
          <w:rFonts w:ascii="Times New Roman" w:hAnsi="Times New Roman" w:cs="Times New Roman"/>
          <w:b/>
          <w:bCs/>
        </w:rPr>
        <w:tab/>
      </w:r>
      <w:r w:rsidRPr="001D6B3B">
        <w:rPr>
          <w:rFonts w:ascii="Times New Roman" w:hAnsi="Times New Roman" w:cs="Times New Roman"/>
          <w:b/>
          <w:bCs/>
        </w:rPr>
        <w:tab/>
      </w:r>
      <w:r w:rsidRPr="001D6B3B">
        <w:rPr>
          <w:rFonts w:ascii="Times New Roman" w:hAnsi="Times New Roman" w:cs="Times New Roman"/>
          <w:b/>
          <w:bCs/>
        </w:rPr>
        <w:tab/>
        <w:t xml:space="preserve">                  Поставщик:</w:t>
      </w:r>
    </w:p>
    <w:p w14:paraId="576542B4" w14:textId="45D837A3" w:rsidR="000D59BE" w:rsidRPr="001D6B3B" w:rsidRDefault="000D59BE" w:rsidP="008E2DEA">
      <w:pPr>
        <w:spacing w:after="0" w:line="240" w:lineRule="auto"/>
        <w:rPr>
          <w:rFonts w:ascii="Times New Roman" w:hAnsi="Times New Roman" w:cs="Times New Roman"/>
        </w:rPr>
      </w:pPr>
      <w:r w:rsidRPr="001D6B3B">
        <w:rPr>
          <w:rFonts w:ascii="Times New Roman" w:hAnsi="Times New Roman" w:cs="Times New Roman"/>
        </w:rPr>
        <w:t>ФГБУН «НБС-ННЦ»</w:t>
      </w:r>
      <w:r w:rsidRPr="001D6B3B">
        <w:rPr>
          <w:rFonts w:ascii="Times New Roman" w:hAnsi="Times New Roman" w:cs="Times New Roman"/>
        </w:rPr>
        <w:tab/>
      </w:r>
      <w:r w:rsidRPr="001D6B3B">
        <w:rPr>
          <w:rFonts w:ascii="Times New Roman" w:hAnsi="Times New Roman" w:cs="Times New Roman"/>
        </w:rPr>
        <w:tab/>
        <w:t xml:space="preserve">                              </w:t>
      </w:r>
      <w:r w:rsidR="001D6B3B">
        <w:rPr>
          <w:rFonts w:ascii="Times New Roman" w:hAnsi="Times New Roman" w:cs="Times New Roman"/>
        </w:rPr>
        <w:t xml:space="preserve">             </w:t>
      </w:r>
      <w:r w:rsidRPr="001D6B3B">
        <w:rPr>
          <w:rFonts w:ascii="Times New Roman" w:hAnsi="Times New Roman" w:cs="Times New Roman"/>
        </w:rPr>
        <w:t xml:space="preserve"> </w:t>
      </w:r>
      <w:r w:rsidR="008E2DEA">
        <w:rPr>
          <w:rFonts w:ascii="Times New Roman" w:hAnsi="Times New Roman" w:cs="Times New Roman"/>
        </w:rPr>
        <w:t xml:space="preserve">                                                                                      </w:t>
      </w:r>
    </w:p>
    <w:p w14:paraId="4FFB7F62" w14:textId="12DB5191" w:rsidR="008E2DEA" w:rsidRPr="001D6B3B" w:rsidRDefault="00462576" w:rsidP="008E2DEA">
      <w:pPr>
        <w:spacing w:after="0" w:line="240" w:lineRule="auto"/>
        <w:rPr>
          <w:rFonts w:ascii="Times New Roman" w:hAnsi="Times New Roman" w:cs="Times New Roman"/>
        </w:rPr>
      </w:pPr>
      <w:r>
        <w:rPr>
          <w:rFonts w:ascii="Times New Roman" w:hAnsi="Times New Roman" w:cs="Times New Roman"/>
        </w:rPr>
        <w:t>Д</w:t>
      </w:r>
      <w:r w:rsidR="000D59BE" w:rsidRPr="001D6B3B">
        <w:rPr>
          <w:rFonts w:ascii="Times New Roman" w:hAnsi="Times New Roman" w:cs="Times New Roman"/>
        </w:rPr>
        <w:t>иректор</w:t>
      </w:r>
      <w:r w:rsidR="008E2DEA">
        <w:rPr>
          <w:rFonts w:ascii="Times New Roman" w:hAnsi="Times New Roman" w:cs="Times New Roman"/>
        </w:rPr>
        <w:t xml:space="preserve">                                                                               </w:t>
      </w:r>
    </w:p>
    <w:p w14:paraId="1D6AFBAF" w14:textId="7E52A2B2" w:rsidR="00462576" w:rsidRDefault="00462576" w:rsidP="000D59BE">
      <w:pPr>
        <w:spacing w:after="0"/>
        <w:rPr>
          <w:rFonts w:ascii="Times New Roman" w:hAnsi="Times New Roman" w:cs="Times New Roman"/>
        </w:rPr>
      </w:pPr>
    </w:p>
    <w:p w14:paraId="025EC7FC" w14:textId="02D4F575" w:rsidR="000D59BE" w:rsidRPr="001D6B3B" w:rsidRDefault="000D59BE" w:rsidP="000D59BE">
      <w:pPr>
        <w:spacing w:after="0"/>
        <w:rPr>
          <w:rFonts w:ascii="Times New Roman" w:hAnsi="Times New Roman" w:cs="Times New Roman"/>
        </w:rPr>
      </w:pPr>
      <w:r w:rsidRPr="001D6B3B">
        <w:rPr>
          <w:rFonts w:ascii="Times New Roman" w:hAnsi="Times New Roman" w:cs="Times New Roman"/>
        </w:rPr>
        <w:t>_____</w:t>
      </w:r>
      <w:r w:rsidR="001D6B3B" w:rsidRPr="001D6B3B">
        <w:rPr>
          <w:rFonts w:ascii="Times New Roman" w:hAnsi="Times New Roman" w:cs="Times New Roman"/>
        </w:rPr>
        <w:t>__</w:t>
      </w:r>
      <w:r w:rsidRPr="001D6B3B">
        <w:rPr>
          <w:rFonts w:ascii="Times New Roman" w:hAnsi="Times New Roman" w:cs="Times New Roman"/>
        </w:rPr>
        <w:t>___</w:t>
      </w:r>
      <w:r w:rsidR="00462576">
        <w:rPr>
          <w:rFonts w:ascii="Times New Roman" w:hAnsi="Times New Roman" w:cs="Times New Roman"/>
        </w:rPr>
        <w:t>___</w:t>
      </w:r>
      <w:r w:rsidRPr="001D6B3B">
        <w:rPr>
          <w:rFonts w:ascii="Times New Roman" w:hAnsi="Times New Roman" w:cs="Times New Roman"/>
        </w:rPr>
        <w:t>___</w:t>
      </w:r>
      <w:r w:rsidR="00462576">
        <w:rPr>
          <w:rFonts w:ascii="Times New Roman" w:hAnsi="Times New Roman" w:cs="Times New Roman"/>
        </w:rPr>
        <w:t>Ю.В. Плугатарь</w:t>
      </w:r>
      <w:r w:rsidRPr="001D6B3B">
        <w:rPr>
          <w:rFonts w:ascii="Times New Roman" w:hAnsi="Times New Roman" w:cs="Times New Roman"/>
        </w:rPr>
        <w:tab/>
        <w:t xml:space="preserve">    </w:t>
      </w:r>
      <w:r w:rsidR="00462576">
        <w:rPr>
          <w:rFonts w:ascii="Times New Roman" w:hAnsi="Times New Roman" w:cs="Times New Roman"/>
        </w:rPr>
        <w:tab/>
      </w:r>
      <w:r w:rsidR="00462576">
        <w:rPr>
          <w:rFonts w:ascii="Times New Roman" w:hAnsi="Times New Roman" w:cs="Times New Roman"/>
        </w:rPr>
        <w:tab/>
        <w:t xml:space="preserve">     </w:t>
      </w:r>
      <w:r w:rsidRPr="001D6B3B">
        <w:rPr>
          <w:rFonts w:ascii="Times New Roman" w:eastAsia="Times New Roman" w:hAnsi="Times New Roman" w:cs="Times New Roman"/>
        </w:rPr>
        <w:t>________________</w:t>
      </w:r>
      <w:r w:rsidR="00E51F9C" w:rsidRPr="00E51F9C">
        <w:rPr>
          <w:rFonts w:ascii="Times New Roman" w:eastAsia="Times New Roman" w:hAnsi="Times New Roman" w:cs="Times New Roman"/>
          <w:kern w:val="1"/>
          <w:lang w:eastAsia="zh-CN"/>
        </w:rPr>
        <w:t xml:space="preserve"> </w:t>
      </w:r>
    </w:p>
    <w:p w14:paraId="59B242C9" w14:textId="15AEA7B3" w:rsidR="007209DD" w:rsidRDefault="000D59BE" w:rsidP="00FB3895">
      <w:pPr>
        <w:spacing w:after="0"/>
        <w:rPr>
          <w:rFonts w:ascii="Times New Roman" w:eastAsia="Times New Roman" w:hAnsi="Times New Roman" w:cs="Times New Roman"/>
        </w:rPr>
      </w:pPr>
      <w:r w:rsidRPr="001D6B3B">
        <w:rPr>
          <w:rFonts w:ascii="Times New Roman" w:eastAsia="Times New Roman" w:hAnsi="Times New Roman" w:cs="Times New Roman"/>
        </w:rPr>
        <w:t xml:space="preserve"> М.П. </w:t>
      </w:r>
      <w:r w:rsidRPr="001D6B3B">
        <w:rPr>
          <w:rFonts w:ascii="Times New Roman" w:eastAsia="Times New Roman" w:hAnsi="Times New Roman" w:cs="Times New Roman"/>
        </w:rPr>
        <w:tab/>
      </w:r>
      <w:r w:rsidRPr="001D6B3B">
        <w:rPr>
          <w:rFonts w:ascii="Times New Roman" w:eastAsia="Times New Roman" w:hAnsi="Times New Roman" w:cs="Times New Roman"/>
        </w:rPr>
        <w:tab/>
      </w:r>
      <w:r w:rsidRPr="001D6B3B">
        <w:rPr>
          <w:rFonts w:ascii="Times New Roman" w:eastAsia="Times New Roman" w:hAnsi="Times New Roman" w:cs="Times New Roman"/>
        </w:rPr>
        <w:tab/>
      </w:r>
      <w:r w:rsidRPr="001D6B3B">
        <w:rPr>
          <w:rFonts w:ascii="Times New Roman" w:eastAsia="Times New Roman" w:hAnsi="Times New Roman" w:cs="Times New Roman"/>
        </w:rPr>
        <w:tab/>
      </w:r>
      <w:r w:rsidRPr="001D6B3B">
        <w:rPr>
          <w:rFonts w:ascii="Times New Roman" w:eastAsia="Times New Roman" w:hAnsi="Times New Roman" w:cs="Times New Roman"/>
        </w:rPr>
        <w:tab/>
      </w:r>
      <w:r w:rsidRPr="001D6B3B">
        <w:rPr>
          <w:rFonts w:ascii="Times New Roman" w:eastAsia="Times New Roman" w:hAnsi="Times New Roman" w:cs="Times New Roman"/>
        </w:rPr>
        <w:tab/>
      </w:r>
      <w:r w:rsidR="001D6B3B">
        <w:rPr>
          <w:rFonts w:ascii="Times New Roman" w:eastAsia="Times New Roman" w:hAnsi="Times New Roman" w:cs="Times New Roman"/>
        </w:rPr>
        <w:t xml:space="preserve">    </w:t>
      </w:r>
      <w:r w:rsidR="00FD61B9">
        <w:rPr>
          <w:rFonts w:ascii="Times New Roman" w:eastAsia="Times New Roman" w:hAnsi="Times New Roman" w:cs="Times New Roman"/>
        </w:rPr>
        <w:t xml:space="preserve">             </w:t>
      </w:r>
      <w:r w:rsidR="001D6B3B">
        <w:rPr>
          <w:rFonts w:ascii="Times New Roman" w:eastAsia="Times New Roman" w:hAnsi="Times New Roman" w:cs="Times New Roman"/>
        </w:rPr>
        <w:t xml:space="preserve"> </w:t>
      </w:r>
      <w:r w:rsidRPr="001D6B3B">
        <w:rPr>
          <w:rFonts w:ascii="Times New Roman" w:eastAsia="Times New Roman" w:hAnsi="Times New Roman" w:cs="Times New Roman"/>
        </w:rPr>
        <w:t>М.П</w:t>
      </w:r>
      <w:r w:rsidR="00FB3895">
        <w:rPr>
          <w:rFonts w:ascii="Times New Roman" w:eastAsia="Times New Roman" w:hAnsi="Times New Roman" w:cs="Times New Roman"/>
        </w:rPr>
        <w:t>.</w:t>
      </w:r>
    </w:p>
    <w:p w14:paraId="60BFDE3C" w14:textId="3BBD8AC0" w:rsidR="00F73F36" w:rsidRDefault="00F73F36" w:rsidP="00FB3895">
      <w:pPr>
        <w:spacing w:after="0"/>
        <w:rPr>
          <w:rFonts w:ascii="Times New Roman" w:eastAsia="Times New Roman" w:hAnsi="Times New Roman" w:cs="Times New Roman"/>
        </w:rPr>
      </w:pPr>
    </w:p>
    <w:p w14:paraId="7180B141" w14:textId="711CEBB8" w:rsidR="00F73F36" w:rsidRDefault="00F73F36" w:rsidP="00FB3895">
      <w:pPr>
        <w:spacing w:after="0"/>
        <w:rPr>
          <w:rFonts w:ascii="Times New Roman" w:eastAsia="Times New Roman" w:hAnsi="Times New Roman" w:cs="Times New Roman"/>
        </w:rPr>
      </w:pPr>
    </w:p>
    <w:p w14:paraId="1D12A6F1" w14:textId="6F9B3E32" w:rsidR="00F73F36" w:rsidRDefault="00F73F36" w:rsidP="00FB3895">
      <w:pPr>
        <w:spacing w:after="0"/>
        <w:rPr>
          <w:rFonts w:ascii="Times New Roman" w:eastAsia="Times New Roman" w:hAnsi="Times New Roman" w:cs="Times New Roman"/>
        </w:rPr>
      </w:pPr>
    </w:p>
    <w:p w14:paraId="254DEBCA" w14:textId="4AAD8811" w:rsidR="00F73F36" w:rsidRDefault="00F73F36" w:rsidP="00FB3895">
      <w:pPr>
        <w:spacing w:after="0"/>
        <w:rPr>
          <w:rFonts w:ascii="Times New Roman" w:eastAsia="Times New Roman" w:hAnsi="Times New Roman" w:cs="Times New Roman"/>
        </w:rPr>
      </w:pPr>
    </w:p>
    <w:p w14:paraId="7E49DF78" w14:textId="730F02FD" w:rsidR="00B23227" w:rsidRDefault="00B23227" w:rsidP="00FB3895">
      <w:pPr>
        <w:spacing w:after="0"/>
        <w:rPr>
          <w:rFonts w:ascii="Times New Roman" w:eastAsia="Times New Roman" w:hAnsi="Times New Roman" w:cs="Times New Roman"/>
        </w:rPr>
      </w:pPr>
    </w:p>
    <w:p w14:paraId="21F2A29E" w14:textId="745540DE" w:rsidR="00B23227" w:rsidRDefault="00B23227" w:rsidP="00FB3895">
      <w:pPr>
        <w:spacing w:after="0"/>
        <w:rPr>
          <w:rFonts w:ascii="Times New Roman" w:eastAsia="Times New Roman" w:hAnsi="Times New Roman" w:cs="Times New Roman"/>
        </w:rPr>
      </w:pPr>
    </w:p>
    <w:p w14:paraId="05A66AB4" w14:textId="5C583E26" w:rsidR="00B23227" w:rsidRDefault="00B23227" w:rsidP="00FB3895">
      <w:pPr>
        <w:spacing w:after="0"/>
        <w:rPr>
          <w:rFonts w:ascii="Times New Roman" w:eastAsia="Times New Roman" w:hAnsi="Times New Roman" w:cs="Times New Roman"/>
        </w:rPr>
      </w:pPr>
    </w:p>
    <w:p w14:paraId="405531F0" w14:textId="1F69A0E0" w:rsidR="00B23227" w:rsidRDefault="00B23227" w:rsidP="00FB3895">
      <w:pPr>
        <w:spacing w:after="0"/>
        <w:rPr>
          <w:rFonts w:ascii="Times New Roman" w:eastAsia="Times New Roman" w:hAnsi="Times New Roman" w:cs="Times New Roman"/>
        </w:rPr>
      </w:pPr>
    </w:p>
    <w:p w14:paraId="324D7F4D" w14:textId="62198337" w:rsidR="00B23227" w:rsidRDefault="00B23227" w:rsidP="00FB3895">
      <w:pPr>
        <w:spacing w:after="0"/>
        <w:rPr>
          <w:rFonts w:ascii="Times New Roman" w:eastAsia="Times New Roman" w:hAnsi="Times New Roman" w:cs="Times New Roman"/>
        </w:rPr>
      </w:pPr>
    </w:p>
    <w:p w14:paraId="07CBB172" w14:textId="2C631B70" w:rsidR="00B23227" w:rsidRDefault="00B23227" w:rsidP="00FB3895">
      <w:pPr>
        <w:spacing w:after="0"/>
        <w:rPr>
          <w:rFonts w:ascii="Times New Roman" w:eastAsia="Times New Roman" w:hAnsi="Times New Roman" w:cs="Times New Roman"/>
        </w:rPr>
      </w:pPr>
    </w:p>
    <w:p w14:paraId="712053ED" w14:textId="0040ACCE" w:rsidR="00B23227" w:rsidRDefault="00B23227" w:rsidP="00FB3895">
      <w:pPr>
        <w:spacing w:after="0"/>
        <w:rPr>
          <w:rFonts w:ascii="Times New Roman" w:eastAsia="Times New Roman" w:hAnsi="Times New Roman" w:cs="Times New Roman"/>
        </w:rPr>
      </w:pPr>
    </w:p>
    <w:p w14:paraId="4C31F822" w14:textId="34090B04" w:rsidR="00B23227" w:rsidRDefault="00B23227" w:rsidP="00FB3895">
      <w:pPr>
        <w:spacing w:after="0"/>
        <w:rPr>
          <w:rFonts w:ascii="Times New Roman" w:eastAsia="Times New Roman" w:hAnsi="Times New Roman" w:cs="Times New Roman"/>
        </w:rPr>
      </w:pPr>
    </w:p>
    <w:p w14:paraId="59F8786F" w14:textId="2C312E51" w:rsidR="00B23227" w:rsidRDefault="00B23227" w:rsidP="00FB3895">
      <w:pPr>
        <w:spacing w:after="0"/>
        <w:rPr>
          <w:rFonts w:ascii="Times New Roman" w:eastAsia="Times New Roman" w:hAnsi="Times New Roman" w:cs="Times New Roman"/>
        </w:rPr>
      </w:pPr>
    </w:p>
    <w:p w14:paraId="75CA93CB" w14:textId="7794BFB0" w:rsidR="00B23227" w:rsidRDefault="00B23227" w:rsidP="00FB3895">
      <w:pPr>
        <w:spacing w:after="0"/>
        <w:rPr>
          <w:rFonts w:ascii="Times New Roman" w:eastAsia="Times New Roman" w:hAnsi="Times New Roman" w:cs="Times New Roman"/>
        </w:rPr>
      </w:pPr>
    </w:p>
    <w:p w14:paraId="208AC757" w14:textId="070E0696" w:rsidR="00B23227" w:rsidRDefault="00B23227" w:rsidP="00FB3895">
      <w:pPr>
        <w:spacing w:after="0"/>
        <w:rPr>
          <w:rFonts w:ascii="Times New Roman" w:eastAsia="Times New Roman" w:hAnsi="Times New Roman" w:cs="Times New Roman"/>
        </w:rPr>
      </w:pPr>
    </w:p>
    <w:p w14:paraId="401F61E3" w14:textId="0EFB208D" w:rsidR="00B23227" w:rsidRDefault="00B23227" w:rsidP="00FB3895">
      <w:pPr>
        <w:spacing w:after="0"/>
        <w:rPr>
          <w:rFonts w:ascii="Times New Roman" w:eastAsia="Times New Roman" w:hAnsi="Times New Roman" w:cs="Times New Roman"/>
        </w:rPr>
      </w:pPr>
    </w:p>
    <w:p w14:paraId="531C87F4" w14:textId="08988777" w:rsidR="00B23227" w:rsidRDefault="00B23227" w:rsidP="00FB3895">
      <w:pPr>
        <w:spacing w:after="0"/>
        <w:rPr>
          <w:rFonts w:ascii="Times New Roman" w:eastAsia="Times New Roman" w:hAnsi="Times New Roman" w:cs="Times New Roman"/>
        </w:rPr>
      </w:pPr>
    </w:p>
    <w:p w14:paraId="5E91A251" w14:textId="140CDF36" w:rsidR="00B23227" w:rsidRDefault="00B23227" w:rsidP="00FB3895">
      <w:pPr>
        <w:spacing w:after="0"/>
        <w:rPr>
          <w:rFonts w:ascii="Times New Roman" w:eastAsia="Times New Roman" w:hAnsi="Times New Roman" w:cs="Times New Roman"/>
        </w:rPr>
      </w:pPr>
    </w:p>
    <w:p w14:paraId="4CDBCFAA" w14:textId="27BA9DAD" w:rsidR="00B23227" w:rsidRDefault="00B23227" w:rsidP="00FB3895">
      <w:pPr>
        <w:spacing w:after="0"/>
        <w:rPr>
          <w:rFonts w:ascii="Times New Roman" w:eastAsia="Times New Roman" w:hAnsi="Times New Roman" w:cs="Times New Roman"/>
        </w:rPr>
      </w:pPr>
    </w:p>
    <w:p w14:paraId="3D3FC56C" w14:textId="52859654" w:rsidR="00B23227" w:rsidRDefault="00B23227" w:rsidP="00FB3895">
      <w:pPr>
        <w:spacing w:after="0"/>
        <w:rPr>
          <w:rFonts w:ascii="Times New Roman" w:eastAsia="Times New Roman" w:hAnsi="Times New Roman" w:cs="Times New Roman"/>
        </w:rPr>
      </w:pPr>
    </w:p>
    <w:p w14:paraId="69E4E30A" w14:textId="0CE6DE43" w:rsidR="00B23227" w:rsidRDefault="00B23227" w:rsidP="00FB3895">
      <w:pPr>
        <w:spacing w:after="0"/>
        <w:rPr>
          <w:rFonts w:ascii="Times New Roman" w:eastAsia="Times New Roman" w:hAnsi="Times New Roman" w:cs="Times New Roman"/>
        </w:rPr>
      </w:pPr>
    </w:p>
    <w:p w14:paraId="0FE96BD6" w14:textId="08DAACC3" w:rsidR="00B23227" w:rsidRDefault="00B23227" w:rsidP="00FB3895">
      <w:pPr>
        <w:spacing w:after="0"/>
        <w:rPr>
          <w:rFonts w:ascii="Times New Roman" w:eastAsia="Times New Roman" w:hAnsi="Times New Roman" w:cs="Times New Roman"/>
        </w:rPr>
      </w:pPr>
    </w:p>
    <w:p w14:paraId="48227B46" w14:textId="6DDFFC60" w:rsidR="00B23227" w:rsidRDefault="00B23227" w:rsidP="00FB3895">
      <w:pPr>
        <w:spacing w:after="0"/>
        <w:rPr>
          <w:rFonts w:ascii="Times New Roman" w:eastAsia="Times New Roman" w:hAnsi="Times New Roman" w:cs="Times New Roman"/>
        </w:rPr>
      </w:pPr>
    </w:p>
    <w:p w14:paraId="44E1E7CF" w14:textId="2986D0A2" w:rsidR="00B23227" w:rsidRDefault="00B23227" w:rsidP="00FB3895">
      <w:pPr>
        <w:spacing w:after="0"/>
        <w:rPr>
          <w:rFonts w:ascii="Times New Roman" w:eastAsia="Times New Roman" w:hAnsi="Times New Roman" w:cs="Times New Roman"/>
        </w:rPr>
      </w:pPr>
    </w:p>
    <w:p w14:paraId="33FEA7ED" w14:textId="4B7CF71A" w:rsidR="00B23227" w:rsidRDefault="00B23227" w:rsidP="00FB3895">
      <w:pPr>
        <w:spacing w:after="0"/>
        <w:rPr>
          <w:rFonts w:ascii="Times New Roman" w:eastAsia="Times New Roman" w:hAnsi="Times New Roman" w:cs="Times New Roman"/>
        </w:rPr>
      </w:pPr>
    </w:p>
    <w:p w14:paraId="14208FA4" w14:textId="40334F55" w:rsidR="00B23227" w:rsidRDefault="00B23227" w:rsidP="00FB3895">
      <w:pPr>
        <w:spacing w:after="0"/>
        <w:rPr>
          <w:rFonts w:ascii="Times New Roman" w:eastAsia="Times New Roman" w:hAnsi="Times New Roman" w:cs="Times New Roman"/>
        </w:rPr>
      </w:pPr>
    </w:p>
    <w:p w14:paraId="0B775808" w14:textId="7C78F0D0" w:rsidR="00B23227" w:rsidRDefault="00B23227" w:rsidP="00FB3895">
      <w:pPr>
        <w:spacing w:after="0"/>
        <w:rPr>
          <w:rFonts w:ascii="Times New Roman" w:eastAsia="Times New Roman" w:hAnsi="Times New Roman" w:cs="Times New Roman"/>
        </w:rPr>
      </w:pPr>
    </w:p>
    <w:p w14:paraId="46BB4776" w14:textId="19B142ED" w:rsidR="00B23227" w:rsidRDefault="00B23227" w:rsidP="00FB3895">
      <w:pPr>
        <w:spacing w:after="0"/>
        <w:rPr>
          <w:rFonts w:ascii="Times New Roman" w:eastAsia="Times New Roman" w:hAnsi="Times New Roman" w:cs="Times New Roman"/>
        </w:rPr>
      </w:pPr>
    </w:p>
    <w:p w14:paraId="40613565" w14:textId="6C4A3F7A" w:rsidR="00B23227" w:rsidRDefault="00B23227" w:rsidP="00FB3895">
      <w:pPr>
        <w:spacing w:after="0"/>
        <w:rPr>
          <w:rFonts w:ascii="Times New Roman" w:eastAsia="Times New Roman" w:hAnsi="Times New Roman" w:cs="Times New Roman"/>
        </w:rPr>
      </w:pPr>
    </w:p>
    <w:p w14:paraId="777218B6" w14:textId="6F2B05CF" w:rsidR="00B23227" w:rsidRDefault="00B23227" w:rsidP="00FB3895">
      <w:pPr>
        <w:spacing w:after="0"/>
        <w:rPr>
          <w:rFonts w:ascii="Times New Roman" w:eastAsia="Times New Roman" w:hAnsi="Times New Roman" w:cs="Times New Roman"/>
        </w:rPr>
      </w:pPr>
    </w:p>
    <w:p w14:paraId="608AD49A" w14:textId="490B0245" w:rsidR="00B23227" w:rsidRDefault="00B23227" w:rsidP="00FB3895">
      <w:pPr>
        <w:spacing w:after="0"/>
        <w:rPr>
          <w:rFonts w:ascii="Times New Roman" w:eastAsia="Times New Roman" w:hAnsi="Times New Roman" w:cs="Times New Roman"/>
        </w:rPr>
      </w:pPr>
    </w:p>
    <w:p w14:paraId="4662E13D" w14:textId="5A67C8A3" w:rsidR="00B23227" w:rsidRDefault="00B23227" w:rsidP="00FB3895">
      <w:pPr>
        <w:spacing w:after="0"/>
        <w:rPr>
          <w:rFonts w:ascii="Times New Roman" w:eastAsia="Times New Roman" w:hAnsi="Times New Roman" w:cs="Times New Roman"/>
        </w:rPr>
      </w:pPr>
    </w:p>
    <w:p w14:paraId="19111427" w14:textId="77777777" w:rsidR="00AE29DA" w:rsidRDefault="00B23227" w:rsidP="00B23227">
      <w:pPr>
        <w:spacing w:after="0"/>
        <w:jc w:val="right"/>
        <w:rPr>
          <w:rFonts w:ascii="Times New Roman" w:eastAsia="Times New Roman" w:hAnsi="Times New Roman" w:cs="Times New Roman"/>
          <w:sz w:val="20"/>
          <w:szCs w:val="20"/>
        </w:rPr>
      </w:pPr>
      <w:r w:rsidRPr="00BA146F">
        <w:rPr>
          <w:rFonts w:ascii="Times New Roman" w:eastAsia="Times New Roman" w:hAnsi="Times New Roman" w:cs="Times New Roman"/>
          <w:sz w:val="20"/>
          <w:szCs w:val="20"/>
        </w:rPr>
        <w:t xml:space="preserve">                                        </w:t>
      </w:r>
    </w:p>
    <w:p w14:paraId="6AB5FBD3" w14:textId="77777777" w:rsidR="00AE29DA" w:rsidRDefault="00AE29DA" w:rsidP="00B23227">
      <w:pPr>
        <w:spacing w:after="0"/>
        <w:jc w:val="right"/>
        <w:rPr>
          <w:rFonts w:ascii="Times New Roman" w:eastAsia="Times New Roman" w:hAnsi="Times New Roman" w:cs="Times New Roman"/>
          <w:sz w:val="20"/>
          <w:szCs w:val="20"/>
        </w:rPr>
      </w:pPr>
    </w:p>
    <w:p w14:paraId="04204801" w14:textId="77777777" w:rsidR="00FE4AB6" w:rsidRDefault="00FE4AB6" w:rsidP="00B23227">
      <w:pPr>
        <w:spacing w:after="0"/>
        <w:jc w:val="right"/>
        <w:rPr>
          <w:rFonts w:ascii="Times New Roman" w:eastAsia="Times New Roman" w:hAnsi="Times New Roman" w:cs="Times New Roman"/>
          <w:sz w:val="20"/>
          <w:szCs w:val="20"/>
        </w:rPr>
      </w:pPr>
    </w:p>
    <w:p w14:paraId="2040F5C8" w14:textId="77777777" w:rsidR="00FE4AB6" w:rsidRDefault="00FE4AB6" w:rsidP="00B23227">
      <w:pPr>
        <w:spacing w:after="0"/>
        <w:jc w:val="right"/>
        <w:rPr>
          <w:rFonts w:ascii="Times New Roman" w:eastAsia="Times New Roman" w:hAnsi="Times New Roman" w:cs="Times New Roman"/>
          <w:sz w:val="20"/>
          <w:szCs w:val="20"/>
        </w:rPr>
      </w:pPr>
    </w:p>
    <w:p w14:paraId="2B4D97E1" w14:textId="77777777" w:rsidR="007E3102" w:rsidRDefault="007E3102" w:rsidP="00B23227">
      <w:pPr>
        <w:spacing w:after="0"/>
        <w:jc w:val="right"/>
        <w:rPr>
          <w:rFonts w:ascii="Times New Roman" w:eastAsia="Times New Roman" w:hAnsi="Times New Roman" w:cs="Times New Roman"/>
          <w:sz w:val="20"/>
          <w:szCs w:val="20"/>
        </w:rPr>
      </w:pPr>
    </w:p>
    <w:p w14:paraId="54AFAA4F" w14:textId="77777777" w:rsidR="007E3102" w:rsidRDefault="007E3102" w:rsidP="00B23227">
      <w:pPr>
        <w:spacing w:after="0"/>
        <w:jc w:val="right"/>
        <w:rPr>
          <w:rFonts w:ascii="Times New Roman" w:eastAsia="Times New Roman" w:hAnsi="Times New Roman" w:cs="Times New Roman"/>
          <w:sz w:val="20"/>
          <w:szCs w:val="20"/>
        </w:rPr>
      </w:pPr>
    </w:p>
    <w:p w14:paraId="1EA7FBBE" w14:textId="5AC863F6" w:rsidR="00B23227" w:rsidRPr="00BA146F" w:rsidRDefault="00B23227" w:rsidP="00B23227">
      <w:pPr>
        <w:spacing w:after="0"/>
        <w:jc w:val="right"/>
        <w:rPr>
          <w:rFonts w:ascii="Times New Roman" w:eastAsia="Times New Roman" w:hAnsi="Times New Roman" w:cs="Times New Roman"/>
          <w:sz w:val="20"/>
          <w:szCs w:val="20"/>
        </w:rPr>
      </w:pPr>
      <w:r w:rsidRPr="00BA146F">
        <w:rPr>
          <w:rFonts w:ascii="Times New Roman" w:eastAsia="Times New Roman" w:hAnsi="Times New Roman" w:cs="Times New Roman"/>
          <w:sz w:val="20"/>
          <w:szCs w:val="20"/>
        </w:rPr>
        <w:t>Приложение № 2</w:t>
      </w:r>
    </w:p>
    <w:p w14:paraId="739BCEF8" w14:textId="7721BE5D" w:rsidR="00B23227" w:rsidRPr="00BA146F" w:rsidRDefault="00B23227" w:rsidP="00FE4AB6">
      <w:pPr>
        <w:spacing w:after="0"/>
        <w:jc w:val="right"/>
        <w:rPr>
          <w:rFonts w:ascii="Times New Roman" w:eastAsia="Times New Roman" w:hAnsi="Times New Roman" w:cs="Times New Roman"/>
          <w:sz w:val="20"/>
          <w:szCs w:val="20"/>
        </w:rPr>
      </w:pPr>
      <w:r w:rsidRPr="00BA146F">
        <w:rPr>
          <w:rFonts w:ascii="Times New Roman" w:eastAsia="Times New Roman" w:hAnsi="Times New Roman" w:cs="Times New Roman"/>
          <w:sz w:val="20"/>
          <w:szCs w:val="20"/>
        </w:rPr>
        <w:t>к Договору № _____ от «__</w:t>
      </w:r>
      <w:proofErr w:type="gramStart"/>
      <w:r w:rsidRPr="00BA146F">
        <w:rPr>
          <w:rFonts w:ascii="Times New Roman" w:eastAsia="Times New Roman" w:hAnsi="Times New Roman" w:cs="Times New Roman"/>
          <w:sz w:val="20"/>
          <w:szCs w:val="20"/>
        </w:rPr>
        <w:t>_»_</w:t>
      </w:r>
      <w:proofErr w:type="gramEnd"/>
      <w:r w:rsidRPr="00BA146F">
        <w:rPr>
          <w:rFonts w:ascii="Times New Roman" w:eastAsia="Times New Roman" w:hAnsi="Times New Roman" w:cs="Times New Roman"/>
          <w:sz w:val="20"/>
          <w:szCs w:val="20"/>
        </w:rPr>
        <w:t>________2026 г.</w:t>
      </w:r>
    </w:p>
    <w:p w14:paraId="3B5FE326" w14:textId="77777777" w:rsidR="00B23227" w:rsidRPr="00B23227" w:rsidRDefault="00B23227" w:rsidP="00B23227">
      <w:pPr>
        <w:spacing w:after="0"/>
        <w:rPr>
          <w:rFonts w:ascii="Times New Roman" w:eastAsia="Times New Roman" w:hAnsi="Times New Roman" w:cs="Times New Roman"/>
        </w:rPr>
      </w:pPr>
    </w:p>
    <w:p w14:paraId="5EFCEF5E" w14:textId="628AAB03" w:rsidR="00B23227" w:rsidRPr="00AE29DA" w:rsidRDefault="00B23227" w:rsidP="00AE29DA">
      <w:pPr>
        <w:spacing w:after="0"/>
        <w:jc w:val="center"/>
        <w:rPr>
          <w:rFonts w:ascii="Times New Roman" w:eastAsia="Times New Roman" w:hAnsi="Times New Roman" w:cs="Times New Roman"/>
          <w:b/>
          <w:bCs/>
        </w:rPr>
      </w:pPr>
      <w:r w:rsidRPr="00BA146F">
        <w:rPr>
          <w:rFonts w:ascii="Times New Roman" w:eastAsia="Times New Roman" w:hAnsi="Times New Roman" w:cs="Times New Roman"/>
          <w:b/>
          <w:bCs/>
        </w:rPr>
        <w:t>СПЕЦИФИКАЦИЯ</w:t>
      </w:r>
    </w:p>
    <w:tbl>
      <w:tblPr>
        <w:tblStyle w:val="a3"/>
        <w:tblW w:w="9855" w:type="dxa"/>
        <w:tblLayout w:type="fixed"/>
        <w:tblLook w:val="04A0" w:firstRow="1" w:lastRow="0" w:firstColumn="1" w:lastColumn="0" w:noHBand="0" w:noVBand="1"/>
      </w:tblPr>
      <w:tblGrid>
        <w:gridCol w:w="560"/>
        <w:gridCol w:w="2554"/>
        <w:gridCol w:w="1701"/>
        <w:gridCol w:w="992"/>
        <w:gridCol w:w="1418"/>
        <w:gridCol w:w="1320"/>
        <w:gridCol w:w="1310"/>
      </w:tblGrid>
      <w:tr w:rsidR="00B23227" w14:paraId="1CF922C2" w14:textId="77777777" w:rsidTr="00CD5963">
        <w:tc>
          <w:tcPr>
            <w:tcW w:w="560" w:type="dxa"/>
            <w:tcBorders>
              <w:top w:val="single" w:sz="4" w:space="0" w:color="auto"/>
              <w:left w:val="single" w:sz="4" w:space="0" w:color="auto"/>
              <w:bottom w:val="single" w:sz="4" w:space="0" w:color="auto"/>
              <w:right w:val="single" w:sz="4" w:space="0" w:color="auto"/>
            </w:tcBorders>
            <w:vAlign w:val="center"/>
            <w:hideMark/>
          </w:tcPr>
          <w:p w14:paraId="164DACDA" w14:textId="77777777" w:rsidR="00B23227" w:rsidRPr="0078270B" w:rsidRDefault="00B23227" w:rsidP="00CD5963">
            <w:pPr>
              <w:jc w:val="center"/>
              <w:rPr>
                <w:rFonts w:eastAsia="Calibri"/>
                <w:b/>
                <w:bCs/>
              </w:rPr>
            </w:pPr>
            <w:r w:rsidRPr="0078270B">
              <w:rPr>
                <w:rFonts w:eastAsia="Calibri"/>
                <w:b/>
                <w:bCs/>
              </w:rPr>
              <w:t>№ п/п</w:t>
            </w:r>
          </w:p>
        </w:tc>
        <w:tc>
          <w:tcPr>
            <w:tcW w:w="2554" w:type="dxa"/>
            <w:tcBorders>
              <w:top w:val="single" w:sz="4" w:space="0" w:color="auto"/>
              <w:left w:val="single" w:sz="4" w:space="0" w:color="auto"/>
              <w:bottom w:val="single" w:sz="4" w:space="0" w:color="auto"/>
              <w:right w:val="single" w:sz="4" w:space="0" w:color="auto"/>
            </w:tcBorders>
            <w:vAlign w:val="center"/>
            <w:hideMark/>
          </w:tcPr>
          <w:p w14:paraId="3CECF0DA" w14:textId="77777777" w:rsidR="00B23227" w:rsidRPr="0078270B" w:rsidRDefault="00B23227" w:rsidP="00CD5963">
            <w:pPr>
              <w:pStyle w:val="af5"/>
              <w:shd w:val="clear" w:color="auto" w:fill="auto"/>
              <w:jc w:val="center"/>
              <w:rPr>
                <w:rFonts w:ascii="Times New Roman" w:hAnsi="Times New Roman" w:cs="Times New Roman"/>
                <w:b/>
                <w:bCs/>
                <w:color w:val="000000"/>
                <w:sz w:val="20"/>
                <w:szCs w:val="20"/>
                <w:lang w:bidi="ru-RU"/>
              </w:rPr>
            </w:pPr>
            <w:r w:rsidRPr="0078270B">
              <w:rPr>
                <w:rFonts w:ascii="Times New Roman" w:hAnsi="Times New Roman" w:cs="Times New Roman"/>
                <w:b/>
                <w:bCs/>
                <w:color w:val="000000"/>
                <w:sz w:val="20"/>
                <w:szCs w:val="20"/>
                <w:lang w:bidi="ru-RU"/>
              </w:rPr>
              <w:t xml:space="preserve">Наименование </w:t>
            </w:r>
          </w:p>
          <w:p w14:paraId="68E0A3E0" w14:textId="77777777" w:rsidR="00B23227" w:rsidRPr="0078270B" w:rsidRDefault="00B23227" w:rsidP="00CD5963">
            <w:pPr>
              <w:jc w:val="center"/>
              <w:rPr>
                <w:rFonts w:eastAsia="Calibri"/>
                <w:b/>
                <w:bCs/>
              </w:rPr>
            </w:pPr>
            <w:r w:rsidRPr="0078270B">
              <w:rPr>
                <w:b/>
                <w:bCs/>
                <w:color w:val="000000"/>
                <w:lang w:bidi="ru-RU"/>
              </w:rPr>
              <w:t>товара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FBA98F" w14:textId="77777777" w:rsidR="00B23227" w:rsidRPr="0078270B" w:rsidRDefault="00B23227" w:rsidP="00CD5963">
            <w:pPr>
              <w:jc w:val="center"/>
              <w:rPr>
                <w:rFonts w:eastAsia="Calibri"/>
                <w:b/>
                <w:bCs/>
              </w:rPr>
            </w:pPr>
            <w:r w:rsidRPr="0078270B">
              <w:rPr>
                <w:b/>
                <w:bCs/>
                <w:color w:val="000000"/>
                <w:lang w:bidi="ru-RU"/>
              </w:rPr>
              <w:t>Страна происхождения</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A49CFB" w14:textId="377E6FF5" w:rsidR="00B23227" w:rsidRPr="0078270B" w:rsidRDefault="00B23227" w:rsidP="00CD5963">
            <w:pPr>
              <w:jc w:val="center"/>
              <w:rPr>
                <w:rFonts w:eastAsia="Calibri"/>
                <w:b/>
                <w:bCs/>
              </w:rPr>
            </w:pPr>
            <w:proofErr w:type="spellStart"/>
            <w:r w:rsidRPr="0078270B">
              <w:rPr>
                <w:b/>
                <w:bCs/>
                <w:color w:val="000000"/>
                <w:lang w:bidi="ru-RU"/>
              </w:rPr>
              <w:t>Ед.изм</w:t>
            </w:r>
            <w:proofErr w:type="spellEnd"/>
            <w:r w:rsidR="00BA146F" w:rsidRPr="0078270B">
              <w:rPr>
                <w:b/>
                <w:bCs/>
                <w:color w:val="000000"/>
                <w:lang w:bidi="ru-RU"/>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270E58" w14:textId="77777777" w:rsidR="00B23227" w:rsidRPr="0078270B" w:rsidRDefault="00B23227" w:rsidP="00CD5963">
            <w:pPr>
              <w:jc w:val="center"/>
              <w:rPr>
                <w:rFonts w:eastAsia="Calibri"/>
                <w:b/>
                <w:bCs/>
              </w:rPr>
            </w:pPr>
            <w:r w:rsidRPr="0078270B">
              <w:rPr>
                <w:rFonts w:eastAsia="Calibri"/>
                <w:b/>
                <w:bCs/>
              </w:rPr>
              <w:t>Количество</w:t>
            </w:r>
          </w:p>
        </w:tc>
        <w:tc>
          <w:tcPr>
            <w:tcW w:w="1320" w:type="dxa"/>
            <w:tcBorders>
              <w:top w:val="single" w:sz="4" w:space="0" w:color="auto"/>
              <w:left w:val="single" w:sz="4" w:space="0" w:color="auto"/>
              <w:bottom w:val="single" w:sz="4" w:space="0" w:color="auto"/>
              <w:right w:val="single" w:sz="4" w:space="0" w:color="auto"/>
            </w:tcBorders>
            <w:vAlign w:val="center"/>
            <w:hideMark/>
          </w:tcPr>
          <w:p w14:paraId="385E128C" w14:textId="77777777" w:rsidR="00B23227" w:rsidRPr="0078270B" w:rsidRDefault="00B23227" w:rsidP="00CD5963">
            <w:pPr>
              <w:jc w:val="center"/>
              <w:rPr>
                <w:rFonts w:eastAsia="Calibri"/>
                <w:b/>
                <w:bCs/>
              </w:rPr>
            </w:pPr>
            <w:r w:rsidRPr="0078270B">
              <w:rPr>
                <w:rFonts w:eastAsia="Calibri"/>
                <w:b/>
                <w:bCs/>
              </w:rPr>
              <w:t>Цена, руб.</w:t>
            </w:r>
          </w:p>
        </w:tc>
        <w:tc>
          <w:tcPr>
            <w:tcW w:w="1310" w:type="dxa"/>
            <w:tcBorders>
              <w:top w:val="single" w:sz="4" w:space="0" w:color="auto"/>
              <w:left w:val="single" w:sz="4" w:space="0" w:color="auto"/>
              <w:bottom w:val="single" w:sz="4" w:space="0" w:color="auto"/>
              <w:right w:val="single" w:sz="4" w:space="0" w:color="auto"/>
            </w:tcBorders>
            <w:vAlign w:val="center"/>
            <w:hideMark/>
          </w:tcPr>
          <w:p w14:paraId="0BFA50C4" w14:textId="77777777" w:rsidR="00B23227" w:rsidRPr="0078270B" w:rsidRDefault="00B23227" w:rsidP="00CD5963">
            <w:pPr>
              <w:jc w:val="center"/>
              <w:rPr>
                <w:rFonts w:eastAsia="Calibri"/>
                <w:b/>
                <w:bCs/>
              </w:rPr>
            </w:pPr>
            <w:r w:rsidRPr="0078270B">
              <w:rPr>
                <w:rFonts w:eastAsia="Calibri"/>
                <w:b/>
                <w:bCs/>
              </w:rPr>
              <w:t>Сумма, руб.</w:t>
            </w:r>
          </w:p>
        </w:tc>
      </w:tr>
      <w:tr w:rsidR="00BA146F" w14:paraId="5B410735" w14:textId="77777777" w:rsidTr="00CD5963">
        <w:tc>
          <w:tcPr>
            <w:tcW w:w="560" w:type="dxa"/>
            <w:tcBorders>
              <w:top w:val="single" w:sz="4" w:space="0" w:color="auto"/>
              <w:left w:val="single" w:sz="4" w:space="0" w:color="auto"/>
              <w:bottom w:val="single" w:sz="4" w:space="0" w:color="auto"/>
              <w:right w:val="single" w:sz="4" w:space="0" w:color="auto"/>
            </w:tcBorders>
            <w:vAlign w:val="center"/>
            <w:hideMark/>
          </w:tcPr>
          <w:p w14:paraId="1CB71EC2" w14:textId="5A85A69F" w:rsidR="00BA146F" w:rsidRDefault="00BA146F" w:rsidP="00BA146F">
            <w:pPr>
              <w:spacing w:line="276" w:lineRule="auto"/>
              <w:jc w:val="center"/>
              <w:rPr>
                <w:rFonts w:eastAsia="Calibri"/>
              </w:rPr>
            </w:pPr>
            <w:r>
              <w:rPr>
                <w:rFonts w:eastAsia="Calibri"/>
              </w:rPr>
              <w:t>1</w:t>
            </w:r>
          </w:p>
        </w:tc>
        <w:tc>
          <w:tcPr>
            <w:tcW w:w="2554" w:type="dxa"/>
            <w:tcBorders>
              <w:top w:val="single" w:sz="4" w:space="0" w:color="auto"/>
              <w:left w:val="single" w:sz="4" w:space="0" w:color="auto"/>
              <w:bottom w:val="single" w:sz="4" w:space="0" w:color="auto"/>
              <w:right w:val="single" w:sz="4" w:space="0" w:color="auto"/>
            </w:tcBorders>
            <w:vAlign w:val="center"/>
            <w:hideMark/>
          </w:tcPr>
          <w:p w14:paraId="3823A762" w14:textId="0BB67332" w:rsidR="00BA146F" w:rsidRDefault="00BA146F" w:rsidP="00BA146F">
            <w:pPr>
              <w:pStyle w:val="af5"/>
              <w:shd w:val="clear" w:color="auto" w:fill="auto"/>
              <w:spacing w:line="259" w:lineRule="auto"/>
              <w:rPr>
                <w:rFonts w:ascii="Times New Roman" w:hAnsi="Times New Roman" w:cs="Times New Roman"/>
                <w:sz w:val="20"/>
                <w:szCs w:val="20"/>
              </w:rPr>
            </w:pPr>
            <w:r>
              <w:rPr>
                <w:rFonts w:ascii="Times New Roman" w:hAnsi="Times New Roman"/>
                <w:color w:val="000000"/>
                <w:kern w:val="2"/>
                <w:sz w:val="20"/>
                <w:szCs w:val="20"/>
                <w14:ligatures w14:val="standardContextual"/>
              </w:rPr>
              <w:t>Средство для отбеливания, дезинфекции и уборки 1 л, «Белизна»</w:t>
            </w:r>
          </w:p>
        </w:tc>
        <w:tc>
          <w:tcPr>
            <w:tcW w:w="1701" w:type="dxa"/>
            <w:tcBorders>
              <w:top w:val="single" w:sz="4" w:space="0" w:color="auto"/>
              <w:left w:val="single" w:sz="4" w:space="0" w:color="auto"/>
              <w:bottom w:val="single" w:sz="4" w:space="0" w:color="auto"/>
              <w:right w:val="single" w:sz="4" w:space="0" w:color="auto"/>
            </w:tcBorders>
            <w:vAlign w:val="center"/>
          </w:tcPr>
          <w:p w14:paraId="4AD92933" w14:textId="6EDECF31" w:rsidR="00BA146F" w:rsidRDefault="00BA146F" w:rsidP="00BA146F">
            <w:pPr>
              <w:pStyle w:val="af5"/>
              <w:shd w:val="clear" w:color="auto" w:fill="auto"/>
              <w:jc w:val="center"/>
              <w:rPr>
                <w:rFonts w:ascii="Times New Roman" w:hAnsi="Times New Roman" w:cs="Times New Roman"/>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14:paraId="080E7820" w14:textId="0688E655" w:rsidR="00BA146F" w:rsidRDefault="00BA146F" w:rsidP="00BA146F">
            <w:pPr>
              <w:pStyle w:val="af5"/>
              <w:shd w:val="clear" w:color="auto" w:fill="auto"/>
              <w:jc w:val="center"/>
              <w:rPr>
                <w:rFonts w:ascii="Times New Roman" w:hAnsi="Times New Roman" w:cs="Times New Roman"/>
                <w:color w:val="000000"/>
                <w:sz w:val="20"/>
                <w:szCs w:val="20"/>
              </w:rPr>
            </w:pPr>
            <w:proofErr w:type="spellStart"/>
            <w:r>
              <w:rPr>
                <w:rFonts w:ascii="Times New Roman" w:hAnsi="Times New Roman"/>
                <w:spacing w:val="-10"/>
                <w:kern w:val="2"/>
                <w:sz w:val="20"/>
                <w:szCs w:val="20"/>
                <w14:ligatures w14:val="standardContextual"/>
              </w:rPr>
              <w:t>шт</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2E231B00" w14:textId="4CF90BEB" w:rsidR="00BA146F" w:rsidRDefault="00BA146F" w:rsidP="00BA146F">
            <w:pPr>
              <w:pStyle w:val="af5"/>
              <w:shd w:val="clear" w:color="auto" w:fill="auto"/>
              <w:jc w:val="center"/>
              <w:rPr>
                <w:rFonts w:ascii="Times New Roman" w:hAnsi="Times New Roman" w:cs="Times New Roman"/>
                <w:color w:val="000000"/>
                <w:sz w:val="20"/>
                <w:szCs w:val="20"/>
              </w:rPr>
            </w:pPr>
            <w:r>
              <w:rPr>
                <w:rFonts w:ascii="Times New Roman" w:hAnsi="Times New Roman"/>
                <w:spacing w:val="-10"/>
                <w:kern w:val="2"/>
                <w:sz w:val="20"/>
                <w:szCs w:val="20"/>
                <w14:ligatures w14:val="standardContextual"/>
              </w:rPr>
              <w:t>1012</w:t>
            </w:r>
          </w:p>
        </w:tc>
        <w:tc>
          <w:tcPr>
            <w:tcW w:w="1320" w:type="dxa"/>
            <w:tcBorders>
              <w:top w:val="single" w:sz="4" w:space="0" w:color="auto"/>
              <w:left w:val="single" w:sz="4" w:space="0" w:color="auto"/>
              <w:bottom w:val="nil"/>
              <w:right w:val="single" w:sz="4" w:space="0" w:color="auto"/>
            </w:tcBorders>
            <w:shd w:val="clear" w:color="auto" w:fill="FFFFFF"/>
          </w:tcPr>
          <w:p w14:paraId="1C23649B" w14:textId="77777777" w:rsidR="00BA146F" w:rsidRDefault="00BA146F" w:rsidP="00BA146F">
            <w:pPr>
              <w:pStyle w:val="af5"/>
              <w:shd w:val="clear" w:color="auto" w:fill="auto"/>
              <w:ind w:firstLine="600"/>
              <w:jc w:val="center"/>
              <w:rPr>
                <w:rFonts w:ascii="Times New Roman" w:hAnsi="Times New Roman" w:cs="Times New Roman"/>
                <w:color w:val="000000"/>
                <w:sz w:val="20"/>
                <w:szCs w:val="20"/>
              </w:rPr>
            </w:pPr>
          </w:p>
        </w:tc>
        <w:tc>
          <w:tcPr>
            <w:tcW w:w="1310" w:type="dxa"/>
            <w:tcBorders>
              <w:top w:val="single" w:sz="4" w:space="0" w:color="auto"/>
              <w:left w:val="single" w:sz="4" w:space="0" w:color="auto"/>
              <w:bottom w:val="single" w:sz="4" w:space="0" w:color="auto"/>
              <w:right w:val="single" w:sz="4" w:space="0" w:color="auto"/>
            </w:tcBorders>
          </w:tcPr>
          <w:p w14:paraId="2231601D" w14:textId="77777777" w:rsidR="00BA146F" w:rsidRDefault="00BA146F" w:rsidP="00BA146F">
            <w:pPr>
              <w:pStyle w:val="af5"/>
              <w:shd w:val="clear" w:color="auto" w:fill="auto"/>
              <w:jc w:val="center"/>
              <w:rPr>
                <w:rFonts w:ascii="Times New Roman" w:hAnsi="Times New Roman" w:cs="Times New Roman"/>
                <w:color w:val="000000"/>
                <w:sz w:val="20"/>
                <w:szCs w:val="20"/>
              </w:rPr>
            </w:pPr>
          </w:p>
        </w:tc>
      </w:tr>
      <w:tr w:rsidR="00BA146F" w14:paraId="4F389530" w14:textId="77777777" w:rsidTr="00CD5963">
        <w:tc>
          <w:tcPr>
            <w:tcW w:w="560" w:type="dxa"/>
            <w:tcBorders>
              <w:top w:val="single" w:sz="4" w:space="0" w:color="auto"/>
              <w:left w:val="single" w:sz="4" w:space="0" w:color="auto"/>
              <w:bottom w:val="single" w:sz="4" w:space="0" w:color="auto"/>
              <w:right w:val="single" w:sz="4" w:space="0" w:color="auto"/>
            </w:tcBorders>
            <w:vAlign w:val="center"/>
            <w:hideMark/>
          </w:tcPr>
          <w:p w14:paraId="68BE71D0" w14:textId="5455FAC7" w:rsidR="00BA146F" w:rsidRDefault="00BA146F" w:rsidP="00BA146F">
            <w:pPr>
              <w:spacing w:line="276" w:lineRule="auto"/>
              <w:jc w:val="center"/>
              <w:rPr>
                <w:rFonts w:eastAsia="Calibri"/>
              </w:rPr>
            </w:pPr>
            <w:r>
              <w:rPr>
                <w:rFonts w:eastAsia="Calibri"/>
              </w:rPr>
              <w:t>2</w:t>
            </w:r>
          </w:p>
        </w:tc>
        <w:tc>
          <w:tcPr>
            <w:tcW w:w="2554" w:type="dxa"/>
            <w:tcBorders>
              <w:top w:val="single" w:sz="4" w:space="0" w:color="auto"/>
              <w:left w:val="single" w:sz="4" w:space="0" w:color="auto"/>
              <w:bottom w:val="single" w:sz="4" w:space="0" w:color="auto"/>
              <w:right w:val="single" w:sz="4" w:space="0" w:color="auto"/>
            </w:tcBorders>
            <w:vAlign w:val="center"/>
            <w:hideMark/>
          </w:tcPr>
          <w:p w14:paraId="6D21388A" w14:textId="0D6F965A" w:rsidR="00BA146F" w:rsidRDefault="00BA146F" w:rsidP="00BA146F">
            <w:pPr>
              <w:pStyle w:val="af5"/>
              <w:shd w:val="clear" w:color="auto" w:fill="auto"/>
              <w:spacing w:line="259" w:lineRule="auto"/>
              <w:rPr>
                <w:rFonts w:ascii="Times New Roman" w:hAnsi="Times New Roman" w:cs="Times New Roman"/>
                <w:sz w:val="20"/>
                <w:szCs w:val="20"/>
              </w:rPr>
            </w:pPr>
            <w:r>
              <w:rPr>
                <w:rFonts w:ascii="Times New Roman" w:hAnsi="Times New Roman"/>
                <w:color w:val="000000"/>
                <w:kern w:val="2"/>
                <w:sz w:val="20"/>
                <w:szCs w:val="20"/>
                <w14:ligatures w14:val="standardContextual"/>
              </w:rPr>
              <w:t xml:space="preserve">Средство чистящее универсальное «Доместос» </w:t>
            </w:r>
          </w:p>
        </w:tc>
        <w:tc>
          <w:tcPr>
            <w:tcW w:w="1701" w:type="dxa"/>
            <w:tcBorders>
              <w:top w:val="single" w:sz="4" w:space="0" w:color="auto"/>
              <w:left w:val="single" w:sz="4" w:space="0" w:color="auto"/>
              <w:bottom w:val="single" w:sz="4" w:space="0" w:color="auto"/>
              <w:right w:val="single" w:sz="4" w:space="0" w:color="auto"/>
            </w:tcBorders>
            <w:vAlign w:val="center"/>
          </w:tcPr>
          <w:p w14:paraId="2E82E944" w14:textId="70B7F464" w:rsidR="00BA146F" w:rsidRDefault="00BA146F" w:rsidP="00BA146F">
            <w:pPr>
              <w:pStyle w:val="af5"/>
              <w:shd w:val="clear" w:color="auto" w:fill="auto"/>
              <w:jc w:val="center"/>
              <w:rPr>
                <w:rFonts w:ascii="Times New Roman" w:hAnsi="Times New Roman" w:cs="Times New Roman"/>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14:paraId="6F3B952A" w14:textId="094B0353" w:rsidR="00BA146F" w:rsidRDefault="00BA146F" w:rsidP="00BA146F">
            <w:pPr>
              <w:pStyle w:val="af5"/>
              <w:shd w:val="clear" w:color="auto" w:fill="auto"/>
              <w:jc w:val="center"/>
              <w:rPr>
                <w:rFonts w:ascii="Times New Roman" w:hAnsi="Times New Roman" w:cs="Times New Roman"/>
                <w:color w:val="000000"/>
                <w:sz w:val="20"/>
                <w:szCs w:val="20"/>
              </w:rPr>
            </w:pPr>
            <w:proofErr w:type="spellStart"/>
            <w:r>
              <w:rPr>
                <w:rFonts w:ascii="Times New Roman" w:hAnsi="Times New Roman"/>
                <w:spacing w:val="-10"/>
                <w:kern w:val="2"/>
                <w:sz w:val="20"/>
                <w:szCs w:val="20"/>
                <w14:ligatures w14:val="standardContextual"/>
              </w:rPr>
              <w:t>шт</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5BD666B0" w14:textId="1DCB4F89" w:rsidR="00BA146F" w:rsidRDefault="00BA146F" w:rsidP="00BA146F">
            <w:pPr>
              <w:pStyle w:val="af5"/>
              <w:shd w:val="clear" w:color="auto" w:fill="auto"/>
              <w:jc w:val="center"/>
              <w:rPr>
                <w:rFonts w:ascii="Times New Roman" w:hAnsi="Times New Roman" w:cs="Times New Roman"/>
                <w:color w:val="000000"/>
                <w:sz w:val="20"/>
                <w:szCs w:val="20"/>
              </w:rPr>
            </w:pPr>
            <w:r>
              <w:rPr>
                <w:rFonts w:ascii="Times New Roman" w:hAnsi="Times New Roman"/>
                <w:spacing w:val="-10"/>
                <w:kern w:val="2"/>
                <w:sz w:val="20"/>
                <w:szCs w:val="20"/>
                <w14:ligatures w14:val="standardContextual"/>
              </w:rPr>
              <w:t>50</w:t>
            </w:r>
          </w:p>
        </w:tc>
        <w:tc>
          <w:tcPr>
            <w:tcW w:w="1320" w:type="dxa"/>
            <w:tcBorders>
              <w:top w:val="single" w:sz="4" w:space="0" w:color="auto"/>
              <w:left w:val="single" w:sz="4" w:space="0" w:color="auto"/>
              <w:bottom w:val="nil"/>
              <w:right w:val="single" w:sz="4" w:space="0" w:color="auto"/>
            </w:tcBorders>
            <w:shd w:val="clear" w:color="auto" w:fill="FFFFFF"/>
          </w:tcPr>
          <w:p w14:paraId="4E24B9AF" w14:textId="77777777" w:rsidR="00BA146F" w:rsidRDefault="00BA146F" w:rsidP="00BA146F">
            <w:pPr>
              <w:pStyle w:val="af5"/>
              <w:shd w:val="clear" w:color="auto" w:fill="auto"/>
              <w:ind w:firstLine="600"/>
              <w:jc w:val="center"/>
              <w:rPr>
                <w:rFonts w:ascii="Times New Roman" w:hAnsi="Times New Roman" w:cs="Times New Roman"/>
                <w:color w:val="000000"/>
                <w:sz w:val="20"/>
                <w:szCs w:val="20"/>
              </w:rPr>
            </w:pPr>
          </w:p>
        </w:tc>
        <w:tc>
          <w:tcPr>
            <w:tcW w:w="1310" w:type="dxa"/>
            <w:tcBorders>
              <w:top w:val="single" w:sz="4" w:space="0" w:color="auto"/>
              <w:left w:val="single" w:sz="4" w:space="0" w:color="auto"/>
              <w:bottom w:val="single" w:sz="4" w:space="0" w:color="auto"/>
              <w:right w:val="single" w:sz="4" w:space="0" w:color="auto"/>
            </w:tcBorders>
          </w:tcPr>
          <w:p w14:paraId="41FE2E07" w14:textId="77777777" w:rsidR="00BA146F" w:rsidRDefault="00BA146F" w:rsidP="00BA146F">
            <w:pPr>
              <w:pStyle w:val="af5"/>
              <w:shd w:val="clear" w:color="auto" w:fill="auto"/>
              <w:jc w:val="center"/>
              <w:rPr>
                <w:rFonts w:ascii="Times New Roman" w:hAnsi="Times New Roman" w:cs="Times New Roman"/>
                <w:color w:val="000000"/>
                <w:sz w:val="20"/>
                <w:szCs w:val="20"/>
              </w:rPr>
            </w:pPr>
          </w:p>
        </w:tc>
      </w:tr>
      <w:tr w:rsidR="00BA146F" w14:paraId="4C3B1471" w14:textId="77777777" w:rsidTr="00CD5963">
        <w:tc>
          <w:tcPr>
            <w:tcW w:w="560" w:type="dxa"/>
            <w:tcBorders>
              <w:top w:val="single" w:sz="4" w:space="0" w:color="auto"/>
              <w:left w:val="single" w:sz="4" w:space="0" w:color="auto"/>
              <w:bottom w:val="single" w:sz="4" w:space="0" w:color="auto"/>
              <w:right w:val="single" w:sz="4" w:space="0" w:color="auto"/>
            </w:tcBorders>
            <w:vAlign w:val="center"/>
            <w:hideMark/>
          </w:tcPr>
          <w:p w14:paraId="48C039B0" w14:textId="0182760B" w:rsidR="00BA146F" w:rsidRDefault="00BA146F" w:rsidP="00BA146F">
            <w:pPr>
              <w:spacing w:line="276" w:lineRule="auto"/>
              <w:jc w:val="center"/>
              <w:rPr>
                <w:rFonts w:eastAsia="Calibri"/>
              </w:rPr>
            </w:pPr>
            <w:r>
              <w:rPr>
                <w:rFonts w:eastAsia="Calibri"/>
              </w:rPr>
              <w:t>3</w:t>
            </w:r>
          </w:p>
        </w:tc>
        <w:tc>
          <w:tcPr>
            <w:tcW w:w="2554" w:type="dxa"/>
            <w:tcBorders>
              <w:top w:val="single" w:sz="4" w:space="0" w:color="auto"/>
              <w:left w:val="single" w:sz="4" w:space="0" w:color="auto"/>
              <w:bottom w:val="single" w:sz="4" w:space="0" w:color="auto"/>
              <w:right w:val="single" w:sz="4" w:space="0" w:color="auto"/>
            </w:tcBorders>
            <w:vAlign w:val="center"/>
            <w:hideMark/>
          </w:tcPr>
          <w:p w14:paraId="1171FA52" w14:textId="105CC62F" w:rsidR="00BA146F" w:rsidRDefault="00BA146F" w:rsidP="00BA146F">
            <w:pPr>
              <w:pStyle w:val="af5"/>
              <w:shd w:val="clear" w:color="auto" w:fill="auto"/>
              <w:spacing w:line="259" w:lineRule="auto"/>
              <w:rPr>
                <w:rFonts w:ascii="Times New Roman" w:hAnsi="Times New Roman" w:cs="Times New Roman"/>
                <w:sz w:val="20"/>
                <w:szCs w:val="20"/>
              </w:rPr>
            </w:pPr>
            <w:r>
              <w:rPr>
                <w:rFonts w:ascii="Times New Roman" w:eastAsia="Times New Roman" w:hAnsi="Times New Roman"/>
                <w:kern w:val="2"/>
                <w:sz w:val="20"/>
                <w:szCs w:val="20"/>
                <w14:ligatures w14:val="standardContextual"/>
              </w:rPr>
              <w:t xml:space="preserve">Средство фирмы </w:t>
            </w:r>
            <w:r>
              <w:rPr>
                <w:rFonts w:ascii="Times New Roman" w:eastAsia="Times New Roman" w:hAnsi="Times New Roman"/>
                <w:kern w:val="2"/>
                <w:sz w:val="20"/>
                <w:szCs w:val="20"/>
                <w:lang w:val="en-US"/>
                <w14:ligatures w14:val="standardContextual"/>
              </w:rPr>
              <w:t>Grass</w:t>
            </w:r>
            <w:r>
              <w:rPr>
                <w:rFonts w:ascii="Times New Roman" w:eastAsia="Times New Roman" w:hAnsi="Times New Roman"/>
                <w:kern w:val="2"/>
                <w:sz w:val="20"/>
                <w:szCs w:val="20"/>
                <w14:ligatures w14:val="standardContextual"/>
              </w:rPr>
              <w:t xml:space="preserve"> для мытья полов универсальное </w:t>
            </w:r>
            <w:proofErr w:type="spellStart"/>
            <w:r>
              <w:rPr>
                <w:rFonts w:ascii="Times New Roman" w:eastAsia="Times New Roman" w:hAnsi="Times New Roman"/>
                <w:kern w:val="2"/>
                <w:sz w:val="20"/>
                <w:szCs w:val="20"/>
                <w14:ligatures w14:val="standardContextual"/>
              </w:rPr>
              <w:t>Orion</w:t>
            </w:r>
            <w:proofErr w:type="spellEnd"/>
            <w:r>
              <w:rPr>
                <w:rFonts w:ascii="Times New Roman" w:eastAsia="Times New Roman" w:hAnsi="Times New Roman"/>
                <w:kern w:val="2"/>
                <w:sz w:val="20"/>
                <w:szCs w:val="20"/>
                <w14:ligatures w14:val="standardContextual"/>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5C9CC60C" w14:textId="73AE7C89" w:rsidR="00BA146F" w:rsidRDefault="00BA146F" w:rsidP="00BA146F">
            <w:pPr>
              <w:pStyle w:val="af5"/>
              <w:shd w:val="clear" w:color="auto" w:fill="auto"/>
              <w:jc w:val="center"/>
              <w:rPr>
                <w:rFonts w:ascii="Times New Roman" w:hAnsi="Times New Roman" w:cs="Times New Roman"/>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14:paraId="0566A549" w14:textId="1BB70015" w:rsidR="00BA146F" w:rsidRDefault="00BA146F" w:rsidP="00BA146F">
            <w:pPr>
              <w:pStyle w:val="af5"/>
              <w:shd w:val="clear" w:color="auto" w:fill="auto"/>
              <w:jc w:val="center"/>
              <w:rPr>
                <w:rFonts w:ascii="Times New Roman" w:hAnsi="Times New Roman" w:cs="Times New Roman"/>
                <w:color w:val="000000"/>
                <w:sz w:val="20"/>
                <w:szCs w:val="20"/>
              </w:rPr>
            </w:pPr>
            <w:proofErr w:type="spellStart"/>
            <w:r>
              <w:rPr>
                <w:rFonts w:ascii="Times New Roman" w:hAnsi="Times New Roman"/>
                <w:spacing w:val="-10"/>
                <w:kern w:val="2"/>
                <w:sz w:val="20"/>
                <w:szCs w:val="20"/>
                <w14:ligatures w14:val="standardContextual"/>
              </w:rPr>
              <w:t>шт</w:t>
            </w:r>
            <w:proofErr w:type="spellEnd"/>
            <w:r>
              <w:rPr>
                <w:rFonts w:ascii="Times New Roman" w:hAnsi="Times New Roman"/>
                <w:spacing w:val="-10"/>
                <w:kern w:val="2"/>
                <w:sz w:val="20"/>
                <w:szCs w:val="20"/>
                <w14:ligatures w14:val="standardContextual"/>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4DDF9CB6" w14:textId="568AD9C7" w:rsidR="00BA146F" w:rsidRDefault="00BA146F" w:rsidP="00BA146F">
            <w:pPr>
              <w:pStyle w:val="af5"/>
              <w:shd w:val="clear" w:color="auto" w:fill="auto"/>
              <w:jc w:val="center"/>
              <w:rPr>
                <w:rFonts w:ascii="Times New Roman" w:hAnsi="Times New Roman" w:cs="Times New Roman"/>
                <w:color w:val="000000"/>
                <w:sz w:val="20"/>
                <w:szCs w:val="20"/>
              </w:rPr>
            </w:pPr>
            <w:r>
              <w:rPr>
                <w:rFonts w:ascii="Times New Roman" w:hAnsi="Times New Roman"/>
                <w:spacing w:val="-10"/>
                <w:kern w:val="2"/>
                <w:sz w:val="20"/>
                <w:szCs w:val="20"/>
                <w14:ligatures w14:val="standardContextual"/>
              </w:rPr>
              <w:t>5</w:t>
            </w:r>
          </w:p>
        </w:tc>
        <w:tc>
          <w:tcPr>
            <w:tcW w:w="1320" w:type="dxa"/>
            <w:tcBorders>
              <w:top w:val="single" w:sz="4" w:space="0" w:color="auto"/>
              <w:left w:val="single" w:sz="4" w:space="0" w:color="auto"/>
              <w:bottom w:val="nil"/>
              <w:right w:val="single" w:sz="4" w:space="0" w:color="auto"/>
            </w:tcBorders>
            <w:shd w:val="clear" w:color="auto" w:fill="FFFFFF"/>
          </w:tcPr>
          <w:p w14:paraId="0EF666D5" w14:textId="77777777" w:rsidR="00BA146F" w:rsidRDefault="00BA146F" w:rsidP="00BA146F">
            <w:pPr>
              <w:pStyle w:val="af5"/>
              <w:shd w:val="clear" w:color="auto" w:fill="auto"/>
              <w:ind w:firstLine="600"/>
              <w:jc w:val="center"/>
              <w:rPr>
                <w:rFonts w:ascii="Times New Roman" w:hAnsi="Times New Roman" w:cs="Times New Roman"/>
                <w:color w:val="000000"/>
                <w:sz w:val="20"/>
                <w:szCs w:val="20"/>
              </w:rPr>
            </w:pPr>
          </w:p>
        </w:tc>
        <w:tc>
          <w:tcPr>
            <w:tcW w:w="1310" w:type="dxa"/>
            <w:tcBorders>
              <w:top w:val="single" w:sz="4" w:space="0" w:color="auto"/>
              <w:left w:val="single" w:sz="4" w:space="0" w:color="auto"/>
              <w:bottom w:val="single" w:sz="4" w:space="0" w:color="auto"/>
              <w:right w:val="single" w:sz="4" w:space="0" w:color="auto"/>
            </w:tcBorders>
          </w:tcPr>
          <w:p w14:paraId="5AE632E3" w14:textId="77777777" w:rsidR="00BA146F" w:rsidRDefault="00BA146F" w:rsidP="00BA146F">
            <w:pPr>
              <w:pStyle w:val="af5"/>
              <w:shd w:val="clear" w:color="auto" w:fill="auto"/>
              <w:jc w:val="center"/>
              <w:rPr>
                <w:rFonts w:ascii="Times New Roman" w:hAnsi="Times New Roman" w:cs="Times New Roman"/>
                <w:color w:val="000000"/>
                <w:sz w:val="20"/>
                <w:szCs w:val="20"/>
              </w:rPr>
            </w:pPr>
          </w:p>
        </w:tc>
      </w:tr>
      <w:tr w:rsidR="00BA146F" w14:paraId="0519C38E" w14:textId="77777777" w:rsidTr="00CD5963">
        <w:tc>
          <w:tcPr>
            <w:tcW w:w="560" w:type="dxa"/>
            <w:tcBorders>
              <w:top w:val="single" w:sz="4" w:space="0" w:color="auto"/>
              <w:left w:val="single" w:sz="4" w:space="0" w:color="auto"/>
              <w:bottom w:val="single" w:sz="4" w:space="0" w:color="auto"/>
              <w:right w:val="single" w:sz="4" w:space="0" w:color="auto"/>
            </w:tcBorders>
            <w:vAlign w:val="center"/>
            <w:hideMark/>
          </w:tcPr>
          <w:p w14:paraId="118C150F" w14:textId="04F73DFF" w:rsidR="00BA146F" w:rsidRDefault="00BA146F" w:rsidP="00BA146F">
            <w:pPr>
              <w:spacing w:line="276" w:lineRule="auto"/>
              <w:jc w:val="center"/>
              <w:rPr>
                <w:rFonts w:eastAsia="Calibri"/>
              </w:rPr>
            </w:pPr>
            <w:r>
              <w:rPr>
                <w:rFonts w:eastAsia="Calibri"/>
              </w:rPr>
              <w:t>4</w:t>
            </w:r>
          </w:p>
        </w:tc>
        <w:tc>
          <w:tcPr>
            <w:tcW w:w="2554" w:type="dxa"/>
            <w:tcBorders>
              <w:top w:val="single" w:sz="4" w:space="0" w:color="auto"/>
              <w:left w:val="single" w:sz="4" w:space="0" w:color="auto"/>
              <w:bottom w:val="single" w:sz="4" w:space="0" w:color="auto"/>
              <w:right w:val="single" w:sz="4" w:space="0" w:color="auto"/>
            </w:tcBorders>
            <w:vAlign w:val="center"/>
            <w:hideMark/>
          </w:tcPr>
          <w:p w14:paraId="2277A9AA" w14:textId="77777777" w:rsidR="00BA146F" w:rsidRDefault="00BA146F" w:rsidP="00BA146F">
            <w:pPr>
              <w:spacing w:line="240" w:lineRule="atLeast"/>
              <w:contextualSpacing/>
              <w:rPr>
                <w:spacing w:val="-10"/>
                <w:kern w:val="2"/>
                <w14:ligatures w14:val="standardContextual"/>
              </w:rPr>
            </w:pPr>
            <w:r>
              <w:rPr>
                <w:spacing w:val="-10"/>
                <w:kern w:val="2"/>
                <w14:ligatures w14:val="standardContextual"/>
              </w:rPr>
              <w:t>Средство для унитаза "</w:t>
            </w:r>
            <w:proofErr w:type="spellStart"/>
            <w:r>
              <w:rPr>
                <w:spacing w:val="-10"/>
                <w:kern w:val="2"/>
                <w14:ligatures w14:val="standardContextual"/>
              </w:rPr>
              <w:t>Санокс</w:t>
            </w:r>
            <w:proofErr w:type="spellEnd"/>
            <w:r>
              <w:rPr>
                <w:spacing w:val="-10"/>
                <w:kern w:val="2"/>
                <w14:ligatures w14:val="standardContextual"/>
              </w:rPr>
              <w:t xml:space="preserve">" </w:t>
            </w:r>
            <w:proofErr w:type="spellStart"/>
            <w:r>
              <w:rPr>
                <w:spacing w:val="-10"/>
                <w:kern w:val="2"/>
                <w14:ligatures w14:val="standardContextual"/>
              </w:rPr>
              <w:t>Spray</w:t>
            </w:r>
            <w:proofErr w:type="spellEnd"/>
            <w:r>
              <w:rPr>
                <w:spacing w:val="-10"/>
                <w:kern w:val="2"/>
                <w14:ligatures w14:val="standardContextual"/>
              </w:rPr>
              <w:t xml:space="preserve"> WC</w:t>
            </w:r>
          </w:p>
          <w:p w14:paraId="4610AA67" w14:textId="1141C037" w:rsidR="00BA146F" w:rsidRDefault="00BA146F" w:rsidP="00BA146F">
            <w:pPr>
              <w:pStyle w:val="af5"/>
              <w:shd w:val="clear" w:color="auto" w:fill="auto"/>
              <w:spacing w:line="259"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86615FA" w14:textId="1757C76A" w:rsidR="00BA146F" w:rsidRDefault="00BA146F" w:rsidP="00BA146F">
            <w:pPr>
              <w:pStyle w:val="af5"/>
              <w:shd w:val="clear" w:color="auto" w:fill="auto"/>
              <w:jc w:val="center"/>
              <w:rPr>
                <w:rFonts w:ascii="Times New Roman" w:hAnsi="Times New Roman" w:cs="Times New Roman"/>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14:paraId="4F65C227" w14:textId="27D19151" w:rsidR="00BA146F" w:rsidRDefault="00BA146F" w:rsidP="00BA146F">
            <w:pPr>
              <w:pStyle w:val="af5"/>
              <w:shd w:val="clear" w:color="auto" w:fill="auto"/>
              <w:jc w:val="center"/>
              <w:rPr>
                <w:rFonts w:ascii="Times New Roman" w:hAnsi="Times New Roman" w:cs="Times New Roman"/>
                <w:color w:val="000000"/>
                <w:sz w:val="20"/>
                <w:szCs w:val="20"/>
              </w:rPr>
            </w:pPr>
            <w:proofErr w:type="spellStart"/>
            <w:r>
              <w:rPr>
                <w:rFonts w:ascii="Times New Roman" w:hAnsi="Times New Roman"/>
                <w:spacing w:val="-10"/>
                <w:kern w:val="2"/>
                <w:sz w:val="20"/>
                <w:szCs w:val="20"/>
                <w14:ligatures w14:val="standardContextual"/>
              </w:rPr>
              <w:t>шт</w:t>
            </w:r>
            <w:proofErr w:type="spellEnd"/>
            <w:r>
              <w:rPr>
                <w:rFonts w:ascii="Times New Roman" w:hAnsi="Times New Roman"/>
                <w:spacing w:val="-10"/>
                <w:kern w:val="2"/>
                <w:sz w:val="20"/>
                <w:szCs w:val="20"/>
                <w14:ligatures w14:val="standardContextual"/>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0DD64410" w14:textId="2DC0AB17" w:rsidR="00BA146F" w:rsidRDefault="00BA146F" w:rsidP="00BA146F">
            <w:pPr>
              <w:pStyle w:val="af5"/>
              <w:shd w:val="clear" w:color="auto" w:fill="auto"/>
              <w:jc w:val="center"/>
              <w:rPr>
                <w:rFonts w:ascii="Times New Roman" w:hAnsi="Times New Roman" w:cs="Times New Roman"/>
                <w:color w:val="000000"/>
                <w:sz w:val="20"/>
                <w:szCs w:val="20"/>
              </w:rPr>
            </w:pPr>
            <w:r>
              <w:rPr>
                <w:rFonts w:ascii="Times New Roman" w:hAnsi="Times New Roman"/>
                <w:spacing w:val="-10"/>
                <w:kern w:val="2"/>
                <w:sz w:val="20"/>
                <w:szCs w:val="20"/>
                <w14:ligatures w14:val="standardContextual"/>
              </w:rPr>
              <w:t xml:space="preserve">50 </w:t>
            </w:r>
          </w:p>
        </w:tc>
        <w:tc>
          <w:tcPr>
            <w:tcW w:w="1320" w:type="dxa"/>
            <w:tcBorders>
              <w:top w:val="single" w:sz="4" w:space="0" w:color="auto"/>
              <w:left w:val="single" w:sz="4" w:space="0" w:color="auto"/>
              <w:bottom w:val="nil"/>
              <w:right w:val="single" w:sz="4" w:space="0" w:color="auto"/>
            </w:tcBorders>
            <w:shd w:val="clear" w:color="auto" w:fill="FFFFFF"/>
          </w:tcPr>
          <w:p w14:paraId="77435B58" w14:textId="77777777" w:rsidR="00BA146F" w:rsidRDefault="00BA146F" w:rsidP="00BA146F">
            <w:pPr>
              <w:pStyle w:val="af5"/>
              <w:shd w:val="clear" w:color="auto" w:fill="auto"/>
              <w:ind w:firstLine="600"/>
              <w:jc w:val="center"/>
              <w:rPr>
                <w:rFonts w:ascii="Times New Roman" w:hAnsi="Times New Roman" w:cs="Times New Roman"/>
                <w:color w:val="000000"/>
                <w:sz w:val="20"/>
                <w:szCs w:val="20"/>
              </w:rPr>
            </w:pPr>
          </w:p>
        </w:tc>
        <w:tc>
          <w:tcPr>
            <w:tcW w:w="1310" w:type="dxa"/>
            <w:tcBorders>
              <w:top w:val="single" w:sz="4" w:space="0" w:color="auto"/>
              <w:left w:val="single" w:sz="4" w:space="0" w:color="auto"/>
              <w:bottom w:val="single" w:sz="4" w:space="0" w:color="auto"/>
              <w:right w:val="single" w:sz="4" w:space="0" w:color="auto"/>
            </w:tcBorders>
          </w:tcPr>
          <w:p w14:paraId="18D6D799" w14:textId="77777777" w:rsidR="00BA146F" w:rsidRDefault="00BA146F" w:rsidP="00BA146F">
            <w:pPr>
              <w:pStyle w:val="af5"/>
              <w:shd w:val="clear" w:color="auto" w:fill="auto"/>
              <w:jc w:val="center"/>
              <w:rPr>
                <w:rFonts w:ascii="Times New Roman" w:hAnsi="Times New Roman" w:cs="Times New Roman"/>
                <w:color w:val="000000"/>
                <w:sz w:val="20"/>
                <w:szCs w:val="20"/>
              </w:rPr>
            </w:pPr>
          </w:p>
        </w:tc>
      </w:tr>
      <w:tr w:rsidR="00BA146F" w14:paraId="13AD4E7A" w14:textId="77777777" w:rsidTr="00CD5963">
        <w:tc>
          <w:tcPr>
            <w:tcW w:w="560" w:type="dxa"/>
            <w:tcBorders>
              <w:top w:val="single" w:sz="4" w:space="0" w:color="auto"/>
              <w:left w:val="single" w:sz="4" w:space="0" w:color="auto"/>
              <w:bottom w:val="single" w:sz="4" w:space="0" w:color="auto"/>
              <w:right w:val="single" w:sz="4" w:space="0" w:color="auto"/>
            </w:tcBorders>
            <w:vAlign w:val="center"/>
            <w:hideMark/>
          </w:tcPr>
          <w:p w14:paraId="486FD030" w14:textId="1C120362" w:rsidR="00BA146F" w:rsidRDefault="00BA146F" w:rsidP="00BA146F">
            <w:pPr>
              <w:spacing w:line="276" w:lineRule="auto"/>
              <w:jc w:val="center"/>
              <w:rPr>
                <w:rFonts w:eastAsia="Calibri"/>
              </w:rPr>
            </w:pPr>
            <w:r>
              <w:rPr>
                <w:rFonts w:eastAsia="Calibri"/>
              </w:rPr>
              <w:t>5</w:t>
            </w:r>
          </w:p>
        </w:tc>
        <w:tc>
          <w:tcPr>
            <w:tcW w:w="2554" w:type="dxa"/>
            <w:tcBorders>
              <w:top w:val="single" w:sz="4" w:space="0" w:color="auto"/>
              <w:left w:val="single" w:sz="4" w:space="0" w:color="auto"/>
              <w:bottom w:val="single" w:sz="4" w:space="0" w:color="auto"/>
              <w:right w:val="single" w:sz="4" w:space="0" w:color="auto"/>
            </w:tcBorders>
            <w:vAlign w:val="center"/>
            <w:hideMark/>
          </w:tcPr>
          <w:p w14:paraId="0492A4B9" w14:textId="37103C7B" w:rsidR="00BA146F" w:rsidRDefault="00BA146F" w:rsidP="00BA146F">
            <w:pPr>
              <w:pStyle w:val="af5"/>
              <w:shd w:val="clear" w:color="auto" w:fill="auto"/>
              <w:spacing w:line="259" w:lineRule="auto"/>
              <w:rPr>
                <w:rFonts w:ascii="Times New Roman" w:hAnsi="Times New Roman" w:cs="Times New Roman"/>
                <w:sz w:val="20"/>
                <w:szCs w:val="20"/>
              </w:rPr>
            </w:pPr>
            <w:r>
              <w:rPr>
                <w:rFonts w:ascii="Times New Roman" w:hAnsi="Times New Roman"/>
                <w:spacing w:val="-10"/>
                <w:kern w:val="2"/>
                <w:sz w:val="20"/>
                <w:szCs w:val="20"/>
                <w14:ligatures w14:val="standardContextual"/>
              </w:rPr>
              <w:t>Моющая жидкость для полов и стен MR. PROPER 500мл </w:t>
            </w:r>
          </w:p>
        </w:tc>
        <w:tc>
          <w:tcPr>
            <w:tcW w:w="1701" w:type="dxa"/>
            <w:tcBorders>
              <w:top w:val="single" w:sz="4" w:space="0" w:color="auto"/>
              <w:left w:val="single" w:sz="4" w:space="0" w:color="auto"/>
              <w:bottom w:val="single" w:sz="4" w:space="0" w:color="auto"/>
              <w:right w:val="single" w:sz="4" w:space="0" w:color="auto"/>
            </w:tcBorders>
            <w:vAlign w:val="center"/>
          </w:tcPr>
          <w:p w14:paraId="08C5F42C" w14:textId="4FB97C00" w:rsidR="00BA146F" w:rsidRDefault="00BA146F" w:rsidP="00BA146F">
            <w:pPr>
              <w:pStyle w:val="af5"/>
              <w:shd w:val="clear" w:color="auto" w:fill="auto"/>
              <w:jc w:val="center"/>
              <w:rPr>
                <w:rFonts w:ascii="Times New Roman" w:hAnsi="Times New Roman" w:cs="Times New Roman"/>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14:paraId="2D3500D8" w14:textId="537062F4" w:rsidR="00BA146F" w:rsidRDefault="00BA146F" w:rsidP="00BA146F">
            <w:pPr>
              <w:pStyle w:val="af5"/>
              <w:shd w:val="clear" w:color="auto" w:fill="auto"/>
              <w:jc w:val="center"/>
              <w:rPr>
                <w:rFonts w:ascii="Times New Roman" w:hAnsi="Times New Roman" w:cs="Times New Roman"/>
                <w:color w:val="000000"/>
                <w:sz w:val="20"/>
                <w:szCs w:val="20"/>
              </w:rPr>
            </w:pPr>
            <w:proofErr w:type="spellStart"/>
            <w:r>
              <w:rPr>
                <w:rFonts w:ascii="Times New Roman" w:hAnsi="Times New Roman"/>
                <w:spacing w:val="-10"/>
                <w:kern w:val="2"/>
                <w:sz w:val="20"/>
                <w:szCs w:val="20"/>
                <w14:ligatures w14:val="standardContextual"/>
              </w:rPr>
              <w:t>шт</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656E3589" w14:textId="1990FD10" w:rsidR="00BA146F" w:rsidRDefault="00BA146F" w:rsidP="00BA146F">
            <w:pPr>
              <w:pStyle w:val="af5"/>
              <w:shd w:val="clear" w:color="auto" w:fill="auto"/>
              <w:jc w:val="center"/>
              <w:rPr>
                <w:rFonts w:ascii="Times New Roman" w:hAnsi="Times New Roman" w:cs="Times New Roman"/>
                <w:color w:val="000000"/>
                <w:sz w:val="20"/>
                <w:szCs w:val="20"/>
              </w:rPr>
            </w:pPr>
            <w:r>
              <w:rPr>
                <w:rFonts w:ascii="Times New Roman" w:hAnsi="Times New Roman"/>
                <w:spacing w:val="-10"/>
                <w:kern w:val="2"/>
                <w:sz w:val="20"/>
                <w:szCs w:val="20"/>
                <w14:ligatures w14:val="standardContextual"/>
              </w:rPr>
              <w:t>25</w:t>
            </w:r>
          </w:p>
        </w:tc>
        <w:tc>
          <w:tcPr>
            <w:tcW w:w="1320" w:type="dxa"/>
            <w:tcBorders>
              <w:top w:val="single" w:sz="4" w:space="0" w:color="auto"/>
              <w:left w:val="single" w:sz="4" w:space="0" w:color="auto"/>
              <w:bottom w:val="nil"/>
              <w:right w:val="single" w:sz="4" w:space="0" w:color="auto"/>
            </w:tcBorders>
            <w:shd w:val="clear" w:color="auto" w:fill="FFFFFF"/>
          </w:tcPr>
          <w:p w14:paraId="76B4C7F2" w14:textId="77777777" w:rsidR="00BA146F" w:rsidRDefault="00BA146F" w:rsidP="00BA146F">
            <w:pPr>
              <w:pStyle w:val="af5"/>
              <w:shd w:val="clear" w:color="auto" w:fill="auto"/>
              <w:ind w:firstLine="600"/>
              <w:jc w:val="center"/>
              <w:rPr>
                <w:rFonts w:ascii="Times New Roman" w:hAnsi="Times New Roman" w:cs="Times New Roman"/>
                <w:color w:val="000000"/>
                <w:sz w:val="20"/>
                <w:szCs w:val="20"/>
              </w:rPr>
            </w:pPr>
          </w:p>
        </w:tc>
        <w:tc>
          <w:tcPr>
            <w:tcW w:w="1310" w:type="dxa"/>
            <w:tcBorders>
              <w:top w:val="single" w:sz="4" w:space="0" w:color="auto"/>
              <w:left w:val="single" w:sz="4" w:space="0" w:color="auto"/>
              <w:bottom w:val="single" w:sz="4" w:space="0" w:color="auto"/>
              <w:right w:val="single" w:sz="4" w:space="0" w:color="auto"/>
            </w:tcBorders>
          </w:tcPr>
          <w:p w14:paraId="6C18EF9D" w14:textId="77777777" w:rsidR="00BA146F" w:rsidRDefault="00BA146F" w:rsidP="00BA146F">
            <w:pPr>
              <w:pStyle w:val="af5"/>
              <w:shd w:val="clear" w:color="auto" w:fill="auto"/>
              <w:jc w:val="center"/>
              <w:rPr>
                <w:rFonts w:ascii="Times New Roman" w:hAnsi="Times New Roman" w:cs="Times New Roman"/>
                <w:color w:val="000000"/>
                <w:sz w:val="20"/>
                <w:szCs w:val="20"/>
              </w:rPr>
            </w:pPr>
          </w:p>
        </w:tc>
      </w:tr>
      <w:tr w:rsidR="00BA146F" w14:paraId="7DF691AF" w14:textId="77777777" w:rsidTr="00CD5963">
        <w:tc>
          <w:tcPr>
            <w:tcW w:w="560" w:type="dxa"/>
            <w:tcBorders>
              <w:top w:val="single" w:sz="4" w:space="0" w:color="auto"/>
              <w:left w:val="single" w:sz="4" w:space="0" w:color="auto"/>
              <w:bottom w:val="single" w:sz="4" w:space="0" w:color="auto"/>
              <w:right w:val="single" w:sz="4" w:space="0" w:color="auto"/>
            </w:tcBorders>
            <w:vAlign w:val="center"/>
            <w:hideMark/>
          </w:tcPr>
          <w:p w14:paraId="7AA85C48" w14:textId="7A1877DC" w:rsidR="00BA146F" w:rsidRDefault="00BA146F" w:rsidP="00BA146F">
            <w:pPr>
              <w:spacing w:line="276" w:lineRule="auto"/>
              <w:jc w:val="center"/>
              <w:rPr>
                <w:rFonts w:eastAsia="Calibri"/>
              </w:rPr>
            </w:pPr>
            <w:r>
              <w:rPr>
                <w:rFonts w:eastAsia="Calibri"/>
              </w:rPr>
              <w:t>6</w:t>
            </w:r>
          </w:p>
        </w:tc>
        <w:tc>
          <w:tcPr>
            <w:tcW w:w="2554" w:type="dxa"/>
            <w:tcBorders>
              <w:top w:val="single" w:sz="4" w:space="0" w:color="auto"/>
              <w:left w:val="single" w:sz="4" w:space="0" w:color="auto"/>
              <w:bottom w:val="single" w:sz="4" w:space="0" w:color="auto"/>
              <w:right w:val="single" w:sz="4" w:space="0" w:color="auto"/>
            </w:tcBorders>
            <w:vAlign w:val="center"/>
            <w:hideMark/>
          </w:tcPr>
          <w:p w14:paraId="27E93EAD" w14:textId="6855E3A5" w:rsidR="00BA146F" w:rsidRDefault="00BA146F" w:rsidP="00BA146F">
            <w:pPr>
              <w:pStyle w:val="af5"/>
              <w:shd w:val="clear" w:color="auto" w:fill="auto"/>
              <w:spacing w:line="259" w:lineRule="auto"/>
              <w:rPr>
                <w:rFonts w:ascii="Times New Roman" w:hAnsi="Times New Roman" w:cs="Times New Roman"/>
                <w:sz w:val="20"/>
                <w:szCs w:val="20"/>
              </w:rPr>
            </w:pPr>
            <w:r>
              <w:rPr>
                <w:rFonts w:ascii="Times New Roman" w:hAnsi="Times New Roman"/>
                <w:spacing w:val="-10"/>
                <w:kern w:val="2"/>
                <w:sz w:val="20"/>
                <w:szCs w:val="20"/>
                <w14:ligatures w14:val="standardContextual"/>
              </w:rPr>
              <w:t>Моющая жидкость для полов и стен MR. PROPER 500мл </w:t>
            </w:r>
          </w:p>
        </w:tc>
        <w:tc>
          <w:tcPr>
            <w:tcW w:w="1701" w:type="dxa"/>
            <w:tcBorders>
              <w:top w:val="single" w:sz="4" w:space="0" w:color="auto"/>
              <w:left w:val="single" w:sz="4" w:space="0" w:color="auto"/>
              <w:bottom w:val="single" w:sz="4" w:space="0" w:color="auto"/>
              <w:right w:val="single" w:sz="4" w:space="0" w:color="auto"/>
            </w:tcBorders>
            <w:vAlign w:val="center"/>
          </w:tcPr>
          <w:p w14:paraId="3A164AE4" w14:textId="6478980F" w:rsidR="00BA146F" w:rsidRDefault="00BA146F" w:rsidP="00BA146F">
            <w:pPr>
              <w:pStyle w:val="af5"/>
              <w:shd w:val="clear" w:color="auto" w:fill="auto"/>
              <w:jc w:val="center"/>
              <w:rPr>
                <w:rFonts w:ascii="Times New Roman" w:hAnsi="Times New Roman" w:cs="Times New Roman"/>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14:paraId="0443D0B8" w14:textId="6A492128" w:rsidR="00BA146F" w:rsidRDefault="00BA146F" w:rsidP="00BA146F">
            <w:pPr>
              <w:pStyle w:val="af5"/>
              <w:shd w:val="clear" w:color="auto" w:fill="auto"/>
              <w:jc w:val="center"/>
              <w:rPr>
                <w:rFonts w:ascii="Times New Roman" w:hAnsi="Times New Roman" w:cs="Times New Roman"/>
                <w:color w:val="000000"/>
                <w:sz w:val="20"/>
                <w:szCs w:val="20"/>
              </w:rPr>
            </w:pPr>
            <w:proofErr w:type="spellStart"/>
            <w:r>
              <w:rPr>
                <w:rFonts w:ascii="Times New Roman" w:hAnsi="Times New Roman"/>
                <w:spacing w:val="-10"/>
                <w:kern w:val="2"/>
                <w:sz w:val="20"/>
                <w:szCs w:val="20"/>
                <w14:ligatures w14:val="standardContextual"/>
              </w:rPr>
              <w:t>шт</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38AAC5B0" w14:textId="1289ED47" w:rsidR="00BA146F" w:rsidRDefault="00BA146F" w:rsidP="00BA146F">
            <w:pPr>
              <w:pStyle w:val="af5"/>
              <w:shd w:val="clear" w:color="auto" w:fill="auto"/>
              <w:jc w:val="center"/>
              <w:rPr>
                <w:rFonts w:ascii="Times New Roman" w:hAnsi="Times New Roman" w:cs="Times New Roman"/>
                <w:color w:val="000000"/>
                <w:sz w:val="20"/>
                <w:szCs w:val="20"/>
              </w:rPr>
            </w:pPr>
            <w:r>
              <w:rPr>
                <w:rFonts w:ascii="Times New Roman" w:hAnsi="Times New Roman"/>
                <w:spacing w:val="-10"/>
                <w:kern w:val="2"/>
                <w:sz w:val="20"/>
                <w:szCs w:val="20"/>
                <w14:ligatures w14:val="standardContextual"/>
              </w:rPr>
              <w:t>25</w:t>
            </w:r>
          </w:p>
        </w:tc>
        <w:tc>
          <w:tcPr>
            <w:tcW w:w="1320" w:type="dxa"/>
            <w:tcBorders>
              <w:top w:val="single" w:sz="4" w:space="0" w:color="auto"/>
              <w:left w:val="single" w:sz="4" w:space="0" w:color="auto"/>
              <w:bottom w:val="nil"/>
              <w:right w:val="single" w:sz="4" w:space="0" w:color="auto"/>
            </w:tcBorders>
            <w:shd w:val="clear" w:color="auto" w:fill="FFFFFF"/>
          </w:tcPr>
          <w:p w14:paraId="544F8987" w14:textId="77777777" w:rsidR="00BA146F" w:rsidRDefault="00BA146F" w:rsidP="00BA146F">
            <w:pPr>
              <w:pStyle w:val="af5"/>
              <w:shd w:val="clear" w:color="auto" w:fill="auto"/>
              <w:ind w:firstLine="600"/>
              <w:jc w:val="center"/>
              <w:rPr>
                <w:rFonts w:ascii="Times New Roman" w:hAnsi="Times New Roman" w:cs="Times New Roman"/>
                <w:color w:val="000000"/>
                <w:sz w:val="20"/>
                <w:szCs w:val="20"/>
              </w:rPr>
            </w:pPr>
          </w:p>
        </w:tc>
        <w:tc>
          <w:tcPr>
            <w:tcW w:w="1310" w:type="dxa"/>
            <w:tcBorders>
              <w:top w:val="single" w:sz="4" w:space="0" w:color="auto"/>
              <w:left w:val="single" w:sz="4" w:space="0" w:color="auto"/>
              <w:bottom w:val="single" w:sz="4" w:space="0" w:color="auto"/>
              <w:right w:val="single" w:sz="4" w:space="0" w:color="auto"/>
            </w:tcBorders>
          </w:tcPr>
          <w:p w14:paraId="03CD81BB" w14:textId="77777777" w:rsidR="00BA146F" w:rsidRDefault="00BA146F" w:rsidP="00BA146F">
            <w:pPr>
              <w:pStyle w:val="af5"/>
              <w:shd w:val="clear" w:color="auto" w:fill="auto"/>
              <w:jc w:val="center"/>
              <w:rPr>
                <w:rFonts w:ascii="Times New Roman" w:hAnsi="Times New Roman" w:cs="Times New Roman"/>
                <w:color w:val="000000"/>
                <w:sz w:val="20"/>
                <w:szCs w:val="20"/>
              </w:rPr>
            </w:pPr>
          </w:p>
        </w:tc>
      </w:tr>
      <w:tr w:rsidR="00BA146F" w14:paraId="2DC31265" w14:textId="77777777" w:rsidTr="00CD5963">
        <w:tc>
          <w:tcPr>
            <w:tcW w:w="560" w:type="dxa"/>
            <w:tcBorders>
              <w:top w:val="single" w:sz="4" w:space="0" w:color="auto"/>
              <w:left w:val="single" w:sz="4" w:space="0" w:color="auto"/>
              <w:bottom w:val="single" w:sz="4" w:space="0" w:color="auto"/>
              <w:right w:val="single" w:sz="4" w:space="0" w:color="auto"/>
            </w:tcBorders>
            <w:vAlign w:val="center"/>
            <w:hideMark/>
          </w:tcPr>
          <w:p w14:paraId="773FF3F6" w14:textId="17BB28C0" w:rsidR="00BA146F" w:rsidRDefault="00BA146F" w:rsidP="00BA146F">
            <w:pPr>
              <w:spacing w:line="276" w:lineRule="auto"/>
              <w:jc w:val="center"/>
              <w:rPr>
                <w:rFonts w:eastAsia="Calibri"/>
              </w:rPr>
            </w:pPr>
            <w:r>
              <w:rPr>
                <w:rFonts w:eastAsia="Calibri"/>
              </w:rPr>
              <w:t>7</w:t>
            </w:r>
          </w:p>
        </w:tc>
        <w:tc>
          <w:tcPr>
            <w:tcW w:w="2554" w:type="dxa"/>
            <w:tcBorders>
              <w:top w:val="single" w:sz="4" w:space="0" w:color="auto"/>
              <w:left w:val="single" w:sz="4" w:space="0" w:color="auto"/>
              <w:bottom w:val="single" w:sz="4" w:space="0" w:color="auto"/>
              <w:right w:val="single" w:sz="4" w:space="0" w:color="auto"/>
            </w:tcBorders>
            <w:vAlign w:val="center"/>
            <w:hideMark/>
          </w:tcPr>
          <w:p w14:paraId="6B7F1B47" w14:textId="167A6F37" w:rsidR="00BA146F" w:rsidRDefault="00BA146F" w:rsidP="00BA146F">
            <w:pPr>
              <w:pStyle w:val="af5"/>
              <w:shd w:val="clear" w:color="auto" w:fill="auto"/>
              <w:spacing w:line="259" w:lineRule="auto"/>
              <w:rPr>
                <w:rFonts w:ascii="Times New Roman" w:hAnsi="Times New Roman" w:cs="Times New Roman"/>
                <w:sz w:val="20"/>
                <w:szCs w:val="20"/>
              </w:rPr>
            </w:pPr>
            <w:r>
              <w:rPr>
                <w:rFonts w:ascii="Times New Roman" w:hAnsi="Times New Roman"/>
                <w:spacing w:val="-10"/>
                <w:kern w:val="2"/>
                <w:sz w:val="20"/>
                <w:szCs w:val="20"/>
                <w14:ligatures w14:val="standardContextual"/>
              </w:rPr>
              <w:t xml:space="preserve">Чистящее средство универсальное </w:t>
            </w:r>
            <w:proofErr w:type="spellStart"/>
            <w:r>
              <w:rPr>
                <w:rFonts w:ascii="Times New Roman" w:hAnsi="Times New Roman"/>
                <w:spacing w:val="-10"/>
                <w:kern w:val="2"/>
                <w:sz w:val="20"/>
                <w:szCs w:val="20"/>
                <w14:ligatures w14:val="standardContextual"/>
              </w:rPr>
              <w:t>Санблик</w:t>
            </w:r>
            <w:proofErr w:type="spellEnd"/>
            <w:r>
              <w:rPr>
                <w:rFonts w:ascii="Times New Roman" w:hAnsi="Times New Roman"/>
                <w:spacing w:val="-10"/>
                <w:kern w:val="2"/>
                <w:sz w:val="20"/>
                <w:szCs w:val="20"/>
                <w14:ligatures w14:val="standardContextual"/>
              </w:rPr>
              <w:t xml:space="preserve"> 400 г</w:t>
            </w:r>
          </w:p>
        </w:tc>
        <w:tc>
          <w:tcPr>
            <w:tcW w:w="1701" w:type="dxa"/>
            <w:tcBorders>
              <w:top w:val="single" w:sz="4" w:space="0" w:color="auto"/>
              <w:left w:val="single" w:sz="4" w:space="0" w:color="auto"/>
              <w:bottom w:val="single" w:sz="4" w:space="0" w:color="auto"/>
              <w:right w:val="single" w:sz="4" w:space="0" w:color="auto"/>
            </w:tcBorders>
            <w:vAlign w:val="center"/>
          </w:tcPr>
          <w:p w14:paraId="064656D3" w14:textId="04674510" w:rsidR="00BA146F" w:rsidRDefault="00BA146F" w:rsidP="00BA146F">
            <w:pPr>
              <w:pStyle w:val="af5"/>
              <w:shd w:val="clear" w:color="auto" w:fill="auto"/>
              <w:jc w:val="center"/>
              <w:rPr>
                <w:rFonts w:ascii="Times New Roman" w:hAnsi="Times New Roman" w:cs="Times New Roman"/>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14:paraId="537DA302" w14:textId="506065EE" w:rsidR="00BA146F" w:rsidRDefault="00BA146F" w:rsidP="00BA146F">
            <w:pPr>
              <w:pStyle w:val="af5"/>
              <w:shd w:val="clear" w:color="auto" w:fill="auto"/>
              <w:jc w:val="center"/>
              <w:rPr>
                <w:rFonts w:ascii="Times New Roman" w:hAnsi="Times New Roman" w:cs="Times New Roman"/>
                <w:color w:val="000000"/>
                <w:sz w:val="20"/>
                <w:szCs w:val="20"/>
              </w:rPr>
            </w:pPr>
            <w:proofErr w:type="spellStart"/>
            <w:r>
              <w:rPr>
                <w:rFonts w:ascii="Times New Roman" w:hAnsi="Times New Roman"/>
                <w:spacing w:val="-10"/>
                <w:kern w:val="2"/>
                <w:sz w:val="20"/>
                <w:szCs w:val="20"/>
                <w14:ligatures w14:val="standardContextual"/>
              </w:rPr>
              <w:t>шт</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15E37313" w14:textId="1D332A96" w:rsidR="00BA146F" w:rsidRDefault="00BA146F" w:rsidP="00BA146F">
            <w:pPr>
              <w:pStyle w:val="af5"/>
              <w:shd w:val="clear" w:color="auto" w:fill="auto"/>
              <w:jc w:val="center"/>
              <w:rPr>
                <w:rFonts w:ascii="Times New Roman" w:hAnsi="Times New Roman" w:cs="Times New Roman"/>
                <w:color w:val="000000"/>
                <w:sz w:val="20"/>
                <w:szCs w:val="20"/>
              </w:rPr>
            </w:pPr>
            <w:r>
              <w:rPr>
                <w:rFonts w:ascii="Times New Roman" w:hAnsi="Times New Roman"/>
                <w:spacing w:val="-10"/>
                <w:kern w:val="2"/>
                <w:sz w:val="20"/>
                <w:szCs w:val="20"/>
                <w14:ligatures w14:val="standardContextual"/>
              </w:rPr>
              <w:t>50</w:t>
            </w:r>
          </w:p>
        </w:tc>
        <w:tc>
          <w:tcPr>
            <w:tcW w:w="1320" w:type="dxa"/>
            <w:tcBorders>
              <w:top w:val="single" w:sz="4" w:space="0" w:color="auto"/>
              <w:left w:val="single" w:sz="4" w:space="0" w:color="auto"/>
              <w:bottom w:val="nil"/>
              <w:right w:val="single" w:sz="4" w:space="0" w:color="auto"/>
            </w:tcBorders>
            <w:shd w:val="clear" w:color="auto" w:fill="FFFFFF"/>
          </w:tcPr>
          <w:p w14:paraId="268CC758" w14:textId="77777777" w:rsidR="00BA146F" w:rsidRDefault="00BA146F" w:rsidP="00BA146F">
            <w:pPr>
              <w:pStyle w:val="af5"/>
              <w:shd w:val="clear" w:color="auto" w:fill="auto"/>
              <w:ind w:firstLine="600"/>
              <w:jc w:val="center"/>
              <w:rPr>
                <w:rFonts w:ascii="Times New Roman" w:hAnsi="Times New Roman" w:cs="Times New Roman"/>
                <w:color w:val="000000"/>
                <w:sz w:val="20"/>
                <w:szCs w:val="20"/>
              </w:rPr>
            </w:pPr>
          </w:p>
        </w:tc>
        <w:tc>
          <w:tcPr>
            <w:tcW w:w="1310" w:type="dxa"/>
            <w:tcBorders>
              <w:top w:val="single" w:sz="4" w:space="0" w:color="auto"/>
              <w:left w:val="single" w:sz="4" w:space="0" w:color="auto"/>
              <w:bottom w:val="single" w:sz="4" w:space="0" w:color="auto"/>
              <w:right w:val="single" w:sz="4" w:space="0" w:color="auto"/>
            </w:tcBorders>
          </w:tcPr>
          <w:p w14:paraId="7A8A7BFA" w14:textId="77777777" w:rsidR="00BA146F" w:rsidRDefault="00BA146F" w:rsidP="00BA146F">
            <w:pPr>
              <w:pStyle w:val="af5"/>
              <w:shd w:val="clear" w:color="auto" w:fill="auto"/>
              <w:jc w:val="center"/>
              <w:rPr>
                <w:rFonts w:ascii="Times New Roman" w:hAnsi="Times New Roman" w:cs="Times New Roman"/>
                <w:color w:val="000000"/>
                <w:sz w:val="20"/>
                <w:szCs w:val="20"/>
              </w:rPr>
            </w:pPr>
          </w:p>
        </w:tc>
      </w:tr>
      <w:tr w:rsidR="00BA146F" w14:paraId="120F62E5" w14:textId="77777777" w:rsidTr="00CD5963">
        <w:tc>
          <w:tcPr>
            <w:tcW w:w="560" w:type="dxa"/>
            <w:tcBorders>
              <w:top w:val="single" w:sz="4" w:space="0" w:color="auto"/>
              <w:left w:val="single" w:sz="4" w:space="0" w:color="auto"/>
              <w:bottom w:val="single" w:sz="4" w:space="0" w:color="auto"/>
              <w:right w:val="single" w:sz="4" w:space="0" w:color="auto"/>
            </w:tcBorders>
            <w:vAlign w:val="center"/>
            <w:hideMark/>
          </w:tcPr>
          <w:p w14:paraId="2FA57EBD" w14:textId="02170653" w:rsidR="00BA146F" w:rsidRDefault="00BA146F" w:rsidP="00BA146F">
            <w:pPr>
              <w:spacing w:line="276" w:lineRule="auto"/>
              <w:jc w:val="center"/>
              <w:rPr>
                <w:rFonts w:eastAsia="Calibri"/>
              </w:rPr>
            </w:pPr>
            <w:r>
              <w:rPr>
                <w:rFonts w:eastAsia="Calibri"/>
              </w:rPr>
              <w:t>8</w:t>
            </w:r>
          </w:p>
        </w:tc>
        <w:tc>
          <w:tcPr>
            <w:tcW w:w="2554" w:type="dxa"/>
            <w:tcBorders>
              <w:top w:val="single" w:sz="4" w:space="0" w:color="auto"/>
              <w:left w:val="single" w:sz="4" w:space="0" w:color="auto"/>
              <w:bottom w:val="single" w:sz="4" w:space="0" w:color="auto"/>
              <w:right w:val="single" w:sz="4" w:space="0" w:color="auto"/>
            </w:tcBorders>
            <w:vAlign w:val="center"/>
            <w:hideMark/>
          </w:tcPr>
          <w:p w14:paraId="3ADA8441" w14:textId="77777777" w:rsidR="00BA146F" w:rsidRDefault="00BA146F" w:rsidP="00BA146F">
            <w:pPr>
              <w:spacing w:line="240" w:lineRule="atLeast"/>
              <w:contextualSpacing/>
              <w:rPr>
                <w:spacing w:val="-10"/>
                <w:kern w:val="2"/>
                <w14:ligatures w14:val="standardContextual"/>
              </w:rPr>
            </w:pPr>
            <w:r>
              <w:rPr>
                <w:spacing w:val="-10"/>
                <w:kern w:val="2"/>
                <w14:ligatures w14:val="standardContextual"/>
              </w:rPr>
              <w:t xml:space="preserve">Средство для сантехники чистящее </w:t>
            </w:r>
            <w:proofErr w:type="spellStart"/>
            <w:r>
              <w:rPr>
                <w:spacing w:val="-10"/>
                <w:kern w:val="2"/>
                <w14:ligatures w14:val="standardContextual"/>
              </w:rPr>
              <w:t>Чистин</w:t>
            </w:r>
            <w:proofErr w:type="spellEnd"/>
            <w:r>
              <w:rPr>
                <w:spacing w:val="-10"/>
                <w:kern w:val="2"/>
                <w14:ligatures w14:val="standardContextual"/>
              </w:rPr>
              <w:t xml:space="preserve"> с щавелевой кислотой </w:t>
            </w:r>
          </w:p>
          <w:p w14:paraId="7AFBEE86" w14:textId="4C963E22" w:rsidR="00BA146F" w:rsidRDefault="00BA146F" w:rsidP="00BA146F">
            <w:pPr>
              <w:pStyle w:val="af5"/>
              <w:shd w:val="clear" w:color="auto" w:fill="auto"/>
              <w:spacing w:line="259"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DFA9107" w14:textId="599E2994" w:rsidR="00BA146F" w:rsidRDefault="00BA146F" w:rsidP="00BA146F">
            <w:pPr>
              <w:pStyle w:val="af5"/>
              <w:shd w:val="clear" w:color="auto" w:fill="auto"/>
              <w:jc w:val="center"/>
              <w:rPr>
                <w:rFonts w:ascii="Times New Roman" w:hAnsi="Times New Roman" w:cs="Times New Roman"/>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14:paraId="009A873F" w14:textId="4EF58F23" w:rsidR="00BA146F" w:rsidRDefault="00BA146F" w:rsidP="00BA146F">
            <w:pPr>
              <w:pStyle w:val="af5"/>
              <w:shd w:val="clear" w:color="auto" w:fill="auto"/>
              <w:jc w:val="center"/>
              <w:rPr>
                <w:rFonts w:ascii="Times New Roman" w:hAnsi="Times New Roman" w:cs="Times New Roman"/>
                <w:color w:val="000000"/>
                <w:sz w:val="20"/>
                <w:szCs w:val="20"/>
              </w:rPr>
            </w:pPr>
            <w:proofErr w:type="spellStart"/>
            <w:r>
              <w:rPr>
                <w:rFonts w:ascii="Times New Roman" w:hAnsi="Times New Roman"/>
                <w:spacing w:val="-10"/>
                <w:kern w:val="2"/>
                <w:sz w:val="20"/>
                <w:szCs w:val="20"/>
                <w14:ligatures w14:val="standardContextual"/>
              </w:rPr>
              <w:t>шт</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43433D39" w14:textId="3D8118F7" w:rsidR="00BA146F" w:rsidRDefault="00BA146F" w:rsidP="00BA146F">
            <w:pPr>
              <w:pStyle w:val="af5"/>
              <w:shd w:val="clear" w:color="auto" w:fill="auto"/>
              <w:jc w:val="center"/>
              <w:rPr>
                <w:rFonts w:ascii="Times New Roman" w:hAnsi="Times New Roman" w:cs="Times New Roman"/>
                <w:color w:val="000000"/>
                <w:sz w:val="20"/>
                <w:szCs w:val="20"/>
              </w:rPr>
            </w:pPr>
            <w:r>
              <w:rPr>
                <w:rFonts w:ascii="Times New Roman" w:hAnsi="Times New Roman"/>
                <w:spacing w:val="-10"/>
                <w:kern w:val="2"/>
                <w:sz w:val="20"/>
                <w:szCs w:val="20"/>
                <w14:ligatures w14:val="standardContextual"/>
              </w:rPr>
              <w:t>50</w:t>
            </w:r>
          </w:p>
        </w:tc>
        <w:tc>
          <w:tcPr>
            <w:tcW w:w="1320" w:type="dxa"/>
            <w:tcBorders>
              <w:top w:val="single" w:sz="4" w:space="0" w:color="auto"/>
              <w:left w:val="single" w:sz="4" w:space="0" w:color="auto"/>
              <w:bottom w:val="nil"/>
              <w:right w:val="single" w:sz="4" w:space="0" w:color="auto"/>
            </w:tcBorders>
            <w:shd w:val="clear" w:color="auto" w:fill="FFFFFF"/>
          </w:tcPr>
          <w:p w14:paraId="17D1F722" w14:textId="77777777" w:rsidR="00BA146F" w:rsidRDefault="00BA146F" w:rsidP="00BA146F">
            <w:pPr>
              <w:pStyle w:val="af5"/>
              <w:shd w:val="clear" w:color="auto" w:fill="auto"/>
              <w:ind w:firstLine="600"/>
              <w:jc w:val="center"/>
              <w:rPr>
                <w:rFonts w:ascii="Times New Roman" w:hAnsi="Times New Roman" w:cs="Times New Roman"/>
                <w:color w:val="000000"/>
                <w:sz w:val="20"/>
                <w:szCs w:val="20"/>
              </w:rPr>
            </w:pPr>
          </w:p>
        </w:tc>
        <w:tc>
          <w:tcPr>
            <w:tcW w:w="1310" w:type="dxa"/>
            <w:tcBorders>
              <w:top w:val="single" w:sz="4" w:space="0" w:color="auto"/>
              <w:left w:val="single" w:sz="4" w:space="0" w:color="auto"/>
              <w:bottom w:val="single" w:sz="4" w:space="0" w:color="auto"/>
              <w:right w:val="single" w:sz="4" w:space="0" w:color="auto"/>
            </w:tcBorders>
          </w:tcPr>
          <w:p w14:paraId="16AD512A" w14:textId="77777777" w:rsidR="00BA146F" w:rsidRDefault="00BA146F" w:rsidP="00BA146F">
            <w:pPr>
              <w:pStyle w:val="af5"/>
              <w:shd w:val="clear" w:color="auto" w:fill="auto"/>
              <w:jc w:val="center"/>
              <w:rPr>
                <w:rFonts w:ascii="Times New Roman" w:hAnsi="Times New Roman" w:cs="Times New Roman"/>
                <w:color w:val="000000"/>
                <w:sz w:val="20"/>
                <w:szCs w:val="20"/>
              </w:rPr>
            </w:pPr>
          </w:p>
        </w:tc>
      </w:tr>
      <w:tr w:rsidR="00BA146F" w14:paraId="072BBCB9" w14:textId="77777777" w:rsidTr="00CD5963">
        <w:tc>
          <w:tcPr>
            <w:tcW w:w="560" w:type="dxa"/>
            <w:tcBorders>
              <w:top w:val="single" w:sz="4" w:space="0" w:color="auto"/>
              <w:left w:val="single" w:sz="4" w:space="0" w:color="auto"/>
              <w:bottom w:val="single" w:sz="4" w:space="0" w:color="auto"/>
              <w:right w:val="single" w:sz="4" w:space="0" w:color="auto"/>
            </w:tcBorders>
            <w:vAlign w:val="center"/>
            <w:hideMark/>
          </w:tcPr>
          <w:p w14:paraId="7351AC3A" w14:textId="485A56F3" w:rsidR="00BA146F" w:rsidRDefault="00BA146F" w:rsidP="00BA146F">
            <w:pPr>
              <w:spacing w:line="276" w:lineRule="auto"/>
              <w:jc w:val="center"/>
              <w:rPr>
                <w:rFonts w:eastAsia="Calibri"/>
              </w:rPr>
            </w:pPr>
            <w:r>
              <w:rPr>
                <w:rFonts w:eastAsia="Calibri"/>
              </w:rPr>
              <w:t>9</w:t>
            </w:r>
          </w:p>
        </w:tc>
        <w:tc>
          <w:tcPr>
            <w:tcW w:w="2554" w:type="dxa"/>
            <w:tcBorders>
              <w:top w:val="single" w:sz="4" w:space="0" w:color="auto"/>
              <w:left w:val="single" w:sz="4" w:space="0" w:color="auto"/>
              <w:bottom w:val="single" w:sz="4" w:space="0" w:color="auto"/>
              <w:right w:val="single" w:sz="4" w:space="0" w:color="auto"/>
            </w:tcBorders>
            <w:vAlign w:val="center"/>
            <w:hideMark/>
          </w:tcPr>
          <w:p w14:paraId="1F492063" w14:textId="58EB0E61" w:rsidR="00BA146F" w:rsidRPr="00B23227" w:rsidRDefault="00BA146F" w:rsidP="00BA146F">
            <w:pPr>
              <w:pStyle w:val="af5"/>
              <w:shd w:val="clear" w:color="auto" w:fill="auto"/>
              <w:spacing w:line="259" w:lineRule="auto"/>
              <w:rPr>
                <w:rFonts w:ascii="Times New Roman" w:hAnsi="Times New Roman" w:cs="Times New Roman"/>
                <w:sz w:val="20"/>
                <w:szCs w:val="20"/>
              </w:rPr>
            </w:pPr>
            <w:r>
              <w:rPr>
                <w:rFonts w:ascii="Times New Roman" w:hAnsi="Times New Roman"/>
                <w:spacing w:val="-10"/>
                <w:kern w:val="2"/>
                <w:sz w:val="20"/>
                <w:szCs w:val="20"/>
                <w14:ligatures w14:val="standardContextual"/>
              </w:rPr>
              <w:t xml:space="preserve">Средство для сантехники </w:t>
            </w:r>
            <w:proofErr w:type="spellStart"/>
            <w:r>
              <w:rPr>
                <w:rFonts w:ascii="Times New Roman" w:hAnsi="Times New Roman"/>
                <w:spacing w:val="-10"/>
                <w:kern w:val="2"/>
                <w:sz w:val="20"/>
                <w:szCs w:val="20"/>
                <w14:ligatures w14:val="standardContextual"/>
              </w:rPr>
              <w:t>Чистин</w:t>
            </w:r>
            <w:proofErr w:type="spellEnd"/>
            <w:r>
              <w:rPr>
                <w:rFonts w:ascii="Times New Roman" w:hAnsi="Times New Roman"/>
                <w:spacing w:val="-10"/>
                <w:kern w:val="2"/>
                <w:sz w:val="20"/>
                <w:szCs w:val="20"/>
                <w14:ligatures w14:val="standardContextual"/>
              </w:rPr>
              <w:t xml:space="preserve"> Хлорный гель</w:t>
            </w:r>
          </w:p>
        </w:tc>
        <w:tc>
          <w:tcPr>
            <w:tcW w:w="1701" w:type="dxa"/>
            <w:tcBorders>
              <w:top w:val="single" w:sz="4" w:space="0" w:color="auto"/>
              <w:left w:val="single" w:sz="4" w:space="0" w:color="auto"/>
              <w:bottom w:val="single" w:sz="4" w:space="0" w:color="auto"/>
              <w:right w:val="single" w:sz="4" w:space="0" w:color="auto"/>
            </w:tcBorders>
            <w:vAlign w:val="center"/>
          </w:tcPr>
          <w:p w14:paraId="536C3E6B" w14:textId="649BD609" w:rsidR="00BA146F" w:rsidRPr="00543255" w:rsidRDefault="00BA146F" w:rsidP="00BA146F">
            <w:pPr>
              <w:pStyle w:val="af5"/>
              <w:shd w:val="clear" w:color="auto" w:fill="auto"/>
              <w:jc w:val="center"/>
              <w:rPr>
                <w:rFonts w:ascii="Times New Roman" w:hAnsi="Times New Roman" w:cs="Times New Roman"/>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14:paraId="7AA38182" w14:textId="1CA7A11C" w:rsidR="00BA146F" w:rsidRDefault="00BA146F" w:rsidP="00BA146F">
            <w:pPr>
              <w:pStyle w:val="af5"/>
              <w:shd w:val="clear" w:color="auto" w:fill="auto"/>
              <w:jc w:val="center"/>
              <w:rPr>
                <w:rFonts w:ascii="Times New Roman" w:hAnsi="Times New Roman" w:cs="Times New Roman"/>
                <w:color w:val="000000"/>
                <w:sz w:val="20"/>
                <w:szCs w:val="20"/>
                <w:lang w:val="en-US"/>
              </w:rPr>
            </w:pPr>
            <w:proofErr w:type="spellStart"/>
            <w:r>
              <w:rPr>
                <w:rFonts w:ascii="Times New Roman" w:hAnsi="Times New Roman"/>
                <w:spacing w:val="-10"/>
                <w:kern w:val="2"/>
                <w:sz w:val="20"/>
                <w:szCs w:val="20"/>
                <w14:ligatures w14:val="standardContextual"/>
              </w:rPr>
              <w:t>шт</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6DAC54FB" w14:textId="65DC7FCB" w:rsidR="00BA146F" w:rsidRDefault="00BA146F" w:rsidP="00BA146F">
            <w:pPr>
              <w:pStyle w:val="af5"/>
              <w:shd w:val="clear" w:color="auto" w:fill="auto"/>
              <w:jc w:val="center"/>
              <w:rPr>
                <w:rFonts w:ascii="Times New Roman" w:hAnsi="Times New Roman" w:cs="Times New Roman"/>
                <w:color w:val="000000"/>
                <w:sz w:val="20"/>
                <w:szCs w:val="20"/>
              </w:rPr>
            </w:pPr>
            <w:r>
              <w:rPr>
                <w:rFonts w:ascii="Times New Roman" w:hAnsi="Times New Roman"/>
                <w:spacing w:val="-10"/>
                <w:kern w:val="2"/>
                <w:sz w:val="20"/>
                <w:szCs w:val="20"/>
                <w14:ligatures w14:val="standardContextual"/>
              </w:rPr>
              <w:t>50</w:t>
            </w:r>
          </w:p>
        </w:tc>
        <w:tc>
          <w:tcPr>
            <w:tcW w:w="1320" w:type="dxa"/>
            <w:tcBorders>
              <w:top w:val="single" w:sz="4" w:space="0" w:color="auto"/>
              <w:left w:val="single" w:sz="4" w:space="0" w:color="auto"/>
              <w:bottom w:val="nil"/>
              <w:right w:val="single" w:sz="4" w:space="0" w:color="auto"/>
            </w:tcBorders>
            <w:shd w:val="clear" w:color="auto" w:fill="FFFFFF"/>
          </w:tcPr>
          <w:p w14:paraId="7EDD0A36" w14:textId="77777777" w:rsidR="00BA146F" w:rsidRDefault="00BA146F" w:rsidP="00BA146F">
            <w:pPr>
              <w:pStyle w:val="af5"/>
              <w:shd w:val="clear" w:color="auto" w:fill="auto"/>
              <w:ind w:firstLine="600"/>
              <w:jc w:val="center"/>
              <w:rPr>
                <w:rFonts w:ascii="Times New Roman" w:hAnsi="Times New Roman" w:cs="Times New Roman"/>
                <w:color w:val="000000"/>
                <w:sz w:val="20"/>
                <w:szCs w:val="20"/>
                <w:lang w:val="en-US"/>
              </w:rPr>
            </w:pPr>
          </w:p>
        </w:tc>
        <w:tc>
          <w:tcPr>
            <w:tcW w:w="1310" w:type="dxa"/>
            <w:tcBorders>
              <w:top w:val="single" w:sz="4" w:space="0" w:color="auto"/>
              <w:left w:val="single" w:sz="4" w:space="0" w:color="auto"/>
              <w:bottom w:val="single" w:sz="4" w:space="0" w:color="auto"/>
              <w:right w:val="single" w:sz="4" w:space="0" w:color="auto"/>
            </w:tcBorders>
          </w:tcPr>
          <w:p w14:paraId="5708C99F" w14:textId="77777777" w:rsidR="00BA146F" w:rsidRDefault="00BA146F" w:rsidP="00BA146F">
            <w:pPr>
              <w:pStyle w:val="af5"/>
              <w:shd w:val="clear" w:color="auto" w:fill="auto"/>
              <w:jc w:val="center"/>
              <w:rPr>
                <w:rFonts w:ascii="Times New Roman" w:hAnsi="Times New Roman" w:cs="Times New Roman"/>
                <w:color w:val="000000"/>
                <w:sz w:val="20"/>
                <w:szCs w:val="20"/>
                <w:lang w:val="en-US"/>
              </w:rPr>
            </w:pPr>
          </w:p>
        </w:tc>
      </w:tr>
      <w:tr w:rsidR="00BA146F" w14:paraId="03F8DE92" w14:textId="77777777" w:rsidTr="00CD5963">
        <w:tc>
          <w:tcPr>
            <w:tcW w:w="560" w:type="dxa"/>
            <w:tcBorders>
              <w:top w:val="single" w:sz="4" w:space="0" w:color="auto"/>
              <w:left w:val="single" w:sz="4" w:space="0" w:color="auto"/>
              <w:bottom w:val="single" w:sz="4" w:space="0" w:color="auto"/>
              <w:right w:val="single" w:sz="4" w:space="0" w:color="auto"/>
            </w:tcBorders>
            <w:vAlign w:val="center"/>
            <w:hideMark/>
          </w:tcPr>
          <w:p w14:paraId="33F3A9A0" w14:textId="74A8F685" w:rsidR="00BA146F" w:rsidRDefault="00BA146F" w:rsidP="00BA146F">
            <w:pPr>
              <w:spacing w:line="276" w:lineRule="auto"/>
              <w:jc w:val="center"/>
              <w:rPr>
                <w:rFonts w:eastAsia="Calibri"/>
              </w:rPr>
            </w:pPr>
            <w:r>
              <w:rPr>
                <w:rFonts w:eastAsia="Calibri"/>
              </w:rPr>
              <w:t>10</w:t>
            </w:r>
          </w:p>
        </w:tc>
        <w:tc>
          <w:tcPr>
            <w:tcW w:w="2554" w:type="dxa"/>
            <w:tcBorders>
              <w:top w:val="single" w:sz="4" w:space="0" w:color="auto"/>
              <w:left w:val="single" w:sz="4" w:space="0" w:color="auto"/>
              <w:bottom w:val="single" w:sz="4" w:space="0" w:color="auto"/>
              <w:right w:val="single" w:sz="4" w:space="0" w:color="auto"/>
            </w:tcBorders>
            <w:vAlign w:val="center"/>
            <w:hideMark/>
          </w:tcPr>
          <w:p w14:paraId="25BF1D3E" w14:textId="0ECEC54D" w:rsidR="00BA146F" w:rsidRDefault="00BA146F" w:rsidP="00BA146F">
            <w:pPr>
              <w:pStyle w:val="af5"/>
              <w:shd w:val="clear" w:color="auto" w:fill="auto"/>
              <w:spacing w:line="259" w:lineRule="auto"/>
              <w:rPr>
                <w:rFonts w:ascii="Times New Roman" w:hAnsi="Times New Roman" w:cs="Times New Roman"/>
                <w:sz w:val="20"/>
                <w:szCs w:val="20"/>
              </w:rPr>
            </w:pPr>
            <w:r>
              <w:rPr>
                <w:rFonts w:ascii="Times New Roman" w:hAnsi="Times New Roman"/>
                <w:spacing w:val="-10"/>
                <w:kern w:val="2"/>
                <w:sz w:val="20"/>
                <w:szCs w:val="20"/>
                <w14:ligatures w14:val="standardContextual"/>
              </w:rPr>
              <w:t>Гель с отбеливающим эффектом LAIMA PROFESSIONAL</w:t>
            </w:r>
          </w:p>
        </w:tc>
        <w:tc>
          <w:tcPr>
            <w:tcW w:w="1701" w:type="dxa"/>
            <w:tcBorders>
              <w:top w:val="single" w:sz="4" w:space="0" w:color="auto"/>
              <w:left w:val="single" w:sz="4" w:space="0" w:color="auto"/>
              <w:bottom w:val="single" w:sz="4" w:space="0" w:color="auto"/>
              <w:right w:val="single" w:sz="4" w:space="0" w:color="auto"/>
            </w:tcBorders>
            <w:vAlign w:val="center"/>
          </w:tcPr>
          <w:p w14:paraId="2FD19D41" w14:textId="42D671CE" w:rsidR="00BA146F" w:rsidRDefault="00BA146F" w:rsidP="00BA146F">
            <w:pPr>
              <w:pStyle w:val="af5"/>
              <w:shd w:val="clear" w:color="auto" w:fill="auto"/>
              <w:jc w:val="center"/>
              <w:rPr>
                <w:rFonts w:ascii="Times New Roman" w:hAnsi="Times New Roman" w:cs="Times New Roman"/>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14:paraId="178A9644" w14:textId="571F79AB" w:rsidR="00BA146F" w:rsidRDefault="00BA146F" w:rsidP="00BA146F">
            <w:pPr>
              <w:pStyle w:val="af5"/>
              <w:shd w:val="clear" w:color="auto" w:fill="auto"/>
              <w:jc w:val="center"/>
              <w:rPr>
                <w:rFonts w:ascii="Times New Roman" w:hAnsi="Times New Roman" w:cs="Times New Roman"/>
                <w:color w:val="000000"/>
                <w:sz w:val="20"/>
                <w:szCs w:val="20"/>
              </w:rPr>
            </w:pPr>
            <w:proofErr w:type="spellStart"/>
            <w:r>
              <w:rPr>
                <w:rFonts w:ascii="Times New Roman" w:hAnsi="Times New Roman"/>
                <w:spacing w:val="-10"/>
                <w:kern w:val="2"/>
                <w:sz w:val="20"/>
                <w:szCs w:val="20"/>
                <w14:ligatures w14:val="standardContextual"/>
              </w:rPr>
              <w:t>шт</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3AB36567" w14:textId="6D8B76AD" w:rsidR="00BA146F" w:rsidRDefault="00BA146F" w:rsidP="00BA146F">
            <w:pPr>
              <w:pStyle w:val="af5"/>
              <w:shd w:val="clear" w:color="auto" w:fill="auto"/>
              <w:jc w:val="center"/>
              <w:rPr>
                <w:rFonts w:ascii="Times New Roman" w:hAnsi="Times New Roman" w:cs="Times New Roman"/>
                <w:color w:val="000000"/>
                <w:sz w:val="20"/>
                <w:szCs w:val="20"/>
              </w:rPr>
            </w:pPr>
            <w:r>
              <w:rPr>
                <w:rFonts w:ascii="Times New Roman" w:hAnsi="Times New Roman"/>
                <w:spacing w:val="-10"/>
                <w:kern w:val="2"/>
                <w:sz w:val="20"/>
                <w:szCs w:val="20"/>
                <w14:ligatures w14:val="standardContextual"/>
              </w:rPr>
              <w:t>62</w:t>
            </w:r>
          </w:p>
        </w:tc>
        <w:tc>
          <w:tcPr>
            <w:tcW w:w="1320" w:type="dxa"/>
            <w:tcBorders>
              <w:top w:val="single" w:sz="4" w:space="0" w:color="auto"/>
              <w:left w:val="single" w:sz="4" w:space="0" w:color="auto"/>
              <w:bottom w:val="nil"/>
              <w:right w:val="single" w:sz="4" w:space="0" w:color="auto"/>
            </w:tcBorders>
            <w:shd w:val="clear" w:color="auto" w:fill="FFFFFF"/>
          </w:tcPr>
          <w:p w14:paraId="084E624B" w14:textId="77777777" w:rsidR="00BA146F" w:rsidRDefault="00BA146F" w:rsidP="00BA146F">
            <w:pPr>
              <w:pStyle w:val="af5"/>
              <w:shd w:val="clear" w:color="auto" w:fill="auto"/>
              <w:ind w:firstLine="600"/>
              <w:jc w:val="center"/>
              <w:rPr>
                <w:rFonts w:ascii="Times New Roman" w:hAnsi="Times New Roman" w:cs="Times New Roman"/>
                <w:color w:val="000000"/>
                <w:sz w:val="20"/>
                <w:szCs w:val="20"/>
              </w:rPr>
            </w:pPr>
          </w:p>
        </w:tc>
        <w:tc>
          <w:tcPr>
            <w:tcW w:w="1310" w:type="dxa"/>
            <w:tcBorders>
              <w:top w:val="single" w:sz="4" w:space="0" w:color="auto"/>
              <w:left w:val="single" w:sz="4" w:space="0" w:color="auto"/>
              <w:bottom w:val="single" w:sz="4" w:space="0" w:color="auto"/>
              <w:right w:val="single" w:sz="4" w:space="0" w:color="auto"/>
            </w:tcBorders>
          </w:tcPr>
          <w:p w14:paraId="030C2520" w14:textId="77777777" w:rsidR="00BA146F" w:rsidRDefault="00BA146F" w:rsidP="00BA146F">
            <w:pPr>
              <w:pStyle w:val="af5"/>
              <w:shd w:val="clear" w:color="auto" w:fill="auto"/>
              <w:jc w:val="center"/>
              <w:rPr>
                <w:rFonts w:ascii="Times New Roman" w:hAnsi="Times New Roman" w:cs="Times New Roman"/>
                <w:color w:val="000000"/>
                <w:sz w:val="20"/>
                <w:szCs w:val="20"/>
              </w:rPr>
            </w:pPr>
          </w:p>
        </w:tc>
      </w:tr>
      <w:tr w:rsidR="00BA146F" w14:paraId="27EBA27D" w14:textId="77777777" w:rsidTr="00CD5963">
        <w:tc>
          <w:tcPr>
            <w:tcW w:w="560" w:type="dxa"/>
            <w:tcBorders>
              <w:top w:val="single" w:sz="4" w:space="0" w:color="auto"/>
              <w:left w:val="single" w:sz="4" w:space="0" w:color="auto"/>
              <w:bottom w:val="single" w:sz="4" w:space="0" w:color="auto"/>
              <w:right w:val="single" w:sz="4" w:space="0" w:color="auto"/>
            </w:tcBorders>
            <w:vAlign w:val="center"/>
            <w:hideMark/>
          </w:tcPr>
          <w:p w14:paraId="7D7F4561" w14:textId="3A9571EC" w:rsidR="00BA146F" w:rsidRDefault="00BA146F" w:rsidP="00BA146F">
            <w:pPr>
              <w:spacing w:line="276" w:lineRule="auto"/>
              <w:jc w:val="center"/>
              <w:rPr>
                <w:rFonts w:eastAsia="Calibri"/>
              </w:rPr>
            </w:pPr>
            <w:r>
              <w:rPr>
                <w:rFonts w:eastAsia="Calibri"/>
              </w:rPr>
              <w:t>11</w:t>
            </w:r>
          </w:p>
        </w:tc>
        <w:tc>
          <w:tcPr>
            <w:tcW w:w="2554" w:type="dxa"/>
            <w:tcBorders>
              <w:top w:val="single" w:sz="4" w:space="0" w:color="auto"/>
              <w:left w:val="single" w:sz="4" w:space="0" w:color="auto"/>
              <w:bottom w:val="single" w:sz="4" w:space="0" w:color="auto"/>
              <w:right w:val="single" w:sz="4" w:space="0" w:color="auto"/>
            </w:tcBorders>
            <w:vAlign w:val="center"/>
            <w:hideMark/>
          </w:tcPr>
          <w:p w14:paraId="16958FDF" w14:textId="0EACC65E" w:rsidR="00BA146F" w:rsidRDefault="00BA146F" w:rsidP="00BA146F">
            <w:pPr>
              <w:pStyle w:val="af5"/>
              <w:shd w:val="clear" w:color="auto" w:fill="auto"/>
              <w:spacing w:line="259" w:lineRule="auto"/>
              <w:rPr>
                <w:rFonts w:ascii="Times New Roman" w:hAnsi="Times New Roman" w:cs="Times New Roman"/>
                <w:sz w:val="20"/>
                <w:szCs w:val="20"/>
              </w:rPr>
            </w:pPr>
            <w:r>
              <w:rPr>
                <w:rFonts w:ascii="Times New Roman" w:hAnsi="Times New Roman"/>
                <w:spacing w:val="-10"/>
                <w:kern w:val="2"/>
                <w:sz w:val="20"/>
                <w:szCs w:val="20"/>
                <w14:ligatures w14:val="standardContextual"/>
              </w:rPr>
              <w:t xml:space="preserve">Универсальный чистящий порошок COMET 475 г </w:t>
            </w:r>
          </w:p>
        </w:tc>
        <w:tc>
          <w:tcPr>
            <w:tcW w:w="1701" w:type="dxa"/>
            <w:tcBorders>
              <w:top w:val="single" w:sz="4" w:space="0" w:color="auto"/>
              <w:left w:val="single" w:sz="4" w:space="0" w:color="auto"/>
              <w:bottom w:val="single" w:sz="4" w:space="0" w:color="auto"/>
              <w:right w:val="single" w:sz="4" w:space="0" w:color="auto"/>
            </w:tcBorders>
            <w:vAlign w:val="center"/>
          </w:tcPr>
          <w:p w14:paraId="02BD0919" w14:textId="135501D0" w:rsidR="00BA146F" w:rsidRDefault="00BA146F" w:rsidP="00BA146F">
            <w:pPr>
              <w:pStyle w:val="af5"/>
              <w:shd w:val="clear" w:color="auto" w:fill="auto"/>
              <w:jc w:val="center"/>
              <w:rPr>
                <w:rFonts w:ascii="Times New Roman" w:hAnsi="Times New Roman" w:cs="Times New Roman"/>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14:paraId="2912C891" w14:textId="1A54B7B9" w:rsidR="00BA146F" w:rsidRDefault="00BA146F" w:rsidP="00BA146F">
            <w:pPr>
              <w:pStyle w:val="af5"/>
              <w:shd w:val="clear" w:color="auto" w:fill="auto"/>
              <w:jc w:val="center"/>
              <w:rPr>
                <w:rFonts w:ascii="Times New Roman" w:hAnsi="Times New Roman" w:cs="Times New Roman"/>
                <w:color w:val="000000"/>
                <w:sz w:val="20"/>
                <w:szCs w:val="20"/>
              </w:rPr>
            </w:pPr>
            <w:proofErr w:type="spellStart"/>
            <w:r>
              <w:rPr>
                <w:rFonts w:ascii="Times New Roman" w:hAnsi="Times New Roman"/>
                <w:spacing w:val="-10"/>
                <w:kern w:val="2"/>
                <w:sz w:val="20"/>
                <w:szCs w:val="20"/>
                <w14:ligatures w14:val="standardContextual"/>
              </w:rPr>
              <w:t>шт</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50A53D44" w14:textId="3F18E4D6" w:rsidR="00BA146F" w:rsidRDefault="00BA146F" w:rsidP="00BA146F">
            <w:pPr>
              <w:pStyle w:val="af5"/>
              <w:shd w:val="clear" w:color="auto" w:fill="auto"/>
              <w:jc w:val="center"/>
              <w:rPr>
                <w:rFonts w:ascii="Times New Roman" w:hAnsi="Times New Roman" w:cs="Times New Roman"/>
                <w:color w:val="000000"/>
                <w:sz w:val="20"/>
                <w:szCs w:val="20"/>
              </w:rPr>
            </w:pPr>
            <w:r>
              <w:rPr>
                <w:rFonts w:ascii="Times New Roman" w:hAnsi="Times New Roman"/>
                <w:spacing w:val="-10"/>
                <w:kern w:val="2"/>
                <w:sz w:val="20"/>
                <w:szCs w:val="20"/>
                <w14:ligatures w14:val="standardContextual"/>
              </w:rPr>
              <w:t>30</w:t>
            </w:r>
          </w:p>
        </w:tc>
        <w:tc>
          <w:tcPr>
            <w:tcW w:w="1320" w:type="dxa"/>
            <w:tcBorders>
              <w:top w:val="single" w:sz="4" w:space="0" w:color="auto"/>
              <w:left w:val="single" w:sz="4" w:space="0" w:color="auto"/>
              <w:bottom w:val="nil"/>
              <w:right w:val="single" w:sz="4" w:space="0" w:color="auto"/>
            </w:tcBorders>
            <w:shd w:val="clear" w:color="auto" w:fill="FFFFFF"/>
          </w:tcPr>
          <w:p w14:paraId="31ED1FB8" w14:textId="77777777" w:rsidR="00BA146F" w:rsidRDefault="00BA146F" w:rsidP="00BA146F">
            <w:pPr>
              <w:pStyle w:val="af5"/>
              <w:shd w:val="clear" w:color="auto" w:fill="auto"/>
              <w:ind w:firstLine="600"/>
              <w:jc w:val="center"/>
              <w:rPr>
                <w:rFonts w:ascii="Times New Roman" w:hAnsi="Times New Roman" w:cs="Times New Roman"/>
                <w:color w:val="000000"/>
                <w:sz w:val="20"/>
                <w:szCs w:val="20"/>
              </w:rPr>
            </w:pPr>
          </w:p>
        </w:tc>
        <w:tc>
          <w:tcPr>
            <w:tcW w:w="1310" w:type="dxa"/>
            <w:tcBorders>
              <w:top w:val="single" w:sz="4" w:space="0" w:color="auto"/>
              <w:left w:val="single" w:sz="4" w:space="0" w:color="auto"/>
              <w:bottom w:val="single" w:sz="4" w:space="0" w:color="auto"/>
              <w:right w:val="single" w:sz="4" w:space="0" w:color="auto"/>
            </w:tcBorders>
          </w:tcPr>
          <w:p w14:paraId="5BE62A25" w14:textId="77777777" w:rsidR="00BA146F" w:rsidRDefault="00BA146F" w:rsidP="00BA146F">
            <w:pPr>
              <w:pStyle w:val="af5"/>
              <w:shd w:val="clear" w:color="auto" w:fill="auto"/>
              <w:jc w:val="center"/>
              <w:rPr>
                <w:rFonts w:ascii="Times New Roman" w:hAnsi="Times New Roman" w:cs="Times New Roman"/>
                <w:color w:val="000000"/>
                <w:sz w:val="20"/>
                <w:szCs w:val="20"/>
              </w:rPr>
            </w:pPr>
          </w:p>
        </w:tc>
      </w:tr>
      <w:tr w:rsidR="00BA146F" w14:paraId="69FDFEF9" w14:textId="77777777" w:rsidTr="00CD5963">
        <w:tc>
          <w:tcPr>
            <w:tcW w:w="560" w:type="dxa"/>
            <w:tcBorders>
              <w:top w:val="single" w:sz="4" w:space="0" w:color="auto"/>
              <w:left w:val="single" w:sz="4" w:space="0" w:color="auto"/>
              <w:bottom w:val="single" w:sz="4" w:space="0" w:color="auto"/>
              <w:right w:val="single" w:sz="4" w:space="0" w:color="auto"/>
            </w:tcBorders>
            <w:vAlign w:val="center"/>
            <w:hideMark/>
          </w:tcPr>
          <w:p w14:paraId="15C54F1C" w14:textId="45CD35FF" w:rsidR="00BA146F" w:rsidRDefault="00BA146F" w:rsidP="00BA146F">
            <w:pPr>
              <w:spacing w:line="276" w:lineRule="auto"/>
              <w:jc w:val="center"/>
              <w:rPr>
                <w:rFonts w:eastAsia="Calibri"/>
              </w:rPr>
            </w:pPr>
            <w:r>
              <w:rPr>
                <w:rFonts w:eastAsia="Calibri"/>
              </w:rPr>
              <w:t>12</w:t>
            </w:r>
          </w:p>
        </w:tc>
        <w:tc>
          <w:tcPr>
            <w:tcW w:w="2554" w:type="dxa"/>
            <w:tcBorders>
              <w:top w:val="single" w:sz="4" w:space="0" w:color="auto"/>
              <w:left w:val="single" w:sz="4" w:space="0" w:color="auto"/>
              <w:bottom w:val="single" w:sz="4" w:space="0" w:color="auto"/>
              <w:right w:val="single" w:sz="4" w:space="0" w:color="auto"/>
            </w:tcBorders>
            <w:vAlign w:val="center"/>
            <w:hideMark/>
          </w:tcPr>
          <w:p w14:paraId="4626BFB7" w14:textId="77777777" w:rsidR="00BA146F" w:rsidRDefault="00BA146F" w:rsidP="00BA146F">
            <w:pPr>
              <w:spacing w:line="240" w:lineRule="atLeast"/>
              <w:rPr>
                <w:spacing w:val="-10"/>
                <w:kern w:val="2"/>
                <w:lang w:val="en-US"/>
                <w14:ligatures w14:val="standardContextual"/>
              </w:rPr>
            </w:pPr>
            <w:r>
              <w:rPr>
                <w:spacing w:val="-10"/>
                <w:kern w:val="2"/>
                <w14:ligatures w14:val="standardContextual"/>
              </w:rPr>
              <w:t>Жидкое</w:t>
            </w:r>
            <w:r>
              <w:rPr>
                <w:spacing w:val="-10"/>
                <w:kern w:val="2"/>
                <w:lang w:val="en-US"/>
                <w14:ligatures w14:val="standardContextual"/>
              </w:rPr>
              <w:t xml:space="preserve"> </w:t>
            </w:r>
            <w:r>
              <w:rPr>
                <w:spacing w:val="-10"/>
                <w:kern w:val="2"/>
                <w14:ligatures w14:val="standardContextual"/>
              </w:rPr>
              <w:t>мыло</w:t>
            </w:r>
            <w:r>
              <w:rPr>
                <w:spacing w:val="-10"/>
                <w:kern w:val="2"/>
                <w:lang w:val="en-US"/>
                <w14:ligatures w14:val="standardContextual"/>
              </w:rPr>
              <w:t xml:space="preserve"> </w:t>
            </w:r>
            <w:r>
              <w:rPr>
                <w:spacing w:val="-10"/>
                <w:kern w:val="2"/>
                <w14:ligatures w14:val="standardContextual"/>
              </w:rPr>
              <w:t>ЛАЙМА</w:t>
            </w:r>
            <w:r>
              <w:rPr>
                <w:spacing w:val="-10"/>
                <w:kern w:val="2"/>
                <w:lang w:val="en-US"/>
                <w14:ligatures w14:val="standardContextual"/>
              </w:rPr>
              <w:t xml:space="preserve"> Professional </w:t>
            </w:r>
            <w:r>
              <w:rPr>
                <w:spacing w:val="-10"/>
                <w:kern w:val="2"/>
                <w14:ligatures w14:val="standardContextual"/>
              </w:rPr>
              <w:t>или</w:t>
            </w:r>
            <w:r>
              <w:rPr>
                <w:spacing w:val="-10"/>
                <w:kern w:val="2"/>
                <w:lang w:val="en-US"/>
                <w14:ligatures w14:val="standardContextual"/>
              </w:rPr>
              <w:t xml:space="preserve"> GRASS Laun </w:t>
            </w:r>
          </w:p>
          <w:p w14:paraId="4D789367" w14:textId="577532B2" w:rsidR="00BA146F" w:rsidRPr="00B23227" w:rsidRDefault="00BA146F" w:rsidP="00BA146F">
            <w:pPr>
              <w:pStyle w:val="af5"/>
              <w:shd w:val="clear" w:color="auto" w:fill="auto"/>
              <w:spacing w:line="259" w:lineRule="auto"/>
              <w:rPr>
                <w:rFonts w:ascii="Times New Roman" w:hAnsi="Times New Roman" w:cs="Times New Roman"/>
                <w:sz w:val="20"/>
                <w:szCs w:val="20"/>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25BBB308" w14:textId="2F087579" w:rsidR="00BA146F" w:rsidRPr="00543255" w:rsidRDefault="00BA146F" w:rsidP="00BA146F">
            <w:pPr>
              <w:pStyle w:val="af5"/>
              <w:shd w:val="clear" w:color="auto" w:fill="auto"/>
              <w:jc w:val="center"/>
              <w:rPr>
                <w:rFonts w:ascii="Times New Roman" w:hAnsi="Times New Roman" w:cs="Times New Roman"/>
                <w:sz w:val="20"/>
                <w:szCs w:val="20"/>
                <w:highlight w:val="yellow"/>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14:paraId="2CD000DD" w14:textId="390FBB29" w:rsidR="00BA146F" w:rsidRDefault="00BA146F" w:rsidP="00BA146F">
            <w:pPr>
              <w:pStyle w:val="af5"/>
              <w:shd w:val="clear" w:color="auto" w:fill="auto"/>
              <w:jc w:val="center"/>
              <w:rPr>
                <w:rFonts w:ascii="Times New Roman" w:hAnsi="Times New Roman" w:cs="Times New Roman"/>
                <w:color w:val="000000"/>
                <w:sz w:val="20"/>
                <w:szCs w:val="20"/>
              </w:rPr>
            </w:pPr>
            <w:proofErr w:type="spellStart"/>
            <w:r>
              <w:rPr>
                <w:rFonts w:ascii="Times New Roman" w:hAnsi="Times New Roman"/>
                <w:spacing w:val="-10"/>
                <w:kern w:val="2"/>
                <w:sz w:val="20"/>
                <w:szCs w:val="20"/>
                <w14:ligatures w14:val="standardContextual"/>
              </w:rPr>
              <w:t>шт</w:t>
            </w:r>
            <w:proofErr w:type="spellEnd"/>
            <w:r>
              <w:rPr>
                <w:rFonts w:ascii="Times New Roman" w:hAnsi="Times New Roman"/>
                <w:spacing w:val="-10"/>
                <w:kern w:val="2"/>
                <w:sz w:val="20"/>
                <w:szCs w:val="20"/>
                <w14:ligatures w14:val="standardContextual"/>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42BDF8A6" w14:textId="2B8BF06F" w:rsidR="00BA146F" w:rsidRDefault="00BA146F" w:rsidP="00BA146F">
            <w:pPr>
              <w:pStyle w:val="af5"/>
              <w:shd w:val="clear" w:color="auto" w:fill="auto"/>
              <w:jc w:val="center"/>
              <w:rPr>
                <w:rFonts w:ascii="Times New Roman" w:hAnsi="Times New Roman" w:cs="Times New Roman"/>
                <w:color w:val="000000"/>
                <w:sz w:val="20"/>
                <w:szCs w:val="20"/>
              </w:rPr>
            </w:pPr>
            <w:r>
              <w:rPr>
                <w:rFonts w:ascii="Times New Roman" w:hAnsi="Times New Roman"/>
                <w:spacing w:val="-10"/>
                <w:kern w:val="2"/>
                <w:sz w:val="20"/>
                <w:szCs w:val="20"/>
                <w14:ligatures w14:val="standardContextual"/>
              </w:rPr>
              <w:t>34</w:t>
            </w:r>
          </w:p>
        </w:tc>
        <w:tc>
          <w:tcPr>
            <w:tcW w:w="1320" w:type="dxa"/>
            <w:tcBorders>
              <w:top w:val="single" w:sz="4" w:space="0" w:color="auto"/>
              <w:left w:val="single" w:sz="4" w:space="0" w:color="auto"/>
              <w:bottom w:val="nil"/>
              <w:right w:val="single" w:sz="4" w:space="0" w:color="auto"/>
            </w:tcBorders>
            <w:shd w:val="clear" w:color="auto" w:fill="FFFFFF"/>
          </w:tcPr>
          <w:p w14:paraId="40F8E33C" w14:textId="77777777" w:rsidR="00BA146F" w:rsidRDefault="00BA146F" w:rsidP="00BA146F">
            <w:pPr>
              <w:pStyle w:val="af5"/>
              <w:shd w:val="clear" w:color="auto" w:fill="auto"/>
              <w:ind w:firstLine="600"/>
              <w:jc w:val="center"/>
              <w:rPr>
                <w:rFonts w:ascii="Times New Roman" w:hAnsi="Times New Roman" w:cs="Times New Roman"/>
                <w:color w:val="000000"/>
                <w:sz w:val="20"/>
                <w:szCs w:val="20"/>
              </w:rPr>
            </w:pPr>
          </w:p>
        </w:tc>
        <w:tc>
          <w:tcPr>
            <w:tcW w:w="1310" w:type="dxa"/>
            <w:tcBorders>
              <w:top w:val="single" w:sz="4" w:space="0" w:color="auto"/>
              <w:left w:val="single" w:sz="4" w:space="0" w:color="auto"/>
              <w:bottom w:val="single" w:sz="4" w:space="0" w:color="auto"/>
              <w:right w:val="single" w:sz="4" w:space="0" w:color="auto"/>
            </w:tcBorders>
          </w:tcPr>
          <w:p w14:paraId="4EA6A468" w14:textId="77777777" w:rsidR="00BA146F" w:rsidRDefault="00BA146F" w:rsidP="00BA146F">
            <w:pPr>
              <w:pStyle w:val="af5"/>
              <w:shd w:val="clear" w:color="auto" w:fill="auto"/>
              <w:jc w:val="center"/>
              <w:rPr>
                <w:rFonts w:ascii="Times New Roman" w:hAnsi="Times New Roman" w:cs="Times New Roman"/>
                <w:color w:val="000000"/>
                <w:sz w:val="20"/>
                <w:szCs w:val="20"/>
              </w:rPr>
            </w:pPr>
          </w:p>
        </w:tc>
      </w:tr>
      <w:tr w:rsidR="00BA146F" w14:paraId="13451FE5" w14:textId="77777777" w:rsidTr="00CD5963">
        <w:tc>
          <w:tcPr>
            <w:tcW w:w="560" w:type="dxa"/>
            <w:tcBorders>
              <w:top w:val="single" w:sz="4" w:space="0" w:color="auto"/>
              <w:left w:val="single" w:sz="4" w:space="0" w:color="auto"/>
              <w:bottom w:val="single" w:sz="4" w:space="0" w:color="auto"/>
              <w:right w:val="single" w:sz="4" w:space="0" w:color="auto"/>
            </w:tcBorders>
            <w:vAlign w:val="center"/>
            <w:hideMark/>
          </w:tcPr>
          <w:p w14:paraId="502B8473" w14:textId="009115EE" w:rsidR="00BA146F" w:rsidRDefault="00BA146F" w:rsidP="00BA146F">
            <w:pPr>
              <w:spacing w:line="276" w:lineRule="auto"/>
              <w:jc w:val="center"/>
              <w:rPr>
                <w:rFonts w:eastAsia="Calibri"/>
              </w:rPr>
            </w:pPr>
            <w:r>
              <w:rPr>
                <w:rFonts w:eastAsia="Calibri"/>
              </w:rPr>
              <w:t>13</w:t>
            </w:r>
          </w:p>
        </w:tc>
        <w:tc>
          <w:tcPr>
            <w:tcW w:w="2554" w:type="dxa"/>
            <w:tcBorders>
              <w:top w:val="single" w:sz="4" w:space="0" w:color="auto"/>
              <w:left w:val="single" w:sz="4" w:space="0" w:color="auto"/>
              <w:bottom w:val="single" w:sz="4" w:space="0" w:color="auto"/>
              <w:right w:val="single" w:sz="4" w:space="0" w:color="auto"/>
            </w:tcBorders>
            <w:vAlign w:val="center"/>
            <w:hideMark/>
          </w:tcPr>
          <w:p w14:paraId="3085227E" w14:textId="0D7C7434" w:rsidR="00BA146F" w:rsidRDefault="00BA146F" w:rsidP="00BA146F">
            <w:pPr>
              <w:pStyle w:val="af5"/>
              <w:shd w:val="clear" w:color="auto" w:fill="auto"/>
              <w:spacing w:line="259" w:lineRule="auto"/>
              <w:rPr>
                <w:rFonts w:ascii="Times New Roman" w:hAnsi="Times New Roman" w:cs="Times New Roman"/>
                <w:sz w:val="20"/>
                <w:szCs w:val="20"/>
              </w:rPr>
            </w:pPr>
            <w:r>
              <w:rPr>
                <w:rFonts w:ascii="Times New Roman" w:hAnsi="Times New Roman"/>
                <w:spacing w:val="-10"/>
                <w:kern w:val="2"/>
                <w:sz w:val="20"/>
                <w:szCs w:val="20"/>
                <w14:ligatures w14:val="standardContextual"/>
              </w:rPr>
              <w:t xml:space="preserve">Средство для сантехники чистящее </w:t>
            </w:r>
            <w:proofErr w:type="spellStart"/>
            <w:r>
              <w:rPr>
                <w:rFonts w:ascii="Times New Roman" w:hAnsi="Times New Roman"/>
                <w:spacing w:val="-10"/>
                <w:kern w:val="2"/>
                <w:sz w:val="20"/>
                <w:szCs w:val="20"/>
                <w14:ligatures w14:val="standardContextual"/>
              </w:rPr>
              <w:t>Санфор</w:t>
            </w:r>
            <w:proofErr w:type="spellEnd"/>
            <w:r>
              <w:rPr>
                <w:rFonts w:ascii="Times New Roman" w:hAnsi="Times New Roman"/>
                <w:spacing w:val="-10"/>
                <w:kern w:val="2"/>
                <w:sz w:val="20"/>
                <w:szCs w:val="20"/>
                <w14:ligatures w14:val="standardContextual"/>
              </w:rPr>
              <w:t xml:space="preserve"> 0.75 </w:t>
            </w:r>
          </w:p>
        </w:tc>
        <w:tc>
          <w:tcPr>
            <w:tcW w:w="1701" w:type="dxa"/>
            <w:tcBorders>
              <w:top w:val="single" w:sz="4" w:space="0" w:color="auto"/>
              <w:left w:val="single" w:sz="4" w:space="0" w:color="auto"/>
              <w:bottom w:val="single" w:sz="4" w:space="0" w:color="auto"/>
              <w:right w:val="single" w:sz="4" w:space="0" w:color="auto"/>
            </w:tcBorders>
            <w:vAlign w:val="center"/>
          </w:tcPr>
          <w:p w14:paraId="7E891921" w14:textId="0523B640" w:rsidR="00BA146F" w:rsidRDefault="00BA146F" w:rsidP="00BA146F">
            <w:pPr>
              <w:pStyle w:val="af5"/>
              <w:shd w:val="clear" w:color="auto" w:fill="auto"/>
              <w:jc w:val="center"/>
              <w:rPr>
                <w:rFonts w:ascii="Times New Roman" w:hAnsi="Times New Roman" w:cs="Times New Roman"/>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14:paraId="6C9613A0" w14:textId="32939250" w:rsidR="00BA146F" w:rsidRDefault="00BA146F" w:rsidP="00BA146F">
            <w:pPr>
              <w:pStyle w:val="af5"/>
              <w:shd w:val="clear" w:color="auto" w:fill="auto"/>
              <w:jc w:val="center"/>
              <w:rPr>
                <w:rFonts w:ascii="Times New Roman" w:hAnsi="Times New Roman" w:cs="Times New Roman"/>
                <w:color w:val="000000"/>
                <w:sz w:val="20"/>
                <w:szCs w:val="20"/>
              </w:rPr>
            </w:pPr>
            <w:proofErr w:type="spellStart"/>
            <w:r>
              <w:rPr>
                <w:rFonts w:ascii="Times New Roman" w:hAnsi="Times New Roman"/>
                <w:spacing w:val="-10"/>
                <w:kern w:val="2"/>
                <w:sz w:val="20"/>
                <w:szCs w:val="20"/>
                <w14:ligatures w14:val="standardContextual"/>
              </w:rPr>
              <w:t>шт</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547BDF14" w14:textId="6260E58C" w:rsidR="00BA146F" w:rsidRDefault="00BA146F" w:rsidP="00BA146F">
            <w:pPr>
              <w:pStyle w:val="af5"/>
              <w:shd w:val="clear" w:color="auto" w:fill="auto"/>
              <w:jc w:val="center"/>
              <w:rPr>
                <w:rFonts w:ascii="Times New Roman" w:hAnsi="Times New Roman" w:cs="Times New Roman"/>
                <w:color w:val="000000"/>
                <w:sz w:val="20"/>
                <w:szCs w:val="20"/>
              </w:rPr>
            </w:pPr>
            <w:r>
              <w:rPr>
                <w:rFonts w:ascii="Times New Roman" w:hAnsi="Times New Roman"/>
                <w:spacing w:val="-10"/>
                <w:kern w:val="2"/>
                <w:sz w:val="20"/>
                <w:szCs w:val="20"/>
                <w14:ligatures w14:val="standardContextual"/>
              </w:rPr>
              <w:t>50</w:t>
            </w:r>
          </w:p>
        </w:tc>
        <w:tc>
          <w:tcPr>
            <w:tcW w:w="1320" w:type="dxa"/>
            <w:tcBorders>
              <w:top w:val="single" w:sz="4" w:space="0" w:color="auto"/>
              <w:left w:val="single" w:sz="4" w:space="0" w:color="auto"/>
              <w:bottom w:val="nil"/>
              <w:right w:val="single" w:sz="4" w:space="0" w:color="auto"/>
            </w:tcBorders>
            <w:shd w:val="clear" w:color="auto" w:fill="FFFFFF"/>
          </w:tcPr>
          <w:p w14:paraId="75E1F2FA" w14:textId="77777777" w:rsidR="00BA146F" w:rsidRDefault="00BA146F" w:rsidP="00BA146F">
            <w:pPr>
              <w:pStyle w:val="af5"/>
              <w:shd w:val="clear" w:color="auto" w:fill="auto"/>
              <w:ind w:firstLine="600"/>
              <w:jc w:val="center"/>
              <w:rPr>
                <w:rFonts w:ascii="Times New Roman" w:hAnsi="Times New Roman" w:cs="Times New Roman"/>
                <w:color w:val="000000"/>
                <w:sz w:val="20"/>
                <w:szCs w:val="20"/>
              </w:rPr>
            </w:pPr>
          </w:p>
        </w:tc>
        <w:tc>
          <w:tcPr>
            <w:tcW w:w="1310" w:type="dxa"/>
            <w:tcBorders>
              <w:top w:val="single" w:sz="4" w:space="0" w:color="auto"/>
              <w:left w:val="single" w:sz="4" w:space="0" w:color="auto"/>
              <w:bottom w:val="single" w:sz="4" w:space="0" w:color="auto"/>
              <w:right w:val="single" w:sz="4" w:space="0" w:color="auto"/>
            </w:tcBorders>
          </w:tcPr>
          <w:p w14:paraId="6213237B" w14:textId="77777777" w:rsidR="00BA146F" w:rsidRDefault="00BA146F" w:rsidP="00BA146F">
            <w:pPr>
              <w:pStyle w:val="af5"/>
              <w:shd w:val="clear" w:color="auto" w:fill="auto"/>
              <w:jc w:val="center"/>
              <w:rPr>
                <w:rFonts w:ascii="Times New Roman" w:hAnsi="Times New Roman" w:cs="Times New Roman"/>
                <w:color w:val="000000"/>
                <w:sz w:val="20"/>
                <w:szCs w:val="20"/>
              </w:rPr>
            </w:pPr>
          </w:p>
        </w:tc>
      </w:tr>
      <w:tr w:rsidR="00BA146F" w14:paraId="6AB27D99" w14:textId="77777777" w:rsidTr="00CD5963">
        <w:tc>
          <w:tcPr>
            <w:tcW w:w="560" w:type="dxa"/>
            <w:tcBorders>
              <w:top w:val="single" w:sz="4" w:space="0" w:color="auto"/>
              <w:left w:val="single" w:sz="4" w:space="0" w:color="auto"/>
              <w:bottom w:val="single" w:sz="4" w:space="0" w:color="auto"/>
              <w:right w:val="single" w:sz="4" w:space="0" w:color="auto"/>
            </w:tcBorders>
            <w:vAlign w:val="center"/>
            <w:hideMark/>
          </w:tcPr>
          <w:p w14:paraId="5DE5517B" w14:textId="6234B7C8" w:rsidR="00BA146F" w:rsidRDefault="00BA146F" w:rsidP="00BA146F">
            <w:pPr>
              <w:spacing w:line="276" w:lineRule="auto"/>
              <w:jc w:val="center"/>
              <w:rPr>
                <w:rFonts w:eastAsia="Calibri"/>
              </w:rPr>
            </w:pPr>
            <w:r>
              <w:rPr>
                <w:rFonts w:eastAsia="Calibri"/>
              </w:rPr>
              <w:t>14</w:t>
            </w:r>
          </w:p>
        </w:tc>
        <w:tc>
          <w:tcPr>
            <w:tcW w:w="2554" w:type="dxa"/>
            <w:tcBorders>
              <w:top w:val="single" w:sz="4" w:space="0" w:color="auto"/>
              <w:left w:val="single" w:sz="4" w:space="0" w:color="auto"/>
              <w:bottom w:val="single" w:sz="4" w:space="0" w:color="auto"/>
              <w:right w:val="single" w:sz="4" w:space="0" w:color="auto"/>
            </w:tcBorders>
            <w:vAlign w:val="center"/>
            <w:hideMark/>
          </w:tcPr>
          <w:p w14:paraId="4173CBDA" w14:textId="26628772" w:rsidR="00BA146F" w:rsidRDefault="00BA146F" w:rsidP="00BA146F">
            <w:pPr>
              <w:pStyle w:val="af5"/>
              <w:shd w:val="clear" w:color="auto" w:fill="auto"/>
              <w:spacing w:line="259" w:lineRule="auto"/>
              <w:rPr>
                <w:rFonts w:ascii="Times New Roman" w:hAnsi="Times New Roman" w:cs="Times New Roman"/>
                <w:sz w:val="20"/>
                <w:szCs w:val="20"/>
              </w:rPr>
            </w:pPr>
            <w:r>
              <w:rPr>
                <w:rFonts w:ascii="Times New Roman" w:hAnsi="Times New Roman"/>
                <w:spacing w:val="-10"/>
                <w:kern w:val="2"/>
                <w:sz w:val="20"/>
                <w:szCs w:val="20"/>
                <w14:ligatures w14:val="standardContextual"/>
              </w:rPr>
              <w:t>Средство чистящее РОЗОВЫЙ КРОТ для удаления засоров в трубах </w:t>
            </w:r>
          </w:p>
        </w:tc>
        <w:tc>
          <w:tcPr>
            <w:tcW w:w="1701" w:type="dxa"/>
            <w:tcBorders>
              <w:top w:val="single" w:sz="4" w:space="0" w:color="auto"/>
              <w:left w:val="single" w:sz="4" w:space="0" w:color="auto"/>
              <w:bottom w:val="single" w:sz="4" w:space="0" w:color="auto"/>
              <w:right w:val="single" w:sz="4" w:space="0" w:color="auto"/>
            </w:tcBorders>
            <w:vAlign w:val="center"/>
          </w:tcPr>
          <w:p w14:paraId="126040D1" w14:textId="73B66172" w:rsidR="00BA146F" w:rsidRDefault="00BA146F" w:rsidP="00BA146F">
            <w:pPr>
              <w:pStyle w:val="af5"/>
              <w:shd w:val="clear" w:color="auto" w:fill="auto"/>
              <w:jc w:val="center"/>
              <w:rPr>
                <w:rFonts w:ascii="Times New Roman" w:hAnsi="Times New Roman" w:cs="Times New Roman"/>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14:paraId="11A34481" w14:textId="3A530793" w:rsidR="00BA146F" w:rsidRDefault="00BA146F" w:rsidP="00BA146F">
            <w:pPr>
              <w:pStyle w:val="af5"/>
              <w:shd w:val="clear" w:color="auto" w:fill="auto"/>
              <w:jc w:val="center"/>
              <w:rPr>
                <w:rFonts w:ascii="Times New Roman" w:hAnsi="Times New Roman" w:cs="Times New Roman"/>
                <w:color w:val="000000"/>
                <w:sz w:val="20"/>
                <w:szCs w:val="20"/>
              </w:rPr>
            </w:pPr>
            <w:proofErr w:type="spellStart"/>
            <w:r>
              <w:rPr>
                <w:rFonts w:ascii="Times New Roman" w:hAnsi="Times New Roman"/>
                <w:spacing w:val="-10"/>
                <w:kern w:val="2"/>
                <w:sz w:val="20"/>
                <w:szCs w:val="20"/>
                <w14:ligatures w14:val="standardContextual"/>
              </w:rPr>
              <w:t>шт</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3F87D3A4" w14:textId="1E565278" w:rsidR="00BA146F" w:rsidRDefault="00BA146F" w:rsidP="00BA146F">
            <w:pPr>
              <w:pStyle w:val="af5"/>
              <w:shd w:val="clear" w:color="auto" w:fill="auto"/>
              <w:jc w:val="center"/>
              <w:rPr>
                <w:rFonts w:ascii="Times New Roman" w:hAnsi="Times New Roman" w:cs="Times New Roman"/>
                <w:color w:val="000000"/>
                <w:sz w:val="20"/>
                <w:szCs w:val="20"/>
              </w:rPr>
            </w:pPr>
            <w:r>
              <w:rPr>
                <w:rFonts w:ascii="Times New Roman" w:hAnsi="Times New Roman"/>
                <w:spacing w:val="-10"/>
                <w:kern w:val="2"/>
                <w:sz w:val="20"/>
                <w:szCs w:val="20"/>
                <w14:ligatures w14:val="standardContextual"/>
              </w:rPr>
              <w:t>12</w:t>
            </w:r>
          </w:p>
        </w:tc>
        <w:tc>
          <w:tcPr>
            <w:tcW w:w="1320" w:type="dxa"/>
            <w:tcBorders>
              <w:top w:val="single" w:sz="4" w:space="0" w:color="auto"/>
              <w:left w:val="single" w:sz="4" w:space="0" w:color="auto"/>
              <w:bottom w:val="nil"/>
              <w:right w:val="single" w:sz="4" w:space="0" w:color="auto"/>
            </w:tcBorders>
            <w:shd w:val="clear" w:color="auto" w:fill="FFFFFF"/>
          </w:tcPr>
          <w:p w14:paraId="1CE74C2E" w14:textId="77777777" w:rsidR="00BA146F" w:rsidRDefault="00BA146F" w:rsidP="00BA146F">
            <w:pPr>
              <w:pStyle w:val="af5"/>
              <w:shd w:val="clear" w:color="auto" w:fill="auto"/>
              <w:ind w:firstLine="600"/>
              <w:jc w:val="center"/>
              <w:rPr>
                <w:rFonts w:ascii="Times New Roman" w:hAnsi="Times New Roman" w:cs="Times New Roman"/>
                <w:color w:val="000000"/>
                <w:sz w:val="20"/>
                <w:szCs w:val="20"/>
              </w:rPr>
            </w:pPr>
          </w:p>
        </w:tc>
        <w:tc>
          <w:tcPr>
            <w:tcW w:w="1310" w:type="dxa"/>
            <w:tcBorders>
              <w:top w:val="single" w:sz="4" w:space="0" w:color="auto"/>
              <w:left w:val="single" w:sz="4" w:space="0" w:color="auto"/>
              <w:bottom w:val="single" w:sz="4" w:space="0" w:color="auto"/>
              <w:right w:val="single" w:sz="4" w:space="0" w:color="auto"/>
            </w:tcBorders>
          </w:tcPr>
          <w:p w14:paraId="06B1B67D" w14:textId="77777777" w:rsidR="00BA146F" w:rsidRDefault="00BA146F" w:rsidP="00BA146F">
            <w:pPr>
              <w:pStyle w:val="af5"/>
              <w:shd w:val="clear" w:color="auto" w:fill="auto"/>
              <w:jc w:val="center"/>
              <w:rPr>
                <w:rFonts w:ascii="Times New Roman" w:hAnsi="Times New Roman" w:cs="Times New Roman"/>
                <w:color w:val="000000"/>
                <w:sz w:val="20"/>
                <w:szCs w:val="20"/>
              </w:rPr>
            </w:pPr>
          </w:p>
        </w:tc>
      </w:tr>
      <w:tr w:rsidR="00BA146F" w14:paraId="4DC3EFE4" w14:textId="77777777" w:rsidTr="00CD5963">
        <w:tc>
          <w:tcPr>
            <w:tcW w:w="560" w:type="dxa"/>
            <w:tcBorders>
              <w:top w:val="single" w:sz="4" w:space="0" w:color="auto"/>
              <w:left w:val="single" w:sz="4" w:space="0" w:color="auto"/>
              <w:bottom w:val="single" w:sz="4" w:space="0" w:color="auto"/>
              <w:right w:val="single" w:sz="4" w:space="0" w:color="auto"/>
            </w:tcBorders>
            <w:vAlign w:val="center"/>
            <w:hideMark/>
          </w:tcPr>
          <w:p w14:paraId="5C894C85" w14:textId="685DE482" w:rsidR="00BA146F" w:rsidRDefault="00BA146F" w:rsidP="00BA146F">
            <w:pPr>
              <w:spacing w:line="276" w:lineRule="auto"/>
              <w:jc w:val="center"/>
              <w:rPr>
                <w:rFonts w:eastAsia="Calibri"/>
              </w:rPr>
            </w:pPr>
            <w:r>
              <w:rPr>
                <w:rFonts w:eastAsia="Calibri"/>
              </w:rPr>
              <w:t>15</w:t>
            </w:r>
          </w:p>
        </w:tc>
        <w:tc>
          <w:tcPr>
            <w:tcW w:w="2554" w:type="dxa"/>
            <w:tcBorders>
              <w:top w:val="single" w:sz="4" w:space="0" w:color="auto"/>
              <w:left w:val="single" w:sz="4" w:space="0" w:color="auto"/>
              <w:bottom w:val="single" w:sz="4" w:space="0" w:color="auto"/>
              <w:right w:val="single" w:sz="4" w:space="0" w:color="auto"/>
            </w:tcBorders>
            <w:vAlign w:val="center"/>
            <w:hideMark/>
          </w:tcPr>
          <w:p w14:paraId="1A496069" w14:textId="61629161" w:rsidR="00BA146F" w:rsidRDefault="00BA146F" w:rsidP="00BA146F">
            <w:pPr>
              <w:pStyle w:val="af5"/>
              <w:shd w:val="clear" w:color="auto" w:fill="auto"/>
              <w:spacing w:line="259" w:lineRule="auto"/>
              <w:rPr>
                <w:rFonts w:ascii="Times New Roman" w:hAnsi="Times New Roman" w:cs="Times New Roman"/>
                <w:sz w:val="20"/>
                <w:szCs w:val="20"/>
              </w:rPr>
            </w:pPr>
            <w:r>
              <w:rPr>
                <w:rFonts w:ascii="Times New Roman" w:hAnsi="Times New Roman"/>
                <w:color w:val="000000"/>
                <w:kern w:val="2"/>
                <w:sz w:val="20"/>
                <w:szCs w:val="20"/>
                <w14:ligatures w14:val="standardContextual"/>
              </w:rPr>
              <w:t>Средство для мытья стекол и зеркал 530 мл, распылитель</w:t>
            </w:r>
          </w:p>
        </w:tc>
        <w:tc>
          <w:tcPr>
            <w:tcW w:w="1701" w:type="dxa"/>
            <w:tcBorders>
              <w:top w:val="single" w:sz="4" w:space="0" w:color="auto"/>
              <w:left w:val="single" w:sz="4" w:space="0" w:color="auto"/>
              <w:bottom w:val="single" w:sz="4" w:space="0" w:color="auto"/>
              <w:right w:val="single" w:sz="4" w:space="0" w:color="auto"/>
            </w:tcBorders>
            <w:vAlign w:val="center"/>
          </w:tcPr>
          <w:p w14:paraId="0C046AAC" w14:textId="46873C9E" w:rsidR="00BA146F" w:rsidRDefault="00BA146F" w:rsidP="00BA146F">
            <w:pPr>
              <w:pStyle w:val="af5"/>
              <w:shd w:val="clear" w:color="auto" w:fill="auto"/>
              <w:jc w:val="center"/>
              <w:rPr>
                <w:rFonts w:ascii="Times New Roman" w:hAnsi="Times New Roman" w:cs="Times New Roman"/>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14:paraId="207D09C0" w14:textId="70A684AE" w:rsidR="00BA146F" w:rsidRDefault="00BA146F" w:rsidP="00BA146F">
            <w:pPr>
              <w:pStyle w:val="af5"/>
              <w:shd w:val="clear" w:color="auto" w:fill="auto"/>
              <w:jc w:val="center"/>
              <w:rPr>
                <w:rFonts w:ascii="Times New Roman" w:hAnsi="Times New Roman" w:cs="Times New Roman"/>
                <w:color w:val="000000"/>
                <w:sz w:val="20"/>
                <w:szCs w:val="20"/>
              </w:rPr>
            </w:pPr>
            <w:proofErr w:type="spellStart"/>
            <w:r>
              <w:rPr>
                <w:rFonts w:ascii="Times New Roman" w:hAnsi="Times New Roman"/>
                <w:spacing w:val="-10"/>
                <w:kern w:val="2"/>
                <w:sz w:val="20"/>
                <w:szCs w:val="20"/>
                <w14:ligatures w14:val="standardContextual"/>
              </w:rPr>
              <w:t>шт</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77EBC63D" w14:textId="3F3D052A" w:rsidR="00BA146F" w:rsidRDefault="00BA146F" w:rsidP="00BA146F">
            <w:pPr>
              <w:pStyle w:val="af5"/>
              <w:shd w:val="clear" w:color="auto" w:fill="auto"/>
              <w:jc w:val="center"/>
              <w:rPr>
                <w:rFonts w:ascii="Times New Roman" w:hAnsi="Times New Roman" w:cs="Times New Roman"/>
                <w:color w:val="000000"/>
                <w:sz w:val="20"/>
                <w:szCs w:val="20"/>
              </w:rPr>
            </w:pPr>
            <w:r>
              <w:rPr>
                <w:rFonts w:ascii="Times New Roman" w:hAnsi="Times New Roman"/>
                <w:spacing w:val="-10"/>
                <w:kern w:val="2"/>
                <w:sz w:val="20"/>
                <w:szCs w:val="20"/>
                <w14:ligatures w14:val="standardContextual"/>
              </w:rPr>
              <w:t>52</w:t>
            </w:r>
          </w:p>
        </w:tc>
        <w:tc>
          <w:tcPr>
            <w:tcW w:w="1320" w:type="dxa"/>
            <w:tcBorders>
              <w:top w:val="single" w:sz="4" w:space="0" w:color="auto"/>
              <w:left w:val="single" w:sz="4" w:space="0" w:color="auto"/>
              <w:bottom w:val="nil"/>
              <w:right w:val="single" w:sz="4" w:space="0" w:color="auto"/>
            </w:tcBorders>
            <w:shd w:val="clear" w:color="auto" w:fill="FFFFFF"/>
          </w:tcPr>
          <w:p w14:paraId="3011FCCA" w14:textId="77777777" w:rsidR="00BA146F" w:rsidRDefault="00BA146F" w:rsidP="00BA146F">
            <w:pPr>
              <w:pStyle w:val="af5"/>
              <w:shd w:val="clear" w:color="auto" w:fill="auto"/>
              <w:ind w:firstLine="600"/>
              <w:jc w:val="center"/>
              <w:rPr>
                <w:rFonts w:ascii="Times New Roman" w:hAnsi="Times New Roman" w:cs="Times New Roman"/>
                <w:color w:val="000000"/>
                <w:sz w:val="20"/>
                <w:szCs w:val="20"/>
              </w:rPr>
            </w:pPr>
          </w:p>
        </w:tc>
        <w:tc>
          <w:tcPr>
            <w:tcW w:w="1310" w:type="dxa"/>
            <w:tcBorders>
              <w:top w:val="single" w:sz="4" w:space="0" w:color="auto"/>
              <w:left w:val="single" w:sz="4" w:space="0" w:color="auto"/>
              <w:bottom w:val="single" w:sz="4" w:space="0" w:color="auto"/>
              <w:right w:val="single" w:sz="4" w:space="0" w:color="auto"/>
            </w:tcBorders>
          </w:tcPr>
          <w:p w14:paraId="6914606C" w14:textId="77777777" w:rsidR="00BA146F" w:rsidRDefault="00BA146F" w:rsidP="00BA146F">
            <w:pPr>
              <w:pStyle w:val="af5"/>
              <w:shd w:val="clear" w:color="auto" w:fill="auto"/>
              <w:jc w:val="center"/>
              <w:rPr>
                <w:rFonts w:ascii="Times New Roman" w:hAnsi="Times New Roman" w:cs="Times New Roman"/>
                <w:color w:val="000000"/>
                <w:sz w:val="20"/>
                <w:szCs w:val="20"/>
              </w:rPr>
            </w:pPr>
          </w:p>
        </w:tc>
      </w:tr>
      <w:tr w:rsidR="00B23227" w14:paraId="1548BA59" w14:textId="77777777" w:rsidTr="00B23227">
        <w:tc>
          <w:tcPr>
            <w:tcW w:w="8545" w:type="dxa"/>
            <w:gridSpan w:val="6"/>
            <w:tcBorders>
              <w:top w:val="single" w:sz="4" w:space="0" w:color="auto"/>
              <w:left w:val="single" w:sz="4" w:space="0" w:color="auto"/>
              <w:bottom w:val="single" w:sz="4" w:space="0" w:color="auto"/>
              <w:right w:val="single" w:sz="4" w:space="0" w:color="auto"/>
            </w:tcBorders>
            <w:hideMark/>
          </w:tcPr>
          <w:p w14:paraId="1E639A9C" w14:textId="77777777" w:rsidR="00B23227" w:rsidRPr="0069794F" w:rsidRDefault="00B23227">
            <w:pPr>
              <w:spacing w:line="276" w:lineRule="auto"/>
              <w:jc w:val="right"/>
              <w:rPr>
                <w:rFonts w:eastAsia="Calibri"/>
                <w:b/>
                <w:bCs/>
              </w:rPr>
            </w:pPr>
            <w:r w:rsidRPr="0069794F">
              <w:rPr>
                <w:rFonts w:eastAsia="Calibri"/>
                <w:b/>
                <w:bCs/>
              </w:rPr>
              <w:t>ИТОГО:</w:t>
            </w:r>
          </w:p>
          <w:p w14:paraId="6E2F1DBF" w14:textId="1947FC68" w:rsidR="00B23227" w:rsidRDefault="00B23227">
            <w:pPr>
              <w:spacing w:line="276" w:lineRule="auto"/>
              <w:jc w:val="right"/>
              <w:rPr>
                <w:rFonts w:eastAsia="Calibri"/>
              </w:rPr>
            </w:pPr>
          </w:p>
        </w:tc>
        <w:tc>
          <w:tcPr>
            <w:tcW w:w="1310" w:type="dxa"/>
            <w:tcBorders>
              <w:top w:val="single" w:sz="4" w:space="0" w:color="auto"/>
              <w:left w:val="single" w:sz="4" w:space="0" w:color="auto"/>
              <w:bottom w:val="single" w:sz="4" w:space="0" w:color="auto"/>
              <w:right w:val="single" w:sz="4" w:space="0" w:color="auto"/>
            </w:tcBorders>
            <w:hideMark/>
          </w:tcPr>
          <w:p w14:paraId="209528BE" w14:textId="39CF7B4D" w:rsidR="00B23227" w:rsidRDefault="00B23227">
            <w:pPr>
              <w:spacing w:line="276" w:lineRule="auto"/>
              <w:jc w:val="center"/>
              <w:rPr>
                <w:rFonts w:eastAsia="Calibri"/>
              </w:rPr>
            </w:pPr>
          </w:p>
        </w:tc>
      </w:tr>
    </w:tbl>
    <w:p w14:paraId="1650CA22" w14:textId="77777777" w:rsidR="00B23227" w:rsidRDefault="00B23227" w:rsidP="00B23227">
      <w:pPr>
        <w:spacing w:after="0"/>
        <w:jc w:val="center"/>
        <w:rPr>
          <w:rFonts w:ascii="Times New Roman" w:eastAsia="Calibri" w:hAnsi="Times New Roman" w:cs="Times New Roman"/>
          <w:b/>
          <w:sz w:val="20"/>
          <w:szCs w:val="20"/>
          <w:lang w:eastAsia="en-US"/>
        </w:rPr>
      </w:pPr>
    </w:p>
    <w:p w14:paraId="3D79FB90" w14:textId="4618B314" w:rsidR="00BA146F" w:rsidRPr="001D6B3B" w:rsidRDefault="00BA146F" w:rsidP="00BA146F">
      <w:pPr>
        <w:rPr>
          <w:rFonts w:ascii="Times New Roman" w:hAnsi="Times New Roman" w:cs="Times New Roman"/>
          <w:b/>
          <w:bCs/>
        </w:rPr>
      </w:pPr>
      <w:r w:rsidRPr="001D6B3B">
        <w:rPr>
          <w:rFonts w:ascii="Times New Roman" w:hAnsi="Times New Roman" w:cs="Times New Roman"/>
          <w:b/>
          <w:bCs/>
        </w:rPr>
        <w:t>Заказчик:</w:t>
      </w:r>
      <w:r w:rsidRPr="001D6B3B">
        <w:rPr>
          <w:rFonts w:ascii="Times New Roman" w:hAnsi="Times New Roman" w:cs="Times New Roman"/>
          <w:b/>
          <w:bCs/>
        </w:rPr>
        <w:tab/>
      </w:r>
      <w:r w:rsidRPr="001D6B3B">
        <w:rPr>
          <w:rFonts w:ascii="Times New Roman" w:hAnsi="Times New Roman" w:cs="Times New Roman"/>
          <w:b/>
          <w:bCs/>
        </w:rPr>
        <w:tab/>
      </w:r>
      <w:r w:rsidRPr="001D6B3B">
        <w:rPr>
          <w:rFonts w:ascii="Times New Roman" w:hAnsi="Times New Roman" w:cs="Times New Roman"/>
          <w:b/>
          <w:bCs/>
        </w:rPr>
        <w:tab/>
      </w:r>
      <w:r w:rsidRPr="001D6B3B">
        <w:rPr>
          <w:rFonts w:ascii="Times New Roman" w:hAnsi="Times New Roman" w:cs="Times New Roman"/>
          <w:b/>
          <w:bCs/>
        </w:rPr>
        <w:tab/>
      </w:r>
      <w:r w:rsidRPr="001D6B3B">
        <w:rPr>
          <w:rFonts w:ascii="Times New Roman" w:hAnsi="Times New Roman" w:cs="Times New Roman"/>
          <w:b/>
          <w:bCs/>
        </w:rPr>
        <w:tab/>
        <w:t xml:space="preserve">                  Поставщик:</w:t>
      </w:r>
    </w:p>
    <w:p w14:paraId="0BB49D15" w14:textId="77777777" w:rsidR="00BA146F" w:rsidRPr="001D6B3B" w:rsidRDefault="00BA146F" w:rsidP="00BA146F">
      <w:pPr>
        <w:spacing w:after="0" w:line="240" w:lineRule="auto"/>
        <w:rPr>
          <w:rFonts w:ascii="Times New Roman" w:hAnsi="Times New Roman" w:cs="Times New Roman"/>
        </w:rPr>
      </w:pPr>
      <w:r w:rsidRPr="001D6B3B">
        <w:rPr>
          <w:rFonts w:ascii="Times New Roman" w:hAnsi="Times New Roman" w:cs="Times New Roman"/>
        </w:rPr>
        <w:t>ФГБУН «НБС-ННЦ»</w:t>
      </w:r>
      <w:r w:rsidRPr="001D6B3B">
        <w:rPr>
          <w:rFonts w:ascii="Times New Roman" w:hAnsi="Times New Roman" w:cs="Times New Roman"/>
        </w:rPr>
        <w:tab/>
      </w:r>
      <w:r w:rsidRPr="001D6B3B">
        <w:rPr>
          <w:rFonts w:ascii="Times New Roman" w:hAnsi="Times New Roman" w:cs="Times New Roman"/>
        </w:rPr>
        <w:tab/>
        <w:t xml:space="preserve">                              </w:t>
      </w:r>
      <w:r>
        <w:rPr>
          <w:rFonts w:ascii="Times New Roman" w:hAnsi="Times New Roman" w:cs="Times New Roman"/>
        </w:rPr>
        <w:t xml:space="preserve">             </w:t>
      </w:r>
      <w:r w:rsidRPr="001D6B3B">
        <w:rPr>
          <w:rFonts w:ascii="Times New Roman" w:hAnsi="Times New Roman" w:cs="Times New Roman"/>
        </w:rPr>
        <w:t xml:space="preserve"> </w:t>
      </w:r>
      <w:r>
        <w:rPr>
          <w:rFonts w:ascii="Times New Roman" w:hAnsi="Times New Roman" w:cs="Times New Roman"/>
        </w:rPr>
        <w:t xml:space="preserve">                                                                                      </w:t>
      </w:r>
    </w:p>
    <w:p w14:paraId="2AFAD2F9" w14:textId="77777777" w:rsidR="00BA146F" w:rsidRPr="001D6B3B" w:rsidRDefault="00BA146F" w:rsidP="00BA146F">
      <w:pPr>
        <w:spacing w:after="0" w:line="240" w:lineRule="auto"/>
        <w:rPr>
          <w:rFonts w:ascii="Times New Roman" w:hAnsi="Times New Roman" w:cs="Times New Roman"/>
        </w:rPr>
      </w:pPr>
      <w:r>
        <w:rPr>
          <w:rFonts w:ascii="Times New Roman" w:hAnsi="Times New Roman" w:cs="Times New Roman"/>
        </w:rPr>
        <w:t>Д</w:t>
      </w:r>
      <w:r w:rsidRPr="001D6B3B">
        <w:rPr>
          <w:rFonts w:ascii="Times New Roman" w:hAnsi="Times New Roman" w:cs="Times New Roman"/>
        </w:rPr>
        <w:t>иректор</w:t>
      </w:r>
      <w:r>
        <w:rPr>
          <w:rFonts w:ascii="Times New Roman" w:hAnsi="Times New Roman" w:cs="Times New Roman"/>
        </w:rPr>
        <w:t xml:space="preserve">                                                                               </w:t>
      </w:r>
    </w:p>
    <w:p w14:paraId="737C519A" w14:textId="77777777" w:rsidR="00BA146F" w:rsidRDefault="00BA146F" w:rsidP="00BA146F">
      <w:pPr>
        <w:spacing w:after="0"/>
        <w:rPr>
          <w:rFonts w:ascii="Times New Roman" w:hAnsi="Times New Roman" w:cs="Times New Roman"/>
        </w:rPr>
      </w:pPr>
    </w:p>
    <w:p w14:paraId="0353752A" w14:textId="77777777" w:rsidR="00BA146F" w:rsidRPr="001D6B3B" w:rsidRDefault="00BA146F" w:rsidP="00BA146F">
      <w:pPr>
        <w:spacing w:after="0"/>
        <w:rPr>
          <w:rFonts w:ascii="Times New Roman" w:hAnsi="Times New Roman" w:cs="Times New Roman"/>
        </w:rPr>
      </w:pPr>
      <w:r w:rsidRPr="001D6B3B">
        <w:rPr>
          <w:rFonts w:ascii="Times New Roman" w:hAnsi="Times New Roman" w:cs="Times New Roman"/>
        </w:rPr>
        <w:t>__________</w:t>
      </w:r>
      <w:r>
        <w:rPr>
          <w:rFonts w:ascii="Times New Roman" w:hAnsi="Times New Roman" w:cs="Times New Roman"/>
        </w:rPr>
        <w:t>___</w:t>
      </w:r>
      <w:r w:rsidRPr="001D6B3B">
        <w:rPr>
          <w:rFonts w:ascii="Times New Roman" w:hAnsi="Times New Roman" w:cs="Times New Roman"/>
        </w:rPr>
        <w:t>___</w:t>
      </w:r>
      <w:r>
        <w:rPr>
          <w:rFonts w:ascii="Times New Roman" w:hAnsi="Times New Roman" w:cs="Times New Roman"/>
        </w:rPr>
        <w:t>Ю.В. Плугатарь</w:t>
      </w:r>
      <w:r w:rsidRPr="001D6B3B">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 xml:space="preserve">     </w:t>
      </w:r>
      <w:r w:rsidRPr="001D6B3B">
        <w:rPr>
          <w:rFonts w:ascii="Times New Roman" w:eastAsia="Times New Roman" w:hAnsi="Times New Roman" w:cs="Times New Roman"/>
        </w:rPr>
        <w:t>________________</w:t>
      </w:r>
      <w:r w:rsidRPr="00E51F9C">
        <w:rPr>
          <w:rFonts w:ascii="Times New Roman" w:eastAsia="Times New Roman" w:hAnsi="Times New Roman" w:cs="Times New Roman"/>
          <w:kern w:val="1"/>
          <w:lang w:eastAsia="zh-CN"/>
        </w:rPr>
        <w:t xml:space="preserve"> </w:t>
      </w:r>
    </w:p>
    <w:p w14:paraId="33C2753F" w14:textId="77777777" w:rsidR="00BA146F" w:rsidRDefault="00BA146F" w:rsidP="00BA146F">
      <w:pPr>
        <w:spacing w:after="0"/>
        <w:rPr>
          <w:rFonts w:ascii="Times New Roman" w:eastAsia="Times New Roman" w:hAnsi="Times New Roman" w:cs="Times New Roman"/>
        </w:rPr>
      </w:pPr>
      <w:r w:rsidRPr="001D6B3B">
        <w:rPr>
          <w:rFonts w:ascii="Times New Roman" w:eastAsia="Times New Roman" w:hAnsi="Times New Roman" w:cs="Times New Roman"/>
        </w:rPr>
        <w:t xml:space="preserve"> М.П. </w:t>
      </w:r>
      <w:r w:rsidRPr="001D6B3B">
        <w:rPr>
          <w:rFonts w:ascii="Times New Roman" w:eastAsia="Times New Roman" w:hAnsi="Times New Roman" w:cs="Times New Roman"/>
        </w:rPr>
        <w:tab/>
      </w:r>
      <w:r w:rsidRPr="001D6B3B">
        <w:rPr>
          <w:rFonts w:ascii="Times New Roman" w:eastAsia="Times New Roman" w:hAnsi="Times New Roman" w:cs="Times New Roman"/>
        </w:rPr>
        <w:tab/>
      </w:r>
      <w:r w:rsidRPr="001D6B3B">
        <w:rPr>
          <w:rFonts w:ascii="Times New Roman" w:eastAsia="Times New Roman" w:hAnsi="Times New Roman" w:cs="Times New Roman"/>
        </w:rPr>
        <w:tab/>
      </w:r>
      <w:r w:rsidRPr="001D6B3B">
        <w:rPr>
          <w:rFonts w:ascii="Times New Roman" w:eastAsia="Times New Roman" w:hAnsi="Times New Roman" w:cs="Times New Roman"/>
        </w:rPr>
        <w:tab/>
      </w:r>
      <w:r w:rsidRPr="001D6B3B">
        <w:rPr>
          <w:rFonts w:ascii="Times New Roman" w:eastAsia="Times New Roman" w:hAnsi="Times New Roman" w:cs="Times New Roman"/>
        </w:rPr>
        <w:tab/>
      </w:r>
      <w:r w:rsidRPr="001D6B3B">
        <w:rPr>
          <w:rFonts w:ascii="Times New Roman" w:eastAsia="Times New Roman" w:hAnsi="Times New Roman" w:cs="Times New Roman"/>
        </w:rPr>
        <w:tab/>
      </w:r>
      <w:r>
        <w:rPr>
          <w:rFonts w:ascii="Times New Roman" w:eastAsia="Times New Roman" w:hAnsi="Times New Roman" w:cs="Times New Roman"/>
        </w:rPr>
        <w:t xml:space="preserve">                  </w:t>
      </w:r>
      <w:r w:rsidRPr="001D6B3B">
        <w:rPr>
          <w:rFonts w:ascii="Times New Roman" w:eastAsia="Times New Roman" w:hAnsi="Times New Roman" w:cs="Times New Roman"/>
        </w:rPr>
        <w:t>М.П</w:t>
      </w:r>
      <w:r>
        <w:rPr>
          <w:rFonts w:ascii="Times New Roman" w:eastAsia="Times New Roman" w:hAnsi="Times New Roman" w:cs="Times New Roman"/>
        </w:rPr>
        <w:t>.</w:t>
      </w:r>
    </w:p>
    <w:p w14:paraId="158BB511" w14:textId="77777777" w:rsidR="00B23227" w:rsidRDefault="00B23227" w:rsidP="00B23227">
      <w:pPr>
        <w:spacing w:after="0"/>
        <w:jc w:val="both"/>
        <w:rPr>
          <w:rFonts w:ascii="Times New Roman" w:eastAsia="Times New Roman" w:hAnsi="Times New Roman" w:cs="Times New Roman"/>
        </w:rPr>
      </w:pPr>
    </w:p>
    <w:sectPr w:rsidR="00B23227" w:rsidSect="00DB422E">
      <w:pgSz w:w="11906" w:h="16838"/>
      <w:pgMar w:top="709" w:right="849"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77FD"/>
    <w:multiLevelType w:val="hybridMultilevel"/>
    <w:tmpl w:val="F6DE6DF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6C0A54"/>
    <w:multiLevelType w:val="hybridMultilevel"/>
    <w:tmpl w:val="C9E4CE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1691859"/>
    <w:multiLevelType w:val="multilevel"/>
    <w:tmpl w:val="7FA8F4D6"/>
    <w:lvl w:ilvl="0">
      <w:start w:val="87"/>
      <w:numFmt w:val="decimal"/>
      <w:lvlText w:val="127612.%1"/>
      <w:lvlJc w:val="left"/>
      <w:rPr>
        <w:rFonts w:ascii="Arial" w:eastAsia="Arial" w:hAnsi="Arial" w:cs="Arial"/>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346CF4"/>
    <w:multiLevelType w:val="hybridMultilevel"/>
    <w:tmpl w:val="3C1C518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AF70435"/>
    <w:multiLevelType w:val="multilevel"/>
    <w:tmpl w:val="A9B4038A"/>
    <w:lvl w:ilvl="0">
      <w:start w:val="7"/>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862" w:hanging="720"/>
      </w:pPr>
      <w:rPr>
        <w:rFonts w:hint="default"/>
      </w:rPr>
    </w:lvl>
    <w:lvl w:ilvl="3">
      <w:start w:val="1"/>
      <w:numFmt w:val="decimal"/>
      <w:lvlText w:val="%4)"/>
      <w:lvlJc w:val="left"/>
      <w:pPr>
        <w:ind w:left="1080" w:hanging="108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16172AF"/>
    <w:multiLevelType w:val="hybridMultilevel"/>
    <w:tmpl w:val="9544C37A"/>
    <w:lvl w:ilvl="0" w:tplc="2EDC0EDE">
      <w:start w:val="1"/>
      <w:numFmt w:val="decimal"/>
      <w:lvlText w:val="%1."/>
      <w:lvlJc w:val="left"/>
      <w:pPr>
        <w:ind w:left="1070" w:hanging="360"/>
      </w:pPr>
      <w:rPr>
        <w:rFonts w:ascii="Times New Roman" w:hAnsi="Times New Roman" w:cs="Times New Roman"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E874886"/>
    <w:multiLevelType w:val="multilevel"/>
    <w:tmpl w:val="FA3C9C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6387763">
    <w:abstractNumId w:val="1"/>
  </w:num>
  <w:num w:numId="2" w16cid:durableId="859011771">
    <w:abstractNumId w:val="6"/>
  </w:num>
  <w:num w:numId="3" w16cid:durableId="689917151">
    <w:abstractNumId w:val="4"/>
  </w:num>
  <w:num w:numId="4" w16cid:durableId="1237402250">
    <w:abstractNumId w:val="0"/>
  </w:num>
  <w:num w:numId="5" w16cid:durableId="450825336">
    <w:abstractNumId w:val="2"/>
  </w:num>
  <w:num w:numId="6" w16cid:durableId="629942384">
    <w:abstractNumId w:val="5"/>
  </w:num>
  <w:num w:numId="7" w16cid:durableId="20104501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16711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154"/>
    <w:rsid w:val="00000417"/>
    <w:rsid w:val="000012BD"/>
    <w:rsid w:val="0000246F"/>
    <w:rsid w:val="00007A1C"/>
    <w:rsid w:val="000203C4"/>
    <w:rsid w:val="00031125"/>
    <w:rsid w:val="000329C5"/>
    <w:rsid w:val="00035F13"/>
    <w:rsid w:val="00040A5D"/>
    <w:rsid w:val="00041CE4"/>
    <w:rsid w:val="0004394C"/>
    <w:rsid w:val="00043E5B"/>
    <w:rsid w:val="0005294A"/>
    <w:rsid w:val="0005593A"/>
    <w:rsid w:val="00056F27"/>
    <w:rsid w:val="00057958"/>
    <w:rsid w:val="0006103D"/>
    <w:rsid w:val="00061989"/>
    <w:rsid w:val="00063224"/>
    <w:rsid w:val="00064D35"/>
    <w:rsid w:val="00072F68"/>
    <w:rsid w:val="0008019D"/>
    <w:rsid w:val="000811C9"/>
    <w:rsid w:val="0008228B"/>
    <w:rsid w:val="0008616A"/>
    <w:rsid w:val="00093340"/>
    <w:rsid w:val="000A08D5"/>
    <w:rsid w:val="000B5CF6"/>
    <w:rsid w:val="000C0402"/>
    <w:rsid w:val="000C378B"/>
    <w:rsid w:val="000C57DE"/>
    <w:rsid w:val="000D0A6A"/>
    <w:rsid w:val="000D1445"/>
    <w:rsid w:val="000D14CF"/>
    <w:rsid w:val="000D59BE"/>
    <w:rsid w:val="000D7084"/>
    <w:rsid w:val="000E37F4"/>
    <w:rsid w:val="000E4B20"/>
    <w:rsid w:val="000F7810"/>
    <w:rsid w:val="00100B2F"/>
    <w:rsid w:val="00100C4B"/>
    <w:rsid w:val="00101C24"/>
    <w:rsid w:val="001023AE"/>
    <w:rsid w:val="001154DA"/>
    <w:rsid w:val="0011740F"/>
    <w:rsid w:val="00120084"/>
    <w:rsid w:val="0012300E"/>
    <w:rsid w:val="00126130"/>
    <w:rsid w:val="0013593C"/>
    <w:rsid w:val="001420B9"/>
    <w:rsid w:val="00143BF7"/>
    <w:rsid w:val="00164D3A"/>
    <w:rsid w:val="0017556C"/>
    <w:rsid w:val="001801D2"/>
    <w:rsid w:val="001812C0"/>
    <w:rsid w:val="00182651"/>
    <w:rsid w:val="0018638C"/>
    <w:rsid w:val="001974B5"/>
    <w:rsid w:val="001B0583"/>
    <w:rsid w:val="001B11B1"/>
    <w:rsid w:val="001B3CAF"/>
    <w:rsid w:val="001B44B3"/>
    <w:rsid w:val="001B5140"/>
    <w:rsid w:val="001B7AE0"/>
    <w:rsid w:val="001C08E6"/>
    <w:rsid w:val="001C1871"/>
    <w:rsid w:val="001C25F6"/>
    <w:rsid w:val="001D20FD"/>
    <w:rsid w:val="001D476E"/>
    <w:rsid w:val="001D5592"/>
    <w:rsid w:val="001D6B3B"/>
    <w:rsid w:val="001D76D8"/>
    <w:rsid w:val="001E26A5"/>
    <w:rsid w:val="001E6068"/>
    <w:rsid w:val="001E6FBB"/>
    <w:rsid w:val="001F3FE5"/>
    <w:rsid w:val="002000FB"/>
    <w:rsid w:val="00207BF0"/>
    <w:rsid w:val="00214B0D"/>
    <w:rsid w:val="0021636C"/>
    <w:rsid w:val="00227A3B"/>
    <w:rsid w:val="00231FEF"/>
    <w:rsid w:val="00234CE1"/>
    <w:rsid w:val="00241EA2"/>
    <w:rsid w:val="00243CDF"/>
    <w:rsid w:val="0024538B"/>
    <w:rsid w:val="00250131"/>
    <w:rsid w:val="00252E08"/>
    <w:rsid w:val="00254385"/>
    <w:rsid w:val="002569C0"/>
    <w:rsid w:val="00263BA4"/>
    <w:rsid w:val="002642C8"/>
    <w:rsid w:val="00265888"/>
    <w:rsid w:val="00266B57"/>
    <w:rsid w:val="0027005B"/>
    <w:rsid w:val="00272FB7"/>
    <w:rsid w:val="002835BF"/>
    <w:rsid w:val="00283B83"/>
    <w:rsid w:val="0028422E"/>
    <w:rsid w:val="0028565B"/>
    <w:rsid w:val="00293744"/>
    <w:rsid w:val="002A47B5"/>
    <w:rsid w:val="002B02ED"/>
    <w:rsid w:val="002B3447"/>
    <w:rsid w:val="002B6F24"/>
    <w:rsid w:val="002C0D92"/>
    <w:rsid w:val="002C19F7"/>
    <w:rsid w:val="002C2489"/>
    <w:rsid w:val="002C6E23"/>
    <w:rsid w:val="002D0066"/>
    <w:rsid w:val="002D266F"/>
    <w:rsid w:val="002E1086"/>
    <w:rsid w:val="002E19C4"/>
    <w:rsid w:val="002E3327"/>
    <w:rsid w:val="002E3B67"/>
    <w:rsid w:val="002E42AF"/>
    <w:rsid w:val="002E4DC4"/>
    <w:rsid w:val="002F02A0"/>
    <w:rsid w:val="003029AD"/>
    <w:rsid w:val="00310C86"/>
    <w:rsid w:val="00311B9E"/>
    <w:rsid w:val="003168DA"/>
    <w:rsid w:val="00323345"/>
    <w:rsid w:val="0032376A"/>
    <w:rsid w:val="0032702A"/>
    <w:rsid w:val="00330960"/>
    <w:rsid w:val="0033430A"/>
    <w:rsid w:val="00334DFD"/>
    <w:rsid w:val="003351ED"/>
    <w:rsid w:val="00344B05"/>
    <w:rsid w:val="00344EAF"/>
    <w:rsid w:val="00346F31"/>
    <w:rsid w:val="0035281D"/>
    <w:rsid w:val="00360EA5"/>
    <w:rsid w:val="00361025"/>
    <w:rsid w:val="00361D13"/>
    <w:rsid w:val="00366023"/>
    <w:rsid w:val="00377371"/>
    <w:rsid w:val="00381040"/>
    <w:rsid w:val="00384512"/>
    <w:rsid w:val="0039191B"/>
    <w:rsid w:val="0039584D"/>
    <w:rsid w:val="00396D44"/>
    <w:rsid w:val="003A70EB"/>
    <w:rsid w:val="003B2032"/>
    <w:rsid w:val="003B451D"/>
    <w:rsid w:val="003C1BD2"/>
    <w:rsid w:val="003C365E"/>
    <w:rsid w:val="003C6A57"/>
    <w:rsid w:val="003D103B"/>
    <w:rsid w:val="003D5C3D"/>
    <w:rsid w:val="003E01DB"/>
    <w:rsid w:val="003E2CB1"/>
    <w:rsid w:val="003E6D15"/>
    <w:rsid w:val="003F21D3"/>
    <w:rsid w:val="003F3650"/>
    <w:rsid w:val="003F3BE9"/>
    <w:rsid w:val="003F5328"/>
    <w:rsid w:val="003F5A77"/>
    <w:rsid w:val="003F6622"/>
    <w:rsid w:val="004007ED"/>
    <w:rsid w:val="00401DB0"/>
    <w:rsid w:val="004116BF"/>
    <w:rsid w:val="004117C2"/>
    <w:rsid w:val="00412179"/>
    <w:rsid w:val="00412AD0"/>
    <w:rsid w:val="00420240"/>
    <w:rsid w:val="004206E3"/>
    <w:rsid w:val="00421B40"/>
    <w:rsid w:val="0042210C"/>
    <w:rsid w:val="00431888"/>
    <w:rsid w:val="004339A0"/>
    <w:rsid w:val="00440636"/>
    <w:rsid w:val="0044337D"/>
    <w:rsid w:val="00445C39"/>
    <w:rsid w:val="00446045"/>
    <w:rsid w:val="00447B44"/>
    <w:rsid w:val="00450A75"/>
    <w:rsid w:val="00450F9A"/>
    <w:rsid w:val="004512B7"/>
    <w:rsid w:val="00454E1C"/>
    <w:rsid w:val="00456184"/>
    <w:rsid w:val="00462576"/>
    <w:rsid w:val="00462A7B"/>
    <w:rsid w:val="00465927"/>
    <w:rsid w:val="0046712E"/>
    <w:rsid w:val="004701DC"/>
    <w:rsid w:val="00483BB9"/>
    <w:rsid w:val="00484A22"/>
    <w:rsid w:val="00484DA7"/>
    <w:rsid w:val="00496A99"/>
    <w:rsid w:val="004A1E27"/>
    <w:rsid w:val="004A5DA9"/>
    <w:rsid w:val="004B0FFE"/>
    <w:rsid w:val="004B17F8"/>
    <w:rsid w:val="004B6200"/>
    <w:rsid w:val="004C20E8"/>
    <w:rsid w:val="004C2B77"/>
    <w:rsid w:val="004C37C2"/>
    <w:rsid w:val="004C58A6"/>
    <w:rsid w:val="004C67DF"/>
    <w:rsid w:val="004D1AE7"/>
    <w:rsid w:val="004D2F79"/>
    <w:rsid w:val="004D7EEB"/>
    <w:rsid w:val="004E2819"/>
    <w:rsid w:val="004E28C1"/>
    <w:rsid w:val="004E362A"/>
    <w:rsid w:val="004E542F"/>
    <w:rsid w:val="004F4BFF"/>
    <w:rsid w:val="004F5357"/>
    <w:rsid w:val="005065AA"/>
    <w:rsid w:val="00506D15"/>
    <w:rsid w:val="00510AC2"/>
    <w:rsid w:val="005119BD"/>
    <w:rsid w:val="00512934"/>
    <w:rsid w:val="00523A76"/>
    <w:rsid w:val="00524EF6"/>
    <w:rsid w:val="005311C5"/>
    <w:rsid w:val="005338F0"/>
    <w:rsid w:val="00543255"/>
    <w:rsid w:val="005525AC"/>
    <w:rsid w:val="005529B3"/>
    <w:rsid w:val="005533BF"/>
    <w:rsid w:val="005540D0"/>
    <w:rsid w:val="005668A1"/>
    <w:rsid w:val="00572720"/>
    <w:rsid w:val="00572869"/>
    <w:rsid w:val="00576A83"/>
    <w:rsid w:val="00576F33"/>
    <w:rsid w:val="00585391"/>
    <w:rsid w:val="00593881"/>
    <w:rsid w:val="00595B37"/>
    <w:rsid w:val="005A0FE1"/>
    <w:rsid w:val="005A1F05"/>
    <w:rsid w:val="005A2ACD"/>
    <w:rsid w:val="005A63C5"/>
    <w:rsid w:val="005A6CA9"/>
    <w:rsid w:val="005A72B0"/>
    <w:rsid w:val="005B4CE9"/>
    <w:rsid w:val="005D602B"/>
    <w:rsid w:val="005D72C1"/>
    <w:rsid w:val="005D76DA"/>
    <w:rsid w:val="005E35ED"/>
    <w:rsid w:val="005F1A42"/>
    <w:rsid w:val="005F4414"/>
    <w:rsid w:val="005F744E"/>
    <w:rsid w:val="00601E65"/>
    <w:rsid w:val="006044D7"/>
    <w:rsid w:val="00607243"/>
    <w:rsid w:val="0061185D"/>
    <w:rsid w:val="00613475"/>
    <w:rsid w:val="00614748"/>
    <w:rsid w:val="00622517"/>
    <w:rsid w:val="00623101"/>
    <w:rsid w:val="0062562B"/>
    <w:rsid w:val="00634376"/>
    <w:rsid w:val="00635B77"/>
    <w:rsid w:val="00641582"/>
    <w:rsid w:val="006422E2"/>
    <w:rsid w:val="006431BE"/>
    <w:rsid w:val="0064689F"/>
    <w:rsid w:val="00652009"/>
    <w:rsid w:val="00653154"/>
    <w:rsid w:val="00653E53"/>
    <w:rsid w:val="00654123"/>
    <w:rsid w:val="00655148"/>
    <w:rsid w:val="006616B6"/>
    <w:rsid w:val="006621BF"/>
    <w:rsid w:val="00663A43"/>
    <w:rsid w:val="0066634B"/>
    <w:rsid w:val="0066743B"/>
    <w:rsid w:val="0067360B"/>
    <w:rsid w:val="00673C59"/>
    <w:rsid w:val="00674A73"/>
    <w:rsid w:val="006757B9"/>
    <w:rsid w:val="006821BF"/>
    <w:rsid w:val="00691840"/>
    <w:rsid w:val="00691F69"/>
    <w:rsid w:val="00696622"/>
    <w:rsid w:val="0069794F"/>
    <w:rsid w:val="006A35F8"/>
    <w:rsid w:val="006B17EE"/>
    <w:rsid w:val="006B2173"/>
    <w:rsid w:val="006B48C9"/>
    <w:rsid w:val="006C5C13"/>
    <w:rsid w:val="006C653F"/>
    <w:rsid w:val="006D0A6F"/>
    <w:rsid w:val="006E094B"/>
    <w:rsid w:val="006F430D"/>
    <w:rsid w:val="006F453D"/>
    <w:rsid w:val="006F53BB"/>
    <w:rsid w:val="00703D33"/>
    <w:rsid w:val="00705730"/>
    <w:rsid w:val="00706015"/>
    <w:rsid w:val="0071432C"/>
    <w:rsid w:val="00716054"/>
    <w:rsid w:val="007209DD"/>
    <w:rsid w:val="00726186"/>
    <w:rsid w:val="00732FDD"/>
    <w:rsid w:val="007332F3"/>
    <w:rsid w:val="00745F0B"/>
    <w:rsid w:val="00745F35"/>
    <w:rsid w:val="007507DE"/>
    <w:rsid w:val="007528AD"/>
    <w:rsid w:val="00757CE8"/>
    <w:rsid w:val="00761A88"/>
    <w:rsid w:val="0076725D"/>
    <w:rsid w:val="00772BE0"/>
    <w:rsid w:val="007737BE"/>
    <w:rsid w:val="0078192A"/>
    <w:rsid w:val="0078270B"/>
    <w:rsid w:val="00782E8A"/>
    <w:rsid w:val="007904F5"/>
    <w:rsid w:val="00790D32"/>
    <w:rsid w:val="00792796"/>
    <w:rsid w:val="00797E8A"/>
    <w:rsid w:val="007A64A1"/>
    <w:rsid w:val="007B0590"/>
    <w:rsid w:val="007B1268"/>
    <w:rsid w:val="007C41F9"/>
    <w:rsid w:val="007C429B"/>
    <w:rsid w:val="007C46DD"/>
    <w:rsid w:val="007C47E9"/>
    <w:rsid w:val="007C59FA"/>
    <w:rsid w:val="007D1ABE"/>
    <w:rsid w:val="007D389F"/>
    <w:rsid w:val="007D55CF"/>
    <w:rsid w:val="007D59CF"/>
    <w:rsid w:val="007E052D"/>
    <w:rsid w:val="007E1337"/>
    <w:rsid w:val="007E3102"/>
    <w:rsid w:val="007F08CD"/>
    <w:rsid w:val="007F0B53"/>
    <w:rsid w:val="007F45C3"/>
    <w:rsid w:val="007F5431"/>
    <w:rsid w:val="007F6B9A"/>
    <w:rsid w:val="007F7EBB"/>
    <w:rsid w:val="007F7FC3"/>
    <w:rsid w:val="00805131"/>
    <w:rsid w:val="00807D50"/>
    <w:rsid w:val="00812488"/>
    <w:rsid w:val="00822026"/>
    <w:rsid w:val="00832413"/>
    <w:rsid w:val="00843BD0"/>
    <w:rsid w:val="00843FF0"/>
    <w:rsid w:val="008523DC"/>
    <w:rsid w:val="008548AA"/>
    <w:rsid w:val="00854A6F"/>
    <w:rsid w:val="00861742"/>
    <w:rsid w:val="008775D4"/>
    <w:rsid w:val="0088495D"/>
    <w:rsid w:val="00884F4E"/>
    <w:rsid w:val="0088632D"/>
    <w:rsid w:val="008925AD"/>
    <w:rsid w:val="00894102"/>
    <w:rsid w:val="008A2064"/>
    <w:rsid w:val="008A20DC"/>
    <w:rsid w:val="008A330D"/>
    <w:rsid w:val="008C22C4"/>
    <w:rsid w:val="008C305A"/>
    <w:rsid w:val="008C3DD0"/>
    <w:rsid w:val="008C7F54"/>
    <w:rsid w:val="008D3219"/>
    <w:rsid w:val="008D381F"/>
    <w:rsid w:val="008E2DEA"/>
    <w:rsid w:val="008E4931"/>
    <w:rsid w:val="008E6171"/>
    <w:rsid w:val="008E6A3B"/>
    <w:rsid w:val="008E7248"/>
    <w:rsid w:val="008F1C63"/>
    <w:rsid w:val="008F50DC"/>
    <w:rsid w:val="00900DDA"/>
    <w:rsid w:val="0090156B"/>
    <w:rsid w:val="00903294"/>
    <w:rsid w:val="00903ADC"/>
    <w:rsid w:val="00904B44"/>
    <w:rsid w:val="00912BAB"/>
    <w:rsid w:val="00920822"/>
    <w:rsid w:val="0092550B"/>
    <w:rsid w:val="0092714F"/>
    <w:rsid w:val="00932E7A"/>
    <w:rsid w:val="009335FA"/>
    <w:rsid w:val="009354F6"/>
    <w:rsid w:val="00936651"/>
    <w:rsid w:val="0094243D"/>
    <w:rsid w:val="00945D05"/>
    <w:rsid w:val="0094680E"/>
    <w:rsid w:val="0094762A"/>
    <w:rsid w:val="00947DF0"/>
    <w:rsid w:val="009500AE"/>
    <w:rsid w:val="009508EC"/>
    <w:rsid w:val="00953A99"/>
    <w:rsid w:val="00954DBE"/>
    <w:rsid w:val="00967308"/>
    <w:rsid w:val="0097259B"/>
    <w:rsid w:val="00974B0C"/>
    <w:rsid w:val="009755C1"/>
    <w:rsid w:val="009918D5"/>
    <w:rsid w:val="00994B0D"/>
    <w:rsid w:val="00995C59"/>
    <w:rsid w:val="009A167F"/>
    <w:rsid w:val="009A2A44"/>
    <w:rsid w:val="009A7002"/>
    <w:rsid w:val="009B03C0"/>
    <w:rsid w:val="009C09D9"/>
    <w:rsid w:val="009C2138"/>
    <w:rsid w:val="009C47E1"/>
    <w:rsid w:val="009C6EAE"/>
    <w:rsid w:val="009D0EC7"/>
    <w:rsid w:val="009D2C3B"/>
    <w:rsid w:val="009E7F24"/>
    <w:rsid w:val="009F0D16"/>
    <w:rsid w:val="009F0D6C"/>
    <w:rsid w:val="009F12D1"/>
    <w:rsid w:val="009F316E"/>
    <w:rsid w:val="00A0323F"/>
    <w:rsid w:val="00A10B87"/>
    <w:rsid w:val="00A15F27"/>
    <w:rsid w:val="00A17902"/>
    <w:rsid w:val="00A24792"/>
    <w:rsid w:val="00A2697E"/>
    <w:rsid w:val="00A2723E"/>
    <w:rsid w:val="00A30CAC"/>
    <w:rsid w:val="00A31227"/>
    <w:rsid w:val="00A31408"/>
    <w:rsid w:val="00A31D83"/>
    <w:rsid w:val="00A3239C"/>
    <w:rsid w:val="00A336B5"/>
    <w:rsid w:val="00A375DF"/>
    <w:rsid w:val="00A41DF3"/>
    <w:rsid w:val="00A61E24"/>
    <w:rsid w:val="00A62003"/>
    <w:rsid w:val="00A71C52"/>
    <w:rsid w:val="00A77759"/>
    <w:rsid w:val="00A81CD7"/>
    <w:rsid w:val="00A83881"/>
    <w:rsid w:val="00A8429B"/>
    <w:rsid w:val="00A85299"/>
    <w:rsid w:val="00A85E6B"/>
    <w:rsid w:val="00A94103"/>
    <w:rsid w:val="00AA03FA"/>
    <w:rsid w:val="00AA1B7F"/>
    <w:rsid w:val="00AA665F"/>
    <w:rsid w:val="00AA7E42"/>
    <w:rsid w:val="00AB7295"/>
    <w:rsid w:val="00AC4D65"/>
    <w:rsid w:val="00AC5E1C"/>
    <w:rsid w:val="00AC731D"/>
    <w:rsid w:val="00AD2B00"/>
    <w:rsid w:val="00AD2B76"/>
    <w:rsid w:val="00AD5FDF"/>
    <w:rsid w:val="00AD7687"/>
    <w:rsid w:val="00AD7E25"/>
    <w:rsid w:val="00AE29DA"/>
    <w:rsid w:val="00AF622B"/>
    <w:rsid w:val="00AF6C94"/>
    <w:rsid w:val="00B001C8"/>
    <w:rsid w:val="00B0499B"/>
    <w:rsid w:val="00B06E56"/>
    <w:rsid w:val="00B21CC8"/>
    <w:rsid w:val="00B23227"/>
    <w:rsid w:val="00B2790E"/>
    <w:rsid w:val="00B327F7"/>
    <w:rsid w:val="00B47272"/>
    <w:rsid w:val="00B50377"/>
    <w:rsid w:val="00B5582C"/>
    <w:rsid w:val="00B57883"/>
    <w:rsid w:val="00B61F1A"/>
    <w:rsid w:val="00B63707"/>
    <w:rsid w:val="00B64E15"/>
    <w:rsid w:val="00B71A23"/>
    <w:rsid w:val="00B759B0"/>
    <w:rsid w:val="00B77F20"/>
    <w:rsid w:val="00B8076B"/>
    <w:rsid w:val="00B80786"/>
    <w:rsid w:val="00B836FF"/>
    <w:rsid w:val="00B847F9"/>
    <w:rsid w:val="00B95E25"/>
    <w:rsid w:val="00BA08F8"/>
    <w:rsid w:val="00BA0D57"/>
    <w:rsid w:val="00BA117D"/>
    <w:rsid w:val="00BA146F"/>
    <w:rsid w:val="00BA4761"/>
    <w:rsid w:val="00BA5D10"/>
    <w:rsid w:val="00BC2BE1"/>
    <w:rsid w:val="00BC4F8C"/>
    <w:rsid w:val="00BC5211"/>
    <w:rsid w:val="00BD3A61"/>
    <w:rsid w:val="00BD4AB8"/>
    <w:rsid w:val="00BD7610"/>
    <w:rsid w:val="00BE3403"/>
    <w:rsid w:val="00BE731E"/>
    <w:rsid w:val="00BF4202"/>
    <w:rsid w:val="00BF68FD"/>
    <w:rsid w:val="00C07A10"/>
    <w:rsid w:val="00C14FCC"/>
    <w:rsid w:val="00C208DE"/>
    <w:rsid w:val="00C367B9"/>
    <w:rsid w:val="00C414FB"/>
    <w:rsid w:val="00C41F1E"/>
    <w:rsid w:val="00C44055"/>
    <w:rsid w:val="00C45895"/>
    <w:rsid w:val="00C52D0E"/>
    <w:rsid w:val="00C55E63"/>
    <w:rsid w:val="00C640A3"/>
    <w:rsid w:val="00C64F26"/>
    <w:rsid w:val="00C716C3"/>
    <w:rsid w:val="00C8389B"/>
    <w:rsid w:val="00C85500"/>
    <w:rsid w:val="00C85962"/>
    <w:rsid w:val="00C956CC"/>
    <w:rsid w:val="00C95C17"/>
    <w:rsid w:val="00CB53D3"/>
    <w:rsid w:val="00CB67EC"/>
    <w:rsid w:val="00CB7DAC"/>
    <w:rsid w:val="00CC457F"/>
    <w:rsid w:val="00CC7328"/>
    <w:rsid w:val="00CD3232"/>
    <w:rsid w:val="00CD5963"/>
    <w:rsid w:val="00CD7B42"/>
    <w:rsid w:val="00CF23C9"/>
    <w:rsid w:val="00CF278C"/>
    <w:rsid w:val="00D03095"/>
    <w:rsid w:val="00D030F8"/>
    <w:rsid w:val="00D03EAC"/>
    <w:rsid w:val="00D06325"/>
    <w:rsid w:val="00D111F1"/>
    <w:rsid w:val="00D20EE2"/>
    <w:rsid w:val="00D21565"/>
    <w:rsid w:val="00D258FF"/>
    <w:rsid w:val="00D267B7"/>
    <w:rsid w:val="00D278BF"/>
    <w:rsid w:val="00D27AD2"/>
    <w:rsid w:val="00D32517"/>
    <w:rsid w:val="00D33A11"/>
    <w:rsid w:val="00D43BED"/>
    <w:rsid w:val="00D5038C"/>
    <w:rsid w:val="00D50905"/>
    <w:rsid w:val="00D53EEF"/>
    <w:rsid w:val="00D57A53"/>
    <w:rsid w:val="00D611AD"/>
    <w:rsid w:val="00D63331"/>
    <w:rsid w:val="00D65EE0"/>
    <w:rsid w:val="00D6734E"/>
    <w:rsid w:val="00D74EE1"/>
    <w:rsid w:val="00D83DE0"/>
    <w:rsid w:val="00D8761E"/>
    <w:rsid w:val="00D90691"/>
    <w:rsid w:val="00D95FAE"/>
    <w:rsid w:val="00D97B50"/>
    <w:rsid w:val="00DA223E"/>
    <w:rsid w:val="00DA3CD6"/>
    <w:rsid w:val="00DB422E"/>
    <w:rsid w:val="00DB6445"/>
    <w:rsid w:val="00DB7AF7"/>
    <w:rsid w:val="00DC3167"/>
    <w:rsid w:val="00DC3767"/>
    <w:rsid w:val="00DC5170"/>
    <w:rsid w:val="00DC7849"/>
    <w:rsid w:val="00DC7E64"/>
    <w:rsid w:val="00DD003D"/>
    <w:rsid w:val="00DD0136"/>
    <w:rsid w:val="00DD786E"/>
    <w:rsid w:val="00DE2B1E"/>
    <w:rsid w:val="00DE3550"/>
    <w:rsid w:val="00DE57AC"/>
    <w:rsid w:val="00DF04E7"/>
    <w:rsid w:val="00DF32C6"/>
    <w:rsid w:val="00DF3800"/>
    <w:rsid w:val="00DF428C"/>
    <w:rsid w:val="00DF5EFE"/>
    <w:rsid w:val="00DF70D2"/>
    <w:rsid w:val="00DF712B"/>
    <w:rsid w:val="00E038F4"/>
    <w:rsid w:val="00E05239"/>
    <w:rsid w:val="00E06B0B"/>
    <w:rsid w:val="00E1768E"/>
    <w:rsid w:val="00E2498F"/>
    <w:rsid w:val="00E33D07"/>
    <w:rsid w:val="00E353AC"/>
    <w:rsid w:val="00E355F0"/>
    <w:rsid w:val="00E3746C"/>
    <w:rsid w:val="00E51F9C"/>
    <w:rsid w:val="00E5554C"/>
    <w:rsid w:val="00E55A93"/>
    <w:rsid w:val="00E57973"/>
    <w:rsid w:val="00E60FD0"/>
    <w:rsid w:val="00E629F8"/>
    <w:rsid w:val="00E67163"/>
    <w:rsid w:val="00E7343E"/>
    <w:rsid w:val="00E75B93"/>
    <w:rsid w:val="00E775FA"/>
    <w:rsid w:val="00E77B42"/>
    <w:rsid w:val="00EA0E07"/>
    <w:rsid w:val="00EA24B8"/>
    <w:rsid w:val="00EB798A"/>
    <w:rsid w:val="00EC374E"/>
    <w:rsid w:val="00EC45EF"/>
    <w:rsid w:val="00ED0587"/>
    <w:rsid w:val="00ED7031"/>
    <w:rsid w:val="00EF2EB5"/>
    <w:rsid w:val="00EF371C"/>
    <w:rsid w:val="00EF4A51"/>
    <w:rsid w:val="00F01034"/>
    <w:rsid w:val="00F05C42"/>
    <w:rsid w:val="00F06157"/>
    <w:rsid w:val="00F10D65"/>
    <w:rsid w:val="00F12B66"/>
    <w:rsid w:val="00F1324C"/>
    <w:rsid w:val="00F15A85"/>
    <w:rsid w:val="00F1601C"/>
    <w:rsid w:val="00F3749E"/>
    <w:rsid w:val="00F37E75"/>
    <w:rsid w:val="00F411F5"/>
    <w:rsid w:val="00F47A20"/>
    <w:rsid w:val="00F6520D"/>
    <w:rsid w:val="00F65AC3"/>
    <w:rsid w:val="00F717B8"/>
    <w:rsid w:val="00F73D6E"/>
    <w:rsid w:val="00F73F36"/>
    <w:rsid w:val="00F7527A"/>
    <w:rsid w:val="00F77C5A"/>
    <w:rsid w:val="00F81EC4"/>
    <w:rsid w:val="00F85E7B"/>
    <w:rsid w:val="00F864E5"/>
    <w:rsid w:val="00FA1EF9"/>
    <w:rsid w:val="00FB3895"/>
    <w:rsid w:val="00FB3AA6"/>
    <w:rsid w:val="00FB78F8"/>
    <w:rsid w:val="00FC5D49"/>
    <w:rsid w:val="00FC781E"/>
    <w:rsid w:val="00FD61B9"/>
    <w:rsid w:val="00FE07A5"/>
    <w:rsid w:val="00FE0A91"/>
    <w:rsid w:val="00FE0E80"/>
    <w:rsid w:val="00FE4AB6"/>
    <w:rsid w:val="00FE615C"/>
    <w:rsid w:val="00FE6BE8"/>
    <w:rsid w:val="00FE6EF5"/>
    <w:rsid w:val="00FF082E"/>
    <w:rsid w:val="00FF0A16"/>
    <w:rsid w:val="00FF0F49"/>
    <w:rsid w:val="00FF23AE"/>
    <w:rsid w:val="00FF66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F46F6"/>
  <w15:docId w15:val="{56C630DB-3B24-477C-915F-857600C4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4EAF"/>
  </w:style>
  <w:style w:type="paragraph" w:styleId="1">
    <w:name w:val="heading 1"/>
    <w:basedOn w:val="a"/>
    <w:next w:val="a"/>
    <w:link w:val="10"/>
    <w:uiPriority w:val="9"/>
    <w:qFormat/>
    <w:rsid w:val="00653154"/>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3154"/>
    <w:rPr>
      <w:rFonts w:ascii="Arial" w:eastAsia="Times New Roman" w:hAnsi="Arial" w:cs="Times New Roman"/>
      <w:b/>
      <w:bCs/>
      <w:color w:val="000080"/>
      <w:sz w:val="24"/>
      <w:szCs w:val="24"/>
    </w:rPr>
  </w:style>
  <w:style w:type="table" w:styleId="a3">
    <w:name w:val="Table Grid"/>
    <w:basedOn w:val="a1"/>
    <w:uiPriority w:val="99"/>
    <w:rsid w:val="001E26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F1324C"/>
    <w:pPr>
      <w:spacing w:after="0" w:line="240" w:lineRule="auto"/>
    </w:pPr>
  </w:style>
  <w:style w:type="paragraph" w:styleId="a5">
    <w:name w:val="Body Text Indent"/>
    <w:basedOn w:val="a"/>
    <w:link w:val="a6"/>
    <w:rsid w:val="00CB53D3"/>
    <w:pPr>
      <w:spacing w:after="0" w:line="240" w:lineRule="auto"/>
      <w:ind w:right="-1" w:firstLine="720"/>
      <w:jc w:val="both"/>
    </w:pPr>
    <w:rPr>
      <w:rFonts w:ascii="Times New Roman" w:eastAsia="Times New Roman" w:hAnsi="Times New Roman" w:cs="Times New Roman"/>
      <w:sz w:val="24"/>
      <w:szCs w:val="20"/>
    </w:rPr>
  </w:style>
  <w:style w:type="character" w:customStyle="1" w:styleId="a6">
    <w:name w:val="Основной текст с отступом Знак"/>
    <w:basedOn w:val="a0"/>
    <w:link w:val="a5"/>
    <w:rsid w:val="00CB53D3"/>
    <w:rPr>
      <w:rFonts w:ascii="Times New Roman" w:eastAsia="Times New Roman" w:hAnsi="Times New Roman" w:cs="Times New Roman"/>
      <w:sz w:val="24"/>
      <w:szCs w:val="20"/>
    </w:rPr>
  </w:style>
  <w:style w:type="paragraph" w:styleId="3">
    <w:name w:val="Body Text Indent 3"/>
    <w:basedOn w:val="a"/>
    <w:link w:val="30"/>
    <w:uiPriority w:val="99"/>
    <w:semiHidden/>
    <w:unhideWhenUsed/>
    <w:rsid w:val="00745F0B"/>
    <w:pPr>
      <w:spacing w:after="120"/>
      <w:ind w:left="283"/>
    </w:pPr>
    <w:rPr>
      <w:sz w:val="16"/>
      <w:szCs w:val="16"/>
    </w:rPr>
  </w:style>
  <w:style w:type="character" w:customStyle="1" w:styleId="30">
    <w:name w:val="Основной текст с отступом 3 Знак"/>
    <w:basedOn w:val="a0"/>
    <w:link w:val="3"/>
    <w:uiPriority w:val="99"/>
    <w:semiHidden/>
    <w:rsid w:val="00745F0B"/>
    <w:rPr>
      <w:sz w:val="16"/>
      <w:szCs w:val="16"/>
    </w:rPr>
  </w:style>
  <w:style w:type="character" w:styleId="a7">
    <w:name w:val="annotation reference"/>
    <w:basedOn w:val="a0"/>
    <w:uiPriority w:val="99"/>
    <w:semiHidden/>
    <w:unhideWhenUsed/>
    <w:rsid w:val="00120084"/>
    <w:rPr>
      <w:sz w:val="16"/>
      <w:szCs w:val="16"/>
    </w:rPr>
  </w:style>
  <w:style w:type="paragraph" w:styleId="a8">
    <w:name w:val="annotation text"/>
    <w:basedOn w:val="a"/>
    <w:link w:val="a9"/>
    <w:uiPriority w:val="99"/>
    <w:semiHidden/>
    <w:unhideWhenUsed/>
    <w:rsid w:val="00120084"/>
    <w:pPr>
      <w:spacing w:line="240" w:lineRule="auto"/>
    </w:pPr>
    <w:rPr>
      <w:sz w:val="20"/>
      <w:szCs w:val="20"/>
    </w:rPr>
  </w:style>
  <w:style w:type="character" w:customStyle="1" w:styleId="a9">
    <w:name w:val="Текст примечания Знак"/>
    <w:basedOn w:val="a0"/>
    <w:link w:val="a8"/>
    <w:uiPriority w:val="99"/>
    <w:semiHidden/>
    <w:rsid w:val="00120084"/>
    <w:rPr>
      <w:sz w:val="20"/>
      <w:szCs w:val="20"/>
    </w:rPr>
  </w:style>
  <w:style w:type="paragraph" w:styleId="aa">
    <w:name w:val="annotation subject"/>
    <w:basedOn w:val="a8"/>
    <w:next w:val="a8"/>
    <w:link w:val="ab"/>
    <w:uiPriority w:val="99"/>
    <w:semiHidden/>
    <w:unhideWhenUsed/>
    <w:rsid w:val="00120084"/>
    <w:rPr>
      <w:b/>
      <w:bCs/>
    </w:rPr>
  </w:style>
  <w:style w:type="character" w:customStyle="1" w:styleId="ab">
    <w:name w:val="Тема примечания Знак"/>
    <w:basedOn w:val="a9"/>
    <w:link w:val="aa"/>
    <w:uiPriority w:val="99"/>
    <w:semiHidden/>
    <w:rsid w:val="00120084"/>
    <w:rPr>
      <w:b/>
      <w:bCs/>
      <w:sz w:val="20"/>
      <w:szCs w:val="20"/>
    </w:rPr>
  </w:style>
  <w:style w:type="paragraph" w:styleId="ac">
    <w:name w:val="Balloon Text"/>
    <w:basedOn w:val="a"/>
    <w:link w:val="ad"/>
    <w:uiPriority w:val="99"/>
    <w:semiHidden/>
    <w:unhideWhenUsed/>
    <w:rsid w:val="0012008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120084"/>
    <w:rPr>
      <w:rFonts w:ascii="Segoe UI" w:hAnsi="Segoe UI" w:cs="Segoe UI"/>
      <w:sz w:val="18"/>
      <w:szCs w:val="18"/>
    </w:rPr>
  </w:style>
  <w:style w:type="table" w:customStyle="1" w:styleId="11">
    <w:name w:val="Сетка таблицы1"/>
    <w:basedOn w:val="a1"/>
    <w:next w:val="a3"/>
    <w:uiPriority w:val="59"/>
    <w:rsid w:val="00BC52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List Paragraph"/>
    <w:basedOn w:val="a"/>
    <w:uiPriority w:val="34"/>
    <w:qFormat/>
    <w:rsid w:val="00447B44"/>
    <w:pPr>
      <w:ind w:left="720"/>
      <w:contextualSpacing/>
    </w:pPr>
    <w:rPr>
      <w:rFonts w:ascii="Times New Roman" w:eastAsia="Calibri" w:hAnsi="Times New Roman" w:cs="Times New Roman"/>
      <w:sz w:val="24"/>
      <w:lang w:eastAsia="en-US"/>
    </w:rPr>
  </w:style>
  <w:style w:type="table" w:customStyle="1" w:styleId="TableStyle1">
    <w:name w:val="TableStyle1"/>
    <w:rsid w:val="00745F35"/>
    <w:pPr>
      <w:spacing w:after="0" w:line="240" w:lineRule="auto"/>
    </w:pPr>
    <w:rPr>
      <w:rFonts w:ascii="Arial" w:hAnsi="Arial"/>
      <w:sz w:val="16"/>
    </w:rPr>
    <w:tblPr>
      <w:tblCellMar>
        <w:top w:w="0" w:type="dxa"/>
        <w:left w:w="0" w:type="dxa"/>
        <w:bottom w:w="0" w:type="dxa"/>
        <w:right w:w="0" w:type="dxa"/>
      </w:tblCellMar>
    </w:tblPr>
  </w:style>
  <w:style w:type="table" w:customStyle="1" w:styleId="TableStyle2">
    <w:name w:val="TableStyle2"/>
    <w:rsid w:val="00745F35"/>
    <w:pPr>
      <w:spacing w:after="0" w:line="240" w:lineRule="auto"/>
    </w:pPr>
    <w:rPr>
      <w:rFonts w:ascii="Arial" w:hAnsi="Arial"/>
      <w:sz w:val="16"/>
    </w:rPr>
    <w:tblPr>
      <w:tblCellMar>
        <w:top w:w="0" w:type="dxa"/>
        <w:left w:w="0" w:type="dxa"/>
        <w:bottom w:w="0" w:type="dxa"/>
        <w:right w:w="0" w:type="dxa"/>
      </w:tblCellMar>
    </w:tblPr>
  </w:style>
  <w:style w:type="table" w:customStyle="1" w:styleId="TableStyle3">
    <w:name w:val="TableStyle3"/>
    <w:rsid w:val="00745F35"/>
    <w:pPr>
      <w:spacing w:after="0" w:line="240" w:lineRule="auto"/>
    </w:pPr>
    <w:rPr>
      <w:rFonts w:ascii="Arial" w:hAnsi="Arial"/>
      <w:sz w:val="16"/>
    </w:rPr>
    <w:tblPr>
      <w:tblCellMar>
        <w:top w:w="0" w:type="dxa"/>
        <w:left w:w="0" w:type="dxa"/>
        <w:bottom w:w="0" w:type="dxa"/>
        <w:right w:w="0" w:type="dxa"/>
      </w:tblCellMar>
    </w:tblPr>
  </w:style>
  <w:style w:type="character" w:customStyle="1" w:styleId="2">
    <w:name w:val="Основной текст (2)_"/>
    <w:basedOn w:val="a0"/>
    <w:link w:val="20"/>
    <w:rsid w:val="00000417"/>
    <w:rPr>
      <w:rFonts w:ascii="Times New Roman" w:eastAsia="Times New Roman" w:hAnsi="Times New Roman" w:cs="Times New Roman"/>
      <w:sz w:val="20"/>
      <w:szCs w:val="20"/>
      <w:shd w:val="clear" w:color="auto" w:fill="FFFFFF"/>
    </w:rPr>
  </w:style>
  <w:style w:type="paragraph" w:customStyle="1" w:styleId="20">
    <w:name w:val="Основной текст (2)"/>
    <w:basedOn w:val="a"/>
    <w:link w:val="2"/>
    <w:rsid w:val="00000417"/>
    <w:pPr>
      <w:widowControl w:val="0"/>
      <w:shd w:val="clear" w:color="auto" w:fill="FFFFFF"/>
      <w:spacing w:after="180" w:line="0" w:lineRule="atLeast"/>
      <w:jc w:val="center"/>
    </w:pPr>
    <w:rPr>
      <w:rFonts w:ascii="Times New Roman" w:eastAsia="Times New Roman" w:hAnsi="Times New Roman" w:cs="Times New Roman"/>
      <w:sz w:val="20"/>
      <w:szCs w:val="20"/>
    </w:rPr>
  </w:style>
  <w:style w:type="character" w:customStyle="1" w:styleId="2Arial75pt">
    <w:name w:val="Основной текст (2) + Arial;7;5 pt"/>
    <w:basedOn w:val="2"/>
    <w:rsid w:val="00000417"/>
    <w:rPr>
      <w:rFonts w:ascii="Arial" w:eastAsia="Arial" w:hAnsi="Arial" w:cs="Arial"/>
      <w:color w:val="000000"/>
      <w:spacing w:val="0"/>
      <w:w w:val="100"/>
      <w:position w:val="0"/>
      <w:sz w:val="15"/>
      <w:szCs w:val="15"/>
      <w:shd w:val="clear" w:color="auto" w:fill="FFFFFF"/>
      <w:lang w:val="ru-RU" w:eastAsia="ru-RU" w:bidi="ru-RU"/>
    </w:rPr>
  </w:style>
  <w:style w:type="character" w:customStyle="1" w:styleId="2Arial">
    <w:name w:val="Основной текст (2) + Arial"/>
    <w:basedOn w:val="2"/>
    <w:rsid w:val="00000417"/>
    <w:rPr>
      <w:rFonts w:ascii="Arial" w:eastAsia="Arial" w:hAnsi="Arial" w:cs="Arial"/>
      <w:color w:val="000000"/>
      <w:spacing w:val="0"/>
      <w:w w:val="100"/>
      <w:position w:val="0"/>
      <w:sz w:val="18"/>
      <w:szCs w:val="18"/>
      <w:shd w:val="clear" w:color="auto" w:fill="FFFFFF"/>
      <w:lang w:val="ru-RU" w:eastAsia="ru-RU" w:bidi="ru-RU"/>
    </w:rPr>
  </w:style>
  <w:style w:type="character" w:customStyle="1" w:styleId="27pt">
    <w:name w:val="Основной текст (2) + 7 pt"/>
    <w:aliases w:val="Не полужирный"/>
    <w:basedOn w:val="2"/>
    <w:rsid w:val="0088495D"/>
    <w:rPr>
      <w:rFonts w:ascii="Bookman Old Style" w:eastAsia="Bookman Old Style" w:hAnsi="Bookman Old Style" w:cs="Bookman Old Style" w:hint="default"/>
      <w:b/>
      <w:bCs/>
      <w:color w:val="000000"/>
      <w:spacing w:val="0"/>
      <w:w w:val="100"/>
      <w:position w:val="0"/>
      <w:sz w:val="10"/>
      <w:szCs w:val="10"/>
      <w:shd w:val="clear" w:color="auto" w:fill="FFFFFF"/>
      <w:lang w:val="ru-RU" w:eastAsia="ru-RU" w:bidi="ru-RU"/>
    </w:rPr>
  </w:style>
  <w:style w:type="paragraph" w:styleId="af">
    <w:name w:val="Body Text"/>
    <w:basedOn w:val="a"/>
    <w:link w:val="af0"/>
    <w:semiHidden/>
    <w:rsid w:val="00AA03FA"/>
    <w:pPr>
      <w:widowControl w:val="0"/>
      <w:suppressAutoHyphens/>
      <w:spacing w:after="120" w:line="240" w:lineRule="auto"/>
    </w:pPr>
    <w:rPr>
      <w:rFonts w:ascii="Times New Roman" w:eastAsia="Times New Roman" w:hAnsi="Times New Roman" w:cs="Times New Roman"/>
      <w:sz w:val="24"/>
      <w:szCs w:val="20"/>
    </w:rPr>
  </w:style>
  <w:style w:type="character" w:customStyle="1" w:styleId="af0">
    <w:name w:val="Основной текст Знак"/>
    <w:basedOn w:val="a0"/>
    <w:link w:val="af"/>
    <w:semiHidden/>
    <w:rsid w:val="00AA03FA"/>
    <w:rPr>
      <w:rFonts w:ascii="Times New Roman" w:eastAsia="Times New Roman" w:hAnsi="Times New Roman" w:cs="Times New Roman"/>
      <w:sz w:val="24"/>
      <w:szCs w:val="20"/>
    </w:rPr>
  </w:style>
  <w:style w:type="character" w:customStyle="1" w:styleId="apple-converted-space">
    <w:name w:val="apple-converted-space"/>
    <w:uiPriority w:val="99"/>
    <w:rsid w:val="00DF70D2"/>
  </w:style>
  <w:style w:type="paragraph" w:customStyle="1" w:styleId="af1">
    <w:name w:val="Содержимое таблицы"/>
    <w:basedOn w:val="a"/>
    <w:rsid w:val="00E06B0B"/>
    <w:pPr>
      <w:widowControl w:val="0"/>
      <w:suppressLineNumbers/>
      <w:suppressAutoHyphens/>
      <w:spacing w:after="0" w:line="240" w:lineRule="auto"/>
    </w:pPr>
    <w:rPr>
      <w:rFonts w:ascii="Arial" w:eastAsia="SimSun" w:hAnsi="Arial" w:cs="Mangal"/>
      <w:kern w:val="1"/>
      <w:sz w:val="18"/>
      <w:szCs w:val="24"/>
      <w:lang w:eastAsia="zh-CN" w:bidi="hi-IN"/>
    </w:rPr>
  </w:style>
  <w:style w:type="character" w:styleId="af2">
    <w:name w:val="Hyperlink"/>
    <w:basedOn w:val="a0"/>
    <w:uiPriority w:val="99"/>
    <w:unhideWhenUsed/>
    <w:rsid w:val="009755C1"/>
    <w:rPr>
      <w:color w:val="0000FF"/>
      <w:u w:val="single"/>
    </w:rPr>
  </w:style>
  <w:style w:type="character" w:customStyle="1" w:styleId="Bodytext2">
    <w:name w:val="Body text (2)_"/>
    <w:basedOn w:val="a0"/>
    <w:link w:val="Bodytext20"/>
    <w:rsid w:val="002642C8"/>
    <w:rPr>
      <w:rFonts w:ascii="Arial" w:eastAsia="Arial" w:hAnsi="Arial" w:cs="Arial"/>
      <w:sz w:val="15"/>
      <w:szCs w:val="15"/>
      <w:shd w:val="clear" w:color="auto" w:fill="FFFFFF"/>
    </w:rPr>
  </w:style>
  <w:style w:type="character" w:customStyle="1" w:styleId="Bodytext295pt">
    <w:name w:val="Body text (2) + 9;5 pt"/>
    <w:basedOn w:val="Bodytext2"/>
    <w:rsid w:val="002642C8"/>
    <w:rPr>
      <w:rFonts w:ascii="Arial" w:eastAsia="Arial" w:hAnsi="Arial" w:cs="Arial"/>
      <w:color w:val="000000"/>
      <w:spacing w:val="0"/>
      <w:w w:val="100"/>
      <w:position w:val="0"/>
      <w:sz w:val="19"/>
      <w:szCs w:val="19"/>
      <w:shd w:val="clear" w:color="auto" w:fill="FFFFFF"/>
      <w:lang w:val="ru-RU" w:eastAsia="ru-RU" w:bidi="ru-RU"/>
    </w:rPr>
  </w:style>
  <w:style w:type="character" w:customStyle="1" w:styleId="Bodytext295ptBold">
    <w:name w:val="Body text (2) + 9;5 pt;Bold"/>
    <w:basedOn w:val="Bodytext2"/>
    <w:rsid w:val="002642C8"/>
    <w:rPr>
      <w:rFonts w:ascii="Arial" w:eastAsia="Arial" w:hAnsi="Arial" w:cs="Arial"/>
      <w:b/>
      <w:bCs/>
      <w:color w:val="000000"/>
      <w:spacing w:val="0"/>
      <w:w w:val="100"/>
      <w:position w:val="0"/>
      <w:sz w:val="19"/>
      <w:szCs w:val="19"/>
      <w:shd w:val="clear" w:color="auto" w:fill="FFFFFF"/>
      <w:lang w:val="ru-RU" w:eastAsia="ru-RU" w:bidi="ru-RU"/>
    </w:rPr>
  </w:style>
  <w:style w:type="character" w:customStyle="1" w:styleId="Bodytext27pt">
    <w:name w:val="Body text (2) + 7 pt"/>
    <w:basedOn w:val="Bodytext2"/>
    <w:rsid w:val="002642C8"/>
    <w:rPr>
      <w:rFonts w:ascii="Arial" w:eastAsia="Arial" w:hAnsi="Arial" w:cs="Arial"/>
      <w:color w:val="000000"/>
      <w:spacing w:val="0"/>
      <w:w w:val="100"/>
      <w:position w:val="0"/>
      <w:sz w:val="14"/>
      <w:szCs w:val="14"/>
      <w:shd w:val="clear" w:color="auto" w:fill="FFFFFF"/>
      <w:lang w:val="ru-RU" w:eastAsia="ru-RU" w:bidi="ru-RU"/>
    </w:rPr>
  </w:style>
  <w:style w:type="character" w:customStyle="1" w:styleId="Bodytext210pt">
    <w:name w:val="Body text (2) + 10 pt"/>
    <w:basedOn w:val="Bodytext2"/>
    <w:rsid w:val="002642C8"/>
    <w:rPr>
      <w:rFonts w:ascii="Arial" w:eastAsia="Arial" w:hAnsi="Arial" w:cs="Arial"/>
      <w:color w:val="000000"/>
      <w:spacing w:val="0"/>
      <w:w w:val="100"/>
      <w:position w:val="0"/>
      <w:sz w:val="20"/>
      <w:szCs w:val="20"/>
      <w:shd w:val="clear" w:color="auto" w:fill="FFFFFF"/>
    </w:rPr>
  </w:style>
  <w:style w:type="paragraph" w:customStyle="1" w:styleId="Bodytext20">
    <w:name w:val="Body text (2)"/>
    <w:basedOn w:val="a"/>
    <w:link w:val="Bodytext2"/>
    <w:rsid w:val="002642C8"/>
    <w:pPr>
      <w:widowControl w:val="0"/>
      <w:shd w:val="clear" w:color="auto" w:fill="FFFFFF"/>
      <w:spacing w:after="0" w:line="206" w:lineRule="exact"/>
      <w:jc w:val="center"/>
    </w:pPr>
    <w:rPr>
      <w:rFonts w:ascii="Arial" w:eastAsia="Arial" w:hAnsi="Arial" w:cs="Arial"/>
      <w:sz w:val="15"/>
      <w:szCs w:val="15"/>
    </w:rPr>
  </w:style>
  <w:style w:type="character" w:customStyle="1" w:styleId="af3">
    <w:name w:val="Основной текст_"/>
    <w:basedOn w:val="a0"/>
    <w:link w:val="12"/>
    <w:rsid w:val="00BA5D10"/>
    <w:rPr>
      <w:rFonts w:ascii="Arial" w:eastAsia="Arial" w:hAnsi="Arial" w:cs="Arial"/>
      <w:sz w:val="20"/>
      <w:szCs w:val="20"/>
      <w:shd w:val="clear" w:color="auto" w:fill="FFFFFF"/>
    </w:rPr>
  </w:style>
  <w:style w:type="character" w:customStyle="1" w:styleId="af4">
    <w:name w:val="Другое_"/>
    <w:basedOn w:val="a0"/>
    <w:link w:val="af5"/>
    <w:rsid w:val="00BA5D10"/>
    <w:rPr>
      <w:rFonts w:ascii="Arial" w:eastAsia="Arial" w:hAnsi="Arial" w:cs="Arial"/>
      <w:sz w:val="16"/>
      <w:szCs w:val="16"/>
      <w:shd w:val="clear" w:color="auto" w:fill="FFFFFF"/>
    </w:rPr>
  </w:style>
  <w:style w:type="paragraph" w:customStyle="1" w:styleId="12">
    <w:name w:val="Основной текст1"/>
    <w:basedOn w:val="a"/>
    <w:link w:val="af3"/>
    <w:rsid w:val="00BA5D10"/>
    <w:pPr>
      <w:widowControl w:val="0"/>
      <w:shd w:val="clear" w:color="auto" w:fill="FFFFFF"/>
      <w:spacing w:after="120" w:line="240" w:lineRule="auto"/>
    </w:pPr>
    <w:rPr>
      <w:rFonts w:ascii="Arial" w:eastAsia="Arial" w:hAnsi="Arial" w:cs="Arial"/>
      <w:sz w:val="20"/>
      <w:szCs w:val="20"/>
    </w:rPr>
  </w:style>
  <w:style w:type="paragraph" w:customStyle="1" w:styleId="af5">
    <w:name w:val="Другое"/>
    <w:basedOn w:val="a"/>
    <w:link w:val="af4"/>
    <w:rsid w:val="00BA5D10"/>
    <w:pPr>
      <w:widowControl w:val="0"/>
      <w:shd w:val="clear" w:color="auto" w:fill="FFFFFF"/>
      <w:spacing w:after="0" w:line="240" w:lineRule="auto"/>
    </w:pPr>
    <w:rPr>
      <w:rFonts w:ascii="Arial" w:eastAsia="Arial" w:hAnsi="Arial" w:cs="Arial"/>
      <w:sz w:val="16"/>
      <w:szCs w:val="16"/>
    </w:rPr>
  </w:style>
  <w:style w:type="character" w:customStyle="1" w:styleId="x-phmenubutton">
    <w:name w:val="x-ph__menu__button"/>
    <w:basedOn w:val="a0"/>
    <w:rsid w:val="00A2697E"/>
    <w:rPr>
      <w:rFonts w:cs="Times New Roman"/>
    </w:rPr>
  </w:style>
  <w:style w:type="character" w:customStyle="1" w:styleId="13">
    <w:name w:val="Неразрешенное упоминание1"/>
    <w:basedOn w:val="a0"/>
    <w:uiPriority w:val="99"/>
    <w:semiHidden/>
    <w:unhideWhenUsed/>
    <w:rsid w:val="00BA0D57"/>
    <w:rPr>
      <w:color w:val="605E5C"/>
      <w:shd w:val="clear" w:color="auto" w:fill="E1DFDD"/>
    </w:rPr>
  </w:style>
  <w:style w:type="paragraph" w:customStyle="1" w:styleId="Default">
    <w:name w:val="Default"/>
    <w:rsid w:val="00D90691"/>
    <w:pPr>
      <w:autoSpaceDE w:val="0"/>
      <w:autoSpaceDN w:val="0"/>
      <w:adjustRightInd w:val="0"/>
      <w:spacing w:after="0" w:line="240" w:lineRule="auto"/>
    </w:pPr>
    <w:rPr>
      <w:rFonts w:ascii="Calibri" w:hAnsi="Calibri" w:cs="Calibri"/>
      <w:color w:val="000000"/>
      <w:sz w:val="24"/>
      <w:szCs w:val="24"/>
    </w:rPr>
  </w:style>
  <w:style w:type="paragraph" w:customStyle="1" w:styleId="docdata">
    <w:name w:val="docdata"/>
    <w:aliases w:val="docy,v5,11761,bqiaagaaeyqcaaagiaiaaanbkwaabu8raaaaaaaaaaaaaaaaaaaaaaaaaaaaaaaaaaaaaaaaaaaaaaaaaaaaaaaaaaaaaaaaaaaaaaaaaaaaaaaaaaaaaaaaaaaaaaaaaaaaaaaaaaaaaaaaaaaaaaaaaaaaaaaaaaaaaaaaaaaaaaaaaaaaaaaaaaaaaaaaaaaaaaaaaaaaaaaaaaaaaaaaaaaaaaaaaaaaaaa"/>
    <w:basedOn w:val="a"/>
    <w:rsid w:val="00A77759"/>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Normal (Web)"/>
    <w:basedOn w:val="a"/>
    <w:uiPriority w:val="99"/>
    <w:semiHidden/>
    <w:unhideWhenUsed/>
    <w:rsid w:val="00A777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
    <w:name w:val="ConsPlusNormal Знак"/>
    <w:link w:val="ConsPlusNormal0"/>
    <w:locked/>
    <w:rsid w:val="00496A99"/>
    <w:rPr>
      <w:rFonts w:ascii="Arial" w:eastAsia="Calibri" w:hAnsi="Arial" w:cs="Arial"/>
      <w:sz w:val="20"/>
      <w:szCs w:val="20"/>
    </w:rPr>
  </w:style>
  <w:style w:type="paragraph" w:customStyle="1" w:styleId="ConsPlusNormal0">
    <w:name w:val="ConsPlusNormal"/>
    <w:link w:val="ConsPlusNormal"/>
    <w:rsid w:val="00496A99"/>
    <w:pPr>
      <w:widowControl w:val="0"/>
      <w:autoSpaceDE w:val="0"/>
      <w:autoSpaceDN w:val="0"/>
      <w:adjustRightInd w:val="0"/>
      <w:spacing w:after="0" w:line="240" w:lineRule="auto"/>
    </w:pPr>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90489">
      <w:bodyDiv w:val="1"/>
      <w:marLeft w:val="0"/>
      <w:marRight w:val="0"/>
      <w:marTop w:val="0"/>
      <w:marBottom w:val="0"/>
      <w:divBdr>
        <w:top w:val="none" w:sz="0" w:space="0" w:color="auto"/>
        <w:left w:val="none" w:sz="0" w:space="0" w:color="auto"/>
        <w:bottom w:val="none" w:sz="0" w:space="0" w:color="auto"/>
        <w:right w:val="none" w:sz="0" w:space="0" w:color="auto"/>
      </w:divBdr>
    </w:div>
    <w:div w:id="211961877">
      <w:bodyDiv w:val="1"/>
      <w:marLeft w:val="0"/>
      <w:marRight w:val="0"/>
      <w:marTop w:val="0"/>
      <w:marBottom w:val="0"/>
      <w:divBdr>
        <w:top w:val="none" w:sz="0" w:space="0" w:color="auto"/>
        <w:left w:val="none" w:sz="0" w:space="0" w:color="auto"/>
        <w:bottom w:val="none" w:sz="0" w:space="0" w:color="auto"/>
        <w:right w:val="none" w:sz="0" w:space="0" w:color="auto"/>
      </w:divBdr>
    </w:div>
    <w:div w:id="362289185">
      <w:bodyDiv w:val="1"/>
      <w:marLeft w:val="0"/>
      <w:marRight w:val="0"/>
      <w:marTop w:val="0"/>
      <w:marBottom w:val="0"/>
      <w:divBdr>
        <w:top w:val="none" w:sz="0" w:space="0" w:color="auto"/>
        <w:left w:val="none" w:sz="0" w:space="0" w:color="auto"/>
        <w:bottom w:val="none" w:sz="0" w:space="0" w:color="auto"/>
        <w:right w:val="none" w:sz="0" w:space="0" w:color="auto"/>
      </w:divBdr>
    </w:div>
    <w:div w:id="383869791">
      <w:bodyDiv w:val="1"/>
      <w:marLeft w:val="0"/>
      <w:marRight w:val="0"/>
      <w:marTop w:val="0"/>
      <w:marBottom w:val="0"/>
      <w:divBdr>
        <w:top w:val="none" w:sz="0" w:space="0" w:color="auto"/>
        <w:left w:val="none" w:sz="0" w:space="0" w:color="auto"/>
        <w:bottom w:val="none" w:sz="0" w:space="0" w:color="auto"/>
        <w:right w:val="none" w:sz="0" w:space="0" w:color="auto"/>
      </w:divBdr>
    </w:div>
    <w:div w:id="398600360">
      <w:bodyDiv w:val="1"/>
      <w:marLeft w:val="0"/>
      <w:marRight w:val="0"/>
      <w:marTop w:val="0"/>
      <w:marBottom w:val="0"/>
      <w:divBdr>
        <w:top w:val="none" w:sz="0" w:space="0" w:color="auto"/>
        <w:left w:val="none" w:sz="0" w:space="0" w:color="auto"/>
        <w:bottom w:val="none" w:sz="0" w:space="0" w:color="auto"/>
        <w:right w:val="none" w:sz="0" w:space="0" w:color="auto"/>
      </w:divBdr>
    </w:div>
    <w:div w:id="421806693">
      <w:bodyDiv w:val="1"/>
      <w:marLeft w:val="0"/>
      <w:marRight w:val="0"/>
      <w:marTop w:val="0"/>
      <w:marBottom w:val="0"/>
      <w:divBdr>
        <w:top w:val="none" w:sz="0" w:space="0" w:color="auto"/>
        <w:left w:val="none" w:sz="0" w:space="0" w:color="auto"/>
        <w:bottom w:val="none" w:sz="0" w:space="0" w:color="auto"/>
        <w:right w:val="none" w:sz="0" w:space="0" w:color="auto"/>
      </w:divBdr>
    </w:div>
    <w:div w:id="507252583">
      <w:bodyDiv w:val="1"/>
      <w:marLeft w:val="0"/>
      <w:marRight w:val="0"/>
      <w:marTop w:val="0"/>
      <w:marBottom w:val="0"/>
      <w:divBdr>
        <w:top w:val="none" w:sz="0" w:space="0" w:color="auto"/>
        <w:left w:val="none" w:sz="0" w:space="0" w:color="auto"/>
        <w:bottom w:val="none" w:sz="0" w:space="0" w:color="auto"/>
        <w:right w:val="none" w:sz="0" w:space="0" w:color="auto"/>
      </w:divBdr>
    </w:div>
    <w:div w:id="549223110">
      <w:bodyDiv w:val="1"/>
      <w:marLeft w:val="0"/>
      <w:marRight w:val="0"/>
      <w:marTop w:val="0"/>
      <w:marBottom w:val="0"/>
      <w:divBdr>
        <w:top w:val="none" w:sz="0" w:space="0" w:color="auto"/>
        <w:left w:val="none" w:sz="0" w:space="0" w:color="auto"/>
        <w:bottom w:val="none" w:sz="0" w:space="0" w:color="auto"/>
        <w:right w:val="none" w:sz="0" w:space="0" w:color="auto"/>
      </w:divBdr>
    </w:div>
    <w:div w:id="656736266">
      <w:bodyDiv w:val="1"/>
      <w:marLeft w:val="0"/>
      <w:marRight w:val="0"/>
      <w:marTop w:val="0"/>
      <w:marBottom w:val="0"/>
      <w:divBdr>
        <w:top w:val="none" w:sz="0" w:space="0" w:color="auto"/>
        <w:left w:val="none" w:sz="0" w:space="0" w:color="auto"/>
        <w:bottom w:val="none" w:sz="0" w:space="0" w:color="auto"/>
        <w:right w:val="none" w:sz="0" w:space="0" w:color="auto"/>
      </w:divBdr>
    </w:div>
    <w:div w:id="687147066">
      <w:bodyDiv w:val="1"/>
      <w:marLeft w:val="0"/>
      <w:marRight w:val="0"/>
      <w:marTop w:val="0"/>
      <w:marBottom w:val="0"/>
      <w:divBdr>
        <w:top w:val="none" w:sz="0" w:space="0" w:color="auto"/>
        <w:left w:val="none" w:sz="0" w:space="0" w:color="auto"/>
        <w:bottom w:val="none" w:sz="0" w:space="0" w:color="auto"/>
        <w:right w:val="none" w:sz="0" w:space="0" w:color="auto"/>
      </w:divBdr>
    </w:div>
    <w:div w:id="746803591">
      <w:bodyDiv w:val="1"/>
      <w:marLeft w:val="0"/>
      <w:marRight w:val="0"/>
      <w:marTop w:val="0"/>
      <w:marBottom w:val="0"/>
      <w:divBdr>
        <w:top w:val="none" w:sz="0" w:space="0" w:color="auto"/>
        <w:left w:val="none" w:sz="0" w:space="0" w:color="auto"/>
        <w:bottom w:val="none" w:sz="0" w:space="0" w:color="auto"/>
        <w:right w:val="none" w:sz="0" w:space="0" w:color="auto"/>
      </w:divBdr>
    </w:div>
    <w:div w:id="755899257">
      <w:bodyDiv w:val="1"/>
      <w:marLeft w:val="0"/>
      <w:marRight w:val="0"/>
      <w:marTop w:val="0"/>
      <w:marBottom w:val="0"/>
      <w:divBdr>
        <w:top w:val="none" w:sz="0" w:space="0" w:color="auto"/>
        <w:left w:val="none" w:sz="0" w:space="0" w:color="auto"/>
        <w:bottom w:val="none" w:sz="0" w:space="0" w:color="auto"/>
        <w:right w:val="none" w:sz="0" w:space="0" w:color="auto"/>
      </w:divBdr>
    </w:div>
    <w:div w:id="814489860">
      <w:bodyDiv w:val="1"/>
      <w:marLeft w:val="0"/>
      <w:marRight w:val="0"/>
      <w:marTop w:val="0"/>
      <w:marBottom w:val="0"/>
      <w:divBdr>
        <w:top w:val="none" w:sz="0" w:space="0" w:color="auto"/>
        <w:left w:val="none" w:sz="0" w:space="0" w:color="auto"/>
        <w:bottom w:val="none" w:sz="0" w:space="0" w:color="auto"/>
        <w:right w:val="none" w:sz="0" w:space="0" w:color="auto"/>
      </w:divBdr>
    </w:div>
    <w:div w:id="905529380">
      <w:bodyDiv w:val="1"/>
      <w:marLeft w:val="0"/>
      <w:marRight w:val="0"/>
      <w:marTop w:val="0"/>
      <w:marBottom w:val="0"/>
      <w:divBdr>
        <w:top w:val="none" w:sz="0" w:space="0" w:color="auto"/>
        <w:left w:val="none" w:sz="0" w:space="0" w:color="auto"/>
        <w:bottom w:val="none" w:sz="0" w:space="0" w:color="auto"/>
        <w:right w:val="none" w:sz="0" w:space="0" w:color="auto"/>
      </w:divBdr>
    </w:div>
    <w:div w:id="936594354">
      <w:bodyDiv w:val="1"/>
      <w:marLeft w:val="0"/>
      <w:marRight w:val="0"/>
      <w:marTop w:val="0"/>
      <w:marBottom w:val="0"/>
      <w:divBdr>
        <w:top w:val="none" w:sz="0" w:space="0" w:color="auto"/>
        <w:left w:val="none" w:sz="0" w:space="0" w:color="auto"/>
        <w:bottom w:val="none" w:sz="0" w:space="0" w:color="auto"/>
        <w:right w:val="none" w:sz="0" w:space="0" w:color="auto"/>
      </w:divBdr>
    </w:div>
    <w:div w:id="947471555">
      <w:bodyDiv w:val="1"/>
      <w:marLeft w:val="0"/>
      <w:marRight w:val="0"/>
      <w:marTop w:val="0"/>
      <w:marBottom w:val="0"/>
      <w:divBdr>
        <w:top w:val="none" w:sz="0" w:space="0" w:color="auto"/>
        <w:left w:val="none" w:sz="0" w:space="0" w:color="auto"/>
        <w:bottom w:val="none" w:sz="0" w:space="0" w:color="auto"/>
        <w:right w:val="none" w:sz="0" w:space="0" w:color="auto"/>
      </w:divBdr>
    </w:div>
    <w:div w:id="983461927">
      <w:bodyDiv w:val="1"/>
      <w:marLeft w:val="0"/>
      <w:marRight w:val="0"/>
      <w:marTop w:val="0"/>
      <w:marBottom w:val="0"/>
      <w:divBdr>
        <w:top w:val="none" w:sz="0" w:space="0" w:color="auto"/>
        <w:left w:val="none" w:sz="0" w:space="0" w:color="auto"/>
        <w:bottom w:val="none" w:sz="0" w:space="0" w:color="auto"/>
        <w:right w:val="none" w:sz="0" w:space="0" w:color="auto"/>
      </w:divBdr>
    </w:div>
    <w:div w:id="1136147476">
      <w:bodyDiv w:val="1"/>
      <w:marLeft w:val="0"/>
      <w:marRight w:val="0"/>
      <w:marTop w:val="0"/>
      <w:marBottom w:val="0"/>
      <w:divBdr>
        <w:top w:val="none" w:sz="0" w:space="0" w:color="auto"/>
        <w:left w:val="none" w:sz="0" w:space="0" w:color="auto"/>
        <w:bottom w:val="none" w:sz="0" w:space="0" w:color="auto"/>
        <w:right w:val="none" w:sz="0" w:space="0" w:color="auto"/>
      </w:divBdr>
    </w:div>
    <w:div w:id="1205290231">
      <w:bodyDiv w:val="1"/>
      <w:marLeft w:val="0"/>
      <w:marRight w:val="0"/>
      <w:marTop w:val="0"/>
      <w:marBottom w:val="0"/>
      <w:divBdr>
        <w:top w:val="none" w:sz="0" w:space="0" w:color="auto"/>
        <w:left w:val="none" w:sz="0" w:space="0" w:color="auto"/>
        <w:bottom w:val="none" w:sz="0" w:space="0" w:color="auto"/>
        <w:right w:val="none" w:sz="0" w:space="0" w:color="auto"/>
      </w:divBdr>
    </w:div>
    <w:div w:id="1258715317">
      <w:bodyDiv w:val="1"/>
      <w:marLeft w:val="0"/>
      <w:marRight w:val="0"/>
      <w:marTop w:val="0"/>
      <w:marBottom w:val="0"/>
      <w:divBdr>
        <w:top w:val="none" w:sz="0" w:space="0" w:color="auto"/>
        <w:left w:val="none" w:sz="0" w:space="0" w:color="auto"/>
        <w:bottom w:val="none" w:sz="0" w:space="0" w:color="auto"/>
        <w:right w:val="none" w:sz="0" w:space="0" w:color="auto"/>
      </w:divBdr>
    </w:div>
    <w:div w:id="1431776062">
      <w:bodyDiv w:val="1"/>
      <w:marLeft w:val="0"/>
      <w:marRight w:val="0"/>
      <w:marTop w:val="0"/>
      <w:marBottom w:val="0"/>
      <w:divBdr>
        <w:top w:val="none" w:sz="0" w:space="0" w:color="auto"/>
        <w:left w:val="none" w:sz="0" w:space="0" w:color="auto"/>
        <w:bottom w:val="none" w:sz="0" w:space="0" w:color="auto"/>
        <w:right w:val="none" w:sz="0" w:space="0" w:color="auto"/>
      </w:divBdr>
      <w:divsChild>
        <w:div w:id="1514756548">
          <w:marLeft w:val="0"/>
          <w:marRight w:val="0"/>
          <w:marTop w:val="0"/>
          <w:marBottom w:val="0"/>
          <w:divBdr>
            <w:top w:val="none" w:sz="0" w:space="0" w:color="auto"/>
            <w:left w:val="none" w:sz="0" w:space="0" w:color="auto"/>
            <w:bottom w:val="none" w:sz="0" w:space="0" w:color="auto"/>
            <w:right w:val="none" w:sz="0" w:space="0" w:color="auto"/>
          </w:divBdr>
          <w:divsChild>
            <w:div w:id="1847091374">
              <w:marLeft w:val="0"/>
              <w:marRight w:val="0"/>
              <w:marTop w:val="0"/>
              <w:marBottom w:val="0"/>
              <w:divBdr>
                <w:top w:val="none" w:sz="0" w:space="0" w:color="auto"/>
                <w:left w:val="none" w:sz="0" w:space="0" w:color="auto"/>
                <w:bottom w:val="none" w:sz="0" w:space="0" w:color="auto"/>
                <w:right w:val="none" w:sz="0" w:space="0" w:color="auto"/>
              </w:divBdr>
            </w:div>
            <w:div w:id="242568755">
              <w:marLeft w:val="0"/>
              <w:marRight w:val="0"/>
              <w:marTop w:val="0"/>
              <w:marBottom w:val="0"/>
              <w:divBdr>
                <w:top w:val="none" w:sz="0" w:space="0" w:color="auto"/>
                <w:left w:val="none" w:sz="0" w:space="0" w:color="auto"/>
                <w:bottom w:val="none" w:sz="0" w:space="0" w:color="auto"/>
                <w:right w:val="none" w:sz="0" w:space="0" w:color="auto"/>
              </w:divBdr>
            </w:div>
            <w:div w:id="44840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90523">
      <w:bodyDiv w:val="1"/>
      <w:marLeft w:val="0"/>
      <w:marRight w:val="0"/>
      <w:marTop w:val="0"/>
      <w:marBottom w:val="0"/>
      <w:divBdr>
        <w:top w:val="none" w:sz="0" w:space="0" w:color="auto"/>
        <w:left w:val="none" w:sz="0" w:space="0" w:color="auto"/>
        <w:bottom w:val="none" w:sz="0" w:space="0" w:color="auto"/>
        <w:right w:val="none" w:sz="0" w:space="0" w:color="auto"/>
      </w:divBdr>
    </w:div>
    <w:div w:id="1588928552">
      <w:bodyDiv w:val="1"/>
      <w:marLeft w:val="0"/>
      <w:marRight w:val="0"/>
      <w:marTop w:val="0"/>
      <w:marBottom w:val="0"/>
      <w:divBdr>
        <w:top w:val="none" w:sz="0" w:space="0" w:color="auto"/>
        <w:left w:val="none" w:sz="0" w:space="0" w:color="auto"/>
        <w:bottom w:val="none" w:sz="0" w:space="0" w:color="auto"/>
        <w:right w:val="none" w:sz="0" w:space="0" w:color="auto"/>
      </w:divBdr>
    </w:div>
    <w:div w:id="1721981055">
      <w:bodyDiv w:val="1"/>
      <w:marLeft w:val="0"/>
      <w:marRight w:val="0"/>
      <w:marTop w:val="0"/>
      <w:marBottom w:val="0"/>
      <w:divBdr>
        <w:top w:val="none" w:sz="0" w:space="0" w:color="auto"/>
        <w:left w:val="none" w:sz="0" w:space="0" w:color="auto"/>
        <w:bottom w:val="none" w:sz="0" w:space="0" w:color="auto"/>
        <w:right w:val="none" w:sz="0" w:space="0" w:color="auto"/>
      </w:divBdr>
    </w:div>
    <w:div w:id="1861157844">
      <w:bodyDiv w:val="1"/>
      <w:marLeft w:val="0"/>
      <w:marRight w:val="0"/>
      <w:marTop w:val="0"/>
      <w:marBottom w:val="0"/>
      <w:divBdr>
        <w:top w:val="none" w:sz="0" w:space="0" w:color="auto"/>
        <w:left w:val="none" w:sz="0" w:space="0" w:color="auto"/>
        <w:bottom w:val="none" w:sz="0" w:space="0" w:color="auto"/>
        <w:right w:val="none" w:sz="0" w:space="0" w:color="auto"/>
      </w:divBdr>
    </w:div>
    <w:div w:id="201433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vseinstrumenti.ru/tag-page/sredstva-dlya-prochistki-trub-zhidkost-18265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2064203.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29AFF-482F-46E3-8094-6103A27FA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10</Pages>
  <Words>4520</Words>
  <Characters>25765</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Пользователь</cp:lastModifiedBy>
  <cp:revision>92</cp:revision>
  <cp:lastPrinted>2018-05-07T10:25:00Z</cp:lastPrinted>
  <dcterms:created xsi:type="dcterms:W3CDTF">2025-02-20T10:42:00Z</dcterms:created>
  <dcterms:modified xsi:type="dcterms:W3CDTF">2026-06-02T11:35:00Z</dcterms:modified>
</cp:coreProperties>
</file>