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6BD52796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 xml:space="preserve">ОПИСАНИЕ ОБЪЕКТА </w:t>
      </w:r>
    </w:p>
    <w:p w14:paraId="2768C49F" w14:textId="77777777" w:rsidR="00502F03" w:rsidRDefault="00502F0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1050FEC" w14:textId="3E74C722" w:rsidR="0001271D" w:rsidRDefault="0001271D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bookmarkStart w:id="0" w:name="_Hlk231895134"/>
      <w:bookmarkStart w:id="1" w:name="_Hlk231895109"/>
    </w:p>
    <w:p w14:paraId="21083639" w14:textId="727F9651" w:rsidR="0001271D" w:rsidRDefault="0001271D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01271D">
        <w:rPr>
          <w:b/>
          <w:color w:val="auto"/>
          <w:sz w:val="22"/>
          <w:szCs w:val="22"/>
        </w:rPr>
        <w:object w:dxaOrig="10466" w:dyaOrig="15305" w14:anchorId="538D65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65pt" o:ole="">
            <v:imagedata r:id="rId7" o:title=""/>
          </v:shape>
          <o:OLEObject Type="Embed" ProgID="Word.Document.12" ShapeID="_x0000_i1025" DrawAspect="Content" ObjectID="_1845534523" r:id="rId8">
            <o:FieldCodes>\s</o:FieldCodes>
          </o:OLEObject>
        </w:object>
      </w:r>
    </w:p>
    <w:p w14:paraId="56DEBD62" w14:textId="23DA535C" w:rsidR="0001271D" w:rsidRDefault="0001271D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25B9429C" w14:textId="63C67CE1" w:rsidR="0001271D" w:rsidRDefault="0001271D" w:rsidP="0001271D">
      <w:pPr>
        <w:widowControl w:val="0"/>
        <w:ind w:left="454"/>
        <w:jc w:val="right"/>
        <w:rPr>
          <w:b/>
        </w:rPr>
      </w:pPr>
      <w:r>
        <w:rPr>
          <w:b/>
        </w:rPr>
        <w:t>Приложение 1</w:t>
      </w:r>
    </w:p>
    <w:p w14:paraId="4F3D2DFE" w14:textId="77777777" w:rsidR="0001271D" w:rsidRDefault="0001271D" w:rsidP="0001271D">
      <w:pPr>
        <w:widowControl w:val="0"/>
        <w:ind w:left="454"/>
        <w:jc w:val="right"/>
        <w:rPr>
          <w:b/>
        </w:rPr>
      </w:pPr>
      <w:r>
        <w:rPr>
          <w:b/>
        </w:rPr>
        <w:t xml:space="preserve">к Договору на оказание услуг по организации питания  </w:t>
      </w:r>
    </w:p>
    <w:p w14:paraId="791A4283" w14:textId="77777777" w:rsidR="0001271D" w:rsidRDefault="0001271D" w:rsidP="0001271D">
      <w:pPr>
        <w:widowControl w:val="0"/>
        <w:ind w:left="454"/>
        <w:jc w:val="right"/>
        <w:rPr>
          <w:b/>
        </w:rPr>
      </w:pPr>
      <w:r>
        <w:rPr>
          <w:b/>
        </w:rPr>
        <w:t xml:space="preserve">          от «__» _______ 2026 г.  </w:t>
      </w:r>
    </w:p>
    <w:p w14:paraId="7F76823D" w14:textId="77777777" w:rsidR="0001271D" w:rsidRDefault="0001271D" w:rsidP="0001271D">
      <w:pPr>
        <w:widowControl w:val="0"/>
        <w:ind w:left="454"/>
        <w:jc w:val="right"/>
        <w:rPr>
          <w:b/>
        </w:rPr>
      </w:pPr>
      <w:r>
        <w:rPr>
          <w:b/>
        </w:rPr>
        <w:t>№ ___________</w:t>
      </w:r>
    </w:p>
    <w:p w14:paraId="006F58AC" w14:textId="77777777" w:rsidR="0001271D" w:rsidRDefault="0001271D" w:rsidP="0001271D">
      <w:pPr>
        <w:widowControl w:val="0"/>
        <w:ind w:left="454"/>
      </w:pPr>
      <w:r>
        <w:t xml:space="preserve"> </w:t>
      </w:r>
    </w:p>
    <w:p w14:paraId="4AA9715C" w14:textId="77777777" w:rsidR="0001271D" w:rsidRPr="000E4710" w:rsidRDefault="0001271D" w:rsidP="0001271D">
      <w:pPr>
        <w:pStyle w:val="1"/>
        <w:widowControl w:val="0"/>
        <w:tabs>
          <w:tab w:val="left" w:pos="352"/>
          <w:tab w:val="left" w:pos="31680"/>
        </w:tabs>
        <w:spacing w:before="0" w:after="0" w:line="360" w:lineRule="auto"/>
        <w:ind w:left="454"/>
        <w:jc w:val="center"/>
        <w:rPr>
          <w:kern w:val="36"/>
          <w:sz w:val="24"/>
          <w:szCs w:val="24"/>
        </w:rPr>
      </w:pPr>
      <w:r w:rsidRPr="00EB284C">
        <w:rPr>
          <w:b w:val="0"/>
          <w:kern w:val="36"/>
          <w:sz w:val="24"/>
          <w:szCs w:val="24"/>
        </w:rPr>
        <w:t>ТЕХНИЧЕСКОЕ ЗАДАНИЕ</w:t>
      </w:r>
    </w:p>
    <w:p w14:paraId="616EBD13" w14:textId="77777777" w:rsidR="0001271D" w:rsidRDefault="0001271D" w:rsidP="0001271D">
      <w:pPr>
        <w:pStyle w:val="ListParagraph"/>
        <w:numPr>
          <w:ilvl w:val="0"/>
          <w:numId w:val="1"/>
        </w:numPr>
        <w:suppressAutoHyphens/>
        <w:spacing w:before="0" w:beforeAutospacing="0" w:after="0" w:afterAutospacing="0" w:line="360" w:lineRule="auto"/>
        <w:ind w:left="454" w:hanging="141"/>
        <w:jc w:val="both"/>
        <w:rPr>
          <w:b/>
        </w:rPr>
      </w:pPr>
      <w:r>
        <w:rPr>
          <w:b/>
        </w:rPr>
        <w:t>Общие требования к оказанию услуг:</w:t>
      </w:r>
    </w:p>
    <w:p w14:paraId="7058615C" w14:textId="31E21157" w:rsidR="0001271D" w:rsidRDefault="0001271D" w:rsidP="0001271D">
      <w:pPr>
        <w:pStyle w:val="ac"/>
        <w:numPr>
          <w:ilvl w:val="1"/>
          <w:numId w:val="6"/>
        </w:numPr>
        <w:spacing w:line="360" w:lineRule="auto"/>
        <w:jc w:val="both"/>
      </w:pPr>
      <w:r>
        <w:t>Исполнитель оказывает услуги по организации и обеспечению питанием участников Мероприятия в соответствии с условиями Контракта.</w:t>
      </w:r>
    </w:p>
    <w:p w14:paraId="099BF000" w14:textId="77777777" w:rsidR="0001271D" w:rsidRDefault="0001271D" w:rsidP="0001271D">
      <w:pPr>
        <w:spacing w:line="360" w:lineRule="auto"/>
        <w:ind w:left="454"/>
        <w:jc w:val="both"/>
      </w:pPr>
      <w:r>
        <w:t>Помещения для организации питания участников Мероприятия предоставляются Исполнителем.</w:t>
      </w:r>
    </w:p>
    <w:p w14:paraId="0AEB5E0D" w14:textId="64951A7B" w:rsidR="0001271D" w:rsidRDefault="0001271D" w:rsidP="0001271D">
      <w:pPr>
        <w:pStyle w:val="ac"/>
        <w:numPr>
          <w:ilvl w:val="1"/>
          <w:numId w:val="6"/>
        </w:numPr>
        <w:spacing w:line="360" w:lineRule="auto"/>
        <w:jc w:val="both"/>
      </w:pPr>
      <w:r>
        <w:t>Исполнитель обеспечивает в месте организации питания наличие свободных посадочных мест (по заявке Заказчика), расположенных недалеко друг от друга, доступных участникам мероприятия в установленное время организации кофе-брейков. Каждый стол для питания участников должен быть накрыт текстилем (скатертью).</w:t>
      </w:r>
    </w:p>
    <w:p w14:paraId="0283CB74" w14:textId="6256F276" w:rsidR="0001271D" w:rsidRDefault="0001271D" w:rsidP="0001271D">
      <w:pPr>
        <w:pStyle w:val="ListParagraph"/>
        <w:numPr>
          <w:ilvl w:val="1"/>
          <w:numId w:val="6"/>
        </w:numPr>
        <w:suppressAutoHyphens/>
        <w:spacing w:before="0" w:beforeAutospacing="0" w:after="0" w:afterAutospacing="0" w:line="360" w:lineRule="auto"/>
        <w:jc w:val="both"/>
      </w:pPr>
      <w:r>
        <w:t xml:space="preserve"> Исполнитель обеспечивает сервировку и уборку столов.</w:t>
      </w:r>
    </w:p>
    <w:p w14:paraId="1520D37F" w14:textId="77777777" w:rsidR="0001271D" w:rsidRDefault="0001271D" w:rsidP="0001271D">
      <w:pPr>
        <w:pStyle w:val="ListParagraph"/>
        <w:numPr>
          <w:ilvl w:val="1"/>
          <w:numId w:val="6"/>
        </w:numPr>
        <w:suppressAutoHyphens/>
        <w:spacing w:before="0" w:beforeAutospacing="0" w:after="0" w:afterAutospacing="0" w:line="360" w:lineRule="auto"/>
        <w:ind w:left="454" w:hanging="28"/>
        <w:jc w:val="both"/>
      </w:pPr>
      <w:r>
        <w:t xml:space="preserve"> Исполнитель обеспечивает постоянное присутствие персонала Исполнителя (не менее 4 (четырех) человек) для обслуживания мероприятия.</w:t>
      </w:r>
    </w:p>
    <w:p w14:paraId="275E6504" w14:textId="297F8126" w:rsidR="0001271D" w:rsidRDefault="0001271D" w:rsidP="0001271D">
      <w:pPr>
        <w:pStyle w:val="ListParagraph"/>
        <w:numPr>
          <w:ilvl w:val="1"/>
          <w:numId w:val="6"/>
        </w:numPr>
        <w:suppressAutoHyphens/>
        <w:spacing w:before="0" w:beforeAutospacing="0" w:after="0" w:afterAutospacing="0" w:line="360" w:lineRule="auto"/>
        <w:ind w:left="454" w:hanging="28"/>
        <w:jc w:val="both"/>
      </w:pPr>
      <w:r>
        <w:t xml:space="preserve"> Исполнитель обеспечивает постоянное присутствие не менее 1 (одного) менеджера для координации действий персонала Исполнителя.</w:t>
      </w:r>
    </w:p>
    <w:p w14:paraId="6B560592" w14:textId="77777777" w:rsidR="0001271D" w:rsidRDefault="0001271D" w:rsidP="0001271D">
      <w:pPr>
        <w:pStyle w:val="ListParagraph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454" w:hanging="28"/>
        <w:jc w:val="both"/>
        <w:rPr>
          <w:b/>
        </w:rPr>
      </w:pPr>
      <w:r>
        <w:t xml:space="preserve"> </w:t>
      </w:r>
      <w:r>
        <w:rPr>
          <w:b/>
        </w:rPr>
        <w:t>Требования к качеству услуг:</w:t>
      </w:r>
    </w:p>
    <w:p w14:paraId="5E2097F1" w14:textId="77777777" w:rsidR="0001271D" w:rsidRDefault="0001271D" w:rsidP="0001271D">
      <w:pPr>
        <w:tabs>
          <w:tab w:val="left" w:pos="0"/>
        </w:tabs>
        <w:autoSpaceDE w:val="0"/>
        <w:autoSpaceDN w:val="0"/>
        <w:adjustRightInd w:val="0"/>
        <w:ind w:left="454"/>
        <w:jc w:val="both"/>
      </w:pPr>
      <w:r>
        <w:t>Питание должно осуществляться с соблюдением санитарно-эпидемиологических требований к организации питания населения, в том числе:</w:t>
      </w:r>
    </w:p>
    <w:p w14:paraId="2371D397" w14:textId="77777777" w:rsidR="0001271D" w:rsidRDefault="0001271D" w:rsidP="0001271D">
      <w:pPr>
        <w:numPr>
          <w:ilvl w:val="0"/>
          <w:numId w:val="4"/>
        </w:numPr>
        <w:tabs>
          <w:tab w:val="left" w:pos="0"/>
          <w:tab w:val="left" w:pos="352"/>
          <w:tab w:val="left" w:pos="31680"/>
        </w:tabs>
        <w:suppressAutoHyphens w:val="0"/>
        <w:overflowPunct/>
        <w:ind w:left="454"/>
        <w:contextualSpacing/>
        <w:jc w:val="both"/>
        <w:rPr>
          <w:rFonts w:eastAsia="Calibri"/>
        </w:rPr>
      </w:pPr>
      <w:r>
        <w:rPr>
          <w:rFonts w:eastAsia="Calibri"/>
        </w:rPr>
        <w:t>Правилам оказания услуг общественного питания (утв. постановлением Правительства Российской Федерации от 15.08.1997 № 1036);</w:t>
      </w:r>
    </w:p>
    <w:p w14:paraId="60CF15EE" w14:textId="77777777" w:rsidR="0001271D" w:rsidRDefault="0001271D" w:rsidP="0001271D">
      <w:pPr>
        <w:numPr>
          <w:ilvl w:val="0"/>
          <w:numId w:val="5"/>
        </w:numPr>
        <w:tabs>
          <w:tab w:val="left" w:pos="0"/>
          <w:tab w:val="left" w:pos="352"/>
          <w:tab w:val="left" w:pos="31680"/>
        </w:tabs>
        <w:suppressAutoHyphens w:val="0"/>
        <w:overflowPunct/>
        <w:ind w:left="454"/>
        <w:contextualSpacing/>
        <w:jc w:val="both"/>
        <w:rPr>
          <w:rFonts w:eastAsia="Calibri"/>
        </w:rPr>
      </w:pPr>
      <w:r>
        <w:rPr>
          <w:rFonts w:eastAsia="Calibri"/>
        </w:rPr>
        <w:t>Федеральному закону от 02.01.2000 № 29-ФЗ «О качестве безопасности пищевых продуктов»;</w:t>
      </w:r>
    </w:p>
    <w:p w14:paraId="03892FA5" w14:textId="77777777" w:rsidR="0001271D" w:rsidRDefault="0001271D" w:rsidP="0001271D">
      <w:pPr>
        <w:numPr>
          <w:ilvl w:val="0"/>
          <w:numId w:val="5"/>
        </w:numPr>
        <w:tabs>
          <w:tab w:val="left" w:pos="0"/>
          <w:tab w:val="left" w:pos="352"/>
          <w:tab w:val="left" w:pos="31680"/>
        </w:tabs>
        <w:suppressAutoHyphens w:val="0"/>
        <w:overflowPunct/>
        <w:ind w:left="454"/>
        <w:contextualSpacing/>
        <w:jc w:val="both"/>
        <w:rPr>
          <w:rFonts w:eastAsia="Calibri"/>
        </w:rPr>
      </w:pPr>
      <w:r>
        <w:rPr>
          <w:rFonts w:eastAsia="Calibri"/>
        </w:rPr>
        <w:t>Федеральному закону от 30.03.1999 № 52-ФЗ «О санитарно-эпидемиологическом благополучии н</w:t>
      </w:r>
      <w:r>
        <w:rPr>
          <w:rFonts w:eastAsia="Calibri"/>
        </w:rPr>
        <w:t>а</w:t>
      </w:r>
      <w:r>
        <w:rPr>
          <w:rFonts w:eastAsia="Calibri"/>
        </w:rPr>
        <w:t>селения»;</w:t>
      </w:r>
    </w:p>
    <w:p w14:paraId="40F57ACC" w14:textId="77777777" w:rsidR="0001271D" w:rsidRDefault="0001271D" w:rsidP="0001271D">
      <w:pPr>
        <w:numPr>
          <w:ilvl w:val="0"/>
          <w:numId w:val="5"/>
        </w:numPr>
        <w:tabs>
          <w:tab w:val="left" w:pos="0"/>
          <w:tab w:val="left" w:pos="352"/>
          <w:tab w:val="left" w:pos="31680"/>
        </w:tabs>
        <w:suppressAutoHyphens w:val="0"/>
        <w:overflowPunct/>
        <w:ind w:left="454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СП 2.3.6.1079-01 2.3.6. Организации общественного питания. Санитарно-эпидемиологические тр</w:t>
      </w:r>
      <w:r>
        <w:rPr>
          <w:rFonts w:eastAsia="Calibri"/>
          <w:bCs/>
        </w:rPr>
        <w:t>е</w:t>
      </w:r>
      <w:r>
        <w:rPr>
          <w:rFonts w:eastAsia="Calibri"/>
          <w:bCs/>
        </w:rPr>
        <w:t xml:space="preserve">бования к организациям общественного питания, изготовлению и </w:t>
      </w:r>
      <w:proofErr w:type="spellStart"/>
      <w:r>
        <w:rPr>
          <w:rFonts w:eastAsia="Calibri"/>
          <w:bCs/>
        </w:rPr>
        <w:t>оборотоспособности</w:t>
      </w:r>
      <w:proofErr w:type="spellEnd"/>
      <w:r>
        <w:rPr>
          <w:rFonts w:eastAsia="Calibri"/>
          <w:bCs/>
        </w:rPr>
        <w:t xml:space="preserve"> в них пищ</w:t>
      </w:r>
      <w:r>
        <w:rPr>
          <w:rFonts w:eastAsia="Calibri"/>
          <w:bCs/>
        </w:rPr>
        <w:t>е</w:t>
      </w:r>
      <w:r>
        <w:rPr>
          <w:rFonts w:eastAsia="Calibri"/>
          <w:bCs/>
        </w:rPr>
        <w:t>вых продуктов и продовольственного сырья. Санитарно-эпидемиологические правила (утв. Гла</w:t>
      </w:r>
      <w:r>
        <w:rPr>
          <w:rFonts w:eastAsia="Calibri"/>
          <w:bCs/>
        </w:rPr>
        <w:t>в</w:t>
      </w:r>
      <w:r>
        <w:rPr>
          <w:rFonts w:eastAsia="Calibri"/>
          <w:bCs/>
        </w:rPr>
        <w:t>ным государс</w:t>
      </w:r>
      <w:r>
        <w:rPr>
          <w:rFonts w:eastAsia="Calibri"/>
          <w:bCs/>
        </w:rPr>
        <w:t>т</w:t>
      </w:r>
      <w:r>
        <w:rPr>
          <w:rFonts w:eastAsia="Calibri"/>
          <w:bCs/>
        </w:rPr>
        <w:t>венным санитарным врачом Российской Федерации 06 ноября 2001 г.);</w:t>
      </w:r>
    </w:p>
    <w:p w14:paraId="2474C43F" w14:textId="77777777" w:rsidR="0001271D" w:rsidRDefault="0001271D" w:rsidP="0001271D">
      <w:pPr>
        <w:numPr>
          <w:ilvl w:val="0"/>
          <w:numId w:val="5"/>
        </w:numPr>
        <w:tabs>
          <w:tab w:val="left" w:pos="0"/>
          <w:tab w:val="left" w:pos="352"/>
          <w:tab w:val="left" w:pos="31680"/>
        </w:tabs>
        <w:suppressAutoHyphens w:val="0"/>
        <w:overflowPunct/>
        <w:ind w:left="454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СанПиН 2.3.2.1078-01. 2.3.2. Продовольственное сырье и пищевые продукты. Гигиенические треб</w:t>
      </w:r>
      <w:r>
        <w:rPr>
          <w:rFonts w:eastAsia="Calibri"/>
          <w:bCs/>
        </w:rPr>
        <w:t>о</w:t>
      </w:r>
      <w:r>
        <w:rPr>
          <w:rFonts w:eastAsia="Calibri"/>
          <w:bCs/>
        </w:rPr>
        <w:t>вания безопасности и пищевой ценности пищевых продуктов. Санитарно-эпидемиологические пр</w:t>
      </w:r>
      <w:r>
        <w:rPr>
          <w:rFonts w:eastAsia="Calibri"/>
          <w:bCs/>
        </w:rPr>
        <w:t>а</w:t>
      </w:r>
      <w:r>
        <w:rPr>
          <w:rFonts w:eastAsia="Calibri"/>
          <w:bCs/>
        </w:rPr>
        <w:t>вила и нормативы</w:t>
      </w:r>
      <w:r>
        <w:t xml:space="preserve"> (</w:t>
      </w:r>
      <w:r>
        <w:rPr>
          <w:rFonts w:eastAsia="Calibri"/>
          <w:bCs/>
        </w:rPr>
        <w:t>утв. Главным государственным санитарным врачом РФ 6 ноября 2001 г.);</w:t>
      </w:r>
    </w:p>
    <w:p w14:paraId="2E995A16" w14:textId="77777777" w:rsidR="0001271D" w:rsidRDefault="0001271D" w:rsidP="0001271D">
      <w:pPr>
        <w:numPr>
          <w:ilvl w:val="0"/>
          <w:numId w:val="5"/>
        </w:numPr>
        <w:tabs>
          <w:tab w:val="left" w:pos="0"/>
          <w:tab w:val="left" w:pos="352"/>
          <w:tab w:val="left" w:pos="31680"/>
        </w:tabs>
        <w:suppressAutoHyphens w:val="0"/>
        <w:overflowPunct/>
        <w:ind w:left="454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СанПиН 2.3.2.1324-03. 2.3.2. Продовольственное сырье и пищевые продукты. Гигиенические треб</w:t>
      </w:r>
      <w:r>
        <w:rPr>
          <w:rFonts w:eastAsia="Calibri"/>
          <w:bCs/>
        </w:rPr>
        <w:t>о</w:t>
      </w:r>
      <w:r>
        <w:rPr>
          <w:rFonts w:eastAsia="Calibri"/>
          <w:bCs/>
        </w:rPr>
        <w:t>вания к срокам годности и условиям хранения пищевых продуктов. Санитарно-эпидемиологические пр</w:t>
      </w:r>
      <w:r>
        <w:rPr>
          <w:rFonts w:eastAsia="Calibri"/>
          <w:bCs/>
        </w:rPr>
        <w:t>а</w:t>
      </w:r>
      <w:r>
        <w:rPr>
          <w:rFonts w:eastAsia="Calibri"/>
          <w:bCs/>
        </w:rPr>
        <w:t>вила и нормативы</w:t>
      </w:r>
      <w:r>
        <w:t xml:space="preserve"> (</w:t>
      </w:r>
      <w:r>
        <w:rPr>
          <w:rFonts w:eastAsia="Calibri"/>
          <w:bCs/>
        </w:rPr>
        <w:t>утв. Главным государственным санитарным врачом РФ 21.05.2003);</w:t>
      </w:r>
    </w:p>
    <w:p w14:paraId="4C21D67B" w14:textId="77777777" w:rsidR="0001271D" w:rsidRDefault="0001271D" w:rsidP="0001271D">
      <w:pPr>
        <w:numPr>
          <w:ilvl w:val="0"/>
          <w:numId w:val="5"/>
        </w:numPr>
        <w:tabs>
          <w:tab w:val="left" w:pos="0"/>
          <w:tab w:val="left" w:pos="352"/>
          <w:tab w:val="left" w:pos="31680"/>
        </w:tabs>
        <w:suppressAutoHyphens w:val="0"/>
        <w:overflowPunct/>
        <w:ind w:left="454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СанПиН 2.1.4.1074-01. 2.1.4. Питьевая вода и водоснабжение населенных мест. Питьевая вода. Г</w:t>
      </w:r>
      <w:r>
        <w:rPr>
          <w:rFonts w:eastAsia="Calibri"/>
          <w:bCs/>
        </w:rPr>
        <w:t>и</w:t>
      </w:r>
      <w:r>
        <w:rPr>
          <w:rFonts w:eastAsia="Calibri"/>
          <w:bCs/>
        </w:rPr>
        <w:t>гиенические требования к качеству воды централизованных систем питьевого водоснабжения. Ко</w:t>
      </w:r>
      <w:r>
        <w:rPr>
          <w:rFonts w:eastAsia="Calibri"/>
          <w:bCs/>
        </w:rPr>
        <w:t>н</w:t>
      </w:r>
      <w:r>
        <w:rPr>
          <w:rFonts w:eastAsia="Calibri"/>
          <w:bCs/>
        </w:rPr>
        <w:t xml:space="preserve">троль качества. Гигиенические требования к обеспечению безопасности систем горячего </w:t>
      </w:r>
      <w:r>
        <w:rPr>
          <w:rFonts w:eastAsia="Calibri"/>
          <w:bCs/>
        </w:rPr>
        <w:lastRenderedPageBreak/>
        <w:t>водосна</w:t>
      </w:r>
      <w:r>
        <w:rPr>
          <w:rFonts w:eastAsia="Calibri"/>
          <w:bCs/>
        </w:rPr>
        <w:t>б</w:t>
      </w:r>
      <w:r>
        <w:rPr>
          <w:rFonts w:eastAsia="Calibri"/>
          <w:bCs/>
        </w:rPr>
        <w:t>жения. Санитарно-эпидемиологические правила и нормативы (утв. Главным государственным с</w:t>
      </w:r>
      <w:r>
        <w:rPr>
          <w:rFonts w:eastAsia="Calibri"/>
          <w:bCs/>
        </w:rPr>
        <w:t>а</w:t>
      </w:r>
      <w:r>
        <w:rPr>
          <w:rFonts w:eastAsia="Calibri"/>
          <w:bCs/>
        </w:rPr>
        <w:t>нитарным вр</w:t>
      </w:r>
      <w:r>
        <w:rPr>
          <w:rFonts w:eastAsia="Calibri"/>
          <w:bCs/>
        </w:rPr>
        <w:t>а</w:t>
      </w:r>
      <w:r>
        <w:rPr>
          <w:rFonts w:eastAsia="Calibri"/>
          <w:bCs/>
        </w:rPr>
        <w:t>чом РФ 26 сентября 2001 г. N 24);</w:t>
      </w:r>
    </w:p>
    <w:p w14:paraId="492E1A61" w14:textId="77777777" w:rsidR="0001271D" w:rsidRDefault="0001271D" w:rsidP="0001271D">
      <w:pPr>
        <w:numPr>
          <w:ilvl w:val="0"/>
          <w:numId w:val="5"/>
        </w:numPr>
        <w:tabs>
          <w:tab w:val="left" w:pos="0"/>
          <w:tab w:val="left" w:pos="352"/>
          <w:tab w:val="left" w:pos="31680"/>
        </w:tabs>
        <w:suppressAutoHyphens w:val="0"/>
        <w:overflowPunct/>
        <w:ind w:left="454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СП 2.2.2.1327-03. 2.2.2. Гигиена труда. Технологические процессы, материалы и оборудование, р</w:t>
      </w:r>
      <w:r>
        <w:rPr>
          <w:rFonts w:eastAsia="Calibri"/>
          <w:bCs/>
        </w:rPr>
        <w:t>а</w:t>
      </w:r>
      <w:r>
        <w:rPr>
          <w:rFonts w:eastAsia="Calibri"/>
          <w:bCs/>
        </w:rPr>
        <w:t>бочий инструмент. Гигиенические требования к организации технологических процессов, прои</w:t>
      </w:r>
      <w:r>
        <w:rPr>
          <w:rFonts w:eastAsia="Calibri"/>
          <w:bCs/>
        </w:rPr>
        <w:t>з</w:t>
      </w:r>
      <w:r>
        <w:rPr>
          <w:rFonts w:eastAsia="Calibri"/>
          <w:bCs/>
        </w:rPr>
        <w:t>водственному оборудованию и рабочему инструменту. Санитарно-эпидемиологические правила (</w:t>
      </w:r>
      <w:r>
        <w:t>утв. Главным гос</w:t>
      </w:r>
      <w:r>
        <w:t>у</w:t>
      </w:r>
      <w:r>
        <w:t>дарственным санитарным врачом Российской Федерации 23 мая 2003 г.).</w:t>
      </w:r>
    </w:p>
    <w:p w14:paraId="08B6D215" w14:textId="77777777" w:rsidR="0001271D" w:rsidRDefault="0001271D" w:rsidP="0001271D">
      <w:pPr>
        <w:autoSpaceDE w:val="0"/>
        <w:autoSpaceDN w:val="0"/>
        <w:adjustRightInd w:val="0"/>
        <w:ind w:left="4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0AC0123" w14:textId="2E2CC944" w:rsidR="0001271D" w:rsidRDefault="0001271D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bookmarkEnd w:id="0"/>
    <w:bookmarkEnd w:id="1"/>
    <w:p w14:paraId="7B7A37A1" w14:textId="1AB5036B" w:rsidR="00275BE2" w:rsidRDefault="00275BE2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18BF1612" w14:textId="1FB91317" w:rsidR="00A45305" w:rsidRDefault="000C16F9" w:rsidP="000C16F9">
      <w:pPr>
        <w:ind w:firstLine="708"/>
        <w:rPr>
          <w:sz w:val="22"/>
          <w:szCs w:val="22"/>
        </w:rPr>
      </w:pPr>
      <w:r w:rsidRPr="00834559">
        <w:rPr>
          <w:sz w:val="22"/>
          <w:szCs w:val="22"/>
        </w:rPr>
        <w:t xml:space="preserve">Место оказания услуг: </w:t>
      </w:r>
      <w:r w:rsidR="0001271D">
        <w:rPr>
          <w:sz w:val="22"/>
          <w:szCs w:val="22"/>
        </w:rPr>
        <w:t xml:space="preserve">РМ, </w:t>
      </w:r>
      <w:proofErr w:type="spellStart"/>
      <w:r w:rsidR="0001271D">
        <w:rPr>
          <w:sz w:val="22"/>
          <w:szCs w:val="22"/>
        </w:rPr>
        <w:t>Ичалковский</w:t>
      </w:r>
      <w:proofErr w:type="spellEnd"/>
      <w:r w:rsidR="0001271D">
        <w:rPr>
          <w:sz w:val="22"/>
          <w:szCs w:val="22"/>
        </w:rPr>
        <w:t xml:space="preserve"> район, п. </w:t>
      </w:r>
      <w:bookmarkStart w:id="2" w:name="_GoBack"/>
      <w:bookmarkEnd w:id="2"/>
    </w:p>
    <w:p w14:paraId="4FFED27F" w14:textId="77777777" w:rsidR="0001271D" w:rsidRPr="00834559" w:rsidRDefault="0001271D" w:rsidP="000C16F9">
      <w:pPr>
        <w:ind w:firstLine="708"/>
        <w:rPr>
          <w:sz w:val="22"/>
          <w:szCs w:val="22"/>
        </w:rPr>
      </w:pPr>
    </w:p>
    <w:p w14:paraId="27801F0D" w14:textId="108514EB" w:rsidR="004A63EA" w:rsidRDefault="00162440" w:rsidP="000C16F9">
      <w:pPr>
        <w:ind w:firstLine="708"/>
        <w:rPr>
          <w:rFonts w:eastAsia="Calibri" w:cs="Calibri"/>
          <w:color w:val="auto"/>
          <w:sz w:val="22"/>
          <w:szCs w:val="22"/>
        </w:rPr>
      </w:pPr>
      <w:r w:rsidRPr="00834559">
        <w:rPr>
          <w:rFonts w:eastAsia="Calibri" w:cs="Calibri"/>
          <w:color w:val="auto"/>
          <w:sz w:val="22"/>
          <w:szCs w:val="22"/>
        </w:rPr>
        <w:t xml:space="preserve">Срок оказания услуг: </w:t>
      </w:r>
    </w:p>
    <w:p w14:paraId="5C804420" w14:textId="3FC267C7" w:rsidR="0001271D" w:rsidRDefault="0001271D" w:rsidP="000C16F9">
      <w:pPr>
        <w:ind w:firstLine="708"/>
        <w:rPr>
          <w:rFonts w:eastAsia="Calibri" w:cs="Calibri"/>
          <w:color w:val="auto"/>
          <w:sz w:val="22"/>
          <w:szCs w:val="22"/>
        </w:rPr>
      </w:pPr>
    </w:p>
    <w:p w14:paraId="20140334" w14:textId="3ACBA76D" w:rsidR="0001271D" w:rsidRDefault="0001271D" w:rsidP="000C16F9">
      <w:pPr>
        <w:ind w:firstLine="708"/>
        <w:rPr>
          <w:rFonts w:eastAsia="Calibri" w:cs="Calibri"/>
          <w:color w:val="auto"/>
          <w:sz w:val="22"/>
          <w:szCs w:val="22"/>
        </w:rPr>
      </w:pPr>
    </w:p>
    <w:p w14:paraId="31E2C9A7" w14:textId="77777777" w:rsidR="0001271D" w:rsidRPr="00834559" w:rsidRDefault="0001271D" w:rsidP="000C16F9">
      <w:pPr>
        <w:ind w:firstLine="708"/>
        <w:rPr>
          <w:rFonts w:eastAsia="Calibri" w:cs="Calibri"/>
          <w:color w:val="auto"/>
          <w:sz w:val="22"/>
          <w:szCs w:val="22"/>
        </w:rPr>
      </w:pPr>
    </w:p>
    <w:p w14:paraId="2B7CFC3B" w14:textId="77777777" w:rsidR="004F287A" w:rsidRDefault="004F287A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 xml:space="preserve">А.Б. </w:t>
      </w:r>
      <w:proofErr w:type="spellStart"/>
      <w:r w:rsidRPr="00970882">
        <w:rPr>
          <w:sz w:val="22"/>
          <w:szCs w:val="22"/>
          <w:u w:val="single"/>
        </w:rPr>
        <w:t>Ручин</w:t>
      </w:r>
      <w:proofErr w:type="spellEnd"/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</w:t>
      </w:r>
      <w:proofErr w:type="spellStart"/>
      <w:r w:rsidRPr="00282397">
        <w:rPr>
          <w:sz w:val="22"/>
          <w:szCs w:val="22"/>
        </w:rPr>
        <w:t>МП</w:t>
      </w:r>
      <w:proofErr w:type="spellEnd"/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1D932" w14:textId="77777777" w:rsidR="00ED64B6" w:rsidRDefault="00ED64B6" w:rsidP="00A45305">
      <w:r>
        <w:separator/>
      </w:r>
    </w:p>
  </w:endnote>
  <w:endnote w:type="continuationSeparator" w:id="0">
    <w:p w14:paraId="2BD52163" w14:textId="77777777" w:rsidR="00ED64B6" w:rsidRDefault="00ED64B6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1ACD4" w14:textId="77777777" w:rsidR="00ED64B6" w:rsidRDefault="00ED64B6" w:rsidP="00A45305">
      <w:r>
        <w:separator/>
      </w:r>
    </w:p>
  </w:footnote>
  <w:footnote w:type="continuationSeparator" w:id="0">
    <w:p w14:paraId="68BD2E3A" w14:textId="77777777" w:rsidR="00ED64B6" w:rsidRDefault="00ED64B6" w:rsidP="00A45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1370C"/>
    <w:multiLevelType w:val="multilevel"/>
    <w:tmpl w:val="00C25B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919CA"/>
    <w:multiLevelType w:val="multilevel"/>
    <w:tmpl w:val="2A24EDE8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BF070A"/>
    <w:multiLevelType w:val="multilevel"/>
    <w:tmpl w:val="90CEB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3" w15:restartNumberingAfterBreak="0">
    <w:nsid w:val="4DCB1A60"/>
    <w:multiLevelType w:val="multilevel"/>
    <w:tmpl w:val="094C2C10"/>
    <w:lvl w:ilvl="0">
      <w:start w:val="1"/>
      <w:numFmt w:val="bullet"/>
      <w:lvlText w:val=""/>
      <w:lvlJc w:val="left"/>
      <w:pPr>
        <w:tabs>
          <w:tab w:val="left" w:pos="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4F14AF"/>
    <w:multiLevelType w:val="multilevel"/>
    <w:tmpl w:val="449A3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5DD6FF3"/>
    <w:multiLevelType w:val="multilevel"/>
    <w:tmpl w:val="04E2CFC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101B2"/>
    <w:rsid w:val="0001271D"/>
    <w:rsid w:val="00023FCF"/>
    <w:rsid w:val="00025ADA"/>
    <w:rsid w:val="0002781B"/>
    <w:rsid w:val="000459AA"/>
    <w:rsid w:val="00046A5C"/>
    <w:rsid w:val="000673CC"/>
    <w:rsid w:val="000A724E"/>
    <w:rsid w:val="000C16F9"/>
    <w:rsid w:val="000C7099"/>
    <w:rsid w:val="001105DD"/>
    <w:rsid w:val="001115D2"/>
    <w:rsid w:val="00142A23"/>
    <w:rsid w:val="00162440"/>
    <w:rsid w:val="001746BC"/>
    <w:rsid w:val="00196DBC"/>
    <w:rsid w:val="001E6DC3"/>
    <w:rsid w:val="001F22C0"/>
    <w:rsid w:val="0020343A"/>
    <w:rsid w:val="00226D4C"/>
    <w:rsid w:val="00251A03"/>
    <w:rsid w:val="00275BE2"/>
    <w:rsid w:val="00282397"/>
    <w:rsid w:val="002A40EB"/>
    <w:rsid w:val="00305929"/>
    <w:rsid w:val="00312089"/>
    <w:rsid w:val="0031566F"/>
    <w:rsid w:val="00347E14"/>
    <w:rsid w:val="00354FA6"/>
    <w:rsid w:val="00373E24"/>
    <w:rsid w:val="00381E5A"/>
    <w:rsid w:val="00385876"/>
    <w:rsid w:val="003A0215"/>
    <w:rsid w:val="003A5FE2"/>
    <w:rsid w:val="003D5266"/>
    <w:rsid w:val="003E0B98"/>
    <w:rsid w:val="003E0FF8"/>
    <w:rsid w:val="003E1A0E"/>
    <w:rsid w:val="003F0DA7"/>
    <w:rsid w:val="003F12A4"/>
    <w:rsid w:val="00412D9E"/>
    <w:rsid w:val="00427B61"/>
    <w:rsid w:val="00446CDC"/>
    <w:rsid w:val="004608E1"/>
    <w:rsid w:val="004A63EA"/>
    <w:rsid w:val="004D026D"/>
    <w:rsid w:val="004E4B0B"/>
    <w:rsid w:val="004F287A"/>
    <w:rsid w:val="00502F03"/>
    <w:rsid w:val="0058036B"/>
    <w:rsid w:val="00591AA3"/>
    <w:rsid w:val="005E05C4"/>
    <w:rsid w:val="005F1B6D"/>
    <w:rsid w:val="005F4890"/>
    <w:rsid w:val="005F6325"/>
    <w:rsid w:val="00607457"/>
    <w:rsid w:val="006152B7"/>
    <w:rsid w:val="00623217"/>
    <w:rsid w:val="00632C53"/>
    <w:rsid w:val="00635F37"/>
    <w:rsid w:val="006623D7"/>
    <w:rsid w:val="006878FC"/>
    <w:rsid w:val="006B6E0E"/>
    <w:rsid w:val="006C6E77"/>
    <w:rsid w:val="00721075"/>
    <w:rsid w:val="007321C0"/>
    <w:rsid w:val="00732255"/>
    <w:rsid w:val="00740291"/>
    <w:rsid w:val="00766412"/>
    <w:rsid w:val="00766BE4"/>
    <w:rsid w:val="007A7583"/>
    <w:rsid w:val="007D224B"/>
    <w:rsid w:val="007E3CB3"/>
    <w:rsid w:val="00834559"/>
    <w:rsid w:val="00871D64"/>
    <w:rsid w:val="00872B33"/>
    <w:rsid w:val="00897536"/>
    <w:rsid w:val="008A15CF"/>
    <w:rsid w:val="008A1610"/>
    <w:rsid w:val="008B5837"/>
    <w:rsid w:val="009206CF"/>
    <w:rsid w:val="009363F1"/>
    <w:rsid w:val="009373CE"/>
    <w:rsid w:val="00951F15"/>
    <w:rsid w:val="00970882"/>
    <w:rsid w:val="0099120C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816D6"/>
    <w:rsid w:val="00AA7F52"/>
    <w:rsid w:val="00AB1454"/>
    <w:rsid w:val="00AF77D5"/>
    <w:rsid w:val="00B91405"/>
    <w:rsid w:val="00BD2713"/>
    <w:rsid w:val="00BE0AC6"/>
    <w:rsid w:val="00BE6643"/>
    <w:rsid w:val="00C210E0"/>
    <w:rsid w:val="00C27913"/>
    <w:rsid w:val="00C3076B"/>
    <w:rsid w:val="00CC58F0"/>
    <w:rsid w:val="00CD1854"/>
    <w:rsid w:val="00D05093"/>
    <w:rsid w:val="00D153C2"/>
    <w:rsid w:val="00D40640"/>
    <w:rsid w:val="00D475E4"/>
    <w:rsid w:val="00D53CFE"/>
    <w:rsid w:val="00D636E1"/>
    <w:rsid w:val="00D82348"/>
    <w:rsid w:val="00DB33D0"/>
    <w:rsid w:val="00DC2A16"/>
    <w:rsid w:val="00DE4F0E"/>
    <w:rsid w:val="00DE7994"/>
    <w:rsid w:val="00DF57F6"/>
    <w:rsid w:val="00E14819"/>
    <w:rsid w:val="00E2313E"/>
    <w:rsid w:val="00E47497"/>
    <w:rsid w:val="00E86BD1"/>
    <w:rsid w:val="00E91CA7"/>
    <w:rsid w:val="00EC6465"/>
    <w:rsid w:val="00ED64B6"/>
    <w:rsid w:val="00EE4F6C"/>
    <w:rsid w:val="00EE58BC"/>
    <w:rsid w:val="00EE5FF8"/>
    <w:rsid w:val="00F31D37"/>
    <w:rsid w:val="00F604AB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271D"/>
    <w:pPr>
      <w:keepNext/>
      <w:overflowPunct/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character" w:customStyle="1" w:styleId="10">
    <w:name w:val="Заголовок 1 Знак"/>
    <w:basedOn w:val="a0"/>
    <w:link w:val="1"/>
    <w:rsid w:val="0001271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ListParagraph">
    <w:name w:val="List Paragraph"/>
    <w:basedOn w:val="a"/>
    <w:rsid w:val="0001271D"/>
    <w:pPr>
      <w:suppressAutoHyphens w:val="0"/>
      <w:overflowPunct/>
      <w:spacing w:before="100" w:beforeAutospacing="1" w:after="100" w:afterAutospacing="1"/>
    </w:pPr>
    <w:rPr>
      <w:color w:val="auto"/>
    </w:rPr>
  </w:style>
  <w:style w:type="paragraph" w:styleId="ac">
    <w:name w:val="List Paragraph"/>
    <w:basedOn w:val="a"/>
    <w:uiPriority w:val="34"/>
    <w:qFormat/>
    <w:rsid w:val="00012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104</cp:revision>
  <dcterms:created xsi:type="dcterms:W3CDTF">2025-03-14T08:54:00Z</dcterms:created>
  <dcterms:modified xsi:type="dcterms:W3CDTF">2026-07-14T08:42:00Z</dcterms:modified>
</cp:coreProperties>
</file>