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 w:ascii="PT Astra Serif" w:hAnsi="PT Astra Serif"/>
          <w:b/>
          <w:bCs/>
          <w:i w:val="false"/>
          <w:color w:val="000000"/>
          <w:kern w:val="2"/>
          <w:sz w:val="20"/>
          <w:szCs w:val="20"/>
          <w:lang w:val="ru-RU"/>
        </w:rPr>
        <w:t>Муниципальное дошкольное образовательное учреждение Елховоозернский  детский сад  «Солнышко»</w:t>
      </w:r>
      <w:r>
        <w:rPr>
          <w:rFonts w:eastAsia="Times New Roman" w:cs="PT Astra Serif" w:ascii="PT Astra Serif" w:hAnsi="PT Astra Serif"/>
          <w:bCs/>
          <w:i w:val="false"/>
          <w:color w:val="000000"/>
          <w:kern w:val="2"/>
          <w:sz w:val="20"/>
          <w:szCs w:val="20"/>
          <w:lang w:val="ru-RU"/>
        </w:rPr>
        <w:t xml:space="preserve"> муниципального образования «Цильнинский район» Ульяновской области.   </w:t>
      </w:r>
      <w:r>
        <w:rPr>
          <w:rFonts w:eastAsia="Times New Roman" w:cs="Times New Roman" w:ascii="PT Astra Serif" w:hAnsi="PT Astra Serif"/>
          <w:bCs/>
          <w:i w:val="false"/>
          <w:color w:val="000000"/>
          <w:sz w:val="20"/>
          <w:szCs w:val="20"/>
          <w:lang w:val="ru-RU"/>
        </w:rPr>
        <w:t>, именуемое в дальнейшем «Заказчик», в лице Головиной Елены Федоровны      действующего на основании Устава</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спецификации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даты подписания  контракта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село </w:t>
      </w:r>
      <w:r>
        <w:rPr>
          <w:rFonts w:eastAsia="Times New Roman" w:cs="Times New Roman" w:ascii="Times New Roman" w:hAnsi="Times New Roman"/>
          <w:b/>
          <w:bCs/>
          <w:caps w:val="false"/>
          <w:smallCaps w:val="false"/>
          <w:kern w:val="2"/>
          <w:sz w:val="18"/>
          <w:szCs w:val="18"/>
          <w:highlight w:val="white"/>
          <w:shd w:fill="FFFFFF" w:val="clear"/>
          <w:lang w:val="zxx" w:eastAsia="ru-RU"/>
        </w:rPr>
        <w:t xml:space="preserve"> Елховое Озеро, ул</w:t>
      </w:r>
      <w:r>
        <w:rPr>
          <w:rFonts w:eastAsia="Times New Roman" w:cs="Times New Roman" w:ascii="Times New Roman" w:hAnsi="Times New Roman"/>
          <w:b/>
          <w:bCs/>
          <w:caps w:val="false"/>
          <w:smallCaps w:val="false"/>
          <w:kern w:val="2"/>
          <w:sz w:val="18"/>
          <w:szCs w:val="18"/>
          <w:highlight w:val="white"/>
          <w:shd w:fill="FFFFFF" w:val="clear"/>
          <w:lang w:val="ru-RU" w:eastAsia="ru-RU"/>
        </w:rPr>
        <w:t xml:space="preserve">ица </w:t>
      </w:r>
      <w:r>
        <w:rPr>
          <w:rFonts w:eastAsia="Times New Roman" w:cs="Times New Roman" w:ascii="Times New Roman" w:hAnsi="Times New Roman"/>
          <w:b/>
          <w:bCs/>
          <w:caps w:val="false"/>
          <w:smallCaps w:val="false"/>
          <w:kern w:val="2"/>
          <w:sz w:val="18"/>
          <w:szCs w:val="18"/>
          <w:highlight w:val="white"/>
          <w:shd w:fill="FFFFFF" w:val="clear"/>
          <w:lang w:val="zxx" w:eastAsia="ru-RU"/>
        </w:rPr>
        <w:t xml:space="preserve"> </w:t>
      </w:r>
      <w:r>
        <w:rPr>
          <w:rFonts w:eastAsia="Times New Roman" w:cs="Times New Roman" w:ascii="Times New Roman" w:hAnsi="Times New Roman"/>
          <w:b/>
          <w:bCs/>
          <w:caps w:val="false"/>
          <w:smallCaps w:val="false"/>
          <w:kern w:val="2"/>
          <w:sz w:val="18"/>
          <w:szCs w:val="18"/>
          <w:highlight w:val="white"/>
          <w:shd w:fill="FFFFFF" w:val="clear"/>
          <w:lang w:val="ru-RU" w:eastAsia="ru-RU"/>
        </w:rPr>
        <w:t>Колхозная, дом 117</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caps w:val="false"/>
                <w:smallCaps w:val="false"/>
                <w:sz w:val="18"/>
                <w:szCs w:val="18"/>
              </w:rPr>
              <w:t>Муниципальное дошкольное образовательное учреждение Елховоозерский детский сад «Солнышко»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 xml:space="preserve">Ульяновская область, Цильнинский район, с. Елховое Озеро, ул. </w:t>
            </w:r>
            <w:r>
              <w:rPr>
                <w:rFonts w:ascii="Times New Roman" w:hAnsi="Times New Roman"/>
                <w:b w:val="false"/>
                <w:caps w:val="false"/>
                <w:smallCaps w:val="false"/>
                <w:sz w:val="18"/>
                <w:szCs w:val="18"/>
              </w:rPr>
              <w:t>Колхозная, д.117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7322003954/КПП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л/сч 03573223027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25333702 ОГРН 1027301057662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r>
              <w:rPr>
                <w:rFonts w:ascii="Times New Roman" w:hAnsi="Times New Roman"/>
                <w:b w:val="false"/>
                <w:caps w:val="false"/>
                <w:smallCaps w:val="false"/>
                <w:sz w:val="18"/>
                <w:szCs w:val="18"/>
                <w:lang w:val="zxx"/>
              </w:rPr>
              <w:t>elhovoe.ds@yandex.ru</w:t>
            </w:r>
          </w:p>
          <w:p>
            <w:pPr>
              <w:pStyle w:val="Normal"/>
              <w:widowControl w:val="false"/>
              <w:shd w:val="clear" w:color="auto" w:fill="FFFFFF"/>
              <w:tabs>
                <w:tab w:val="clear" w:pos="708"/>
                <w:tab w:val="left" w:pos="6149" w:leader="none"/>
                <w:tab w:val="left" w:pos="8290" w:leader="none"/>
              </w:tabs>
              <w:snapToGrid w:val="false"/>
              <w:spacing w:lineRule="auto" w:line="240" w:before="0" w:after="0"/>
              <w:ind w:hanging="0" w:right="2"/>
              <w:jc w:val="both"/>
              <w:rPr/>
            </w:pP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тел.88424533319</w:t>
            </w:r>
            <w:r>
              <w:rPr>
                <w:rStyle w:val="Style26"/>
                <w:rFonts w:eastAsia="Calibri" w:cs="Times New Roman" w:ascii="Times New Roman" w:hAnsi="Times New Roman"/>
                <w:b w:val="false"/>
                <w:bCs/>
                <w:caps w:val="false"/>
                <w:smallCaps w:val="false"/>
                <w:color w:val="00000A"/>
                <w:kern w:val="0"/>
                <w:sz w:val="18"/>
                <w:szCs w:val="18"/>
                <w:shd w:fill="auto" w:val="clear"/>
                <w:lang w:val="ru-RU" w:bidi="ar-SA"/>
              </w:rPr>
              <w:t xml:space="preserve">; </w:t>
            </w: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89603744862</w:t>
            </w:r>
          </w:p>
          <w:p>
            <w:pPr>
              <w:pStyle w:val="Normal"/>
              <w:widowControl w:val="false"/>
              <w:shd w:val="clear" w:color="auto" w:fill="FFFFFF"/>
              <w:tabs>
                <w:tab w:val="clear" w:pos="708"/>
                <w:tab w:val="left" w:pos="6149" w:leader="none"/>
                <w:tab w:val="left" w:pos="8290" w:leader="none"/>
              </w:tabs>
              <w:suppressAutoHyphens w:val="true"/>
              <w:overflowPunct w:val="true"/>
              <w:spacing w:lineRule="auto" w:line="240" w:before="0" w:after="200"/>
              <w:ind w:hanging="0" w:right="2"/>
              <w:jc w:val="both"/>
              <w:textAlignment w:val="baseline"/>
              <w:rPr/>
            </w:pPr>
            <w:bookmarkStart w:id="18" w:name="__DdeLink__1663_141772240612_Копия_1"/>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_______________Головина Е.Ф</w:t>
            </w:r>
            <w:bookmarkEnd w:id="18"/>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w:t>
            </w:r>
          </w:p>
        </w:tc>
        <w:tc>
          <w:tcPr>
            <w:tcW w:w="4630"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t>От           2026 г. N</w:t>
      </w:r>
    </w:p>
    <w:p>
      <w:pPr>
        <w:pStyle w:val="ConsPlusNormal1"/>
        <w:jc w:val="center"/>
        <w:rPr>
          <w:sz w:val="18"/>
          <w:szCs w:val="18"/>
        </w:rPr>
      </w:pPr>
      <w:bookmarkStart w:id="19" w:name="P326_Копия_1"/>
      <w:bookmarkEnd w:id="19"/>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6"/>
        <w:gridCol w:w="1581"/>
        <w:gridCol w:w="3858"/>
        <w:gridCol w:w="675"/>
        <w:gridCol w:w="851"/>
        <w:gridCol w:w="1365"/>
        <w:gridCol w:w="997"/>
      </w:tblGrid>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0" w:name="P3441"/>
            <w:bookmarkEnd w:id="20"/>
            <w:r>
              <w:rPr>
                <w:rFonts w:ascii="PT Astra Serif" w:hAnsi="PT Astra Serif"/>
                <w:sz w:val="20"/>
                <w:szCs w:val="20"/>
              </w:rPr>
              <w:t>6</w:t>
            </w:r>
            <w:bookmarkStart w:id="21" w:name="P3451"/>
            <w:bookmarkEnd w:id="21"/>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вермишель</w:t>
            </w:r>
          </w:p>
        </w:tc>
        <w:tc>
          <w:tcPr>
            <w:tcW w:w="3858" w:type="dxa"/>
            <w:tcBorders>
              <w:top w:val="single" w:sz="4" w:space="0" w:color="000000"/>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горошек консервированный</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Горох, консервированный без уксуса или уксусной кислоты Товарный сорт: Первый Фасовка : банка вес 0,420кг</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горох шлифованный</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геркулес</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Геркулес. Фасовка:по согласованию с Заказчиком</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гречневая</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манная</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Марка крупы:МТ фасовка:по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перловая</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Номер крупы :2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8</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пшено шлифованное</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 :высший , Фасовка:по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9</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кофейный напиток</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кофейного напитка :Без натурального кофе и цикория ,Тип напитка: Нерастворимый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10</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какао порошок</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11</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макароны</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12</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мука пшеничная хлебопекарская</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 муки: Не ниже высшего, Вид муки :Хлебопекарная Фасовка: по 2-5 кг</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13</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масло растительное</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0,9л-1л</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14</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рис</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Сорт Не ниже первого Вид Цельнозерновой Способ обработки Шелушеный (обрушенный) Пропаренный Нет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15</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соль пищевая поваренная йодированная</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16</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Смесь сушеных фруктов (сухой компот)</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Наименование сушеных фруктов:Яблоко,груша,чернослив,куряга,сорт:экстра или высший .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17</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паста томатная</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sz w:val="20"/>
                <w:szCs w:val="20"/>
              </w:rPr>
              <w:t>Вес товара в единице потребительской тары (упаковки) - 0,5 кг — 1 кг</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18</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Чай черный (ферментированный)</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19</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 ,фасовка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20</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печенье</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печенья: сахарное,фасовка : по согласованию с Заказчиком</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21</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3858"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22</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Пряники</w:t>
            </w:r>
          </w:p>
        </w:tc>
        <w:tc>
          <w:tcPr>
            <w:tcW w:w="3858" w:type="dxa"/>
            <w:tcBorders>
              <w:left w:val="single" w:sz="4" w:space="0" w:color="000000"/>
              <w:bottom w:val="single" w:sz="4" w:space="0" w:color="000000"/>
            </w:tcBorders>
          </w:tcPr>
          <w:p>
            <w:pPr>
              <w:pStyle w:val="user5"/>
              <w:spacing w:before="0" w:after="200"/>
              <w:jc w:val="left"/>
              <w:rPr>
                <w:rFonts w:ascii="PT Astra Serif" w:hAnsi="PT Astra Serif"/>
                <w:color w:val="000000"/>
                <w:sz w:val="20"/>
                <w:szCs w:val="20"/>
              </w:rPr>
            </w:pPr>
            <w:r>
              <w:rPr>
                <w:rFonts w:ascii="PT Astra Serif" w:hAnsi="PT Astra Serif"/>
                <w:color w:val="000000"/>
                <w:sz w:val="20"/>
                <w:szCs w:val="20"/>
              </w:rPr>
              <w:t>Вид продукта по рецептуре : Без начинки ;мятные   Фасовка по согласованию</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2" w:name="P326"/>
      <w:bookmarkEnd w:id="22"/>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2"/>
        <w:gridCol w:w="4778"/>
      </w:tblGrid>
      <w:tr>
        <w:trPr/>
        <w:tc>
          <w:tcPr>
            <w:tcW w:w="5092" w:type="dxa"/>
            <w:tcBorders/>
          </w:tcPr>
          <w:p>
            <w:pPr>
              <w:pStyle w:val="ConsPlusNormal1"/>
              <w:widowControl w:val="false"/>
              <w:rPr>
                <w:sz w:val="18"/>
                <w:szCs w:val="18"/>
              </w:rPr>
            </w:pPr>
            <w:r>
              <w:rPr>
                <w:sz w:val="18"/>
                <w:szCs w:val="18"/>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caps w:val="false"/>
                <w:smallCaps w:val="false"/>
                <w:sz w:val="18"/>
                <w:szCs w:val="18"/>
              </w:rPr>
              <w:t>Муниципальное дошкольное образовательное учреждение Елховоозерский детский сад «Солнышко»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 xml:space="preserve">Ульяновская область, Цильнинский район, с. Елховое Озеро, ул. </w:t>
            </w:r>
            <w:r>
              <w:rPr>
                <w:rFonts w:ascii="Times New Roman" w:hAnsi="Times New Roman"/>
                <w:b w:val="false"/>
                <w:caps w:val="false"/>
                <w:smallCaps w:val="false"/>
                <w:sz w:val="18"/>
                <w:szCs w:val="18"/>
              </w:rPr>
              <w:t>Колхозная, д.117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7322003954/КПП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л/сч 03573223027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25333702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1027301057662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r>
              <w:rPr>
                <w:rFonts w:ascii="Times New Roman" w:hAnsi="Times New Roman"/>
                <w:b w:val="false"/>
                <w:caps w:val="false"/>
                <w:smallCaps w:val="false"/>
                <w:sz w:val="18"/>
                <w:szCs w:val="18"/>
                <w:lang w:val="zxx"/>
              </w:rPr>
              <w:t>elhovoe.ds@yandex.ru</w:t>
            </w:r>
          </w:p>
          <w:p>
            <w:pPr>
              <w:pStyle w:val="Normal"/>
              <w:widowControl w:val="false"/>
              <w:shd w:val="clear" w:color="auto" w:fill="FFFFFF"/>
              <w:tabs>
                <w:tab w:val="clear" w:pos="708"/>
                <w:tab w:val="left" w:pos="6149" w:leader="none"/>
                <w:tab w:val="left" w:pos="8290" w:leader="none"/>
              </w:tabs>
              <w:snapToGrid w:val="false"/>
              <w:spacing w:lineRule="auto" w:line="240" w:before="0" w:after="0"/>
              <w:ind w:hanging="0" w:right="2"/>
              <w:jc w:val="both"/>
              <w:rPr/>
            </w:pP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тел.88424533319</w:t>
            </w:r>
            <w:r>
              <w:rPr>
                <w:rStyle w:val="Style26"/>
                <w:rFonts w:eastAsia="Calibri" w:cs="Times New Roman" w:ascii="Times New Roman" w:hAnsi="Times New Roman"/>
                <w:b w:val="false"/>
                <w:bCs/>
                <w:caps w:val="false"/>
                <w:smallCaps w:val="false"/>
                <w:color w:val="00000A"/>
                <w:kern w:val="0"/>
                <w:sz w:val="18"/>
                <w:szCs w:val="18"/>
                <w:shd w:fill="auto" w:val="clear"/>
                <w:lang w:val="ru-RU" w:bidi="ar-SA"/>
              </w:rPr>
              <w:t xml:space="preserve">; </w:t>
            </w: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89603744862</w:t>
            </w:r>
          </w:p>
          <w:p>
            <w:pPr>
              <w:pStyle w:val="Normal"/>
              <w:widowControl w:val="false"/>
              <w:shd w:val="clear" w:color="auto" w:fill="FFFFFF"/>
              <w:tabs>
                <w:tab w:val="clear" w:pos="708"/>
                <w:tab w:val="left" w:pos="6149" w:leader="none"/>
                <w:tab w:val="left" w:pos="8290" w:leader="none"/>
              </w:tabs>
              <w:suppressAutoHyphens w:val="true"/>
              <w:overflowPunct w:val="true"/>
              <w:spacing w:lineRule="auto" w:line="240" w:before="0" w:after="200"/>
              <w:ind w:hanging="0" w:right="2"/>
              <w:jc w:val="both"/>
              <w:textAlignment w:val="baseline"/>
              <w:rPr/>
            </w:pPr>
            <w:bookmarkStart w:id="23" w:name="__DdeLink__1663_141772240612"/>
            <w:r>
              <w:rPr>
                <w:rStyle w:val="Style26"/>
                <w:rFonts w:eastAsia="Times New Roman" w:cs="Times New Roman"/>
                <w:b w:val="false"/>
                <w:bCs w:val="false"/>
                <w:i w:val="false"/>
                <w:caps w:val="false"/>
                <w:smallCaps w:val="false"/>
                <w:color w:val="00000A"/>
                <w:spacing w:val="0"/>
                <w:kern w:val="2"/>
                <w:sz w:val="18"/>
                <w:szCs w:val="18"/>
                <w:u w:val="none"/>
                <w:shd w:fill="FFFFFF" w:val="clear"/>
                <w:lang w:val="ru-RU" w:eastAsia="ru-RU" w:bidi="ar-SA"/>
              </w:rPr>
              <w:t>Заведующий _______________Головина Е.Ф</w:t>
            </w:r>
            <w:bookmarkEnd w:id="23"/>
            <w:r>
              <w:rPr>
                <w:rStyle w:val="Style26"/>
                <w:rFonts w:eastAsia="Times New Roman" w:cs="Times New Roman"/>
                <w:b w:val="false"/>
                <w:bCs w:val="false"/>
                <w:i w:val="false"/>
                <w:caps w:val="false"/>
                <w:smallCaps w:val="false"/>
                <w:color w:val="00000A"/>
                <w:spacing w:val="0"/>
                <w:kern w:val="2"/>
                <w:sz w:val="18"/>
                <w:szCs w:val="18"/>
                <w:u w:val="none"/>
                <w:shd w:fill="FFFFFF" w:val="clear"/>
                <w:lang w:val="ru-RU" w:eastAsia="ru-RU" w:bidi="ar-SA"/>
              </w:rPr>
              <w:t>.</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footnotes" Target="footnotes.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175</TotalTime>
  <Application>LibreOffice/26.2.4.2$Windows_X86_64 LibreOffice_project/0229ac93fcf0d7cbc6376066c6f35021cef002dc</Application>
  <AppVersion>15.0000</AppVersion>
  <Pages>11</Pages>
  <Words>4665</Words>
  <Characters>33177</Characters>
  <CharactersWithSpaces>37827</CharactersWithSpaces>
  <Paragraphs>276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2026-08-21T14:11:01Z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