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BB97B9" w14:textId="77777777" w:rsidR="00BE27E7" w:rsidRPr="00BE27E7" w:rsidRDefault="00BE27E7" w:rsidP="00BE27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27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ТЕХНИЧЕСКОЕ ЗАДАНИЕ НА ОКАЗАНИЕ УСЛУГ</w:t>
      </w:r>
    </w:p>
    <w:p w14:paraId="2DB89217" w14:textId="77777777" w:rsidR="00BE27E7" w:rsidRPr="00BE27E7" w:rsidRDefault="00BE27E7" w:rsidP="00BE27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14:paraId="1CC935D4" w14:textId="149141BF" w:rsidR="00BE27E7" w:rsidRPr="0032408A" w:rsidRDefault="00BE27E7" w:rsidP="00BE27E7">
      <w:pPr>
        <w:tabs>
          <w:tab w:val="num" w:pos="64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обучению сотрудников </w:t>
      </w:r>
    </w:p>
    <w:p w14:paraId="4707735D" w14:textId="239406A5" w:rsidR="00975D37" w:rsidRDefault="003162ED" w:rsidP="00FA5D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Межрегионального филиала Федерального казенного учреждения «Центр по обеспечению деятельности Казначейства России» в г. Санкт-Петербурге</w:t>
      </w:r>
      <w:r w:rsidR="00801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10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89"/>
      </w:tblGrid>
      <w:tr w:rsidR="004E4122" w14:paraId="02393BFD" w14:textId="77777777" w:rsidTr="00B25C9D">
        <w:trPr>
          <w:trHeight w:val="144"/>
        </w:trPr>
        <w:tc>
          <w:tcPr>
            <w:tcW w:w="10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14:paraId="03E1A30F" w14:textId="77777777" w:rsidR="004E4122" w:rsidRDefault="004E4122" w:rsidP="00B25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1. </w:t>
            </w:r>
            <w:r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  <w:t>Цель осуществления и правовое основание закупки</w:t>
            </w:r>
          </w:p>
        </w:tc>
      </w:tr>
      <w:tr w:rsidR="004E4122" w14:paraId="79DDE14D" w14:textId="77777777" w:rsidTr="00B25C9D">
        <w:trPr>
          <w:trHeight w:val="144"/>
        </w:trPr>
        <w:tc>
          <w:tcPr>
            <w:tcW w:w="10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EFB9A" w14:textId="2071804A" w:rsidR="00863346" w:rsidRPr="00863346" w:rsidRDefault="00863346" w:rsidP="008633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863346">
              <w:rPr>
                <w:rFonts w:ascii="Times New Roman" w:eastAsia="Lucida Sans Unicode" w:hAnsi="Times New Roman" w:cs="Times New Roman"/>
                <w:sz w:val="24"/>
                <w:szCs w:val="24"/>
              </w:rPr>
              <w:t>1. Основанием для осуществления закупки является</w:t>
            </w:r>
            <w:r w:rsidR="00691E2E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 План-график закупок ТРУ </w:t>
            </w:r>
            <w:r w:rsidR="00A21ABB">
              <w:rPr>
                <w:rFonts w:ascii="Times New Roman" w:eastAsia="Lucida Sans Unicode" w:hAnsi="Times New Roman" w:cs="Times New Roman"/>
                <w:sz w:val="24"/>
                <w:szCs w:val="24"/>
              </w:rPr>
              <w:br/>
            </w:r>
            <w:r w:rsidR="00BE27E7">
              <w:rPr>
                <w:rFonts w:ascii="Times New Roman" w:eastAsia="Lucida Sans Unicode" w:hAnsi="Times New Roman" w:cs="Times New Roman"/>
                <w:sz w:val="24"/>
                <w:szCs w:val="24"/>
              </w:rPr>
              <w:t>на 202</w:t>
            </w:r>
            <w:r w:rsidR="00A21F39">
              <w:rPr>
                <w:rFonts w:ascii="Times New Roman" w:eastAsia="Lucida Sans Unicode" w:hAnsi="Times New Roman" w:cs="Times New Roman"/>
                <w:sz w:val="24"/>
                <w:szCs w:val="24"/>
              </w:rPr>
              <w:t>6</w:t>
            </w:r>
            <w:r w:rsidRPr="00863346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 год.</w:t>
            </w:r>
          </w:p>
          <w:p w14:paraId="01C7209D" w14:textId="77777777" w:rsidR="00863346" w:rsidRPr="00863346" w:rsidRDefault="00863346" w:rsidP="008633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863346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2. </w:t>
            </w:r>
            <w:r w:rsidRPr="00863346">
              <w:rPr>
                <w:rFonts w:ascii="Times New Roman" w:eastAsia="Lucida Sans Unicode" w:hAnsi="Times New Roman" w:cs="Times New Roman"/>
                <w:sz w:val="24"/>
                <w:szCs w:val="24"/>
              </w:rPr>
              <w:tab/>
              <w:t xml:space="preserve">Требования нормирования в соответствии с ч. 1 ст. 19 Закона № 44 ФЗ: </w:t>
            </w:r>
          </w:p>
          <w:p w14:paraId="4F3ACD19" w14:textId="1D804229" w:rsidR="00863346" w:rsidRPr="00863346" w:rsidRDefault="00774D8C" w:rsidP="008633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74D8C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п. 4.3. Приказа </w:t>
            </w:r>
            <w:r w:rsidR="00863346" w:rsidRPr="00863346">
              <w:rPr>
                <w:rFonts w:ascii="Times New Roman" w:eastAsia="Lucida Sans Unicode" w:hAnsi="Times New Roman" w:cs="Times New Roman"/>
                <w:sz w:val="24"/>
                <w:szCs w:val="24"/>
              </w:rPr>
              <w:t>Федерального казначейства 03.11.2021 № 300 «Об утверждении нормативных затрат на обеспечение функций центрального аппарата Федерального казначейства, территориальных органов Федерального казначейства и подведомственного Федерального казенного учреждения «Центр по обеспечению деятельности Казначейства России» не отнесенных к затратам в сфере информационно-коммуникационных технологий.</w:t>
            </w:r>
          </w:p>
          <w:p w14:paraId="1DDB1C6A" w14:textId="77777777" w:rsidR="004E4122" w:rsidRPr="001C0A13" w:rsidRDefault="00863346" w:rsidP="00863346">
            <w:pPr>
              <w:spacing w:after="0" w:line="240" w:lineRule="auto"/>
              <w:ind w:firstLine="709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863346">
              <w:rPr>
                <w:rFonts w:ascii="Times New Roman" w:eastAsia="Lucida Sans Unicode" w:hAnsi="Times New Roman" w:cs="Times New Roman"/>
                <w:sz w:val="24"/>
                <w:szCs w:val="24"/>
              </w:rPr>
              <w:t>Источник финансирования: Средства Федерального бюджета.</w:t>
            </w:r>
          </w:p>
        </w:tc>
      </w:tr>
      <w:tr w:rsidR="004E4122" w14:paraId="0C5DDA48" w14:textId="77777777" w:rsidTr="00B25C9D">
        <w:trPr>
          <w:trHeight w:val="144"/>
        </w:trPr>
        <w:tc>
          <w:tcPr>
            <w:tcW w:w="10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14:paraId="50193C29" w14:textId="77777777" w:rsidR="004E4122" w:rsidRDefault="004E4122" w:rsidP="00B25C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 Перечень и объемы услуг </w:t>
            </w:r>
          </w:p>
          <w:p w14:paraId="7325CE07" w14:textId="77777777" w:rsidR="004E4122" w:rsidRDefault="004E4122" w:rsidP="00B25C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(подробный перечень действий, их количественные и качественные показатели, требуемые от исполнителя с учетом потребностей заказчика)</w:t>
            </w:r>
          </w:p>
        </w:tc>
      </w:tr>
      <w:tr w:rsidR="004E4122" w14:paraId="494CDA20" w14:textId="77777777" w:rsidTr="00C23CDE">
        <w:trPr>
          <w:trHeight w:val="997"/>
        </w:trPr>
        <w:tc>
          <w:tcPr>
            <w:tcW w:w="10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BB9D3" w14:textId="31543F88" w:rsidR="004E4122" w:rsidRDefault="00EA6728" w:rsidP="004E4122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Форма обучения –</w:t>
            </w:r>
            <w:r w:rsidR="00A14C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67AFA">
              <w:rPr>
                <w:rFonts w:ascii="Times New Roman" w:eastAsia="Calibri" w:hAnsi="Times New Roman" w:cs="Times New Roman"/>
                <w:sz w:val="24"/>
                <w:szCs w:val="24"/>
              </w:rPr>
              <w:t>очная</w:t>
            </w:r>
            <w:r w:rsidR="003162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форма</w:t>
            </w:r>
            <w:r w:rsidR="007D56A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166499F0" w14:textId="65778BFE" w:rsidR="004E4122" w:rsidRDefault="004E4122" w:rsidP="004E4122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челове</w:t>
            </w:r>
            <w:r w:rsidR="00B44363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="00BE27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направляемых на обучение – </w:t>
            </w:r>
            <w:r w:rsidR="00C43DC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2C724E33" w14:textId="57C35B4C" w:rsidR="004E4122" w:rsidRDefault="004E4122" w:rsidP="004E4122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должно проводиться по разработ</w:t>
            </w:r>
            <w:r w:rsidR="00AF33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анным и утверждённым программам </w:t>
            </w:r>
            <w:r w:rsidR="00AF334D" w:rsidRPr="00AF33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том числе </w:t>
            </w:r>
            <w:r w:rsidR="00AF33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соответствии с </w:t>
            </w:r>
            <w:r w:rsidR="00AF334D" w:rsidRPr="00AF334D">
              <w:rPr>
                <w:rFonts w:ascii="Times New Roman" w:eastAsia="Calibri" w:hAnsi="Times New Roman" w:cs="Times New Roman"/>
                <w:sz w:val="24"/>
                <w:szCs w:val="24"/>
              </w:rPr>
              <w:t>приказом Минздрава России №220н от 03.05.2024</w:t>
            </w:r>
          </w:p>
          <w:p w14:paraId="382ED557" w14:textId="77777777" w:rsidR="00B740F8" w:rsidRPr="00B740F8" w:rsidRDefault="00B740F8" w:rsidP="00B740F8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40F8">
              <w:rPr>
                <w:rFonts w:ascii="Times New Roman" w:eastAsia="Calibri" w:hAnsi="Times New Roman" w:cs="Times New Roman"/>
                <w:sz w:val="24"/>
                <w:szCs w:val="24"/>
              </w:rPr>
              <w:t>Услуга по обучению заключается в обучении и проверке знаний обучаемых сотрудников, в выдаче документов, подт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верждающих прохождение обучения</w:t>
            </w:r>
            <w:r w:rsidR="007954F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77BB4A23" w14:textId="77777777" w:rsidR="004E4122" w:rsidRDefault="00B740F8" w:rsidP="00C77E7A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40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Должностному лицу, успешно прошедшему обучение, выдается удостоверение </w:t>
            </w:r>
            <w:r w:rsidR="00C77E7A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="00C77E7A" w:rsidRPr="00CC36BB">
              <w:rPr>
                <w:rFonts w:ascii="Times New Roman" w:eastAsia="Calibri" w:hAnsi="Times New Roman" w:cs="Times New Roman"/>
                <w:sz w:val="24"/>
                <w:szCs w:val="24"/>
              </w:rPr>
              <w:t>о повышении квалификации.</w:t>
            </w:r>
          </w:p>
          <w:tbl>
            <w:tblPr>
              <w:tblW w:w="9640" w:type="dxa"/>
              <w:tblInd w:w="311" w:type="dxa"/>
              <w:tblLayout w:type="fixed"/>
              <w:tblLook w:val="04A0" w:firstRow="1" w:lastRow="0" w:firstColumn="1" w:lastColumn="0" w:noHBand="0" w:noVBand="1"/>
            </w:tblPr>
            <w:tblGrid>
              <w:gridCol w:w="4961"/>
              <w:gridCol w:w="1703"/>
              <w:gridCol w:w="1559"/>
              <w:gridCol w:w="1417"/>
            </w:tblGrid>
            <w:tr w:rsidR="00C23CDE" w:rsidRPr="0078571F" w14:paraId="386E87D7" w14:textId="77777777" w:rsidTr="00B25C9D">
              <w:trPr>
                <w:trHeight w:val="960"/>
              </w:trPr>
              <w:tc>
                <w:tcPr>
                  <w:tcW w:w="4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7181141" w14:textId="77777777" w:rsidR="00C23CDE" w:rsidRPr="00A21F39" w:rsidRDefault="00C23CDE" w:rsidP="003665C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21F3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Наименование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5AE439" w14:textId="70C7BCA7" w:rsidR="00C23CDE" w:rsidRPr="00A21F39" w:rsidRDefault="00C23CDE" w:rsidP="003665C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21F3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ОКПД</w:t>
                  </w:r>
                  <w:r w:rsidR="001F675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  <w:bookmarkStart w:id="0" w:name="_GoBack"/>
                  <w:bookmarkEnd w:id="0"/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6F230FB" w14:textId="77777777" w:rsidR="00C23CDE" w:rsidRPr="00A21F39" w:rsidRDefault="00C23CDE" w:rsidP="003665C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21F3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Ед. изм.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44DD199" w14:textId="77777777" w:rsidR="00C23CDE" w:rsidRPr="00A21F39" w:rsidRDefault="00C23CDE" w:rsidP="003665C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21F3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Кол-во</w:t>
                  </w:r>
                </w:p>
              </w:tc>
            </w:tr>
            <w:tr w:rsidR="00C23CDE" w:rsidRPr="00331C6B" w14:paraId="3012CBA8" w14:textId="77777777" w:rsidTr="00B25C9D">
              <w:trPr>
                <w:trHeight w:val="255"/>
              </w:trPr>
              <w:tc>
                <w:tcPr>
                  <w:tcW w:w="49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35E11DC" w14:textId="77777777" w:rsidR="00C23CDE" w:rsidRPr="00A21F39" w:rsidRDefault="00C23CDE" w:rsidP="003665C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A21F3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DFD4BA" w14:textId="77777777" w:rsidR="00C23CDE" w:rsidRPr="00A21F39" w:rsidRDefault="00C23CDE" w:rsidP="003665C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A21F3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7F0B911" w14:textId="77777777" w:rsidR="00C23CDE" w:rsidRPr="00A21F39" w:rsidRDefault="00C23CDE" w:rsidP="003665C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A21F3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8F87E51" w14:textId="77777777" w:rsidR="00C23CDE" w:rsidRPr="00A21F39" w:rsidRDefault="00C23CDE" w:rsidP="003665C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A21F3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4</w:t>
                  </w:r>
                </w:p>
              </w:tc>
            </w:tr>
            <w:tr w:rsidR="00C23CDE" w:rsidRPr="000E72AB" w14:paraId="4F15F07B" w14:textId="77777777" w:rsidTr="00301DB4">
              <w:trPr>
                <w:trHeight w:val="967"/>
              </w:trPr>
              <w:tc>
                <w:tcPr>
                  <w:tcW w:w="49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C1BCAE4" w14:textId="07EDA21C" w:rsidR="00C23CDE" w:rsidRPr="00A21F39" w:rsidRDefault="00C23CDE" w:rsidP="0008353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21F3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Оказание услуг по обучению </w:t>
                  </w:r>
                  <w:r w:rsidR="00D5019A" w:rsidRPr="00A21F3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сотрудников</w:t>
                  </w:r>
                  <w:r w:rsidRPr="00A21F3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="003162ED" w:rsidRPr="003162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Межрегионального филиала Федерального казенного учреждения «Центр по обеспечению деятельности Казначейства России» в г. Санкт-Петербурге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436505" w14:textId="77777777" w:rsidR="00C23CDE" w:rsidRPr="00A21F39" w:rsidRDefault="00C23CDE" w:rsidP="003665C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21F3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85.42.19.900  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18742A4" w14:textId="77777777" w:rsidR="00C23CDE" w:rsidRPr="00A21F39" w:rsidRDefault="00C23CDE" w:rsidP="003665C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highlight w:val="yellow"/>
                    </w:rPr>
                  </w:pPr>
                  <w:r w:rsidRPr="00A21F3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Чел.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D144E8B" w14:textId="6697707D" w:rsidR="00C23CDE" w:rsidRPr="00330087" w:rsidRDefault="00C43DC9" w:rsidP="003665C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highlight w:val="yellow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highlight w:val="yellow"/>
                    </w:rPr>
                    <w:t>5</w:t>
                  </w:r>
                </w:p>
              </w:tc>
            </w:tr>
          </w:tbl>
          <w:p w14:paraId="17B776A7" w14:textId="77777777" w:rsidR="00C23CDE" w:rsidRDefault="00C23CDE" w:rsidP="00C77E7A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67"/>
              <w:gridCol w:w="2835"/>
              <w:gridCol w:w="4394"/>
              <w:gridCol w:w="1709"/>
            </w:tblGrid>
            <w:tr w:rsidR="00B40FB2" w:rsidRPr="00DA2701" w14:paraId="6DD0688C" w14:textId="77777777" w:rsidTr="00DA2701">
              <w:trPr>
                <w:trHeight w:val="1380"/>
                <w:jc w:val="center"/>
              </w:trPr>
              <w:tc>
                <w:tcPr>
                  <w:tcW w:w="66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4FA195" w14:textId="77777777" w:rsidR="00B40FB2" w:rsidRPr="00A21F39" w:rsidRDefault="00B40FB2" w:rsidP="00B25C9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21F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 п\п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F6C4D2" w14:textId="77777777" w:rsidR="00B40FB2" w:rsidRPr="00A21F39" w:rsidRDefault="00B40FB2" w:rsidP="00B25C9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21F3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Наименование услуги (конкретной цели получения услуги)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E97125" w14:textId="77777777" w:rsidR="00B40FB2" w:rsidRPr="00A21F39" w:rsidRDefault="00B40FB2" w:rsidP="00B25C9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21F3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Описание услуги (подробный перечень действий, входящих в состав услуги, позволяющих максимально возможно достичь поставленной цели; вещественные/значимые показатели, определяющие конечный результат)</w:t>
                  </w:r>
                </w:p>
              </w:tc>
              <w:tc>
                <w:tcPr>
                  <w:tcW w:w="170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A695E0" w14:textId="77777777" w:rsidR="00B40FB2" w:rsidRPr="00A21F39" w:rsidRDefault="00B40FB2" w:rsidP="00B25C9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21F3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Количественный показатель объема услуги,</w:t>
                  </w:r>
                </w:p>
              </w:tc>
            </w:tr>
            <w:tr w:rsidR="00A14C08" w:rsidRPr="00DA2701" w14:paraId="244E6648" w14:textId="77777777" w:rsidTr="003F71E1">
              <w:trPr>
                <w:trHeight w:val="144"/>
                <w:jc w:val="center"/>
              </w:trPr>
              <w:tc>
                <w:tcPr>
                  <w:tcW w:w="6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7A935" w14:textId="5C620C93" w:rsidR="00A14C08" w:rsidRPr="004355BC" w:rsidRDefault="00A14C08" w:rsidP="00A408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355B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335B41" w14:textId="17841093" w:rsidR="00A14C08" w:rsidRPr="004355BC" w:rsidRDefault="00067AFA" w:rsidP="00067AFA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67AFA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Оказания первой помощи пострадавшим </w:t>
                  </w: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(16 часов</w:t>
                  </w:r>
                  <w:r w:rsidR="00A14C08" w:rsidRPr="004355BC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2C58856" w14:textId="3B295E3A" w:rsidR="00A14C08" w:rsidRPr="004355BC" w:rsidRDefault="008712A3" w:rsidP="004355BC">
                  <w:pPr>
                    <w:shd w:val="clear" w:color="auto" w:fill="FAFAFA"/>
                    <w:spacing w:after="0" w:line="240" w:lineRule="auto"/>
                    <w:ind w:firstLine="3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712A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Программа </w:t>
                  </w:r>
                  <w:r w:rsidR="008015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должна быть </w:t>
                  </w:r>
                  <w:r w:rsidRPr="008712A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разработана в соответствии с актуальными нормативными актами, в том числе приказом Минздрава России №220н от 03.05.2024</w:t>
                  </w:r>
                </w:p>
              </w:tc>
              <w:tc>
                <w:tcPr>
                  <w:tcW w:w="1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0C420A" w14:textId="12329E67" w:rsidR="00A14C08" w:rsidRPr="004355BC" w:rsidRDefault="00C43DC9" w:rsidP="00A408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</w:t>
                  </w:r>
                  <w:r w:rsidR="00A14C08" w:rsidRPr="004355B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чел.</w:t>
                  </w:r>
                </w:p>
              </w:tc>
            </w:tr>
          </w:tbl>
          <w:p w14:paraId="07C91C3C" w14:textId="77BC58C7" w:rsidR="004E4122" w:rsidRPr="00C23CDE" w:rsidRDefault="004E4122" w:rsidP="00D5019A">
            <w:pPr>
              <w:rPr>
                <w:rFonts w:cs="Times New Roman"/>
              </w:rPr>
            </w:pPr>
          </w:p>
        </w:tc>
      </w:tr>
      <w:tr w:rsidR="004E4122" w14:paraId="0037976E" w14:textId="77777777" w:rsidTr="00B25C9D">
        <w:trPr>
          <w:trHeight w:val="280"/>
        </w:trPr>
        <w:tc>
          <w:tcPr>
            <w:tcW w:w="10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14:paraId="2458DD89" w14:textId="77777777" w:rsidR="004E4122" w:rsidRDefault="004E4122" w:rsidP="00A14C0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 оказания услуг</w:t>
            </w:r>
          </w:p>
        </w:tc>
      </w:tr>
      <w:tr w:rsidR="004E4122" w14:paraId="410A6447" w14:textId="77777777" w:rsidTr="00B25C9D">
        <w:trPr>
          <w:trHeight w:val="302"/>
        </w:trPr>
        <w:tc>
          <w:tcPr>
            <w:tcW w:w="10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91573" w14:textId="5EEC7C90" w:rsidR="009758C3" w:rsidRDefault="00C23CDE" w:rsidP="00C23CD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  <w:r w:rsidR="00A14C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1517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  <w:r w:rsidR="00E4647D">
              <w:rPr>
                <w:rFonts w:ascii="Times New Roman" w:hAnsi="Times New Roman" w:cs="Times New Roman"/>
                <w:sz w:val="24"/>
                <w:szCs w:val="24"/>
              </w:rPr>
              <w:t xml:space="preserve"> форма обучения</w:t>
            </w:r>
            <w:r w:rsidR="00C4221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76D14B32" w14:textId="40EA4DBD" w:rsidR="00FF0AC6" w:rsidRPr="00FF0AC6" w:rsidRDefault="00E4647D" w:rsidP="00FF0AC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  <w:r w:rsidR="00FF0AC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54F9B">
              <w:rPr>
                <w:rFonts w:ascii="Times New Roman" w:hAnsi="Times New Roman" w:cs="Times New Roman"/>
                <w:sz w:val="24"/>
                <w:szCs w:val="24"/>
              </w:rPr>
              <w:t>Место оказания услуг</w:t>
            </w:r>
            <w:r w:rsidR="00FF0AC6" w:rsidRPr="00FF0AC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154F9B">
              <w:rPr>
                <w:rFonts w:ascii="Times New Roman" w:hAnsi="Times New Roman" w:cs="Times New Roman"/>
                <w:sz w:val="24"/>
                <w:szCs w:val="24"/>
              </w:rPr>
              <w:t xml:space="preserve">место размещения исполнителя в г. </w:t>
            </w:r>
            <w:r w:rsidR="00C43DC9">
              <w:rPr>
                <w:rFonts w:ascii="Times New Roman" w:hAnsi="Times New Roman" w:cs="Times New Roman"/>
                <w:sz w:val="24"/>
                <w:szCs w:val="24"/>
              </w:rPr>
              <w:t>Мурманске</w:t>
            </w:r>
          </w:p>
          <w:p w14:paraId="563EC4A2" w14:textId="67631489" w:rsidR="00FF0AC6" w:rsidRPr="00BB1BF6" w:rsidRDefault="00FF0AC6" w:rsidP="00FF0AC6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4E4122" w14:paraId="45BCC21B" w14:textId="77777777" w:rsidTr="00B25C9D">
        <w:trPr>
          <w:trHeight w:val="280"/>
        </w:trPr>
        <w:tc>
          <w:tcPr>
            <w:tcW w:w="10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14:paraId="46B5C113" w14:textId="77777777" w:rsidR="004E4122" w:rsidRDefault="004E4122" w:rsidP="00A14C0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(периоды) и график оказания услуг</w:t>
            </w:r>
          </w:p>
        </w:tc>
      </w:tr>
      <w:tr w:rsidR="004E4122" w14:paraId="77791D87" w14:textId="77777777" w:rsidTr="00B25C9D">
        <w:trPr>
          <w:trHeight w:val="850"/>
        </w:trPr>
        <w:tc>
          <w:tcPr>
            <w:tcW w:w="10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F553B" w14:textId="2D94CD45" w:rsidR="004E4122" w:rsidRDefault="004E4122" w:rsidP="004E412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4.1. Срок оказания услуг: с даты заклю</w:t>
            </w:r>
            <w:r w:rsidR="00B740F8">
              <w:rPr>
                <w:rFonts w:ascii="Times New Roman" w:eastAsia="Calibri" w:hAnsi="Times New Roman" w:cs="Times New Roman"/>
                <w:sz w:val="24"/>
                <w:szCs w:val="24"/>
              </w:rPr>
              <w:t>чения</w:t>
            </w:r>
            <w:r w:rsidR="00BE27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A4A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Контракта </w:t>
            </w:r>
            <w:r w:rsidR="00BE27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</w:t>
            </w:r>
            <w:r w:rsidR="00F4117C">
              <w:rPr>
                <w:rFonts w:ascii="Times New Roman" w:eastAsia="Calibri" w:hAnsi="Times New Roman" w:cs="Times New Roman"/>
                <w:sz w:val="24"/>
                <w:szCs w:val="24"/>
              </w:rPr>
              <w:t>31.10</w:t>
            </w:r>
            <w:r w:rsidR="00B740F8"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 w:rsidR="00A21F3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4B25A6F4" w14:textId="63894C15" w:rsidR="004E4122" w:rsidRDefault="004E4122" w:rsidP="004E412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4.2. Услуги</w:t>
            </w:r>
            <w:r w:rsidR="008015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оказываются в рабочее время с 8:30 до 17:3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 часов (время московское).</w:t>
            </w:r>
          </w:p>
          <w:p w14:paraId="7E82B57B" w14:textId="77777777" w:rsidR="004E4122" w:rsidRPr="004E4122" w:rsidRDefault="004E4122" w:rsidP="004E412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4.3. График оказания услуг согласуется с </w:t>
            </w:r>
            <w:r w:rsidR="00C77E7A" w:rsidRPr="00CC36BB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Государственным заказчиком</w:t>
            </w:r>
            <w:r w:rsidR="00C77E7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4E4122" w14:paraId="3C5525B5" w14:textId="77777777" w:rsidTr="00B25C9D">
        <w:trPr>
          <w:trHeight w:val="521"/>
        </w:trPr>
        <w:tc>
          <w:tcPr>
            <w:tcW w:w="10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14:paraId="7C6EA8F8" w14:textId="77777777" w:rsidR="004E4122" w:rsidRDefault="00080359" w:rsidP="00A14C0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03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Порядок (последовательность, этапы) оказания услуг</w:t>
            </w:r>
          </w:p>
        </w:tc>
      </w:tr>
      <w:tr w:rsidR="004E4122" w14:paraId="223E06B7" w14:textId="77777777" w:rsidTr="00B25C9D">
        <w:trPr>
          <w:trHeight w:val="521"/>
        </w:trPr>
        <w:tc>
          <w:tcPr>
            <w:tcW w:w="10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53423" w14:textId="77777777" w:rsidR="001C2418" w:rsidRPr="001C2418" w:rsidRDefault="001C2418" w:rsidP="001C2418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2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5.1. Обучаемые должны быть обеспечены комплектом учебно-методических материалов </w:t>
            </w:r>
          </w:p>
          <w:p w14:paraId="2EDE08C5" w14:textId="77777777" w:rsidR="001C2418" w:rsidRPr="001C2418" w:rsidRDefault="001C2418" w:rsidP="001C2418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2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 пособий в электронном виде, иными информационными ресурсами в объеме изучаемого курса, стоимость которых должна быть включена в цену обучения.</w:t>
            </w:r>
          </w:p>
          <w:p w14:paraId="1703302E" w14:textId="77777777" w:rsidR="001C2418" w:rsidRPr="001C2418" w:rsidRDefault="001C2418" w:rsidP="001C2418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2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5.2. По итогам повышения квалификации обучающихся, осуществляется комплексная оценка приобретенных ими знаний и при положительной итоговой аттестации выдается удостоверение о повышении квалификации. Лицо, прошедшее весь курс обучения, но не сдавшее итоговые тесты, получает соответствующую справку.</w:t>
            </w:r>
          </w:p>
          <w:p w14:paraId="7D46DA9F" w14:textId="705C1A8B" w:rsidR="00D92B22" w:rsidRPr="001B57C8" w:rsidRDefault="001C2418" w:rsidP="001C2418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2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5.3. Исполнитель оказывает услугу без привлечения третьих лиц (без привлечения субподрядных организаций).</w:t>
            </w:r>
          </w:p>
        </w:tc>
      </w:tr>
      <w:tr w:rsidR="004E4122" w14:paraId="17FA9996" w14:textId="77777777" w:rsidTr="00B25C9D">
        <w:trPr>
          <w:trHeight w:val="288"/>
        </w:trPr>
        <w:tc>
          <w:tcPr>
            <w:tcW w:w="10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14:paraId="4094652F" w14:textId="77777777" w:rsidR="004E4122" w:rsidRDefault="004E4122" w:rsidP="00A14C0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BE27E7" w:rsidRPr="00BE27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 к Исполнителю</w:t>
            </w:r>
          </w:p>
        </w:tc>
      </w:tr>
      <w:tr w:rsidR="004E4122" w14:paraId="5C409962" w14:textId="77777777" w:rsidTr="00FE52FB">
        <w:trPr>
          <w:trHeight w:val="1038"/>
        </w:trPr>
        <w:tc>
          <w:tcPr>
            <w:tcW w:w="10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2483E" w14:textId="4C68D095" w:rsidR="00BE27E7" w:rsidRPr="00BE27E7" w:rsidRDefault="00BE27E7" w:rsidP="00A21F3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 В соответствии со ст. 12 Федерального закона от 04.05.2011 № 99-ФЗ «О лицензировании отдельных видов деятельности», в соответствии со ст. 91 Федерального закона от 29.12.2012 № 273-ФЗ «Об образовании в Российской Федерации» – образовательная деятельность подлежит лицензированию. Участник закупки должен иметь лицензию на осуществление образовательной деятельности:</w:t>
            </w:r>
          </w:p>
          <w:p w14:paraId="3CAA531B" w14:textId="77777777" w:rsidR="00BE27E7" w:rsidRPr="00BE27E7" w:rsidRDefault="00BE27E7" w:rsidP="00BE27E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Вид образования: дополнительное образование;</w:t>
            </w:r>
          </w:p>
          <w:p w14:paraId="6D4311D1" w14:textId="77777777" w:rsidR="00BE27E7" w:rsidRPr="00BE27E7" w:rsidRDefault="00BE27E7" w:rsidP="00BE27E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Подвид: дополнительное профессиональное образование;</w:t>
            </w:r>
          </w:p>
          <w:p w14:paraId="410F650E" w14:textId="77777777" w:rsidR="00BE27E7" w:rsidRPr="00BE27E7" w:rsidRDefault="00BE27E7" w:rsidP="00BE27E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со ст. 32 Федерального закона от 29.12.2012 № 273-ФЗ «Об образовании </w:t>
            </w:r>
          </w:p>
          <w:p w14:paraId="06A493BF" w14:textId="77777777" w:rsidR="00BE27E7" w:rsidRPr="00BE27E7" w:rsidRDefault="00BE27E7" w:rsidP="00A21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Российской Федерации», реализация дополнительных профессиональных программ физическими лицами, в т.ч. индивидуальными предпринимателями не предусматривается, соответственно, участниками закупки могут быть только юридические лица.</w:t>
            </w:r>
          </w:p>
          <w:p w14:paraId="72C4A8B3" w14:textId="5A605396" w:rsidR="00BE27E7" w:rsidRPr="00BE27E7" w:rsidRDefault="00BE27E7" w:rsidP="00BE27E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6.2. Обучение должно проводиться в соответствии с приказом </w:t>
            </w:r>
            <w:proofErr w:type="spellStart"/>
            <w:r w:rsidRPr="00BE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BE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от </w:t>
            </w:r>
            <w:r w:rsidR="00CF6CE2" w:rsidRPr="00CF6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24.03.2025 № 266 </w:t>
            </w:r>
            <w:r w:rsidRPr="00BE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 утверждении Порядка организации и осуществления образовательной деятельности по дополнительным профессиональным программам».</w:t>
            </w:r>
          </w:p>
          <w:p w14:paraId="5F1FA66D" w14:textId="4134B13D" w:rsidR="004E4122" w:rsidRDefault="00BE27E7" w:rsidP="00A21F3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 Услуги должны оказываться с соблюдением требований Федерального закона от 30.03.1999 № 52-ФЗ «О санитарно-эпидемиологическом благополучии населения» и нормативно-правовых актов, принятых в соответствии с вышеуказанным законом и распространяющих своё действие на территории оказания услуг.</w:t>
            </w:r>
          </w:p>
        </w:tc>
      </w:tr>
      <w:tr w:rsidR="004E4122" w14:paraId="6D53DEF0" w14:textId="77777777" w:rsidTr="00B25C9D">
        <w:trPr>
          <w:trHeight w:val="259"/>
        </w:trPr>
        <w:tc>
          <w:tcPr>
            <w:tcW w:w="10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14:paraId="08097180" w14:textId="77777777" w:rsidR="004E4122" w:rsidRDefault="00C81360" w:rsidP="00A14C0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 по передаче Заказчику технических и иных документов по завершению и сдаче услуг</w:t>
            </w:r>
          </w:p>
        </w:tc>
      </w:tr>
      <w:tr w:rsidR="004E4122" w14:paraId="79C72B16" w14:textId="77777777" w:rsidTr="00B25C9D">
        <w:trPr>
          <w:trHeight w:val="1099"/>
        </w:trPr>
        <w:tc>
          <w:tcPr>
            <w:tcW w:w="10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5AC8F" w14:textId="77777777" w:rsidR="001C2418" w:rsidRPr="001C2418" w:rsidRDefault="001C2418" w:rsidP="001C2418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1C2418">
              <w:rPr>
                <w:rFonts w:ascii="Times New Roman" w:eastAsia="Calibri" w:hAnsi="Times New Roman" w:cs="Times New Roman"/>
                <w:sz w:val="24"/>
              </w:rPr>
              <w:t xml:space="preserve">7.1. Должностным лицам, успешно прошедшему обучение, выдаются документы установленного образца. </w:t>
            </w:r>
          </w:p>
          <w:p w14:paraId="26E9F159" w14:textId="77777777" w:rsidR="001C2418" w:rsidRPr="001C2418" w:rsidRDefault="001C2418" w:rsidP="001C2418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1C2418">
              <w:rPr>
                <w:rFonts w:ascii="Times New Roman" w:eastAsia="Calibri" w:hAnsi="Times New Roman" w:cs="Times New Roman"/>
                <w:sz w:val="24"/>
              </w:rPr>
              <w:t>7.2. Скан-образы документов отправляются Заказчику на согласование по электронной почте, в течение 2 (двух) рабочих дней после окончания оказания услуг.</w:t>
            </w:r>
          </w:p>
          <w:p w14:paraId="77DC9F7F" w14:textId="77777777" w:rsidR="001C2418" w:rsidRPr="001C2418" w:rsidRDefault="001C2418" w:rsidP="001C2418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1C2418">
              <w:rPr>
                <w:rFonts w:ascii="Times New Roman" w:eastAsia="Calibri" w:hAnsi="Times New Roman" w:cs="Times New Roman"/>
                <w:sz w:val="24"/>
              </w:rPr>
              <w:t>7.3. Заказчик в течение 2 (двух) рабочих дней с даты получения скан-образов документов, обязан согласовать Исполнителю, либо в те же сроки направить мотивированный отказ от согласования скан-образов документов с изложением причин отказа и выявленных недостатках.</w:t>
            </w:r>
          </w:p>
          <w:p w14:paraId="23D33C90" w14:textId="65DFC5DE" w:rsidR="004E4122" w:rsidRDefault="001C2418" w:rsidP="001C241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2418">
              <w:rPr>
                <w:rFonts w:ascii="Times New Roman" w:eastAsia="Calibri" w:hAnsi="Times New Roman" w:cs="Times New Roman"/>
                <w:sz w:val="24"/>
              </w:rPr>
              <w:t>7.4. Исполнитель обеспечивает доставку документов в течение 5 (пяти) рабочих дней после согласования скан-образов документов.</w:t>
            </w:r>
          </w:p>
        </w:tc>
      </w:tr>
      <w:tr w:rsidR="00C81360" w14:paraId="19FFDC8D" w14:textId="77777777" w:rsidTr="00C81360">
        <w:trPr>
          <w:trHeight w:val="297"/>
        </w:trPr>
        <w:tc>
          <w:tcPr>
            <w:tcW w:w="10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14:paraId="68CCF5D5" w14:textId="2C7D838F" w:rsidR="00C81360" w:rsidRDefault="001C2418" w:rsidP="00B25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24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 Порядок сдачи и приемки результатов услуг</w:t>
            </w:r>
          </w:p>
        </w:tc>
      </w:tr>
      <w:tr w:rsidR="00C81360" w14:paraId="6EBDCA42" w14:textId="77777777" w:rsidTr="00C81360">
        <w:trPr>
          <w:trHeight w:val="264"/>
        </w:trPr>
        <w:tc>
          <w:tcPr>
            <w:tcW w:w="10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83515" w14:textId="77777777" w:rsidR="001C2418" w:rsidRPr="001C2418" w:rsidRDefault="001C2418" w:rsidP="001C241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8.1. По окончанию оказания услуг Исполнитель в течение 5 (пяти) рабочих дней обязан оформить и передать Государственному заказчику следующую документацию:</w:t>
            </w:r>
          </w:p>
          <w:p w14:paraId="53993C7F" w14:textId="77777777" w:rsidR="001C2418" w:rsidRPr="001C2418" w:rsidRDefault="001C2418" w:rsidP="001C241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Акт приемки товаров, работ, услуг (далее – Акт, Приложение № 1 к Техническому заданию);</w:t>
            </w:r>
          </w:p>
          <w:p w14:paraId="38B2B41F" w14:textId="77777777" w:rsidR="001C2418" w:rsidRPr="001C2418" w:rsidRDefault="001C2418" w:rsidP="001C241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счет, счет-фактуру (в случаях, предусмотренных законодательством Российской Федерацией), документы, подтверждающие прохождение обучения.</w:t>
            </w:r>
          </w:p>
          <w:p w14:paraId="3AB4D6E3" w14:textId="77777777" w:rsidR="001C2418" w:rsidRPr="001C2418" w:rsidRDefault="001C2418" w:rsidP="001C241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8.2. Государственный заказчик в течение 10 (десяти) рабочих дней с даты получения Акта, проверив объем и качество оказанных Услуг, обязан возвратить Исполнителю подписанные вторые экземпляры Акта, либо в тот же срок направить мотивированный отказ от приемки оказанных Услуг, с изложением причин отказа и выявленных недостатков. </w:t>
            </w:r>
          </w:p>
          <w:p w14:paraId="46A4A332" w14:textId="77777777" w:rsidR="001C2418" w:rsidRPr="001C2418" w:rsidRDefault="001C2418" w:rsidP="001C241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Государственный заказчик с помощью программы «1С: Бухгалтерия» формирует, подписывает Акт и направляет на подписание Исполнителю. Исполнитель в срок, не превышающий 2 (Два) рабочих дня, передает подписанный со свой стороны Акт Государственному заказчику.</w:t>
            </w:r>
          </w:p>
          <w:p w14:paraId="3515A21C" w14:textId="77777777" w:rsidR="001C2418" w:rsidRPr="001C2418" w:rsidRDefault="001C2418" w:rsidP="001C241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Надлежащим образом оказанными Услуги считаются со дня подписания Сторонами Акта.</w:t>
            </w:r>
          </w:p>
          <w:p w14:paraId="19F8EA0F" w14:textId="77777777" w:rsidR="001C2418" w:rsidRPr="001C2418" w:rsidRDefault="001C2418" w:rsidP="001C241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8.3. При обнаружении Государственным заказчиком в ходе приемки результата оказанных Услуг недостатков составляется акт, в котором фиксируется перечень недоделок и сроки их устранения Исполнителем. При отказе (уклонении) Исполнителя от подписания указанного акта, в нем делается отметка об этом.</w:t>
            </w:r>
          </w:p>
          <w:p w14:paraId="07BCBD7B" w14:textId="7D380BC6" w:rsidR="00C81360" w:rsidRPr="0042602C" w:rsidRDefault="001C2418" w:rsidP="001C2418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8.4. Исполнитель обязан устранить все обнаруженные недостатки своими силами и за свой счет в сроки, указанные в акте.</w:t>
            </w:r>
          </w:p>
        </w:tc>
      </w:tr>
      <w:tr w:rsidR="00C81360" w14:paraId="1D205E88" w14:textId="77777777" w:rsidTr="00C81360">
        <w:trPr>
          <w:trHeight w:val="264"/>
        </w:trPr>
        <w:tc>
          <w:tcPr>
            <w:tcW w:w="10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0205371F" w14:textId="07CDE4A6" w:rsidR="00C81360" w:rsidRDefault="001C2418" w:rsidP="00B25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24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9. Порядок оплаты</w:t>
            </w:r>
          </w:p>
        </w:tc>
      </w:tr>
      <w:tr w:rsidR="00C81360" w14:paraId="44A77C87" w14:textId="77777777" w:rsidTr="00C81360">
        <w:trPr>
          <w:trHeight w:val="264"/>
        </w:trPr>
        <w:tc>
          <w:tcPr>
            <w:tcW w:w="10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627A5" w14:textId="77777777" w:rsidR="001C2418" w:rsidRPr="001C2418" w:rsidRDefault="001C2418" w:rsidP="001C2418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418">
              <w:rPr>
                <w:rFonts w:ascii="Times New Roman" w:eastAsia="Calibri" w:hAnsi="Times New Roman" w:cs="Times New Roman"/>
                <w:sz w:val="24"/>
                <w:szCs w:val="24"/>
              </w:rPr>
              <w:t>9.1. Оказанные услуги оплачивается Государственным заказчиком единовременно за счёт средств Федерального бюджета в течение 7 (семи) рабочих дней с даты подписания Сторонами Акта приемки товаров, работ, услуг (далее – Акт).</w:t>
            </w:r>
          </w:p>
          <w:p w14:paraId="7DD738B5" w14:textId="2A2BCEAB" w:rsidR="00C81360" w:rsidRDefault="001C2418" w:rsidP="001C2418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418">
              <w:rPr>
                <w:rFonts w:ascii="Times New Roman" w:eastAsia="Calibri" w:hAnsi="Times New Roman" w:cs="Times New Roman"/>
                <w:sz w:val="24"/>
                <w:szCs w:val="24"/>
              </w:rPr>
              <w:t>9.2. Форма оплаты − безналичный расчет.</w:t>
            </w:r>
          </w:p>
        </w:tc>
      </w:tr>
      <w:tr w:rsidR="004A02D8" w:rsidRPr="004A02D8" w14:paraId="473A2404" w14:textId="77777777" w:rsidTr="001F11C6">
        <w:trPr>
          <w:trHeight w:val="264"/>
        </w:trPr>
        <w:tc>
          <w:tcPr>
            <w:tcW w:w="10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FF"/>
          </w:tcPr>
          <w:p w14:paraId="4226027C" w14:textId="6FB58FD4" w:rsidR="004A02D8" w:rsidRPr="004A02D8" w:rsidRDefault="001C2418" w:rsidP="00D23633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24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 Ответственность сторон, изменение и расторжение контракта</w:t>
            </w:r>
          </w:p>
        </w:tc>
      </w:tr>
      <w:tr w:rsidR="001F11C6" w:rsidRPr="004A02D8" w14:paraId="2AFA02DB" w14:textId="77777777" w:rsidTr="00C81360">
        <w:trPr>
          <w:trHeight w:val="264"/>
        </w:trPr>
        <w:tc>
          <w:tcPr>
            <w:tcW w:w="10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BCD0B" w14:textId="77777777" w:rsidR="001C2418" w:rsidRPr="001C2418" w:rsidRDefault="001C2418" w:rsidP="001C241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10.1. За неисполнение или ненадлежащее исполнение своих обязательств по Государственному контракту Стороны несут ответственность в соответствии с действующим законодательством Российской Федерации.</w:t>
            </w:r>
          </w:p>
          <w:p w14:paraId="09660F18" w14:textId="77777777" w:rsidR="001C2418" w:rsidRPr="001C2418" w:rsidRDefault="001C2418" w:rsidP="001C241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10.2. Размер неустоек (пени, штрафа) определяется в соответствии с Федеральным законом </w:t>
            </w:r>
          </w:p>
          <w:p w14:paraId="2B5DB501" w14:textId="77777777" w:rsidR="001C2418" w:rsidRPr="001C2418" w:rsidRDefault="001C2418" w:rsidP="001C241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05.04.2013 № 44-ФЗ «О контрактной системе в сфере закупок товаров, работ, услуг для обеспечения государственных и муниципальных нужд» и Постановлением Правительства РФ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1063».</w:t>
            </w:r>
          </w:p>
          <w:p w14:paraId="44F5C46D" w14:textId="77777777" w:rsidR="001C2418" w:rsidRPr="001C2418" w:rsidRDefault="001C2418" w:rsidP="001C241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10.3. Выплата неустоек (штрафов, пеней) не освобождает Стороны от исполнения обязательств по настоящему Государственному контракту. Неустойка (штрафы, пени) должна быть перечислена одной Стороной по письменному запросу другой Стороны в течение 10 (десяти) календарных дней со дня получения такого запроса.</w:t>
            </w:r>
          </w:p>
          <w:p w14:paraId="237D5401" w14:textId="77777777" w:rsidR="001C2418" w:rsidRPr="001C2418" w:rsidRDefault="001C2418" w:rsidP="001C241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Государственным контрактом, произошло вследствие непреодолимой силы или по вине другой Стороны.</w:t>
            </w:r>
          </w:p>
          <w:p w14:paraId="1A0C6C01" w14:textId="77777777" w:rsidR="001C2418" w:rsidRPr="001C2418" w:rsidRDefault="001C2418" w:rsidP="001C241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10.5. Любые споры, не урегулированные во внесудебном порядке, разрешаются судом (арбитражным судом) по месту нахождения Межрегионального филиала ФКУ «ЦОКР» </w:t>
            </w:r>
          </w:p>
          <w:p w14:paraId="69981A55" w14:textId="77777777" w:rsidR="001C2418" w:rsidRPr="001C2418" w:rsidRDefault="001C2418" w:rsidP="001C241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г. Санкт-Петербург.</w:t>
            </w:r>
          </w:p>
          <w:p w14:paraId="0B372305" w14:textId="77777777" w:rsidR="001C2418" w:rsidRPr="001C2418" w:rsidRDefault="001C2418" w:rsidP="001C241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передачи спора на разрешение суда Стороны примут меры к его урегулированию </w:t>
            </w:r>
          </w:p>
          <w:p w14:paraId="5D473F1F" w14:textId="77777777" w:rsidR="001C2418" w:rsidRPr="001C2418" w:rsidRDefault="001C2418" w:rsidP="001C241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претензионном порядке. Претензия должна быть рассмотрена и по ней должен быть дан письменный ответ по существу Стороной, которой адресована претензия, в срок не позднее 10 (десяти) рабочих дней с даты ее получения.</w:t>
            </w:r>
          </w:p>
          <w:p w14:paraId="114D6CF8" w14:textId="77777777" w:rsidR="001C2418" w:rsidRPr="001C2418" w:rsidRDefault="001C2418" w:rsidP="001C241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10.6. Изменение условий Государственного контракта не допускается, за исключением их изменения в случаях, предусмотренных Федеральным законом от 05.04.2013 </w:t>
            </w:r>
          </w:p>
          <w:p w14:paraId="625A1E5D" w14:textId="77777777" w:rsidR="001C2418" w:rsidRPr="001C2418" w:rsidRDefault="001C2418" w:rsidP="001C241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 44-ФЗ «О контрактной системе в сфере закупок товаров, работ, услуг для обеспечения государственных и муниципальных нужд».</w:t>
            </w:r>
          </w:p>
          <w:p w14:paraId="232A5B37" w14:textId="364BBF6F" w:rsidR="001F11C6" w:rsidRPr="001F11C6" w:rsidRDefault="001C2418" w:rsidP="001C241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10.7. Расторжение Контракта допускается по соглашению Сторон, решению суда, в случае одностороннего отказа Стороны Государственного контракта от исполнения Государственного контракта в соответствии с гражданским законодательством Российской Федерации.</w:t>
            </w:r>
          </w:p>
        </w:tc>
      </w:tr>
      <w:tr w:rsidR="001C2418" w:rsidRPr="004A02D8" w14:paraId="0633C18D" w14:textId="77777777" w:rsidTr="00AF334D">
        <w:trPr>
          <w:trHeight w:val="264"/>
        </w:trPr>
        <w:tc>
          <w:tcPr>
            <w:tcW w:w="10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45C5BA0" w14:textId="47132E62" w:rsidR="001C2418" w:rsidRPr="00AF334D" w:rsidRDefault="001C2418" w:rsidP="001C2418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33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11</w:t>
            </w:r>
            <w:r w:rsidRPr="00AF33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Дополнительная информация</w:t>
            </w:r>
          </w:p>
        </w:tc>
      </w:tr>
      <w:tr w:rsidR="001C2418" w:rsidRPr="004A02D8" w14:paraId="6522E7FD" w14:textId="77777777" w:rsidTr="00C81360">
        <w:trPr>
          <w:trHeight w:val="264"/>
        </w:trPr>
        <w:tc>
          <w:tcPr>
            <w:tcW w:w="10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B588F" w14:textId="77777777" w:rsidR="001C2418" w:rsidRPr="001C2418" w:rsidRDefault="001C2418" w:rsidP="001C241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по заполнению платежного документа:</w:t>
            </w:r>
          </w:p>
          <w:p w14:paraId="2A41427D" w14:textId="77777777" w:rsidR="001C2418" w:rsidRPr="001C2418" w:rsidRDefault="001C2418" w:rsidP="001C241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Государственный заказчик (Покупатель): ФКУ "ЦОКР" ИНН 7709895509 КПП 770901001, 109240, Москва, Площадь Славянская, д. 4, стр. 1,4.</w:t>
            </w:r>
          </w:p>
          <w:p w14:paraId="24A08C67" w14:textId="77777777" w:rsidR="001C2418" w:rsidRPr="001C2418" w:rsidRDefault="001C2418" w:rsidP="001C241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Плательщик: Межрегиональный филиал ФКУ «ЦОКР» в г. Санкт-Петербурге, </w:t>
            </w:r>
          </w:p>
          <w:p w14:paraId="3E3720D6" w14:textId="77777777" w:rsidR="001C2418" w:rsidRPr="001C2418" w:rsidRDefault="001C2418" w:rsidP="001C241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7709895509 КПП 780143001, № счета 03211643000000013225 в ОКЦ № 1 Волго-Вятского ГУ Банка России//УФК по Нижегородской области, г. Нижний Новгород, БИК 012202102, К/</w:t>
            </w:r>
            <w:proofErr w:type="spellStart"/>
            <w:r w:rsidRPr="001C2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</w:t>
            </w:r>
            <w:proofErr w:type="spellEnd"/>
            <w:r w:rsidRPr="001C2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40102810745370000024, 199406, Санкт-Петербург, проспект Малый В.О., дом 64, корпус 2.</w:t>
            </w:r>
          </w:p>
          <w:p w14:paraId="63F38E47" w14:textId="77777777" w:rsidR="001C2418" w:rsidRPr="001C2418" w:rsidRDefault="001C2418" w:rsidP="001C241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Грузополучатель: Межрегиональный филиал Федерального казенного учреждения «Центр по обеспечению деятельности Казначейства России» в г. Санкт-Петербурге.</w:t>
            </w:r>
          </w:p>
          <w:p w14:paraId="0DBEA093" w14:textId="133433D6" w:rsidR="001C2418" w:rsidRPr="00AF334D" w:rsidRDefault="001C2418" w:rsidP="00C43DC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Ответственное лицо за исполнение Контракта – </w:t>
            </w:r>
            <w:r w:rsidR="00C43DC9" w:rsidRPr="00021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Веденеев Кирилл Андреевич, эксперт отдела № 3 Межрегионального филиала ФКУ «ЦОКР» в г. Санкт-Петербурге (г. Мурманск), тел.: +7 (8152) 47-46-56, e-mail: 9900-murmansk@roskazna.ru</w:t>
            </w:r>
          </w:p>
        </w:tc>
      </w:tr>
      <w:tr w:rsidR="00AF334D" w:rsidRPr="004A02D8" w14:paraId="37AD757A" w14:textId="77777777" w:rsidTr="00AF334D">
        <w:trPr>
          <w:trHeight w:val="264"/>
        </w:trPr>
        <w:tc>
          <w:tcPr>
            <w:tcW w:w="10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0648F361" w14:textId="54A27681" w:rsidR="00AF334D" w:rsidRPr="001C2418" w:rsidRDefault="00AF334D" w:rsidP="00AF334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ru-RU"/>
              </w:rPr>
              <w:t xml:space="preserve">12. Иные требования к </w:t>
            </w:r>
            <w:r w:rsidRPr="0041052F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ru-RU"/>
              </w:rPr>
              <w:t>услугам и условиям их оказания</w:t>
            </w:r>
          </w:p>
        </w:tc>
      </w:tr>
      <w:tr w:rsidR="00AF334D" w:rsidRPr="004A02D8" w14:paraId="2CA93FA6" w14:textId="77777777" w:rsidTr="00C81360">
        <w:trPr>
          <w:trHeight w:val="264"/>
        </w:trPr>
        <w:tc>
          <w:tcPr>
            <w:tcW w:w="10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57B55" w14:textId="7D380030" w:rsidR="00AF334D" w:rsidRPr="001C2418" w:rsidRDefault="00AF334D" w:rsidP="001C241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оказании услуг Исполнителем должна обеспечиваться конфиденциальность персональных данных обучающихся − обязательное для соблюдения оператором или иным получившим доступ к персональным данным лицом требование, не допускать их распространение без согласия субъекта персональных данных или наличия иного законного основания.</w:t>
            </w:r>
          </w:p>
        </w:tc>
      </w:tr>
      <w:tr w:rsidR="00AF334D" w:rsidRPr="004A02D8" w14:paraId="6CDCB567" w14:textId="77777777" w:rsidTr="00AF334D">
        <w:trPr>
          <w:trHeight w:val="264"/>
        </w:trPr>
        <w:tc>
          <w:tcPr>
            <w:tcW w:w="10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19A51328" w14:textId="54C18CD1" w:rsidR="00AF334D" w:rsidRPr="00AF334D" w:rsidRDefault="00AF334D" w:rsidP="00AF334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33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13. Приложения к Техническому заданию</w:t>
            </w:r>
          </w:p>
        </w:tc>
      </w:tr>
      <w:tr w:rsidR="00AF334D" w:rsidRPr="004A02D8" w14:paraId="64A9655B" w14:textId="77777777" w:rsidTr="00AF334D">
        <w:trPr>
          <w:trHeight w:val="264"/>
        </w:trPr>
        <w:tc>
          <w:tcPr>
            <w:tcW w:w="10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BBEE15" w14:textId="126DA44E" w:rsidR="00AF334D" w:rsidRPr="00AF334D" w:rsidRDefault="00AF334D" w:rsidP="001C241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1 к Техническому заданию – форма Акта приемки товаров, работ, услуг.</w:t>
            </w:r>
          </w:p>
        </w:tc>
      </w:tr>
    </w:tbl>
    <w:p w14:paraId="544C5609" w14:textId="77777777" w:rsidR="00BB1BF6" w:rsidRDefault="00BB1BF6" w:rsidP="001958E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34504C7" w14:textId="77777777" w:rsidR="00AF334D" w:rsidRDefault="00AF334D" w:rsidP="001958E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9D501DC" w14:textId="77777777" w:rsidR="00AF334D" w:rsidRDefault="00AF334D" w:rsidP="001958E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BB53E45" w14:textId="77777777" w:rsidR="00AF334D" w:rsidRDefault="00AF334D" w:rsidP="001958E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322C5BE" w14:textId="77777777" w:rsidR="00AF334D" w:rsidRDefault="00AF334D" w:rsidP="001958E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808DA58" w14:textId="77777777" w:rsidR="00AF334D" w:rsidRDefault="00AF334D" w:rsidP="001958E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6AD5763" w14:textId="77777777" w:rsidR="00AF334D" w:rsidRDefault="00AF334D" w:rsidP="001958E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2FE165B" w14:textId="77777777" w:rsidR="00AF334D" w:rsidRDefault="00AF334D" w:rsidP="001958E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8AC6D0A" w14:textId="77777777" w:rsidR="00AF334D" w:rsidRDefault="00AF334D" w:rsidP="001958E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9DFD326" w14:textId="77777777" w:rsidR="00AF334D" w:rsidRDefault="00AF334D" w:rsidP="001958E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AB453B1" w14:textId="77777777" w:rsidR="00AF334D" w:rsidRDefault="00AF334D" w:rsidP="001958E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2FB5C95" w14:textId="77777777" w:rsidR="00AF334D" w:rsidRDefault="00AF334D" w:rsidP="001958E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01B8B35" w14:textId="77777777" w:rsidR="00AF334D" w:rsidRDefault="00AF334D" w:rsidP="001958E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BB84A3E" w14:textId="77777777" w:rsidR="00AF334D" w:rsidRDefault="00AF334D" w:rsidP="001958E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8050C21" w14:textId="77777777" w:rsidR="00AF334D" w:rsidRDefault="00AF334D" w:rsidP="001958E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4AF457F" w14:textId="77777777" w:rsidR="00AF334D" w:rsidRDefault="00AF334D" w:rsidP="001958E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30A0E8E" w14:textId="77777777" w:rsidR="00AF334D" w:rsidRDefault="00AF334D" w:rsidP="001958E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3DD02FA" w14:textId="77777777" w:rsidR="00AF334D" w:rsidRDefault="00AF334D" w:rsidP="001958E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C1600BD" w14:textId="77777777" w:rsidR="00AF334D" w:rsidRDefault="00AF334D" w:rsidP="001958E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3272F6C" w14:textId="6D9281A5" w:rsidR="00AF334D" w:rsidRDefault="00AF334D" w:rsidP="001958E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8848B9B" w14:textId="77777777" w:rsidR="00C43DC9" w:rsidRDefault="00C43DC9" w:rsidP="001958E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1531722" w14:textId="77777777" w:rsidR="00AF334D" w:rsidRDefault="00AF334D" w:rsidP="001958E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6A2B30F" w14:textId="77777777" w:rsidR="00AF334D" w:rsidRPr="00AF334D" w:rsidRDefault="00AF334D" w:rsidP="00AF334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33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 1</w:t>
      </w:r>
    </w:p>
    <w:p w14:paraId="40C7FCCD" w14:textId="1ABC1247" w:rsidR="00AF334D" w:rsidRDefault="00AF334D" w:rsidP="00AF334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33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Техническому заданию</w:t>
      </w:r>
    </w:p>
    <w:p w14:paraId="533A15FE" w14:textId="77777777" w:rsidR="00AF334D" w:rsidRDefault="00AF334D" w:rsidP="00AF334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66AA316" w14:textId="77777777" w:rsidR="00AF334D" w:rsidRDefault="00AF334D" w:rsidP="001958E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3FF7FD2" w14:textId="287A0082" w:rsidR="00AF334D" w:rsidRDefault="00AF334D" w:rsidP="001958E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38A2EF39" wp14:editId="7BCDFD43">
            <wp:extent cx="5956300" cy="7803515"/>
            <wp:effectExtent l="0" t="0" r="635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0" cy="7803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F334D" w:rsidSect="004E4122">
      <w:head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D0FEFA" w14:textId="77777777" w:rsidR="00C43DC9" w:rsidRDefault="00C43DC9" w:rsidP="00302EF9">
      <w:pPr>
        <w:spacing w:after="0" w:line="240" w:lineRule="auto"/>
      </w:pPr>
      <w:r>
        <w:separator/>
      </w:r>
    </w:p>
  </w:endnote>
  <w:endnote w:type="continuationSeparator" w:id="0">
    <w:p w14:paraId="7DCB047C" w14:textId="77777777" w:rsidR="00C43DC9" w:rsidRDefault="00C43DC9" w:rsidP="00302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D1552E" w14:textId="77777777" w:rsidR="00C43DC9" w:rsidRDefault="00C43DC9" w:rsidP="00302EF9">
      <w:pPr>
        <w:spacing w:after="0" w:line="240" w:lineRule="auto"/>
      </w:pPr>
      <w:r>
        <w:separator/>
      </w:r>
    </w:p>
  </w:footnote>
  <w:footnote w:type="continuationSeparator" w:id="0">
    <w:p w14:paraId="272578CC" w14:textId="77777777" w:rsidR="00C43DC9" w:rsidRDefault="00C43DC9" w:rsidP="00302E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4470786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B372EEC" w14:textId="5C5E4662" w:rsidR="00C43DC9" w:rsidRPr="009524C3" w:rsidRDefault="00C43DC9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524C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524C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524C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F6754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9524C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F0FFDC1" w14:textId="77777777" w:rsidR="00C43DC9" w:rsidRDefault="00C43DC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159BF"/>
    <w:multiLevelType w:val="hybridMultilevel"/>
    <w:tmpl w:val="11C4E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4A38A6"/>
    <w:multiLevelType w:val="hybridMultilevel"/>
    <w:tmpl w:val="79264268"/>
    <w:lvl w:ilvl="0" w:tplc="538EF4D6">
      <w:start w:val="3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18070EE"/>
    <w:multiLevelType w:val="hybridMultilevel"/>
    <w:tmpl w:val="3D4054C6"/>
    <w:lvl w:ilvl="0" w:tplc="020607D8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num w:numId="1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CB3"/>
    <w:rsid w:val="00006D9D"/>
    <w:rsid w:val="00006DB9"/>
    <w:rsid w:val="000168A7"/>
    <w:rsid w:val="000327D6"/>
    <w:rsid w:val="00047257"/>
    <w:rsid w:val="00067AFA"/>
    <w:rsid w:val="00077D19"/>
    <w:rsid w:val="00080359"/>
    <w:rsid w:val="0008267D"/>
    <w:rsid w:val="00083537"/>
    <w:rsid w:val="000D4CD6"/>
    <w:rsid w:val="000E01C5"/>
    <w:rsid w:val="000E51B1"/>
    <w:rsid w:val="000F2B48"/>
    <w:rsid w:val="000F7DB9"/>
    <w:rsid w:val="001307E7"/>
    <w:rsid w:val="0014771C"/>
    <w:rsid w:val="001534D3"/>
    <w:rsid w:val="00154F9B"/>
    <w:rsid w:val="00167A6B"/>
    <w:rsid w:val="00183629"/>
    <w:rsid w:val="00190EAE"/>
    <w:rsid w:val="001958EC"/>
    <w:rsid w:val="001A20A7"/>
    <w:rsid w:val="001A361D"/>
    <w:rsid w:val="001A4A57"/>
    <w:rsid w:val="001A74CA"/>
    <w:rsid w:val="001A7E96"/>
    <w:rsid w:val="001B57C8"/>
    <w:rsid w:val="001C2418"/>
    <w:rsid w:val="001C5260"/>
    <w:rsid w:val="001C7A83"/>
    <w:rsid w:val="001E2D51"/>
    <w:rsid w:val="001F04E0"/>
    <w:rsid w:val="001F11C6"/>
    <w:rsid w:val="001F4549"/>
    <w:rsid w:val="001F6754"/>
    <w:rsid w:val="00222920"/>
    <w:rsid w:val="00224294"/>
    <w:rsid w:val="0023137C"/>
    <w:rsid w:val="0024394E"/>
    <w:rsid w:val="002772B9"/>
    <w:rsid w:val="002778D3"/>
    <w:rsid w:val="00283FAF"/>
    <w:rsid w:val="00295B49"/>
    <w:rsid w:val="00295F7D"/>
    <w:rsid w:val="002A2CD9"/>
    <w:rsid w:val="002A480A"/>
    <w:rsid w:val="002C0145"/>
    <w:rsid w:val="002C7015"/>
    <w:rsid w:val="002D01C2"/>
    <w:rsid w:val="002D12A1"/>
    <w:rsid w:val="002E6F32"/>
    <w:rsid w:val="002F3989"/>
    <w:rsid w:val="002F7C49"/>
    <w:rsid w:val="00301DB4"/>
    <w:rsid w:val="00302EF9"/>
    <w:rsid w:val="00307992"/>
    <w:rsid w:val="00311A66"/>
    <w:rsid w:val="003162ED"/>
    <w:rsid w:val="00320716"/>
    <w:rsid w:val="00323024"/>
    <w:rsid w:val="0032408A"/>
    <w:rsid w:val="00330087"/>
    <w:rsid w:val="003358F8"/>
    <w:rsid w:val="0033735C"/>
    <w:rsid w:val="00341154"/>
    <w:rsid w:val="00343579"/>
    <w:rsid w:val="0035043D"/>
    <w:rsid w:val="0035407B"/>
    <w:rsid w:val="00354AB0"/>
    <w:rsid w:val="003619C7"/>
    <w:rsid w:val="003664CA"/>
    <w:rsid w:val="003665CF"/>
    <w:rsid w:val="00395786"/>
    <w:rsid w:val="003A3D59"/>
    <w:rsid w:val="003A5701"/>
    <w:rsid w:val="003C1B39"/>
    <w:rsid w:val="003C6B3D"/>
    <w:rsid w:val="003C7234"/>
    <w:rsid w:val="003D1DE3"/>
    <w:rsid w:val="003D65D7"/>
    <w:rsid w:val="003E4A0F"/>
    <w:rsid w:val="003F71E1"/>
    <w:rsid w:val="00412FD3"/>
    <w:rsid w:val="0042063C"/>
    <w:rsid w:val="00421EF0"/>
    <w:rsid w:val="00424D48"/>
    <w:rsid w:val="0043060E"/>
    <w:rsid w:val="00430BC1"/>
    <w:rsid w:val="00431A99"/>
    <w:rsid w:val="004355BC"/>
    <w:rsid w:val="00441B92"/>
    <w:rsid w:val="004442D9"/>
    <w:rsid w:val="0044597E"/>
    <w:rsid w:val="00457964"/>
    <w:rsid w:val="00461669"/>
    <w:rsid w:val="0047672B"/>
    <w:rsid w:val="0047728A"/>
    <w:rsid w:val="004A02D8"/>
    <w:rsid w:val="004B0BAD"/>
    <w:rsid w:val="004B2855"/>
    <w:rsid w:val="004C6D11"/>
    <w:rsid w:val="004C775E"/>
    <w:rsid w:val="004C7C19"/>
    <w:rsid w:val="004E4122"/>
    <w:rsid w:val="0050003D"/>
    <w:rsid w:val="0053740F"/>
    <w:rsid w:val="00560D42"/>
    <w:rsid w:val="00562C39"/>
    <w:rsid w:val="00575392"/>
    <w:rsid w:val="00584FC5"/>
    <w:rsid w:val="00595A88"/>
    <w:rsid w:val="005B503D"/>
    <w:rsid w:val="005C3C9E"/>
    <w:rsid w:val="005C6667"/>
    <w:rsid w:val="005D13B1"/>
    <w:rsid w:val="005D76ED"/>
    <w:rsid w:val="00601F07"/>
    <w:rsid w:val="00603FA2"/>
    <w:rsid w:val="00605C91"/>
    <w:rsid w:val="00616713"/>
    <w:rsid w:val="0062014C"/>
    <w:rsid w:val="00621F3F"/>
    <w:rsid w:val="006243C2"/>
    <w:rsid w:val="00624FBA"/>
    <w:rsid w:val="00635E5B"/>
    <w:rsid w:val="00636379"/>
    <w:rsid w:val="006529B8"/>
    <w:rsid w:val="0065794E"/>
    <w:rsid w:val="006626E7"/>
    <w:rsid w:val="00677E48"/>
    <w:rsid w:val="0068424D"/>
    <w:rsid w:val="00691E2E"/>
    <w:rsid w:val="006A0A8D"/>
    <w:rsid w:val="006A49A5"/>
    <w:rsid w:val="006A5187"/>
    <w:rsid w:val="006B6F84"/>
    <w:rsid w:val="006C21FE"/>
    <w:rsid w:val="006D5A97"/>
    <w:rsid w:val="006E3495"/>
    <w:rsid w:val="006F264C"/>
    <w:rsid w:val="006F3E67"/>
    <w:rsid w:val="006F4823"/>
    <w:rsid w:val="006F4D45"/>
    <w:rsid w:val="006F6DA4"/>
    <w:rsid w:val="006F79D9"/>
    <w:rsid w:val="00702455"/>
    <w:rsid w:val="00730D5F"/>
    <w:rsid w:val="007503BC"/>
    <w:rsid w:val="00750BF3"/>
    <w:rsid w:val="0075513A"/>
    <w:rsid w:val="00765CB3"/>
    <w:rsid w:val="00774D8C"/>
    <w:rsid w:val="0078090E"/>
    <w:rsid w:val="007954FC"/>
    <w:rsid w:val="00797DFD"/>
    <w:rsid w:val="007A5B5B"/>
    <w:rsid w:val="007A642E"/>
    <w:rsid w:val="007A6D4E"/>
    <w:rsid w:val="007B15D1"/>
    <w:rsid w:val="007B29EE"/>
    <w:rsid w:val="007D2867"/>
    <w:rsid w:val="007D56AA"/>
    <w:rsid w:val="00801517"/>
    <w:rsid w:val="00801683"/>
    <w:rsid w:val="008023CF"/>
    <w:rsid w:val="008158A8"/>
    <w:rsid w:val="00821081"/>
    <w:rsid w:val="0082197D"/>
    <w:rsid w:val="00826497"/>
    <w:rsid w:val="00841980"/>
    <w:rsid w:val="00863346"/>
    <w:rsid w:val="00870113"/>
    <w:rsid w:val="008712A3"/>
    <w:rsid w:val="00876097"/>
    <w:rsid w:val="00876EE2"/>
    <w:rsid w:val="00887E17"/>
    <w:rsid w:val="00896E90"/>
    <w:rsid w:val="008D18A1"/>
    <w:rsid w:val="00906B01"/>
    <w:rsid w:val="00907387"/>
    <w:rsid w:val="00912472"/>
    <w:rsid w:val="00924CE9"/>
    <w:rsid w:val="00932130"/>
    <w:rsid w:val="00934836"/>
    <w:rsid w:val="00940066"/>
    <w:rsid w:val="00946042"/>
    <w:rsid w:val="009524C3"/>
    <w:rsid w:val="00953F56"/>
    <w:rsid w:val="00955235"/>
    <w:rsid w:val="009758C3"/>
    <w:rsid w:val="00975D37"/>
    <w:rsid w:val="009A2964"/>
    <w:rsid w:val="009A6454"/>
    <w:rsid w:val="009A7724"/>
    <w:rsid w:val="009B08E5"/>
    <w:rsid w:val="009C5463"/>
    <w:rsid w:val="009D3A73"/>
    <w:rsid w:val="009D7655"/>
    <w:rsid w:val="009E03CD"/>
    <w:rsid w:val="009E0B97"/>
    <w:rsid w:val="009F4285"/>
    <w:rsid w:val="009F79AB"/>
    <w:rsid w:val="00A03E1A"/>
    <w:rsid w:val="00A11CEA"/>
    <w:rsid w:val="00A1353F"/>
    <w:rsid w:val="00A14C08"/>
    <w:rsid w:val="00A21ABB"/>
    <w:rsid w:val="00A21F39"/>
    <w:rsid w:val="00A3773E"/>
    <w:rsid w:val="00A408A5"/>
    <w:rsid w:val="00A51453"/>
    <w:rsid w:val="00A60EC6"/>
    <w:rsid w:val="00A71932"/>
    <w:rsid w:val="00A96F67"/>
    <w:rsid w:val="00AB5AD7"/>
    <w:rsid w:val="00AD692A"/>
    <w:rsid w:val="00AD6AE5"/>
    <w:rsid w:val="00AE64FC"/>
    <w:rsid w:val="00AF334D"/>
    <w:rsid w:val="00AF6742"/>
    <w:rsid w:val="00AF6E3B"/>
    <w:rsid w:val="00B01621"/>
    <w:rsid w:val="00B02600"/>
    <w:rsid w:val="00B06F18"/>
    <w:rsid w:val="00B1279C"/>
    <w:rsid w:val="00B15A52"/>
    <w:rsid w:val="00B2327A"/>
    <w:rsid w:val="00B25C9D"/>
    <w:rsid w:val="00B36AE8"/>
    <w:rsid w:val="00B40FB2"/>
    <w:rsid w:val="00B44363"/>
    <w:rsid w:val="00B53DB3"/>
    <w:rsid w:val="00B6216C"/>
    <w:rsid w:val="00B740F8"/>
    <w:rsid w:val="00B826C6"/>
    <w:rsid w:val="00B84FBE"/>
    <w:rsid w:val="00B869D1"/>
    <w:rsid w:val="00B91166"/>
    <w:rsid w:val="00BA0C32"/>
    <w:rsid w:val="00BB1BF6"/>
    <w:rsid w:val="00BB7EDF"/>
    <w:rsid w:val="00BD28ED"/>
    <w:rsid w:val="00BE14DA"/>
    <w:rsid w:val="00BE1836"/>
    <w:rsid w:val="00BE2246"/>
    <w:rsid w:val="00BE27E7"/>
    <w:rsid w:val="00BF7AB9"/>
    <w:rsid w:val="00C07188"/>
    <w:rsid w:val="00C109A8"/>
    <w:rsid w:val="00C13B11"/>
    <w:rsid w:val="00C156D7"/>
    <w:rsid w:val="00C23CDE"/>
    <w:rsid w:val="00C4221C"/>
    <w:rsid w:val="00C43DC9"/>
    <w:rsid w:val="00C531B1"/>
    <w:rsid w:val="00C552FC"/>
    <w:rsid w:val="00C56C6C"/>
    <w:rsid w:val="00C56F7E"/>
    <w:rsid w:val="00C57ED5"/>
    <w:rsid w:val="00C768B1"/>
    <w:rsid w:val="00C77E7A"/>
    <w:rsid w:val="00C81360"/>
    <w:rsid w:val="00C81DBB"/>
    <w:rsid w:val="00CA7248"/>
    <w:rsid w:val="00CB06DA"/>
    <w:rsid w:val="00CB256A"/>
    <w:rsid w:val="00CB3CB0"/>
    <w:rsid w:val="00CC13C3"/>
    <w:rsid w:val="00CC2798"/>
    <w:rsid w:val="00CD5B2F"/>
    <w:rsid w:val="00CD6ED8"/>
    <w:rsid w:val="00CE52AD"/>
    <w:rsid w:val="00CE52BE"/>
    <w:rsid w:val="00CF09F0"/>
    <w:rsid w:val="00CF6CE2"/>
    <w:rsid w:val="00CF79B6"/>
    <w:rsid w:val="00D02A57"/>
    <w:rsid w:val="00D03C0D"/>
    <w:rsid w:val="00D15B80"/>
    <w:rsid w:val="00D17680"/>
    <w:rsid w:val="00D23633"/>
    <w:rsid w:val="00D26965"/>
    <w:rsid w:val="00D3334A"/>
    <w:rsid w:val="00D335E6"/>
    <w:rsid w:val="00D422B3"/>
    <w:rsid w:val="00D46D5F"/>
    <w:rsid w:val="00D5019A"/>
    <w:rsid w:val="00D53E72"/>
    <w:rsid w:val="00D631E2"/>
    <w:rsid w:val="00D66852"/>
    <w:rsid w:val="00D83D9D"/>
    <w:rsid w:val="00D92B22"/>
    <w:rsid w:val="00D9459B"/>
    <w:rsid w:val="00D957BD"/>
    <w:rsid w:val="00D957F1"/>
    <w:rsid w:val="00D9608D"/>
    <w:rsid w:val="00DA2701"/>
    <w:rsid w:val="00DB5C16"/>
    <w:rsid w:val="00DC38A3"/>
    <w:rsid w:val="00DE4F6D"/>
    <w:rsid w:val="00DE7A9D"/>
    <w:rsid w:val="00E023AF"/>
    <w:rsid w:val="00E34624"/>
    <w:rsid w:val="00E37F71"/>
    <w:rsid w:val="00E4647D"/>
    <w:rsid w:val="00E602A0"/>
    <w:rsid w:val="00E72CA6"/>
    <w:rsid w:val="00E75E61"/>
    <w:rsid w:val="00E76B54"/>
    <w:rsid w:val="00E7722D"/>
    <w:rsid w:val="00E8254D"/>
    <w:rsid w:val="00E86D6C"/>
    <w:rsid w:val="00EA6728"/>
    <w:rsid w:val="00EB7BEE"/>
    <w:rsid w:val="00EF1841"/>
    <w:rsid w:val="00EF6DBE"/>
    <w:rsid w:val="00F206C7"/>
    <w:rsid w:val="00F2310D"/>
    <w:rsid w:val="00F25536"/>
    <w:rsid w:val="00F26FC3"/>
    <w:rsid w:val="00F311CC"/>
    <w:rsid w:val="00F40B5F"/>
    <w:rsid w:val="00F4117C"/>
    <w:rsid w:val="00F54847"/>
    <w:rsid w:val="00F624C9"/>
    <w:rsid w:val="00F83653"/>
    <w:rsid w:val="00F90E3D"/>
    <w:rsid w:val="00F9756A"/>
    <w:rsid w:val="00FA0342"/>
    <w:rsid w:val="00FA5AA0"/>
    <w:rsid w:val="00FA5DFB"/>
    <w:rsid w:val="00FB0F3C"/>
    <w:rsid w:val="00FD6455"/>
    <w:rsid w:val="00FE456A"/>
    <w:rsid w:val="00FE52FB"/>
    <w:rsid w:val="00FF0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0DF457"/>
  <w15:docId w15:val="{47910CF1-52F0-47FB-B8E0-9F90E7610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4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List Paragraph,ТЗ список,Абзац списка литеральный,Булет1,1Булет,it_List1,Макированый список ТЗ,Цветной список - Акцент 11,Таблицы,Bullet 1,Use Case List Paragraph,Table-Normal,RSHB_Table-Normal,Заголовок_3"/>
    <w:basedOn w:val="a"/>
    <w:link w:val="a4"/>
    <w:uiPriority w:val="34"/>
    <w:qFormat/>
    <w:rsid w:val="0046166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61669"/>
    <w:rPr>
      <w:color w:val="0000FF"/>
      <w:u w:val="single"/>
    </w:rPr>
  </w:style>
  <w:style w:type="table" w:styleId="a6">
    <w:name w:val="Table Grid"/>
    <w:basedOn w:val="a1"/>
    <w:rsid w:val="003619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rsid w:val="007B1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302E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02EF9"/>
  </w:style>
  <w:style w:type="paragraph" w:styleId="aa">
    <w:name w:val="footer"/>
    <w:basedOn w:val="a"/>
    <w:link w:val="ab"/>
    <w:uiPriority w:val="99"/>
    <w:unhideWhenUsed/>
    <w:rsid w:val="00302E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02EF9"/>
  </w:style>
  <w:style w:type="paragraph" w:customStyle="1" w:styleId="ConsPlusNormal">
    <w:name w:val="ConsPlusNormal"/>
    <w:rsid w:val="00C0718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CF09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c">
    <w:name w:val="annotation reference"/>
    <w:basedOn w:val="a0"/>
    <w:uiPriority w:val="99"/>
    <w:semiHidden/>
    <w:unhideWhenUsed/>
    <w:rsid w:val="00A7193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A7193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A7193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A7193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A71932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A71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A71932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aliases w:val="Bullet List Знак,FooterText Знак,numbered Знак,List Paragraph Знак,ТЗ список Знак,Абзац списка литеральный Знак,Булет1 Знак,1Булет Знак,it_List1 Знак,Макированый список ТЗ Знак,Цветной список - Акцент 11 Знак,Таблицы Знак,Bullet 1 Знак"/>
    <w:basedOn w:val="a0"/>
    <w:link w:val="a3"/>
    <w:uiPriority w:val="34"/>
    <w:qFormat/>
    <w:locked/>
    <w:rsid w:val="00A14C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8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4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0A6C53-3E06-42FA-A7DE-6F782722D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1689</Words>
  <Characters>9632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УФК по г. Санкт-Петербургу</Company>
  <LinksUpToDate>false</LinksUpToDate>
  <CharactersWithSpaces>11299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Колпакова Лариса Владимировна</dc:creator>
  <cp:lastModifiedBy>Веденеев Кирилл Андреевич</cp:lastModifiedBy>
  <cp:revision>3</cp:revision>
  <cp:lastPrinted>2019-06-19T08:17:00Z</cp:lastPrinted>
  <dcterms:created xsi:type="dcterms:W3CDTF">2026-08-27T06:40:00Z</dcterms:created>
  <dcterms:modified xsi:type="dcterms:W3CDTF">2026-08-27T07:05:00Z</dcterms:modified>
</cp:coreProperties>
</file>