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72" w:rsidRPr="00ED53B0" w:rsidRDefault="003C7472" w:rsidP="003C74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D53B0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требования</w:t>
      </w:r>
    </w:p>
    <w:p w:rsidR="003C7472" w:rsidRPr="00ED53B0" w:rsidRDefault="003C7472" w:rsidP="003C747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ru-RU" w:bidi="ru-RU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513"/>
        <w:gridCol w:w="3168"/>
        <w:gridCol w:w="396"/>
        <w:gridCol w:w="1843"/>
        <w:gridCol w:w="3856"/>
      </w:tblGrid>
      <w:tr w:rsidR="00ED53B0" w:rsidRPr="00ED53B0" w:rsidTr="00C5798D">
        <w:tc>
          <w:tcPr>
            <w:tcW w:w="513" w:type="dxa"/>
          </w:tcPr>
          <w:p w:rsidR="00530C2D" w:rsidRPr="00ED53B0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D53B0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3168" w:type="dxa"/>
          </w:tcPr>
          <w:p w:rsidR="00530C2D" w:rsidRPr="00ED53B0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D53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Объект закупки</w:t>
            </w:r>
          </w:p>
        </w:tc>
        <w:tc>
          <w:tcPr>
            <w:tcW w:w="6095" w:type="dxa"/>
            <w:gridSpan w:val="3"/>
          </w:tcPr>
          <w:p w:rsidR="00530C2D" w:rsidRPr="00ED53B0" w:rsidRDefault="00530C2D" w:rsidP="001B76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Поставка </w:t>
            </w:r>
            <w:r w:rsidR="001B762B" w:rsidRPr="00ED5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запасных частей для </w:t>
            </w:r>
            <w:r w:rsidRPr="00ED5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</w:t>
            </w:r>
            <w:r w:rsidR="001B762B" w:rsidRPr="00ED5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транспорта (</w:t>
            </w:r>
            <w:r w:rsidR="00ED53B0" w:rsidRPr="00ED53B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аккумуляторные батареи</w:t>
            </w:r>
            <w:r w:rsidR="001B762B" w:rsidRPr="00ED5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ED5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(ОТС – филиал </w:t>
            </w:r>
            <w:r w:rsidR="001B762B" w:rsidRPr="00ED5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Pr="00ED5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РТУ РЭБОТИ (г. Нижний Новгород))</w:t>
            </w:r>
          </w:p>
        </w:tc>
      </w:tr>
      <w:tr w:rsidR="00ED2CCE" w:rsidRPr="00ED2CCE" w:rsidTr="00C5798D">
        <w:tc>
          <w:tcPr>
            <w:tcW w:w="513" w:type="dxa"/>
          </w:tcPr>
          <w:p w:rsidR="00530C2D" w:rsidRPr="00ED53B0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D53B0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3168" w:type="dxa"/>
          </w:tcPr>
          <w:p w:rsidR="00530C2D" w:rsidRPr="00ED53B0" w:rsidRDefault="00530C2D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ED53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ОКПД2/(КТРУ)</w:t>
            </w:r>
          </w:p>
        </w:tc>
        <w:tc>
          <w:tcPr>
            <w:tcW w:w="6095" w:type="dxa"/>
            <w:gridSpan w:val="3"/>
          </w:tcPr>
          <w:p w:rsidR="00530C2D" w:rsidRPr="00ED53B0" w:rsidRDefault="00ED53B0" w:rsidP="00F4433D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FF0000"/>
                <w:sz w:val="26"/>
                <w:szCs w:val="26"/>
                <w:lang w:eastAsia="ru-RU" w:bidi="ru-RU"/>
              </w:rPr>
            </w:pPr>
            <w:r w:rsidRPr="00ED53B0">
              <w:rPr>
                <w:rFonts w:ascii="Times New Roman" w:hAnsi="Times New Roman"/>
                <w:sz w:val="26"/>
                <w:szCs w:val="26"/>
              </w:rPr>
              <w:t>27.</w:t>
            </w:r>
            <w:r w:rsidRPr="00F4433D">
              <w:rPr>
                <w:rFonts w:ascii="Times New Roman" w:hAnsi="Times New Roman"/>
                <w:sz w:val="26"/>
                <w:szCs w:val="26"/>
              </w:rPr>
              <w:t>20.21.000</w:t>
            </w:r>
            <w:r w:rsidRPr="00F443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30C2D" w:rsidRPr="00F4433D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="00F4433D" w:rsidRPr="00F4433D">
              <w:rPr>
                <w:rFonts w:ascii="Times New Roman" w:eastAsia="Calibri" w:hAnsi="Times New Roman" w:cs="Times New Roman"/>
                <w:sz w:val="26"/>
                <w:szCs w:val="26"/>
              </w:rPr>
              <w:t>Аккумуляторы свинцовые</w:t>
            </w:r>
            <w:r w:rsidR="00DB7A43" w:rsidRPr="00F4433D">
              <w:rPr>
                <w:rFonts w:ascii="Times New Roman" w:hAnsi="Times New Roman" w:cs="Times New Roman"/>
                <w:sz w:val="26"/>
                <w:szCs w:val="26"/>
              </w:rPr>
              <w:t xml:space="preserve"> для </w:t>
            </w:r>
            <w:r w:rsidR="00F4433D" w:rsidRPr="00F4433D">
              <w:rPr>
                <w:rFonts w:ascii="Times New Roman" w:hAnsi="Times New Roman" w:cs="Times New Roman"/>
                <w:sz w:val="26"/>
                <w:szCs w:val="26"/>
              </w:rPr>
              <w:t>запуска поршневых двигателей</w:t>
            </w:r>
            <w:r w:rsidR="00530C2D" w:rsidRPr="00F4433D">
              <w:rPr>
                <w:rFonts w:ascii="Times New Roman" w:eastAsia="Calibri" w:hAnsi="Times New Roman" w:cs="Times New Roman"/>
                <w:sz w:val="26"/>
                <w:szCs w:val="26"/>
              </w:rPr>
              <w:t>»/</w:t>
            </w:r>
            <w:r w:rsidRPr="00F443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433D">
              <w:rPr>
                <w:rFonts w:ascii="Times New Roman" w:hAnsi="Times New Roman"/>
                <w:sz w:val="26"/>
                <w:szCs w:val="26"/>
              </w:rPr>
              <w:t>27.20.21.000-00000011</w:t>
            </w:r>
            <w:r w:rsidR="004F56FE" w:rsidRPr="00F443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F3319" w:rsidRPr="00F4433D">
              <w:rPr>
                <w:rFonts w:ascii="Times New Roman" w:hAnsi="Times New Roman"/>
                <w:sz w:val="26"/>
                <w:szCs w:val="26"/>
              </w:rPr>
              <w:t>«</w:t>
            </w:r>
            <w:r w:rsidR="00F4433D" w:rsidRPr="00F4433D">
              <w:rPr>
                <w:rFonts w:ascii="Times New Roman" w:eastAsia="Calibri" w:hAnsi="Times New Roman" w:cs="Times New Roman"/>
                <w:sz w:val="26"/>
                <w:szCs w:val="26"/>
              </w:rPr>
              <w:t>Аккумулятор свинцовый</w:t>
            </w:r>
            <w:r w:rsidR="00F4433D" w:rsidRPr="00F4433D">
              <w:rPr>
                <w:rFonts w:ascii="Times New Roman" w:hAnsi="Times New Roman" w:cs="Times New Roman"/>
                <w:sz w:val="26"/>
                <w:szCs w:val="26"/>
              </w:rPr>
              <w:t xml:space="preserve"> для запуска поршневых двигателей</w:t>
            </w:r>
            <w:r w:rsidR="008F3319" w:rsidRPr="00F4433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ED2CCE" w:rsidRPr="00ED2CCE" w:rsidTr="00C5798D">
        <w:tc>
          <w:tcPr>
            <w:tcW w:w="513" w:type="dxa"/>
          </w:tcPr>
          <w:p w:rsidR="00530C2D" w:rsidRPr="00F563EE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F563E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3168" w:type="dxa"/>
          </w:tcPr>
          <w:p w:rsidR="00530C2D" w:rsidRPr="00F563EE" w:rsidRDefault="00530C2D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F563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Единица измерения</w:t>
            </w:r>
          </w:p>
        </w:tc>
        <w:tc>
          <w:tcPr>
            <w:tcW w:w="6095" w:type="dxa"/>
            <w:gridSpan w:val="3"/>
          </w:tcPr>
          <w:p w:rsidR="00530C2D" w:rsidRPr="00F563EE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F563E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штука</w:t>
            </w:r>
          </w:p>
        </w:tc>
      </w:tr>
      <w:tr w:rsidR="00F65E57" w:rsidRPr="00ED2CCE" w:rsidTr="00196019">
        <w:trPr>
          <w:trHeight w:val="988"/>
        </w:trPr>
        <w:tc>
          <w:tcPr>
            <w:tcW w:w="513" w:type="dxa"/>
            <w:vMerge w:val="restart"/>
          </w:tcPr>
          <w:p w:rsidR="00F65E57" w:rsidRPr="00F563EE" w:rsidRDefault="00F65E57" w:rsidP="005377F3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F563E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3168" w:type="dxa"/>
            <w:vMerge w:val="restart"/>
          </w:tcPr>
          <w:p w:rsidR="00F65E57" w:rsidRPr="00F563EE" w:rsidRDefault="00F65E57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F563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396" w:type="dxa"/>
            <w:vAlign w:val="center"/>
          </w:tcPr>
          <w:p w:rsidR="00F65E57" w:rsidRPr="00F563EE" w:rsidRDefault="00F65E57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563E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3" w:type="dxa"/>
            <w:vAlign w:val="center"/>
          </w:tcPr>
          <w:p w:rsidR="00F65E57" w:rsidRPr="00F563EE" w:rsidRDefault="00F65E57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563EE">
              <w:rPr>
                <w:rFonts w:ascii="Times New Roman" w:hAnsi="Times New Roman" w:cs="Times New Roman"/>
                <w:sz w:val="26"/>
                <w:szCs w:val="26"/>
              </w:rPr>
              <w:t>Наименование товара</w:t>
            </w:r>
          </w:p>
        </w:tc>
        <w:tc>
          <w:tcPr>
            <w:tcW w:w="3856" w:type="dxa"/>
            <w:vAlign w:val="center"/>
          </w:tcPr>
          <w:p w:rsidR="00F65E57" w:rsidRPr="00F563EE" w:rsidRDefault="00F65E57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563EE">
              <w:rPr>
                <w:rFonts w:ascii="Times New Roman" w:hAnsi="Times New Roman" w:cs="Times New Roman"/>
                <w:sz w:val="26"/>
                <w:szCs w:val="26"/>
              </w:rPr>
              <w:t>Характеристики</w:t>
            </w:r>
          </w:p>
        </w:tc>
      </w:tr>
      <w:tr w:rsidR="00F65E57" w:rsidRPr="00ED2CCE" w:rsidTr="00196019">
        <w:tc>
          <w:tcPr>
            <w:tcW w:w="513" w:type="dxa"/>
            <w:vMerge/>
          </w:tcPr>
          <w:p w:rsidR="00F65E57" w:rsidRPr="00ED2CCE" w:rsidRDefault="00F65E57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 w:val="restart"/>
          </w:tcPr>
          <w:p w:rsidR="00F65E57" w:rsidRPr="00F563EE" w:rsidRDefault="00F65E57" w:rsidP="003C7472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F563EE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843" w:type="dxa"/>
            <w:vMerge w:val="restart"/>
          </w:tcPr>
          <w:p w:rsidR="00F65E57" w:rsidRPr="00ED2CCE" w:rsidRDefault="00F65E57" w:rsidP="00F563EE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</w:t>
            </w:r>
            <w:r w:rsidRPr="00ED53B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ккумуляторн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ая</w:t>
            </w:r>
            <w:r w:rsidRPr="00ED53B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батаре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3856" w:type="dxa"/>
          </w:tcPr>
          <w:p w:rsidR="00F65E57" w:rsidRPr="00532F1C" w:rsidRDefault="00F65E57" w:rsidP="00532F1C">
            <w:pPr>
              <w:widowControl w:val="0"/>
              <w:rPr>
                <w:rFonts w:ascii="Times New Roman" w:hAnsi="Times New Roman" w:cs="Times New Roman"/>
              </w:rPr>
            </w:pPr>
            <w:r w:rsidRPr="00532F1C">
              <w:rPr>
                <w:rFonts w:ascii="Times New Roman" w:hAnsi="Times New Roman" w:cs="Times New Roman"/>
              </w:rPr>
              <w:t>1.</w:t>
            </w:r>
            <w:r w:rsidRPr="00532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F1C">
              <w:rPr>
                <w:rFonts w:ascii="Times New Roman" w:hAnsi="Times New Roman" w:cs="Times New Roman"/>
              </w:rPr>
              <w:t>М</w:t>
            </w:r>
            <w:r w:rsidRPr="00532F1C">
              <w:rPr>
                <w:rFonts w:ascii="Times New Roman" w:hAnsi="Times New Roman" w:cs="Times New Roman"/>
                <w:lang w:eastAsia="x-none"/>
              </w:rPr>
              <w:t xml:space="preserve">аксимальная </w:t>
            </w:r>
            <w:r w:rsidRPr="00532F1C">
              <w:rPr>
                <w:rFonts w:ascii="Times New Roman" w:hAnsi="Times New Roman" w:cs="Times New Roman"/>
                <w:lang w:val="x-none" w:eastAsia="x-none"/>
              </w:rPr>
              <w:t>ёмкость аккумулятора –</w:t>
            </w:r>
            <w:r w:rsidRPr="00532F1C">
              <w:rPr>
                <w:rFonts w:ascii="Times New Roman" w:hAnsi="Times New Roman" w:cs="Times New Roman"/>
                <w:lang w:eastAsia="x-none"/>
              </w:rPr>
              <w:t xml:space="preserve"> ≤</w:t>
            </w:r>
            <w:r w:rsidRPr="00532F1C">
              <w:rPr>
                <w:rFonts w:ascii="Times New Roman" w:hAnsi="Times New Roman" w:cs="Times New Roman"/>
                <w:lang w:val="x-none" w:eastAsia="x-none"/>
              </w:rPr>
              <w:t xml:space="preserve"> </w:t>
            </w:r>
            <w:r w:rsidRPr="00532F1C">
              <w:rPr>
                <w:rFonts w:ascii="Times New Roman" w:hAnsi="Times New Roman" w:cs="Times New Roman"/>
                <w:lang w:eastAsia="x-none"/>
              </w:rPr>
              <w:t>80</w:t>
            </w:r>
            <w:proofErr w:type="spellStart"/>
            <w:r w:rsidRPr="00532F1C">
              <w:rPr>
                <w:rFonts w:ascii="Times New Roman" w:hAnsi="Times New Roman" w:cs="Times New Roman"/>
                <w:lang w:val="x-none" w:eastAsia="x-none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lang w:eastAsia="x-none"/>
              </w:rPr>
              <w:t>.</w:t>
            </w:r>
          </w:p>
        </w:tc>
      </w:tr>
      <w:tr w:rsidR="00F65E57" w:rsidRPr="00ED2CCE" w:rsidTr="00196019">
        <w:tc>
          <w:tcPr>
            <w:tcW w:w="513" w:type="dxa"/>
            <w:vMerge/>
          </w:tcPr>
          <w:p w:rsidR="00F65E57" w:rsidRPr="00ED2CCE" w:rsidRDefault="00F65E57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65E57" w:rsidRPr="000B5055" w:rsidRDefault="00F65E57" w:rsidP="000B5055">
            <w:pPr>
              <w:widowControl w:val="0"/>
              <w:rPr>
                <w:rFonts w:ascii="Times New Roman" w:hAnsi="Times New Roman" w:cs="Times New Roman"/>
              </w:rPr>
            </w:pPr>
            <w:r w:rsidRPr="000B5055">
              <w:rPr>
                <w:rFonts w:ascii="Times New Roman" w:hAnsi="Times New Roman" w:cs="Times New Roman"/>
              </w:rPr>
              <w:t>2. М</w:t>
            </w:r>
            <w:r w:rsidRPr="000B5055">
              <w:rPr>
                <w:rFonts w:ascii="Times New Roman" w:hAnsi="Times New Roman" w:cs="Times New Roman"/>
                <w:lang w:eastAsia="x-none"/>
              </w:rPr>
              <w:t xml:space="preserve">инимальная </w:t>
            </w:r>
            <w:r w:rsidRPr="000B5055">
              <w:rPr>
                <w:rFonts w:ascii="Times New Roman" w:hAnsi="Times New Roman" w:cs="Times New Roman"/>
                <w:lang w:val="x-none" w:eastAsia="x-none"/>
              </w:rPr>
              <w:t xml:space="preserve">ёмкость аккумулятора – ≥ </w:t>
            </w:r>
            <w:r w:rsidRPr="000B5055">
              <w:rPr>
                <w:rFonts w:ascii="Times New Roman" w:hAnsi="Times New Roman" w:cs="Times New Roman"/>
                <w:lang w:eastAsia="x-none"/>
              </w:rPr>
              <w:t>80</w:t>
            </w:r>
            <w:proofErr w:type="spellStart"/>
            <w:r w:rsidRPr="000B5055">
              <w:rPr>
                <w:rFonts w:ascii="Times New Roman" w:hAnsi="Times New Roman" w:cs="Times New Roman"/>
                <w:lang w:val="x-none" w:eastAsia="x-none"/>
              </w:rPr>
              <w:t>Ач</w:t>
            </w:r>
            <w:proofErr w:type="spellEnd"/>
            <w:r w:rsidRPr="000B5055">
              <w:rPr>
                <w:rFonts w:ascii="Times New Roman" w:hAnsi="Times New Roman" w:cs="Times New Roman"/>
              </w:rPr>
              <w:t>.</w:t>
            </w:r>
          </w:p>
        </w:tc>
      </w:tr>
      <w:tr w:rsidR="00F65E57" w:rsidRPr="00ED2CCE" w:rsidTr="00196019">
        <w:tc>
          <w:tcPr>
            <w:tcW w:w="513" w:type="dxa"/>
            <w:vMerge/>
          </w:tcPr>
          <w:p w:rsidR="00F65E57" w:rsidRPr="00ED2CCE" w:rsidRDefault="00F65E57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65E57" w:rsidRPr="00AB6AD1" w:rsidRDefault="00F65E57" w:rsidP="00AB6AD1">
            <w:pPr>
              <w:widowControl w:val="0"/>
              <w:rPr>
                <w:rFonts w:ascii="Times New Roman" w:hAnsi="Times New Roman" w:cs="Times New Roman"/>
              </w:rPr>
            </w:pPr>
            <w:r w:rsidRPr="00AB6AD1">
              <w:rPr>
                <w:rFonts w:ascii="Times New Roman" w:hAnsi="Times New Roman" w:cs="Times New Roman"/>
              </w:rPr>
              <w:t>3. Н</w:t>
            </w:r>
            <w:r w:rsidRPr="00AB6AD1">
              <w:rPr>
                <w:rFonts w:ascii="Times New Roman" w:hAnsi="Times New Roman" w:cs="Times New Roman"/>
                <w:lang w:eastAsia="x-none"/>
              </w:rPr>
              <w:t>апряжение – 12 Вольт.</w:t>
            </w:r>
          </w:p>
        </w:tc>
      </w:tr>
      <w:tr w:rsidR="00F65E57" w:rsidRPr="00ED2CCE" w:rsidTr="00196019">
        <w:tc>
          <w:tcPr>
            <w:tcW w:w="513" w:type="dxa"/>
            <w:vMerge/>
          </w:tcPr>
          <w:p w:rsidR="00F65E57" w:rsidRPr="00ED2CCE" w:rsidRDefault="00F65E57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65E57" w:rsidRPr="008F78E8" w:rsidRDefault="00F65E57" w:rsidP="008F78E8">
            <w:pPr>
              <w:widowControl w:val="0"/>
              <w:rPr>
                <w:rFonts w:ascii="Times New Roman" w:hAnsi="Times New Roman" w:cs="Times New Roman"/>
              </w:rPr>
            </w:pPr>
            <w:r w:rsidRPr="008F78E8">
              <w:rPr>
                <w:rFonts w:ascii="Times New Roman" w:hAnsi="Times New Roman" w:cs="Times New Roman"/>
              </w:rPr>
              <w:t>4. П</w:t>
            </w:r>
            <w:proofErr w:type="spellStart"/>
            <w:r w:rsidRPr="008F78E8">
              <w:rPr>
                <w:rFonts w:ascii="Times New Roman" w:hAnsi="Times New Roman" w:cs="Times New Roman"/>
                <w:lang w:val="x-none" w:eastAsia="x-none"/>
              </w:rPr>
              <w:t>олярность</w:t>
            </w:r>
            <w:proofErr w:type="spellEnd"/>
            <w:r w:rsidRPr="008F78E8">
              <w:rPr>
                <w:rFonts w:ascii="Times New Roman" w:hAnsi="Times New Roman" w:cs="Times New Roman"/>
                <w:lang w:val="x-none" w:eastAsia="x-none"/>
              </w:rPr>
              <w:t xml:space="preserve"> </w:t>
            </w:r>
            <w:r w:rsidRPr="008F78E8">
              <w:rPr>
                <w:rFonts w:ascii="Times New Roman" w:hAnsi="Times New Roman" w:cs="Times New Roman"/>
                <w:lang w:eastAsia="x-none"/>
              </w:rPr>
              <w:t xml:space="preserve">аккумулятора </w:t>
            </w:r>
            <w:r w:rsidRPr="008F78E8">
              <w:rPr>
                <w:rFonts w:ascii="Times New Roman" w:hAnsi="Times New Roman" w:cs="Times New Roman"/>
                <w:lang w:val="x-none" w:eastAsia="x-none"/>
              </w:rPr>
              <w:t>– обратная</w:t>
            </w:r>
            <w:r w:rsidRPr="008F78E8">
              <w:rPr>
                <w:rFonts w:ascii="Times New Roman" w:hAnsi="Times New Roman" w:cs="Times New Roman"/>
                <w:lang w:eastAsia="x-none"/>
              </w:rPr>
              <w:t>.</w:t>
            </w:r>
          </w:p>
        </w:tc>
      </w:tr>
      <w:tr w:rsidR="00F65E57" w:rsidRPr="00ED2CCE" w:rsidTr="00196019">
        <w:tc>
          <w:tcPr>
            <w:tcW w:w="513" w:type="dxa"/>
            <w:vMerge/>
          </w:tcPr>
          <w:p w:rsidR="00F65E57" w:rsidRPr="00ED2CCE" w:rsidRDefault="00F65E57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65E57" w:rsidRDefault="00F65E57" w:rsidP="004236F1">
            <w:pPr>
              <w:widowControl w:val="0"/>
              <w:rPr>
                <w:rFonts w:ascii="Times New Roman" w:hAnsi="Times New Roman" w:cs="Times New Roman"/>
                <w:lang w:eastAsia="x-none"/>
              </w:rPr>
            </w:pPr>
            <w:r w:rsidRPr="004236F1">
              <w:rPr>
                <w:rFonts w:ascii="Times New Roman" w:hAnsi="Times New Roman" w:cs="Times New Roman"/>
              </w:rPr>
              <w:t>5. П</w:t>
            </w:r>
            <w:proofErr w:type="spellStart"/>
            <w:r w:rsidRPr="004236F1">
              <w:rPr>
                <w:rFonts w:ascii="Times New Roman" w:hAnsi="Times New Roman" w:cs="Times New Roman"/>
                <w:lang w:val="x-none" w:eastAsia="x-none"/>
              </w:rPr>
              <w:t>усковой</w:t>
            </w:r>
            <w:proofErr w:type="spellEnd"/>
            <w:r w:rsidRPr="004236F1">
              <w:rPr>
                <w:rFonts w:ascii="Times New Roman" w:hAnsi="Times New Roman" w:cs="Times New Roman"/>
                <w:lang w:val="x-none" w:eastAsia="x-none"/>
              </w:rPr>
              <w:t xml:space="preserve"> ток </w:t>
            </w:r>
            <w:r w:rsidRPr="004236F1">
              <w:rPr>
                <w:rFonts w:ascii="Times New Roman" w:hAnsi="Times New Roman" w:cs="Times New Roman"/>
                <w:lang w:eastAsia="x-none"/>
              </w:rPr>
              <w:t xml:space="preserve">аккумулятора </w:t>
            </w:r>
            <w:r w:rsidRPr="004236F1">
              <w:rPr>
                <w:rFonts w:ascii="Times New Roman" w:hAnsi="Times New Roman" w:cs="Times New Roman"/>
                <w:lang w:val="x-none" w:eastAsia="x-none"/>
              </w:rPr>
              <w:t xml:space="preserve">– </w:t>
            </w:r>
          </w:p>
          <w:p w:rsidR="00F65E57" w:rsidRPr="004236F1" w:rsidRDefault="00F65E57" w:rsidP="00842494">
            <w:pPr>
              <w:widowControl w:val="0"/>
              <w:rPr>
                <w:rFonts w:ascii="Times New Roman" w:hAnsi="Times New Roman" w:cs="Times New Roman"/>
              </w:rPr>
            </w:pPr>
            <w:r w:rsidRPr="004236F1">
              <w:rPr>
                <w:rFonts w:ascii="Times New Roman" w:hAnsi="Times New Roman" w:cs="Times New Roman"/>
                <w:lang w:eastAsia="x-none"/>
              </w:rPr>
              <w:t>&gt;</w:t>
            </w:r>
            <w:r w:rsidRPr="004236F1">
              <w:rPr>
                <w:rFonts w:ascii="Times New Roman" w:hAnsi="Times New Roman" w:cs="Times New Roman"/>
                <w:lang w:val="x-none" w:eastAsia="x-none"/>
              </w:rPr>
              <w:t xml:space="preserve"> </w:t>
            </w:r>
            <w:r w:rsidR="00842494">
              <w:rPr>
                <w:rFonts w:ascii="Times New Roman" w:hAnsi="Times New Roman" w:cs="Times New Roman"/>
                <w:lang w:eastAsia="x-none"/>
              </w:rPr>
              <w:t>7</w:t>
            </w:r>
            <w:r w:rsidRPr="004236F1">
              <w:rPr>
                <w:rFonts w:ascii="Times New Roman" w:hAnsi="Times New Roman" w:cs="Times New Roman"/>
                <w:lang w:val="x-none" w:eastAsia="x-none"/>
              </w:rPr>
              <w:t>00А</w:t>
            </w:r>
            <w:r w:rsidRPr="004236F1">
              <w:rPr>
                <w:rFonts w:ascii="Times New Roman" w:hAnsi="Times New Roman" w:cs="Times New Roman"/>
                <w:lang w:eastAsia="x-none"/>
              </w:rPr>
              <w:t xml:space="preserve"> и ≤ </w:t>
            </w:r>
            <w:r w:rsidR="00842494">
              <w:rPr>
                <w:rFonts w:ascii="Times New Roman" w:hAnsi="Times New Roman" w:cs="Times New Roman"/>
                <w:lang w:eastAsia="x-none"/>
              </w:rPr>
              <w:t>8</w:t>
            </w:r>
            <w:r w:rsidRPr="004236F1">
              <w:rPr>
                <w:rFonts w:ascii="Times New Roman" w:hAnsi="Times New Roman" w:cs="Times New Roman"/>
                <w:lang w:eastAsia="x-none"/>
              </w:rPr>
              <w:t>00А.</w:t>
            </w:r>
          </w:p>
        </w:tc>
      </w:tr>
      <w:tr w:rsidR="00F65E57" w:rsidRPr="00ED2CCE" w:rsidTr="00196019">
        <w:tc>
          <w:tcPr>
            <w:tcW w:w="513" w:type="dxa"/>
            <w:vMerge/>
          </w:tcPr>
          <w:p w:rsidR="00F65E57" w:rsidRPr="00ED2CCE" w:rsidRDefault="00F65E57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65E57" w:rsidRPr="00463CAD" w:rsidRDefault="00F65E57" w:rsidP="00463CAD">
            <w:pPr>
              <w:widowControl w:val="0"/>
              <w:rPr>
                <w:rFonts w:ascii="Times New Roman" w:hAnsi="Times New Roman" w:cs="Times New Roman"/>
              </w:rPr>
            </w:pPr>
            <w:r w:rsidRPr="00463CAD">
              <w:rPr>
                <w:rFonts w:ascii="Times New Roman" w:hAnsi="Times New Roman" w:cs="Times New Roman"/>
              </w:rPr>
              <w:t>6. Ф</w:t>
            </w:r>
            <w:r w:rsidRPr="00463CAD">
              <w:rPr>
                <w:rFonts w:ascii="Times New Roman" w:hAnsi="Times New Roman" w:cs="Times New Roman"/>
                <w:lang w:eastAsia="x-none"/>
              </w:rPr>
              <w:t>орм-фактор – европейский</w:t>
            </w:r>
            <w:r w:rsidRPr="00463CAD">
              <w:rPr>
                <w:rFonts w:ascii="Times New Roman" w:hAnsi="Times New Roman" w:cs="Times New Roman"/>
              </w:rPr>
              <w:t>.</w:t>
            </w:r>
          </w:p>
        </w:tc>
      </w:tr>
      <w:tr w:rsidR="00F65E57" w:rsidRPr="00ED2CCE" w:rsidTr="00196019">
        <w:tc>
          <w:tcPr>
            <w:tcW w:w="513" w:type="dxa"/>
            <w:vMerge/>
          </w:tcPr>
          <w:p w:rsidR="00F65E57" w:rsidRPr="00ED2CCE" w:rsidRDefault="00F65E57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65E57" w:rsidRPr="00F65E57" w:rsidRDefault="00F65E57" w:rsidP="00F65E57">
            <w:pPr>
              <w:widowControl w:val="0"/>
              <w:rPr>
                <w:rFonts w:ascii="Times New Roman" w:hAnsi="Times New Roman" w:cs="Times New Roman"/>
              </w:rPr>
            </w:pPr>
            <w:r w:rsidRPr="00F65E57">
              <w:rPr>
                <w:rFonts w:ascii="Times New Roman" w:hAnsi="Times New Roman" w:cs="Times New Roman"/>
              </w:rPr>
              <w:t>7. Э</w:t>
            </w:r>
            <w:r w:rsidRPr="00F65E57">
              <w:rPr>
                <w:rFonts w:ascii="Times New Roman" w:hAnsi="Times New Roman" w:cs="Times New Roman"/>
                <w:lang w:eastAsia="x-none"/>
              </w:rPr>
              <w:t>лектролит в комплекте – да</w:t>
            </w:r>
            <w:r w:rsidRPr="00F65E57">
              <w:rPr>
                <w:rFonts w:ascii="Times New Roman" w:hAnsi="Times New Roman" w:cs="Times New Roman"/>
              </w:rPr>
              <w:t>.</w:t>
            </w:r>
          </w:p>
        </w:tc>
      </w:tr>
      <w:tr w:rsidR="00F65E57" w:rsidRPr="00ED2CCE" w:rsidTr="00196019">
        <w:tc>
          <w:tcPr>
            <w:tcW w:w="513" w:type="dxa"/>
            <w:vMerge/>
          </w:tcPr>
          <w:p w:rsidR="00F65E57" w:rsidRPr="00ED2CCE" w:rsidRDefault="00F65E57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F65E57" w:rsidRPr="00ED2CCE" w:rsidRDefault="00F65E57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F65E57" w:rsidRPr="00F65E57" w:rsidRDefault="00F65E57" w:rsidP="00F65E5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Т</w:t>
            </w:r>
            <w:r w:rsidRPr="00F65E57">
              <w:rPr>
                <w:rFonts w:ascii="Times New Roman" w:hAnsi="Times New Roman" w:cs="Times New Roman"/>
              </w:rPr>
              <w:t>ип аккумулятора – батарея открытого типа</w:t>
            </w:r>
          </w:p>
        </w:tc>
      </w:tr>
      <w:tr w:rsidR="00ED2CCE" w:rsidRPr="00ED2CCE" w:rsidTr="00C5798D">
        <w:tc>
          <w:tcPr>
            <w:tcW w:w="513" w:type="dxa"/>
          </w:tcPr>
          <w:p w:rsidR="000A4385" w:rsidRPr="004F5903" w:rsidRDefault="000A4385" w:rsidP="00067709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4F5903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5</w:t>
            </w:r>
            <w:r w:rsidR="00D31557" w:rsidRPr="004F5903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4F5903" w:rsidRDefault="000A4385" w:rsidP="00067709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4F5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095" w:type="dxa"/>
            <w:gridSpan w:val="3"/>
          </w:tcPr>
          <w:p w:rsidR="000A4385" w:rsidRPr="004F5903" w:rsidRDefault="004F5903" w:rsidP="0006770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5903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Аккумуляторная батарея</w:t>
            </w:r>
            <w:r w:rsidR="000A4385" w:rsidRPr="004F59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31557" w:rsidRPr="004F5903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  <w:r w:rsidR="000A4385" w:rsidRPr="004F59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4F590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0A4385" w:rsidRPr="004F5903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0A4385" w:rsidRPr="004F5903" w:rsidRDefault="000A4385" w:rsidP="000677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903">
              <w:rPr>
                <w:rFonts w:ascii="Times New Roman" w:hAnsi="Times New Roman" w:cs="Times New Roman"/>
                <w:sz w:val="26"/>
                <w:szCs w:val="26"/>
              </w:rPr>
              <w:t xml:space="preserve">Итого: </w:t>
            </w:r>
            <w:r w:rsidR="004F5903" w:rsidRPr="004F5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D2CCE" w:rsidRPr="00ED2CCE" w:rsidTr="00C5798D">
        <w:tc>
          <w:tcPr>
            <w:tcW w:w="513" w:type="dxa"/>
          </w:tcPr>
          <w:p w:rsidR="000A4385" w:rsidRPr="004F5903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4F5903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6</w:t>
            </w:r>
            <w:r w:rsidR="00582A1C" w:rsidRPr="004F5903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4F5903" w:rsidRDefault="000A4385" w:rsidP="003C7472">
            <w:pPr>
              <w:widowControl w:val="0"/>
              <w:spacing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F5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Сопутствующие </w:t>
            </w:r>
          </w:p>
          <w:p w:rsidR="000A4385" w:rsidRPr="004F5903" w:rsidRDefault="000A4385" w:rsidP="00D66875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4F5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работы/услуги</w:t>
            </w:r>
          </w:p>
        </w:tc>
        <w:tc>
          <w:tcPr>
            <w:tcW w:w="6095" w:type="dxa"/>
            <w:gridSpan w:val="3"/>
          </w:tcPr>
          <w:p w:rsidR="000A4385" w:rsidRPr="004F5903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4F590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Нет</w:t>
            </w:r>
          </w:p>
        </w:tc>
      </w:tr>
      <w:tr w:rsidR="00ED2CCE" w:rsidRPr="00ED2CCE" w:rsidTr="00C5798D">
        <w:tc>
          <w:tcPr>
            <w:tcW w:w="513" w:type="dxa"/>
          </w:tcPr>
          <w:p w:rsidR="000A4385" w:rsidRPr="00EC2C20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7</w:t>
            </w:r>
            <w:r w:rsidR="00582A1C" w:rsidRPr="00EC2C20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EC2C20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Требования к товарам/ работам/услугам</w:t>
            </w:r>
          </w:p>
        </w:tc>
        <w:tc>
          <w:tcPr>
            <w:tcW w:w="6095" w:type="dxa"/>
            <w:gridSpan w:val="3"/>
          </w:tcPr>
          <w:p w:rsidR="00582A1C" w:rsidRPr="00EC2C20" w:rsidRDefault="00582A1C" w:rsidP="00582A1C">
            <w:pPr>
              <w:widowControl w:val="0"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>Гарантийный срок на поставляемый товар устанавливается поставщиком – не менее 12 месяцев с момента поставки товара Заказчику. Поставка товара с меньшим гарантийным сроком не допускается.</w:t>
            </w:r>
          </w:p>
          <w:p w:rsidR="00582A1C" w:rsidRPr="00EC2C20" w:rsidRDefault="00582A1C" w:rsidP="00582A1C">
            <w:pPr>
              <w:tabs>
                <w:tab w:val="left" w:pos="6677"/>
              </w:tabs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 xml:space="preserve">Исчисление гарантийного срока, производится с даты подписания Заказчиком </w:t>
            </w:r>
            <w:r w:rsidRPr="00EC2C20">
              <w:rPr>
                <w:rFonts w:ascii="Times New Roman" w:hAnsi="Times New Roman" w:cs="Times New Roman"/>
                <w:bCs/>
                <w:sz w:val="26"/>
                <w:szCs w:val="26"/>
              </w:rPr>
              <w:t>товарной накладной, универсального передаточного документа (при наличии).</w:t>
            </w:r>
          </w:p>
          <w:p w:rsidR="00582A1C" w:rsidRPr="00EC2C20" w:rsidRDefault="00582A1C" w:rsidP="00582A1C">
            <w:pPr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 xml:space="preserve">В случае изменения функциональных характеристик (потребительских свойств) товара в течение гарантийного срока, Поставщик обязан за свой счет (без взимания дополнительной платы с Заказчика) в срок не более 5 (пяти) рабочих дней со дня получения уведомления от Заказчика об обнаружении некачественного товара заменить такой товар товаром надлежащего качества с </w:t>
            </w:r>
            <w:r w:rsidRPr="00EC2C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аналогичными или лучшими характеристиками.</w:t>
            </w:r>
          </w:p>
          <w:p w:rsidR="000A4385" w:rsidRPr="00EC2C20" w:rsidRDefault="00582A1C" w:rsidP="00582A1C">
            <w:pPr>
              <w:tabs>
                <w:tab w:val="left" w:pos="6677"/>
              </w:tabs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>Товар ненадлежащего качества возвращается Поставщику за его счет после получения Заказчиком от Поставщика товара надлежащего качества, при этом гарантийный срок товара исчисляется с момента передачи Заказчику товара надлежащего качества.</w:t>
            </w:r>
          </w:p>
          <w:p w:rsidR="00C0452E" w:rsidRPr="00EC2C20" w:rsidRDefault="00C0452E" w:rsidP="00C0452E">
            <w:pPr>
              <w:suppressAutoHyphens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 xml:space="preserve">Поставляемый товар должен быть новым товаром (товаром, который не был в употреблении, не был восстановлен, у которого не были восстановлены потребительские свойства). </w:t>
            </w:r>
          </w:p>
          <w:p w:rsidR="00C0452E" w:rsidRPr="00EC2C20" w:rsidRDefault="00C0452E" w:rsidP="00C0452E">
            <w:pPr>
              <w:suppressAutoHyphens/>
              <w:ind w:firstLine="28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>Товар должен быть качественным, без повреждений, а именно отвечать требованиям и характеристикам, установленным данным запросом и быть пригодным к использованию по назначению. На товаре не должно быть следов механических повреждений, а также иных несоответствий официальному техническому описанию поставляемого товара.</w:t>
            </w:r>
          </w:p>
          <w:p w:rsidR="00C0452E" w:rsidRPr="00EC2C20" w:rsidRDefault="00C0452E" w:rsidP="00C0452E">
            <w:pPr>
              <w:tabs>
                <w:tab w:val="left" w:pos="6677"/>
              </w:tabs>
              <w:ind w:firstLine="28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>Товар должен иметь всю необходимую маркировку и обозначения.</w:t>
            </w:r>
          </w:p>
        </w:tc>
      </w:tr>
      <w:tr w:rsidR="00ED2CCE" w:rsidRPr="00ED2CCE" w:rsidTr="00C5798D">
        <w:tc>
          <w:tcPr>
            <w:tcW w:w="513" w:type="dxa"/>
          </w:tcPr>
          <w:p w:rsidR="000A4385" w:rsidRPr="00EC2C20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8</w:t>
            </w:r>
            <w:r w:rsidR="001B16A3" w:rsidRPr="00EC2C20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EC2C20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Порядок поставки товаров/выполнения работ/оказания услуг</w:t>
            </w:r>
          </w:p>
        </w:tc>
        <w:tc>
          <w:tcPr>
            <w:tcW w:w="6095" w:type="dxa"/>
            <w:gridSpan w:val="3"/>
          </w:tcPr>
          <w:p w:rsidR="000A4385" w:rsidRPr="00EC2C20" w:rsidRDefault="00C0452E" w:rsidP="001B16A3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>Товар поставляется в рабочие дни (понедельник – пятница) с 9-00 часов до 16-00 часов транспортом Поставщика. Поставщик согласовывает с заказчиком день поставки не позднее, чем за три дня до дня поставки.</w:t>
            </w:r>
          </w:p>
        </w:tc>
      </w:tr>
      <w:tr w:rsidR="00ED2CCE" w:rsidRPr="00ED2CCE" w:rsidTr="00C5798D">
        <w:tc>
          <w:tcPr>
            <w:tcW w:w="513" w:type="dxa"/>
          </w:tcPr>
          <w:p w:rsidR="000A4385" w:rsidRPr="00EC2C20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9</w:t>
            </w:r>
            <w:r w:rsidR="004971DB" w:rsidRPr="00EC2C20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EC2C20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Место поставки товаров/выполнения работ/оказания услуг</w:t>
            </w:r>
          </w:p>
        </w:tc>
        <w:tc>
          <w:tcPr>
            <w:tcW w:w="6095" w:type="dxa"/>
            <w:gridSpan w:val="3"/>
          </w:tcPr>
          <w:p w:rsidR="000A4385" w:rsidRPr="00EC2C20" w:rsidRDefault="000A4385" w:rsidP="007E4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2C20">
              <w:rPr>
                <w:rFonts w:ascii="Times New Roman" w:hAnsi="Times New Roman" w:cs="Times New Roman"/>
                <w:b/>
                <w:sz w:val="26"/>
                <w:szCs w:val="26"/>
              </w:rPr>
              <w:t>г. Нижний Новгород, ул. Горная, д.24, пом. 1.</w:t>
            </w:r>
          </w:p>
          <w:p w:rsidR="000A4385" w:rsidRPr="00EC2C20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ED2CCE" w:rsidRPr="00ED2CCE" w:rsidTr="00C5798D">
        <w:tc>
          <w:tcPr>
            <w:tcW w:w="513" w:type="dxa"/>
          </w:tcPr>
          <w:p w:rsidR="000A4385" w:rsidRPr="00EC2C20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10</w:t>
            </w:r>
          </w:p>
        </w:tc>
        <w:tc>
          <w:tcPr>
            <w:tcW w:w="3168" w:type="dxa"/>
          </w:tcPr>
          <w:p w:rsidR="000A4385" w:rsidRPr="00EC2C20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Сроки поставки товаров/выполнения работ/оказания услуг</w:t>
            </w:r>
          </w:p>
        </w:tc>
        <w:tc>
          <w:tcPr>
            <w:tcW w:w="6095" w:type="dxa"/>
            <w:gridSpan w:val="3"/>
          </w:tcPr>
          <w:p w:rsidR="000A4385" w:rsidRPr="00EC2C20" w:rsidRDefault="000A4385" w:rsidP="00EE07E3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товара осуществляется в течение </w:t>
            </w:r>
            <w:r w:rsidR="00765996" w:rsidRPr="00EC2C20">
              <w:rPr>
                <w:rFonts w:ascii="Times New Roman" w:hAnsi="Times New Roman" w:cs="Times New Roman"/>
                <w:sz w:val="26"/>
                <w:szCs w:val="26"/>
              </w:rPr>
              <w:t>15 (пятнадцати)</w:t>
            </w:r>
            <w:r w:rsidRPr="00EC2C20">
              <w:rPr>
                <w:rFonts w:ascii="Times New Roman" w:hAnsi="Times New Roman" w:cs="Times New Roman"/>
                <w:sz w:val="26"/>
                <w:szCs w:val="26"/>
              </w:rPr>
              <w:t xml:space="preserve"> рабочих дней с даты заключения Сторонами Контракта, единовременно, в полном объеме. </w:t>
            </w:r>
          </w:p>
        </w:tc>
      </w:tr>
      <w:tr w:rsidR="00ED2CCE" w:rsidRPr="00ED2CCE" w:rsidTr="00C5798D">
        <w:tc>
          <w:tcPr>
            <w:tcW w:w="513" w:type="dxa"/>
          </w:tcPr>
          <w:p w:rsidR="000A4385" w:rsidRPr="0056786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 w:bidi="ru-RU"/>
              </w:rPr>
            </w:pPr>
            <w:r w:rsidRPr="0056786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11</w:t>
            </w:r>
          </w:p>
        </w:tc>
        <w:tc>
          <w:tcPr>
            <w:tcW w:w="3168" w:type="dxa"/>
          </w:tcPr>
          <w:p w:rsidR="000A4385" w:rsidRPr="0056786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6095" w:type="dxa"/>
            <w:gridSpan w:val="3"/>
          </w:tcPr>
          <w:p w:rsidR="00335AD5" w:rsidRPr="00567865" w:rsidRDefault="00335AD5" w:rsidP="00335AD5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865">
              <w:rPr>
                <w:rFonts w:ascii="Times New Roman" w:hAnsi="Times New Roman" w:cs="Times New Roman"/>
                <w:sz w:val="26"/>
                <w:szCs w:val="26"/>
              </w:rPr>
              <w:t xml:space="preserve">Заказчик после получения товарной накладной, </w:t>
            </w:r>
            <w:r w:rsidRPr="0056786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универсального передаточного документа (при наличии)</w:t>
            </w:r>
            <w:r w:rsidRPr="00567865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 экспертизу и приемку товара на предмет соответствия товара требованиям и условиям Контракта, принимает товар, передает Поставщику подписанные со своей стороны товарную накладную, </w:t>
            </w:r>
            <w:r w:rsidRPr="0056786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универсальный передаточный документ (при наличии)</w:t>
            </w:r>
            <w:r w:rsidRPr="00567865">
              <w:rPr>
                <w:rFonts w:ascii="Times New Roman" w:hAnsi="Times New Roman" w:cs="Times New Roman"/>
                <w:sz w:val="26"/>
                <w:szCs w:val="26"/>
              </w:rPr>
              <w:t xml:space="preserve"> по Контракту или отказывает в приемке, направляя мотивированный отказ от приемки товара;</w:t>
            </w:r>
          </w:p>
          <w:p w:rsidR="00335AD5" w:rsidRPr="00567865" w:rsidRDefault="00335AD5" w:rsidP="00335AD5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865">
              <w:rPr>
                <w:rFonts w:ascii="Times New Roman" w:hAnsi="Times New Roman" w:cs="Times New Roman"/>
                <w:sz w:val="26"/>
                <w:szCs w:val="26"/>
              </w:rPr>
              <w:t xml:space="preserve">Заказчик в течение 20 (двадцати) рабочих дней осуществляет проверку поставленного Поставщиком товара по Контракту на предмет соответствия товара требованиям и условиям Контракта, проводит экспертизу, принимает поставленный товар или отказывает в приёмке, </w:t>
            </w:r>
            <w:r w:rsidRPr="005678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направляя мотивированный отказ от приёмки товара с перечнем выявленных недостатков и с указанием сроков их устранения. Экспертиза результатов поставленного товара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системе);</w:t>
            </w:r>
          </w:p>
          <w:p w:rsidR="00335AD5" w:rsidRPr="00567865" w:rsidRDefault="00335AD5" w:rsidP="00335AD5">
            <w:pPr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865">
              <w:rPr>
                <w:rFonts w:ascii="Times New Roman" w:hAnsi="Times New Roman" w:cs="Times New Roman"/>
                <w:sz w:val="26"/>
                <w:szCs w:val="26"/>
              </w:rPr>
              <w:t xml:space="preserve">при выявлении несоответствия наименований, количества и иных характеристик поставляемого товара, нарушения целостности упаковки (тары) Заказчик составляет Акт с перечнем выявленных недостатков. Один экземпляр Акта передается представителю Поставщика, а второй экземпляр – Заказчику. Поставщик за свой счет в течение 5 (пяти) рабочих дней со дня, следующего за днем получения им Акта, осуществляет замену некачественного или допоставку недостающего товара. В этом случае  товарная накладная, </w:t>
            </w:r>
            <w:r w:rsidRPr="0056786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универсальный передаточный документ (при наличии)</w:t>
            </w:r>
            <w:r w:rsidRPr="00567865">
              <w:rPr>
                <w:rFonts w:ascii="Times New Roman" w:hAnsi="Times New Roman" w:cs="Times New Roman"/>
                <w:sz w:val="26"/>
                <w:szCs w:val="26"/>
              </w:rPr>
              <w:t xml:space="preserve"> подписывается после устранения Поставщиком претензии Заказчика;</w:t>
            </w:r>
          </w:p>
          <w:p w:rsidR="00335AD5" w:rsidRPr="00567865" w:rsidRDefault="00335AD5" w:rsidP="00335AD5">
            <w:pPr>
              <w:shd w:val="clear" w:color="auto" w:fill="FFFFFF"/>
              <w:ind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7865">
              <w:rPr>
                <w:rFonts w:ascii="Times New Roman" w:hAnsi="Times New Roman" w:cs="Times New Roman"/>
                <w:sz w:val="26"/>
                <w:szCs w:val="26"/>
              </w:rPr>
              <w:t>некачественный (некомплектный) товар считается не поставленным;</w:t>
            </w:r>
          </w:p>
          <w:p w:rsidR="000A4385" w:rsidRPr="00567865" w:rsidRDefault="00335AD5" w:rsidP="00335AD5">
            <w:pPr>
              <w:ind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786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датой поставки товара считается день подписания Заказчиком (его Представителем) и Поставщиком товарной накладной, </w:t>
            </w:r>
            <w:r w:rsidRPr="0056786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универсального передаточного документа (при наличии)</w:t>
            </w:r>
            <w:r w:rsidRPr="0056786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0A4385" w:rsidRPr="00567865" w:rsidRDefault="00812B25" w:rsidP="00812B25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hAnsi="Times New Roman" w:cs="Times New Roman"/>
                <w:sz w:val="26"/>
                <w:szCs w:val="26"/>
              </w:rPr>
              <w:t>Оплата товара осуществляется в рублях, путем безналичного перечисления денежных средств на расчетный счет Поставщика в течение 10 (десяти) рабочих дней</w:t>
            </w:r>
            <w:r w:rsidRPr="005678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 даты подписания Заказчиком документов о приёмке.</w:t>
            </w:r>
          </w:p>
        </w:tc>
      </w:tr>
      <w:tr w:rsidR="00ED2CCE" w:rsidRPr="00ED2CCE" w:rsidTr="00C5798D">
        <w:tc>
          <w:tcPr>
            <w:tcW w:w="513" w:type="dxa"/>
          </w:tcPr>
          <w:p w:rsidR="000A4385" w:rsidRPr="0056786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12</w:t>
            </w:r>
          </w:p>
        </w:tc>
        <w:tc>
          <w:tcPr>
            <w:tcW w:w="3168" w:type="dxa"/>
          </w:tcPr>
          <w:p w:rsidR="000A4385" w:rsidRPr="00567865" w:rsidRDefault="000A4385" w:rsidP="007F5BA3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Дополнительные расходы, включенные в цену контракта</w:t>
            </w:r>
          </w:p>
        </w:tc>
        <w:tc>
          <w:tcPr>
            <w:tcW w:w="6095" w:type="dxa"/>
            <w:gridSpan w:val="3"/>
          </w:tcPr>
          <w:p w:rsidR="000A4385" w:rsidRPr="00567865" w:rsidRDefault="0002190A" w:rsidP="00085495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67865">
              <w:rPr>
                <w:rFonts w:ascii="Times New Roman" w:hAnsi="Times New Roman" w:cs="Times New Roman"/>
                <w:sz w:val="26"/>
                <w:szCs w:val="26"/>
              </w:rPr>
              <w:t>Цена включает стоимость товара, расходы на доставку, перевозку, страхование, стоимость упаковки (тары), маркировки, уплату таможенных платежей (пошлин), налогов, сборов и иных расходов, связанных с исполнением Контракта и другие обязательные платежи, взимаемые на территории Российской Федерации.</w:t>
            </w:r>
          </w:p>
        </w:tc>
      </w:tr>
      <w:tr w:rsidR="00ED2CCE" w:rsidRPr="00ED2CCE" w:rsidTr="00C5798D">
        <w:tc>
          <w:tcPr>
            <w:tcW w:w="513" w:type="dxa"/>
          </w:tcPr>
          <w:p w:rsidR="000A4385" w:rsidRPr="0056786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13</w:t>
            </w:r>
          </w:p>
        </w:tc>
        <w:tc>
          <w:tcPr>
            <w:tcW w:w="3168" w:type="dxa"/>
          </w:tcPr>
          <w:p w:rsidR="000A4385" w:rsidRPr="00567865" w:rsidRDefault="000A438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Требования к нормативным документам</w:t>
            </w:r>
          </w:p>
          <w:p w:rsidR="008F3319" w:rsidRPr="00567865" w:rsidRDefault="008F3319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6095" w:type="dxa"/>
            <w:gridSpan w:val="3"/>
          </w:tcPr>
          <w:p w:rsidR="000A4385" w:rsidRPr="00567865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Гарантийный талон</w:t>
            </w:r>
          </w:p>
        </w:tc>
      </w:tr>
      <w:tr w:rsidR="00ED2CCE" w:rsidRPr="00ED2CCE" w:rsidTr="00C5798D">
        <w:tc>
          <w:tcPr>
            <w:tcW w:w="513" w:type="dxa"/>
          </w:tcPr>
          <w:p w:rsidR="000A4385" w:rsidRPr="0056786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14</w:t>
            </w:r>
          </w:p>
        </w:tc>
        <w:tc>
          <w:tcPr>
            <w:tcW w:w="3168" w:type="dxa"/>
          </w:tcPr>
          <w:p w:rsidR="000A4385" w:rsidRPr="0056786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Применение национального режима</w:t>
            </w:r>
          </w:p>
        </w:tc>
        <w:tc>
          <w:tcPr>
            <w:tcW w:w="6095" w:type="dxa"/>
            <w:gridSpan w:val="3"/>
          </w:tcPr>
          <w:p w:rsidR="000A4385" w:rsidRPr="00567865" w:rsidRDefault="00567865" w:rsidP="0010203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hAnsi="Times New Roman"/>
                <w:sz w:val="26"/>
                <w:szCs w:val="26"/>
              </w:rPr>
              <w:t xml:space="preserve"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Постановление) на данный товар применяется запрет закупки товаров, происходящих из иностранных государств. Так как начальная (максимальная) цена контракта (далее – НМЦК) не превышает 1 млн. рублей и при этом ни одна из использованных при определении таких цен цена единицы товара не превышает 300 тыс. рублей, в соответствии с </w:t>
            </w:r>
            <w:proofErr w:type="spellStart"/>
            <w:r w:rsidRPr="00567865"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 w:rsidRPr="00567865">
              <w:rPr>
                <w:rFonts w:ascii="Times New Roman" w:hAnsi="Times New Roman"/>
                <w:sz w:val="26"/>
                <w:szCs w:val="26"/>
              </w:rPr>
              <w:t>. «и» п. 5 Постановления запрет не применяется.</w:t>
            </w:r>
          </w:p>
        </w:tc>
      </w:tr>
      <w:tr w:rsidR="00F65E57" w:rsidRPr="00ED2CCE" w:rsidTr="00A947F6">
        <w:trPr>
          <w:trHeight w:val="876"/>
        </w:trPr>
        <w:tc>
          <w:tcPr>
            <w:tcW w:w="513" w:type="dxa"/>
          </w:tcPr>
          <w:p w:rsidR="000A4385" w:rsidRPr="0056786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15</w:t>
            </w:r>
          </w:p>
        </w:tc>
        <w:tc>
          <w:tcPr>
            <w:tcW w:w="3168" w:type="dxa"/>
          </w:tcPr>
          <w:p w:rsidR="000A4385" w:rsidRPr="0056786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678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Дополнительные технические требования к объекту закупки</w:t>
            </w:r>
          </w:p>
        </w:tc>
        <w:tc>
          <w:tcPr>
            <w:tcW w:w="6095" w:type="dxa"/>
            <w:gridSpan w:val="3"/>
          </w:tcPr>
          <w:p w:rsidR="000A4385" w:rsidRPr="00FF363C" w:rsidRDefault="00FF363C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Аккумуляторная батарея должна соответствовать размерам, соответствующим месту установки в автотранспортное средство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 w:bidi="ru-RU"/>
              </w:rPr>
              <w:t>FORD</w:t>
            </w:r>
            <w:r w:rsidRPr="00FF363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 w:bidi="ru-RU"/>
              </w:rPr>
              <w:t>FOCUS</w:t>
            </w:r>
            <w:r w:rsidRPr="00FF363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года выпуска</w:t>
            </w:r>
            <w:r w:rsidR="00B34355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(149,6 </w:t>
            </w:r>
            <w:proofErr w:type="spellStart"/>
            <w:r w:rsidR="00B34355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л.с</w:t>
            </w:r>
            <w:proofErr w:type="spellEnd"/>
            <w:r w:rsidR="00B34355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, объем двигателя - 1999)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</w:tr>
    </w:tbl>
    <w:p w:rsidR="003C7472" w:rsidRPr="00ED2CCE" w:rsidRDefault="003C7472" w:rsidP="00EA2F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bookmarkStart w:id="0" w:name="_GoBack"/>
      <w:bookmarkEnd w:id="0"/>
    </w:p>
    <w:sectPr w:rsidR="003C7472" w:rsidRPr="00ED2CCE" w:rsidSect="00567865">
      <w:pgSz w:w="11906" w:h="16838"/>
      <w:pgMar w:top="993" w:right="70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D3E71"/>
    <w:multiLevelType w:val="hybridMultilevel"/>
    <w:tmpl w:val="53AC69E4"/>
    <w:lvl w:ilvl="0" w:tplc="E5741E4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45D69"/>
    <w:multiLevelType w:val="hybridMultilevel"/>
    <w:tmpl w:val="3F32D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13"/>
    <w:rsid w:val="0002190A"/>
    <w:rsid w:val="00067709"/>
    <w:rsid w:val="00080566"/>
    <w:rsid w:val="00080A4F"/>
    <w:rsid w:val="000829B7"/>
    <w:rsid w:val="00085495"/>
    <w:rsid w:val="000A4385"/>
    <w:rsid w:val="000B5055"/>
    <w:rsid w:val="000C76D4"/>
    <w:rsid w:val="000F239C"/>
    <w:rsid w:val="0010203F"/>
    <w:rsid w:val="00133DF5"/>
    <w:rsid w:val="001575A9"/>
    <w:rsid w:val="00196019"/>
    <w:rsid w:val="001A4D3C"/>
    <w:rsid w:val="001B16A3"/>
    <w:rsid w:val="001B762B"/>
    <w:rsid w:val="001D39C3"/>
    <w:rsid w:val="001E02E4"/>
    <w:rsid w:val="00204ACC"/>
    <w:rsid w:val="00261F52"/>
    <w:rsid w:val="00264E95"/>
    <w:rsid w:val="002740B4"/>
    <w:rsid w:val="0029171E"/>
    <w:rsid w:val="002A69D1"/>
    <w:rsid w:val="002B5408"/>
    <w:rsid w:val="003206DF"/>
    <w:rsid w:val="00331564"/>
    <w:rsid w:val="00335AD5"/>
    <w:rsid w:val="003514E6"/>
    <w:rsid w:val="00363821"/>
    <w:rsid w:val="00390A23"/>
    <w:rsid w:val="003C7472"/>
    <w:rsid w:val="003E0F6B"/>
    <w:rsid w:val="003E2811"/>
    <w:rsid w:val="003E7E7B"/>
    <w:rsid w:val="004236F1"/>
    <w:rsid w:val="00430755"/>
    <w:rsid w:val="00445883"/>
    <w:rsid w:val="00463CAD"/>
    <w:rsid w:val="0046759E"/>
    <w:rsid w:val="00473689"/>
    <w:rsid w:val="00481FBE"/>
    <w:rsid w:val="004971DB"/>
    <w:rsid w:val="004A5924"/>
    <w:rsid w:val="004D2016"/>
    <w:rsid w:val="004F56FE"/>
    <w:rsid w:val="004F5903"/>
    <w:rsid w:val="00514B05"/>
    <w:rsid w:val="00524A6F"/>
    <w:rsid w:val="00530C2D"/>
    <w:rsid w:val="00532F1C"/>
    <w:rsid w:val="00567865"/>
    <w:rsid w:val="00582A1C"/>
    <w:rsid w:val="00595FFA"/>
    <w:rsid w:val="005B1383"/>
    <w:rsid w:val="005C1A1A"/>
    <w:rsid w:val="006101A3"/>
    <w:rsid w:val="00622015"/>
    <w:rsid w:val="00626223"/>
    <w:rsid w:val="00645F51"/>
    <w:rsid w:val="006659DE"/>
    <w:rsid w:val="006B74E6"/>
    <w:rsid w:val="006D07DC"/>
    <w:rsid w:val="0072321B"/>
    <w:rsid w:val="00731BA8"/>
    <w:rsid w:val="0075696F"/>
    <w:rsid w:val="00756D7C"/>
    <w:rsid w:val="00765996"/>
    <w:rsid w:val="00782EC1"/>
    <w:rsid w:val="007E4B9C"/>
    <w:rsid w:val="007F2461"/>
    <w:rsid w:val="007F5BA3"/>
    <w:rsid w:val="0080768E"/>
    <w:rsid w:val="00812B25"/>
    <w:rsid w:val="00842494"/>
    <w:rsid w:val="00857C1D"/>
    <w:rsid w:val="00884F3F"/>
    <w:rsid w:val="00896ED3"/>
    <w:rsid w:val="008B30A4"/>
    <w:rsid w:val="008F3319"/>
    <w:rsid w:val="008F78E8"/>
    <w:rsid w:val="00933527"/>
    <w:rsid w:val="00953B27"/>
    <w:rsid w:val="00962F48"/>
    <w:rsid w:val="009753EA"/>
    <w:rsid w:val="00995B13"/>
    <w:rsid w:val="009A3B87"/>
    <w:rsid w:val="009B3E9E"/>
    <w:rsid w:val="00A947F6"/>
    <w:rsid w:val="00AB6AD1"/>
    <w:rsid w:val="00AD6867"/>
    <w:rsid w:val="00B04643"/>
    <w:rsid w:val="00B34355"/>
    <w:rsid w:val="00B6625F"/>
    <w:rsid w:val="00B66B36"/>
    <w:rsid w:val="00BC1E64"/>
    <w:rsid w:val="00C0452E"/>
    <w:rsid w:val="00C16447"/>
    <w:rsid w:val="00C3391A"/>
    <w:rsid w:val="00C47D31"/>
    <w:rsid w:val="00C519AC"/>
    <w:rsid w:val="00C5798D"/>
    <w:rsid w:val="00C775BA"/>
    <w:rsid w:val="00CA0669"/>
    <w:rsid w:val="00D11D1C"/>
    <w:rsid w:val="00D31557"/>
    <w:rsid w:val="00D45480"/>
    <w:rsid w:val="00D5675D"/>
    <w:rsid w:val="00D6534E"/>
    <w:rsid w:val="00D66875"/>
    <w:rsid w:val="00D73948"/>
    <w:rsid w:val="00D83784"/>
    <w:rsid w:val="00D9545A"/>
    <w:rsid w:val="00DB7A43"/>
    <w:rsid w:val="00DD2D27"/>
    <w:rsid w:val="00E40DD8"/>
    <w:rsid w:val="00E43398"/>
    <w:rsid w:val="00E45077"/>
    <w:rsid w:val="00E55EBC"/>
    <w:rsid w:val="00E6747C"/>
    <w:rsid w:val="00E7265E"/>
    <w:rsid w:val="00E76C34"/>
    <w:rsid w:val="00E87715"/>
    <w:rsid w:val="00EA2F64"/>
    <w:rsid w:val="00EC2C20"/>
    <w:rsid w:val="00EC7F89"/>
    <w:rsid w:val="00ED2CCE"/>
    <w:rsid w:val="00ED53B0"/>
    <w:rsid w:val="00EE07E3"/>
    <w:rsid w:val="00F132D7"/>
    <w:rsid w:val="00F26507"/>
    <w:rsid w:val="00F27B7B"/>
    <w:rsid w:val="00F40FCF"/>
    <w:rsid w:val="00F4433D"/>
    <w:rsid w:val="00F51668"/>
    <w:rsid w:val="00F563EE"/>
    <w:rsid w:val="00F65E57"/>
    <w:rsid w:val="00FA7E66"/>
    <w:rsid w:val="00FC4BEF"/>
    <w:rsid w:val="00FD2D8E"/>
    <w:rsid w:val="00FF2ECA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2CF99-093C-4AC9-AB09-58930E32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F64"/>
    <w:pPr>
      <w:ind w:left="720"/>
      <w:contextualSpacing/>
    </w:pPr>
  </w:style>
  <w:style w:type="table" w:styleId="a4">
    <w:name w:val="Table Grid"/>
    <w:basedOn w:val="a1"/>
    <w:uiPriority w:val="39"/>
    <w:rsid w:val="00EA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5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4FCA1-5EE1-4AEC-83CF-AAC035D7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Ржевцев Николай Петрович</dc:creator>
  <cp:keywords/>
  <dc:description/>
  <cp:lastModifiedBy>АХО</cp:lastModifiedBy>
  <cp:revision>101</cp:revision>
  <cp:lastPrinted>2026-06-08T13:31:00Z</cp:lastPrinted>
  <dcterms:created xsi:type="dcterms:W3CDTF">2026-01-28T11:24:00Z</dcterms:created>
  <dcterms:modified xsi:type="dcterms:W3CDTF">2026-07-30T11:09:00Z</dcterms:modified>
</cp:coreProperties>
</file>