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424" w:rsidRDefault="00B93424" w:rsidP="00B93424">
      <w:pPr>
        <w:rPr>
          <w:rFonts w:ascii="Times New Roman" w:eastAsia="Calibri" w:hAnsi="Times New Roman" w:cs="Times New Roman"/>
          <w:b/>
        </w:rPr>
      </w:pPr>
    </w:p>
    <w:p w:rsidR="00B93424" w:rsidRPr="00CA0E44" w:rsidRDefault="00B93424" w:rsidP="00B934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E44">
        <w:rPr>
          <w:rFonts w:ascii="Times New Roman" w:hAnsi="Times New Roman" w:cs="Times New Roman"/>
          <w:b/>
          <w:sz w:val="24"/>
          <w:szCs w:val="24"/>
        </w:rPr>
        <w:t>ОПИСАНИЕ ОБЪЕКТА ЗАКУПКИ</w:t>
      </w:r>
    </w:p>
    <w:p w:rsidR="00B93424" w:rsidRPr="00CA0E44" w:rsidRDefault="00B93424" w:rsidP="00B934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E44">
        <w:rPr>
          <w:rFonts w:ascii="Times New Roman" w:hAnsi="Times New Roman" w:cs="Times New Roman"/>
          <w:b/>
          <w:sz w:val="24"/>
          <w:szCs w:val="24"/>
        </w:rPr>
        <w:t>(ТЕХНИЧЕСКОЕ ЗАДАНИЕ)</w:t>
      </w:r>
    </w:p>
    <w:tbl>
      <w:tblPr>
        <w:tblpPr w:leftFromText="180" w:rightFromText="180" w:vertAnchor="page" w:horzAnchor="margin" w:tblpXSpec="center" w:tblpY="1770"/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843"/>
        <w:gridCol w:w="1877"/>
        <w:gridCol w:w="2835"/>
        <w:gridCol w:w="2552"/>
        <w:gridCol w:w="1275"/>
        <w:gridCol w:w="1276"/>
        <w:gridCol w:w="1276"/>
        <w:gridCol w:w="1383"/>
      </w:tblGrid>
      <w:tr w:rsidR="00AB303C" w:rsidRPr="00AB303C" w:rsidTr="00AB303C">
        <w:trPr>
          <w:trHeight w:val="563"/>
        </w:trPr>
        <w:tc>
          <w:tcPr>
            <w:tcW w:w="567" w:type="dxa"/>
            <w:vMerge w:val="restart"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AB303C">
              <w:rPr>
                <w:rFonts w:ascii="PT Astra Serif" w:hAnsi="PT Astra Serif"/>
                <w:b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AB303C">
              <w:rPr>
                <w:rFonts w:ascii="PT Astra Serif" w:hAnsi="PT Astra Serif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AB303C">
              <w:rPr>
                <w:rFonts w:ascii="PT Astra Serif" w:hAnsi="PT Astra Serif"/>
                <w:b/>
                <w:sz w:val="18"/>
                <w:szCs w:val="18"/>
              </w:rPr>
              <w:t>/</w:t>
            </w:r>
            <w:proofErr w:type="spellStart"/>
            <w:r w:rsidRPr="00AB303C">
              <w:rPr>
                <w:rFonts w:ascii="PT Astra Serif" w:hAnsi="PT Astra Serif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843" w:type="dxa"/>
            <w:vMerge w:val="restart"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AB303C">
              <w:rPr>
                <w:rFonts w:ascii="PT Astra Serif" w:hAnsi="PT Astra Serif"/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1877" w:type="dxa"/>
            <w:vMerge w:val="restart"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AB303C">
              <w:rPr>
                <w:rFonts w:ascii="PT Astra Serif" w:hAnsi="PT Astra Serif"/>
                <w:b/>
                <w:spacing w:val="-4"/>
                <w:sz w:val="18"/>
                <w:szCs w:val="18"/>
              </w:rPr>
              <w:t xml:space="preserve">Код общероссийского классификатора продукции </w:t>
            </w:r>
            <w:r w:rsidRPr="00AB303C">
              <w:rPr>
                <w:rFonts w:ascii="PT Astra Serif" w:hAnsi="PT Astra Serif"/>
                <w:b/>
                <w:spacing w:val="-4"/>
                <w:sz w:val="18"/>
                <w:szCs w:val="18"/>
              </w:rPr>
              <w:br/>
              <w:t>по видам экономической деятельности (ОКПД</w:t>
            </w:r>
            <w:proofErr w:type="gramStart"/>
            <w:r w:rsidRPr="00AB303C">
              <w:rPr>
                <w:rFonts w:ascii="PT Astra Serif" w:hAnsi="PT Astra Serif"/>
                <w:b/>
                <w:spacing w:val="-4"/>
                <w:sz w:val="18"/>
                <w:szCs w:val="18"/>
              </w:rPr>
              <w:t>2</w:t>
            </w:r>
            <w:proofErr w:type="gramEnd"/>
            <w:r w:rsidRPr="00AB303C">
              <w:rPr>
                <w:rFonts w:ascii="PT Astra Serif" w:hAnsi="PT Astra Serif"/>
                <w:b/>
                <w:spacing w:val="-4"/>
                <w:sz w:val="18"/>
                <w:szCs w:val="18"/>
              </w:rPr>
              <w:t>) / каталога товаров, работ, услуг (КТРУ)</w:t>
            </w:r>
          </w:p>
        </w:tc>
        <w:tc>
          <w:tcPr>
            <w:tcW w:w="5387" w:type="dxa"/>
            <w:gridSpan w:val="2"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AB303C">
              <w:rPr>
                <w:rFonts w:ascii="PT Astra Serif" w:hAnsi="PT Astra Serif"/>
                <w:b/>
                <w:sz w:val="18"/>
                <w:szCs w:val="18"/>
              </w:rPr>
              <w:t>Характеристики товара</w:t>
            </w:r>
          </w:p>
        </w:tc>
        <w:tc>
          <w:tcPr>
            <w:tcW w:w="1275" w:type="dxa"/>
            <w:vMerge w:val="restart"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AB303C">
              <w:rPr>
                <w:rFonts w:ascii="PT Astra Serif" w:hAnsi="PT Astra Serif"/>
                <w:b/>
                <w:sz w:val="18"/>
                <w:szCs w:val="18"/>
              </w:rPr>
              <w:t>Единица измерения</w:t>
            </w:r>
          </w:p>
        </w:tc>
        <w:tc>
          <w:tcPr>
            <w:tcW w:w="1276" w:type="dxa"/>
            <w:vMerge w:val="restart"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AB303C">
              <w:rPr>
                <w:rFonts w:ascii="PT Astra Serif" w:hAnsi="PT Astra Serif"/>
                <w:b/>
                <w:sz w:val="18"/>
                <w:szCs w:val="18"/>
              </w:rPr>
              <w:t>Количество</w:t>
            </w:r>
          </w:p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AB303C">
              <w:rPr>
                <w:rFonts w:ascii="PT Astra Serif" w:hAnsi="PT Astra Serif"/>
                <w:b/>
                <w:sz w:val="18"/>
                <w:szCs w:val="18"/>
              </w:rPr>
              <w:t>Цена за единицу товара, руб.</w:t>
            </w:r>
          </w:p>
        </w:tc>
        <w:tc>
          <w:tcPr>
            <w:tcW w:w="1383" w:type="dxa"/>
            <w:vMerge w:val="restart"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AB303C">
              <w:rPr>
                <w:rFonts w:ascii="PT Astra Serif" w:hAnsi="PT Astra Serif"/>
                <w:b/>
                <w:sz w:val="18"/>
                <w:szCs w:val="18"/>
              </w:rPr>
              <w:t xml:space="preserve">Общая стоимость, </w:t>
            </w:r>
          </w:p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AB303C">
              <w:rPr>
                <w:rFonts w:ascii="PT Astra Serif" w:hAnsi="PT Astra Serif"/>
                <w:b/>
                <w:sz w:val="18"/>
                <w:szCs w:val="18"/>
              </w:rPr>
              <w:t>руб.</w:t>
            </w:r>
          </w:p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AB303C" w:rsidRPr="00AB303C" w:rsidTr="00AB303C">
        <w:trPr>
          <w:trHeight w:val="344"/>
        </w:trPr>
        <w:tc>
          <w:tcPr>
            <w:tcW w:w="567" w:type="dxa"/>
            <w:vMerge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877" w:type="dxa"/>
            <w:vMerge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AB303C" w:rsidRPr="00AB303C" w:rsidRDefault="00AB303C" w:rsidP="00AB303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B303C">
              <w:rPr>
                <w:rFonts w:ascii="PT Astra Serif" w:hAnsi="PT Astra Serif"/>
                <w:b/>
                <w:bCs/>
                <w:sz w:val="18"/>
                <w:szCs w:val="18"/>
              </w:rPr>
              <w:t>Наименование характеристики:</w:t>
            </w:r>
          </w:p>
        </w:tc>
        <w:tc>
          <w:tcPr>
            <w:tcW w:w="2552" w:type="dxa"/>
            <w:vAlign w:val="center"/>
          </w:tcPr>
          <w:p w:rsidR="00AB303C" w:rsidRPr="00AB303C" w:rsidRDefault="00AB303C" w:rsidP="00AB303C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AB303C"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  <w:t>Значение характеристики:</w:t>
            </w:r>
          </w:p>
        </w:tc>
        <w:tc>
          <w:tcPr>
            <w:tcW w:w="1275" w:type="dxa"/>
            <w:vMerge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383" w:type="dxa"/>
            <w:vMerge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AB303C" w:rsidRPr="00AB303C" w:rsidTr="00AB303C">
        <w:trPr>
          <w:trHeight w:val="329"/>
        </w:trPr>
        <w:tc>
          <w:tcPr>
            <w:tcW w:w="567" w:type="dxa"/>
            <w:vMerge w:val="restart"/>
            <w:vAlign w:val="center"/>
          </w:tcPr>
          <w:p w:rsidR="00AB303C" w:rsidRPr="00AB303C" w:rsidRDefault="00AB303C" w:rsidP="00AB303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18"/>
                <w:szCs w:val="18"/>
                <w:shd w:val="clear" w:color="auto" w:fill="FFFFFF"/>
              </w:rPr>
            </w:pPr>
            <w:r w:rsidRPr="00AB303C">
              <w:rPr>
                <w:rFonts w:ascii="PT Astra Serif" w:hAnsi="PT Astra Serif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AB303C" w:rsidRPr="00AB303C" w:rsidRDefault="00AB303C" w:rsidP="00AB303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B303C">
              <w:rPr>
                <w:rStyle w:val="cardmaininfocontent"/>
                <w:rFonts w:ascii="PT Astra Serif" w:hAnsi="PT Astra Serif"/>
                <w:sz w:val="18"/>
                <w:szCs w:val="18"/>
              </w:rPr>
              <w:t>Матрац</w:t>
            </w:r>
          </w:p>
        </w:tc>
        <w:tc>
          <w:tcPr>
            <w:tcW w:w="1877" w:type="dxa"/>
            <w:vMerge w:val="restart"/>
            <w:vAlign w:val="center"/>
          </w:tcPr>
          <w:p w:rsidR="00AB303C" w:rsidRPr="00AB303C" w:rsidRDefault="00AB303C" w:rsidP="00AB303C">
            <w:pPr>
              <w:widowControl w:val="0"/>
              <w:spacing w:line="276" w:lineRule="auto"/>
              <w:ind w:firstLine="34"/>
              <w:jc w:val="center"/>
              <w:rPr>
                <w:rFonts w:ascii="PT Astra Serif" w:eastAsia="Arial Unicode MS" w:hAnsi="PT Astra Serif"/>
                <w:sz w:val="18"/>
                <w:szCs w:val="18"/>
              </w:rPr>
            </w:pPr>
            <w:r w:rsidRPr="00AB303C">
              <w:rPr>
                <w:rStyle w:val="navbreadcrumbtext"/>
                <w:rFonts w:ascii="PT Astra Serif" w:hAnsi="PT Astra Serif"/>
                <w:sz w:val="18"/>
                <w:szCs w:val="18"/>
              </w:rPr>
              <w:t>31.03.10.000-00000002</w:t>
            </w:r>
          </w:p>
        </w:tc>
        <w:tc>
          <w:tcPr>
            <w:tcW w:w="2835" w:type="dxa"/>
          </w:tcPr>
          <w:p w:rsidR="00AB303C" w:rsidRPr="00AB303C" w:rsidRDefault="00AB303C" w:rsidP="00AB303C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AB303C">
              <w:rPr>
                <w:rFonts w:ascii="PT Astra Serif" w:hAnsi="PT Astra Serif"/>
                <w:sz w:val="18"/>
                <w:szCs w:val="18"/>
              </w:rPr>
              <w:t>Высота</w:t>
            </w:r>
          </w:p>
        </w:tc>
        <w:tc>
          <w:tcPr>
            <w:tcW w:w="2552" w:type="dxa"/>
          </w:tcPr>
          <w:p w:rsidR="00AB303C" w:rsidRPr="00AB303C" w:rsidRDefault="00AB303C" w:rsidP="00AB303C">
            <w:pPr>
              <w:ind w:hanging="25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B303C">
              <w:rPr>
                <w:rFonts w:ascii="PT Astra Serif" w:hAnsi="PT Astra Serif"/>
                <w:sz w:val="18"/>
                <w:szCs w:val="18"/>
              </w:rPr>
              <w:t>&gt; 5  и  ≤ 10</w:t>
            </w:r>
          </w:p>
        </w:tc>
        <w:tc>
          <w:tcPr>
            <w:tcW w:w="1275" w:type="dxa"/>
            <w:vMerge w:val="restart"/>
            <w:vAlign w:val="center"/>
          </w:tcPr>
          <w:p w:rsidR="00AB303C" w:rsidRPr="00AB303C" w:rsidRDefault="00AB303C" w:rsidP="00AB303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 w:rsidRPr="00AB303C">
              <w:rPr>
                <w:rFonts w:ascii="PT Astra Serif" w:hAnsi="PT Astra Serif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1276" w:type="dxa"/>
            <w:vMerge w:val="restart"/>
            <w:vAlign w:val="center"/>
          </w:tcPr>
          <w:p w:rsidR="00AB303C" w:rsidRPr="00AB303C" w:rsidRDefault="00AB303C" w:rsidP="00AB303C">
            <w:pPr>
              <w:pStyle w:val="a7"/>
              <w:shd w:val="clear" w:color="auto" w:fill="FFFFFF" w:themeFill="background1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B303C">
              <w:rPr>
                <w:rFonts w:ascii="PT Astra Serif" w:hAnsi="PT Astra Serif"/>
                <w:sz w:val="18"/>
                <w:szCs w:val="18"/>
              </w:rPr>
              <w:t>187</w:t>
            </w:r>
          </w:p>
        </w:tc>
        <w:tc>
          <w:tcPr>
            <w:tcW w:w="1276" w:type="dxa"/>
            <w:vMerge w:val="restart"/>
            <w:vAlign w:val="center"/>
          </w:tcPr>
          <w:p w:rsidR="00AB303C" w:rsidRPr="00AB303C" w:rsidRDefault="00AB303C" w:rsidP="00AB303C">
            <w:pPr>
              <w:pStyle w:val="a7"/>
              <w:shd w:val="clear" w:color="auto" w:fill="FFFFFF" w:themeFill="background1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B303C">
              <w:rPr>
                <w:rFonts w:ascii="PT Astra Serif" w:hAnsi="PT Astra Serif"/>
                <w:sz w:val="18"/>
                <w:szCs w:val="18"/>
              </w:rPr>
              <w:t>3199</w:t>
            </w:r>
          </w:p>
        </w:tc>
        <w:tc>
          <w:tcPr>
            <w:tcW w:w="1383" w:type="dxa"/>
            <w:vMerge w:val="restart"/>
            <w:vAlign w:val="center"/>
          </w:tcPr>
          <w:p w:rsidR="00AB303C" w:rsidRPr="00AB303C" w:rsidRDefault="00AB303C" w:rsidP="00AB303C">
            <w:pPr>
              <w:pStyle w:val="ConsPlusNormal"/>
              <w:tabs>
                <w:tab w:val="left" w:pos="1134"/>
              </w:tabs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AB303C">
              <w:rPr>
                <w:rFonts w:ascii="PT Astra Serif" w:hAnsi="PT Astra Serif" w:cs="Times New Roman"/>
                <w:sz w:val="18"/>
                <w:szCs w:val="18"/>
              </w:rPr>
              <w:t>598 213</w:t>
            </w:r>
          </w:p>
        </w:tc>
      </w:tr>
      <w:tr w:rsidR="00AB303C" w:rsidRPr="00AB303C" w:rsidTr="00AB303C">
        <w:trPr>
          <w:trHeight w:val="406"/>
        </w:trPr>
        <w:tc>
          <w:tcPr>
            <w:tcW w:w="567" w:type="dxa"/>
            <w:vMerge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AB303C" w:rsidRPr="00AB303C" w:rsidRDefault="00AB303C" w:rsidP="00AB303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77" w:type="dxa"/>
            <w:vMerge/>
            <w:vAlign w:val="center"/>
          </w:tcPr>
          <w:p w:rsidR="00AB303C" w:rsidRPr="00AB303C" w:rsidRDefault="00AB303C" w:rsidP="00AB303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AB303C" w:rsidRPr="00AB303C" w:rsidRDefault="00AB303C" w:rsidP="00AB303C">
            <w:pPr>
              <w:pStyle w:val="a7"/>
              <w:rPr>
                <w:rFonts w:ascii="PT Astra Serif" w:hAnsi="PT Astra Serif"/>
                <w:sz w:val="18"/>
                <w:szCs w:val="18"/>
              </w:rPr>
            </w:pPr>
            <w:r w:rsidRPr="00AB303C">
              <w:rPr>
                <w:rFonts w:ascii="PT Astra Serif" w:hAnsi="PT Astra Serif"/>
                <w:sz w:val="18"/>
                <w:szCs w:val="18"/>
              </w:rPr>
              <w:t>Длина</w:t>
            </w:r>
          </w:p>
        </w:tc>
        <w:tc>
          <w:tcPr>
            <w:tcW w:w="2552" w:type="dxa"/>
            <w:vAlign w:val="center"/>
          </w:tcPr>
          <w:p w:rsidR="00AB303C" w:rsidRPr="00AB303C" w:rsidRDefault="00AB303C" w:rsidP="00AB303C">
            <w:pPr>
              <w:pStyle w:val="a7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AB303C">
              <w:rPr>
                <w:rFonts w:ascii="PT Astra Serif" w:hAnsi="PT Astra Serif"/>
                <w:sz w:val="18"/>
                <w:szCs w:val="18"/>
              </w:rPr>
              <w:t>&gt; 185  и  ≤ 190</w:t>
            </w:r>
          </w:p>
        </w:tc>
        <w:tc>
          <w:tcPr>
            <w:tcW w:w="1275" w:type="dxa"/>
            <w:vMerge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83" w:type="dxa"/>
            <w:vMerge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B303C" w:rsidRPr="00AB303C" w:rsidTr="00AB303C">
        <w:trPr>
          <w:trHeight w:val="406"/>
        </w:trPr>
        <w:tc>
          <w:tcPr>
            <w:tcW w:w="567" w:type="dxa"/>
            <w:vMerge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AB303C" w:rsidRPr="00AB303C" w:rsidRDefault="00AB303C" w:rsidP="00AB303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77" w:type="dxa"/>
            <w:vMerge/>
            <w:vAlign w:val="center"/>
          </w:tcPr>
          <w:p w:rsidR="00AB303C" w:rsidRPr="00AB303C" w:rsidRDefault="00AB303C" w:rsidP="00AB303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AB303C" w:rsidRPr="00AB303C" w:rsidRDefault="00AB303C" w:rsidP="00AB303C">
            <w:pPr>
              <w:pStyle w:val="a7"/>
              <w:rPr>
                <w:rFonts w:ascii="PT Astra Serif" w:hAnsi="PT Astra Serif"/>
                <w:sz w:val="18"/>
                <w:szCs w:val="18"/>
              </w:rPr>
            </w:pPr>
            <w:r w:rsidRPr="00AB303C">
              <w:rPr>
                <w:rFonts w:ascii="PT Astra Serif" w:hAnsi="PT Astra Serif"/>
                <w:sz w:val="18"/>
                <w:szCs w:val="18"/>
              </w:rPr>
              <w:t>Ширина</w:t>
            </w:r>
          </w:p>
        </w:tc>
        <w:tc>
          <w:tcPr>
            <w:tcW w:w="2552" w:type="dxa"/>
            <w:vAlign w:val="center"/>
          </w:tcPr>
          <w:p w:rsidR="00AB303C" w:rsidRPr="00AB303C" w:rsidRDefault="00AB303C" w:rsidP="00AB303C">
            <w:pPr>
              <w:pStyle w:val="a7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B303C">
              <w:rPr>
                <w:rFonts w:ascii="PT Astra Serif" w:hAnsi="PT Astra Serif"/>
                <w:sz w:val="18"/>
                <w:szCs w:val="18"/>
              </w:rPr>
              <w:t>&gt; 70  и  ≤ 75</w:t>
            </w:r>
          </w:p>
        </w:tc>
        <w:tc>
          <w:tcPr>
            <w:tcW w:w="1275" w:type="dxa"/>
            <w:vMerge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83" w:type="dxa"/>
            <w:vMerge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B303C" w:rsidRPr="00AB303C" w:rsidTr="00AB303C">
        <w:trPr>
          <w:trHeight w:val="183"/>
        </w:trPr>
        <w:tc>
          <w:tcPr>
            <w:tcW w:w="567" w:type="dxa"/>
            <w:vMerge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AB303C" w:rsidRPr="00AB303C" w:rsidRDefault="00AB303C" w:rsidP="00AB303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77" w:type="dxa"/>
            <w:vMerge/>
            <w:vAlign w:val="center"/>
          </w:tcPr>
          <w:p w:rsidR="00AB303C" w:rsidRPr="00AB303C" w:rsidRDefault="00AB303C" w:rsidP="00AB303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AB303C" w:rsidRPr="00AB303C" w:rsidRDefault="00AB303C" w:rsidP="00AB303C">
            <w:pPr>
              <w:pStyle w:val="a7"/>
              <w:rPr>
                <w:rFonts w:ascii="PT Astra Serif" w:hAnsi="PT Astra Serif"/>
                <w:sz w:val="18"/>
                <w:szCs w:val="18"/>
              </w:rPr>
            </w:pPr>
            <w:r w:rsidRPr="00AB303C">
              <w:rPr>
                <w:rFonts w:ascii="PT Astra Serif" w:hAnsi="PT Astra Serif"/>
                <w:sz w:val="18"/>
                <w:szCs w:val="18"/>
              </w:rPr>
              <w:t xml:space="preserve">Наличие </w:t>
            </w:r>
            <w:proofErr w:type="gramStart"/>
            <w:r w:rsidRPr="00AB303C">
              <w:rPr>
                <w:rFonts w:ascii="PT Astra Serif" w:hAnsi="PT Astra Serif"/>
                <w:sz w:val="18"/>
                <w:szCs w:val="18"/>
              </w:rPr>
              <w:t>съемного</w:t>
            </w:r>
            <w:proofErr w:type="gramEnd"/>
            <w:r w:rsidRPr="00AB303C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proofErr w:type="spellStart"/>
            <w:r w:rsidRPr="00AB303C">
              <w:rPr>
                <w:rFonts w:ascii="PT Astra Serif" w:hAnsi="PT Astra Serif"/>
                <w:sz w:val="18"/>
                <w:szCs w:val="18"/>
              </w:rPr>
              <w:t>наматрасника</w:t>
            </w:r>
            <w:proofErr w:type="spellEnd"/>
          </w:p>
        </w:tc>
        <w:tc>
          <w:tcPr>
            <w:tcW w:w="2552" w:type="dxa"/>
            <w:vAlign w:val="center"/>
          </w:tcPr>
          <w:p w:rsidR="00AB303C" w:rsidRPr="00AB303C" w:rsidRDefault="00AB303C" w:rsidP="00AB303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B303C">
              <w:rPr>
                <w:rFonts w:ascii="PT Astra Serif" w:hAnsi="PT Astra Serif"/>
                <w:sz w:val="18"/>
                <w:szCs w:val="18"/>
              </w:rPr>
              <w:t>да</w:t>
            </w:r>
          </w:p>
        </w:tc>
        <w:tc>
          <w:tcPr>
            <w:tcW w:w="1275" w:type="dxa"/>
            <w:vMerge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83" w:type="dxa"/>
            <w:vMerge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B303C" w:rsidRPr="00AB303C" w:rsidTr="00AB303C">
        <w:trPr>
          <w:trHeight w:val="178"/>
        </w:trPr>
        <w:tc>
          <w:tcPr>
            <w:tcW w:w="567" w:type="dxa"/>
            <w:vMerge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AB303C" w:rsidRPr="00AB303C" w:rsidRDefault="00AB303C" w:rsidP="00AB303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77" w:type="dxa"/>
            <w:vMerge/>
            <w:vAlign w:val="center"/>
          </w:tcPr>
          <w:p w:rsidR="00AB303C" w:rsidRPr="00AB303C" w:rsidRDefault="00AB303C" w:rsidP="00AB303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AB303C" w:rsidRPr="00AB303C" w:rsidRDefault="00AB303C" w:rsidP="00AB303C">
            <w:pPr>
              <w:pStyle w:val="a7"/>
              <w:rPr>
                <w:rFonts w:ascii="PT Astra Serif" w:hAnsi="PT Astra Serif"/>
                <w:sz w:val="18"/>
                <w:szCs w:val="18"/>
              </w:rPr>
            </w:pPr>
            <w:r w:rsidRPr="00AB303C">
              <w:rPr>
                <w:rFonts w:ascii="PT Astra Serif" w:hAnsi="PT Astra Serif"/>
                <w:sz w:val="18"/>
                <w:szCs w:val="18"/>
              </w:rPr>
              <w:t>Материал наполнителя</w:t>
            </w:r>
          </w:p>
        </w:tc>
        <w:tc>
          <w:tcPr>
            <w:tcW w:w="2552" w:type="dxa"/>
            <w:vAlign w:val="center"/>
          </w:tcPr>
          <w:p w:rsidR="00AB303C" w:rsidRPr="00AB303C" w:rsidRDefault="00AB303C" w:rsidP="00AB303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B303C">
              <w:rPr>
                <w:rFonts w:ascii="PT Astra Serif" w:hAnsi="PT Astra Serif"/>
                <w:sz w:val="18"/>
                <w:szCs w:val="18"/>
              </w:rPr>
              <w:t>синтетический</w:t>
            </w:r>
          </w:p>
        </w:tc>
        <w:tc>
          <w:tcPr>
            <w:tcW w:w="1275" w:type="dxa"/>
            <w:vMerge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83" w:type="dxa"/>
            <w:vMerge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B303C" w:rsidRPr="00AB303C" w:rsidTr="00AB303C">
        <w:trPr>
          <w:trHeight w:val="207"/>
        </w:trPr>
        <w:tc>
          <w:tcPr>
            <w:tcW w:w="567" w:type="dxa"/>
            <w:vMerge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AB303C" w:rsidRPr="00AB303C" w:rsidRDefault="00AB303C" w:rsidP="00AB303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77" w:type="dxa"/>
            <w:vMerge/>
            <w:vAlign w:val="center"/>
          </w:tcPr>
          <w:p w:rsidR="00AB303C" w:rsidRPr="00AB303C" w:rsidRDefault="00AB303C" w:rsidP="00AB303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AB303C" w:rsidRPr="00AB303C" w:rsidRDefault="00AB303C" w:rsidP="00AB303C">
            <w:pPr>
              <w:pStyle w:val="a7"/>
              <w:rPr>
                <w:rFonts w:ascii="PT Astra Serif" w:hAnsi="PT Astra Serif"/>
                <w:sz w:val="18"/>
                <w:szCs w:val="18"/>
              </w:rPr>
            </w:pPr>
            <w:r w:rsidRPr="00AB303C">
              <w:rPr>
                <w:rFonts w:ascii="PT Astra Serif" w:hAnsi="PT Astra Serif"/>
                <w:sz w:val="18"/>
                <w:szCs w:val="18"/>
              </w:rPr>
              <w:t>Тип матраца</w:t>
            </w:r>
          </w:p>
        </w:tc>
        <w:tc>
          <w:tcPr>
            <w:tcW w:w="2552" w:type="dxa"/>
            <w:vAlign w:val="center"/>
          </w:tcPr>
          <w:p w:rsidR="00AB303C" w:rsidRPr="00AB303C" w:rsidRDefault="00AB303C" w:rsidP="00AB303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AB303C">
              <w:rPr>
                <w:rFonts w:ascii="PT Astra Serif" w:hAnsi="PT Astra Serif"/>
                <w:sz w:val="18"/>
                <w:szCs w:val="18"/>
              </w:rPr>
              <w:t>беспружинный</w:t>
            </w:r>
            <w:proofErr w:type="spellEnd"/>
          </w:p>
        </w:tc>
        <w:tc>
          <w:tcPr>
            <w:tcW w:w="1275" w:type="dxa"/>
            <w:vMerge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83" w:type="dxa"/>
            <w:vMerge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B303C" w:rsidRPr="00AB303C" w:rsidTr="00AB303C">
        <w:trPr>
          <w:trHeight w:val="207"/>
        </w:trPr>
        <w:tc>
          <w:tcPr>
            <w:tcW w:w="567" w:type="dxa"/>
            <w:vMerge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AB303C" w:rsidRPr="00AB303C" w:rsidRDefault="00AB303C" w:rsidP="00AB303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77" w:type="dxa"/>
            <w:vMerge/>
            <w:vAlign w:val="center"/>
          </w:tcPr>
          <w:p w:rsidR="00AB303C" w:rsidRPr="00AB303C" w:rsidRDefault="00AB303C" w:rsidP="00AB303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AB303C" w:rsidRPr="00AB303C" w:rsidRDefault="00AB303C" w:rsidP="00AB303C">
            <w:pPr>
              <w:pStyle w:val="a7"/>
              <w:rPr>
                <w:rFonts w:ascii="PT Astra Serif" w:hAnsi="PT Astra Serif"/>
                <w:sz w:val="18"/>
                <w:szCs w:val="18"/>
              </w:rPr>
            </w:pPr>
            <w:r w:rsidRPr="00AB303C">
              <w:rPr>
                <w:rFonts w:ascii="PT Astra Serif" w:hAnsi="PT Astra Serif"/>
                <w:sz w:val="18"/>
                <w:szCs w:val="18"/>
              </w:rPr>
              <w:t>Нормативный документ</w:t>
            </w:r>
          </w:p>
        </w:tc>
        <w:tc>
          <w:tcPr>
            <w:tcW w:w="2552" w:type="dxa"/>
            <w:vAlign w:val="center"/>
          </w:tcPr>
          <w:p w:rsidR="00AB303C" w:rsidRPr="00AB303C" w:rsidRDefault="00AB303C" w:rsidP="00AB303C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B303C">
              <w:rPr>
                <w:rFonts w:ascii="PT Astra Serif" w:hAnsi="PT Astra Serif"/>
                <w:sz w:val="18"/>
                <w:szCs w:val="18"/>
              </w:rPr>
              <w:t xml:space="preserve">ТУ производителя </w:t>
            </w:r>
          </w:p>
          <w:p w:rsidR="00AB303C" w:rsidRPr="00AB303C" w:rsidRDefault="00AB303C" w:rsidP="00AB303C">
            <w:pPr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18"/>
                <w:szCs w:val="18"/>
              </w:rPr>
            </w:pPr>
            <w:r w:rsidRPr="00AB303C">
              <w:rPr>
                <w:rFonts w:ascii="PT Astra Serif" w:hAnsi="PT Astra Serif"/>
                <w:b/>
                <w:i/>
                <w:sz w:val="18"/>
                <w:szCs w:val="18"/>
              </w:rPr>
              <w:t>(участник указывает самостоятельно)</w:t>
            </w:r>
          </w:p>
        </w:tc>
        <w:tc>
          <w:tcPr>
            <w:tcW w:w="1275" w:type="dxa"/>
            <w:vMerge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83" w:type="dxa"/>
            <w:vMerge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B303C" w:rsidRPr="00AB303C" w:rsidTr="00AB303C">
        <w:trPr>
          <w:trHeight w:val="363"/>
        </w:trPr>
        <w:tc>
          <w:tcPr>
            <w:tcW w:w="567" w:type="dxa"/>
            <w:vMerge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AB303C" w:rsidRPr="00AB303C" w:rsidRDefault="00AB303C" w:rsidP="00AB303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77" w:type="dxa"/>
            <w:vMerge/>
            <w:vAlign w:val="center"/>
          </w:tcPr>
          <w:p w:rsidR="00AB303C" w:rsidRPr="00AB303C" w:rsidRDefault="00AB303C" w:rsidP="00AB303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AB303C" w:rsidRPr="00AB303C" w:rsidRDefault="00AB303C" w:rsidP="00AB303C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AB303C">
              <w:rPr>
                <w:rFonts w:ascii="PT Astra Serif" w:hAnsi="PT Astra Serif"/>
                <w:sz w:val="18"/>
                <w:szCs w:val="18"/>
              </w:rPr>
              <w:t>Страна происхождения товара</w:t>
            </w:r>
          </w:p>
        </w:tc>
        <w:tc>
          <w:tcPr>
            <w:tcW w:w="2552" w:type="dxa"/>
            <w:vAlign w:val="center"/>
          </w:tcPr>
          <w:p w:rsidR="00AB303C" w:rsidRPr="00AB303C" w:rsidRDefault="00AB303C" w:rsidP="00AB303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B303C">
              <w:rPr>
                <w:rFonts w:ascii="PT Astra Serif" w:hAnsi="PT Astra Serif"/>
                <w:sz w:val="18"/>
                <w:szCs w:val="18"/>
              </w:rPr>
              <w:t>__________________</w:t>
            </w:r>
          </w:p>
        </w:tc>
        <w:tc>
          <w:tcPr>
            <w:tcW w:w="1275" w:type="dxa"/>
            <w:vMerge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83" w:type="dxa"/>
            <w:vMerge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B303C" w:rsidRPr="00AB303C" w:rsidTr="00AB303C">
        <w:trPr>
          <w:trHeight w:val="529"/>
        </w:trPr>
        <w:tc>
          <w:tcPr>
            <w:tcW w:w="14884" w:type="dxa"/>
            <w:gridSpan w:val="9"/>
            <w:vAlign w:val="center"/>
          </w:tcPr>
          <w:p w:rsidR="00AB303C" w:rsidRPr="00AB303C" w:rsidRDefault="00AB303C" w:rsidP="00AB303C">
            <w:pPr>
              <w:widowControl w:val="0"/>
              <w:contextualSpacing/>
              <w:jc w:val="both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AB303C" w:rsidRPr="00AB303C" w:rsidRDefault="00AB303C" w:rsidP="00AB303C">
            <w:pPr>
              <w:widowControl w:val="0"/>
              <w:contextualSpacing/>
              <w:jc w:val="both"/>
              <w:rPr>
                <w:rFonts w:ascii="PT Astra Serif" w:hAnsi="PT Astra Serif"/>
                <w:b/>
                <w:noProof/>
                <w:sz w:val="18"/>
                <w:szCs w:val="18"/>
              </w:rPr>
            </w:pPr>
            <w:r w:rsidRPr="00AB303C">
              <w:rPr>
                <w:rFonts w:ascii="PT Astra Serif" w:hAnsi="PT Astra Serif"/>
                <w:b/>
                <w:sz w:val="18"/>
                <w:szCs w:val="18"/>
              </w:rPr>
              <w:t xml:space="preserve">ИТОГО ЦЕНА КОНТРАКТА: </w:t>
            </w:r>
            <w:r w:rsidRPr="00AB303C">
              <w:rPr>
                <w:rFonts w:ascii="PT Astra Serif" w:hAnsi="PT Astra Serif" w:cs="Times New Roman"/>
                <w:sz w:val="18"/>
                <w:szCs w:val="18"/>
              </w:rPr>
              <w:t>598 213</w:t>
            </w:r>
            <w:r w:rsidRPr="00AB303C">
              <w:rPr>
                <w:rFonts w:ascii="PT Astra Serif" w:hAnsi="PT Astra Serif"/>
                <w:sz w:val="18"/>
                <w:szCs w:val="18"/>
              </w:rPr>
              <w:t xml:space="preserve"> (пятьсот девяносто восемь тысяч двести тринадцать) рублей</w:t>
            </w:r>
            <w:r w:rsidRPr="00AB303C">
              <w:rPr>
                <w:rFonts w:ascii="PT Astra Serif" w:hAnsi="PT Astra Serif"/>
                <w:noProof/>
                <w:sz w:val="18"/>
                <w:szCs w:val="18"/>
              </w:rPr>
              <w:t>, НДС</w:t>
            </w:r>
            <w:r w:rsidRPr="00AB303C">
              <w:rPr>
                <w:rFonts w:ascii="PT Astra Serif" w:hAnsi="PT Astra Serif"/>
                <w:noProof/>
                <w:sz w:val="18"/>
                <w:szCs w:val="18"/>
              </w:rPr>
              <w:t>/ без НДС</w:t>
            </w:r>
          </w:p>
          <w:p w:rsidR="00AB303C" w:rsidRPr="00AB303C" w:rsidRDefault="00AB303C" w:rsidP="00AB303C">
            <w:pPr>
              <w:widowControl w:val="0"/>
              <w:ind w:firstLine="469"/>
              <w:contextualSpacing/>
              <w:jc w:val="both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</w:tbl>
    <w:p w:rsidR="00B93424" w:rsidRDefault="00B93424" w:rsidP="00AB30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424" w:rsidRDefault="00B93424" w:rsidP="00AB303C">
      <w:pPr>
        <w:spacing w:after="0" w:line="240" w:lineRule="auto"/>
        <w:ind w:left="709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2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Матрац должен представлять собой тканевую наволочку с вложенным синтетическим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наполнителем. В торцевой части наволочки застежка на семь петель и пуговиц для вкладывания наполнителя. На боковой части бортика наволочки на равном расстоянии от краев матраца настрочена ручка для транспортировки.</w:t>
      </w:r>
    </w:p>
    <w:p w:rsidR="00B93424" w:rsidRPr="00226444" w:rsidRDefault="00B93424" w:rsidP="00AB303C">
      <w:pPr>
        <w:spacing w:after="0" w:line="240" w:lineRule="auto"/>
        <w:ind w:left="709" w:firstLine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64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 матраца:</w:t>
      </w:r>
    </w:p>
    <w:p w:rsidR="00B93424" w:rsidRPr="00226444" w:rsidRDefault="00B93424" w:rsidP="00B9342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44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Диагональ хлопчатобумажная, гладкокрашеная различных (кроме светлых) оттенков синего, серого, зеленого и коричневых цветов поверхностной  плотности</w:t>
      </w:r>
      <w:proofErr w:type="gramStart"/>
      <w:r w:rsidRPr="00226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644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220 г/м2.</w:t>
      </w:r>
    </w:p>
    <w:p w:rsidR="00B93424" w:rsidRPr="007A57FF" w:rsidRDefault="00B93424" w:rsidP="00B9342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7F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ОКПД</w:t>
      </w:r>
      <w:proofErr w:type="gramStart"/>
      <w:r w:rsidRPr="007A57F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7A5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13.20.20.119</w:t>
      </w:r>
    </w:p>
    <w:p w:rsidR="00B93424" w:rsidRPr="00477628" w:rsidRDefault="00B93424" w:rsidP="00B9342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7F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21790-2005 "Ткани хлопчатобумажные и смешанные одежные. Общие технические условия</w:t>
      </w:r>
      <w:proofErr w:type="gramStart"/>
      <w:r w:rsidRPr="007A57FF">
        <w:rPr>
          <w:rFonts w:ascii="Times New Roman" w:eastAsia="Times New Roman" w:hAnsi="Times New Roman" w:cs="Times New Roman"/>
          <w:sz w:val="24"/>
          <w:szCs w:val="24"/>
          <w:lang w:eastAsia="ru-RU"/>
        </w:rPr>
        <w:t>."</w:t>
      </w:r>
      <w:proofErr w:type="gramEnd"/>
    </w:p>
    <w:p w:rsidR="00B93424" w:rsidRPr="007A57FF" w:rsidRDefault="00B93424" w:rsidP="00B9342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7F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7FF">
        <w:rPr>
          <w:rFonts w:ascii="Times New Roman" w:eastAsia="Times New Roman" w:hAnsi="Times New Roman" w:cs="Times New Roman"/>
          <w:sz w:val="24"/>
          <w:szCs w:val="24"/>
          <w:lang w:eastAsia="ru-RU"/>
        </w:rPr>
        <w:t>100 % хлопок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93424" w:rsidRPr="007A57FF" w:rsidRDefault="00B93424" w:rsidP="00B9342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Переплетение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A57FF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саржевое 2/1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93424" w:rsidRPr="007A57FF" w:rsidRDefault="00B93424" w:rsidP="00B9342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7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разрывная нагрузка полоски размером 50*200 мм не менее: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7F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 569 Н, уток 343 Н;</w:t>
      </w:r>
    </w:p>
    <w:p w:rsidR="00B93424" w:rsidRPr="007A57FF" w:rsidRDefault="00B93424" w:rsidP="00B9342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7F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стойкость к истиранию не менее: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7FF">
        <w:rPr>
          <w:rFonts w:ascii="Times New Roman" w:eastAsia="Times New Roman" w:hAnsi="Times New Roman" w:cs="Times New Roman"/>
          <w:sz w:val="24"/>
          <w:szCs w:val="24"/>
          <w:lang w:eastAsia="ru-RU"/>
        </w:rPr>
        <w:t>1700 циклов;</w:t>
      </w:r>
    </w:p>
    <w:p w:rsidR="00B93424" w:rsidRDefault="00B93424" w:rsidP="00B9342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7F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гигроскопичность не менее: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10 %</w:t>
      </w:r>
      <w:r w:rsidRPr="007A57F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93424" w:rsidRPr="007A57FF" w:rsidRDefault="00B93424" w:rsidP="00B9342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воздухопроницаемость</w:t>
      </w:r>
      <w:r w:rsidRPr="007A5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менее: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7FF">
        <w:rPr>
          <w:rFonts w:ascii="Times New Roman" w:eastAsia="Times New Roman" w:hAnsi="Times New Roman" w:cs="Times New Roman"/>
          <w:sz w:val="24"/>
          <w:szCs w:val="24"/>
          <w:lang w:eastAsia="ru-RU"/>
        </w:rPr>
        <w:t>20 дм3/м2с;</w:t>
      </w:r>
    </w:p>
    <w:p w:rsidR="00B93424" w:rsidRPr="007A57FF" w:rsidRDefault="00B93424" w:rsidP="00B9342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степень устойчивости окраски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A5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 прочная; </w:t>
      </w:r>
    </w:p>
    <w:p w:rsidR="00B93424" w:rsidRDefault="00B93424" w:rsidP="00B9342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Пуговицы диаметром 17 мм, в цвет ткани верха или прозрачные.</w:t>
      </w:r>
    </w:p>
    <w:p w:rsidR="00B93424" w:rsidRDefault="00B93424" w:rsidP="00B9342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Нитки швейные армированные в цвет ткани верха.</w:t>
      </w:r>
    </w:p>
    <w:p w:rsidR="00B93424" w:rsidRPr="00675224" w:rsidRDefault="00B93424" w:rsidP="00AB303C">
      <w:pPr>
        <w:spacing w:after="0" w:line="240" w:lineRule="auto"/>
        <w:ind w:left="709" w:firstLine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52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Наполнитель матрац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6752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B93424" w:rsidRDefault="00B93424" w:rsidP="00B9342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Полотно нетканое объемное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термоскрепленное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полых полиэфирных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высокоизвитых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волокон с антистатическими свойствами.</w:t>
      </w:r>
    </w:p>
    <w:p w:rsidR="00B93424" w:rsidRDefault="00B93424" w:rsidP="00B9342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– 100% полиэфир.</w:t>
      </w:r>
    </w:p>
    <w:p w:rsidR="00B93424" w:rsidRDefault="00B93424" w:rsidP="00B9342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Поверхностная плотность, не менее  -2500 г/м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3424" w:rsidRDefault="00B93424" w:rsidP="00B9342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Толщина полотна – 80 + 5мм.</w:t>
      </w:r>
    </w:p>
    <w:p w:rsidR="00B93424" w:rsidRDefault="00B93424" w:rsidP="00B9342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Эластичное восстановление, не менее 98 %.</w:t>
      </w:r>
    </w:p>
    <w:p w:rsidR="00B93424" w:rsidRDefault="00B93424" w:rsidP="00B9342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Устойчивость к многократному сжатию, при нагрузке 100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5000 циклов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нагружения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отсутствие повреждений.</w:t>
      </w:r>
    </w:p>
    <w:p w:rsidR="00B93424" w:rsidRPr="003F5B84" w:rsidRDefault="00B93424" w:rsidP="00AB303C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Неровнота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массе не менее – 10 %.</w:t>
      </w:r>
    </w:p>
    <w:p w:rsidR="00B93424" w:rsidRDefault="00B93424" w:rsidP="00AB303C">
      <w:pPr>
        <w:spacing w:after="0" w:line="240" w:lineRule="auto"/>
        <w:ind w:left="709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Синтетический наполнитель и материал для прокладки наволочки должные иметь высокие гигиенические и эксплуатационные свойства, обеспечивающие сохранность первоначальной формы и размеры матрацев, в течение срока эксплуатации, с учетом многократных стирок и санитарных обработок изделия.</w:t>
      </w:r>
    </w:p>
    <w:p w:rsidR="007665D4" w:rsidRDefault="00B93424" w:rsidP="00AB303C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Текстильные материалы, применяемые при пошиве предметов вещевого довольствия осужденных по параметрам биологической и химической безопасности должны соответствовать требованиям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ТС 017/2011.</w:t>
      </w:r>
    </w:p>
    <w:p w:rsidR="007665D4" w:rsidRDefault="00B93424" w:rsidP="007665D4">
      <w:pPr>
        <w:spacing w:after="0" w:line="240" w:lineRule="auto"/>
        <w:ind w:left="709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0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Упаковка:</w:t>
      </w:r>
      <w:r w:rsidRPr="007A5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упаковочный материал, обеспечивающий количественную и качественную сохранность товара при транспортировке на склад Государственного заказчика.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665D4" w:rsidRDefault="00B93424" w:rsidP="007665D4">
      <w:pPr>
        <w:spacing w:after="0" w:line="240" w:lineRule="auto"/>
        <w:ind w:left="709" w:firstLine="707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AB30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Маркировка:</w:t>
      </w:r>
      <w:r w:rsidRPr="007A5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 комплекс необходимой информации, идентифицирующей товар</w:t>
      </w:r>
      <w:r w:rsidR="00563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(наименование страны-изготовителя, сокращенное наименование и местонахождение изготовителя, обозначение технических условий</w:t>
      </w:r>
      <w:r w:rsidR="00766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типа изделия, наименование изделия, артикул ткани верха, состав сырья, цвет, символы по уходу за изделием, месяц и год изготовления (последние две цифры)</w:t>
      </w:r>
      <w:r w:rsidR="005639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A5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(текст на русском языке, рисунок и информационные знаки)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66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Товарный ярлык должен быть прикреплен к изделию способом, обеспечивающим его сохранность. Размер  товарного ярлыка не должен превышать 100 </w:t>
      </w:r>
      <w:r w:rsidR="007665D4" w:rsidRPr="007665D4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Start"/>
      <w:r w:rsidR="007665D4" w:rsidRPr="007665D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="007665D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</w:t>
      </w:r>
    </w:p>
    <w:p w:rsidR="00AB303C" w:rsidRPr="002E79F6" w:rsidRDefault="00AB303C" w:rsidP="00AB303C">
      <w:pPr>
        <w:spacing w:after="0" w:line="240" w:lineRule="auto"/>
        <w:ind w:left="709" w:firstLine="707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B303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Остаточный срок хранения товара</w:t>
      </w:r>
      <w:r w:rsidRPr="00871F32">
        <w:rPr>
          <w:rFonts w:ascii="PT Astra Serif" w:eastAsia="Times New Roman" w:hAnsi="PT Astra Serif" w:cs="Times New Roman"/>
          <w:sz w:val="24"/>
          <w:szCs w:val="24"/>
          <w:lang w:eastAsia="ru-RU"/>
        </w:rPr>
        <w:t>: 3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0 месяцев</w:t>
      </w:r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с момента поставки на склад Государственного заказчика</w:t>
      </w:r>
    </w:p>
    <w:p w:rsidR="00B93424" w:rsidRPr="00265E42" w:rsidRDefault="00B93424" w:rsidP="00AB303C">
      <w:pPr>
        <w:pStyle w:val="Standard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65E42">
        <w:rPr>
          <w:rFonts w:ascii="Times New Roman" w:eastAsia="Times New Roman" w:hAnsi="Times New Roman" w:cs="Times New Roman"/>
          <w:sz w:val="24"/>
          <w:szCs w:val="24"/>
        </w:rPr>
        <w:t>Обоснование включения дополнительной информации в сведения о товаре, работе, услуге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93424" w:rsidRPr="00CA0E44" w:rsidRDefault="00B93424" w:rsidP="00B93424">
      <w:pPr>
        <w:pStyle w:val="Standard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265E42">
        <w:rPr>
          <w:rFonts w:ascii="Times New Roman" w:eastAsia="Times New Roman" w:hAnsi="Times New Roman" w:cs="Times New Roman"/>
          <w:sz w:val="24"/>
          <w:szCs w:val="24"/>
        </w:rPr>
        <w:t xml:space="preserve">Код КТРУ не позволяет в полной мере раскрыть характеристику необходимого товара. Дополнительные характеристики позволяют точно определить качественные, функциональные и технические характеристики закупаемого товара для обеспечения </w:t>
      </w:r>
      <w:r>
        <w:rPr>
          <w:rFonts w:ascii="Times New Roman" w:eastAsia="Times New Roman" w:hAnsi="Times New Roman" w:cs="Times New Roman"/>
          <w:sz w:val="24"/>
          <w:szCs w:val="24"/>
        </w:rPr>
        <w:t>осужденных</w:t>
      </w:r>
      <w:r w:rsidRPr="00265E42">
        <w:rPr>
          <w:rFonts w:ascii="Times New Roman" w:eastAsia="Times New Roman" w:hAnsi="Times New Roman" w:cs="Times New Roman"/>
          <w:sz w:val="24"/>
          <w:szCs w:val="24"/>
        </w:rPr>
        <w:t>, а также для обеспечения качества Товара в период его использования по назначению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96585" w:rsidRDefault="00196585" w:rsidP="00274510">
      <w:pPr>
        <w:jc w:val="center"/>
        <w:rPr>
          <w:rFonts w:ascii="Times New Roman" w:eastAsia="Calibri" w:hAnsi="Times New Roman" w:cs="Times New Roman"/>
          <w:b/>
        </w:rPr>
      </w:pPr>
    </w:p>
    <w:p w:rsidR="00116522" w:rsidRDefault="00116522">
      <w:pPr>
        <w:jc w:val="center"/>
        <w:rPr>
          <w:rFonts w:ascii="Times New Roman" w:eastAsia="Calibri" w:hAnsi="Times New Roman" w:cs="Times New Roman"/>
          <w:b/>
        </w:rPr>
      </w:pPr>
    </w:p>
    <w:sectPr w:rsidR="00116522" w:rsidSect="00F873F2">
      <w:pgSz w:w="16838" w:h="11906" w:orient="landscape"/>
      <w:pgMar w:top="567" w:right="851" w:bottom="566" w:left="426" w:header="0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734" w:rsidRDefault="00B12734" w:rsidP="00605534">
      <w:pPr>
        <w:spacing w:after="0" w:line="240" w:lineRule="auto"/>
      </w:pPr>
      <w:r>
        <w:separator/>
      </w:r>
    </w:p>
  </w:endnote>
  <w:endnote w:type="continuationSeparator" w:id="0">
    <w:p w:rsidR="00B12734" w:rsidRDefault="00B12734" w:rsidP="00605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oxima Nova ExCn Rg">
    <w:altName w:val="Candara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734" w:rsidRDefault="00B12734" w:rsidP="00605534">
      <w:pPr>
        <w:spacing w:after="0" w:line="240" w:lineRule="auto"/>
      </w:pPr>
      <w:r>
        <w:separator/>
      </w:r>
    </w:p>
  </w:footnote>
  <w:footnote w:type="continuationSeparator" w:id="0">
    <w:p w:rsidR="00B12734" w:rsidRDefault="00B12734" w:rsidP="006055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F3562"/>
    <w:multiLevelType w:val="multilevel"/>
    <w:tmpl w:val="5E96183C"/>
    <w:lvl w:ilvl="0">
      <w:start w:val="1"/>
      <w:numFmt w:val="decimal"/>
      <w:pStyle w:val="2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3"/>
      <w:lvlText w:val="%1.%2"/>
      <w:lvlJc w:val="left"/>
      <w:pPr>
        <w:ind w:left="2411" w:hanging="1134"/>
      </w:pPr>
      <w:rPr>
        <w:rFonts w:hint="default"/>
      </w:rPr>
    </w:lvl>
    <w:lvl w:ilvl="2">
      <w:start w:val="1"/>
      <w:numFmt w:val="decimal"/>
      <w:pStyle w:val="4"/>
      <w:lvlText w:val="%1.%2.%3"/>
      <w:lvlJc w:val="left"/>
      <w:pPr>
        <w:ind w:left="2552" w:hanging="1134"/>
      </w:pPr>
      <w:rPr>
        <w:rFonts w:hint="default"/>
        <w:b w:val="0"/>
      </w:rPr>
    </w:lvl>
    <w:lvl w:ilvl="3">
      <w:start w:val="1"/>
      <w:numFmt w:val="decimal"/>
      <w:pStyle w:val="5"/>
      <w:lvlText w:val="(%4)"/>
      <w:lvlJc w:val="left"/>
      <w:pPr>
        <w:ind w:left="1985" w:hanging="851"/>
      </w:pPr>
      <w:rPr>
        <w:rFonts w:hint="default"/>
        <w:b w:val="0"/>
        <w:i w:val="0"/>
      </w:rPr>
    </w:lvl>
    <w:lvl w:ilvl="4">
      <w:start w:val="1"/>
      <w:numFmt w:val="russianLower"/>
      <w:pStyle w:val="6"/>
      <w:lvlText w:val="(%5)"/>
      <w:lvlJc w:val="left"/>
      <w:pPr>
        <w:ind w:left="2977" w:hanging="850"/>
      </w:pPr>
      <w:rPr>
        <w:rFonts w:hint="default"/>
      </w:rPr>
    </w:lvl>
    <w:lvl w:ilvl="5">
      <w:start w:val="1"/>
      <w:numFmt w:val="none"/>
      <w:pStyle w:val="a"/>
      <w:lvlText w:val=""/>
      <w:lvlJc w:val="left"/>
      <w:pPr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6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8">
      <w:start w:val="1"/>
      <w:numFmt w:val="none"/>
      <w:lvlText w:val=""/>
      <w:lvlJc w:val="left"/>
      <w:pPr>
        <w:ind w:left="1134" w:hanging="1134"/>
      </w:pPr>
      <w:rPr>
        <w:rFonts w:hint="default"/>
      </w:rPr>
    </w:lvl>
  </w:abstractNum>
  <w:abstractNum w:abstractNumId="1">
    <w:nsid w:val="0ED23146"/>
    <w:multiLevelType w:val="multilevel"/>
    <w:tmpl w:val="F7949A94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1267275D"/>
    <w:multiLevelType w:val="hybridMultilevel"/>
    <w:tmpl w:val="BAFC0546"/>
    <w:lvl w:ilvl="0" w:tplc="1466FA6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8B76A69"/>
    <w:multiLevelType w:val="multilevel"/>
    <w:tmpl w:val="035C366C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>
    <w:nsid w:val="1F692FEE"/>
    <w:multiLevelType w:val="multilevel"/>
    <w:tmpl w:val="1130B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F833FB7"/>
    <w:multiLevelType w:val="hybridMultilevel"/>
    <w:tmpl w:val="A96C106E"/>
    <w:lvl w:ilvl="0" w:tplc="B53441B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14545F"/>
    <w:multiLevelType w:val="hybridMultilevel"/>
    <w:tmpl w:val="FEAA4A70"/>
    <w:lvl w:ilvl="0" w:tplc="3D5674A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ED35F8"/>
    <w:multiLevelType w:val="hybridMultilevel"/>
    <w:tmpl w:val="672A0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894E09"/>
    <w:multiLevelType w:val="hybridMultilevel"/>
    <w:tmpl w:val="CD1674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56553F6"/>
    <w:multiLevelType w:val="multilevel"/>
    <w:tmpl w:val="2ABAA28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0">
    <w:nsid w:val="6B840341"/>
    <w:multiLevelType w:val="hybridMultilevel"/>
    <w:tmpl w:val="EB0CED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44A7CF8"/>
    <w:multiLevelType w:val="multilevel"/>
    <w:tmpl w:val="2C482C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759103DA"/>
    <w:multiLevelType w:val="multilevel"/>
    <w:tmpl w:val="61161744"/>
    <w:lvl w:ilvl="0">
      <w:start w:val="1"/>
      <w:numFmt w:val="upperRoman"/>
      <w:pStyle w:val="1"/>
      <w:lvlText w:val="Статья %1."/>
      <w:lvlJc w:val="left"/>
      <w:pPr>
        <w:tabs>
          <w:tab w:val="num" w:pos="1724"/>
        </w:tabs>
        <w:ind w:left="284" w:firstLine="0"/>
      </w:pPr>
    </w:lvl>
    <w:lvl w:ilvl="1">
      <w:start w:val="1"/>
      <w:numFmt w:val="decimalZero"/>
      <w:pStyle w:val="20"/>
      <w:isLgl/>
      <w:lvlText w:val="Раздел %1.%2"/>
      <w:lvlJc w:val="left"/>
      <w:pPr>
        <w:tabs>
          <w:tab w:val="num" w:pos="1364"/>
        </w:tabs>
        <w:ind w:left="284" w:firstLine="0"/>
      </w:pPr>
    </w:lvl>
    <w:lvl w:ilvl="2">
      <w:start w:val="1"/>
      <w:numFmt w:val="lowerLetter"/>
      <w:lvlText w:val="(%3)"/>
      <w:lvlJc w:val="left"/>
      <w:pPr>
        <w:tabs>
          <w:tab w:val="num" w:pos="1004"/>
        </w:tabs>
        <w:ind w:left="1004" w:hanging="432"/>
      </w:pPr>
    </w:lvl>
    <w:lvl w:ilvl="3">
      <w:start w:val="1"/>
      <w:numFmt w:val="lowerRoman"/>
      <w:pStyle w:val="40"/>
      <w:lvlText w:val="(%4)"/>
      <w:lvlJc w:val="right"/>
      <w:pPr>
        <w:tabs>
          <w:tab w:val="num" w:pos="1148"/>
        </w:tabs>
        <w:ind w:left="1148" w:hanging="144"/>
      </w:pPr>
    </w:lvl>
    <w:lvl w:ilvl="4">
      <w:start w:val="1"/>
      <w:numFmt w:val="decimal"/>
      <w:lvlText w:val="%5)"/>
      <w:lvlJc w:val="left"/>
      <w:pPr>
        <w:tabs>
          <w:tab w:val="num" w:pos="1292"/>
        </w:tabs>
        <w:ind w:left="1292" w:hanging="432"/>
      </w:pPr>
    </w:lvl>
    <w:lvl w:ilvl="5">
      <w:start w:val="1"/>
      <w:numFmt w:val="lowerLetter"/>
      <w:lvlText w:val="%6)"/>
      <w:lvlJc w:val="left"/>
      <w:pPr>
        <w:tabs>
          <w:tab w:val="num" w:pos="1436"/>
        </w:tabs>
        <w:ind w:left="1436" w:hanging="432"/>
      </w:pPr>
    </w:lvl>
    <w:lvl w:ilvl="6">
      <w:start w:val="1"/>
      <w:numFmt w:val="lowerRoman"/>
      <w:lvlText w:val="%7)"/>
      <w:lvlJc w:val="right"/>
      <w:pPr>
        <w:tabs>
          <w:tab w:val="num" w:pos="1580"/>
        </w:tabs>
        <w:ind w:left="1580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724"/>
        </w:tabs>
        <w:ind w:left="1724" w:hanging="432"/>
      </w:pPr>
    </w:lvl>
    <w:lvl w:ilvl="8">
      <w:start w:val="1"/>
      <w:numFmt w:val="lowerRoman"/>
      <w:lvlText w:val="%9."/>
      <w:lvlJc w:val="right"/>
      <w:pPr>
        <w:tabs>
          <w:tab w:val="num" w:pos="1868"/>
        </w:tabs>
        <w:ind w:left="1868" w:hanging="144"/>
      </w:pPr>
    </w:lvl>
  </w:abstractNum>
  <w:abstractNum w:abstractNumId="13">
    <w:nsid w:val="7621227C"/>
    <w:multiLevelType w:val="multilevel"/>
    <w:tmpl w:val="4588068A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12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13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0"/>
  </w:num>
  <w:num w:numId="10">
    <w:abstractNumId w:val="0"/>
  </w:num>
  <w:num w:numId="11">
    <w:abstractNumId w:val="11"/>
  </w:num>
  <w:num w:numId="12">
    <w:abstractNumId w:val="6"/>
  </w:num>
  <w:num w:numId="13">
    <w:abstractNumId w:val="5"/>
  </w:num>
  <w:num w:numId="14">
    <w:abstractNumId w:val="4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5AAB"/>
    <w:rsid w:val="00002F9A"/>
    <w:rsid w:val="00017B4E"/>
    <w:rsid w:val="00020D12"/>
    <w:rsid w:val="00032E8E"/>
    <w:rsid w:val="000349C8"/>
    <w:rsid w:val="00043DF9"/>
    <w:rsid w:val="00047015"/>
    <w:rsid w:val="00057338"/>
    <w:rsid w:val="00072B7A"/>
    <w:rsid w:val="00074FD7"/>
    <w:rsid w:val="00086D7C"/>
    <w:rsid w:val="00087691"/>
    <w:rsid w:val="000916B3"/>
    <w:rsid w:val="0009285D"/>
    <w:rsid w:val="00097338"/>
    <w:rsid w:val="000A053D"/>
    <w:rsid w:val="000A67E4"/>
    <w:rsid w:val="000B06DA"/>
    <w:rsid w:val="000B1E53"/>
    <w:rsid w:val="000B37E5"/>
    <w:rsid w:val="000B3957"/>
    <w:rsid w:val="000C1F15"/>
    <w:rsid w:val="000D073C"/>
    <w:rsid w:val="000D72E3"/>
    <w:rsid w:val="000E009C"/>
    <w:rsid w:val="000E49A1"/>
    <w:rsid w:val="000F2349"/>
    <w:rsid w:val="000F42A5"/>
    <w:rsid w:val="000F75C6"/>
    <w:rsid w:val="0010122D"/>
    <w:rsid w:val="00105B7B"/>
    <w:rsid w:val="0010615C"/>
    <w:rsid w:val="001072AC"/>
    <w:rsid w:val="0011195B"/>
    <w:rsid w:val="00111F23"/>
    <w:rsid w:val="00112832"/>
    <w:rsid w:val="00116108"/>
    <w:rsid w:val="00116522"/>
    <w:rsid w:val="00123166"/>
    <w:rsid w:val="00134E65"/>
    <w:rsid w:val="00135BA3"/>
    <w:rsid w:val="0014402F"/>
    <w:rsid w:val="001458D2"/>
    <w:rsid w:val="00145FC7"/>
    <w:rsid w:val="00146B96"/>
    <w:rsid w:val="001473E4"/>
    <w:rsid w:val="00155555"/>
    <w:rsid w:val="00156F41"/>
    <w:rsid w:val="001571D5"/>
    <w:rsid w:val="00162589"/>
    <w:rsid w:val="00166EB8"/>
    <w:rsid w:val="00174803"/>
    <w:rsid w:val="00180FCF"/>
    <w:rsid w:val="00184525"/>
    <w:rsid w:val="00192E5B"/>
    <w:rsid w:val="001941C2"/>
    <w:rsid w:val="00195D9B"/>
    <w:rsid w:val="00196585"/>
    <w:rsid w:val="001A1DA4"/>
    <w:rsid w:val="001A2CFC"/>
    <w:rsid w:val="001A36BD"/>
    <w:rsid w:val="001A7AB1"/>
    <w:rsid w:val="001B222F"/>
    <w:rsid w:val="001C31C2"/>
    <w:rsid w:val="001E31D3"/>
    <w:rsid w:val="001E497F"/>
    <w:rsid w:val="0022199E"/>
    <w:rsid w:val="00221B52"/>
    <w:rsid w:val="002232E1"/>
    <w:rsid w:val="00224178"/>
    <w:rsid w:val="002242D0"/>
    <w:rsid w:val="00224B24"/>
    <w:rsid w:val="00226444"/>
    <w:rsid w:val="002272C3"/>
    <w:rsid w:val="0023093A"/>
    <w:rsid w:val="00230C46"/>
    <w:rsid w:val="00231779"/>
    <w:rsid w:val="00233F14"/>
    <w:rsid w:val="00234C66"/>
    <w:rsid w:val="002369F9"/>
    <w:rsid w:val="0025072E"/>
    <w:rsid w:val="00251DC9"/>
    <w:rsid w:val="0025382A"/>
    <w:rsid w:val="00254135"/>
    <w:rsid w:val="002615BD"/>
    <w:rsid w:val="0026222F"/>
    <w:rsid w:val="00265E42"/>
    <w:rsid w:val="00271380"/>
    <w:rsid w:val="00274494"/>
    <w:rsid w:val="00274510"/>
    <w:rsid w:val="0027496D"/>
    <w:rsid w:val="002768CB"/>
    <w:rsid w:val="00276E85"/>
    <w:rsid w:val="00283F6D"/>
    <w:rsid w:val="00286DBB"/>
    <w:rsid w:val="00290F71"/>
    <w:rsid w:val="002951D4"/>
    <w:rsid w:val="002A6528"/>
    <w:rsid w:val="002A6BE8"/>
    <w:rsid w:val="002B0533"/>
    <w:rsid w:val="002B3D12"/>
    <w:rsid w:val="002B5B33"/>
    <w:rsid w:val="002B757C"/>
    <w:rsid w:val="002C6096"/>
    <w:rsid w:val="002C7D2B"/>
    <w:rsid w:val="002D1606"/>
    <w:rsid w:val="002D2124"/>
    <w:rsid w:val="002D6A6F"/>
    <w:rsid w:val="002E2542"/>
    <w:rsid w:val="002E7FA0"/>
    <w:rsid w:val="002F1A5B"/>
    <w:rsid w:val="002F3240"/>
    <w:rsid w:val="002F5A13"/>
    <w:rsid w:val="002F5AAB"/>
    <w:rsid w:val="002F7A61"/>
    <w:rsid w:val="003015C9"/>
    <w:rsid w:val="00302D49"/>
    <w:rsid w:val="00303C74"/>
    <w:rsid w:val="0031057E"/>
    <w:rsid w:val="00310FD4"/>
    <w:rsid w:val="00314CEB"/>
    <w:rsid w:val="00321C8F"/>
    <w:rsid w:val="0032310A"/>
    <w:rsid w:val="00324109"/>
    <w:rsid w:val="00324717"/>
    <w:rsid w:val="00327257"/>
    <w:rsid w:val="00335980"/>
    <w:rsid w:val="003367D3"/>
    <w:rsid w:val="00337F33"/>
    <w:rsid w:val="003409D8"/>
    <w:rsid w:val="003436F7"/>
    <w:rsid w:val="003450AE"/>
    <w:rsid w:val="00345DD4"/>
    <w:rsid w:val="00345EF7"/>
    <w:rsid w:val="003465F4"/>
    <w:rsid w:val="00361441"/>
    <w:rsid w:val="00362E7B"/>
    <w:rsid w:val="00364C2B"/>
    <w:rsid w:val="00367393"/>
    <w:rsid w:val="00367E13"/>
    <w:rsid w:val="00371245"/>
    <w:rsid w:val="00380817"/>
    <w:rsid w:val="00391277"/>
    <w:rsid w:val="0039264A"/>
    <w:rsid w:val="00394F6B"/>
    <w:rsid w:val="003A1154"/>
    <w:rsid w:val="003A2941"/>
    <w:rsid w:val="003A35EF"/>
    <w:rsid w:val="003A5785"/>
    <w:rsid w:val="003B1080"/>
    <w:rsid w:val="003B1E3D"/>
    <w:rsid w:val="003B2175"/>
    <w:rsid w:val="003B5D2B"/>
    <w:rsid w:val="003D61A2"/>
    <w:rsid w:val="003D6AB0"/>
    <w:rsid w:val="003F0BAF"/>
    <w:rsid w:val="003F26C8"/>
    <w:rsid w:val="003F5B84"/>
    <w:rsid w:val="003F67B8"/>
    <w:rsid w:val="00403814"/>
    <w:rsid w:val="0040508D"/>
    <w:rsid w:val="00405FF1"/>
    <w:rsid w:val="004164C3"/>
    <w:rsid w:val="004222D7"/>
    <w:rsid w:val="004244CF"/>
    <w:rsid w:val="00426121"/>
    <w:rsid w:val="0042625E"/>
    <w:rsid w:val="00427E15"/>
    <w:rsid w:val="0043611B"/>
    <w:rsid w:val="00440FE8"/>
    <w:rsid w:val="00444A9D"/>
    <w:rsid w:val="00446E69"/>
    <w:rsid w:val="004533FD"/>
    <w:rsid w:val="0045510F"/>
    <w:rsid w:val="004663C3"/>
    <w:rsid w:val="004677D7"/>
    <w:rsid w:val="00467951"/>
    <w:rsid w:val="004711B6"/>
    <w:rsid w:val="0047336D"/>
    <w:rsid w:val="00476D5B"/>
    <w:rsid w:val="00477628"/>
    <w:rsid w:val="004845C0"/>
    <w:rsid w:val="0049227C"/>
    <w:rsid w:val="004932BF"/>
    <w:rsid w:val="004A0367"/>
    <w:rsid w:val="004A1FF4"/>
    <w:rsid w:val="004A5F33"/>
    <w:rsid w:val="004B0282"/>
    <w:rsid w:val="004B59C2"/>
    <w:rsid w:val="004B7BB9"/>
    <w:rsid w:val="004C7396"/>
    <w:rsid w:val="004D0B47"/>
    <w:rsid w:val="004D42A8"/>
    <w:rsid w:val="004D470B"/>
    <w:rsid w:val="004E2DC7"/>
    <w:rsid w:val="004E3EE9"/>
    <w:rsid w:val="004F016E"/>
    <w:rsid w:val="004F0C45"/>
    <w:rsid w:val="004F3BD7"/>
    <w:rsid w:val="004F3F31"/>
    <w:rsid w:val="0050040F"/>
    <w:rsid w:val="00503EDF"/>
    <w:rsid w:val="00505EA9"/>
    <w:rsid w:val="00506323"/>
    <w:rsid w:val="00506594"/>
    <w:rsid w:val="00513089"/>
    <w:rsid w:val="00513146"/>
    <w:rsid w:val="00515B93"/>
    <w:rsid w:val="00517116"/>
    <w:rsid w:val="005205E5"/>
    <w:rsid w:val="00520D25"/>
    <w:rsid w:val="00524CB0"/>
    <w:rsid w:val="00532FF3"/>
    <w:rsid w:val="00533A4A"/>
    <w:rsid w:val="00536797"/>
    <w:rsid w:val="00537943"/>
    <w:rsid w:val="00541EE3"/>
    <w:rsid w:val="00543351"/>
    <w:rsid w:val="005440DF"/>
    <w:rsid w:val="00545CE9"/>
    <w:rsid w:val="00547AA8"/>
    <w:rsid w:val="00552329"/>
    <w:rsid w:val="00552FD4"/>
    <w:rsid w:val="00553588"/>
    <w:rsid w:val="00553AA5"/>
    <w:rsid w:val="00557627"/>
    <w:rsid w:val="0056393D"/>
    <w:rsid w:val="00566AC6"/>
    <w:rsid w:val="00573506"/>
    <w:rsid w:val="00580232"/>
    <w:rsid w:val="005832CD"/>
    <w:rsid w:val="00583CBA"/>
    <w:rsid w:val="00594AD1"/>
    <w:rsid w:val="00594DB6"/>
    <w:rsid w:val="005A3785"/>
    <w:rsid w:val="005A4334"/>
    <w:rsid w:val="005A59F1"/>
    <w:rsid w:val="005B1B2C"/>
    <w:rsid w:val="005B3809"/>
    <w:rsid w:val="005B3CC2"/>
    <w:rsid w:val="005B5E4B"/>
    <w:rsid w:val="005C37F0"/>
    <w:rsid w:val="005C40D7"/>
    <w:rsid w:val="005C6751"/>
    <w:rsid w:val="005C7A3E"/>
    <w:rsid w:val="005D25F4"/>
    <w:rsid w:val="005D310F"/>
    <w:rsid w:val="005D4906"/>
    <w:rsid w:val="005E2D9E"/>
    <w:rsid w:val="005E41E1"/>
    <w:rsid w:val="005E7BD1"/>
    <w:rsid w:val="005F1A46"/>
    <w:rsid w:val="005F22AE"/>
    <w:rsid w:val="005F3C0F"/>
    <w:rsid w:val="005F61AC"/>
    <w:rsid w:val="006041A2"/>
    <w:rsid w:val="006054FE"/>
    <w:rsid w:val="00605534"/>
    <w:rsid w:val="00606174"/>
    <w:rsid w:val="00606462"/>
    <w:rsid w:val="00610AF0"/>
    <w:rsid w:val="00613761"/>
    <w:rsid w:val="00616602"/>
    <w:rsid w:val="00622D99"/>
    <w:rsid w:val="00625E2C"/>
    <w:rsid w:val="00627712"/>
    <w:rsid w:val="006373E5"/>
    <w:rsid w:val="00643CD4"/>
    <w:rsid w:val="00644779"/>
    <w:rsid w:val="00647522"/>
    <w:rsid w:val="00653E1E"/>
    <w:rsid w:val="006710FA"/>
    <w:rsid w:val="00675224"/>
    <w:rsid w:val="00676D37"/>
    <w:rsid w:val="006865EE"/>
    <w:rsid w:val="00690EE7"/>
    <w:rsid w:val="00697E16"/>
    <w:rsid w:val="00697EFB"/>
    <w:rsid w:val="006A02F1"/>
    <w:rsid w:val="006A37C3"/>
    <w:rsid w:val="006B0EC1"/>
    <w:rsid w:val="006B2176"/>
    <w:rsid w:val="006B335C"/>
    <w:rsid w:val="006B67A3"/>
    <w:rsid w:val="006B7EA0"/>
    <w:rsid w:val="006D0DD0"/>
    <w:rsid w:val="006D126E"/>
    <w:rsid w:val="006D4EB8"/>
    <w:rsid w:val="006E4E49"/>
    <w:rsid w:val="006F2CED"/>
    <w:rsid w:val="006F5691"/>
    <w:rsid w:val="006F58AE"/>
    <w:rsid w:val="006F5F88"/>
    <w:rsid w:val="006F60A8"/>
    <w:rsid w:val="007048B5"/>
    <w:rsid w:val="007064BC"/>
    <w:rsid w:val="00706CBE"/>
    <w:rsid w:val="007276FD"/>
    <w:rsid w:val="00727B82"/>
    <w:rsid w:val="00733F7A"/>
    <w:rsid w:val="00734DC6"/>
    <w:rsid w:val="00734ECD"/>
    <w:rsid w:val="00736EAF"/>
    <w:rsid w:val="0074158D"/>
    <w:rsid w:val="00743DEC"/>
    <w:rsid w:val="00744082"/>
    <w:rsid w:val="00744849"/>
    <w:rsid w:val="007464C1"/>
    <w:rsid w:val="007468FD"/>
    <w:rsid w:val="00752C95"/>
    <w:rsid w:val="007570EE"/>
    <w:rsid w:val="0075789B"/>
    <w:rsid w:val="00760046"/>
    <w:rsid w:val="00761FDC"/>
    <w:rsid w:val="00762145"/>
    <w:rsid w:val="007665D4"/>
    <w:rsid w:val="00773159"/>
    <w:rsid w:val="0078116E"/>
    <w:rsid w:val="00783BEC"/>
    <w:rsid w:val="00791478"/>
    <w:rsid w:val="00791A28"/>
    <w:rsid w:val="00795DB8"/>
    <w:rsid w:val="007A196F"/>
    <w:rsid w:val="007A399C"/>
    <w:rsid w:val="007A40C0"/>
    <w:rsid w:val="007A4906"/>
    <w:rsid w:val="007A656C"/>
    <w:rsid w:val="007B0417"/>
    <w:rsid w:val="007B7BED"/>
    <w:rsid w:val="007C3693"/>
    <w:rsid w:val="007C672B"/>
    <w:rsid w:val="007D511E"/>
    <w:rsid w:val="007D62E0"/>
    <w:rsid w:val="007D7012"/>
    <w:rsid w:val="007E292F"/>
    <w:rsid w:val="007E2990"/>
    <w:rsid w:val="007E38C3"/>
    <w:rsid w:val="007F43DA"/>
    <w:rsid w:val="007F5773"/>
    <w:rsid w:val="007F7906"/>
    <w:rsid w:val="00801ABC"/>
    <w:rsid w:val="00804794"/>
    <w:rsid w:val="00806F1C"/>
    <w:rsid w:val="008072F1"/>
    <w:rsid w:val="0081562D"/>
    <w:rsid w:val="00817761"/>
    <w:rsid w:val="00823CF2"/>
    <w:rsid w:val="008275F0"/>
    <w:rsid w:val="00832192"/>
    <w:rsid w:val="00841BCE"/>
    <w:rsid w:val="00843F8F"/>
    <w:rsid w:val="00844335"/>
    <w:rsid w:val="00845CF3"/>
    <w:rsid w:val="00846D9A"/>
    <w:rsid w:val="00846E38"/>
    <w:rsid w:val="00854863"/>
    <w:rsid w:val="0085593D"/>
    <w:rsid w:val="00860F61"/>
    <w:rsid w:val="00861990"/>
    <w:rsid w:val="00865FF9"/>
    <w:rsid w:val="00870A30"/>
    <w:rsid w:val="00871658"/>
    <w:rsid w:val="00877161"/>
    <w:rsid w:val="00880B5C"/>
    <w:rsid w:val="008823C8"/>
    <w:rsid w:val="008856E2"/>
    <w:rsid w:val="00893159"/>
    <w:rsid w:val="00894B78"/>
    <w:rsid w:val="008A12AD"/>
    <w:rsid w:val="008A30DB"/>
    <w:rsid w:val="008A3FDA"/>
    <w:rsid w:val="008A6E8E"/>
    <w:rsid w:val="008B667C"/>
    <w:rsid w:val="008C0881"/>
    <w:rsid w:val="008C3B63"/>
    <w:rsid w:val="008D4E42"/>
    <w:rsid w:val="008D5053"/>
    <w:rsid w:val="008D5CC2"/>
    <w:rsid w:val="008E353C"/>
    <w:rsid w:val="008E5FEC"/>
    <w:rsid w:val="008E67C7"/>
    <w:rsid w:val="008F3D66"/>
    <w:rsid w:val="008F5426"/>
    <w:rsid w:val="008F705A"/>
    <w:rsid w:val="00907D4A"/>
    <w:rsid w:val="00910873"/>
    <w:rsid w:val="00910AEF"/>
    <w:rsid w:val="0092524E"/>
    <w:rsid w:val="00936178"/>
    <w:rsid w:val="00940520"/>
    <w:rsid w:val="00942A30"/>
    <w:rsid w:val="009436DB"/>
    <w:rsid w:val="00943E76"/>
    <w:rsid w:val="00962B91"/>
    <w:rsid w:val="00964963"/>
    <w:rsid w:val="0096643B"/>
    <w:rsid w:val="0097171A"/>
    <w:rsid w:val="00972F37"/>
    <w:rsid w:val="0097437D"/>
    <w:rsid w:val="00976715"/>
    <w:rsid w:val="00991FC5"/>
    <w:rsid w:val="00992875"/>
    <w:rsid w:val="00994FF4"/>
    <w:rsid w:val="009979D0"/>
    <w:rsid w:val="009A2BB4"/>
    <w:rsid w:val="009A4586"/>
    <w:rsid w:val="009A74A5"/>
    <w:rsid w:val="009C3EEE"/>
    <w:rsid w:val="009C7668"/>
    <w:rsid w:val="009C7B8C"/>
    <w:rsid w:val="009D4562"/>
    <w:rsid w:val="009D550B"/>
    <w:rsid w:val="009D6F31"/>
    <w:rsid w:val="009E214C"/>
    <w:rsid w:val="009F3898"/>
    <w:rsid w:val="009F6BA8"/>
    <w:rsid w:val="009F7370"/>
    <w:rsid w:val="009F7973"/>
    <w:rsid w:val="00A04519"/>
    <w:rsid w:val="00A071DA"/>
    <w:rsid w:val="00A07BD9"/>
    <w:rsid w:val="00A12589"/>
    <w:rsid w:val="00A15AE5"/>
    <w:rsid w:val="00A167E9"/>
    <w:rsid w:val="00A27B09"/>
    <w:rsid w:val="00A27CAF"/>
    <w:rsid w:val="00A34261"/>
    <w:rsid w:val="00A365ED"/>
    <w:rsid w:val="00A419E2"/>
    <w:rsid w:val="00A42917"/>
    <w:rsid w:val="00A50A60"/>
    <w:rsid w:val="00A51E9B"/>
    <w:rsid w:val="00A5597B"/>
    <w:rsid w:val="00A57C9B"/>
    <w:rsid w:val="00A6487C"/>
    <w:rsid w:val="00A676A7"/>
    <w:rsid w:val="00A70E43"/>
    <w:rsid w:val="00A72F47"/>
    <w:rsid w:val="00A76E1E"/>
    <w:rsid w:val="00A848A5"/>
    <w:rsid w:val="00A93882"/>
    <w:rsid w:val="00A94912"/>
    <w:rsid w:val="00AA2D6B"/>
    <w:rsid w:val="00AB25E9"/>
    <w:rsid w:val="00AB303C"/>
    <w:rsid w:val="00AB3E21"/>
    <w:rsid w:val="00AB626D"/>
    <w:rsid w:val="00AB6B9D"/>
    <w:rsid w:val="00AC0041"/>
    <w:rsid w:val="00AC03AB"/>
    <w:rsid w:val="00AC2814"/>
    <w:rsid w:val="00AC6647"/>
    <w:rsid w:val="00AD2B15"/>
    <w:rsid w:val="00AF272C"/>
    <w:rsid w:val="00AF7955"/>
    <w:rsid w:val="00B03CF1"/>
    <w:rsid w:val="00B04770"/>
    <w:rsid w:val="00B10F60"/>
    <w:rsid w:val="00B12734"/>
    <w:rsid w:val="00B13D5B"/>
    <w:rsid w:val="00B2309B"/>
    <w:rsid w:val="00B27B72"/>
    <w:rsid w:val="00B326B2"/>
    <w:rsid w:val="00B332FC"/>
    <w:rsid w:val="00B40E0A"/>
    <w:rsid w:val="00B4110F"/>
    <w:rsid w:val="00B4180A"/>
    <w:rsid w:val="00B5436A"/>
    <w:rsid w:val="00B54505"/>
    <w:rsid w:val="00B61DE4"/>
    <w:rsid w:val="00B61FAF"/>
    <w:rsid w:val="00B63281"/>
    <w:rsid w:val="00B65DE6"/>
    <w:rsid w:val="00B70B77"/>
    <w:rsid w:val="00B74FF0"/>
    <w:rsid w:val="00B7774F"/>
    <w:rsid w:val="00B77899"/>
    <w:rsid w:val="00B91C17"/>
    <w:rsid w:val="00B93424"/>
    <w:rsid w:val="00B96146"/>
    <w:rsid w:val="00BB113C"/>
    <w:rsid w:val="00BB1B81"/>
    <w:rsid w:val="00BB3D11"/>
    <w:rsid w:val="00BC26AE"/>
    <w:rsid w:val="00BC41D3"/>
    <w:rsid w:val="00BD1A01"/>
    <w:rsid w:val="00BD5686"/>
    <w:rsid w:val="00BD6228"/>
    <w:rsid w:val="00BE0E68"/>
    <w:rsid w:val="00BF4AC0"/>
    <w:rsid w:val="00BF6296"/>
    <w:rsid w:val="00C00DA3"/>
    <w:rsid w:val="00C024CA"/>
    <w:rsid w:val="00C03808"/>
    <w:rsid w:val="00C0707D"/>
    <w:rsid w:val="00C225F7"/>
    <w:rsid w:val="00C241D0"/>
    <w:rsid w:val="00C34DDD"/>
    <w:rsid w:val="00C37CA3"/>
    <w:rsid w:val="00C42FFD"/>
    <w:rsid w:val="00C431C0"/>
    <w:rsid w:val="00C5409C"/>
    <w:rsid w:val="00C55D05"/>
    <w:rsid w:val="00C6178C"/>
    <w:rsid w:val="00C679E0"/>
    <w:rsid w:val="00C67A45"/>
    <w:rsid w:val="00C701FA"/>
    <w:rsid w:val="00C751F6"/>
    <w:rsid w:val="00C75226"/>
    <w:rsid w:val="00C82E3D"/>
    <w:rsid w:val="00C85AD2"/>
    <w:rsid w:val="00C87517"/>
    <w:rsid w:val="00C879D8"/>
    <w:rsid w:val="00C917AB"/>
    <w:rsid w:val="00CA0669"/>
    <w:rsid w:val="00CA0E44"/>
    <w:rsid w:val="00CA13C8"/>
    <w:rsid w:val="00CB2253"/>
    <w:rsid w:val="00CB47CC"/>
    <w:rsid w:val="00CB5E4F"/>
    <w:rsid w:val="00CC2285"/>
    <w:rsid w:val="00CC37E4"/>
    <w:rsid w:val="00CD05C1"/>
    <w:rsid w:val="00CD0FFF"/>
    <w:rsid w:val="00CF2B5B"/>
    <w:rsid w:val="00CF34CC"/>
    <w:rsid w:val="00D01966"/>
    <w:rsid w:val="00D03C1E"/>
    <w:rsid w:val="00D12110"/>
    <w:rsid w:val="00D236DA"/>
    <w:rsid w:val="00D2588E"/>
    <w:rsid w:val="00D25B87"/>
    <w:rsid w:val="00D274FE"/>
    <w:rsid w:val="00D27A5D"/>
    <w:rsid w:val="00D31B33"/>
    <w:rsid w:val="00D37922"/>
    <w:rsid w:val="00D44B51"/>
    <w:rsid w:val="00D516F7"/>
    <w:rsid w:val="00D57114"/>
    <w:rsid w:val="00D57AD1"/>
    <w:rsid w:val="00D60D48"/>
    <w:rsid w:val="00D61062"/>
    <w:rsid w:val="00D658D9"/>
    <w:rsid w:val="00D71534"/>
    <w:rsid w:val="00D757C0"/>
    <w:rsid w:val="00D75BEE"/>
    <w:rsid w:val="00D83C00"/>
    <w:rsid w:val="00D83D0A"/>
    <w:rsid w:val="00D90E5B"/>
    <w:rsid w:val="00D949E8"/>
    <w:rsid w:val="00D95F59"/>
    <w:rsid w:val="00D97A7B"/>
    <w:rsid w:val="00D97D44"/>
    <w:rsid w:val="00DA0A14"/>
    <w:rsid w:val="00DB6FB9"/>
    <w:rsid w:val="00DC23DB"/>
    <w:rsid w:val="00DC4256"/>
    <w:rsid w:val="00DC5AA2"/>
    <w:rsid w:val="00DC6A9B"/>
    <w:rsid w:val="00DC71B5"/>
    <w:rsid w:val="00DC73F1"/>
    <w:rsid w:val="00DD2357"/>
    <w:rsid w:val="00E00588"/>
    <w:rsid w:val="00E0157C"/>
    <w:rsid w:val="00E04786"/>
    <w:rsid w:val="00E155E0"/>
    <w:rsid w:val="00E1620B"/>
    <w:rsid w:val="00E17771"/>
    <w:rsid w:val="00E20945"/>
    <w:rsid w:val="00E269DC"/>
    <w:rsid w:val="00E368E1"/>
    <w:rsid w:val="00E457ED"/>
    <w:rsid w:val="00E463E2"/>
    <w:rsid w:val="00E47F61"/>
    <w:rsid w:val="00E54708"/>
    <w:rsid w:val="00E61321"/>
    <w:rsid w:val="00E6191F"/>
    <w:rsid w:val="00E70CFD"/>
    <w:rsid w:val="00E72070"/>
    <w:rsid w:val="00E72B8C"/>
    <w:rsid w:val="00E74F63"/>
    <w:rsid w:val="00E750BE"/>
    <w:rsid w:val="00E75E59"/>
    <w:rsid w:val="00E83155"/>
    <w:rsid w:val="00E83F6F"/>
    <w:rsid w:val="00E85B3A"/>
    <w:rsid w:val="00E9781E"/>
    <w:rsid w:val="00E9794F"/>
    <w:rsid w:val="00E97AEE"/>
    <w:rsid w:val="00EA61D3"/>
    <w:rsid w:val="00EA6EB9"/>
    <w:rsid w:val="00EB08EC"/>
    <w:rsid w:val="00EB3DA1"/>
    <w:rsid w:val="00EB5353"/>
    <w:rsid w:val="00EC03EB"/>
    <w:rsid w:val="00EC3CF7"/>
    <w:rsid w:val="00EC4BB7"/>
    <w:rsid w:val="00EC6AE5"/>
    <w:rsid w:val="00ED117B"/>
    <w:rsid w:val="00ED2425"/>
    <w:rsid w:val="00ED24E6"/>
    <w:rsid w:val="00ED70CA"/>
    <w:rsid w:val="00EE7730"/>
    <w:rsid w:val="00EE7CC1"/>
    <w:rsid w:val="00EF0642"/>
    <w:rsid w:val="00EF0F97"/>
    <w:rsid w:val="00EF6656"/>
    <w:rsid w:val="00EF767D"/>
    <w:rsid w:val="00F0367A"/>
    <w:rsid w:val="00F2172C"/>
    <w:rsid w:val="00F321FF"/>
    <w:rsid w:val="00F36D4B"/>
    <w:rsid w:val="00F37209"/>
    <w:rsid w:val="00F416A1"/>
    <w:rsid w:val="00F432BE"/>
    <w:rsid w:val="00F4547B"/>
    <w:rsid w:val="00F532C2"/>
    <w:rsid w:val="00F5362D"/>
    <w:rsid w:val="00F57988"/>
    <w:rsid w:val="00F60CDD"/>
    <w:rsid w:val="00F639E8"/>
    <w:rsid w:val="00F64B77"/>
    <w:rsid w:val="00F66771"/>
    <w:rsid w:val="00F67DC4"/>
    <w:rsid w:val="00F67E30"/>
    <w:rsid w:val="00F70838"/>
    <w:rsid w:val="00F709E9"/>
    <w:rsid w:val="00F86B6F"/>
    <w:rsid w:val="00F87108"/>
    <w:rsid w:val="00F873F2"/>
    <w:rsid w:val="00F95B2A"/>
    <w:rsid w:val="00F95F93"/>
    <w:rsid w:val="00FA5A8D"/>
    <w:rsid w:val="00FB014F"/>
    <w:rsid w:val="00FB23EB"/>
    <w:rsid w:val="00FB6E65"/>
    <w:rsid w:val="00FC6B16"/>
    <w:rsid w:val="00FC709F"/>
    <w:rsid w:val="00FD42ED"/>
    <w:rsid w:val="00FE0A9C"/>
    <w:rsid w:val="00FE14AE"/>
    <w:rsid w:val="00FF221E"/>
    <w:rsid w:val="00FF31F1"/>
    <w:rsid w:val="00FF32FF"/>
    <w:rsid w:val="00FF4A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95F59"/>
  </w:style>
  <w:style w:type="paragraph" w:styleId="1">
    <w:name w:val="heading 1"/>
    <w:basedOn w:val="a0"/>
    <w:next w:val="a0"/>
    <w:link w:val="10"/>
    <w:uiPriority w:val="9"/>
    <w:qFormat/>
    <w:rsid w:val="002F5AAB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sz w:val="28"/>
    </w:rPr>
  </w:style>
  <w:style w:type="paragraph" w:styleId="20">
    <w:name w:val="heading 2"/>
    <w:basedOn w:val="a0"/>
    <w:next w:val="a0"/>
    <w:link w:val="21"/>
    <w:uiPriority w:val="9"/>
    <w:qFormat/>
    <w:rsid w:val="002F5AAB"/>
    <w:pPr>
      <w:keepNext/>
      <w:keepLines/>
      <w:numPr>
        <w:ilvl w:val="1"/>
        <w:numId w:val="1"/>
      </w:numPr>
      <w:overflowPunct w:val="0"/>
      <w:autoSpaceDE w:val="0"/>
      <w:autoSpaceDN w:val="0"/>
      <w:adjustRightInd w:val="0"/>
      <w:spacing w:after="0" w:line="320" w:lineRule="exact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40">
    <w:name w:val="heading 4"/>
    <w:basedOn w:val="a0"/>
    <w:next w:val="a0"/>
    <w:link w:val="41"/>
    <w:qFormat/>
    <w:rsid w:val="002F5AAB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iCs/>
      <w:sz w:val="24"/>
      <w:szCs w:val="24"/>
    </w:rPr>
  </w:style>
  <w:style w:type="paragraph" w:styleId="8">
    <w:name w:val="heading 8"/>
    <w:basedOn w:val="a0"/>
    <w:next w:val="a0"/>
    <w:link w:val="80"/>
    <w:qFormat/>
    <w:rsid w:val="002F5AAB"/>
    <w:pPr>
      <w:numPr>
        <w:ilvl w:val="7"/>
        <w:numId w:val="1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rsid w:val="002F5AAB"/>
    <w:rPr>
      <w:rFonts w:ascii="Times New Roman" w:eastAsia="Times New Roman" w:hAnsi="Times New Roman" w:cs="Times New Roman"/>
      <w:sz w:val="28"/>
    </w:rPr>
  </w:style>
  <w:style w:type="character" w:customStyle="1" w:styleId="21">
    <w:name w:val="Заголовок 2 Знак"/>
    <w:basedOn w:val="a1"/>
    <w:link w:val="20"/>
    <w:uiPriority w:val="9"/>
    <w:rsid w:val="002F5AAB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41">
    <w:name w:val="Заголовок 4 Знак"/>
    <w:basedOn w:val="a1"/>
    <w:link w:val="40"/>
    <w:rsid w:val="002F5AAB"/>
    <w:rPr>
      <w:rFonts w:ascii="Times New Roman" w:eastAsia="Times New Roman" w:hAnsi="Times New Roman" w:cs="Times New Roman"/>
      <w:b/>
      <w:bCs/>
      <w:iCs/>
      <w:sz w:val="24"/>
      <w:szCs w:val="24"/>
    </w:rPr>
  </w:style>
  <w:style w:type="character" w:customStyle="1" w:styleId="80">
    <w:name w:val="Заголовок 8 Знак"/>
    <w:basedOn w:val="a1"/>
    <w:link w:val="8"/>
    <w:rsid w:val="002F5AAB"/>
    <w:rPr>
      <w:rFonts w:ascii="Calibri" w:eastAsia="Times New Roman" w:hAnsi="Calibri" w:cs="Times New Roman"/>
      <w:i/>
      <w:iCs/>
      <w:sz w:val="24"/>
      <w:szCs w:val="24"/>
    </w:rPr>
  </w:style>
  <w:style w:type="paragraph" w:styleId="a4">
    <w:name w:val="Body Text"/>
    <w:basedOn w:val="a0"/>
    <w:link w:val="a5"/>
    <w:rsid w:val="002F5AA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1"/>
    <w:link w:val="a4"/>
    <w:uiPriority w:val="99"/>
    <w:rsid w:val="002F5AAB"/>
    <w:rPr>
      <w:rFonts w:ascii="Times New Roman" w:eastAsia="Times New Roman" w:hAnsi="Times New Roman" w:cs="Times New Roman"/>
      <w:sz w:val="28"/>
      <w:szCs w:val="24"/>
    </w:rPr>
  </w:style>
  <w:style w:type="character" w:styleId="a6">
    <w:name w:val="Hyperlink"/>
    <w:uiPriority w:val="99"/>
    <w:rsid w:val="002F5AAB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2F5AA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Основной текст1,14,Приложение"/>
    <w:link w:val="a8"/>
    <w:qFormat/>
    <w:rsid w:val="002F5A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qFormat/>
    <w:rsid w:val="002F5AAB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8">
    <w:name w:val="Без интервала Знак"/>
    <w:aliases w:val="Основной текст1 Знак,14 Знак,Приложение Знак"/>
    <w:link w:val="a7"/>
    <w:qFormat/>
    <w:locked/>
    <w:rsid w:val="002F5A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По умолчанию"/>
    <w:rsid w:val="002F5AAB"/>
    <w:pP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eastAsia="ru-RU"/>
    </w:rPr>
  </w:style>
  <w:style w:type="table" w:styleId="aa">
    <w:name w:val="Table Grid"/>
    <w:basedOn w:val="a2"/>
    <w:uiPriority w:val="39"/>
    <w:rsid w:val="00533A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Обычный2"/>
    <w:rsid w:val="00893159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Standard">
    <w:name w:val="Standard"/>
    <w:rsid w:val="00CC2285"/>
    <w:pPr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A"/>
      <w:kern w:val="3"/>
      <w:sz w:val="20"/>
      <w:szCs w:val="20"/>
      <w:lang w:eastAsia="ru-RU"/>
    </w:rPr>
  </w:style>
  <w:style w:type="character" w:customStyle="1" w:styleId="Internetlink">
    <w:name w:val="Internet link"/>
    <w:basedOn w:val="a1"/>
    <w:rsid w:val="00CC2285"/>
    <w:rPr>
      <w:color w:val="0563C1"/>
      <w:u w:val="single"/>
    </w:rPr>
  </w:style>
  <w:style w:type="paragraph" w:styleId="ab">
    <w:name w:val="List Paragraph"/>
    <w:aliases w:val="Ненумерованный список,Use Case List Paragraph,it_List1,Абзац списка литеральный,lp1,FooterText,numbered,Paragraphe de liste1,Абзац основного текста,Table-Normal,RSHB_Table-Normal,ТЗ список,Bullet 1,Маркер,List Paragraph,List Paragraph1"/>
    <w:basedOn w:val="a0"/>
    <w:link w:val="ac"/>
    <w:qFormat/>
    <w:rsid w:val="00FF32FF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Times New Roman" w:hAnsi="Calibri" w:cs="Times New Roman"/>
      <w:color w:val="00000A"/>
      <w:kern w:val="3"/>
      <w:lang w:val="en-US"/>
    </w:rPr>
  </w:style>
  <w:style w:type="numbering" w:customStyle="1" w:styleId="WWNum2">
    <w:name w:val="WWNum2"/>
    <w:basedOn w:val="a3"/>
    <w:rsid w:val="00ED24E6"/>
    <w:pPr>
      <w:numPr>
        <w:numId w:val="3"/>
      </w:numPr>
    </w:pPr>
  </w:style>
  <w:style w:type="character" w:styleId="ad">
    <w:name w:val="Emphasis"/>
    <w:rsid w:val="00F321FF"/>
    <w:rPr>
      <w:i/>
      <w:iCs/>
    </w:rPr>
  </w:style>
  <w:style w:type="paragraph" w:styleId="ae">
    <w:name w:val="Subtitle"/>
    <w:basedOn w:val="a0"/>
    <w:link w:val="af"/>
    <w:rsid w:val="00F321FF"/>
    <w:pPr>
      <w:suppressAutoHyphens/>
      <w:autoSpaceDN w:val="0"/>
      <w:spacing w:after="60" w:line="240" w:lineRule="auto"/>
      <w:jc w:val="center"/>
      <w:textAlignment w:val="baseline"/>
    </w:pPr>
    <w:rPr>
      <w:rFonts w:ascii="Arial" w:eastAsia="Calibri" w:hAnsi="Arial" w:cs="Times New Roman"/>
      <w:i/>
      <w:iCs/>
      <w:color w:val="00000A"/>
      <w:kern w:val="3"/>
      <w:sz w:val="20"/>
      <w:szCs w:val="20"/>
      <w:lang w:val="en-US"/>
    </w:rPr>
  </w:style>
  <w:style w:type="character" w:customStyle="1" w:styleId="af">
    <w:name w:val="Подзаголовок Знак"/>
    <w:basedOn w:val="a1"/>
    <w:link w:val="ae"/>
    <w:rsid w:val="00F321FF"/>
    <w:rPr>
      <w:rFonts w:ascii="Arial" w:eastAsia="Calibri" w:hAnsi="Arial" w:cs="Times New Roman"/>
      <w:i/>
      <w:iCs/>
      <w:color w:val="00000A"/>
      <w:kern w:val="3"/>
      <w:sz w:val="20"/>
      <w:szCs w:val="20"/>
      <w:lang w:val="en-US"/>
    </w:rPr>
  </w:style>
  <w:style w:type="paragraph" w:customStyle="1" w:styleId="Textbodyindent">
    <w:name w:val="Text body indent"/>
    <w:basedOn w:val="a0"/>
    <w:rsid w:val="00F321FF"/>
    <w:pPr>
      <w:widowControl w:val="0"/>
      <w:suppressAutoHyphens/>
      <w:autoSpaceDN w:val="0"/>
      <w:spacing w:after="120" w:line="240" w:lineRule="auto"/>
      <w:ind w:left="283"/>
      <w:textAlignment w:val="baseline"/>
    </w:pPr>
    <w:rPr>
      <w:rFonts w:ascii="Arial Unicode MS" w:eastAsia="Arial Unicode MS" w:hAnsi="Arial Unicode MS" w:cs="Arial Unicode MS"/>
      <w:kern w:val="3"/>
      <w:sz w:val="20"/>
      <w:szCs w:val="20"/>
      <w:lang w:eastAsia="ru-RU"/>
    </w:rPr>
  </w:style>
  <w:style w:type="paragraph" w:styleId="af0">
    <w:name w:val="footnote text"/>
    <w:basedOn w:val="a0"/>
    <w:link w:val="af1"/>
    <w:unhideWhenUsed/>
    <w:rsid w:val="0060553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1"/>
    <w:link w:val="af0"/>
    <w:rsid w:val="006055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1"/>
    <w:unhideWhenUsed/>
    <w:rsid w:val="00605534"/>
    <w:rPr>
      <w:vertAlign w:val="superscript"/>
    </w:rPr>
  </w:style>
  <w:style w:type="paragraph" w:styleId="af3">
    <w:name w:val="Normal (Web)"/>
    <w:basedOn w:val="a0"/>
    <w:uiPriority w:val="99"/>
    <w:semiHidden/>
    <w:unhideWhenUsed/>
    <w:rsid w:val="00AF7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0"/>
    <w:link w:val="af5"/>
    <w:uiPriority w:val="99"/>
    <w:unhideWhenUsed/>
    <w:rsid w:val="00F87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1"/>
    <w:link w:val="af4"/>
    <w:uiPriority w:val="99"/>
    <w:rsid w:val="00F873F2"/>
  </w:style>
  <w:style w:type="paragraph" w:styleId="af6">
    <w:name w:val="footer"/>
    <w:basedOn w:val="a0"/>
    <w:link w:val="af7"/>
    <w:uiPriority w:val="99"/>
    <w:unhideWhenUsed/>
    <w:rsid w:val="00F87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1"/>
    <w:link w:val="af6"/>
    <w:uiPriority w:val="99"/>
    <w:rsid w:val="00F873F2"/>
  </w:style>
  <w:style w:type="paragraph" w:customStyle="1" w:styleId="3">
    <w:name w:val="[Ростех] Наименование Подраздела (Уровень 3)"/>
    <w:uiPriority w:val="99"/>
    <w:qFormat/>
    <w:rsid w:val="009A4586"/>
    <w:pPr>
      <w:keepNext/>
      <w:keepLines/>
      <w:numPr>
        <w:ilvl w:val="1"/>
        <w:numId w:val="10"/>
      </w:numPr>
      <w:suppressAutoHyphens/>
      <w:spacing w:before="240" w:after="0" w:line="240" w:lineRule="auto"/>
      <w:outlineLvl w:val="2"/>
    </w:pPr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paragraph" w:customStyle="1" w:styleId="2">
    <w:name w:val="[Ростех] Наименование Раздела (Уровень 2)"/>
    <w:link w:val="23"/>
    <w:uiPriority w:val="99"/>
    <w:qFormat/>
    <w:rsid w:val="009A4586"/>
    <w:pPr>
      <w:keepNext/>
      <w:keepLines/>
      <w:numPr>
        <w:numId w:val="10"/>
      </w:numPr>
      <w:suppressAutoHyphens/>
      <w:spacing w:before="240" w:after="0" w:line="240" w:lineRule="auto"/>
      <w:jc w:val="center"/>
      <w:outlineLvl w:val="1"/>
    </w:pPr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paragraph" w:customStyle="1" w:styleId="a">
    <w:name w:val="[Ростех] Простой текст (Без уровня)"/>
    <w:uiPriority w:val="99"/>
    <w:qFormat/>
    <w:rsid w:val="009A4586"/>
    <w:pPr>
      <w:numPr>
        <w:ilvl w:val="5"/>
        <w:numId w:val="10"/>
      </w:numPr>
      <w:suppressAutoHyphens/>
      <w:spacing w:before="120" w:after="0" w:line="240" w:lineRule="auto"/>
      <w:jc w:val="both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5">
    <w:name w:val="[Ростех] Текст Подпункта (Уровень 5)"/>
    <w:uiPriority w:val="99"/>
    <w:qFormat/>
    <w:rsid w:val="009A4586"/>
    <w:pPr>
      <w:numPr>
        <w:ilvl w:val="3"/>
        <w:numId w:val="10"/>
      </w:numPr>
      <w:suppressAutoHyphens/>
      <w:spacing w:before="120" w:after="0" w:line="240" w:lineRule="auto"/>
      <w:jc w:val="both"/>
      <w:outlineLvl w:val="4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6">
    <w:name w:val="[Ростех] Текст Подпункта подпункта (Уровень 6)"/>
    <w:uiPriority w:val="99"/>
    <w:qFormat/>
    <w:rsid w:val="009A4586"/>
    <w:pPr>
      <w:numPr>
        <w:ilvl w:val="4"/>
        <w:numId w:val="10"/>
      </w:numPr>
      <w:suppressAutoHyphens/>
      <w:spacing w:before="120" w:after="0" w:line="240" w:lineRule="auto"/>
      <w:jc w:val="both"/>
      <w:outlineLvl w:val="5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4">
    <w:name w:val="[Ростех] Текст Пункта (Уровень 4)"/>
    <w:uiPriority w:val="99"/>
    <w:qFormat/>
    <w:rsid w:val="009A4586"/>
    <w:pPr>
      <w:numPr>
        <w:ilvl w:val="2"/>
        <w:numId w:val="10"/>
      </w:numPr>
      <w:suppressAutoHyphens/>
      <w:spacing w:before="120" w:after="0" w:line="240" w:lineRule="auto"/>
      <w:jc w:val="both"/>
      <w:outlineLvl w:val="3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character" w:customStyle="1" w:styleId="23">
    <w:name w:val="[Ростех] Наименование Раздела (Уровень 2) Знак"/>
    <w:basedOn w:val="a1"/>
    <w:link w:val="2"/>
    <w:uiPriority w:val="99"/>
    <w:locked/>
    <w:rsid w:val="009A4586"/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character" w:customStyle="1" w:styleId="ac">
    <w:name w:val="Абзац списка Знак"/>
    <w:aliases w:val="Ненумерованный список Знак,Use Case List Paragraph Знак,it_List1 Знак,Абзац списка литеральный Знак,lp1 Знак,FooterText Знак,numbered Знак,Paragraphe de liste1 Знак,Абзац основного текста Знак,Table-Normal Знак,RSHB_Table-Normal Знак"/>
    <w:link w:val="ab"/>
    <w:qFormat/>
    <w:locked/>
    <w:rsid w:val="00861990"/>
    <w:rPr>
      <w:rFonts w:ascii="Calibri" w:eastAsia="Times New Roman" w:hAnsi="Calibri" w:cs="Times New Roman"/>
      <w:color w:val="00000A"/>
      <w:kern w:val="3"/>
      <w:lang w:val="en-US"/>
    </w:rPr>
  </w:style>
  <w:style w:type="paragraph" w:customStyle="1" w:styleId="-6">
    <w:name w:val="Пункт-6"/>
    <w:basedOn w:val="a0"/>
    <w:rsid w:val="00505EA9"/>
    <w:pPr>
      <w:tabs>
        <w:tab w:val="num" w:pos="1701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-">
    <w:name w:val="Контракт-пункт"/>
    <w:basedOn w:val="a0"/>
    <w:rsid w:val="00524CB0"/>
    <w:pPr>
      <w:tabs>
        <w:tab w:val="left" w:pos="851"/>
      </w:tabs>
      <w:suppressAutoHyphens/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8">
    <w:name w:val="FollowedHyperlink"/>
    <w:basedOn w:val="a1"/>
    <w:uiPriority w:val="99"/>
    <w:semiHidden/>
    <w:unhideWhenUsed/>
    <w:rsid w:val="00367393"/>
    <w:rPr>
      <w:color w:val="800080"/>
      <w:u w:val="single"/>
    </w:rPr>
  </w:style>
  <w:style w:type="paragraph" w:customStyle="1" w:styleId="msonormal0">
    <w:name w:val="msonormal"/>
    <w:basedOn w:val="a0"/>
    <w:rsid w:val="00367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0"/>
    <w:rsid w:val="0036739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0"/>
    <w:rsid w:val="0036739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0"/>
    <w:rsid w:val="0036739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0"/>
    <w:rsid w:val="00367393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0"/>
    <w:rsid w:val="003673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0"/>
    <w:rsid w:val="0036739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0"/>
    <w:rsid w:val="0036739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0"/>
    <w:rsid w:val="0036739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0"/>
    <w:rsid w:val="00367393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0"/>
    <w:rsid w:val="003673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0"/>
    <w:rsid w:val="003673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0"/>
    <w:rsid w:val="003673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9">
    <w:name w:val="Balloon Text"/>
    <w:basedOn w:val="a0"/>
    <w:link w:val="afa"/>
    <w:uiPriority w:val="99"/>
    <w:semiHidden/>
    <w:unhideWhenUsed/>
    <w:rsid w:val="00EB3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1"/>
    <w:link w:val="af9"/>
    <w:uiPriority w:val="99"/>
    <w:semiHidden/>
    <w:rsid w:val="00EB3DA1"/>
    <w:rPr>
      <w:rFonts w:ascii="Segoe UI" w:hAnsi="Segoe UI" w:cs="Segoe UI"/>
      <w:sz w:val="18"/>
      <w:szCs w:val="18"/>
    </w:rPr>
  </w:style>
  <w:style w:type="character" w:styleId="afb">
    <w:name w:val="Strong"/>
    <w:basedOn w:val="a1"/>
    <w:uiPriority w:val="22"/>
    <w:qFormat/>
    <w:rsid w:val="00553AA5"/>
    <w:rPr>
      <w:b/>
      <w:bCs/>
    </w:rPr>
  </w:style>
  <w:style w:type="paragraph" w:customStyle="1" w:styleId="FR1">
    <w:name w:val="FR1"/>
    <w:rsid w:val="00196585"/>
    <w:pPr>
      <w:widowControl w:val="0"/>
      <w:spacing w:before="700"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navbreadcrumbtext">
    <w:name w:val="navbreadcrumb__text"/>
    <w:basedOn w:val="a1"/>
    <w:rsid w:val="00196585"/>
  </w:style>
  <w:style w:type="character" w:customStyle="1" w:styleId="cardmaininfocontent">
    <w:name w:val="cardmaininfo__content"/>
    <w:basedOn w:val="a1"/>
    <w:rsid w:val="001965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1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1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8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9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4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8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1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5879A2-53D4-492F-93B0-4AF8E6CAA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СибГУТИ</Company>
  <LinksUpToDate>false</LinksUpToDate>
  <CharactersWithSpaces>3995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Кондратьев Александр</dc:creator>
  <cp:lastModifiedBy>voronova</cp:lastModifiedBy>
  <cp:revision>25</cp:revision>
  <cp:lastPrinted>2022-12-21T01:54:00Z</cp:lastPrinted>
  <dcterms:created xsi:type="dcterms:W3CDTF">2026-08-24T07:20:00Z</dcterms:created>
  <dcterms:modified xsi:type="dcterms:W3CDTF">2026-08-27T01:59:00Z</dcterms:modified>
</cp:coreProperties>
</file>