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3A7" w:rsidRPr="00D24E6E" w:rsidRDefault="004811E6" w:rsidP="004B231A">
      <w:pPr>
        <w:pStyle w:val="2"/>
        <w:shd w:val="clear" w:color="auto" w:fill="auto"/>
        <w:spacing w:line="240" w:lineRule="auto"/>
        <w:rPr>
          <w:b/>
          <w:color w:val="000000"/>
          <w:sz w:val="22"/>
          <w:szCs w:val="22"/>
          <w:lang w:val="ru-RU"/>
        </w:rPr>
      </w:pPr>
      <w:r w:rsidRPr="00157D85">
        <w:rPr>
          <w:b/>
          <w:color w:val="000000"/>
          <w:sz w:val="24"/>
          <w:szCs w:val="24"/>
          <w:lang w:val="ru-RU"/>
        </w:rPr>
        <w:t>Государственный контракт</w:t>
      </w:r>
      <w:r w:rsidR="001F4442" w:rsidRPr="00D24E6E">
        <w:rPr>
          <w:b/>
          <w:color w:val="000000"/>
          <w:sz w:val="22"/>
          <w:szCs w:val="22"/>
        </w:rPr>
        <w:t xml:space="preserve"> </w:t>
      </w:r>
      <w:r w:rsidR="00E6176A" w:rsidRPr="00D24E6E">
        <w:rPr>
          <w:b/>
          <w:color w:val="000000"/>
          <w:sz w:val="22"/>
          <w:szCs w:val="22"/>
        </w:rPr>
        <w:t>№</w:t>
      </w:r>
      <w:r w:rsidRPr="00D24E6E">
        <w:rPr>
          <w:b/>
          <w:color w:val="000000"/>
          <w:sz w:val="22"/>
          <w:szCs w:val="22"/>
          <w:lang w:val="ru-RU"/>
        </w:rPr>
        <w:t xml:space="preserve"> </w:t>
      </w:r>
    </w:p>
    <w:p w:rsidR="00157D85" w:rsidRDefault="004F1CE9" w:rsidP="004B231A">
      <w:pPr>
        <w:pStyle w:val="2"/>
        <w:shd w:val="clear" w:color="auto" w:fill="auto"/>
        <w:spacing w:line="240" w:lineRule="auto"/>
        <w:rPr>
          <w:b/>
          <w:color w:val="000000"/>
          <w:sz w:val="22"/>
          <w:szCs w:val="22"/>
          <w:lang w:val="ru-RU"/>
        </w:rPr>
      </w:pPr>
      <w:r w:rsidRPr="00D24E6E">
        <w:rPr>
          <w:b/>
          <w:color w:val="000000"/>
          <w:sz w:val="22"/>
          <w:szCs w:val="22"/>
        </w:rPr>
        <w:t>на оказание</w:t>
      </w:r>
      <w:r w:rsidR="002058DB" w:rsidRPr="00D24E6E">
        <w:rPr>
          <w:b/>
          <w:color w:val="000000"/>
          <w:sz w:val="22"/>
          <w:szCs w:val="22"/>
          <w:lang w:val="ru-RU"/>
        </w:rPr>
        <w:t xml:space="preserve"> услуг</w:t>
      </w:r>
      <w:r w:rsidRPr="00D24E6E">
        <w:rPr>
          <w:b/>
          <w:color w:val="000000"/>
          <w:sz w:val="22"/>
          <w:szCs w:val="22"/>
          <w:lang w:val="ru-RU"/>
        </w:rPr>
        <w:t xml:space="preserve"> по откачке сточных вод из септиков</w:t>
      </w:r>
    </w:p>
    <w:p w:rsidR="001F4442" w:rsidRPr="00D24E6E" w:rsidRDefault="004F1CE9" w:rsidP="004B231A">
      <w:pPr>
        <w:pStyle w:val="2"/>
        <w:shd w:val="clear" w:color="auto" w:fill="auto"/>
        <w:spacing w:line="240" w:lineRule="auto"/>
        <w:rPr>
          <w:b/>
          <w:color w:val="000000"/>
          <w:sz w:val="22"/>
          <w:szCs w:val="22"/>
        </w:rPr>
      </w:pPr>
      <w:r w:rsidRPr="00D24E6E">
        <w:rPr>
          <w:b/>
          <w:color w:val="000000"/>
          <w:sz w:val="22"/>
          <w:szCs w:val="22"/>
          <w:lang w:val="ru-RU"/>
        </w:rPr>
        <w:t xml:space="preserve"> и транспортирование их к местам приема и отведения</w:t>
      </w:r>
      <w:r w:rsidR="002058DB" w:rsidRPr="00D24E6E">
        <w:rPr>
          <w:b/>
          <w:color w:val="000000"/>
          <w:sz w:val="22"/>
          <w:szCs w:val="22"/>
          <w:lang w:val="ru-RU"/>
        </w:rPr>
        <w:t xml:space="preserve"> </w:t>
      </w:r>
    </w:p>
    <w:p w:rsidR="001F4442" w:rsidRPr="00D24E6E" w:rsidRDefault="001F4442" w:rsidP="004B231A">
      <w:pPr>
        <w:pStyle w:val="2"/>
        <w:shd w:val="clear" w:color="auto" w:fill="auto"/>
        <w:spacing w:line="240" w:lineRule="auto"/>
        <w:rPr>
          <w:sz w:val="22"/>
          <w:szCs w:val="22"/>
        </w:rPr>
      </w:pPr>
    </w:p>
    <w:p w:rsidR="001F4442" w:rsidRPr="00D24E6E" w:rsidRDefault="004811E6" w:rsidP="00E00ABA">
      <w:pPr>
        <w:pStyle w:val="21"/>
        <w:shd w:val="clear" w:color="auto" w:fill="auto"/>
        <w:tabs>
          <w:tab w:val="left" w:pos="7615"/>
        </w:tabs>
        <w:spacing w:line="240" w:lineRule="auto"/>
        <w:ind w:firstLine="0"/>
        <w:jc w:val="left"/>
        <w:rPr>
          <w:b w:val="0"/>
          <w:sz w:val="22"/>
          <w:szCs w:val="22"/>
        </w:rPr>
      </w:pPr>
      <w:r w:rsidRPr="00D24E6E">
        <w:rPr>
          <w:b w:val="0"/>
          <w:color w:val="000000"/>
          <w:sz w:val="22"/>
          <w:szCs w:val="22"/>
          <w:lang w:val="ru-RU"/>
        </w:rPr>
        <w:t>п. Нижний Архыз</w:t>
      </w:r>
      <w:r w:rsidR="001F4442" w:rsidRPr="00D24E6E">
        <w:rPr>
          <w:b w:val="0"/>
          <w:color w:val="000000"/>
          <w:sz w:val="22"/>
          <w:szCs w:val="22"/>
        </w:rPr>
        <w:t xml:space="preserve">                                                                </w:t>
      </w:r>
      <w:r w:rsidR="004B231A" w:rsidRPr="00D24E6E">
        <w:rPr>
          <w:b w:val="0"/>
          <w:color w:val="000000"/>
          <w:sz w:val="22"/>
          <w:szCs w:val="22"/>
        </w:rPr>
        <w:t xml:space="preserve"> </w:t>
      </w:r>
      <w:r w:rsidR="00E00ABA" w:rsidRPr="00D24E6E">
        <w:rPr>
          <w:b w:val="0"/>
          <w:color w:val="000000"/>
          <w:sz w:val="22"/>
          <w:szCs w:val="22"/>
          <w:lang w:val="ru-RU"/>
        </w:rPr>
        <w:t xml:space="preserve">                 </w:t>
      </w:r>
      <w:r w:rsidRPr="00D24E6E">
        <w:rPr>
          <w:b w:val="0"/>
          <w:color w:val="000000"/>
          <w:sz w:val="22"/>
          <w:szCs w:val="22"/>
        </w:rPr>
        <w:t xml:space="preserve">       </w:t>
      </w:r>
      <w:r w:rsidR="00D24E6E">
        <w:rPr>
          <w:b w:val="0"/>
          <w:color w:val="000000"/>
          <w:sz w:val="22"/>
          <w:szCs w:val="22"/>
          <w:lang w:val="ru-RU"/>
        </w:rPr>
        <w:t xml:space="preserve">              </w:t>
      </w:r>
      <w:r w:rsidRPr="00D24E6E">
        <w:rPr>
          <w:b w:val="0"/>
          <w:color w:val="000000"/>
          <w:sz w:val="22"/>
          <w:szCs w:val="22"/>
        </w:rPr>
        <w:t xml:space="preserve">   </w:t>
      </w:r>
      <w:r w:rsidR="00157D85">
        <w:rPr>
          <w:b w:val="0"/>
          <w:color w:val="000000"/>
          <w:sz w:val="22"/>
          <w:szCs w:val="22"/>
          <w:lang w:val="ru-RU"/>
        </w:rPr>
        <w:t xml:space="preserve">               </w:t>
      </w:r>
      <w:r w:rsidRPr="00D24E6E">
        <w:rPr>
          <w:b w:val="0"/>
          <w:color w:val="000000"/>
          <w:sz w:val="22"/>
          <w:szCs w:val="22"/>
        </w:rPr>
        <w:t xml:space="preserve">  </w:t>
      </w:r>
      <w:r w:rsidR="001F4442" w:rsidRPr="00D24E6E">
        <w:rPr>
          <w:b w:val="0"/>
          <w:color w:val="000000"/>
          <w:sz w:val="22"/>
          <w:szCs w:val="22"/>
        </w:rPr>
        <w:t>«</w:t>
      </w:r>
      <w:r w:rsidRPr="00D24E6E">
        <w:rPr>
          <w:b w:val="0"/>
          <w:color w:val="000000"/>
          <w:sz w:val="22"/>
          <w:szCs w:val="22"/>
          <w:lang w:val="ru-RU"/>
        </w:rPr>
        <w:t>__</w:t>
      </w:r>
      <w:r w:rsidR="001F4442" w:rsidRPr="00D24E6E">
        <w:rPr>
          <w:b w:val="0"/>
          <w:color w:val="000000"/>
          <w:sz w:val="22"/>
          <w:szCs w:val="22"/>
        </w:rPr>
        <w:t>»</w:t>
      </w:r>
      <w:r w:rsidR="00E00ABA" w:rsidRPr="00D24E6E">
        <w:rPr>
          <w:b w:val="0"/>
          <w:color w:val="000000"/>
          <w:sz w:val="22"/>
          <w:szCs w:val="22"/>
          <w:lang w:val="ru-RU"/>
        </w:rPr>
        <w:t xml:space="preserve"> </w:t>
      </w:r>
      <w:r w:rsidRPr="00D24E6E">
        <w:rPr>
          <w:b w:val="0"/>
          <w:color w:val="000000"/>
          <w:sz w:val="22"/>
          <w:szCs w:val="22"/>
          <w:lang w:val="ru-RU"/>
        </w:rPr>
        <w:t>ию</w:t>
      </w:r>
      <w:r w:rsidR="00E176C9" w:rsidRPr="00D24E6E">
        <w:rPr>
          <w:b w:val="0"/>
          <w:color w:val="000000"/>
          <w:sz w:val="22"/>
          <w:szCs w:val="22"/>
          <w:lang w:val="ru-RU"/>
        </w:rPr>
        <w:t>ля</w:t>
      </w:r>
      <w:r w:rsidR="00E00ABA" w:rsidRPr="00D24E6E">
        <w:rPr>
          <w:b w:val="0"/>
          <w:color w:val="000000"/>
          <w:sz w:val="22"/>
          <w:szCs w:val="22"/>
          <w:lang w:val="ru-RU"/>
        </w:rPr>
        <w:t xml:space="preserve"> </w:t>
      </w:r>
      <w:r w:rsidR="001F4442" w:rsidRPr="00D24E6E">
        <w:rPr>
          <w:b w:val="0"/>
          <w:color w:val="000000"/>
          <w:sz w:val="22"/>
          <w:szCs w:val="22"/>
        </w:rPr>
        <w:t>202</w:t>
      </w:r>
      <w:r w:rsidR="00E00ABA" w:rsidRPr="00D24E6E">
        <w:rPr>
          <w:b w:val="0"/>
          <w:color w:val="000000"/>
          <w:sz w:val="22"/>
          <w:szCs w:val="22"/>
          <w:lang w:val="ru-RU"/>
        </w:rPr>
        <w:t xml:space="preserve">6 </w:t>
      </w:r>
      <w:r w:rsidR="001F4442" w:rsidRPr="00D24E6E">
        <w:rPr>
          <w:b w:val="0"/>
          <w:color w:val="000000"/>
          <w:sz w:val="22"/>
          <w:szCs w:val="22"/>
        </w:rPr>
        <w:t>г.</w:t>
      </w:r>
    </w:p>
    <w:p w:rsidR="0035545A" w:rsidRPr="00D24E6E" w:rsidRDefault="0035545A" w:rsidP="004B231A">
      <w:pPr>
        <w:pStyle w:val="2"/>
        <w:spacing w:line="240" w:lineRule="auto"/>
        <w:ind w:firstLine="567"/>
        <w:jc w:val="both"/>
        <w:rPr>
          <w:b/>
          <w:color w:val="000000"/>
          <w:sz w:val="22"/>
          <w:szCs w:val="22"/>
        </w:rPr>
      </w:pPr>
    </w:p>
    <w:p w:rsidR="004811E6" w:rsidRPr="00D24E6E" w:rsidRDefault="00AB3BAC" w:rsidP="00AB3BAC">
      <w:pPr>
        <w:jc w:val="both"/>
        <w:rPr>
          <w:rFonts w:ascii="Times New Roman" w:hAnsi="Times New Roman"/>
          <w:b/>
        </w:rPr>
      </w:pPr>
      <w:r>
        <w:rPr>
          <w:rFonts w:ascii="Times New Roman" w:hAnsi="Times New Roman"/>
        </w:rPr>
        <w:t xml:space="preserve">          </w:t>
      </w:r>
      <w:r w:rsidR="004811E6" w:rsidRPr="00D24E6E">
        <w:rPr>
          <w:rFonts w:ascii="Times New Roman" w:hAnsi="Times New Roman"/>
        </w:rPr>
        <w:t>Федеральное государственное бюджетное учреждение науки Специальная астрофизическая обсерватория Российской академии наук (САО РАН), именуемая в дальнейшем «Заказчик», в лице и.о. директора Валявина Геннадия Геннадиевича, действующего на основании Устава, с одной стороны, и</w:t>
      </w:r>
      <w:r w:rsidR="004811E6" w:rsidRPr="00D24E6E">
        <w:rPr>
          <w:rFonts w:ascii="Times New Roman" w:eastAsia="Times New Roman" w:hAnsi="Times New Roman"/>
          <w:b/>
          <w:bCs/>
          <w:color w:val="000000"/>
          <w:lang w:eastAsia="ru-RU"/>
        </w:rPr>
        <w:t xml:space="preserve"> ___________________________________</w:t>
      </w:r>
      <w:r w:rsidR="004811E6" w:rsidRPr="00D24E6E">
        <w:rPr>
          <w:rFonts w:ascii="Times New Roman" w:hAnsi="Times New Roman"/>
        </w:rPr>
        <w:t xml:space="preserve">именуемое в дальнейшем </w:t>
      </w:r>
      <w:r w:rsidR="004811E6" w:rsidRPr="00D24E6E">
        <w:rPr>
          <w:rFonts w:ascii="Times New Roman" w:hAnsi="Times New Roman"/>
          <w:bCs/>
        </w:rPr>
        <w:t>«Исполнитель»</w:t>
      </w:r>
      <w:r w:rsidR="004811E6" w:rsidRPr="00D24E6E">
        <w:rPr>
          <w:rFonts w:ascii="Times New Roman" w:hAnsi="Times New Roman"/>
          <w:b/>
          <w:bCs/>
        </w:rPr>
        <w:t>,</w:t>
      </w:r>
      <w:r w:rsidR="004811E6" w:rsidRPr="00D24E6E">
        <w:rPr>
          <w:rFonts w:ascii="Times New Roman" w:hAnsi="Times New Roman"/>
        </w:rPr>
        <w:t xml:space="preserve"> в лице_____________________________________, действующего на основании ___________________________, с другой стороны, в дальнейшем вместе именуемые «Стороны», и каждый в отдельности «Сторона», с соблюдением требований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соответствии с п. 5 ч. 1 ст. 93, заключили настоящий государственный контракт о нижеследующем:</w:t>
      </w:r>
    </w:p>
    <w:p w:rsidR="001F4442" w:rsidRPr="00D24E6E" w:rsidRDefault="004811E6" w:rsidP="004B231A">
      <w:pPr>
        <w:pStyle w:val="2"/>
        <w:shd w:val="clear" w:color="auto" w:fill="auto"/>
        <w:spacing w:line="240" w:lineRule="auto"/>
        <w:rPr>
          <w:b/>
          <w:sz w:val="22"/>
          <w:szCs w:val="22"/>
        </w:rPr>
      </w:pPr>
      <w:r w:rsidRPr="00D24E6E">
        <w:rPr>
          <w:b/>
          <w:color w:val="000000"/>
          <w:sz w:val="22"/>
          <w:szCs w:val="22"/>
        </w:rPr>
        <w:t xml:space="preserve">1. Предмет </w:t>
      </w:r>
      <w:r w:rsidRPr="00D24E6E">
        <w:rPr>
          <w:b/>
          <w:color w:val="000000"/>
          <w:sz w:val="22"/>
          <w:szCs w:val="22"/>
          <w:lang w:val="ru-RU"/>
        </w:rPr>
        <w:t>контракта</w:t>
      </w:r>
      <w:r w:rsidR="001F4442" w:rsidRPr="00D24E6E">
        <w:rPr>
          <w:b/>
          <w:color w:val="000000"/>
          <w:sz w:val="22"/>
          <w:szCs w:val="22"/>
        </w:rPr>
        <w:t>.</w:t>
      </w:r>
    </w:p>
    <w:p w:rsidR="00AB3BAC" w:rsidRDefault="00D24E6E" w:rsidP="00D24E6E">
      <w:pPr>
        <w:pStyle w:val="2"/>
        <w:spacing w:line="240" w:lineRule="auto"/>
        <w:jc w:val="both"/>
        <w:rPr>
          <w:color w:val="000000"/>
          <w:sz w:val="22"/>
          <w:szCs w:val="22"/>
          <w:lang w:val="ru-RU"/>
        </w:rPr>
      </w:pPr>
      <w:r>
        <w:rPr>
          <w:color w:val="000000"/>
          <w:sz w:val="22"/>
          <w:szCs w:val="22"/>
          <w:lang w:val="ru-RU"/>
        </w:rPr>
        <w:t xml:space="preserve">          </w:t>
      </w:r>
    </w:p>
    <w:p w:rsidR="00CB19CF" w:rsidRPr="00D24E6E" w:rsidRDefault="004A7904" w:rsidP="00D24E6E">
      <w:pPr>
        <w:pStyle w:val="2"/>
        <w:spacing w:line="240" w:lineRule="auto"/>
        <w:jc w:val="both"/>
        <w:rPr>
          <w:color w:val="000000"/>
          <w:sz w:val="22"/>
          <w:szCs w:val="22"/>
          <w:lang w:val="ru-RU"/>
        </w:rPr>
      </w:pPr>
      <w:r w:rsidRPr="00D24E6E">
        <w:rPr>
          <w:color w:val="000000"/>
          <w:sz w:val="22"/>
          <w:szCs w:val="22"/>
        </w:rPr>
        <w:t xml:space="preserve">1.1. </w:t>
      </w:r>
      <w:r w:rsidR="001F4442" w:rsidRPr="00D24E6E">
        <w:rPr>
          <w:color w:val="000000"/>
          <w:sz w:val="22"/>
          <w:szCs w:val="22"/>
        </w:rPr>
        <w:t xml:space="preserve">Исполнитель </w:t>
      </w:r>
      <w:r w:rsidR="00A24C7E" w:rsidRPr="00D24E6E">
        <w:rPr>
          <w:color w:val="000000"/>
          <w:sz w:val="22"/>
          <w:szCs w:val="22"/>
          <w:lang w:val="ru-RU"/>
        </w:rPr>
        <w:t>обязуется</w:t>
      </w:r>
      <w:r w:rsidR="00814068" w:rsidRPr="00D24E6E">
        <w:rPr>
          <w:color w:val="000000"/>
          <w:sz w:val="22"/>
          <w:szCs w:val="22"/>
          <w:lang w:val="ru-RU"/>
        </w:rPr>
        <w:t xml:space="preserve"> по заданию Заказчика</w:t>
      </w:r>
      <w:r w:rsidR="00A24C7E" w:rsidRPr="00D24E6E">
        <w:rPr>
          <w:color w:val="000000"/>
          <w:sz w:val="22"/>
          <w:szCs w:val="22"/>
          <w:lang w:val="ru-RU"/>
        </w:rPr>
        <w:t xml:space="preserve"> оказать </w:t>
      </w:r>
      <w:r w:rsidR="00F56F32" w:rsidRPr="00D24E6E">
        <w:rPr>
          <w:color w:val="000000"/>
          <w:sz w:val="22"/>
          <w:szCs w:val="22"/>
          <w:lang w:val="ru-RU"/>
        </w:rPr>
        <w:t>ассенизаторски</w:t>
      </w:r>
      <w:r w:rsidR="00A24C7E" w:rsidRPr="00D24E6E">
        <w:rPr>
          <w:color w:val="000000"/>
          <w:sz w:val="22"/>
          <w:szCs w:val="22"/>
          <w:lang w:val="ru-RU"/>
        </w:rPr>
        <w:t>е</w:t>
      </w:r>
      <w:r w:rsidR="00F56F32" w:rsidRPr="00D24E6E">
        <w:rPr>
          <w:color w:val="000000"/>
          <w:sz w:val="22"/>
          <w:szCs w:val="22"/>
          <w:lang w:val="ru-RU"/>
        </w:rPr>
        <w:t xml:space="preserve"> услуг</w:t>
      </w:r>
      <w:r w:rsidR="00A24C7E" w:rsidRPr="00D24E6E">
        <w:rPr>
          <w:color w:val="000000"/>
          <w:sz w:val="22"/>
          <w:szCs w:val="22"/>
          <w:lang w:val="ru-RU"/>
        </w:rPr>
        <w:t>и</w:t>
      </w:r>
      <w:r w:rsidR="008153B9" w:rsidRPr="00D24E6E">
        <w:rPr>
          <w:color w:val="000000"/>
          <w:sz w:val="22"/>
          <w:szCs w:val="22"/>
          <w:lang w:val="ru-RU"/>
        </w:rPr>
        <w:t xml:space="preserve"> </w:t>
      </w:r>
      <w:r w:rsidR="008F4F49" w:rsidRPr="00D24E6E">
        <w:rPr>
          <w:color w:val="000000"/>
          <w:sz w:val="22"/>
          <w:szCs w:val="22"/>
          <w:lang w:val="ru-RU"/>
        </w:rPr>
        <w:t>в соответстви</w:t>
      </w:r>
      <w:r w:rsidR="004F1CE9" w:rsidRPr="00D24E6E">
        <w:rPr>
          <w:color w:val="000000"/>
          <w:sz w:val="22"/>
          <w:szCs w:val="22"/>
          <w:lang w:val="ru-RU"/>
        </w:rPr>
        <w:t>и с условиями настоящего К</w:t>
      </w:r>
      <w:r w:rsidR="000C5702" w:rsidRPr="00D24E6E">
        <w:rPr>
          <w:color w:val="000000"/>
          <w:sz w:val="22"/>
          <w:szCs w:val="22"/>
          <w:lang w:val="ru-RU"/>
        </w:rPr>
        <w:t>онтракт</w:t>
      </w:r>
      <w:r w:rsidR="008F4F49" w:rsidRPr="00D24E6E">
        <w:rPr>
          <w:color w:val="000000"/>
          <w:sz w:val="22"/>
          <w:szCs w:val="22"/>
          <w:lang w:val="ru-RU"/>
        </w:rPr>
        <w:t>а</w:t>
      </w:r>
      <w:r w:rsidR="005C272C" w:rsidRPr="00D24E6E">
        <w:rPr>
          <w:color w:val="000000"/>
          <w:sz w:val="22"/>
          <w:szCs w:val="22"/>
          <w:lang w:val="ru-RU"/>
        </w:rPr>
        <w:t>, а</w:t>
      </w:r>
      <w:r w:rsidR="008F4F49" w:rsidRPr="00D24E6E">
        <w:rPr>
          <w:color w:val="000000"/>
          <w:sz w:val="22"/>
          <w:szCs w:val="22"/>
          <w:lang w:val="ru-RU"/>
        </w:rPr>
        <w:t xml:space="preserve">  </w:t>
      </w:r>
      <w:r w:rsidR="0099293C" w:rsidRPr="00D24E6E">
        <w:rPr>
          <w:color w:val="000000"/>
          <w:sz w:val="22"/>
          <w:szCs w:val="22"/>
        </w:rPr>
        <w:t xml:space="preserve">Заказчик </w:t>
      </w:r>
      <w:r w:rsidR="005C272C" w:rsidRPr="00D24E6E">
        <w:rPr>
          <w:color w:val="000000"/>
          <w:sz w:val="22"/>
          <w:szCs w:val="22"/>
          <w:lang w:val="ru-RU"/>
        </w:rPr>
        <w:t>обязуется принять и оплатить надлежаще оказанные услуги</w:t>
      </w:r>
      <w:r w:rsidR="00CB19CF" w:rsidRPr="00D24E6E">
        <w:rPr>
          <w:color w:val="000000"/>
          <w:sz w:val="22"/>
          <w:szCs w:val="22"/>
          <w:lang w:val="ru-RU"/>
        </w:rPr>
        <w:t xml:space="preserve"> в соответствии с услови</w:t>
      </w:r>
      <w:r w:rsidR="000C5702" w:rsidRPr="00D24E6E">
        <w:rPr>
          <w:color w:val="000000"/>
          <w:sz w:val="22"/>
          <w:szCs w:val="22"/>
          <w:lang w:val="ru-RU"/>
        </w:rPr>
        <w:t>ями настоящ</w:t>
      </w:r>
      <w:r w:rsidR="004F1CE9" w:rsidRPr="00D24E6E">
        <w:rPr>
          <w:color w:val="000000"/>
          <w:sz w:val="22"/>
          <w:szCs w:val="22"/>
          <w:lang w:val="ru-RU"/>
        </w:rPr>
        <w:t>его К</w:t>
      </w:r>
      <w:r w:rsidR="000C5702" w:rsidRPr="00D24E6E">
        <w:rPr>
          <w:color w:val="000000"/>
          <w:sz w:val="22"/>
          <w:szCs w:val="22"/>
          <w:lang w:val="ru-RU"/>
        </w:rPr>
        <w:t>онтракт</w:t>
      </w:r>
      <w:r w:rsidR="00CB19CF" w:rsidRPr="00D24E6E">
        <w:rPr>
          <w:color w:val="000000"/>
          <w:sz w:val="22"/>
          <w:szCs w:val="22"/>
          <w:lang w:val="ru-RU"/>
        </w:rPr>
        <w:t>а.</w:t>
      </w:r>
    </w:p>
    <w:p w:rsidR="00F34BFF" w:rsidRPr="00D24E6E" w:rsidRDefault="00CB19CF" w:rsidP="009775F0">
      <w:pPr>
        <w:spacing w:after="0" w:line="240" w:lineRule="auto"/>
        <w:ind w:firstLine="567"/>
        <w:jc w:val="both"/>
        <w:rPr>
          <w:rFonts w:ascii="Times New Roman" w:hAnsi="Times New Roman"/>
          <w:bCs/>
        </w:rPr>
      </w:pPr>
      <w:r w:rsidRPr="00D24E6E">
        <w:rPr>
          <w:rFonts w:ascii="Times New Roman" w:hAnsi="Times New Roman"/>
          <w:color w:val="000000"/>
        </w:rPr>
        <w:t>1.2.</w:t>
      </w:r>
      <w:r w:rsidR="00F34BFF" w:rsidRPr="00D24E6E">
        <w:rPr>
          <w:rFonts w:ascii="Times New Roman" w:hAnsi="Times New Roman"/>
          <w:bCs/>
        </w:rPr>
        <w:t xml:space="preserve"> Услуги оказываются Исполнителем по заявкам Заказчика, </w:t>
      </w:r>
      <w:r w:rsidR="00096C07" w:rsidRPr="00D24E6E">
        <w:rPr>
          <w:rFonts w:ascii="Times New Roman" w:hAnsi="Times New Roman"/>
          <w:bCs/>
        </w:rPr>
        <w:t xml:space="preserve">направленным </w:t>
      </w:r>
      <w:r w:rsidR="00F34BFF" w:rsidRPr="00D24E6E">
        <w:rPr>
          <w:rFonts w:ascii="Times New Roman" w:hAnsi="Times New Roman"/>
          <w:bCs/>
        </w:rPr>
        <w:t>в</w:t>
      </w:r>
      <w:r w:rsidR="00096C07" w:rsidRPr="00D24E6E">
        <w:rPr>
          <w:rFonts w:ascii="Times New Roman" w:hAnsi="Times New Roman"/>
          <w:bCs/>
        </w:rPr>
        <w:t xml:space="preserve"> а</w:t>
      </w:r>
      <w:r w:rsidR="00F34BFF" w:rsidRPr="00D24E6E">
        <w:rPr>
          <w:rFonts w:ascii="Times New Roman" w:hAnsi="Times New Roman"/>
          <w:bCs/>
        </w:rPr>
        <w:t xml:space="preserve">дрес </w:t>
      </w:r>
      <w:r w:rsidR="004811E6" w:rsidRPr="00D24E6E">
        <w:rPr>
          <w:rFonts w:ascii="Times New Roman" w:hAnsi="Times New Roman"/>
          <w:bCs/>
        </w:rPr>
        <w:t>Исполнителя</w:t>
      </w:r>
      <w:r w:rsidR="00096C07" w:rsidRPr="00D24E6E">
        <w:rPr>
          <w:rFonts w:ascii="Times New Roman" w:hAnsi="Times New Roman"/>
          <w:bCs/>
        </w:rPr>
        <w:t xml:space="preserve"> </w:t>
      </w:r>
      <w:r w:rsidR="00F34BFF" w:rsidRPr="00D24E6E">
        <w:rPr>
          <w:rFonts w:ascii="Times New Roman" w:hAnsi="Times New Roman"/>
          <w:color w:val="000000"/>
        </w:rPr>
        <w:t>по электр</w:t>
      </w:r>
      <w:r w:rsidR="000C5702" w:rsidRPr="00D24E6E">
        <w:rPr>
          <w:rFonts w:ascii="Times New Roman" w:hAnsi="Times New Roman"/>
          <w:color w:val="000000"/>
        </w:rPr>
        <w:t>онной почте, указанным в контракт</w:t>
      </w:r>
      <w:r w:rsidR="00F34BFF" w:rsidRPr="00D24E6E">
        <w:rPr>
          <w:rFonts w:ascii="Times New Roman" w:hAnsi="Times New Roman"/>
          <w:color w:val="000000"/>
        </w:rPr>
        <w:t>е</w:t>
      </w:r>
      <w:r w:rsidR="00F34BFF" w:rsidRPr="00D24E6E">
        <w:rPr>
          <w:rFonts w:ascii="Times New Roman" w:hAnsi="Times New Roman"/>
        </w:rPr>
        <w:t xml:space="preserve"> </w:t>
      </w:r>
      <w:r w:rsidR="00DC2E56" w:rsidRPr="00D24E6E">
        <w:rPr>
          <w:rFonts w:ascii="Times New Roman" w:hAnsi="Times New Roman"/>
          <w:color w:val="000000"/>
        </w:rPr>
        <w:t>в течение 3 (трех) рабочих дней с момента получения заявки от Заказчика</w:t>
      </w:r>
      <w:r w:rsidR="009775F0" w:rsidRPr="00D24E6E">
        <w:rPr>
          <w:rFonts w:ascii="Times New Roman" w:hAnsi="Times New Roman"/>
          <w:color w:val="000000"/>
        </w:rPr>
        <w:t>.</w:t>
      </w:r>
    </w:p>
    <w:p w:rsidR="004811E6" w:rsidRPr="00D24E6E" w:rsidRDefault="004811E6" w:rsidP="004B231A">
      <w:pPr>
        <w:pStyle w:val="2"/>
        <w:spacing w:line="240" w:lineRule="auto"/>
        <w:rPr>
          <w:b/>
          <w:color w:val="000000"/>
          <w:sz w:val="22"/>
          <w:szCs w:val="22"/>
          <w:lang w:val="ru-RU"/>
        </w:rPr>
      </w:pPr>
    </w:p>
    <w:p w:rsidR="001F4442" w:rsidRPr="00D24E6E" w:rsidRDefault="001F4442" w:rsidP="004B231A">
      <w:pPr>
        <w:pStyle w:val="2"/>
        <w:spacing w:line="240" w:lineRule="auto"/>
        <w:rPr>
          <w:sz w:val="22"/>
          <w:szCs w:val="22"/>
        </w:rPr>
      </w:pPr>
      <w:r w:rsidRPr="00D24E6E">
        <w:rPr>
          <w:b/>
          <w:color w:val="000000"/>
          <w:sz w:val="22"/>
          <w:szCs w:val="22"/>
        </w:rPr>
        <w:t xml:space="preserve">2. </w:t>
      </w:r>
      <w:r w:rsidR="0076424A" w:rsidRPr="00D24E6E">
        <w:rPr>
          <w:b/>
          <w:color w:val="000000"/>
          <w:sz w:val="22"/>
          <w:szCs w:val="22"/>
        </w:rPr>
        <w:t>Общие правила оказания услуг и их приемки.</w:t>
      </w:r>
    </w:p>
    <w:p w:rsidR="00AB3BAC" w:rsidRDefault="00AB3BAC" w:rsidP="004B231A">
      <w:pPr>
        <w:pStyle w:val="2"/>
        <w:spacing w:line="240" w:lineRule="auto"/>
        <w:ind w:firstLine="567"/>
        <w:jc w:val="both"/>
        <w:rPr>
          <w:sz w:val="22"/>
          <w:szCs w:val="22"/>
          <w:lang w:val="ru-RU"/>
        </w:rPr>
      </w:pPr>
    </w:p>
    <w:p w:rsidR="0096243E" w:rsidRPr="00D24E6E" w:rsidRDefault="001F4442" w:rsidP="004B231A">
      <w:pPr>
        <w:pStyle w:val="2"/>
        <w:spacing w:line="240" w:lineRule="auto"/>
        <w:ind w:firstLine="567"/>
        <w:jc w:val="both"/>
        <w:rPr>
          <w:sz w:val="22"/>
          <w:szCs w:val="22"/>
          <w:lang w:val="ru-RU"/>
        </w:rPr>
      </w:pPr>
      <w:r w:rsidRPr="00D24E6E">
        <w:rPr>
          <w:sz w:val="22"/>
          <w:szCs w:val="22"/>
        </w:rPr>
        <w:t>2.1.</w:t>
      </w:r>
      <w:r w:rsidR="0076424A" w:rsidRPr="00D24E6E">
        <w:rPr>
          <w:sz w:val="22"/>
          <w:szCs w:val="22"/>
        </w:rPr>
        <w:t xml:space="preserve"> Исполнитель обязан обеспечить своевременность и качество оказываемых услуг и их соответствие требованиям </w:t>
      </w:r>
      <w:r w:rsidR="000C5702" w:rsidRPr="00D24E6E">
        <w:rPr>
          <w:sz w:val="22"/>
          <w:szCs w:val="22"/>
          <w:lang w:val="ru-RU"/>
        </w:rPr>
        <w:t>Федерального закона от 10.01.2002г. №7-ФЗ «Об охране окружающей среды»</w:t>
      </w:r>
      <w:r w:rsidR="0096243E" w:rsidRPr="00D24E6E">
        <w:rPr>
          <w:sz w:val="22"/>
          <w:szCs w:val="22"/>
          <w:lang w:val="ru-RU"/>
        </w:rPr>
        <w:t>, Федерального закона от 30.03.1999г. №52-ФЗ «О санитарно-эпидемиологическом благополучии населения», СанПиН 42-128-4690-88 «Санитарные правила содержания территорий населенных мест»</w:t>
      </w:r>
      <w:r w:rsidR="005C0AB2">
        <w:rPr>
          <w:sz w:val="22"/>
          <w:szCs w:val="22"/>
          <w:lang w:val="ru-RU"/>
        </w:rPr>
        <w:t>. Исполните</w:t>
      </w:r>
      <w:r w:rsidR="0096243E" w:rsidRPr="00D24E6E">
        <w:rPr>
          <w:sz w:val="22"/>
          <w:szCs w:val="22"/>
          <w:lang w:val="ru-RU"/>
        </w:rPr>
        <w:t xml:space="preserve">ль обязан иметь Договор водоотведения с гарантирующей организацией.  </w:t>
      </w:r>
    </w:p>
    <w:p w:rsidR="00C33A6C" w:rsidRPr="00D24E6E" w:rsidRDefault="00C33A6C" w:rsidP="004B231A">
      <w:pPr>
        <w:pStyle w:val="2"/>
        <w:spacing w:line="240" w:lineRule="auto"/>
        <w:ind w:firstLine="567"/>
        <w:jc w:val="both"/>
        <w:rPr>
          <w:sz w:val="22"/>
          <w:szCs w:val="22"/>
        </w:rPr>
      </w:pPr>
      <w:r w:rsidRPr="00D24E6E">
        <w:rPr>
          <w:sz w:val="22"/>
          <w:szCs w:val="22"/>
        </w:rPr>
        <w:t>2.2. Исполнитель вправе без дополнительного согласования с Заказчиком привлекать к оказ</w:t>
      </w:r>
      <w:r w:rsidR="0096243E" w:rsidRPr="00D24E6E">
        <w:rPr>
          <w:sz w:val="22"/>
          <w:szCs w:val="22"/>
        </w:rPr>
        <w:t xml:space="preserve">анию услуг по настоящему </w:t>
      </w:r>
      <w:r w:rsidR="004F1CE9" w:rsidRPr="00D24E6E">
        <w:rPr>
          <w:sz w:val="22"/>
          <w:szCs w:val="22"/>
          <w:lang w:val="ru-RU"/>
        </w:rPr>
        <w:t>К</w:t>
      </w:r>
      <w:r w:rsidR="0096243E" w:rsidRPr="00D24E6E">
        <w:rPr>
          <w:sz w:val="22"/>
          <w:szCs w:val="22"/>
          <w:lang w:val="ru-RU"/>
        </w:rPr>
        <w:t>онтракт</w:t>
      </w:r>
      <w:r w:rsidRPr="00D24E6E">
        <w:rPr>
          <w:sz w:val="22"/>
          <w:szCs w:val="22"/>
        </w:rPr>
        <w:t>у соисполнителей. Исполнитель несет ответственность за качество услуг, оказываемых соисполнителями.</w:t>
      </w:r>
    </w:p>
    <w:p w:rsidR="00C33A6C" w:rsidRPr="00D24E6E" w:rsidRDefault="00C33A6C" w:rsidP="004B231A">
      <w:pPr>
        <w:pStyle w:val="2"/>
        <w:spacing w:line="240" w:lineRule="auto"/>
        <w:ind w:firstLine="567"/>
        <w:jc w:val="both"/>
        <w:rPr>
          <w:sz w:val="22"/>
          <w:szCs w:val="22"/>
        </w:rPr>
      </w:pPr>
      <w:r w:rsidRPr="00D24E6E">
        <w:rPr>
          <w:sz w:val="22"/>
          <w:szCs w:val="22"/>
        </w:rPr>
        <w:t>2.3. Исполнитель обязан по письменному требованию Заказчика информировать Заказчика о порядке (процессе) оказ</w:t>
      </w:r>
      <w:r w:rsidR="0096243E" w:rsidRPr="00D24E6E">
        <w:rPr>
          <w:sz w:val="22"/>
          <w:szCs w:val="22"/>
        </w:rPr>
        <w:t xml:space="preserve">ания услуг по настоящему </w:t>
      </w:r>
      <w:r w:rsidR="004F1CE9" w:rsidRPr="00D24E6E">
        <w:rPr>
          <w:sz w:val="22"/>
          <w:szCs w:val="22"/>
          <w:lang w:val="ru-RU"/>
        </w:rPr>
        <w:t>К</w:t>
      </w:r>
      <w:r w:rsidR="0096243E" w:rsidRPr="00D24E6E">
        <w:rPr>
          <w:sz w:val="22"/>
          <w:szCs w:val="22"/>
          <w:lang w:val="ru-RU"/>
        </w:rPr>
        <w:t>онтракт</w:t>
      </w:r>
      <w:r w:rsidRPr="00D24E6E">
        <w:rPr>
          <w:sz w:val="22"/>
          <w:szCs w:val="22"/>
        </w:rPr>
        <w:t>у.</w:t>
      </w:r>
    </w:p>
    <w:p w:rsidR="00254726" w:rsidRPr="00D24E6E" w:rsidRDefault="00C33A6C" w:rsidP="004B231A">
      <w:pPr>
        <w:pStyle w:val="2"/>
        <w:spacing w:line="240" w:lineRule="auto"/>
        <w:ind w:firstLine="567"/>
        <w:jc w:val="both"/>
        <w:rPr>
          <w:sz w:val="22"/>
          <w:szCs w:val="22"/>
        </w:rPr>
      </w:pPr>
      <w:r w:rsidRPr="00D24E6E">
        <w:rPr>
          <w:sz w:val="22"/>
          <w:szCs w:val="22"/>
        </w:rPr>
        <w:t xml:space="preserve">2.4. </w:t>
      </w:r>
      <w:r w:rsidR="001F4442" w:rsidRPr="00D24E6E">
        <w:rPr>
          <w:sz w:val="22"/>
          <w:szCs w:val="22"/>
        </w:rPr>
        <w:t xml:space="preserve"> </w:t>
      </w:r>
      <w:r w:rsidR="00254726" w:rsidRPr="00D24E6E">
        <w:rPr>
          <w:color w:val="000000"/>
          <w:sz w:val="22"/>
          <w:szCs w:val="22"/>
        </w:rPr>
        <w:t xml:space="preserve">Заказчик обязан </w:t>
      </w:r>
      <w:r w:rsidR="0096243E" w:rsidRPr="00D24E6E">
        <w:rPr>
          <w:color w:val="000000"/>
          <w:sz w:val="22"/>
          <w:szCs w:val="22"/>
        </w:rPr>
        <w:t xml:space="preserve">в соответствии с </w:t>
      </w:r>
      <w:r w:rsidR="004F1CE9" w:rsidRPr="00D24E6E">
        <w:rPr>
          <w:color w:val="000000"/>
          <w:sz w:val="22"/>
          <w:szCs w:val="22"/>
          <w:lang w:val="ru-RU"/>
        </w:rPr>
        <w:t>К</w:t>
      </w:r>
      <w:r w:rsidR="0096243E" w:rsidRPr="00D24E6E">
        <w:rPr>
          <w:color w:val="000000"/>
          <w:sz w:val="22"/>
          <w:szCs w:val="22"/>
          <w:lang w:val="ru-RU"/>
        </w:rPr>
        <w:t>онтракт</w:t>
      </w:r>
      <w:r w:rsidR="00254726" w:rsidRPr="00D24E6E">
        <w:rPr>
          <w:color w:val="000000"/>
          <w:sz w:val="22"/>
          <w:szCs w:val="22"/>
        </w:rPr>
        <w:t xml:space="preserve">ом обеспечить Исполнителю свободный доступ к месту оказания услуг по вывозу жидких бытовых отходов, а также в случаях, в объеме и в </w:t>
      </w:r>
      <w:r w:rsidR="00D24E6E" w:rsidRPr="00D24E6E">
        <w:rPr>
          <w:color w:val="000000"/>
          <w:sz w:val="22"/>
          <w:szCs w:val="22"/>
        </w:rPr>
        <w:t xml:space="preserve">порядке, предусмотренных </w:t>
      </w:r>
      <w:r w:rsidR="00D24E6E" w:rsidRPr="00D24E6E">
        <w:rPr>
          <w:color w:val="000000"/>
          <w:sz w:val="22"/>
          <w:szCs w:val="22"/>
          <w:lang w:val="ru-RU"/>
        </w:rPr>
        <w:t>Контракт</w:t>
      </w:r>
      <w:r w:rsidR="00254726" w:rsidRPr="00D24E6E">
        <w:rPr>
          <w:color w:val="000000"/>
          <w:sz w:val="22"/>
          <w:szCs w:val="22"/>
        </w:rPr>
        <w:t>ом, оказывать Исполнителю содействие в оказании услуг.</w:t>
      </w:r>
    </w:p>
    <w:p w:rsidR="00486E0B" w:rsidRPr="00D24E6E" w:rsidRDefault="001F4442" w:rsidP="00486E0B">
      <w:pPr>
        <w:tabs>
          <w:tab w:val="left" w:pos="851"/>
          <w:tab w:val="left" w:pos="1134"/>
        </w:tabs>
        <w:spacing w:after="0" w:line="240" w:lineRule="auto"/>
        <w:ind w:firstLine="567"/>
        <w:jc w:val="both"/>
        <w:rPr>
          <w:rFonts w:ascii="Times New Roman" w:hAnsi="Times New Roman"/>
          <w:lang w:eastAsia="ru-RU"/>
        </w:rPr>
      </w:pPr>
      <w:r w:rsidRPr="00D24E6E">
        <w:rPr>
          <w:rFonts w:ascii="Times New Roman" w:hAnsi="Times New Roman"/>
        </w:rPr>
        <w:t>2.</w:t>
      </w:r>
      <w:r w:rsidR="00157D85">
        <w:rPr>
          <w:rFonts w:ascii="Times New Roman" w:hAnsi="Times New Roman"/>
        </w:rPr>
        <w:t>5</w:t>
      </w:r>
      <w:r w:rsidR="0013152D" w:rsidRPr="00D24E6E">
        <w:rPr>
          <w:rFonts w:ascii="Times New Roman" w:hAnsi="Times New Roman"/>
        </w:rPr>
        <w:t xml:space="preserve">.  </w:t>
      </w:r>
      <w:r w:rsidR="00A81B9A" w:rsidRPr="00D24E6E">
        <w:rPr>
          <w:rFonts w:ascii="Times New Roman" w:hAnsi="Times New Roman"/>
          <w:lang w:eastAsia="ru-RU"/>
        </w:rPr>
        <w:t xml:space="preserve"> </w:t>
      </w:r>
      <w:r w:rsidR="003F32F1" w:rsidRPr="00D24E6E">
        <w:rPr>
          <w:rFonts w:ascii="Times New Roman" w:hAnsi="Times New Roman"/>
          <w:lang w:eastAsia="ru-RU"/>
        </w:rPr>
        <w:t>Приемка результатов оказанных услуг осуществляется Заказчиком в те</w:t>
      </w:r>
      <w:r w:rsidR="0096243E" w:rsidRPr="00D24E6E">
        <w:rPr>
          <w:rFonts w:ascii="Times New Roman" w:hAnsi="Times New Roman"/>
          <w:lang w:eastAsia="ru-RU"/>
        </w:rPr>
        <w:t>чение 5 (пя</w:t>
      </w:r>
      <w:r w:rsidR="003F32F1" w:rsidRPr="00D24E6E">
        <w:rPr>
          <w:rFonts w:ascii="Times New Roman" w:hAnsi="Times New Roman"/>
          <w:lang w:eastAsia="ru-RU"/>
        </w:rPr>
        <w:t>ти) рабочих дней</w:t>
      </w:r>
      <w:r w:rsidR="002058DB" w:rsidRPr="00D24E6E">
        <w:rPr>
          <w:rFonts w:ascii="Times New Roman" w:hAnsi="Times New Roman"/>
          <w:lang w:eastAsia="ru-RU"/>
        </w:rPr>
        <w:t xml:space="preserve"> (</w:t>
      </w:r>
      <w:r w:rsidR="003F32F1" w:rsidRPr="00D24E6E">
        <w:rPr>
          <w:rFonts w:ascii="Times New Roman" w:hAnsi="Times New Roman"/>
          <w:lang w:eastAsia="ru-RU"/>
        </w:rPr>
        <w:t>включая проведение экспертизы</w:t>
      </w:r>
      <w:r w:rsidR="002058DB" w:rsidRPr="00D24E6E">
        <w:rPr>
          <w:rFonts w:ascii="Times New Roman" w:hAnsi="Times New Roman"/>
          <w:lang w:eastAsia="ru-RU"/>
        </w:rPr>
        <w:t>)</w:t>
      </w:r>
      <w:r w:rsidR="003F32F1" w:rsidRPr="00D24E6E">
        <w:rPr>
          <w:rFonts w:ascii="Times New Roman" w:hAnsi="Times New Roman"/>
          <w:lang w:eastAsia="ru-RU"/>
        </w:rPr>
        <w:t xml:space="preserve"> </w:t>
      </w:r>
      <w:r w:rsidR="00486E0B" w:rsidRPr="00D24E6E">
        <w:rPr>
          <w:rFonts w:ascii="Times New Roman" w:hAnsi="Times New Roman"/>
          <w:lang w:eastAsia="ru-RU"/>
        </w:rPr>
        <w:t>со дня получения Заказчиком от Исполнителя   акта сдачи-приемки оказанных услуг и счета на оплату.</w:t>
      </w:r>
    </w:p>
    <w:p w:rsidR="00486E0B" w:rsidRPr="00D24E6E" w:rsidRDefault="00157D85" w:rsidP="00486E0B">
      <w:pPr>
        <w:widowControl w:val="0"/>
        <w:tabs>
          <w:tab w:val="left" w:pos="0"/>
        </w:tabs>
        <w:suppressAutoHyphens/>
        <w:spacing w:after="0" w:line="240" w:lineRule="auto"/>
        <w:ind w:firstLine="709"/>
        <w:jc w:val="both"/>
        <w:rPr>
          <w:rFonts w:ascii="Times New Roman" w:eastAsia="Lucida Sans Unicode" w:hAnsi="Times New Roman"/>
          <w:color w:val="000000"/>
          <w:kern w:val="1"/>
        </w:rPr>
      </w:pPr>
      <w:r>
        <w:rPr>
          <w:rFonts w:ascii="Times New Roman" w:eastAsia="Lucida Sans Unicode" w:hAnsi="Times New Roman"/>
          <w:kern w:val="1"/>
        </w:rPr>
        <w:t xml:space="preserve">2.6. </w:t>
      </w:r>
      <w:r w:rsidR="00486E0B" w:rsidRPr="00D24E6E">
        <w:rPr>
          <w:rFonts w:ascii="Times New Roman" w:eastAsia="Lucida Sans Unicode" w:hAnsi="Times New Roman"/>
          <w:kern w:val="1"/>
        </w:rPr>
        <w:t>П</w:t>
      </w:r>
      <w:r w:rsidR="00486E0B" w:rsidRPr="00D24E6E">
        <w:rPr>
          <w:rFonts w:ascii="Times New Roman" w:eastAsia="Lucida Sans Unicode" w:hAnsi="Times New Roman"/>
          <w:color w:val="000000"/>
          <w:kern w:val="1"/>
        </w:rPr>
        <w:t xml:space="preserve">ри выявлении недостатков в оказанных услугах Заказчик </w:t>
      </w:r>
      <w:r w:rsidR="00486E0B" w:rsidRPr="00D24E6E">
        <w:rPr>
          <w:rFonts w:ascii="Times New Roman" w:eastAsia="Lucida Sans Unicode" w:hAnsi="Times New Roman"/>
          <w:color w:val="000000"/>
          <w:kern w:val="1"/>
          <w:lang w:eastAsia="ar-SA"/>
        </w:rPr>
        <w:t xml:space="preserve">направляет Исполнителю мотивированный отказ от подписания акта сдачи-приемки оказанных услуг, </w:t>
      </w:r>
      <w:r w:rsidR="00486E0B" w:rsidRPr="00D24E6E">
        <w:rPr>
          <w:rFonts w:ascii="Times New Roman" w:eastAsia="Lucida Sans Unicode" w:hAnsi="Times New Roman"/>
          <w:color w:val="000000"/>
          <w:kern w:val="1"/>
        </w:rPr>
        <w:t>содержащий перечень</w:t>
      </w:r>
      <w:r w:rsidR="0096243E" w:rsidRPr="00D24E6E">
        <w:rPr>
          <w:rFonts w:ascii="Times New Roman" w:eastAsia="Lucida Sans Unicode" w:hAnsi="Times New Roman"/>
          <w:color w:val="000000"/>
          <w:kern w:val="1"/>
        </w:rPr>
        <w:t xml:space="preserve"> несоответствий условиям контракт</w:t>
      </w:r>
      <w:r w:rsidR="00486E0B" w:rsidRPr="00D24E6E">
        <w:rPr>
          <w:rFonts w:ascii="Times New Roman" w:eastAsia="Lucida Sans Unicode" w:hAnsi="Times New Roman"/>
          <w:color w:val="000000"/>
          <w:kern w:val="1"/>
        </w:rPr>
        <w:t>а, которые Исполнитель    должен устранить в течении 5 (пяти) рабочих дней с момента получения мотивированного отказа от Заказчика.</w:t>
      </w:r>
    </w:p>
    <w:p w:rsidR="00486E0B" w:rsidRPr="00D24E6E" w:rsidRDefault="00157D85" w:rsidP="00486E0B">
      <w:pPr>
        <w:widowControl w:val="0"/>
        <w:tabs>
          <w:tab w:val="left" w:pos="0"/>
        </w:tabs>
        <w:suppressAutoHyphens/>
        <w:spacing w:after="0" w:line="240" w:lineRule="auto"/>
        <w:ind w:firstLine="709"/>
        <w:jc w:val="both"/>
        <w:rPr>
          <w:rFonts w:ascii="Times New Roman" w:eastAsia="Lucida Sans Unicode" w:hAnsi="Times New Roman"/>
          <w:color w:val="000000"/>
          <w:kern w:val="1"/>
        </w:rPr>
      </w:pPr>
      <w:r>
        <w:rPr>
          <w:rFonts w:ascii="Times New Roman" w:hAnsi="Times New Roman"/>
          <w:color w:val="000000"/>
        </w:rPr>
        <w:t xml:space="preserve">2.7. </w:t>
      </w:r>
      <w:r w:rsidR="00486E0B" w:rsidRPr="00D24E6E">
        <w:rPr>
          <w:rFonts w:ascii="Times New Roman" w:hAnsi="Times New Roman"/>
          <w:color w:val="000000"/>
        </w:rPr>
        <w:t xml:space="preserve">В случае выявления недостатков в оказанных услугах Исполнитель обязан безвозмездно устранить недостатки в срок, указанный в мотивированном отказе, и направить Заказчику отчет об устранении выявленных недостатков, а также подписанный Исполнителем </w:t>
      </w:r>
      <w:r w:rsidR="00486E0B" w:rsidRPr="00D24E6E">
        <w:rPr>
          <w:rFonts w:ascii="Times New Roman" w:hAnsi="Times New Roman"/>
          <w:color w:val="000000"/>
          <w:lang w:eastAsia="ar-SA"/>
        </w:rPr>
        <w:t>акт сдачи-приемки оказанных услуг для</w:t>
      </w:r>
      <w:r w:rsidR="00486E0B" w:rsidRPr="00D24E6E">
        <w:rPr>
          <w:rFonts w:ascii="Times New Roman" w:hAnsi="Times New Roman"/>
          <w:color w:val="000000"/>
        </w:rPr>
        <w:t xml:space="preserve"> принятия Заказчиком оказания услуг </w:t>
      </w:r>
      <w:r w:rsidR="00486E0B" w:rsidRPr="00D24E6E">
        <w:rPr>
          <w:rFonts w:ascii="Times New Roman" w:hAnsi="Times New Roman"/>
          <w:kern w:val="2"/>
          <w:lang w:bidi="hi-IN"/>
        </w:rPr>
        <w:t>в порядке, п</w:t>
      </w:r>
      <w:r w:rsidR="0096243E" w:rsidRPr="00D24E6E">
        <w:rPr>
          <w:rFonts w:ascii="Times New Roman" w:hAnsi="Times New Roman"/>
          <w:kern w:val="2"/>
          <w:lang w:bidi="hi-IN"/>
        </w:rPr>
        <w:t>редусм</w:t>
      </w:r>
      <w:r w:rsidR="00D24E6E" w:rsidRPr="00D24E6E">
        <w:rPr>
          <w:rFonts w:ascii="Times New Roman" w:hAnsi="Times New Roman"/>
          <w:kern w:val="2"/>
          <w:lang w:bidi="hi-IN"/>
        </w:rPr>
        <w:t>отренном настоящим К</w:t>
      </w:r>
      <w:r w:rsidR="0096243E" w:rsidRPr="00D24E6E">
        <w:rPr>
          <w:rFonts w:ascii="Times New Roman" w:hAnsi="Times New Roman"/>
          <w:kern w:val="2"/>
          <w:lang w:bidi="hi-IN"/>
        </w:rPr>
        <w:t>онтракт</w:t>
      </w:r>
      <w:r w:rsidR="00486E0B" w:rsidRPr="00D24E6E">
        <w:rPr>
          <w:rFonts w:ascii="Times New Roman" w:hAnsi="Times New Roman"/>
          <w:kern w:val="2"/>
          <w:lang w:bidi="hi-IN"/>
        </w:rPr>
        <w:t>ом.</w:t>
      </w:r>
    </w:p>
    <w:p w:rsidR="006E339E" w:rsidRPr="00D24E6E" w:rsidRDefault="001F4442" w:rsidP="002058DB">
      <w:pPr>
        <w:pStyle w:val="2"/>
        <w:spacing w:line="240" w:lineRule="auto"/>
        <w:ind w:firstLine="567"/>
        <w:jc w:val="both"/>
        <w:rPr>
          <w:sz w:val="22"/>
          <w:szCs w:val="22"/>
        </w:rPr>
      </w:pPr>
      <w:r w:rsidRPr="00D24E6E">
        <w:rPr>
          <w:sz w:val="22"/>
          <w:szCs w:val="22"/>
        </w:rPr>
        <w:t>2</w:t>
      </w:r>
      <w:r w:rsidR="00165615" w:rsidRPr="00D24E6E">
        <w:rPr>
          <w:sz w:val="22"/>
          <w:szCs w:val="22"/>
        </w:rPr>
        <w:t>.</w:t>
      </w:r>
      <w:r w:rsidR="00486E0B" w:rsidRPr="00D24E6E">
        <w:rPr>
          <w:sz w:val="22"/>
          <w:szCs w:val="22"/>
          <w:lang w:val="ru-RU"/>
        </w:rPr>
        <w:t>8</w:t>
      </w:r>
      <w:r w:rsidRPr="00D24E6E">
        <w:rPr>
          <w:sz w:val="22"/>
          <w:szCs w:val="22"/>
        </w:rPr>
        <w:t xml:space="preserve">. </w:t>
      </w:r>
      <w:r w:rsidR="006E339E" w:rsidRPr="00D24E6E">
        <w:rPr>
          <w:sz w:val="22"/>
          <w:szCs w:val="22"/>
        </w:rPr>
        <w:t xml:space="preserve">За нарушение сроков оказания </w:t>
      </w:r>
      <w:r w:rsidR="002058DB" w:rsidRPr="00D24E6E">
        <w:rPr>
          <w:sz w:val="22"/>
          <w:szCs w:val="22"/>
          <w:lang w:val="ru-RU"/>
        </w:rPr>
        <w:t>ассенизаторских услуг</w:t>
      </w:r>
      <w:r w:rsidR="006E339E" w:rsidRPr="00D24E6E">
        <w:rPr>
          <w:sz w:val="22"/>
          <w:szCs w:val="22"/>
          <w:lang w:val="ru-RU"/>
        </w:rPr>
        <w:t>,</w:t>
      </w:r>
      <w:r w:rsidR="006E339E" w:rsidRPr="00D24E6E">
        <w:rPr>
          <w:sz w:val="22"/>
          <w:szCs w:val="22"/>
        </w:rPr>
        <w:t xml:space="preserve"> сроков устранения недостатков услуг, а также выполнения иных требований Заказчика</w:t>
      </w:r>
      <w:r w:rsidR="009C000C" w:rsidRPr="00D24E6E">
        <w:rPr>
          <w:sz w:val="22"/>
          <w:szCs w:val="22"/>
        </w:rPr>
        <w:t xml:space="preserve">, </w:t>
      </w:r>
      <w:r w:rsidR="006E339E" w:rsidRPr="00D24E6E">
        <w:rPr>
          <w:sz w:val="22"/>
          <w:szCs w:val="22"/>
        </w:rPr>
        <w:t xml:space="preserve">Исполнитель уплачивает Заказчику за каждый день просрочки неустойку (пеню) в размере </w:t>
      </w:r>
      <w:r w:rsidR="00AD3CF6" w:rsidRPr="00D24E6E">
        <w:rPr>
          <w:sz w:val="22"/>
          <w:szCs w:val="22"/>
        </w:rPr>
        <w:t xml:space="preserve">одной трехсотой действующей на день уплаты пеней ключевой ставки Центрального банка Российской Федерации </w:t>
      </w:r>
      <w:r w:rsidR="0096243E" w:rsidRPr="00D24E6E">
        <w:rPr>
          <w:sz w:val="22"/>
          <w:szCs w:val="22"/>
        </w:rPr>
        <w:t>от суммы</w:t>
      </w:r>
      <w:r w:rsidR="00D24E6E" w:rsidRPr="00D24E6E">
        <w:rPr>
          <w:sz w:val="22"/>
          <w:szCs w:val="22"/>
          <w:lang w:val="ru-RU"/>
        </w:rPr>
        <w:t xml:space="preserve"> К</w:t>
      </w:r>
      <w:r w:rsidR="0096243E" w:rsidRPr="00D24E6E">
        <w:rPr>
          <w:sz w:val="22"/>
          <w:szCs w:val="22"/>
          <w:lang w:val="ru-RU"/>
        </w:rPr>
        <w:t>онтракт</w:t>
      </w:r>
      <w:r w:rsidR="00910D26" w:rsidRPr="00D24E6E">
        <w:rPr>
          <w:sz w:val="22"/>
          <w:szCs w:val="22"/>
        </w:rPr>
        <w:t>а.</w:t>
      </w:r>
    </w:p>
    <w:p w:rsidR="004B231A" w:rsidRPr="00D24E6E" w:rsidRDefault="00157D85" w:rsidP="004B231A">
      <w:pPr>
        <w:pStyle w:val="2"/>
        <w:spacing w:line="240" w:lineRule="auto"/>
        <w:ind w:firstLine="567"/>
        <w:jc w:val="both"/>
        <w:rPr>
          <w:sz w:val="22"/>
          <w:szCs w:val="22"/>
        </w:rPr>
      </w:pPr>
      <w:r>
        <w:rPr>
          <w:sz w:val="22"/>
          <w:szCs w:val="22"/>
          <w:lang w:val="ru-RU"/>
        </w:rPr>
        <w:t xml:space="preserve">2.9. </w:t>
      </w:r>
      <w:r w:rsidR="00165615" w:rsidRPr="00D24E6E">
        <w:rPr>
          <w:sz w:val="22"/>
          <w:szCs w:val="22"/>
        </w:rPr>
        <w:t xml:space="preserve">В случае нарушения Заказчиком срока оплаты услуг Исполнителя последний имеет право требовать от Заказчика уплаты пени </w:t>
      </w:r>
      <w:r w:rsidR="00B23362" w:rsidRPr="00D24E6E">
        <w:rPr>
          <w:sz w:val="22"/>
          <w:szCs w:val="22"/>
        </w:rPr>
        <w:t xml:space="preserve">в размере одной трехсотой действующей на день уплаты пеней ключевой ставки </w:t>
      </w:r>
      <w:r w:rsidR="00B23362" w:rsidRPr="00D24E6E">
        <w:rPr>
          <w:sz w:val="22"/>
          <w:szCs w:val="22"/>
        </w:rPr>
        <w:lastRenderedPageBreak/>
        <w:t>Центрального банка Российской Федерации от неуплаченной в срок суммы</w:t>
      </w:r>
      <w:r w:rsidR="004B231A" w:rsidRPr="00D24E6E">
        <w:rPr>
          <w:sz w:val="22"/>
          <w:szCs w:val="22"/>
        </w:rPr>
        <w:t>.</w:t>
      </w:r>
    </w:p>
    <w:p w:rsidR="00D24E6E" w:rsidRDefault="00D24E6E" w:rsidP="004B231A">
      <w:pPr>
        <w:pStyle w:val="2"/>
        <w:spacing w:line="240" w:lineRule="auto"/>
        <w:rPr>
          <w:b/>
          <w:sz w:val="22"/>
          <w:szCs w:val="22"/>
          <w:lang w:val="ru-RU"/>
        </w:rPr>
      </w:pPr>
    </w:p>
    <w:p w:rsidR="001F4442" w:rsidRPr="00D24E6E" w:rsidRDefault="00703A12" w:rsidP="004B231A">
      <w:pPr>
        <w:pStyle w:val="2"/>
        <w:spacing w:line="240" w:lineRule="auto"/>
        <w:rPr>
          <w:b/>
          <w:sz w:val="22"/>
          <w:szCs w:val="22"/>
          <w:lang w:val="ru-RU"/>
        </w:rPr>
      </w:pPr>
      <w:r w:rsidRPr="00D24E6E">
        <w:rPr>
          <w:b/>
          <w:sz w:val="22"/>
          <w:szCs w:val="22"/>
        </w:rPr>
        <w:t>3.</w:t>
      </w:r>
      <w:r w:rsidR="00165615" w:rsidRPr="00D24E6E">
        <w:rPr>
          <w:b/>
          <w:sz w:val="22"/>
          <w:szCs w:val="22"/>
        </w:rPr>
        <w:t xml:space="preserve"> Стоимость услуг и порядок расчетов</w:t>
      </w:r>
      <w:r w:rsidRPr="00D24E6E">
        <w:rPr>
          <w:b/>
          <w:sz w:val="22"/>
          <w:szCs w:val="22"/>
        </w:rPr>
        <w:t>.</w:t>
      </w:r>
    </w:p>
    <w:p w:rsidR="001A42BC" w:rsidRPr="00D24E6E" w:rsidRDefault="00D24E6E" w:rsidP="00D24E6E">
      <w:pPr>
        <w:pStyle w:val="a8"/>
        <w:widowControl/>
        <w:spacing w:after="0"/>
        <w:ind w:left="0"/>
        <w:jc w:val="both"/>
        <w:rPr>
          <w:rFonts w:ascii="Times New Roman" w:hAnsi="Times New Roman"/>
          <w:sz w:val="22"/>
          <w:szCs w:val="22"/>
        </w:rPr>
      </w:pPr>
      <w:r>
        <w:rPr>
          <w:rFonts w:ascii="Times New Roman" w:hAnsi="Times New Roman"/>
          <w:sz w:val="22"/>
          <w:szCs w:val="22"/>
        </w:rPr>
        <w:t xml:space="preserve">          </w:t>
      </w:r>
      <w:r w:rsidR="00F664CF" w:rsidRPr="00D24E6E">
        <w:rPr>
          <w:rFonts w:ascii="Times New Roman" w:hAnsi="Times New Roman"/>
          <w:sz w:val="22"/>
          <w:szCs w:val="22"/>
        </w:rPr>
        <w:t xml:space="preserve">3.1. </w:t>
      </w:r>
      <w:r w:rsidR="001A42BC" w:rsidRPr="00D24E6E">
        <w:rPr>
          <w:rFonts w:ascii="Times New Roman" w:hAnsi="Times New Roman"/>
          <w:sz w:val="22"/>
          <w:szCs w:val="22"/>
        </w:rPr>
        <w:t xml:space="preserve">Стоимость услуги </w:t>
      </w:r>
      <w:r w:rsidR="00F664CF" w:rsidRPr="00D24E6E">
        <w:rPr>
          <w:rFonts w:ascii="Times New Roman" w:hAnsi="Times New Roman"/>
          <w:sz w:val="22"/>
          <w:szCs w:val="22"/>
        </w:rPr>
        <w:t>по откачке сточных вод из септиков и их транспортирование к местам приема и отведения</w:t>
      </w:r>
      <w:r w:rsidR="001A42BC" w:rsidRPr="00D24E6E">
        <w:rPr>
          <w:rFonts w:ascii="Times New Roman" w:hAnsi="Times New Roman"/>
          <w:sz w:val="22"/>
          <w:szCs w:val="22"/>
        </w:rPr>
        <w:t>, выполняемог</w:t>
      </w:r>
      <w:r w:rsidRPr="00D24E6E">
        <w:rPr>
          <w:rFonts w:ascii="Times New Roman" w:hAnsi="Times New Roman"/>
          <w:sz w:val="22"/>
          <w:szCs w:val="22"/>
        </w:rPr>
        <w:t xml:space="preserve">о </w:t>
      </w:r>
      <w:r w:rsidR="00F664CF" w:rsidRPr="00D24E6E">
        <w:rPr>
          <w:rFonts w:ascii="Times New Roman" w:hAnsi="Times New Roman"/>
          <w:sz w:val="22"/>
          <w:szCs w:val="22"/>
        </w:rPr>
        <w:t>Ис</w:t>
      </w:r>
      <w:r w:rsidRPr="00D24E6E">
        <w:rPr>
          <w:rFonts w:ascii="Times New Roman" w:hAnsi="Times New Roman"/>
          <w:sz w:val="22"/>
          <w:szCs w:val="22"/>
        </w:rPr>
        <w:t>полнителем</w:t>
      </w:r>
      <w:r w:rsidR="00F664CF" w:rsidRPr="00D24E6E">
        <w:rPr>
          <w:rFonts w:ascii="Times New Roman" w:hAnsi="Times New Roman"/>
          <w:sz w:val="22"/>
          <w:szCs w:val="22"/>
        </w:rPr>
        <w:t xml:space="preserve"> по настоящему Контракту, рассчитывается согласно </w:t>
      </w:r>
      <w:r w:rsidR="001A42BC" w:rsidRPr="003C41E2">
        <w:rPr>
          <w:rFonts w:ascii="Times New Roman" w:hAnsi="Times New Roman"/>
          <w:sz w:val="22"/>
          <w:szCs w:val="22"/>
        </w:rPr>
        <w:t>Прейскуранта цен</w:t>
      </w:r>
      <w:r w:rsidR="001A42BC" w:rsidRPr="00D24E6E">
        <w:rPr>
          <w:rFonts w:ascii="Times New Roman" w:hAnsi="Times New Roman"/>
          <w:sz w:val="22"/>
          <w:szCs w:val="22"/>
        </w:rPr>
        <w:t xml:space="preserve"> на платные услуги, оказываемые </w:t>
      </w:r>
      <w:r w:rsidR="00F664CF" w:rsidRPr="00D24E6E">
        <w:rPr>
          <w:rFonts w:ascii="Times New Roman" w:hAnsi="Times New Roman"/>
          <w:sz w:val="22"/>
          <w:szCs w:val="22"/>
        </w:rPr>
        <w:t>_______________________</w:t>
      </w:r>
      <w:r w:rsidR="003C41E2">
        <w:rPr>
          <w:rFonts w:ascii="Times New Roman" w:hAnsi="Times New Roman"/>
          <w:sz w:val="22"/>
          <w:szCs w:val="22"/>
        </w:rPr>
        <w:t>в рамках Контракта</w:t>
      </w:r>
      <w:r w:rsidR="001A42BC" w:rsidRPr="00D24E6E">
        <w:rPr>
          <w:rFonts w:ascii="Times New Roman" w:hAnsi="Times New Roman"/>
          <w:sz w:val="22"/>
          <w:szCs w:val="22"/>
        </w:rPr>
        <w:t>.</w:t>
      </w:r>
    </w:p>
    <w:p w:rsidR="001A42BC" w:rsidRPr="00D24E6E" w:rsidRDefault="00D24E6E" w:rsidP="00D24E6E">
      <w:pPr>
        <w:pStyle w:val="a8"/>
        <w:spacing w:after="0"/>
        <w:ind w:left="0"/>
        <w:jc w:val="both"/>
        <w:rPr>
          <w:rFonts w:ascii="Times New Roman" w:hAnsi="Times New Roman"/>
          <w:sz w:val="22"/>
          <w:szCs w:val="22"/>
        </w:rPr>
      </w:pPr>
      <w:r>
        <w:rPr>
          <w:rFonts w:ascii="Times New Roman" w:hAnsi="Times New Roman"/>
          <w:sz w:val="22"/>
          <w:szCs w:val="22"/>
        </w:rPr>
        <w:t xml:space="preserve">          </w:t>
      </w:r>
      <w:r w:rsidR="001A42BC" w:rsidRPr="00D24E6E">
        <w:rPr>
          <w:rFonts w:ascii="Times New Roman" w:hAnsi="Times New Roman"/>
          <w:sz w:val="22"/>
          <w:szCs w:val="22"/>
        </w:rPr>
        <w:t>3.2. Общая сто</w:t>
      </w:r>
      <w:r w:rsidR="00F664CF" w:rsidRPr="00D24E6E">
        <w:rPr>
          <w:rFonts w:ascii="Times New Roman" w:hAnsi="Times New Roman"/>
          <w:sz w:val="22"/>
          <w:szCs w:val="22"/>
        </w:rPr>
        <w:t>имость оказанных услуг по Контракт</w:t>
      </w:r>
      <w:r w:rsidR="001A42BC" w:rsidRPr="00D24E6E">
        <w:rPr>
          <w:rFonts w:ascii="Times New Roman" w:hAnsi="Times New Roman"/>
          <w:sz w:val="22"/>
          <w:szCs w:val="22"/>
        </w:rPr>
        <w:t xml:space="preserve">у не может превышать </w:t>
      </w:r>
      <w:r w:rsidR="00F664CF" w:rsidRPr="00D24E6E">
        <w:rPr>
          <w:rFonts w:ascii="Times New Roman" w:hAnsi="Times New Roman"/>
          <w:b/>
          <w:sz w:val="22"/>
          <w:szCs w:val="22"/>
        </w:rPr>
        <w:t>100</w:t>
      </w:r>
      <w:r w:rsidR="001A42BC" w:rsidRPr="00D24E6E">
        <w:rPr>
          <w:rFonts w:ascii="Times New Roman" w:hAnsi="Times New Roman"/>
          <w:b/>
          <w:sz w:val="22"/>
          <w:szCs w:val="22"/>
        </w:rPr>
        <w:t> 000,00 руб. (</w:t>
      </w:r>
      <w:r w:rsidR="00F664CF" w:rsidRPr="00D24E6E">
        <w:rPr>
          <w:rFonts w:ascii="Times New Roman" w:hAnsi="Times New Roman"/>
          <w:b/>
          <w:sz w:val="22"/>
          <w:szCs w:val="22"/>
        </w:rPr>
        <w:t xml:space="preserve">Сто </w:t>
      </w:r>
      <w:r w:rsidR="001A42BC" w:rsidRPr="00D24E6E">
        <w:rPr>
          <w:rFonts w:ascii="Times New Roman" w:hAnsi="Times New Roman"/>
          <w:b/>
          <w:sz w:val="22"/>
          <w:szCs w:val="22"/>
        </w:rPr>
        <w:t>тысяч рублей 00 коп.),</w:t>
      </w:r>
      <w:r w:rsidR="001A42BC" w:rsidRPr="00D24E6E">
        <w:rPr>
          <w:rFonts w:ascii="Times New Roman" w:hAnsi="Times New Roman"/>
          <w:sz w:val="22"/>
          <w:szCs w:val="22"/>
        </w:rPr>
        <w:t xml:space="preserve"> НДС</w:t>
      </w:r>
      <w:r w:rsidR="00A35276">
        <w:rPr>
          <w:rFonts w:ascii="Times New Roman" w:hAnsi="Times New Roman"/>
          <w:sz w:val="22"/>
          <w:szCs w:val="22"/>
        </w:rPr>
        <w:t>__________________________</w:t>
      </w:r>
      <w:r w:rsidR="001A42BC" w:rsidRPr="00D24E6E">
        <w:rPr>
          <w:rFonts w:ascii="Times New Roman" w:hAnsi="Times New Roman"/>
          <w:sz w:val="22"/>
          <w:szCs w:val="22"/>
        </w:rPr>
        <w:t>.</w:t>
      </w:r>
    </w:p>
    <w:p w:rsidR="001A42BC" w:rsidRPr="00D24E6E" w:rsidRDefault="00D24E6E" w:rsidP="00D24E6E">
      <w:pPr>
        <w:pStyle w:val="a9"/>
        <w:jc w:val="both"/>
        <w:rPr>
          <w:rFonts w:ascii="Times New Roman" w:hAnsi="Times New Roman"/>
        </w:rPr>
      </w:pPr>
      <w:r>
        <w:rPr>
          <w:rFonts w:ascii="Times New Roman" w:hAnsi="Times New Roman"/>
        </w:rPr>
        <w:t xml:space="preserve">          </w:t>
      </w:r>
      <w:r w:rsidR="001A42BC" w:rsidRPr="00D24E6E">
        <w:rPr>
          <w:rFonts w:ascii="Times New Roman" w:hAnsi="Times New Roman"/>
        </w:rPr>
        <w:t>3.3. Оплата за фактически оказанные услуги производится Заказчиком на основании выставляемого счета и калькуляции по оказанным услугам, в течение 7 (семи) рабочих дней с даты подписания Сторонами акта приема-передачи выполненных услуг, путем перечисления в размере 100% денежных средств на расчетный счет Исполнителя.</w:t>
      </w:r>
    </w:p>
    <w:p w:rsidR="001A42BC" w:rsidRPr="00D24E6E" w:rsidRDefault="00D24E6E" w:rsidP="00D24E6E">
      <w:pPr>
        <w:pStyle w:val="a9"/>
        <w:jc w:val="both"/>
        <w:rPr>
          <w:rFonts w:ascii="Times New Roman" w:hAnsi="Times New Roman"/>
        </w:rPr>
      </w:pPr>
      <w:r>
        <w:rPr>
          <w:rFonts w:ascii="Times New Roman" w:hAnsi="Times New Roman"/>
        </w:rPr>
        <w:t xml:space="preserve">          </w:t>
      </w:r>
      <w:r w:rsidR="001A42BC" w:rsidRPr="00D24E6E">
        <w:rPr>
          <w:rFonts w:ascii="Times New Roman" w:hAnsi="Times New Roman"/>
        </w:rPr>
        <w:t>3.4. В стоимость услуг включены все расходы, связанные с оказанием данного вида услуг, в том числе расходы на уплату налогов, сборов и других обязательных платежей.</w:t>
      </w:r>
    </w:p>
    <w:p w:rsidR="001A42BC" w:rsidRPr="00D24E6E" w:rsidRDefault="00D24E6E" w:rsidP="00D24E6E">
      <w:pPr>
        <w:pStyle w:val="a9"/>
        <w:jc w:val="both"/>
        <w:rPr>
          <w:rFonts w:ascii="Times New Roman" w:hAnsi="Times New Roman"/>
        </w:rPr>
      </w:pPr>
      <w:r>
        <w:rPr>
          <w:rFonts w:ascii="Times New Roman" w:hAnsi="Times New Roman"/>
        </w:rPr>
        <w:t xml:space="preserve">          </w:t>
      </w:r>
      <w:r w:rsidR="00F664CF" w:rsidRPr="00D24E6E">
        <w:rPr>
          <w:rFonts w:ascii="Times New Roman" w:hAnsi="Times New Roman"/>
        </w:rPr>
        <w:t>3.5. Цена Контракт</w:t>
      </w:r>
      <w:r w:rsidR="001A42BC" w:rsidRPr="00D24E6E">
        <w:rPr>
          <w:rFonts w:ascii="Times New Roman" w:hAnsi="Times New Roman"/>
        </w:rPr>
        <w:t>а не может изменяться в ходе его исполнения, за исключением случаев, предусмотренных законодательством Российской Федерации.</w:t>
      </w:r>
    </w:p>
    <w:p w:rsidR="001A42BC" w:rsidRPr="00D24E6E" w:rsidRDefault="00D24E6E" w:rsidP="00D24E6E">
      <w:pPr>
        <w:pStyle w:val="a9"/>
        <w:jc w:val="both"/>
        <w:rPr>
          <w:rFonts w:ascii="Times New Roman" w:hAnsi="Times New Roman"/>
        </w:rPr>
      </w:pPr>
      <w:r>
        <w:rPr>
          <w:rFonts w:ascii="Times New Roman" w:hAnsi="Times New Roman"/>
        </w:rPr>
        <w:t xml:space="preserve">          </w:t>
      </w:r>
      <w:r w:rsidR="001A42BC" w:rsidRPr="00D24E6E">
        <w:rPr>
          <w:rFonts w:ascii="Times New Roman" w:hAnsi="Times New Roman"/>
        </w:rPr>
        <w:t>3.6. Датой оплаты считается день списания денежных средств с расчетного счета Заказчика.</w:t>
      </w:r>
    </w:p>
    <w:p w:rsidR="00D24E6E" w:rsidRDefault="00D24E6E" w:rsidP="00D24E6E">
      <w:pPr>
        <w:pStyle w:val="a4"/>
        <w:suppressAutoHyphens/>
        <w:spacing w:after="0" w:line="240" w:lineRule="auto"/>
        <w:ind w:left="0"/>
        <w:jc w:val="both"/>
        <w:rPr>
          <w:rFonts w:ascii="Times New Roman" w:hAnsi="Times New Roman"/>
          <w:b/>
        </w:rPr>
      </w:pPr>
    </w:p>
    <w:p w:rsidR="004F1CE9" w:rsidRPr="00D24E6E" w:rsidRDefault="00D24E6E" w:rsidP="00D24E6E">
      <w:pPr>
        <w:pStyle w:val="a4"/>
        <w:suppressAutoHyphens/>
        <w:spacing w:after="0" w:line="240" w:lineRule="auto"/>
        <w:ind w:left="0"/>
        <w:jc w:val="both"/>
        <w:rPr>
          <w:rFonts w:ascii="Times New Roman" w:hAnsi="Times New Roman"/>
          <w:b/>
        </w:rPr>
      </w:pPr>
      <w:r w:rsidRPr="00D24E6E">
        <w:rPr>
          <w:rFonts w:ascii="Times New Roman" w:hAnsi="Times New Roman"/>
          <w:b/>
        </w:rPr>
        <w:t xml:space="preserve">                                                     </w:t>
      </w:r>
      <w:r w:rsidR="004F1CE9" w:rsidRPr="00D24E6E">
        <w:rPr>
          <w:rFonts w:ascii="Times New Roman" w:hAnsi="Times New Roman"/>
          <w:b/>
        </w:rPr>
        <w:t xml:space="preserve">4. </w:t>
      </w:r>
      <w:r w:rsidRPr="00D24E6E">
        <w:rPr>
          <w:rFonts w:ascii="Times New Roman" w:hAnsi="Times New Roman"/>
          <w:b/>
        </w:rPr>
        <w:t>Ответственность сторон</w:t>
      </w:r>
    </w:p>
    <w:p w:rsidR="00AB3BAC" w:rsidRDefault="00D24E6E" w:rsidP="00D24E6E">
      <w:pPr>
        <w:pStyle w:val="a9"/>
        <w:rPr>
          <w:rFonts w:ascii="Times New Roman" w:hAnsi="Times New Roman"/>
        </w:rPr>
      </w:pPr>
      <w:r>
        <w:rPr>
          <w:rFonts w:ascii="Times New Roman" w:hAnsi="Times New Roman"/>
        </w:rPr>
        <w:t xml:space="preserve">          </w:t>
      </w:r>
    </w:p>
    <w:p w:rsidR="004F1CE9" w:rsidRPr="00D24E6E" w:rsidRDefault="004F1CE9" w:rsidP="00D24E6E">
      <w:pPr>
        <w:pStyle w:val="a9"/>
        <w:rPr>
          <w:rFonts w:ascii="Times New Roman" w:hAnsi="Times New Roman"/>
        </w:rPr>
      </w:pPr>
      <w:r w:rsidRPr="00D24E6E">
        <w:rPr>
          <w:rFonts w:ascii="Times New Roman" w:hAnsi="Times New Roman"/>
        </w:rPr>
        <w:t>4.1. В случае неисполнения, ненадлежащего исполнения или нарушения обязательств по настоящему Контракту, стороны несут ответственность в соответствии с действующим законодательством Российской Федерации.</w:t>
      </w:r>
    </w:p>
    <w:p w:rsidR="004F1CE9" w:rsidRPr="00D24E6E" w:rsidRDefault="00D24E6E" w:rsidP="00D24E6E">
      <w:pPr>
        <w:pStyle w:val="a9"/>
        <w:rPr>
          <w:rFonts w:ascii="Times New Roman" w:hAnsi="Times New Roman"/>
        </w:rPr>
      </w:pPr>
      <w:r>
        <w:rPr>
          <w:rFonts w:ascii="Times New Roman" w:hAnsi="Times New Roman"/>
        </w:rPr>
        <w:t xml:space="preserve">          </w:t>
      </w:r>
      <w:r w:rsidR="004F1CE9" w:rsidRPr="00D24E6E">
        <w:rPr>
          <w:rFonts w:ascii="Times New Roman" w:hAnsi="Times New Roman"/>
        </w:rPr>
        <w:t>4.2. Стороны обязуются предпринимать все усилия для разрешения возникающих споров путём переговоров. В случае невозможности решения споров путём переговоров, они разрешаются в соответствии с действующим законодательством Российской Федерации.</w:t>
      </w:r>
    </w:p>
    <w:p w:rsidR="004F1CE9" w:rsidRPr="00D24E6E" w:rsidRDefault="004F1CE9" w:rsidP="00D24E6E">
      <w:pPr>
        <w:pStyle w:val="a9"/>
        <w:rPr>
          <w:rFonts w:ascii="Times New Roman" w:hAnsi="Times New Roman"/>
        </w:rPr>
      </w:pPr>
    </w:p>
    <w:p w:rsidR="004F1CE9" w:rsidRPr="00AB3BAC" w:rsidRDefault="00D24E6E" w:rsidP="00AB3BAC">
      <w:pPr>
        <w:pStyle w:val="a9"/>
        <w:rPr>
          <w:rFonts w:ascii="Times New Roman" w:hAnsi="Times New Roman"/>
          <w:b/>
        </w:rPr>
      </w:pPr>
      <w:r w:rsidRPr="00AB3BAC">
        <w:rPr>
          <w:rFonts w:ascii="Times New Roman" w:hAnsi="Times New Roman"/>
        </w:rPr>
        <w:t xml:space="preserve">                               </w:t>
      </w:r>
      <w:r w:rsidR="004F1CE9" w:rsidRPr="00AB3BAC">
        <w:rPr>
          <w:rFonts w:ascii="Times New Roman" w:hAnsi="Times New Roman"/>
          <w:b/>
        </w:rPr>
        <w:t xml:space="preserve">5. </w:t>
      </w:r>
      <w:r w:rsidRPr="00AB3BAC">
        <w:rPr>
          <w:rFonts w:ascii="Times New Roman" w:hAnsi="Times New Roman"/>
          <w:b/>
        </w:rPr>
        <w:t>Срок действия контракта и условия его прекращения</w:t>
      </w:r>
    </w:p>
    <w:p w:rsidR="00AB3BAC" w:rsidRDefault="00D24E6E" w:rsidP="00AB3BAC">
      <w:pPr>
        <w:pStyle w:val="a9"/>
        <w:rPr>
          <w:rFonts w:ascii="Times New Roman" w:hAnsi="Times New Roman"/>
        </w:rPr>
      </w:pPr>
      <w:r w:rsidRPr="00AB3BAC">
        <w:rPr>
          <w:rFonts w:ascii="Times New Roman" w:hAnsi="Times New Roman"/>
        </w:rPr>
        <w:t xml:space="preserve">         </w:t>
      </w:r>
    </w:p>
    <w:p w:rsidR="004F1CE9" w:rsidRPr="00AB3BAC" w:rsidRDefault="00D24E6E" w:rsidP="00AB3BAC">
      <w:pPr>
        <w:pStyle w:val="a9"/>
        <w:rPr>
          <w:rFonts w:ascii="Times New Roman" w:hAnsi="Times New Roman"/>
        </w:rPr>
      </w:pPr>
      <w:r w:rsidRPr="00AB3BAC">
        <w:rPr>
          <w:rFonts w:ascii="Times New Roman" w:hAnsi="Times New Roman"/>
        </w:rPr>
        <w:t xml:space="preserve"> 5.1. Контракт</w:t>
      </w:r>
      <w:r w:rsidR="004F1CE9" w:rsidRPr="00AB3BAC">
        <w:rPr>
          <w:rFonts w:ascii="Times New Roman" w:hAnsi="Times New Roman"/>
        </w:rPr>
        <w:t xml:space="preserve"> вступает в силу с момента подписания и действует до 31</w:t>
      </w:r>
      <w:r w:rsidR="00237965" w:rsidRPr="00AB3BAC">
        <w:rPr>
          <w:rFonts w:ascii="Times New Roman" w:hAnsi="Times New Roman"/>
        </w:rPr>
        <w:t xml:space="preserve"> </w:t>
      </w:r>
      <w:r w:rsidR="004F1CE9" w:rsidRPr="00AB3BAC">
        <w:rPr>
          <w:rFonts w:ascii="Times New Roman" w:hAnsi="Times New Roman"/>
        </w:rPr>
        <w:t xml:space="preserve">июля  2027 г., а в части взаиморасчетов до полного исполнения Сторонами принятых на себя обязательств. </w:t>
      </w:r>
    </w:p>
    <w:p w:rsidR="004F1CE9" w:rsidRPr="00AB3BAC" w:rsidRDefault="00D24E6E" w:rsidP="00AB3BAC">
      <w:pPr>
        <w:pStyle w:val="a9"/>
        <w:rPr>
          <w:rFonts w:ascii="Times New Roman" w:hAnsi="Times New Roman"/>
        </w:rPr>
      </w:pPr>
      <w:r w:rsidRPr="00AB3BAC">
        <w:rPr>
          <w:rFonts w:ascii="Times New Roman" w:hAnsi="Times New Roman"/>
        </w:rPr>
        <w:t xml:space="preserve">          </w:t>
      </w:r>
      <w:r w:rsidR="004F1CE9" w:rsidRPr="00AB3BAC">
        <w:rPr>
          <w:rFonts w:ascii="Times New Roman" w:hAnsi="Times New Roman"/>
        </w:rPr>
        <w:t>5.2. Все изменения и дополнения к настоящему Контракту действительны в случае оформления их в письменном виде и подписания обеими Сторонами в соответствии с действующим законодательством.</w:t>
      </w:r>
    </w:p>
    <w:p w:rsidR="004F1CE9" w:rsidRPr="00AB3BAC" w:rsidRDefault="00D24E6E" w:rsidP="00AB3BAC">
      <w:pPr>
        <w:pStyle w:val="a9"/>
        <w:rPr>
          <w:rFonts w:ascii="Times New Roman" w:hAnsi="Times New Roman"/>
        </w:rPr>
      </w:pPr>
      <w:r w:rsidRPr="00AB3BAC">
        <w:rPr>
          <w:rFonts w:ascii="Times New Roman" w:hAnsi="Times New Roman"/>
        </w:rPr>
        <w:t xml:space="preserve">          </w:t>
      </w:r>
      <w:r w:rsidR="004F1CE9" w:rsidRPr="00AB3BAC">
        <w:rPr>
          <w:rFonts w:ascii="Times New Roman" w:hAnsi="Times New Roman"/>
        </w:rPr>
        <w:t xml:space="preserve">5.3. Досрочное расторжение Контракта может иметь место по соглашению Сторон либо по основаниям, предусмотренным гражданским законодательством Российской Федерации. </w:t>
      </w:r>
    </w:p>
    <w:p w:rsidR="00D24E6E" w:rsidRPr="00AB3BAC" w:rsidRDefault="00D24E6E" w:rsidP="004F1CE9">
      <w:pPr>
        <w:pStyle w:val="10"/>
        <w:ind w:left="0"/>
        <w:contextualSpacing/>
        <w:jc w:val="center"/>
        <w:rPr>
          <w:b/>
          <w:sz w:val="22"/>
          <w:szCs w:val="22"/>
        </w:rPr>
      </w:pPr>
    </w:p>
    <w:p w:rsidR="004864AD" w:rsidRPr="00F84AB1" w:rsidRDefault="004864AD" w:rsidP="004864AD">
      <w:pPr>
        <w:spacing w:after="120" w:line="240" w:lineRule="auto"/>
        <w:jc w:val="center"/>
      </w:pPr>
      <w:r>
        <w:rPr>
          <w:rFonts w:ascii="Times New Roman" w:hAnsi="Times New Roman"/>
          <w:b/>
          <w:color w:val="000000"/>
          <w:lang w:eastAsia="ar-SA"/>
        </w:rPr>
        <w:t>6</w:t>
      </w:r>
      <w:r w:rsidRPr="00F84AB1">
        <w:rPr>
          <w:rFonts w:ascii="Times New Roman" w:hAnsi="Times New Roman"/>
          <w:b/>
          <w:color w:val="000000"/>
          <w:lang w:eastAsia="ar-SA"/>
        </w:rPr>
        <w:t>. Антикоррупционные положения</w:t>
      </w:r>
    </w:p>
    <w:p w:rsidR="004864AD" w:rsidRPr="00F84AB1" w:rsidRDefault="00AB3BAC" w:rsidP="004864AD">
      <w:pPr>
        <w:spacing w:after="0" w:line="240" w:lineRule="auto"/>
        <w:ind w:firstLine="540"/>
        <w:jc w:val="both"/>
      </w:pPr>
      <w:r>
        <w:rPr>
          <w:rFonts w:ascii="Times New Roman" w:hAnsi="Times New Roman"/>
          <w:color w:val="000000"/>
          <w:sz w:val="21"/>
          <w:szCs w:val="21"/>
        </w:rPr>
        <w:t>6</w:t>
      </w:r>
      <w:r w:rsidR="004864AD" w:rsidRPr="00F84AB1">
        <w:rPr>
          <w:rFonts w:ascii="Times New Roman" w:hAnsi="Times New Roman"/>
          <w:color w:val="000000"/>
          <w:sz w:val="21"/>
          <w:szCs w:val="21"/>
        </w:rPr>
        <w:t>.1.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4864AD" w:rsidRPr="00F84AB1" w:rsidRDefault="00AB3BAC" w:rsidP="004864AD">
      <w:pPr>
        <w:spacing w:after="0" w:line="240" w:lineRule="auto"/>
        <w:ind w:firstLine="540"/>
        <w:jc w:val="both"/>
      </w:pPr>
      <w:r>
        <w:rPr>
          <w:rFonts w:ascii="Times New Roman" w:hAnsi="Times New Roman"/>
          <w:color w:val="000000"/>
          <w:sz w:val="21"/>
          <w:szCs w:val="21"/>
        </w:rPr>
        <w:t>6</w:t>
      </w:r>
      <w:r w:rsidR="004864AD" w:rsidRPr="00F84AB1">
        <w:rPr>
          <w:rFonts w:ascii="Times New Roman" w:hAnsi="Times New Roman"/>
          <w:color w:val="000000"/>
          <w:sz w:val="21"/>
          <w:szCs w:val="21"/>
        </w:rPr>
        <w:t>.2.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Российской Федерации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обязательств по Контракту.</w:t>
      </w:r>
    </w:p>
    <w:p w:rsidR="004864AD" w:rsidRPr="00F84AB1" w:rsidRDefault="00AB3BAC" w:rsidP="004864AD">
      <w:pPr>
        <w:spacing w:after="0" w:line="240" w:lineRule="auto"/>
        <w:ind w:firstLine="540"/>
        <w:jc w:val="both"/>
      </w:pPr>
      <w:r>
        <w:rPr>
          <w:rFonts w:ascii="Times New Roman" w:hAnsi="Times New Roman"/>
          <w:color w:val="000000"/>
          <w:sz w:val="21"/>
          <w:szCs w:val="21"/>
        </w:rPr>
        <w:t>6</w:t>
      </w:r>
      <w:r w:rsidR="004864AD" w:rsidRPr="00F84AB1">
        <w:rPr>
          <w:rFonts w:ascii="Times New Roman" w:hAnsi="Times New Roman"/>
          <w:color w:val="000000"/>
          <w:sz w:val="21"/>
          <w:szCs w:val="21"/>
        </w:rPr>
        <w:t>.3. Каналы уведомления Заказчика по профилактике коррупционных и иных правонарушений о нарушениях каких-либо положений пунктов настоящего Контракта: тел. +7 (87822) 93-304.</w:t>
      </w:r>
    </w:p>
    <w:p w:rsidR="004864AD" w:rsidRPr="00F84AB1" w:rsidRDefault="00AB3BAC" w:rsidP="004864AD">
      <w:pPr>
        <w:spacing w:after="0" w:line="240" w:lineRule="auto"/>
        <w:ind w:firstLine="540"/>
        <w:jc w:val="both"/>
        <w:rPr>
          <w:rFonts w:ascii="Times New Roman" w:hAnsi="Times New Roman"/>
          <w:color w:val="000000"/>
          <w:sz w:val="21"/>
          <w:szCs w:val="21"/>
        </w:rPr>
      </w:pPr>
      <w:r>
        <w:rPr>
          <w:rFonts w:ascii="Times New Roman" w:hAnsi="Times New Roman"/>
          <w:color w:val="000000"/>
          <w:sz w:val="21"/>
          <w:szCs w:val="21"/>
        </w:rPr>
        <w:t>6</w:t>
      </w:r>
      <w:r w:rsidR="004864AD" w:rsidRPr="00F84AB1">
        <w:rPr>
          <w:rFonts w:ascii="Times New Roman" w:hAnsi="Times New Roman"/>
          <w:color w:val="000000"/>
          <w:sz w:val="21"/>
          <w:szCs w:val="21"/>
        </w:rPr>
        <w:t xml:space="preserve">.4. Каналы уведомления Поставщика о нарушениях каких-либо положений пунктов </w:t>
      </w:r>
      <w:r w:rsidR="00A73DE0">
        <w:rPr>
          <w:rFonts w:ascii="Times New Roman" w:hAnsi="Times New Roman"/>
          <w:color w:val="000000"/>
          <w:sz w:val="21"/>
          <w:szCs w:val="21"/>
        </w:rPr>
        <w:t>настоящего Контракта: тел. +7 (</w:t>
      </w:r>
      <w:r w:rsidR="004864AD" w:rsidRPr="00F84AB1">
        <w:rPr>
          <w:rFonts w:ascii="Times New Roman" w:hAnsi="Times New Roman"/>
          <w:color w:val="000000"/>
          <w:sz w:val="21"/>
          <w:szCs w:val="21"/>
        </w:rPr>
        <w:t xml:space="preserve">) </w:t>
      </w:r>
      <w:r>
        <w:rPr>
          <w:rFonts w:ascii="Times New Roman" w:hAnsi="Times New Roman"/>
          <w:color w:val="000000"/>
          <w:sz w:val="21"/>
          <w:szCs w:val="21"/>
        </w:rPr>
        <w:t>.</w:t>
      </w:r>
    </w:p>
    <w:p w:rsidR="004864AD" w:rsidRPr="00F84AB1" w:rsidRDefault="00AB3BAC" w:rsidP="004864AD">
      <w:pPr>
        <w:spacing w:after="0" w:line="240" w:lineRule="auto"/>
        <w:ind w:firstLine="540"/>
        <w:jc w:val="both"/>
      </w:pPr>
      <w:r>
        <w:rPr>
          <w:rFonts w:ascii="Times New Roman" w:hAnsi="Times New Roman"/>
          <w:color w:val="000000"/>
          <w:sz w:val="21"/>
          <w:szCs w:val="21"/>
        </w:rPr>
        <w:t>6</w:t>
      </w:r>
      <w:r w:rsidR="004864AD" w:rsidRPr="00F84AB1">
        <w:rPr>
          <w:rFonts w:ascii="Times New Roman" w:hAnsi="Times New Roman"/>
          <w:color w:val="000000"/>
          <w:sz w:val="21"/>
          <w:szCs w:val="21"/>
        </w:rPr>
        <w:t>.5. Сторона, получившая уведомление о нарушении каких-либо положений пунктов 9.1-9.2 настоящего Контракта,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4864AD" w:rsidRPr="00F84AB1" w:rsidRDefault="00AB3BAC" w:rsidP="004864AD">
      <w:pPr>
        <w:spacing w:after="0" w:line="240" w:lineRule="auto"/>
        <w:ind w:firstLine="540"/>
        <w:jc w:val="both"/>
      </w:pPr>
      <w:r>
        <w:rPr>
          <w:rFonts w:ascii="Times New Roman" w:hAnsi="Times New Roman"/>
          <w:color w:val="000000"/>
          <w:sz w:val="21"/>
          <w:szCs w:val="21"/>
        </w:rPr>
        <w:t>6</w:t>
      </w:r>
      <w:r w:rsidR="004864AD" w:rsidRPr="00F84AB1">
        <w:rPr>
          <w:rFonts w:ascii="Times New Roman" w:hAnsi="Times New Roman"/>
          <w:color w:val="000000"/>
          <w:sz w:val="21"/>
          <w:szCs w:val="21"/>
        </w:rPr>
        <w:t>.6. Стороны гарантируют осуществление надлежащего разбирательства по фактам нар</w:t>
      </w:r>
      <w:r>
        <w:rPr>
          <w:rFonts w:ascii="Times New Roman" w:hAnsi="Times New Roman"/>
          <w:color w:val="000000"/>
          <w:sz w:val="21"/>
          <w:szCs w:val="21"/>
        </w:rPr>
        <w:t>ушения положений пунктов</w:t>
      </w:r>
      <w:r w:rsidR="004864AD" w:rsidRPr="00F84AB1">
        <w:rPr>
          <w:rFonts w:ascii="Times New Roman" w:hAnsi="Times New Roman"/>
          <w:color w:val="000000"/>
          <w:sz w:val="21"/>
          <w:szCs w:val="21"/>
        </w:rPr>
        <w:t xml:space="preserve"> настоящего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w:t>
      </w:r>
      <w:r w:rsidR="004864AD" w:rsidRPr="00F84AB1">
        <w:rPr>
          <w:rFonts w:ascii="Times New Roman" w:hAnsi="Times New Roman"/>
          <w:color w:val="000000"/>
          <w:sz w:val="21"/>
          <w:szCs w:val="21"/>
        </w:rPr>
        <w:lastRenderedPageBreak/>
        <w:t>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4864AD" w:rsidRPr="00F84AB1" w:rsidRDefault="004864AD" w:rsidP="004864AD">
      <w:pPr>
        <w:spacing w:after="0" w:line="240" w:lineRule="auto"/>
        <w:ind w:firstLine="540"/>
        <w:jc w:val="both"/>
        <w:rPr>
          <w:rFonts w:ascii="Times New Roman" w:hAnsi="Times New Roman"/>
          <w:color w:val="000000"/>
          <w:sz w:val="21"/>
          <w:szCs w:val="21"/>
        </w:rPr>
      </w:pPr>
    </w:p>
    <w:p w:rsidR="004864AD" w:rsidRPr="00F84AB1" w:rsidRDefault="00AB3BAC" w:rsidP="004864AD">
      <w:pPr>
        <w:spacing w:after="120" w:line="240" w:lineRule="auto"/>
        <w:jc w:val="center"/>
        <w:rPr>
          <w:rFonts w:ascii="Times New Roman" w:hAnsi="Times New Roman"/>
          <w:color w:val="000000"/>
        </w:rPr>
      </w:pPr>
      <w:r>
        <w:rPr>
          <w:rFonts w:ascii="Times New Roman" w:hAnsi="Times New Roman"/>
          <w:b/>
          <w:color w:val="000000"/>
          <w:lang w:eastAsia="ar-SA"/>
        </w:rPr>
        <w:t>7</w:t>
      </w:r>
      <w:r w:rsidR="004864AD" w:rsidRPr="00F84AB1">
        <w:rPr>
          <w:rFonts w:ascii="Times New Roman" w:hAnsi="Times New Roman"/>
          <w:b/>
          <w:color w:val="000000"/>
          <w:lang w:eastAsia="ar-SA"/>
        </w:rPr>
        <w:t>. Конфиденциальность</w:t>
      </w:r>
    </w:p>
    <w:p w:rsidR="004864AD" w:rsidRPr="00F84AB1" w:rsidRDefault="00AB3BAC" w:rsidP="004864AD">
      <w:pPr>
        <w:spacing w:after="0" w:line="240" w:lineRule="auto"/>
        <w:ind w:firstLine="540"/>
        <w:jc w:val="both"/>
      </w:pPr>
      <w:r>
        <w:rPr>
          <w:rFonts w:ascii="Times New Roman" w:hAnsi="Times New Roman"/>
          <w:color w:val="000000"/>
          <w:sz w:val="21"/>
          <w:szCs w:val="21"/>
        </w:rPr>
        <w:t>7</w:t>
      </w:r>
      <w:r w:rsidR="004864AD" w:rsidRPr="00F84AB1">
        <w:rPr>
          <w:rFonts w:ascii="Times New Roman" w:hAnsi="Times New Roman"/>
          <w:color w:val="000000"/>
          <w:sz w:val="21"/>
          <w:szCs w:val="21"/>
        </w:rPr>
        <w:t>.1. Стороны обязуются строго соблюдать конфиденциальность технической, финансовой, коммерческой и другой информации по настоящему Контракту и принимать все необходимые меры к предотвращению разглашения имеющихся сведений в течение всего срока действия настоящего Контракта и пяти лет после его прекращения.</w:t>
      </w:r>
    </w:p>
    <w:p w:rsidR="004864AD" w:rsidRPr="00F84AB1" w:rsidRDefault="00AB3BAC" w:rsidP="004864AD">
      <w:pPr>
        <w:spacing w:after="0" w:line="240" w:lineRule="auto"/>
        <w:ind w:firstLine="540"/>
        <w:jc w:val="both"/>
      </w:pPr>
      <w:r>
        <w:rPr>
          <w:rFonts w:ascii="Times New Roman" w:hAnsi="Times New Roman"/>
          <w:color w:val="000000"/>
          <w:sz w:val="21"/>
          <w:szCs w:val="21"/>
        </w:rPr>
        <w:t>7</w:t>
      </w:r>
      <w:r w:rsidR="004864AD" w:rsidRPr="00F84AB1">
        <w:rPr>
          <w:rFonts w:ascii="Times New Roman" w:hAnsi="Times New Roman"/>
          <w:color w:val="000000"/>
          <w:sz w:val="21"/>
          <w:szCs w:val="21"/>
        </w:rPr>
        <w:t>.2. Передача указанной информации одной Стороной другим лицам может осуществляется только при условии согласия другой Стороны, выраженного в письменной форме.</w:t>
      </w:r>
    </w:p>
    <w:p w:rsidR="004864AD" w:rsidRPr="00F84AB1" w:rsidRDefault="00AB3BAC" w:rsidP="00AB3BAC">
      <w:pPr>
        <w:spacing w:after="0" w:line="240" w:lineRule="auto"/>
        <w:jc w:val="both"/>
        <w:rPr>
          <w:rFonts w:ascii="Times New Roman" w:hAnsi="Times New Roman"/>
          <w:sz w:val="21"/>
          <w:szCs w:val="21"/>
          <w:lang w:eastAsia="ar-SA"/>
        </w:rPr>
      </w:pPr>
      <w:r>
        <w:rPr>
          <w:rFonts w:ascii="Times New Roman" w:hAnsi="Times New Roman"/>
          <w:color w:val="000000"/>
          <w:sz w:val="21"/>
          <w:szCs w:val="21"/>
        </w:rPr>
        <w:t xml:space="preserve">          7</w:t>
      </w:r>
      <w:r w:rsidR="004864AD" w:rsidRPr="00F84AB1">
        <w:rPr>
          <w:rFonts w:ascii="Times New Roman" w:hAnsi="Times New Roman"/>
          <w:color w:val="000000"/>
          <w:sz w:val="21"/>
          <w:szCs w:val="21"/>
        </w:rPr>
        <w:t>.3. В ходе исполнения Контракта Стороны обязаны соблюдать требования нормативных правовых актов Российской Федерации о защите государственной тайны.</w:t>
      </w:r>
    </w:p>
    <w:p w:rsidR="004864AD" w:rsidRPr="00F84AB1" w:rsidRDefault="004864AD" w:rsidP="004864AD">
      <w:pPr>
        <w:spacing w:after="0" w:line="240" w:lineRule="auto"/>
        <w:rPr>
          <w:rFonts w:ascii="Times New Roman" w:hAnsi="Times New Roman"/>
          <w:color w:val="000000"/>
          <w:sz w:val="24"/>
          <w:szCs w:val="24"/>
          <w:lang w:eastAsia="ar-SA"/>
        </w:rPr>
      </w:pPr>
    </w:p>
    <w:p w:rsidR="004F1CE9" w:rsidRPr="004F1CE9" w:rsidRDefault="00AB3BAC" w:rsidP="004F1CE9">
      <w:pPr>
        <w:pStyle w:val="10"/>
        <w:ind w:left="0"/>
        <w:contextualSpacing/>
        <w:jc w:val="center"/>
        <w:rPr>
          <w:sz w:val="22"/>
          <w:szCs w:val="22"/>
        </w:rPr>
      </w:pPr>
      <w:r>
        <w:rPr>
          <w:b/>
          <w:sz w:val="22"/>
          <w:szCs w:val="22"/>
        </w:rPr>
        <w:t>8</w:t>
      </w:r>
      <w:r w:rsidR="004F1CE9" w:rsidRPr="004F1CE9">
        <w:rPr>
          <w:b/>
          <w:sz w:val="22"/>
          <w:szCs w:val="22"/>
        </w:rPr>
        <w:t>. П</w:t>
      </w:r>
      <w:r w:rsidR="00D24E6E">
        <w:rPr>
          <w:b/>
          <w:sz w:val="22"/>
          <w:szCs w:val="22"/>
        </w:rPr>
        <w:t>рочие условия</w:t>
      </w:r>
    </w:p>
    <w:p w:rsidR="00AB3BAC" w:rsidRDefault="00D24E6E" w:rsidP="00D24E6E">
      <w:pPr>
        <w:pStyle w:val="a9"/>
      </w:pPr>
      <w:r>
        <w:t xml:space="preserve">        </w:t>
      </w:r>
    </w:p>
    <w:p w:rsidR="004F1CE9" w:rsidRPr="00D24E6E" w:rsidRDefault="00D24E6E" w:rsidP="00D24E6E">
      <w:pPr>
        <w:pStyle w:val="a9"/>
        <w:rPr>
          <w:rFonts w:ascii="Times New Roman" w:hAnsi="Times New Roman"/>
        </w:rPr>
      </w:pPr>
      <w:r>
        <w:t xml:space="preserve">  </w:t>
      </w:r>
      <w:r w:rsidR="00AB3BAC">
        <w:rPr>
          <w:rFonts w:ascii="Times New Roman" w:hAnsi="Times New Roman"/>
        </w:rPr>
        <w:t>8</w:t>
      </w:r>
      <w:r w:rsidR="004F1CE9" w:rsidRPr="00D24E6E">
        <w:rPr>
          <w:rFonts w:ascii="Times New Roman" w:hAnsi="Times New Roman"/>
        </w:rPr>
        <w:t>.1. В случае возникновения обстоятельств непреодолимой силы (военные действия, гражданские волнения, эпидемии, блокада, землетрясения, наводнения, оползни и другие стихийные бедствия), возникшие помимо воли и желания Сторон и которые нельзя предвидеть или избежать, каждая из Сторон не позднее 72 (семидесяти двух) часов с момента возникновения обстоятельств, должна известить другую Сторону о препятствии в исполнении своих обязательств по Контракту.</w:t>
      </w:r>
    </w:p>
    <w:p w:rsidR="004F1CE9" w:rsidRDefault="00D24E6E" w:rsidP="00D24E6E">
      <w:pPr>
        <w:pStyle w:val="a9"/>
        <w:rPr>
          <w:rFonts w:ascii="Times New Roman" w:hAnsi="Times New Roman"/>
        </w:rPr>
      </w:pPr>
      <w:r w:rsidRPr="00D24E6E">
        <w:rPr>
          <w:rFonts w:ascii="Times New Roman" w:hAnsi="Times New Roman"/>
        </w:rPr>
        <w:t xml:space="preserve">          </w:t>
      </w:r>
      <w:r w:rsidR="00AB3BAC">
        <w:rPr>
          <w:rFonts w:ascii="Times New Roman" w:hAnsi="Times New Roman"/>
        </w:rPr>
        <w:t>8</w:t>
      </w:r>
      <w:r w:rsidR="004F1CE9" w:rsidRPr="00D24E6E">
        <w:rPr>
          <w:rFonts w:ascii="Times New Roman" w:hAnsi="Times New Roman"/>
        </w:rPr>
        <w:t>.2. Во всем остальном, что не предусмотрено настоящим Контрактом, Стороны руководствуются действующим законодательством Российской Федерации.</w:t>
      </w:r>
    </w:p>
    <w:p w:rsidR="00D24E6E" w:rsidRDefault="00AB3BAC" w:rsidP="00D24E6E">
      <w:pPr>
        <w:pStyle w:val="a9"/>
        <w:rPr>
          <w:rFonts w:ascii="Times New Roman" w:hAnsi="Times New Roman"/>
        </w:rPr>
      </w:pPr>
      <w:r>
        <w:rPr>
          <w:rFonts w:ascii="Times New Roman" w:hAnsi="Times New Roman"/>
        </w:rPr>
        <w:t xml:space="preserve">          8</w:t>
      </w:r>
      <w:r w:rsidR="00D24E6E">
        <w:rPr>
          <w:rFonts w:ascii="Times New Roman" w:hAnsi="Times New Roman"/>
        </w:rPr>
        <w:t xml:space="preserve">.3. Настоящий контракт составлен </w:t>
      </w:r>
      <w:r w:rsidR="004C3CF8">
        <w:rPr>
          <w:rFonts w:ascii="Times New Roman" w:hAnsi="Times New Roman"/>
        </w:rPr>
        <w:t xml:space="preserve">на русском языке </w:t>
      </w:r>
      <w:r w:rsidR="00D24E6E">
        <w:rPr>
          <w:rFonts w:ascii="Times New Roman" w:hAnsi="Times New Roman"/>
        </w:rPr>
        <w:t xml:space="preserve">в двух экземплярах, </w:t>
      </w:r>
      <w:r w:rsidR="004C3CF8">
        <w:rPr>
          <w:rFonts w:ascii="Times New Roman" w:hAnsi="Times New Roman"/>
        </w:rPr>
        <w:t xml:space="preserve">имеющих одинаковую юридическую силу, </w:t>
      </w:r>
      <w:r w:rsidR="00D24E6E">
        <w:rPr>
          <w:rFonts w:ascii="Times New Roman" w:hAnsi="Times New Roman"/>
        </w:rPr>
        <w:t>по одному для каждой из Сторон</w:t>
      </w:r>
    </w:p>
    <w:p w:rsidR="004C3CF8" w:rsidRPr="00157D85" w:rsidRDefault="00AB3BAC" w:rsidP="004C3CF8">
      <w:pPr>
        <w:spacing w:after="0" w:line="240" w:lineRule="auto"/>
        <w:ind w:firstLine="540"/>
        <w:jc w:val="both"/>
      </w:pPr>
      <w:r>
        <w:rPr>
          <w:rFonts w:ascii="Times New Roman" w:hAnsi="Times New Roman"/>
          <w:lang w:eastAsia="ar-SA"/>
        </w:rPr>
        <w:t>8</w:t>
      </w:r>
      <w:r w:rsidR="004C3CF8" w:rsidRPr="00157D85">
        <w:rPr>
          <w:rFonts w:ascii="Times New Roman" w:hAnsi="Times New Roman"/>
          <w:lang w:eastAsia="ar-SA"/>
        </w:rPr>
        <w:t>.4. Все изменения, приложения и дополнения к настоящему Контракту являются его неотъемлемой частью и вступают в силу с момента подписания Сторонами.</w:t>
      </w:r>
    </w:p>
    <w:p w:rsidR="004C3CF8" w:rsidRPr="00157D85" w:rsidRDefault="00AB3BAC" w:rsidP="004C3CF8">
      <w:pPr>
        <w:spacing w:after="0" w:line="240" w:lineRule="auto"/>
        <w:ind w:firstLine="540"/>
        <w:jc w:val="both"/>
      </w:pPr>
      <w:r>
        <w:rPr>
          <w:rFonts w:ascii="Times New Roman" w:hAnsi="Times New Roman"/>
          <w:lang w:eastAsia="ar-SA"/>
        </w:rPr>
        <w:t>8</w:t>
      </w:r>
      <w:r w:rsidR="004C3CF8" w:rsidRPr="00157D85">
        <w:rPr>
          <w:rFonts w:ascii="Times New Roman" w:hAnsi="Times New Roman"/>
          <w:lang w:eastAsia="ar-SA"/>
        </w:rPr>
        <w:t>.5. Стороны обязуются незамедлительно уведомлять друг друга об изменении своих адресов, названия, банковских реквизитов. Неисполнение Стороной настоящего пункта лишает ее права ссылаться на то, что предусмотренные Контрактом уведомление или платеж не были произведены надлежащим образом.</w:t>
      </w:r>
    </w:p>
    <w:p w:rsidR="00F664CF" w:rsidRPr="004F1CE9" w:rsidRDefault="00F664CF" w:rsidP="00F664CF">
      <w:pPr>
        <w:ind w:right="22"/>
        <w:jc w:val="center"/>
        <w:rPr>
          <w:rFonts w:ascii="Times New Roman" w:hAnsi="Times New Roman"/>
        </w:rPr>
      </w:pPr>
      <w:r w:rsidRPr="00157D85">
        <w:rPr>
          <w:rFonts w:ascii="Times New Roman" w:hAnsi="Times New Roman"/>
          <w:b/>
        </w:rPr>
        <w:t>7.</w:t>
      </w:r>
      <w:r w:rsidR="00157D85">
        <w:rPr>
          <w:rFonts w:ascii="Times New Roman" w:hAnsi="Times New Roman"/>
          <w:b/>
        </w:rPr>
        <w:t xml:space="preserve"> </w:t>
      </w:r>
      <w:r w:rsidRPr="004F1CE9">
        <w:rPr>
          <w:rFonts w:ascii="Times New Roman" w:hAnsi="Times New Roman"/>
          <w:b/>
        </w:rPr>
        <w:t>А</w:t>
      </w:r>
      <w:r w:rsidR="00D24E6E">
        <w:rPr>
          <w:rFonts w:ascii="Times New Roman" w:hAnsi="Times New Roman"/>
          <w:b/>
        </w:rPr>
        <w:t>дреса, реквизиты и подписи сторон</w:t>
      </w:r>
    </w:p>
    <w:tbl>
      <w:tblPr>
        <w:tblW w:w="9501" w:type="dxa"/>
        <w:tblInd w:w="-12" w:type="dxa"/>
        <w:tblLayout w:type="fixed"/>
        <w:tblLook w:val="01E0"/>
      </w:tblPr>
      <w:tblGrid>
        <w:gridCol w:w="5790"/>
        <w:gridCol w:w="3711"/>
      </w:tblGrid>
      <w:tr w:rsidR="00584791" w:rsidRPr="004811E6" w:rsidTr="00B80C16">
        <w:trPr>
          <w:trHeight w:val="296"/>
        </w:trPr>
        <w:tc>
          <w:tcPr>
            <w:tcW w:w="5790" w:type="dxa"/>
          </w:tcPr>
          <w:p w:rsidR="00584791" w:rsidRPr="00157D85" w:rsidRDefault="00584791" w:rsidP="00B80C16">
            <w:pPr>
              <w:spacing w:after="0" w:line="276" w:lineRule="auto"/>
              <w:rPr>
                <w:rFonts w:ascii="Times New Roman" w:eastAsia="Times New Roman" w:hAnsi="Times New Roman"/>
                <w:b/>
                <w:lang w:eastAsia="ru-RU"/>
              </w:rPr>
            </w:pPr>
            <w:r w:rsidRPr="00157D85">
              <w:rPr>
                <w:rFonts w:ascii="Times New Roman" w:eastAsia="Times New Roman" w:hAnsi="Times New Roman"/>
                <w:b/>
                <w:lang w:eastAsia="ru-RU"/>
              </w:rPr>
              <w:t>ЗАКАЗЧИК:</w:t>
            </w:r>
          </w:p>
          <w:p w:rsidR="00157D85" w:rsidRPr="00157D85" w:rsidRDefault="00157D85" w:rsidP="00157D85">
            <w:pPr>
              <w:spacing w:after="0" w:line="240" w:lineRule="auto"/>
              <w:rPr>
                <w:rFonts w:ascii="Times New Roman" w:hAnsi="Times New Roman"/>
                <w:b/>
                <w:lang w:eastAsia="ar-SA"/>
              </w:rPr>
            </w:pPr>
            <w:r w:rsidRPr="00157D85">
              <w:rPr>
                <w:rFonts w:ascii="Times New Roman" w:hAnsi="Times New Roman"/>
                <w:b/>
                <w:lang w:eastAsia="ar-SA"/>
              </w:rPr>
              <w:t xml:space="preserve">Федеральное государственное бюджетное учреждение науки Специальная астрофизическая обсерватория Российской академии наук </w:t>
            </w:r>
          </w:p>
          <w:p w:rsidR="00157D85" w:rsidRPr="00C9139B" w:rsidRDefault="00157D85" w:rsidP="00157D85">
            <w:pPr>
              <w:spacing w:after="0" w:line="240" w:lineRule="auto"/>
              <w:rPr>
                <w:rFonts w:ascii="Times New Roman" w:hAnsi="Times New Roman"/>
                <w:lang w:eastAsia="ar-SA"/>
              </w:rPr>
            </w:pPr>
            <w:r w:rsidRPr="00C9139B">
              <w:rPr>
                <w:rFonts w:ascii="Times New Roman" w:hAnsi="Times New Roman"/>
                <w:lang w:eastAsia="ar-SA"/>
              </w:rPr>
              <w:t>369167, Карачаево-Черкесская Республика, Зеленчукский район, п. Нижний Архыз, лабораторный корпус</w:t>
            </w:r>
          </w:p>
          <w:p w:rsidR="00157D85" w:rsidRPr="00C9139B" w:rsidRDefault="00157D85" w:rsidP="00157D85">
            <w:pPr>
              <w:spacing w:after="0" w:line="240" w:lineRule="auto"/>
              <w:rPr>
                <w:rFonts w:ascii="Times New Roman" w:hAnsi="Times New Roman"/>
                <w:lang w:eastAsia="ar-SA"/>
              </w:rPr>
            </w:pPr>
            <w:r w:rsidRPr="00C9139B">
              <w:rPr>
                <w:rFonts w:ascii="Times New Roman" w:hAnsi="Times New Roman"/>
                <w:lang w:eastAsia="ar-SA"/>
              </w:rPr>
              <w:t>Тел.  +7 (87878) 46-336</w:t>
            </w:r>
          </w:p>
          <w:p w:rsidR="00157D85" w:rsidRPr="00C9139B" w:rsidRDefault="00157D85" w:rsidP="00157D85">
            <w:pPr>
              <w:spacing w:after="0" w:line="240" w:lineRule="auto"/>
              <w:rPr>
                <w:rFonts w:ascii="Times New Roman" w:hAnsi="Times New Roman"/>
                <w:lang w:eastAsia="ar-SA"/>
              </w:rPr>
            </w:pPr>
            <w:r w:rsidRPr="00C9139B">
              <w:rPr>
                <w:rFonts w:ascii="Times New Roman" w:hAnsi="Times New Roman"/>
                <w:lang w:eastAsia="ar-SA"/>
              </w:rPr>
              <w:t>ИНН/КПП 0904004320 / 090401001</w:t>
            </w:r>
          </w:p>
          <w:p w:rsidR="00157D85" w:rsidRPr="00C9139B" w:rsidRDefault="00157D85" w:rsidP="00157D85">
            <w:pPr>
              <w:spacing w:after="0" w:line="240" w:lineRule="auto"/>
              <w:rPr>
                <w:rFonts w:ascii="Times New Roman" w:hAnsi="Times New Roman"/>
                <w:lang w:eastAsia="ar-SA"/>
              </w:rPr>
            </w:pPr>
            <w:r w:rsidRPr="00C9139B">
              <w:rPr>
                <w:rFonts w:ascii="Times New Roman" w:hAnsi="Times New Roman"/>
                <w:lang w:eastAsia="ar-SA"/>
              </w:rPr>
              <w:t>ОГРН 1020900974104</w:t>
            </w:r>
          </w:p>
          <w:p w:rsidR="00157D85" w:rsidRPr="00C9139B" w:rsidRDefault="00157D85" w:rsidP="00157D85">
            <w:pPr>
              <w:spacing w:after="0" w:line="240" w:lineRule="auto"/>
              <w:rPr>
                <w:rFonts w:ascii="Times New Roman" w:hAnsi="Times New Roman"/>
                <w:lang w:eastAsia="ar-SA"/>
              </w:rPr>
            </w:pPr>
            <w:r w:rsidRPr="00C9139B">
              <w:rPr>
                <w:rFonts w:ascii="Times New Roman" w:hAnsi="Times New Roman"/>
                <w:lang w:eastAsia="ar-SA"/>
              </w:rPr>
              <w:t>ОКТМО 91610402</w:t>
            </w:r>
          </w:p>
          <w:p w:rsidR="00157D85" w:rsidRPr="00C9139B" w:rsidRDefault="00157D85" w:rsidP="00157D85">
            <w:pPr>
              <w:spacing w:after="0" w:line="240" w:lineRule="auto"/>
              <w:rPr>
                <w:rFonts w:ascii="Times New Roman" w:hAnsi="Times New Roman"/>
                <w:lang w:eastAsia="ar-SA"/>
              </w:rPr>
            </w:pPr>
            <w:r w:rsidRPr="00C9139B">
              <w:rPr>
                <w:rFonts w:ascii="Times New Roman" w:hAnsi="Times New Roman"/>
                <w:lang w:eastAsia="ar-SA"/>
              </w:rPr>
              <w:t>Банк получателя:</w:t>
            </w:r>
          </w:p>
          <w:p w:rsidR="00157D85" w:rsidRPr="00C9139B" w:rsidRDefault="00157D85" w:rsidP="00157D85">
            <w:pPr>
              <w:spacing w:after="0" w:line="240" w:lineRule="auto"/>
              <w:rPr>
                <w:rFonts w:ascii="Times New Roman" w:hAnsi="Times New Roman"/>
                <w:lang w:eastAsia="ar-SA"/>
              </w:rPr>
            </w:pPr>
            <w:r w:rsidRPr="00C9139B">
              <w:rPr>
                <w:rFonts w:ascii="Times New Roman" w:hAnsi="Times New Roman"/>
                <w:lang w:eastAsia="ar-SA"/>
              </w:rPr>
              <w:t xml:space="preserve">ОКЦ №1 ВВГУ Банка России//УФК по Нижегородской области, </w:t>
            </w:r>
          </w:p>
          <w:p w:rsidR="00157D85" w:rsidRPr="00C9139B" w:rsidRDefault="00157D85" w:rsidP="00157D85">
            <w:pPr>
              <w:spacing w:after="0" w:line="240" w:lineRule="auto"/>
              <w:rPr>
                <w:rFonts w:ascii="Times New Roman" w:hAnsi="Times New Roman"/>
                <w:lang w:eastAsia="ar-SA"/>
              </w:rPr>
            </w:pPr>
            <w:r w:rsidRPr="00C9139B">
              <w:rPr>
                <w:rFonts w:ascii="Times New Roman" w:hAnsi="Times New Roman"/>
                <w:lang w:eastAsia="ar-SA"/>
              </w:rPr>
              <w:t xml:space="preserve">г. Нижний Новгород </w:t>
            </w:r>
          </w:p>
          <w:p w:rsidR="00157D85" w:rsidRPr="00C9139B" w:rsidRDefault="00157D85" w:rsidP="00157D85">
            <w:pPr>
              <w:spacing w:after="0" w:line="240" w:lineRule="auto"/>
              <w:rPr>
                <w:rFonts w:ascii="Times New Roman" w:hAnsi="Times New Roman"/>
                <w:lang w:eastAsia="ar-SA"/>
              </w:rPr>
            </w:pPr>
            <w:r w:rsidRPr="00C9139B">
              <w:rPr>
                <w:rFonts w:ascii="Times New Roman" w:hAnsi="Times New Roman"/>
                <w:lang w:eastAsia="ar-SA"/>
              </w:rPr>
              <w:t>БИК банка: 012202102</w:t>
            </w:r>
          </w:p>
          <w:p w:rsidR="00157D85" w:rsidRPr="00C9139B" w:rsidRDefault="00157D85" w:rsidP="00157D85">
            <w:pPr>
              <w:spacing w:after="0" w:line="240" w:lineRule="auto"/>
              <w:rPr>
                <w:rFonts w:ascii="Times New Roman" w:hAnsi="Times New Roman"/>
                <w:lang w:eastAsia="ar-SA"/>
              </w:rPr>
            </w:pPr>
            <w:r w:rsidRPr="00C9139B">
              <w:rPr>
                <w:rFonts w:ascii="Times New Roman" w:hAnsi="Times New Roman"/>
                <w:lang w:eastAsia="ar-SA"/>
              </w:rPr>
              <w:t>Единый казначейский счет: 40102810745370000024</w:t>
            </w:r>
          </w:p>
          <w:p w:rsidR="00157D85" w:rsidRPr="00C9139B" w:rsidRDefault="00157D85" w:rsidP="00157D85">
            <w:pPr>
              <w:spacing w:after="0" w:line="240" w:lineRule="auto"/>
              <w:rPr>
                <w:rFonts w:ascii="Times New Roman" w:hAnsi="Times New Roman"/>
                <w:lang w:eastAsia="ar-SA"/>
              </w:rPr>
            </w:pPr>
            <w:r w:rsidRPr="00C9139B">
              <w:rPr>
                <w:rFonts w:ascii="Times New Roman" w:hAnsi="Times New Roman"/>
                <w:lang w:eastAsia="ar-SA"/>
              </w:rPr>
              <w:t>Казначейский счет получателя: 03214643000000013220</w:t>
            </w:r>
          </w:p>
          <w:p w:rsidR="00157D85" w:rsidRPr="00C9139B" w:rsidRDefault="00157D85" w:rsidP="00157D85">
            <w:pPr>
              <w:spacing w:after="0" w:line="240" w:lineRule="auto"/>
              <w:rPr>
                <w:rFonts w:ascii="Times New Roman" w:hAnsi="Times New Roman"/>
                <w:lang w:eastAsia="ar-SA"/>
              </w:rPr>
            </w:pPr>
            <w:r w:rsidRPr="00C9139B">
              <w:rPr>
                <w:rFonts w:ascii="Times New Roman" w:hAnsi="Times New Roman"/>
                <w:lang w:eastAsia="ar-SA"/>
              </w:rPr>
              <w:t xml:space="preserve">Наименование получателя: УФК по Карачаево-Черкесской Республике </w:t>
            </w:r>
          </w:p>
          <w:p w:rsidR="00E176C9" w:rsidRPr="00157D85" w:rsidRDefault="00157D85" w:rsidP="00157D85">
            <w:pPr>
              <w:tabs>
                <w:tab w:val="left" w:pos="360"/>
              </w:tabs>
              <w:snapToGrid w:val="0"/>
              <w:spacing w:after="0" w:line="276" w:lineRule="auto"/>
              <w:rPr>
                <w:rFonts w:ascii="Times New Roman" w:eastAsia="Times New Roman" w:hAnsi="Times New Roman"/>
                <w:b/>
                <w:lang w:eastAsia="ru-RU"/>
              </w:rPr>
            </w:pPr>
            <w:r w:rsidRPr="00C9139B">
              <w:rPr>
                <w:rFonts w:ascii="Times New Roman" w:hAnsi="Times New Roman"/>
                <w:lang w:eastAsia="ar-SA"/>
              </w:rPr>
              <w:t>(САО РАН л/сч 20796Ц97830)</w:t>
            </w:r>
          </w:p>
          <w:p w:rsidR="005172C9" w:rsidRPr="00157D85" w:rsidRDefault="005172C9" w:rsidP="00E176C9">
            <w:pPr>
              <w:tabs>
                <w:tab w:val="left" w:pos="360"/>
              </w:tabs>
              <w:snapToGrid w:val="0"/>
              <w:spacing w:after="0" w:line="276" w:lineRule="auto"/>
              <w:rPr>
                <w:rFonts w:ascii="Times New Roman" w:eastAsia="Times New Roman" w:hAnsi="Times New Roman"/>
                <w:b/>
                <w:lang w:eastAsia="ru-RU"/>
              </w:rPr>
            </w:pPr>
          </w:p>
        </w:tc>
        <w:tc>
          <w:tcPr>
            <w:tcW w:w="3711" w:type="dxa"/>
          </w:tcPr>
          <w:p w:rsidR="00584791" w:rsidRPr="00157D85" w:rsidRDefault="00584791" w:rsidP="00B80C16">
            <w:pPr>
              <w:tabs>
                <w:tab w:val="left" w:pos="360"/>
              </w:tabs>
              <w:snapToGrid w:val="0"/>
              <w:spacing w:after="0" w:line="276" w:lineRule="auto"/>
              <w:rPr>
                <w:rFonts w:ascii="Times New Roman" w:eastAsia="Times New Roman" w:hAnsi="Times New Roman"/>
                <w:b/>
                <w:lang w:eastAsia="ru-RU"/>
              </w:rPr>
            </w:pPr>
            <w:r w:rsidRPr="00157D85">
              <w:rPr>
                <w:rFonts w:ascii="Times New Roman" w:eastAsia="Times New Roman" w:hAnsi="Times New Roman"/>
                <w:b/>
                <w:lang w:eastAsia="ru-RU"/>
              </w:rPr>
              <w:t>ИСПОЛНИТЕЛЬ:</w:t>
            </w:r>
          </w:p>
          <w:p w:rsidR="005172C9" w:rsidRPr="00157D85" w:rsidRDefault="005172C9" w:rsidP="00B80C16">
            <w:pPr>
              <w:tabs>
                <w:tab w:val="left" w:pos="360"/>
              </w:tabs>
              <w:snapToGrid w:val="0"/>
              <w:spacing w:after="0" w:line="276" w:lineRule="auto"/>
              <w:rPr>
                <w:rFonts w:ascii="Times New Roman" w:eastAsia="Times New Roman" w:hAnsi="Times New Roman"/>
                <w:b/>
                <w:lang w:eastAsia="ru-RU"/>
              </w:rPr>
            </w:pPr>
          </w:p>
        </w:tc>
      </w:tr>
    </w:tbl>
    <w:p w:rsidR="00AA796F" w:rsidRDefault="00AA796F" w:rsidP="00157D85">
      <w:pPr>
        <w:spacing w:after="0" w:line="240" w:lineRule="auto"/>
        <w:rPr>
          <w:rFonts w:ascii="Times New Roman" w:hAnsi="Times New Roman"/>
          <w:sz w:val="24"/>
          <w:szCs w:val="24"/>
          <w:lang w:eastAsia="ar-SA"/>
        </w:rPr>
      </w:pPr>
    </w:p>
    <w:p w:rsidR="00AA796F" w:rsidRDefault="00AA796F" w:rsidP="00157D85">
      <w:pPr>
        <w:spacing w:after="0" w:line="240" w:lineRule="auto"/>
        <w:rPr>
          <w:rFonts w:ascii="Times New Roman" w:hAnsi="Times New Roman"/>
          <w:sz w:val="24"/>
          <w:szCs w:val="24"/>
          <w:lang w:eastAsia="ar-SA"/>
        </w:rPr>
      </w:pPr>
    </w:p>
    <w:p w:rsidR="00AA796F" w:rsidRDefault="00AA796F" w:rsidP="00157D85">
      <w:pPr>
        <w:spacing w:after="0" w:line="240" w:lineRule="auto"/>
        <w:rPr>
          <w:rFonts w:ascii="Times New Roman" w:hAnsi="Times New Roman"/>
          <w:sz w:val="24"/>
          <w:szCs w:val="24"/>
          <w:lang w:eastAsia="ar-SA"/>
        </w:rPr>
      </w:pPr>
    </w:p>
    <w:p w:rsidR="00157D85" w:rsidRPr="00F84AB1" w:rsidRDefault="00157D85" w:rsidP="00157D85">
      <w:pPr>
        <w:spacing w:after="0" w:line="240" w:lineRule="auto"/>
        <w:rPr>
          <w:rFonts w:ascii="Times New Roman" w:hAnsi="Times New Roman"/>
          <w:sz w:val="24"/>
          <w:szCs w:val="24"/>
          <w:lang w:eastAsia="ar-SA"/>
        </w:rPr>
      </w:pPr>
      <w:r w:rsidRPr="00F84AB1">
        <w:rPr>
          <w:rFonts w:ascii="Times New Roman" w:hAnsi="Times New Roman"/>
          <w:sz w:val="24"/>
          <w:szCs w:val="24"/>
          <w:lang w:eastAsia="ar-SA"/>
        </w:rPr>
        <w:t>_________________/Г.Г. Валявин/</w:t>
      </w:r>
      <w:r w:rsidRPr="00F84AB1">
        <w:rPr>
          <w:rFonts w:ascii="Times New Roman" w:hAnsi="Times New Roman"/>
          <w:sz w:val="24"/>
          <w:szCs w:val="24"/>
          <w:lang w:eastAsia="ar-SA"/>
        </w:rPr>
        <w:tab/>
      </w:r>
      <w:r w:rsidRPr="00F84AB1">
        <w:rPr>
          <w:rFonts w:ascii="Times New Roman" w:hAnsi="Times New Roman"/>
          <w:sz w:val="24"/>
          <w:szCs w:val="24"/>
          <w:lang w:eastAsia="ar-SA"/>
        </w:rPr>
        <w:tab/>
      </w:r>
      <w:r w:rsidRPr="00F84AB1">
        <w:rPr>
          <w:rFonts w:ascii="Times New Roman" w:hAnsi="Times New Roman"/>
          <w:sz w:val="24"/>
          <w:szCs w:val="24"/>
          <w:lang w:eastAsia="ar-SA"/>
        </w:rPr>
        <w:tab/>
        <w:t>_________________/</w:t>
      </w:r>
      <w:r w:rsidR="003C41E2">
        <w:rPr>
          <w:rFonts w:ascii="Times New Roman" w:hAnsi="Times New Roman"/>
          <w:sz w:val="24"/>
          <w:szCs w:val="24"/>
          <w:lang w:eastAsia="ar-SA"/>
        </w:rPr>
        <w:t xml:space="preserve"> .</w:t>
      </w:r>
      <w:r w:rsidRPr="00F84AB1">
        <w:rPr>
          <w:rFonts w:ascii="Times New Roman" w:hAnsi="Times New Roman"/>
          <w:sz w:val="24"/>
          <w:szCs w:val="24"/>
          <w:lang w:eastAsia="ar-SA"/>
        </w:rPr>
        <w:t>.</w:t>
      </w:r>
      <w:r w:rsidR="003C41E2">
        <w:rPr>
          <w:rFonts w:ascii="Times New Roman" w:hAnsi="Times New Roman"/>
          <w:sz w:val="24"/>
          <w:szCs w:val="24"/>
          <w:lang w:eastAsia="ar-SA"/>
        </w:rPr>
        <w:t xml:space="preserve"> _____________</w:t>
      </w:r>
      <w:r w:rsidRPr="00F84AB1">
        <w:rPr>
          <w:rFonts w:ascii="Times New Roman" w:hAnsi="Times New Roman"/>
          <w:sz w:val="24"/>
          <w:szCs w:val="24"/>
          <w:lang w:eastAsia="ar-SA"/>
        </w:rPr>
        <w:t xml:space="preserve"> /</w:t>
      </w:r>
    </w:p>
    <w:p w:rsidR="00157D85" w:rsidRPr="00F84AB1" w:rsidRDefault="00157D85" w:rsidP="00157D85">
      <w:pPr>
        <w:pStyle w:val="Standard"/>
        <w:ind w:right="125" w:firstLine="568"/>
        <w:jc w:val="both"/>
        <w:rPr>
          <w:rFonts w:ascii="Times New Roman" w:hAnsi="Times New Roman" w:cs="Times New Roman"/>
          <w:sz w:val="16"/>
          <w:szCs w:val="16"/>
          <w:lang w:val="ru-RU" w:eastAsia="ar-SA"/>
        </w:rPr>
        <w:sectPr w:rsidR="00157D85" w:rsidRPr="00F84AB1" w:rsidSect="00AA796F">
          <w:headerReference w:type="default" r:id="rId8"/>
          <w:pgSz w:w="11906" w:h="16838"/>
          <w:pgMar w:top="567" w:right="851" w:bottom="1418" w:left="993" w:header="0" w:footer="0" w:gutter="0"/>
          <w:cols w:space="1701"/>
          <w:docGrid w:linePitch="360"/>
        </w:sectPr>
      </w:pPr>
      <w:r w:rsidRPr="00F84AB1">
        <w:rPr>
          <w:rFonts w:ascii="Times New Roman" w:hAnsi="Times New Roman" w:cs="Times New Roman"/>
          <w:sz w:val="16"/>
          <w:szCs w:val="16"/>
          <w:lang w:val="ru-RU" w:eastAsia="ar-SA"/>
        </w:rPr>
        <w:t>М.П.</w:t>
      </w:r>
      <w:r w:rsidRPr="00F84AB1">
        <w:rPr>
          <w:rFonts w:ascii="Times New Roman" w:hAnsi="Times New Roman" w:cs="Times New Roman"/>
          <w:sz w:val="16"/>
          <w:szCs w:val="16"/>
          <w:lang w:val="ru-RU" w:eastAsia="ar-SA"/>
        </w:rPr>
        <w:tab/>
      </w:r>
      <w:r w:rsidRPr="00F84AB1">
        <w:rPr>
          <w:rFonts w:ascii="Times New Roman" w:hAnsi="Times New Roman" w:cs="Times New Roman"/>
          <w:lang w:val="ru-RU" w:eastAsia="ar-SA"/>
        </w:rPr>
        <w:tab/>
      </w:r>
      <w:r w:rsidRPr="00F84AB1">
        <w:rPr>
          <w:rFonts w:ascii="Times New Roman" w:hAnsi="Times New Roman" w:cs="Times New Roman"/>
          <w:lang w:val="ru-RU" w:eastAsia="ar-SA"/>
        </w:rPr>
        <w:tab/>
      </w:r>
      <w:r w:rsidRPr="00F84AB1">
        <w:rPr>
          <w:rFonts w:ascii="Times New Roman" w:hAnsi="Times New Roman" w:cs="Times New Roman"/>
          <w:lang w:val="ru-RU" w:eastAsia="ar-SA"/>
        </w:rPr>
        <w:tab/>
      </w:r>
      <w:r w:rsidRPr="00F84AB1">
        <w:rPr>
          <w:rFonts w:ascii="Times New Roman" w:hAnsi="Times New Roman" w:cs="Times New Roman"/>
          <w:lang w:val="ru-RU" w:eastAsia="ar-SA"/>
        </w:rPr>
        <w:tab/>
      </w:r>
      <w:r w:rsidRPr="00F84AB1">
        <w:rPr>
          <w:rFonts w:ascii="Times New Roman" w:hAnsi="Times New Roman" w:cs="Times New Roman"/>
          <w:lang w:val="ru-RU" w:eastAsia="ar-SA"/>
        </w:rPr>
        <w:tab/>
      </w:r>
      <w:r w:rsidRPr="00F84AB1">
        <w:rPr>
          <w:rFonts w:ascii="Times New Roman" w:hAnsi="Times New Roman" w:cs="Times New Roman"/>
          <w:lang w:val="ru-RU" w:eastAsia="ar-SA"/>
        </w:rPr>
        <w:tab/>
      </w:r>
      <w:r w:rsidRPr="00F84AB1">
        <w:rPr>
          <w:rFonts w:ascii="Times New Roman" w:hAnsi="Times New Roman" w:cs="Times New Roman"/>
          <w:sz w:val="16"/>
          <w:szCs w:val="16"/>
          <w:lang w:val="ru-RU" w:eastAsia="ar-SA"/>
        </w:rPr>
        <w:t>М.П.</w:t>
      </w:r>
    </w:p>
    <w:p w:rsidR="00157D85" w:rsidRDefault="00157D85" w:rsidP="00157D85">
      <w:pPr>
        <w:spacing w:after="0" w:line="240" w:lineRule="auto"/>
        <w:rPr>
          <w:rFonts w:ascii="PT Astra Serif" w:hAnsi="PT Astra Serif"/>
          <w:sz w:val="24"/>
          <w:szCs w:val="24"/>
        </w:rPr>
      </w:pPr>
    </w:p>
    <w:p w:rsidR="00157D85" w:rsidRPr="004B231A" w:rsidRDefault="00157D85" w:rsidP="004B231A">
      <w:pPr>
        <w:spacing w:after="0" w:line="240" w:lineRule="auto"/>
        <w:jc w:val="right"/>
        <w:rPr>
          <w:rFonts w:ascii="PT Astra Serif" w:hAnsi="PT Astra Serif"/>
          <w:sz w:val="24"/>
          <w:szCs w:val="24"/>
        </w:rPr>
      </w:pPr>
    </w:p>
    <w:sectPr w:rsidR="00157D85" w:rsidRPr="004B231A" w:rsidSect="004811E6">
      <w:pgSz w:w="11906" w:h="16838"/>
      <w:pgMar w:top="709" w:right="1274" w:bottom="851"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28F8" w:rsidRDefault="000228F8">
      <w:pPr>
        <w:spacing w:after="0" w:line="240" w:lineRule="auto"/>
      </w:pPr>
      <w:r>
        <w:separator/>
      </w:r>
    </w:p>
  </w:endnote>
  <w:endnote w:type="continuationSeparator" w:id="1">
    <w:p w:rsidR="000228F8" w:rsidRDefault="000228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PT Astra Serif">
    <w:altName w:val="Cambria"/>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28F8" w:rsidRDefault="000228F8">
      <w:pPr>
        <w:spacing w:after="0" w:line="240" w:lineRule="auto"/>
      </w:pPr>
      <w:r>
        <w:separator/>
      </w:r>
    </w:p>
  </w:footnote>
  <w:footnote w:type="continuationSeparator" w:id="1">
    <w:p w:rsidR="000228F8" w:rsidRDefault="000228F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96F" w:rsidRDefault="00AA796F">
    <w:pPr>
      <w:widowControl w:val="0"/>
      <w:spacing w:after="0" w:line="200" w:lineRule="exact"/>
      <w:rPr>
        <w:rFonts w:ascii="Times New Roman" w:hAnsi="Times New Roman"/>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AD20F2"/>
    <w:multiLevelType w:val="multilevel"/>
    <w:tmpl w:val="2CC4D6B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324125A2"/>
    <w:multiLevelType w:val="multilevel"/>
    <w:tmpl w:val="CAAEF222"/>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nsid w:val="3D9C5600"/>
    <w:multiLevelType w:val="multilevel"/>
    <w:tmpl w:val="17240260"/>
    <w:lvl w:ilvl="0">
      <w:start w:val="4"/>
      <w:numFmt w:val="decimal"/>
      <w:lvlText w:val="3.%1."/>
      <w:lvlJc w:val="left"/>
      <w:rPr>
        <w:rFonts w:ascii="Times New Roman" w:eastAsia="Times New Roman" w:hAnsi="Times New Roman" w:cs="Times New Roman"/>
        <w:b w:val="0"/>
        <w:bCs w:val="0"/>
        <w:i w:val="0"/>
        <w:iCs w:val="0"/>
        <w:smallCaps w:val="0"/>
        <w:strike w:val="0"/>
        <w:color w:val="000000"/>
        <w:spacing w:val="-5"/>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A2124BE"/>
    <w:multiLevelType w:val="multilevel"/>
    <w:tmpl w:val="821CEF64"/>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53094AD5"/>
    <w:multiLevelType w:val="multilevel"/>
    <w:tmpl w:val="B532CEC8"/>
    <w:lvl w:ilvl="0">
      <w:start w:val="1"/>
      <w:numFmt w:val="decimal"/>
      <w:lvlText w:val="%1."/>
      <w:lvlJc w:val="left"/>
      <w:rPr>
        <w:rFonts w:ascii="PT Astra Serif" w:eastAsia="Times New Roman" w:hAnsi="PT Astra Serif" w:cs="Times New Roman"/>
        <w:b w:val="0"/>
        <w:bCs w:val="0"/>
        <w:i w:val="0"/>
        <w:iCs w:val="0"/>
        <w:smallCaps w:val="0"/>
        <w:strike w:val="0"/>
        <w:color w:val="000000"/>
        <w:spacing w:val="-5"/>
        <w:w w:val="100"/>
        <w:position w:val="0"/>
        <w:sz w:val="24"/>
        <w:szCs w:val="24"/>
        <w:u w:val="none"/>
        <w:lang w:val="ru-RU"/>
      </w:rPr>
    </w:lvl>
    <w:lvl w:ilvl="1">
      <w:start w:val="1"/>
      <w:numFmt w:val="decimal"/>
      <w:lvlText w:val="%1.%2."/>
      <w:lvlJc w:val="left"/>
      <w:rPr>
        <w:rFonts w:ascii="PT Astra Serif" w:eastAsia="Times New Roman" w:hAnsi="PT Astra Serif" w:cs="Times New Roman" w:hint="default"/>
        <w:b w:val="0"/>
        <w:bCs w:val="0"/>
        <w:i w:val="0"/>
        <w:iCs w:val="0"/>
        <w:smallCaps w:val="0"/>
        <w:strike w:val="0"/>
        <w:color w:val="000000"/>
        <w:spacing w:val="-5"/>
        <w:w w:val="100"/>
        <w:position w:val="0"/>
        <w:sz w:val="24"/>
        <w:szCs w:val="24"/>
        <w:u w:val="none"/>
        <w:lang w:val="ru-RU"/>
      </w:rPr>
    </w:lvl>
    <w:lvl w:ilvl="2">
      <w:start w:val="5"/>
      <w:numFmt w:val="decimal"/>
      <w:lvlText w:val="%1.%2.%3."/>
      <w:lvlJc w:val="left"/>
      <w:rPr>
        <w:rFonts w:ascii="Times New Roman" w:eastAsia="Times New Roman" w:hAnsi="Times New Roman" w:cs="Times New Roman"/>
        <w:b w:val="0"/>
        <w:bCs w:val="0"/>
        <w:i w:val="0"/>
        <w:iCs w:val="0"/>
        <w:smallCaps w:val="0"/>
        <w:strike w:val="0"/>
        <w:color w:val="000000"/>
        <w:spacing w:val="-5"/>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78C6683"/>
    <w:multiLevelType w:val="multilevel"/>
    <w:tmpl w:val="1F3A35D4"/>
    <w:lvl w:ilvl="0">
      <w:start w:val="1"/>
      <w:numFmt w:val="decimal"/>
      <w:lvlText w:val="%1."/>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4"/>
        <w:szCs w:val="24"/>
        <w:u w:val="none"/>
        <w:lang w:val="ru-RU" w:eastAsia="ru-RU" w:bidi="ru-RU"/>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1"/>
        <w:u w:val="none"/>
        <w:lang w:val="ru-RU" w:eastAsia="ru-RU" w:bidi="ru-RU"/>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lang w:val="ru-RU" w:eastAsia="ru-RU" w:bidi="ru-RU"/>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
    <w:nsid w:val="5F3302BA"/>
    <w:multiLevelType w:val="multilevel"/>
    <w:tmpl w:val="8A5A30B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5"/>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3"/>
  </w:num>
  <w:num w:numId="4">
    <w:abstractNumId w:val="6"/>
  </w:num>
  <w:num w:numId="5">
    <w:abstractNumId w:val="2"/>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045DA4"/>
    <w:rsid w:val="00010789"/>
    <w:rsid w:val="000170EA"/>
    <w:rsid w:val="000228F8"/>
    <w:rsid w:val="000234E9"/>
    <w:rsid w:val="00045DA4"/>
    <w:rsid w:val="00087390"/>
    <w:rsid w:val="00096C07"/>
    <w:rsid w:val="000C5702"/>
    <w:rsid w:val="000D5DF6"/>
    <w:rsid w:val="000F2B96"/>
    <w:rsid w:val="00110F8E"/>
    <w:rsid w:val="00114D6C"/>
    <w:rsid w:val="00116767"/>
    <w:rsid w:val="0013152D"/>
    <w:rsid w:val="00152692"/>
    <w:rsid w:val="00152D73"/>
    <w:rsid w:val="00157D85"/>
    <w:rsid w:val="00165615"/>
    <w:rsid w:val="001A42BC"/>
    <w:rsid w:val="001D5A34"/>
    <w:rsid w:val="001F2DC3"/>
    <w:rsid w:val="001F4442"/>
    <w:rsid w:val="001F4D8C"/>
    <w:rsid w:val="002058DB"/>
    <w:rsid w:val="00210A5B"/>
    <w:rsid w:val="002133E9"/>
    <w:rsid w:val="00221C0D"/>
    <w:rsid w:val="00237965"/>
    <w:rsid w:val="00244ED3"/>
    <w:rsid w:val="002538A1"/>
    <w:rsid w:val="00254726"/>
    <w:rsid w:val="002556D4"/>
    <w:rsid w:val="00265AA2"/>
    <w:rsid w:val="0027321F"/>
    <w:rsid w:val="002F261A"/>
    <w:rsid w:val="003059AB"/>
    <w:rsid w:val="00331FB9"/>
    <w:rsid w:val="00345FCB"/>
    <w:rsid w:val="0035545A"/>
    <w:rsid w:val="00363F7E"/>
    <w:rsid w:val="00366C96"/>
    <w:rsid w:val="003A58F1"/>
    <w:rsid w:val="003B4F19"/>
    <w:rsid w:val="003C41E2"/>
    <w:rsid w:val="003F32F1"/>
    <w:rsid w:val="004003F0"/>
    <w:rsid w:val="0044418E"/>
    <w:rsid w:val="004459E2"/>
    <w:rsid w:val="00480A24"/>
    <w:rsid w:val="004811E6"/>
    <w:rsid w:val="004864AD"/>
    <w:rsid w:val="00486E0B"/>
    <w:rsid w:val="004A7904"/>
    <w:rsid w:val="004B231A"/>
    <w:rsid w:val="004B7B88"/>
    <w:rsid w:val="004C1F4F"/>
    <w:rsid w:val="004C3CF8"/>
    <w:rsid w:val="004E06B8"/>
    <w:rsid w:val="004F1CE9"/>
    <w:rsid w:val="004F5591"/>
    <w:rsid w:val="00503791"/>
    <w:rsid w:val="00512926"/>
    <w:rsid w:val="005172C9"/>
    <w:rsid w:val="00520BC6"/>
    <w:rsid w:val="0053541F"/>
    <w:rsid w:val="005528D8"/>
    <w:rsid w:val="00580FAB"/>
    <w:rsid w:val="005823E2"/>
    <w:rsid w:val="00584791"/>
    <w:rsid w:val="005953E1"/>
    <w:rsid w:val="005C0AB2"/>
    <w:rsid w:val="005C272C"/>
    <w:rsid w:val="005D70B9"/>
    <w:rsid w:val="00606E39"/>
    <w:rsid w:val="006405AF"/>
    <w:rsid w:val="0069429B"/>
    <w:rsid w:val="00695C52"/>
    <w:rsid w:val="006B1FFB"/>
    <w:rsid w:val="006B2341"/>
    <w:rsid w:val="006C49F4"/>
    <w:rsid w:val="006D0BB5"/>
    <w:rsid w:val="006E339E"/>
    <w:rsid w:val="006E45CA"/>
    <w:rsid w:val="006F7A90"/>
    <w:rsid w:val="00702DB1"/>
    <w:rsid w:val="00703A12"/>
    <w:rsid w:val="00726B0B"/>
    <w:rsid w:val="00730E32"/>
    <w:rsid w:val="007366AC"/>
    <w:rsid w:val="0076424A"/>
    <w:rsid w:val="007878F6"/>
    <w:rsid w:val="00794836"/>
    <w:rsid w:val="007A4CAF"/>
    <w:rsid w:val="007A7BB7"/>
    <w:rsid w:val="007E193B"/>
    <w:rsid w:val="00814068"/>
    <w:rsid w:val="008153B9"/>
    <w:rsid w:val="0082238E"/>
    <w:rsid w:val="00872AFE"/>
    <w:rsid w:val="008A72AC"/>
    <w:rsid w:val="008B5C38"/>
    <w:rsid w:val="008C6CD8"/>
    <w:rsid w:val="008F4F49"/>
    <w:rsid w:val="00910D26"/>
    <w:rsid w:val="00913433"/>
    <w:rsid w:val="00921F0B"/>
    <w:rsid w:val="009341AC"/>
    <w:rsid w:val="0094027E"/>
    <w:rsid w:val="00954B0B"/>
    <w:rsid w:val="0096243E"/>
    <w:rsid w:val="009775F0"/>
    <w:rsid w:val="0099293C"/>
    <w:rsid w:val="009B0577"/>
    <w:rsid w:val="009C000C"/>
    <w:rsid w:val="009C712F"/>
    <w:rsid w:val="009F49E6"/>
    <w:rsid w:val="00A23A21"/>
    <w:rsid w:val="00A248EA"/>
    <w:rsid w:val="00A24C7E"/>
    <w:rsid w:val="00A35276"/>
    <w:rsid w:val="00A36A4B"/>
    <w:rsid w:val="00A6596B"/>
    <w:rsid w:val="00A73DE0"/>
    <w:rsid w:val="00A777C9"/>
    <w:rsid w:val="00A81B9A"/>
    <w:rsid w:val="00AA796F"/>
    <w:rsid w:val="00AB3BAC"/>
    <w:rsid w:val="00AD3CF6"/>
    <w:rsid w:val="00AE2F14"/>
    <w:rsid w:val="00B01BB4"/>
    <w:rsid w:val="00B06A33"/>
    <w:rsid w:val="00B20682"/>
    <w:rsid w:val="00B23362"/>
    <w:rsid w:val="00B303A7"/>
    <w:rsid w:val="00B46B39"/>
    <w:rsid w:val="00B53A84"/>
    <w:rsid w:val="00B5675C"/>
    <w:rsid w:val="00B62253"/>
    <w:rsid w:val="00B80C16"/>
    <w:rsid w:val="00BB3079"/>
    <w:rsid w:val="00BC1337"/>
    <w:rsid w:val="00BC744A"/>
    <w:rsid w:val="00BD6414"/>
    <w:rsid w:val="00BE2EBE"/>
    <w:rsid w:val="00BF16BF"/>
    <w:rsid w:val="00C31451"/>
    <w:rsid w:val="00C33A6C"/>
    <w:rsid w:val="00C34EB3"/>
    <w:rsid w:val="00C575B7"/>
    <w:rsid w:val="00C636E0"/>
    <w:rsid w:val="00C96C42"/>
    <w:rsid w:val="00CA3F0E"/>
    <w:rsid w:val="00CB19CF"/>
    <w:rsid w:val="00CE4D65"/>
    <w:rsid w:val="00D124E8"/>
    <w:rsid w:val="00D24E6E"/>
    <w:rsid w:val="00D3097E"/>
    <w:rsid w:val="00D5005D"/>
    <w:rsid w:val="00D938E3"/>
    <w:rsid w:val="00DC2E56"/>
    <w:rsid w:val="00DF0CD4"/>
    <w:rsid w:val="00E00ABA"/>
    <w:rsid w:val="00E176C9"/>
    <w:rsid w:val="00E25EF5"/>
    <w:rsid w:val="00E41D93"/>
    <w:rsid w:val="00E6176A"/>
    <w:rsid w:val="00E664D3"/>
    <w:rsid w:val="00E84FB5"/>
    <w:rsid w:val="00EA1B6A"/>
    <w:rsid w:val="00EA3CA6"/>
    <w:rsid w:val="00EA7EF5"/>
    <w:rsid w:val="00ED75A2"/>
    <w:rsid w:val="00EF0461"/>
    <w:rsid w:val="00EF3AE4"/>
    <w:rsid w:val="00F14060"/>
    <w:rsid w:val="00F33E88"/>
    <w:rsid w:val="00F34BFF"/>
    <w:rsid w:val="00F50B31"/>
    <w:rsid w:val="00F56F32"/>
    <w:rsid w:val="00F6404C"/>
    <w:rsid w:val="00F664CF"/>
    <w:rsid w:val="00FA27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C42"/>
    <w:pPr>
      <w:spacing w:after="160" w:line="259"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2"/>
    <w:rsid w:val="001F4442"/>
    <w:rPr>
      <w:rFonts w:ascii="Times New Roman" w:eastAsia="Times New Roman" w:hAnsi="Times New Roman" w:cs="Times New Roman"/>
      <w:spacing w:val="-5"/>
      <w:sz w:val="20"/>
      <w:szCs w:val="20"/>
      <w:shd w:val="clear" w:color="auto" w:fill="FFFFFF"/>
    </w:rPr>
  </w:style>
  <w:style w:type="character" w:customStyle="1" w:styleId="20">
    <w:name w:val="Основной текст (2)_"/>
    <w:link w:val="21"/>
    <w:rsid w:val="001F4442"/>
    <w:rPr>
      <w:rFonts w:ascii="Times New Roman" w:eastAsia="Times New Roman" w:hAnsi="Times New Roman" w:cs="Times New Roman"/>
      <w:b/>
      <w:bCs/>
      <w:spacing w:val="-1"/>
      <w:sz w:val="19"/>
      <w:szCs w:val="19"/>
      <w:shd w:val="clear" w:color="auto" w:fill="FFFFFF"/>
    </w:rPr>
  </w:style>
  <w:style w:type="paragraph" w:customStyle="1" w:styleId="2">
    <w:name w:val="Основной текст2"/>
    <w:basedOn w:val="a"/>
    <w:link w:val="a3"/>
    <w:rsid w:val="001F4442"/>
    <w:pPr>
      <w:widowControl w:val="0"/>
      <w:shd w:val="clear" w:color="auto" w:fill="FFFFFF"/>
      <w:spacing w:after="0" w:line="235" w:lineRule="exact"/>
      <w:jc w:val="center"/>
    </w:pPr>
    <w:rPr>
      <w:rFonts w:ascii="Times New Roman" w:eastAsia="Times New Roman" w:hAnsi="Times New Roman"/>
      <w:spacing w:val="-5"/>
      <w:sz w:val="20"/>
      <w:szCs w:val="20"/>
      <w:lang/>
    </w:rPr>
  </w:style>
  <w:style w:type="paragraph" w:customStyle="1" w:styleId="21">
    <w:name w:val="Основной текст (2)"/>
    <w:basedOn w:val="a"/>
    <w:link w:val="20"/>
    <w:rsid w:val="001F4442"/>
    <w:pPr>
      <w:widowControl w:val="0"/>
      <w:shd w:val="clear" w:color="auto" w:fill="FFFFFF"/>
      <w:spacing w:after="0" w:line="254" w:lineRule="exact"/>
      <w:ind w:firstLine="580"/>
      <w:jc w:val="both"/>
    </w:pPr>
    <w:rPr>
      <w:rFonts w:ascii="Times New Roman" w:eastAsia="Times New Roman" w:hAnsi="Times New Roman"/>
      <w:b/>
      <w:bCs/>
      <w:spacing w:val="-1"/>
      <w:sz w:val="19"/>
      <w:szCs w:val="19"/>
      <w:lang/>
    </w:rPr>
  </w:style>
  <w:style w:type="paragraph" w:styleId="a4">
    <w:name w:val="List Paragraph"/>
    <w:basedOn w:val="a"/>
    <w:uiPriority w:val="34"/>
    <w:qFormat/>
    <w:rsid w:val="00703A12"/>
    <w:pPr>
      <w:ind w:left="720"/>
      <w:contextualSpacing/>
    </w:pPr>
  </w:style>
  <w:style w:type="character" w:styleId="a5">
    <w:name w:val="Hyperlink"/>
    <w:uiPriority w:val="99"/>
    <w:unhideWhenUsed/>
    <w:rsid w:val="006E339E"/>
    <w:rPr>
      <w:color w:val="0563C1"/>
      <w:u w:val="single"/>
    </w:rPr>
  </w:style>
  <w:style w:type="paragraph" w:styleId="3">
    <w:name w:val="Body Text 3"/>
    <w:basedOn w:val="a"/>
    <w:link w:val="30"/>
    <w:uiPriority w:val="99"/>
    <w:semiHidden/>
    <w:unhideWhenUsed/>
    <w:rsid w:val="00BC1337"/>
    <w:pPr>
      <w:spacing w:after="120"/>
    </w:pPr>
    <w:rPr>
      <w:sz w:val="16"/>
      <w:szCs w:val="16"/>
      <w:lang/>
    </w:rPr>
  </w:style>
  <w:style w:type="character" w:customStyle="1" w:styleId="30">
    <w:name w:val="Основной текст 3 Знак"/>
    <w:link w:val="3"/>
    <w:uiPriority w:val="99"/>
    <w:semiHidden/>
    <w:rsid w:val="00BC1337"/>
    <w:rPr>
      <w:sz w:val="16"/>
      <w:szCs w:val="16"/>
      <w:lang w:eastAsia="en-US"/>
    </w:rPr>
  </w:style>
  <w:style w:type="table" w:styleId="a6">
    <w:name w:val="Table Grid"/>
    <w:basedOn w:val="a1"/>
    <w:uiPriority w:val="39"/>
    <w:rsid w:val="00A777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Основной текст с отступом Знак"/>
    <w:basedOn w:val="a0"/>
    <w:link w:val="a8"/>
    <w:uiPriority w:val="99"/>
    <w:semiHidden/>
    <w:qFormat/>
    <w:rsid w:val="001A42BC"/>
    <w:rPr>
      <w:color w:val="000000"/>
    </w:rPr>
  </w:style>
  <w:style w:type="paragraph" w:styleId="a8">
    <w:name w:val="Body Text Indent"/>
    <w:basedOn w:val="a"/>
    <w:link w:val="a7"/>
    <w:uiPriority w:val="99"/>
    <w:semiHidden/>
    <w:unhideWhenUsed/>
    <w:rsid w:val="001A42BC"/>
    <w:pPr>
      <w:widowControl w:val="0"/>
      <w:suppressAutoHyphens/>
      <w:spacing w:after="120" w:line="240" w:lineRule="auto"/>
      <w:ind w:left="283"/>
    </w:pPr>
    <w:rPr>
      <w:color w:val="000000"/>
      <w:sz w:val="20"/>
      <w:szCs w:val="20"/>
      <w:lang w:eastAsia="ru-RU"/>
    </w:rPr>
  </w:style>
  <w:style w:type="character" w:customStyle="1" w:styleId="1">
    <w:name w:val="Основной текст с отступом Знак1"/>
    <w:basedOn w:val="a0"/>
    <w:link w:val="a8"/>
    <w:uiPriority w:val="99"/>
    <w:semiHidden/>
    <w:rsid w:val="001A42BC"/>
    <w:rPr>
      <w:sz w:val="22"/>
      <w:szCs w:val="22"/>
      <w:lang w:eastAsia="en-US"/>
    </w:rPr>
  </w:style>
  <w:style w:type="paragraph" w:customStyle="1" w:styleId="10">
    <w:name w:val="Абзац списка1"/>
    <w:basedOn w:val="a"/>
    <w:qFormat/>
    <w:rsid w:val="00F664CF"/>
    <w:pPr>
      <w:suppressAutoHyphens/>
      <w:spacing w:after="0" w:line="240" w:lineRule="auto"/>
      <w:ind w:left="720"/>
    </w:pPr>
    <w:rPr>
      <w:rFonts w:ascii="Times New Roman" w:hAnsi="Times New Roman"/>
      <w:sz w:val="24"/>
      <w:szCs w:val="24"/>
      <w:lang w:eastAsia="ru-RU"/>
    </w:rPr>
  </w:style>
  <w:style w:type="paragraph" w:styleId="a9">
    <w:name w:val="No Spacing"/>
    <w:uiPriority w:val="1"/>
    <w:qFormat/>
    <w:rsid w:val="00D24E6E"/>
    <w:rPr>
      <w:sz w:val="22"/>
      <w:szCs w:val="22"/>
      <w:lang w:eastAsia="en-US"/>
    </w:rPr>
  </w:style>
  <w:style w:type="paragraph" w:customStyle="1" w:styleId="Standard">
    <w:name w:val="Standard"/>
    <w:qFormat/>
    <w:rsid w:val="00157D85"/>
    <w:pPr>
      <w:widowControl w:val="0"/>
    </w:pPr>
    <w:rPr>
      <w:rFonts w:eastAsia="Segoe UI" w:cs="Tahoma"/>
      <w:color w:val="000000"/>
      <w:sz w:val="24"/>
      <w:szCs w:val="24"/>
      <w:lang w:val="en-US" w:eastAsia="zh-CN" w:bidi="en-US"/>
    </w:rPr>
  </w:style>
</w:styles>
</file>

<file path=word/webSettings.xml><?xml version="1.0" encoding="utf-8"?>
<w:webSettings xmlns:r="http://schemas.openxmlformats.org/officeDocument/2006/relationships" xmlns:w="http://schemas.openxmlformats.org/wordprocessingml/2006/main">
  <w:divs>
    <w:div w:id="28404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095B8-9C87-4247-A300-6110A69CD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1696</Words>
  <Characters>9671</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Дмитриева</dc:creator>
  <cp:lastModifiedBy>Пользователь Windows</cp:lastModifiedBy>
  <cp:revision>2</cp:revision>
  <cp:lastPrinted>2026-06-23T11:18:00Z</cp:lastPrinted>
  <dcterms:created xsi:type="dcterms:W3CDTF">2026-07-01T13:32:00Z</dcterms:created>
  <dcterms:modified xsi:type="dcterms:W3CDTF">2026-07-01T13:32:00Z</dcterms:modified>
</cp:coreProperties>
</file>