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A5" w:rsidRPr="006A0A53" w:rsidRDefault="00F62615" w:rsidP="006A0A53">
      <w:pPr>
        <w:pStyle w:val="Standard"/>
        <w:spacing w:after="0" w:line="240" w:lineRule="auto"/>
        <w:jc w:val="right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ИКЗ: 26 1 2706025554 270601001 0002 000 0000 244</w:t>
      </w:r>
    </w:p>
    <w:p w:rsidR="00C33FA9" w:rsidRPr="006A0A53" w:rsidRDefault="00C33FA9" w:rsidP="006A0A53">
      <w:pPr>
        <w:autoSpaceDE w:val="0"/>
        <w:adjustRightInd w:val="0"/>
        <w:spacing w:after="0" w:line="240" w:lineRule="auto"/>
        <w:ind w:firstLine="540"/>
        <w:jc w:val="right"/>
        <w:rPr>
          <w:rFonts w:ascii="XO Thames" w:eastAsia="Times New Roman" w:hAnsi="XO Thames"/>
          <w:sz w:val="24"/>
          <w:szCs w:val="24"/>
          <w:lang w:eastAsia="ru-RU"/>
        </w:rPr>
      </w:pPr>
    </w:p>
    <w:p w:rsidR="00C33FA9" w:rsidRPr="006A0A53" w:rsidRDefault="00C33FA9" w:rsidP="006A0A53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  <w:lang w:eastAsia="ru-RU"/>
        </w:rPr>
      </w:pPr>
      <w:r w:rsidRPr="006A0A53">
        <w:rPr>
          <w:rFonts w:ascii="XO Thames" w:hAnsi="XO Thames"/>
          <w:b/>
          <w:bCs/>
          <w:sz w:val="24"/>
          <w:szCs w:val="24"/>
          <w:lang w:eastAsia="ru-RU"/>
        </w:rPr>
        <w:t>ТЕХНИЧЕСКОЕ ЗАДАНИЕ</w:t>
      </w:r>
    </w:p>
    <w:p w:rsidR="00C33FA9" w:rsidRPr="006A0A53" w:rsidRDefault="00C33FA9" w:rsidP="006A0A53">
      <w:pPr>
        <w:spacing w:after="0" w:line="240" w:lineRule="auto"/>
        <w:ind w:firstLine="709"/>
        <w:jc w:val="center"/>
        <w:rPr>
          <w:rFonts w:ascii="XO Thames" w:eastAsia="Times New Roman" w:hAnsi="XO Thames"/>
          <w:sz w:val="24"/>
          <w:szCs w:val="24"/>
        </w:rPr>
      </w:pPr>
      <w:r w:rsidRPr="006A0A53">
        <w:rPr>
          <w:rFonts w:ascii="XO Thames" w:eastAsia="Times New Roman" w:hAnsi="XO Thames"/>
          <w:sz w:val="24"/>
          <w:szCs w:val="24"/>
        </w:rPr>
        <w:t>на оказание услуг по разработке, изготовлению и поста</w:t>
      </w:r>
      <w:r w:rsidR="00066957" w:rsidRPr="006A0A53">
        <w:rPr>
          <w:rFonts w:ascii="XO Thames" w:eastAsia="Times New Roman" w:hAnsi="XO Thames"/>
          <w:sz w:val="24"/>
          <w:szCs w:val="24"/>
        </w:rPr>
        <w:t xml:space="preserve">вке </w:t>
      </w:r>
      <w:r w:rsidR="00485D31" w:rsidRPr="006A0A53">
        <w:rPr>
          <w:rFonts w:ascii="XO Thames" w:eastAsia="Times New Roman" w:hAnsi="XO Thames"/>
          <w:sz w:val="24"/>
          <w:szCs w:val="24"/>
        </w:rPr>
        <w:br/>
        <w:t xml:space="preserve">фотолюминесцентных </w:t>
      </w:r>
      <w:r w:rsidR="00011146" w:rsidRPr="006A0A53">
        <w:rPr>
          <w:rFonts w:ascii="XO Thames" w:eastAsia="Times New Roman" w:hAnsi="XO Thames"/>
          <w:sz w:val="24"/>
          <w:szCs w:val="24"/>
          <w:lang w:eastAsia="ru-RU"/>
        </w:rPr>
        <w:t xml:space="preserve">этажных (секционных) </w:t>
      </w:r>
      <w:r w:rsidR="00066957" w:rsidRPr="006A0A53">
        <w:rPr>
          <w:rFonts w:ascii="XO Thames" w:eastAsia="Times New Roman" w:hAnsi="XO Thames"/>
          <w:sz w:val="24"/>
          <w:szCs w:val="24"/>
        </w:rPr>
        <w:t>планов эвакуации при пожаре</w:t>
      </w:r>
      <w:r w:rsidR="00485D31" w:rsidRPr="006A0A53">
        <w:rPr>
          <w:rFonts w:ascii="XO Thames" w:eastAsia="Times New Roman" w:hAnsi="XO Thames"/>
          <w:sz w:val="24"/>
          <w:szCs w:val="24"/>
        </w:rPr>
        <w:t xml:space="preserve"> и других ЧС</w:t>
      </w:r>
    </w:p>
    <w:p w:rsidR="00A45678" w:rsidRPr="006A0A53" w:rsidRDefault="00A45678" w:rsidP="006A0A53">
      <w:pPr>
        <w:spacing w:after="0" w:line="240" w:lineRule="auto"/>
        <w:ind w:firstLine="709"/>
        <w:jc w:val="center"/>
        <w:rPr>
          <w:rFonts w:ascii="XO Thames" w:eastAsia="Times New Roman" w:hAnsi="XO Thames"/>
          <w:sz w:val="24"/>
          <w:szCs w:val="24"/>
        </w:rPr>
      </w:pPr>
      <w:r w:rsidRPr="006A0A53">
        <w:rPr>
          <w:rFonts w:ascii="XO Thames" w:eastAsia="Times New Roman" w:hAnsi="XO Thames"/>
          <w:sz w:val="24"/>
          <w:szCs w:val="24"/>
        </w:rPr>
        <w:t xml:space="preserve">ФКУ ИК-6 УФСИН России по Хабаровскому краю </w:t>
      </w:r>
    </w:p>
    <w:p w:rsidR="00A45678" w:rsidRPr="006A0A53" w:rsidRDefault="00A45678" w:rsidP="006A0A53">
      <w:pPr>
        <w:spacing w:after="0" w:line="240" w:lineRule="auto"/>
        <w:ind w:firstLine="709"/>
        <w:jc w:val="center"/>
        <w:rPr>
          <w:rFonts w:ascii="XO Thames" w:eastAsia="Times New Roman" w:hAnsi="XO Thames"/>
          <w:sz w:val="24"/>
          <w:szCs w:val="24"/>
        </w:rPr>
      </w:pPr>
      <w:r w:rsidRPr="006A0A53">
        <w:rPr>
          <w:rFonts w:ascii="XO Thames" w:eastAsia="Times New Roman" w:hAnsi="XO Thames"/>
          <w:sz w:val="24"/>
          <w:szCs w:val="24"/>
        </w:rPr>
        <w:t>Хабаровский край Амурский район п. Эльбан пер Клубный 7</w:t>
      </w:r>
    </w:p>
    <w:p w:rsidR="00485D31" w:rsidRPr="006A0A53" w:rsidRDefault="00485D31" w:rsidP="006A0A53">
      <w:pPr>
        <w:pStyle w:val="a5"/>
        <w:autoSpaceDE w:val="0"/>
        <w:adjustRightInd w:val="0"/>
        <w:spacing w:after="0" w:line="240" w:lineRule="auto"/>
        <w:ind w:left="1834"/>
        <w:jc w:val="both"/>
        <w:rPr>
          <w:rFonts w:ascii="XO Thames" w:eastAsia="Times New Roman" w:hAnsi="XO Thames"/>
          <w:b/>
          <w:sz w:val="24"/>
          <w:szCs w:val="24"/>
          <w:lang w:eastAsia="ru-RU"/>
        </w:rPr>
      </w:pPr>
    </w:p>
    <w:p w:rsidR="00485D31" w:rsidRDefault="00C33FA9" w:rsidP="006A0A53">
      <w:pPr>
        <w:pStyle w:val="a5"/>
        <w:numPr>
          <w:ilvl w:val="0"/>
          <w:numId w:val="38"/>
        </w:numPr>
        <w:autoSpaceDE w:val="0"/>
        <w:adjustRightInd w:val="0"/>
        <w:spacing w:after="0" w:line="240" w:lineRule="auto"/>
        <w:ind w:left="0" w:firstLine="709"/>
        <w:jc w:val="both"/>
        <w:rPr>
          <w:rFonts w:ascii="XO Thames" w:eastAsia="Times New Roman" w:hAnsi="XO Thames"/>
          <w:b/>
          <w:sz w:val="24"/>
          <w:szCs w:val="24"/>
          <w:lang w:eastAsia="ru-RU"/>
        </w:rPr>
      </w:pPr>
      <w:r w:rsidRPr="006A0A53">
        <w:rPr>
          <w:rFonts w:ascii="XO Thames" w:eastAsia="Times New Roman" w:hAnsi="XO Thames"/>
          <w:b/>
          <w:sz w:val="24"/>
          <w:szCs w:val="24"/>
          <w:lang w:eastAsia="ru-RU"/>
        </w:rPr>
        <w:t xml:space="preserve">Предмет закупки: </w:t>
      </w:r>
      <w:r w:rsidR="00066957" w:rsidRPr="006A0A53">
        <w:rPr>
          <w:rFonts w:ascii="XO Thames" w:eastAsia="Times New Roman" w:hAnsi="XO Thames"/>
          <w:sz w:val="24"/>
          <w:szCs w:val="24"/>
          <w:lang w:eastAsia="ru-RU"/>
        </w:rPr>
        <w:t>о</w:t>
      </w:r>
      <w:r w:rsidRPr="006A0A53">
        <w:rPr>
          <w:rFonts w:ascii="XO Thames" w:eastAsia="Times New Roman" w:hAnsi="XO Thames"/>
          <w:sz w:val="24"/>
          <w:szCs w:val="24"/>
          <w:lang w:eastAsia="ru-RU"/>
        </w:rPr>
        <w:t>казание услуг по</w:t>
      </w:r>
      <w:r w:rsidRPr="006A0A53">
        <w:rPr>
          <w:rFonts w:ascii="XO Thames" w:eastAsia="Calibri" w:hAnsi="XO Thames"/>
          <w:sz w:val="24"/>
          <w:szCs w:val="24"/>
        </w:rPr>
        <w:t xml:space="preserve"> </w:t>
      </w:r>
      <w:r w:rsidRPr="006A0A53">
        <w:rPr>
          <w:rFonts w:ascii="XO Thames" w:eastAsia="Times New Roman" w:hAnsi="XO Thames"/>
          <w:sz w:val="24"/>
          <w:szCs w:val="24"/>
          <w:lang w:eastAsia="ru-RU"/>
        </w:rPr>
        <w:t xml:space="preserve">разработке, изготовлению и поставке </w:t>
      </w:r>
      <w:r w:rsidR="00485D31" w:rsidRPr="006A0A53">
        <w:rPr>
          <w:rFonts w:ascii="XO Thames" w:eastAsia="Times New Roman" w:hAnsi="XO Thames"/>
          <w:sz w:val="24"/>
          <w:szCs w:val="24"/>
        </w:rPr>
        <w:t xml:space="preserve">фотолюминесцентных </w:t>
      </w:r>
      <w:r w:rsidR="00485D31" w:rsidRPr="006A0A53">
        <w:rPr>
          <w:rFonts w:ascii="XO Thames" w:eastAsia="Times New Roman" w:hAnsi="XO Thames"/>
          <w:sz w:val="24"/>
          <w:szCs w:val="24"/>
          <w:lang w:eastAsia="ru-RU"/>
        </w:rPr>
        <w:t xml:space="preserve">этажных (секционных) </w:t>
      </w:r>
      <w:r w:rsidR="00485D31" w:rsidRPr="006A0A53">
        <w:rPr>
          <w:rFonts w:ascii="XO Thames" w:eastAsia="Times New Roman" w:hAnsi="XO Thames"/>
          <w:sz w:val="24"/>
          <w:szCs w:val="24"/>
        </w:rPr>
        <w:t>планов эвакуации при пожаре и других ЧС</w:t>
      </w:r>
      <w:r w:rsidR="00485D31" w:rsidRPr="006A0A53">
        <w:rPr>
          <w:rFonts w:ascii="XO Thames" w:eastAsia="Times New Roman" w:hAnsi="XO Thames"/>
          <w:b/>
          <w:sz w:val="24"/>
          <w:szCs w:val="24"/>
          <w:lang w:eastAsia="ru-RU"/>
        </w:rPr>
        <w:t xml:space="preserve"> </w:t>
      </w:r>
    </w:p>
    <w:p w:rsidR="00011146" w:rsidRPr="006A0A53" w:rsidRDefault="00011146" w:rsidP="00011146">
      <w:pPr>
        <w:pStyle w:val="a5"/>
        <w:autoSpaceDE w:val="0"/>
        <w:adjustRightInd w:val="0"/>
        <w:spacing w:after="0" w:line="240" w:lineRule="auto"/>
        <w:ind w:left="709"/>
        <w:jc w:val="both"/>
        <w:rPr>
          <w:rFonts w:ascii="XO Thames" w:eastAsia="Times New Roman" w:hAnsi="XO Thames"/>
          <w:b/>
          <w:sz w:val="24"/>
          <w:szCs w:val="24"/>
          <w:lang w:eastAsia="ru-RU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69"/>
        <w:gridCol w:w="1276"/>
        <w:gridCol w:w="1700"/>
        <w:gridCol w:w="1560"/>
      </w:tblGrid>
      <w:tr w:rsidR="00F62615" w:rsidRPr="006A0A53" w:rsidTr="00F62615">
        <w:trPr>
          <w:trHeight w:val="736"/>
        </w:trPr>
        <w:tc>
          <w:tcPr>
            <w:tcW w:w="534" w:type="dxa"/>
            <w:shd w:val="clear" w:color="auto" w:fill="auto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</w:tc>
        <w:tc>
          <w:tcPr>
            <w:tcW w:w="4569" w:type="dxa"/>
            <w:shd w:val="clear" w:color="auto" w:fill="auto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b/>
                <w:sz w:val="24"/>
                <w:szCs w:val="24"/>
              </w:rPr>
              <w:t>Наименование товара (работы, услуги)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0" w:type="dxa"/>
            <w:shd w:val="clear" w:color="auto" w:fill="auto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b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6A0A53">
              <w:rPr>
                <w:rFonts w:ascii="XO Thames" w:hAnsi="XO Thames"/>
                <w:b/>
                <w:sz w:val="24"/>
                <w:szCs w:val="24"/>
              </w:rPr>
              <w:t>ОКПД 2</w:t>
            </w:r>
          </w:p>
        </w:tc>
      </w:tr>
      <w:tr w:rsidR="00F62615" w:rsidRPr="006A0A53" w:rsidTr="00F62615">
        <w:trPr>
          <w:trHeight w:val="736"/>
        </w:trPr>
        <w:tc>
          <w:tcPr>
            <w:tcW w:w="534" w:type="dxa"/>
            <w:shd w:val="clear" w:color="auto" w:fill="auto"/>
            <w:vAlign w:val="center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4569" w:type="dxa"/>
            <w:shd w:val="clear" w:color="auto" w:fill="auto"/>
            <w:vAlign w:val="center"/>
          </w:tcPr>
          <w:p w:rsidR="00F62615" w:rsidRPr="006A0A53" w:rsidRDefault="00F62615" w:rsidP="006A0A53">
            <w:pPr>
              <w:pStyle w:val="afff"/>
              <w:ind w:left="-108"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6A0A53">
              <w:rPr>
                <w:rFonts w:ascii="XO Thames" w:hAnsi="XO Thames"/>
                <w:sz w:val="24"/>
                <w:szCs w:val="24"/>
                <w:lang w:val="ru-RU"/>
              </w:rPr>
              <w:t xml:space="preserve">Оказание услуг по </w:t>
            </w:r>
            <w:r w:rsidRPr="006A0A53">
              <w:rPr>
                <w:rFonts w:ascii="XO Thames" w:eastAsia="Calibri" w:hAnsi="XO Thames"/>
                <w:sz w:val="24"/>
                <w:szCs w:val="24"/>
                <w:lang w:val="ru-RU"/>
              </w:rPr>
              <w:t xml:space="preserve"> </w:t>
            </w:r>
            <w:r w:rsidRPr="006A0A53">
              <w:rPr>
                <w:rFonts w:ascii="XO Thames" w:hAnsi="XO Thames"/>
                <w:sz w:val="24"/>
                <w:szCs w:val="24"/>
                <w:lang w:val="ru-RU"/>
              </w:rPr>
              <w:t>разработке, изготовлению и поставке фотолюминесцентных этажных (секционных) планов эвакуации при пожаре и других ЧС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600х400 мм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62615" w:rsidRPr="006A0A53" w:rsidRDefault="00F62615" w:rsidP="006A0A53">
            <w:pPr>
              <w:spacing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:rsidR="00F62615" w:rsidRPr="006A0A53" w:rsidRDefault="00F62615" w:rsidP="006A0A53">
            <w:pPr>
              <w:spacing w:line="240" w:lineRule="auto"/>
              <w:rPr>
                <w:rFonts w:ascii="XO Thames" w:hAnsi="XO Thames"/>
                <w:sz w:val="24"/>
                <w:szCs w:val="24"/>
              </w:rPr>
            </w:pPr>
            <w:r w:rsidRPr="006A0A53">
              <w:rPr>
                <w:rFonts w:ascii="XO Thames" w:hAnsi="XO Thames"/>
                <w:sz w:val="24"/>
                <w:szCs w:val="24"/>
              </w:rPr>
              <w:t>18.12.19.190</w:t>
            </w:r>
          </w:p>
        </w:tc>
      </w:tr>
    </w:tbl>
    <w:p w:rsidR="00485D31" w:rsidRPr="00C14881" w:rsidRDefault="00485D31" w:rsidP="00C14881">
      <w:pPr>
        <w:autoSpaceDE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/>
          <w:b/>
          <w:sz w:val="24"/>
          <w:szCs w:val="24"/>
          <w:lang w:eastAsia="ru-RU"/>
        </w:rPr>
      </w:pPr>
    </w:p>
    <w:p w:rsidR="00115FDA" w:rsidRPr="00C14881" w:rsidRDefault="002E6444" w:rsidP="00C14881">
      <w:pPr>
        <w:spacing w:after="0" w:line="240" w:lineRule="auto"/>
        <w:ind w:firstLine="709"/>
        <w:jc w:val="both"/>
        <w:rPr>
          <w:rFonts w:ascii="XO Thames" w:eastAsia="Microsoft JhengHei" w:hAnsi="XO Thames"/>
          <w:b/>
          <w:sz w:val="24"/>
          <w:szCs w:val="24"/>
          <w:lang w:eastAsia="ru-RU"/>
        </w:rPr>
      </w:pPr>
      <w:r w:rsidRPr="00C14881">
        <w:rPr>
          <w:rFonts w:ascii="XO Thames" w:eastAsia="Microsoft JhengHei" w:hAnsi="XO Thames"/>
          <w:b/>
          <w:sz w:val="24"/>
          <w:szCs w:val="24"/>
          <w:lang w:eastAsia="ru-RU"/>
        </w:rPr>
        <w:t>2</w:t>
      </w:r>
      <w:r w:rsidR="00C33FA9" w:rsidRPr="00C14881">
        <w:rPr>
          <w:rFonts w:ascii="XO Thames" w:eastAsia="Microsoft JhengHei" w:hAnsi="XO Thames"/>
          <w:b/>
          <w:sz w:val="24"/>
          <w:szCs w:val="24"/>
          <w:lang w:eastAsia="ru-RU"/>
        </w:rPr>
        <w:t>.</w:t>
      </w:r>
      <w:r w:rsidR="00485D31" w:rsidRPr="00C14881">
        <w:rPr>
          <w:rFonts w:ascii="XO Thames" w:eastAsia="Microsoft JhengHei" w:hAnsi="XO Thames"/>
          <w:b/>
          <w:sz w:val="24"/>
          <w:szCs w:val="24"/>
          <w:lang w:eastAsia="ru-RU"/>
        </w:rPr>
        <w:t xml:space="preserve"> </w:t>
      </w:r>
      <w:r w:rsidR="00115FDA" w:rsidRPr="00C14881">
        <w:rPr>
          <w:rFonts w:ascii="XO Thames" w:eastAsia="Microsoft JhengHei" w:hAnsi="XO Thames"/>
          <w:b/>
          <w:sz w:val="24"/>
          <w:szCs w:val="24"/>
          <w:lang w:eastAsia="ru-RU"/>
        </w:rPr>
        <w:t xml:space="preserve">Нормативная база </w:t>
      </w:r>
    </w:p>
    <w:p w:rsidR="00C14881" w:rsidRDefault="00C14881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Федеральный закон от 21.12.1994 № 69-ФЗ «О пожарной безопасности»</w:t>
      </w:r>
    </w:p>
    <w:p w:rsidR="00C14881" w:rsidRDefault="00C14881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Федеральный закон от 22.07.2008 № 123-ФЗ «Технический регламент о требованиях пожарной безопасности»</w:t>
      </w:r>
    </w:p>
    <w:p w:rsidR="00C14881" w:rsidRDefault="00C14881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Федеральный закон от 31.05.1996 № 61-ФЗ «Об обороне»</w:t>
      </w:r>
    </w:p>
    <w:p w:rsidR="00C14881" w:rsidRDefault="00C14881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Постановление Правительства РФ от 16.09.2020 № 1479 «Об утверждении Правил противопожарного режима в Российской Федерации»</w:t>
      </w:r>
    </w:p>
    <w:p w:rsidR="00C14881" w:rsidRDefault="00C14881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Постановление Правительства РФ от 19.09.2022 №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</w:t>
      </w:r>
    </w:p>
    <w:p w:rsidR="00115FDA" w:rsidRPr="00C14881" w:rsidRDefault="00115FDA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СП 1.13130.2020 «Системы противопожарной защиты. Эвакуационные пути и выходы».</w:t>
      </w: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 </w:t>
      </w:r>
    </w:p>
    <w:p w:rsidR="00115FDA" w:rsidRPr="00C14881" w:rsidRDefault="00115FDA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СП 485.1311500.2020 «Системы противопожарной защиты. Установка пожаротушения автоматическая. Нормы и правила проектирования».</w:t>
      </w: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 </w:t>
      </w:r>
    </w:p>
    <w:p w:rsidR="00115FDA" w:rsidRPr="00C14881" w:rsidRDefault="00115FDA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ГОСТ 34428-2018 «Системы эвакуационные фотолюминесцентные. Общие технические условия»</w:t>
      </w:r>
    </w:p>
    <w:p w:rsidR="00714A09" w:rsidRDefault="00714A09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 xml:space="preserve">ГОСТ 12.4.026-2015 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«</w:t>
      </w:r>
      <w:r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Цвета сигнальные, знаки безопасности и разметка сигнальная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»</w:t>
      </w:r>
    </w:p>
    <w:p w:rsidR="00515DD1" w:rsidRPr="00C14881" w:rsidRDefault="00515DD1" w:rsidP="00C14881">
      <w:pPr>
        <w:widowControl/>
        <w:shd w:val="clear" w:color="auto" w:fill="FFFFFF"/>
        <w:suppressAutoHyphens w:val="0"/>
        <w:autoSpaceDN/>
        <w:spacing w:after="0" w:line="240" w:lineRule="auto"/>
        <w:ind w:right="-144" w:firstLine="709"/>
        <w:jc w:val="both"/>
        <w:textAlignment w:val="auto"/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</w:pPr>
      <w:r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ГОСТ 2813-89 «Пожарная техника. Огнетушители, установки пожаротушения и пожарной сигнализации. Обозначения условные графические»</w:t>
      </w:r>
    </w:p>
    <w:p w:rsidR="00C33FA9" w:rsidRPr="00C14881" w:rsidRDefault="002E6444" w:rsidP="00C14881">
      <w:pPr>
        <w:spacing w:before="120" w:after="0" w:line="240" w:lineRule="auto"/>
        <w:ind w:firstLine="709"/>
        <w:jc w:val="both"/>
        <w:rPr>
          <w:rFonts w:ascii="XO Thames" w:eastAsia="Times New Roman" w:hAnsi="XO Thames"/>
          <w:b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b/>
          <w:sz w:val="24"/>
          <w:szCs w:val="24"/>
          <w:lang w:eastAsia="ru-RU"/>
        </w:rPr>
        <w:t>3</w:t>
      </w:r>
      <w:r w:rsidR="00963F78" w:rsidRPr="00C14881">
        <w:rPr>
          <w:rFonts w:ascii="XO Thames" w:eastAsia="Times New Roman" w:hAnsi="XO Thames"/>
          <w:b/>
          <w:sz w:val="24"/>
          <w:szCs w:val="24"/>
          <w:lang w:eastAsia="ru-RU"/>
        </w:rPr>
        <w:t xml:space="preserve"> </w:t>
      </w:r>
      <w:r w:rsidR="00C33FA9" w:rsidRPr="00C14881">
        <w:rPr>
          <w:rFonts w:ascii="XO Thames" w:eastAsia="Times New Roman" w:hAnsi="XO Thames"/>
          <w:b/>
          <w:sz w:val="24"/>
          <w:szCs w:val="24"/>
          <w:lang w:eastAsia="ru-RU"/>
        </w:rPr>
        <w:t>Требования к изготовлению готовых изделий</w:t>
      </w:r>
      <w:r w:rsidR="00CA0410" w:rsidRPr="00C14881">
        <w:rPr>
          <w:rFonts w:ascii="XO Thames" w:eastAsia="Times New Roman" w:hAnsi="XO Thames"/>
          <w:b/>
          <w:sz w:val="24"/>
          <w:szCs w:val="24"/>
          <w:lang w:eastAsia="ru-RU"/>
        </w:rPr>
        <w:t xml:space="preserve"> (товар</w:t>
      </w:r>
      <w:r w:rsidR="008302DC" w:rsidRPr="00C14881">
        <w:rPr>
          <w:rFonts w:ascii="XO Thames" w:eastAsia="Times New Roman" w:hAnsi="XO Thames"/>
          <w:b/>
          <w:sz w:val="24"/>
          <w:szCs w:val="24"/>
          <w:lang w:eastAsia="ru-RU"/>
        </w:rPr>
        <w:t>ов</w:t>
      </w:r>
      <w:r w:rsidR="00CA0410" w:rsidRPr="00C14881">
        <w:rPr>
          <w:rFonts w:ascii="XO Thames" w:eastAsia="Times New Roman" w:hAnsi="XO Thames"/>
          <w:b/>
          <w:sz w:val="24"/>
          <w:szCs w:val="24"/>
          <w:lang w:eastAsia="ru-RU"/>
        </w:rPr>
        <w:t>)</w:t>
      </w:r>
      <w:r w:rsidR="00C33FA9" w:rsidRPr="00C14881">
        <w:rPr>
          <w:rFonts w:ascii="XO Thames" w:eastAsia="Times New Roman" w:hAnsi="XO Thames"/>
          <w:b/>
          <w:sz w:val="24"/>
          <w:szCs w:val="24"/>
          <w:lang w:eastAsia="ru-RU"/>
        </w:rPr>
        <w:t>: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3.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1. Исполнитель самостоятельно разрабатывает электронный макет плана эвакуации на основе информации, предоставленной Заказчиком (Заказчик обязуется предоставить в бумажном или электронном виде (</w:t>
      </w:r>
      <w:proofErr w:type="gramStart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скан-копии</w:t>
      </w:r>
      <w:proofErr w:type="gramEnd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) схемы или чертежи помещений). </w:t>
      </w:r>
      <w:r w:rsidR="006A0A53" w:rsidRPr="00C14881">
        <w:rPr>
          <w:rFonts w:ascii="XO Thames" w:eastAsia="Times New Roman" w:hAnsi="XO Thames"/>
          <w:sz w:val="24"/>
          <w:szCs w:val="24"/>
          <w:lang w:eastAsia="ru-RU"/>
        </w:rPr>
        <w:t>При необходимости и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сполнитель обследует объект</w:t>
      </w:r>
      <w:r w:rsidR="00D70739" w:rsidRPr="00C14881">
        <w:rPr>
          <w:rFonts w:ascii="XO Thames" w:eastAsia="Times New Roman" w:hAnsi="XO Thames"/>
          <w:sz w:val="24"/>
          <w:szCs w:val="24"/>
          <w:lang w:eastAsia="ru-RU"/>
        </w:rPr>
        <w:t>ы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 </w:t>
      </w:r>
      <w:r w:rsidR="00D7073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Заказчика 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самостоятельно для уточнения мест размещения первичных средств пожаротушения и уточнения планировки.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3.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2. Исполнитель обязан согласовать достоверность электронных макетов с Заказчиком путём пересылки электронных макетов по электронной почте в формате </w:t>
      </w:r>
      <w:proofErr w:type="spellStart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png</w:t>
      </w:r>
      <w:proofErr w:type="spellEnd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, </w:t>
      </w:r>
      <w:proofErr w:type="spellStart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jpg</w:t>
      </w:r>
      <w:proofErr w:type="spellEnd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 или </w:t>
      </w:r>
      <w:proofErr w:type="spellStart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gif</w:t>
      </w:r>
      <w:proofErr w:type="spellEnd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 или предоставив распечатанные макеты в цветном виде на бумажном носителе форматом не менее А</w:t>
      </w:r>
      <w:proofErr w:type="gramStart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4</w:t>
      </w:r>
      <w:proofErr w:type="gramEnd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.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3.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3. Для изготовления планов эвакуации Исполнитель должен использовать фотолюминесцентную плёнку, соответствующую требованиям </w:t>
      </w:r>
      <w:r w:rsidR="00111746" w:rsidRPr="00C14881">
        <w:rPr>
          <w:rFonts w:ascii="XO Thames" w:eastAsia="Times New Roman" w:hAnsi="XO Thames"/>
          <w:bCs/>
          <w:sz w:val="24"/>
          <w:szCs w:val="24"/>
          <w:lang w:eastAsia="ru-RU"/>
        </w:rPr>
        <w:t>ГОСТ</w:t>
      </w:r>
      <w:r w:rsidR="00C21290" w:rsidRPr="00C14881">
        <w:rPr>
          <w:rFonts w:ascii="XO Thames" w:eastAsia="Times New Roman" w:hAnsi="XO Thames"/>
          <w:bCs/>
          <w:sz w:val="24"/>
          <w:szCs w:val="24"/>
          <w:lang w:eastAsia="ru-RU"/>
        </w:rPr>
        <w:t xml:space="preserve"> </w:t>
      </w:r>
      <w:r w:rsidR="0077325D" w:rsidRPr="00C14881">
        <w:rPr>
          <w:rFonts w:ascii="XO Thames" w:eastAsia="Times New Roman" w:hAnsi="XO Thames"/>
          <w:bCs/>
          <w:sz w:val="24"/>
          <w:szCs w:val="24"/>
          <w:lang w:eastAsia="ru-RU"/>
        </w:rPr>
        <w:t>34</w:t>
      </w:r>
      <w:r w:rsidR="00C21290" w:rsidRPr="00C14881">
        <w:rPr>
          <w:rFonts w:ascii="XO Thames" w:eastAsia="Times New Roman" w:hAnsi="XO Thames"/>
          <w:bCs/>
          <w:sz w:val="24"/>
          <w:szCs w:val="24"/>
          <w:lang w:eastAsia="ru-RU"/>
        </w:rPr>
        <w:t>428-2018 «Системы эвакуационные фотолюминесцентные»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.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3.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4. Изделие </w:t>
      </w:r>
      <w:r w:rsidR="00D7073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(товар) 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должно производиться из современных, прочных и высококачественных материалов:</w:t>
      </w:r>
    </w:p>
    <w:p w:rsidR="00C33FA9" w:rsidRPr="00C14881" w:rsidRDefault="00C33FA9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lastRenderedPageBreak/>
        <w:t xml:space="preserve">а) В качестве основы для нанесения фотолюминесцентной плёнки должен использоваться пластик ПВХ толщиной </w:t>
      </w:r>
      <w:r w:rsidR="00115FDA" w:rsidRPr="00C14881"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 мм.</w:t>
      </w:r>
    </w:p>
    <w:p w:rsidR="00C33FA9" w:rsidRPr="00C14881" w:rsidRDefault="00C33FA9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б) В качестве багетной рамки должен использоваться алюминиевый профиль, шириной рамки 8 мм. Цвет (в глянцевом или матовом исполнении, в том числе металлоподобные цвета) выбирается по согласованию с Заказчиком.</w:t>
      </w:r>
    </w:p>
    <w:p w:rsidR="00C33FA9" w:rsidRPr="00C14881" w:rsidRDefault="00C33FA9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в) Изделие должно иметь два отверстия под крепеж. 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3.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5. Нанесение электронного макета на фотолюминесцентную плёнку должно осуществляться прямой печатью методом </w:t>
      </w:r>
      <w:proofErr w:type="spellStart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шелкографии</w:t>
      </w:r>
      <w:proofErr w:type="spellEnd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, печатью УФ-отверждаемыми чернилами или </w:t>
      </w:r>
      <w:proofErr w:type="spellStart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сольвентной</w:t>
      </w:r>
      <w:proofErr w:type="spellEnd"/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 печатью.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3.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6. Изображение должно быть влагостойким.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3.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7. Исполнитель осуществляет доставку изделий </w:t>
      </w:r>
      <w:r w:rsidR="008302DC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(товаров) 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в собранном</w:t>
      </w:r>
      <w:r w:rsidR="00F53E22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 виде и </w:t>
      </w:r>
      <w:proofErr w:type="gramStart"/>
      <w:r w:rsidR="00F53E22" w:rsidRPr="00C14881">
        <w:rPr>
          <w:rFonts w:ascii="XO Thames" w:eastAsia="Times New Roman" w:hAnsi="XO Thames"/>
          <w:sz w:val="24"/>
          <w:szCs w:val="24"/>
          <w:lang w:eastAsia="ru-RU"/>
        </w:rPr>
        <w:t>готовыми</w:t>
      </w:r>
      <w:proofErr w:type="gramEnd"/>
      <w:r w:rsidR="00F53E22"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 к эксплуатации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.</w:t>
      </w:r>
    </w:p>
    <w:p w:rsidR="00C33FA9" w:rsidRPr="00C14881" w:rsidRDefault="00C33FA9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Не допускается применение деревянных рамок в качестве багета.</w:t>
      </w:r>
    </w:p>
    <w:p w:rsidR="00C33FA9" w:rsidRPr="00C14881" w:rsidRDefault="00C33FA9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Не допускается применение стекла или ПЭТ для защиты изображения.</w:t>
      </w:r>
    </w:p>
    <w:p w:rsidR="00C33FA9" w:rsidRPr="00C14881" w:rsidRDefault="00C33FA9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Не допускается изготавливать планы методом </w:t>
      </w:r>
      <w:proofErr w:type="spellStart"/>
      <w:r w:rsidRPr="00C14881">
        <w:rPr>
          <w:rFonts w:ascii="XO Thames" w:eastAsia="Times New Roman" w:hAnsi="XO Thames"/>
          <w:sz w:val="24"/>
          <w:szCs w:val="24"/>
          <w:lang w:eastAsia="ru-RU"/>
        </w:rPr>
        <w:t>ламинации</w:t>
      </w:r>
      <w:proofErr w:type="spellEnd"/>
      <w:r w:rsidRPr="00C14881">
        <w:rPr>
          <w:rFonts w:ascii="XO Thames" w:eastAsia="Times New Roman" w:hAnsi="XO Thames"/>
          <w:sz w:val="24"/>
          <w:szCs w:val="24"/>
          <w:lang w:eastAsia="ru-RU"/>
        </w:rPr>
        <w:t>: наклеивать прозрачную фотолюминесцентную плёнку на планы эвакуации, распечатанные на бумажном или каком-либо ином носителе.</w:t>
      </w:r>
    </w:p>
    <w:p w:rsidR="00C33FA9" w:rsidRPr="00C14881" w:rsidRDefault="00C33FA9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>Используемые при оказании услуг материалы должны быть новыми.</w:t>
      </w:r>
    </w:p>
    <w:p w:rsidR="00C33FA9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eastAsia="Times New Roman" w:hAnsi="XO Thames"/>
          <w:sz w:val="24"/>
          <w:szCs w:val="24"/>
          <w:lang w:eastAsia="ru-RU"/>
        </w:rPr>
        <w:t xml:space="preserve">3.8 </w:t>
      </w:r>
      <w:r w:rsidR="00C33FA9" w:rsidRPr="00C14881">
        <w:rPr>
          <w:rFonts w:ascii="XO Thames" w:eastAsia="Times New Roman" w:hAnsi="XO Thames"/>
          <w:sz w:val="24"/>
          <w:szCs w:val="24"/>
          <w:lang w:eastAsia="ru-RU"/>
        </w:rPr>
        <w:t>Особые требования к графике:</w:t>
      </w:r>
    </w:p>
    <w:p w:rsidR="003F3445" w:rsidRPr="00C14881" w:rsidRDefault="003F3445" w:rsidP="00C14881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proofErr w:type="gramStart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Планы эвакуации должны состоять из графической и текстовой частей;</w:t>
      </w:r>
      <w:proofErr w:type="gramEnd"/>
    </w:p>
    <w:p w:rsidR="00A45678" w:rsidRPr="00C14881" w:rsidRDefault="00A45678" w:rsidP="00C14881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i/>
          <w:kern w:val="0"/>
          <w:sz w:val="24"/>
          <w:szCs w:val="24"/>
          <w:lang w:eastAsia="ru-RU"/>
        </w:rPr>
      </w:pPr>
      <w:r w:rsidRPr="00C14881">
        <w:rPr>
          <w:rFonts w:ascii="XO Thames" w:eastAsia="Calibri" w:hAnsi="XO Thames"/>
          <w:sz w:val="24"/>
          <w:szCs w:val="24"/>
        </w:rPr>
        <w:t>Для быстрого ориентирования на плане эвакуации должна быть выполнена привязка места размещения плана в здании и соотв</w:t>
      </w:r>
      <w:r w:rsidR="00515DD1">
        <w:rPr>
          <w:rFonts w:ascii="XO Thames" w:eastAsia="Calibri" w:hAnsi="XO Thames"/>
          <w:sz w:val="24"/>
          <w:szCs w:val="24"/>
        </w:rPr>
        <w:t>етствующего ему места на плане "Вы находитесь здесь"</w:t>
      </w:r>
      <w:r w:rsidRPr="00C14881">
        <w:rPr>
          <w:rFonts w:ascii="XO Thames" w:eastAsia="Calibri" w:hAnsi="XO Thames"/>
          <w:sz w:val="24"/>
          <w:szCs w:val="24"/>
        </w:rPr>
        <w:t xml:space="preserve"> в виде круга синего цвета. При технической возможности рекомендуется добавлять поясняющую надпись.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Графическая часть должна включать в себя секционную планировку здания, объекта с указанием: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а) эвакуационных путей и выходов;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б) лестницы, лестничные клетки и аварийные выходы, предназначенные для эвакуации людей;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в) места размещения самого плана эвакуации;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г) места размещения сре</w:t>
      </w:r>
      <w:proofErr w:type="gramStart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дств пр</w:t>
      </w:r>
      <w:proofErr w:type="gramEnd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отивопожарной защиты, спасательные и медицинские, средства связи, обозначаемые знаками пожарной безопасности и символами ИМО;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- </w:t>
      </w:r>
      <w:proofErr w:type="spellStart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Цветографические</w:t>
      </w:r>
      <w:proofErr w:type="spellEnd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изображения знаков безопасности, символов ИМО и знаков безопасности (символов) отраслевого назначения на планах эвакуации должны соответствовать требованиям </w:t>
      </w:r>
      <w:r w:rsidR="00515DD1"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 xml:space="preserve">ГОСТ 12.4.026-2015 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«</w:t>
      </w:r>
      <w:r w:rsidR="00515DD1"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Цвета сигнальные, знаки безопасности и разметка сигнальная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»</w:t>
      </w: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, Резолюции ИМО А.760 и нормативным документам отраслевого назначения;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Знаки безопасности и символы допускается дополнять цифровыми, буквенными или буквенно-цифровыми обозначениями;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Высота знаков безопасности и символов на плане эвакуации должна быть от 8 до 15 мм, на одном плане эвакуации они должны быть выполнены в едином масштабе;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- При необходимости конкретизации признаков (технических характеристик) средств, противопожарной защиты, обозначаемых на планах эвакуации, допускается применять условные графические обозначения по 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ГОСТ 2813-89 «Пожарная техника. Огнетушители, установки пожаротушения и пожарной сигнализации. Обозначения условные графические»</w:t>
      </w: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Для знаков безопасности, символов и условных графических обозначений должны быть даны пояснения их смыслового значения в текстовой части плана эвакуации;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На этажных планах эвакуации в графической части должен быть указан номер этажа;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В текстовой части следует излагать: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а) способы оповещения о возникновении чрезвычайной ситуации (пожара, аварии и др.);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б) порядок и последовательность эвакуации людей;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lastRenderedPageBreak/>
        <w:t>в) обязанности и действия людей, в том числе порядок вызова пожарных или аварийно-спасательных подразделений, экстренной медицинской помощи и др.;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г) порядок аварийной остановки оборудования, механизмов, отключения электропитания и </w:t>
      </w:r>
      <w:proofErr w:type="spellStart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т</w:t>
      </w:r>
      <w:proofErr w:type="gramStart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.п</w:t>
      </w:r>
      <w:proofErr w:type="spellEnd"/>
      <w:proofErr w:type="gramEnd"/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д) порядок ручного (дублирующего) включения систем (установок) пожарной и противоаварийной автоматики.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Текстовая часть планов эвакуации должна содержать инструкции о действиях в условиях чрезвычайной ситуации (при пожаре, аварии и т.п.), дополненные для наглядности знаками безопасности и символами;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- В левом нижнем углу плана эвакуации необходимо указать наименование организации - разработчика плана эвакуации. В правом нижнем углу плана эвакуации наносится маркировка в соответствии с требованием 10.1 </w:t>
      </w:r>
      <w:r w:rsidR="00515DD1"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 xml:space="preserve">ГОСТ 12.4.026-2015 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«</w:t>
      </w:r>
      <w:r w:rsidR="00515DD1"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Цвета сигнальные, знаки безопасности и разметка сигнальная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»</w:t>
      </w:r>
      <w:proofErr w:type="gramStart"/>
      <w:r w:rsidR="00515DD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 </w:t>
      </w: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;</w:t>
      </w:r>
      <w:proofErr w:type="gramEnd"/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Размеры планов: 600×400 мм - для этажных и секционных планов эвакуации;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Пути эвакуации, ведущие эвакуационным выходам, следует обозначать сплошной линией зеленого цвета с указанием направления движения Пути эвакуации, ведущие к аварийным эвакуационным выходам, следует обозначать штриховой линией зеленого цвета с указанием направления движения;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Планы эвакуации следует выполнять на основе фотолюминесцентных материалов;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Фон плана эвакуации должен быть желтовато-белым или белым для фотолюминесцентных материалов;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- Надписи и графические изображения на плане эвакуации (кроме знаков безопасности и символов) должны быть черного цвета независимо от фона;</w:t>
      </w:r>
    </w:p>
    <w:p w:rsidR="003F3445" w:rsidRPr="00C14881" w:rsidRDefault="003F3445" w:rsidP="00C14881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</w:pP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 xml:space="preserve">- Шрифт надписей на плане эвакуации - по </w:t>
      </w:r>
      <w:r w:rsidR="00515DD1"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 xml:space="preserve">ГОСТ 12.4.026-2015 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«</w:t>
      </w:r>
      <w:r w:rsidR="00515DD1" w:rsidRPr="00C1488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Цвета сигнальные, знаки безопасности и разметка сигнальная</w:t>
      </w:r>
      <w:r w:rsidR="00515DD1">
        <w:rPr>
          <w:rFonts w:ascii="XO Thames" w:eastAsia="Times New Roman" w:hAnsi="XO Thames" w:cs="Times New Roman"/>
          <w:bCs/>
          <w:kern w:val="0"/>
          <w:sz w:val="24"/>
          <w:szCs w:val="24"/>
          <w:lang w:eastAsia="ru-RU"/>
        </w:rPr>
        <w:t>»</w:t>
      </w:r>
      <w:r w:rsidRPr="00C14881">
        <w:rPr>
          <w:rFonts w:ascii="XO Thames" w:eastAsia="Times New Roman" w:hAnsi="XO Thames" w:cs="Times New Roman"/>
          <w:kern w:val="0"/>
          <w:sz w:val="24"/>
          <w:szCs w:val="24"/>
          <w:lang w:eastAsia="ru-RU"/>
        </w:rPr>
        <w:t>. Высота шрифта - не менее 3 мм.</w:t>
      </w:r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eastAsia="Times New Roman" w:hAnsi="XO Thames"/>
          <w:b/>
          <w:sz w:val="24"/>
          <w:szCs w:val="24"/>
          <w:lang w:eastAsia="ru-RU"/>
        </w:rPr>
      </w:pPr>
      <w:r w:rsidRPr="00011146">
        <w:rPr>
          <w:rFonts w:ascii="XO Thames" w:hAnsi="XO Thames"/>
          <w:b/>
          <w:sz w:val="24"/>
          <w:szCs w:val="24"/>
        </w:rPr>
        <w:t>4</w:t>
      </w:r>
      <w:r w:rsidRPr="00C14881">
        <w:rPr>
          <w:rFonts w:ascii="XO Thames" w:hAnsi="XO Thames"/>
          <w:sz w:val="24"/>
          <w:szCs w:val="24"/>
        </w:rPr>
        <w:t xml:space="preserve"> </w:t>
      </w:r>
      <w:r w:rsidRPr="00C14881">
        <w:rPr>
          <w:rFonts w:ascii="XO Thames" w:hAnsi="XO Thames"/>
          <w:b/>
          <w:sz w:val="24"/>
          <w:szCs w:val="24"/>
        </w:rPr>
        <w:t>Требования к поставке</w:t>
      </w:r>
      <w:r w:rsidRPr="00C14881">
        <w:rPr>
          <w:rFonts w:ascii="XO Thames" w:hAnsi="XO Thames"/>
          <w:sz w:val="24"/>
          <w:szCs w:val="24"/>
        </w:rPr>
        <w:t xml:space="preserve"> </w:t>
      </w:r>
      <w:r w:rsidRPr="00C14881">
        <w:rPr>
          <w:rFonts w:ascii="XO Thames" w:eastAsia="Times New Roman" w:hAnsi="XO Thames"/>
          <w:b/>
          <w:sz w:val="24"/>
          <w:szCs w:val="24"/>
          <w:lang w:eastAsia="ru-RU"/>
        </w:rPr>
        <w:t>готовых изделий (товаров):</w:t>
      </w:r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4.1</w:t>
      </w:r>
      <w:r w:rsidR="00C14881">
        <w:rPr>
          <w:rFonts w:ascii="XO Thames" w:hAnsi="XO Thames"/>
          <w:sz w:val="24"/>
          <w:szCs w:val="24"/>
        </w:rPr>
        <w:t xml:space="preserve"> Исполнитель </w:t>
      </w:r>
      <w:r w:rsidRPr="00C14881">
        <w:rPr>
          <w:rFonts w:ascii="XO Thames" w:hAnsi="XO Thames"/>
          <w:sz w:val="24"/>
          <w:szCs w:val="24"/>
        </w:rPr>
        <w:t xml:space="preserve">осуществляет поставку товара </w:t>
      </w:r>
      <w:r w:rsidR="00C14881">
        <w:rPr>
          <w:rFonts w:ascii="XO Thames" w:hAnsi="XO Thames"/>
          <w:sz w:val="24"/>
          <w:szCs w:val="24"/>
        </w:rPr>
        <w:t>З</w:t>
      </w:r>
      <w:r w:rsidRPr="00C14881">
        <w:rPr>
          <w:rFonts w:ascii="XO Thames" w:hAnsi="XO Thames"/>
          <w:sz w:val="24"/>
          <w:szCs w:val="24"/>
        </w:rPr>
        <w:t xml:space="preserve">аказчику: -  ФКУ  ИК-6 УФСИН России по Хабаровскому краю по адресу: 682610, Хабаровский край Амурский район </w:t>
      </w:r>
      <w:r w:rsidR="00C14881">
        <w:rPr>
          <w:rFonts w:ascii="XO Thames" w:hAnsi="XO Thames"/>
          <w:sz w:val="24"/>
          <w:szCs w:val="24"/>
        </w:rPr>
        <w:br/>
      </w:r>
      <w:r w:rsidRPr="00C14881">
        <w:rPr>
          <w:rFonts w:ascii="XO Thames" w:hAnsi="XO Thames"/>
          <w:sz w:val="24"/>
          <w:szCs w:val="24"/>
        </w:rPr>
        <w:t xml:space="preserve">п. </w:t>
      </w:r>
      <w:proofErr w:type="spellStart"/>
      <w:r w:rsidRPr="00C14881">
        <w:rPr>
          <w:rFonts w:ascii="XO Thames" w:hAnsi="XO Thames"/>
          <w:sz w:val="24"/>
          <w:szCs w:val="24"/>
        </w:rPr>
        <w:t>Эльбан</w:t>
      </w:r>
      <w:proofErr w:type="spellEnd"/>
      <w:r w:rsidRPr="00C14881">
        <w:rPr>
          <w:rFonts w:ascii="XO Thames" w:hAnsi="XO Thames"/>
          <w:sz w:val="24"/>
          <w:szCs w:val="24"/>
        </w:rPr>
        <w:t xml:space="preserve"> пер Клубный 7,  в рабочие дни с 09.00ч  до 16:00ч .</w:t>
      </w:r>
    </w:p>
    <w:p w:rsidR="002E6444" w:rsidRPr="00C14881" w:rsidRDefault="002E6444" w:rsidP="00C14881">
      <w:pPr>
        <w:pStyle w:val="afffd"/>
        <w:suppressAutoHyphens/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4.2 Поставляемый товар должен быть:</w:t>
      </w:r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 xml:space="preserve">– без видимых повреждений, вмятин, трещин, царапин, заусенец, острых кромок </w:t>
      </w:r>
      <w:r w:rsidR="00C14881">
        <w:rPr>
          <w:rFonts w:ascii="XO Thames" w:hAnsi="XO Thames"/>
          <w:sz w:val="24"/>
          <w:szCs w:val="24"/>
        </w:rPr>
        <w:br/>
      </w:r>
      <w:r w:rsidRPr="00C14881">
        <w:rPr>
          <w:rFonts w:ascii="XO Thames" w:hAnsi="XO Thames"/>
          <w:sz w:val="24"/>
          <w:szCs w:val="24"/>
        </w:rPr>
        <w:t xml:space="preserve">(не допускается поставка выставочных образцов, а также образцов собранных </w:t>
      </w:r>
      <w:r w:rsidR="00C14881">
        <w:rPr>
          <w:rFonts w:ascii="XO Thames" w:hAnsi="XO Thames"/>
          <w:sz w:val="24"/>
          <w:szCs w:val="24"/>
        </w:rPr>
        <w:br/>
      </w:r>
      <w:r w:rsidRPr="00C14881">
        <w:rPr>
          <w:rFonts w:ascii="XO Thames" w:hAnsi="XO Thames"/>
          <w:sz w:val="24"/>
          <w:szCs w:val="24"/>
        </w:rPr>
        <w:t>из восстановленных частей);</w:t>
      </w:r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– свободным от прав третьих лиц;</w:t>
      </w:r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 xml:space="preserve">– </w:t>
      </w:r>
      <w:proofErr w:type="gramStart"/>
      <w:r w:rsidRPr="00C14881">
        <w:rPr>
          <w:rFonts w:ascii="XO Thames" w:hAnsi="XO Thames"/>
          <w:sz w:val="24"/>
          <w:szCs w:val="24"/>
        </w:rPr>
        <w:t>упакован</w:t>
      </w:r>
      <w:proofErr w:type="gramEnd"/>
      <w:r w:rsidRPr="00C14881">
        <w:rPr>
          <w:rFonts w:ascii="XO Thames" w:hAnsi="XO Thames"/>
          <w:sz w:val="24"/>
          <w:szCs w:val="24"/>
        </w:rPr>
        <w:t>, гарантирующую целостность и сохранность при транспортировке, погрузочно-разгрузочных работах и хранении, соответствующую требованиям безопасности упаковки;</w:t>
      </w:r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proofErr w:type="gramStart"/>
      <w:r w:rsidRPr="00C14881">
        <w:rPr>
          <w:rFonts w:ascii="XO Thames" w:hAnsi="XO Thames"/>
          <w:sz w:val="24"/>
          <w:szCs w:val="24"/>
        </w:rPr>
        <w:t xml:space="preserve">– не бывшим в употреблении, на момент передачи </w:t>
      </w:r>
      <w:r w:rsidR="00C14881">
        <w:rPr>
          <w:rFonts w:ascii="XO Thames" w:hAnsi="XO Thames"/>
          <w:sz w:val="24"/>
          <w:szCs w:val="24"/>
        </w:rPr>
        <w:t>З</w:t>
      </w:r>
      <w:r w:rsidRPr="00C14881">
        <w:rPr>
          <w:rFonts w:ascii="XO Thames" w:hAnsi="XO Thames"/>
          <w:sz w:val="24"/>
          <w:szCs w:val="24"/>
        </w:rPr>
        <w:t xml:space="preserve">аказчику принадлежащим </w:t>
      </w:r>
      <w:r w:rsidR="00C14881">
        <w:rPr>
          <w:rFonts w:ascii="XO Thames" w:hAnsi="XO Thames"/>
          <w:sz w:val="24"/>
          <w:szCs w:val="24"/>
        </w:rPr>
        <w:t>Исполнителю</w:t>
      </w:r>
      <w:r w:rsidRPr="00C14881">
        <w:rPr>
          <w:rFonts w:ascii="XO Thames" w:hAnsi="XO Thames"/>
          <w:sz w:val="24"/>
          <w:szCs w:val="24"/>
        </w:rPr>
        <w:t xml:space="preserve"> на праве собственности и не обременённым правами и притязаниями третьих лиц;</w:t>
      </w:r>
      <w:proofErr w:type="gramEnd"/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shd w:val="clear" w:color="auto" w:fill="FFFFFF"/>
        </w:rPr>
      </w:pPr>
      <w:r w:rsidRPr="00C14881">
        <w:rPr>
          <w:rFonts w:ascii="XO Thames" w:hAnsi="XO Thames"/>
          <w:sz w:val="24"/>
          <w:szCs w:val="24"/>
          <w:shd w:val="clear" w:color="auto" w:fill="FFFFFF"/>
        </w:rPr>
        <w:t>Качество и безопасность поставляемого товара подтверждается сертификатами, декларациями и др. документами, предоставляемыми производителем на товар при наличии.</w:t>
      </w:r>
    </w:p>
    <w:p w:rsidR="002E6444" w:rsidRPr="00C14881" w:rsidRDefault="002E6444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 xml:space="preserve">4.3. Транспортировка Товара обеспечивает сохранность его качества и внешнего вида. При транспортировке необходимо предохранять товар от механических повреждений и ударов. </w:t>
      </w:r>
      <w:r w:rsidR="00C14881">
        <w:rPr>
          <w:rFonts w:ascii="XO Thames" w:hAnsi="XO Thames"/>
          <w:sz w:val="24"/>
          <w:szCs w:val="24"/>
        </w:rPr>
        <w:t>Исполнитель</w:t>
      </w:r>
      <w:r w:rsidRPr="00C14881">
        <w:rPr>
          <w:rFonts w:ascii="XO Thames" w:hAnsi="XO Thames"/>
          <w:sz w:val="24"/>
          <w:szCs w:val="24"/>
        </w:rPr>
        <w:t xml:space="preserve"> производит отгрузку и доставку </w:t>
      </w:r>
      <w:r w:rsidR="00C14881">
        <w:rPr>
          <w:rFonts w:ascii="XO Thames" w:hAnsi="XO Thames"/>
          <w:sz w:val="24"/>
          <w:szCs w:val="24"/>
        </w:rPr>
        <w:t>З</w:t>
      </w:r>
      <w:r w:rsidRPr="00C14881">
        <w:rPr>
          <w:rFonts w:ascii="XO Thames" w:hAnsi="XO Thames"/>
          <w:sz w:val="24"/>
          <w:szCs w:val="24"/>
        </w:rPr>
        <w:t xml:space="preserve">аказчику, собственным транспортом, либо через транспортную компанию за свой счет, по реквизитам, указанным в контракте. </w:t>
      </w:r>
      <w:r w:rsidR="00C14881">
        <w:rPr>
          <w:rFonts w:ascii="XO Thames" w:hAnsi="XO Thames"/>
          <w:sz w:val="24"/>
          <w:szCs w:val="24"/>
        </w:rPr>
        <w:t>Исполнитель</w:t>
      </w:r>
      <w:r w:rsidRPr="00C14881">
        <w:rPr>
          <w:rFonts w:ascii="XO Thames" w:hAnsi="XO Thames"/>
          <w:sz w:val="24"/>
          <w:szCs w:val="24"/>
        </w:rPr>
        <w:t xml:space="preserve"> несет ответственность за достаточность и надежность упаковки.</w:t>
      </w:r>
    </w:p>
    <w:p w:rsidR="002E6444" w:rsidRPr="00C14881" w:rsidRDefault="002E6444" w:rsidP="00C14881">
      <w:pPr>
        <w:pStyle w:val="a5"/>
        <w:autoSpaceDE w:val="0"/>
        <w:adjustRightInd w:val="0"/>
        <w:spacing w:after="0" w:line="240" w:lineRule="auto"/>
        <w:ind w:left="0"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 xml:space="preserve">4.4. Товар, получивший при погрузке (разгрузке) и транспортировке повреждения, в том числе внешние, вследствие использования </w:t>
      </w:r>
      <w:r w:rsidR="00C14881">
        <w:rPr>
          <w:rFonts w:ascii="XO Thames" w:hAnsi="XO Thames"/>
          <w:sz w:val="24"/>
          <w:szCs w:val="24"/>
        </w:rPr>
        <w:t>Исполнителем</w:t>
      </w:r>
      <w:r w:rsidRPr="00C14881">
        <w:rPr>
          <w:rFonts w:ascii="XO Thames" w:hAnsi="XO Thames"/>
          <w:sz w:val="24"/>
          <w:szCs w:val="24"/>
        </w:rPr>
        <w:t xml:space="preserve"> ненадлежащей тары и (или) упаковки, ненадлежащей маркировки, считается не поставленным и приёмке не подлежит. </w:t>
      </w:r>
    </w:p>
    <w:p w:rsidR="002E6444" w:rsidRPr="00C14881" w:rsidRDefault="002E6444" w:rsidP="00C14881">
      <w:pPr>
        <w:pStyle w:val="a5"/>
        <w:autoSpaceDE w:val="0"/>
        <w:adjustRightInd w:val="0"/>
        <w:spacing w:after="0" w:line="240" w:lineRule="auto"/>
        <w:ind w:left="0"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C14881">
        <w:rPr>
          <w:rFonts w:ascii="XO Thames" w:hAnsi="XO Thames"/>
          <w:sz w:val="24"/>
          <w:szCs w:val="24"/>
        </w:rPr>
        <w:t xml:space="preserve">Расходы, связанные с обратной транспортировкой некачественного товара, не соответствующего техническому заданию либо несвоевременно поставленного товара, несет </w:t>
      </w:r>
      <w:r w:rsidR="00C14881">
        <w:rPr>
          <w:rFonts w:ascii="XO Thames" w:hAnsi="XO Thames"/>
          <w:sz w:val="24"/>
          <w:szCs w:val="24"/>
        </w:rPr>
        <w:t>Исполнитель</w:t>
      </w:r>
      <w:r w:rsidRPr="00C14881">
        <w:rPr>
          <w:rFonts w:ascii="XO Thames" w:hAnsi="XO Thames"/>
          <w:sz w:val="24"/>
          <w:szCs w:val="24"/>
        </w:rPr>
        <w:t>.</w:t>
      </w:r>
    </w:p>
    <w:p w:rsidR="002E6444" w:rsidRPr="00C14881" w:rsidRDefault="002E6444" w:rsidP="00C14881">
      <w:pPr>
        <w:tabs>
          <w:tab w:val="left" w:pos="1434"/>
        </w:tabs>
        <w:spacing w:line="240" w:lineRule="auto"/>
        <w:ind w:firstLine="709"/>
        <w:contextualSpacing/>
        <w:jc w:val="both"/>
        <w:rPr>
          <w:rFonts w:ascii="XO Thames" w:eastAsia="Times New Roman" w:hAnsi="XO Thames" w:cs="Times New Roman"/>
          <w:iCs/>
          <w:sz w:val="24"/>
          <w:szCs w:val="24"/>
        </w:rPr>
      </w:pPr>
      <w:r w:rsidRPr="00C14881">
        <w:rPr>
          <w:rFonts w:ascii="XO Thames" w:eastAsia="Times New Roman" w:hAnsi="XO Thames" w:cs="Times New Roman"/>
          <w:iCs/>
          <w:sz w:val="24"/>
          <w:szCs w:val="24"/>
        </w:rPr>
        <w:t xml:space="preserve">4.5 Приемка оказанных услуг </w:t>
      </w:r>
      <w:r w:rsidR="002C2C54">
        <w:rPr>
          <w:rFonts w:ascii="XO Thames" w:eastAsia="Times New Roman" w:hAnsi="XO Thames" w:cs="Times New Roman"/>
          <w:iCs/>
          <w:sz w:val="24"/>
          <w:szCs w:val="24"/>
        </w:rPr>
        <w:t xml:space="preserve">по </w:t>
      </w:r>
      <w:r w:rsidR="002C2C54" w:rsidRPr="006A0A53">
        <w:rPr>
          <w:rFonts w:ascii="XO Thames" w:eastAsia="Times New Roman" w:hAnsi="XO Thames"/>
          <w:sz w:val="24"/>
          <w:szCs w:val="24"/>
          <w:lang w:eastAsia="ru-RU"/>
        </w:rPr>
        <w:t xml:space="preserve">разработке, изготовлению и поставке </w:t>
      </w:r>
      <w:r w:rsidR="002C2C54" w:rsidRPr="006A0A53">
        <w:rPr>
          <w:rFonts w:ascii="XO Thames" w:eastAsia="Times New Roman" w:hAnsi="XO Thames"/>
          <w:sz w:val="24"/>
          <w:szCs w:val="24"/>
        </w:rPr>
        <w:lastRenderedPageBreak/>
        <w:t xml:space="preserve">фотолюминесцентных </w:t>
      </w:r>
      <w:r w:rsidR="002C2C54" w:rsidRPr="006A0A53">
        <w:rPr>
          <w:rFonts w:ascii="XO Thames" w:eastAsia="Times New Roman" w:hAnsi="XO Thames"/>
          <w:sz w:val="24"/>
          <w:szCs w:val="24"/>
          <w:lang w:eastAsia="ru-RU"/>
        </w:rPr>
        <w:t xml:space="preserve">этажных (секционных) </w:t>
      </w:r>
      <w:r w:rsidR="002C2C54" w:rsidRPr="006A0A53">
        <w:rPr>
          <w:rFonts w:ascii="XO Thames" w:eastAsia="Times New Roman" w:hAnsi="XO Thames"/>
          <w:sz w:val="24"/>
          <w:szCs w:val="24"/>
        </w:rPr>
        <w:t>планов эвакуации при пожаре и других ЧС</w:t>
      </w:r>
      <w:r w:rsidR="002C2C54">
        <w:rPr>
          <w:rFonts w:ascii="XO Thames" w:eastAsia="Times New Roman" w:hAnsi="XO Thames" w:cs="Times New Roman"/>
          <w:iCs/>
          <w:sz w:val="24"/>
          <w:szCs w:val="24"/>
        </w:rPr>
        <w:t xml:space="preserve"> о</w:t>
      </w:r>
      <w:r w:rsidRPr="00C14881">
        <w:rPr>
          <w:rFonts w:ascii="XO Thames" w:eastAsia="Times New Roman" w:hAnsi="XO Thames" w:cs="Times New Roman"/>
          <w:iCs/>
          <w:sz w:val="24"/>
          <w:szCs w:val="24"/>
        </w:rPr>
        <w:t>существляется Заказчиком</w:t>
      </w:r>
      <w:r w:rsidR="002C2C54">
        <w:rPr>
          <w:rFonts w:ascii="XO Thames" w:eastAsia="Times New Roman" w:hAnsi="XO Thames" w:cs="Times New Roman"/>
          <w:iCs/>
          <w:sz w:val="24"/>
          <w:szCs w:val="24"/>
        </w:rPr>
        <w:t xml:space="preserve"> в течение 5 (пяти) рабочих дней </w:t>
      </w:r>
      <w:proofErr w:type="gramStart"/>
      <w:r w:rsidR="002C2C54">
        <w:rPr>
          <w:rFonts w:ascii="XO Thames" w:eastAsia="Times New Roman" w:hAnsi="XO Thames" w:cs="Times New Roman"/>
          <w:iCs/>
          <w:sz w:val="24"/>
          <w:szCs w:val="24"/>
        </w:rPr>
        <w:t>с даты поставки</w:t>
      </w:r>
      <w:proofErr w:type="gramEnd"/>
      <w:r w:rsidR="002C2C54">
        <w:rPr>
          <w:rFonts w:ascii="XO Thames" w:eastAsia="Times New Roman" w:hAnsi="XO Thames" w:cs="Times New Roman"/>
          <w:iCs/>
          <w:sz w:val="24"/>
          <w:szCs w:val="24"/>
        </w:rPr>
        <w:t>,</w:t>
      </w:r>
      <w:r w:rsidRPr="00C14881">
        <w:rPr>
          <w:rFonts w:ascii="XO Thames" w:eastAsia="Times New Roman" w:hAnsi="XO Thames" w:cs="Times New Roman"/>
          <w:iCs/>
          <w:sz w:val="24"/>
          <w:szCs w:val="24"/>
        </w:rPr>
        <w:t xml:space="preserve"> путем подписания им акта приемки оказанных услуг, предоставленного Исполнителям. </w:t>
      </w:r>
    </w:p>
    <w:p w:rsidR="002E6444" w:rsidRPr="00C14881" w:rsidRDefault="002E6444" w:rsidP="00C148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XO Thames" w:eastAsia="Times New Roman" w:hAnsi="XO Thames" w:cs="Times New Roman"/>
          <w:iCs/>
          <w:sz w:val="24"/>
          <w:szCs w:val="24"/>
        </w:rPr>
      </w:pPr>
      <w:r w:rsidRPr="00C14881">
        <w:rPr>
          <w:rFonts w:ascii="XO Thames" w:eastAsia="Times New Roman" w:hAnsi="XO Thames" w:cs="Times New Roman"/>
          <w:iCs/>
          <w:sz w:val="24"/>
          <w:szCs w:val="24"/>
        </w:rPr>
        <w:t xml:space="preserve">Если предоставленная услуга, не </w:t>
      </w:r>
      <w:proofErr w:type="gramStart"/>
      <w:r w:rsidRPr="00C14881">
        <w:rPr>
          <w:rFonts w:ascii="XO Thames" w:eastAsia="Times New Roman" w:hAnsi="XO Thames" w:cs="Times New Roman"/>
          <w:iCs/>
          <w:sz w:val="24"/>
          <w:szCs w:val="24"/>
        </w:rPr>
        <w:t>соответствующий</w:t>
      </w:r>
      <w:proofErr w:type="gramEnd"/>
      <w:r w:rsidRPr="00C14881">
        <w:rPr>
          <w:rFonts w:ascii="XO Thames" w:eastAsia="Times New Roman" w:hAnsi="XO Thames" w:cs="Times New Roman"/>
          <w:iCs/>
          <w:sz w:val="24"/>
          <w:szCs w:val="24"/>
        </w:rPr>
        <w:t xml:space="preserve"> требованиям Контракта, приемке не подлежит и считается не оказанной. При этом уполномоченный представитель Заказчика составляет мотивированный отказ от приемки товара и подписания акта оказанной услуги с указанием недостатков и сроков их устранения, который направляет </w:t>
      </w:r>
      <w:r w:rsidR="00C14881">
        <w:rPr>
          <w:rFonts w:ascii="XO Thames" w:hAnsi="XO Thames"/>
          <w:sz w:val="24"/>
          <w:szCs w:val="24"/>
        </w:rPr>
        <w:t>Исполнителю</w:t>
      </w:r>
      <w:r w:rsidRPr="00C14881">
        <w:rPr>
          <w:rFonts w:ascii="XO Thames" w:eastAsia="Times New Roman" w:hAnsi="XO Thames" w:cs="Times New Roman"/>
          <w:iCs/>
          <w:sz w:val="24"/>
          <w:szCs w:val="24"/>
        </w:rPr>
        <w:t xml:space="preserve"> в срок, указанный для предоставленной услуги.</w:t>
      </w:r>
    </w:p>
    <w:p w:rsidR="002E6444" w:rsidRPr="00C14881" w:rsidRDefault="002E6444" w:rsidP="00C14881">
      <w:pPr>
        <w:spacing w:line="240" w:lineRule="auto"/>
        <w:ind w:firstLine="709"/>
        <w:contextualSpacing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Моментом исполнения обязательств  Исполнителем по оказанию услуг по контракту считается дата подписания без замечаний уполномоченными представителями Заказчиком и Исполнителям акта предоставленной услуги по факту оказанной услуг.</w:t>
      </w:r>
    </w:p>
    <w:p w:rsidR="006A0A53" w:rsidRPr="00011146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011146">
        <w:rPr>
          <w:rFonts w:ascii="XO Thames" w:hAnsi="XO Thames"/>
          <w:b/>
          <w:sz w:val="24"/>
          <w:szCs w:val="24"/>
        </w:rPr>
        <w:t>5</w:t>
      </w:r>
      <w:r w:rsidR="006A0A53" w:rsidRPr="00011146">
        <w:rPr>
          <w:rFonts w:ascii="XO Thames" w:hAnsi="XO Thames"/>
          <w:b/>
          <w:sz w:val="24"/>
          <w:szCs w:val="24"/>
        </w:rPr>
        <w:t>. Требование к исполнителю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14881">
        <w:rPr>
          <w:rFonts w:ascii="XO Thames" w:hAnsi="XO Thames" w:cs="Times New Roman"/>
          <w:sz w:val="24"/>
          <w:szCs w:val="24"/>
        </w:rPr>
        <w:t xml:space="preserve">Исполнитель должен иметь  действующую лицензию для оказания данной услуги. 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6</w:t>
      </w:r>
      <w:r w:rsidR="006A0A53" w:rsidRPr="00C14881">
        <w:rPr>
          <w:rFonts w:ascii="XO Thames" w:hAnsi="XO Thames"/>
          <w:sz w:val="24"/>
          <w:szCs w:val="24"/>
        </w:rPr>
        <w:t xml:space="preserve">. </w:t>
      </w:r>
      <w:r w:rsidR="006A0A53" w:rsidRPr="00011146">
        <w:rPr>
          <w:rFonts w:ascii="XO Thames" w:hAnsi="XO Thames"/>
          <w:b/>
          <w:sz w:val="24"/>
          <w:szCs w:val="24"/>
        </w:rPr>
        <w:t>Требование к гарантийному сроку и (или) объему предоставления гарантий качества услуг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6</w:t>
      </w:r>
      <w:r w:rsidR="006A0A53" w:rsidRPr="00C14881">
        <w:rPr>
          <w:rFonts w:ascii="XO Thames" w:hAnsi="XO Thames"/>
          <w:sz w:val="24"/>
          <w:szCs w:val="24"/>
        </w:rPr>
        <w:t>.1. Исполнитель гарантирует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6</w:t>
      </w:r>
      <w:r w:rsidR="006A0A53" w:rsidRPr="00C14881">
        <w:rPr>
          <w:rFonts w:ascii="XO Thames" w:hAnsi="XO Thames"/>
          <w:sz w:val="24"/>
          <w:szCs w:val="24"/>
        </w:rPr>
        <w:t>.2. Исполнитель гарантирует надлежащее качество используемых материалов, оборудования и систем, соответствие их государственным стандартам и техническим условиям.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kern w:val="0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6</w:t>
      </w:r>
      <w:r w:rsidR="006A0A53" w:rsidRPr="00C14881">
        <w:rPr>
          <w:rFonts w:ascii="XO Thames" w:hAnsi="XO Thames"/>
          <w:sz w:val="24"/>
          <w:szCs w:val="24"/>
        </w:rPr>
        <w:t xml:space="preserve">.3. </w:t>
      </w:r>
      <w:r w:rsidR="006A0A53" w:rsidRPr="00C14881">
        <w:rPr>
          <w:rFonts w:ascii="XO Thames" w:hAnsi="XO Thames"/>
          <w:kern w:val="0"/>
          <w:sz w:val="24"/>
          <w:szCs w:val="24"/>
        </w:rPr>
        <w:t xml:space="preserve">Гарантийный срок на выполненные работы должен составлять не менее 12 месяцев с момента подписания Заказчиком Акта </w:t>
      </w:r>
      <w:r w:rsidR="006A0A53" w:rsidRPr="00C14881">
        <w:rPr>
          <w:rFonts w:ascii="XO Thames" w:hAnsi="XO Thames"/>
          <w:sz w:val="24"/>
          <w:szCs w:val="24"/>
        </w:rPr>
        <w:t>оказанных услуг</w:t>
      </w:r>
      <w:r w:rsidR="006A0A53" w:rsidRPr="00C14881">
        <w:rPr>
          <w:rFonts w:ascii="XO Thames" w:hAnsi="XO Thames"/>
          <w:kern w:val="0"/>
          <w:sz w:val="24"/>
          <w:szCs w:val="24"/>
        </w:rPr>
        <w:t>. Если в течение гарантийного срока обнаружатся недостатки изготовленног</w:t>
      </w:r>
      <w:proofErr w:type="gramStart"/>
      <w:r w:rsidR="006A0A53" w:rsidRPr="00C14881">
        <w:rPr>
          <w:rFonts w:ascii="XO Thames" w:hAnsi="XO Thames"/>
          <w:kern w:val="0"/>
          <w:sz w:val="24"/>
          <w:szCs w:val="24"/>
        </w:rPr>
        <w:t>о(</w:t>
      </w:r>
      <w:proofErr w:type="spellStart"/>
      <w:proofErr w:type="gramEnd"/>
      <w:r w:rsidR="006A0A53" w:rsidRPr="00C14881">
        <w:rPr>
          <w:rFonts w:ascii="XO Thames" w:hAnsi="XO Thames"/>
          <w:kern w:val="0"/>
          <w:sz w:val="24"/>
          <w:szCs w:val="24"/>
        </w:rPr>
        <w:t>ых</w:t>
      </w:r>
      <w:proofErr w:type="spellEnd"/>
      <w:r w:rsidR="006A0A53" w:rsidRPr="00C14881">
        <w:rPr>
          <w:rFonts w:ascii="XO Thames" w:hAnsi="XO Thames"/>
          <w:kern w:val="0"/>
          <w:sz w:val="24"/>
          <w:szCs w:val="24"/>
        </w:rPr>
        <w:t>) плана(</w:t>
      </w:r>
      <w:proofErr w:type="spellStart"/>
      <w:r w:rsidR="006A0A53" w:rsidRPr="00C14881">
        <w:rPr>
          <w:rFonts w:ascii="XO Thames" w:hAnsi="XO Thames"/>
          <w:kern w:val="0"/>
          <w:sz w:val="24"/>
          <w:szCs w:val="24"/>
        </w:rPr>
        <w:t>ов</w:t>
      </w:r>
      <w:proofErr w:type="spellEnd"/>
      <w:r w:rsidR="006A0A53" w:rsidRPr="00C14881">
        <w:rPr>
          <w:rFonts w:ascii="XO Thames" w:hAnsi="XO Thames"/>
          <w:kern w:val="0"/>
          <w:sz w:val="24"/>
          <w:szCs w:val="24"/>
        </w:rPr>
        <w:t>), Исполнитель обязан за свой счет заменить такой план(ы) исправным(и), изготовленным(и) и поставленным(и) в согласованные Заказчиком сроки, зафиксированные в акте с перечнем выявленных недостатков и сроком их устранения.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 w:cs="Times New Roman"/>
          <w:color w:val="000000" w:themeColor="text1"/>
          <w:sz w:val="24"/>
          <w:szCs w:val="24"/>
        </w:rPr>
        <w:t>7</w:t>
      </w:r>
      <w:r w:rsidR="006A0A53" w:rsidRPr="00C14881">
        <w:rPr>
          <w:rFonts w:ascii="XO Thames" w:hAnsi="XO Thames" w:cs="Times New Roman"/>
          <w:color w:val="000000" w:themeColor="text1"/>
          <w:sz w:val="24"/>
          <w:szCs w:val="24"/>
        </w:rPr>
        <w:t xml:space="preserve">. </w:t>
      </w:r>
      <w:r w:rsidR="006A0A53" w:rsidRPr="00C14881">
        <w:rPr>
          <w:rFonts w:ascii="XO Thames" w:hAnsi="XO Thames"/>
          <w:sz w:val="24"/>
          <w:szCs w:val="24"/>
        </w:rPr>
        <w:t xml:space="preserve">Цена контракта включает в себя стоимость оказанных услуг, расходы </w:t>
      </w:r>
      <w:r w:rsidR="006A0A53" w:rsidRPr="00C14881">
        <w:rPr>
          <w:rFonts w:ascii="XO Thames" w:hAnsi="XO Thames"/>
          <w:sz w:val="24"/>
          <w:szCs w:val="24"/>
        </w:rPr>
        <w:br/>
        <w:t xml:space="preserve">на страхование, доставку, сборов и все расходы на Исполнителя, которые он несет в связи с исполнением обязательств по контракту. 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8</w:t>
      </w:r>
      <w:r w:rsidR="006A0A53" w:rsidRPr="00C14881">
        <w:rPr>
          <w:rFonts w:ascii="XO Thames" w:hAnsi="XO Thames"/>
          <w:sz w:val="24"/>
          <w:szCs w:val="24"/>
        </w:rPr>
        <w:t xml:space="preserve">. Цена контракта является твердой и определяется на весь срок исполнения контракта. 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hAnsi="XO Thames"/>
          <w:i/>
          <w:sz w:val="24"/>
          <w:szCs w:val="24"/>
        </w:rPr>
      </w:pPr>
      <w:r w:rsidRPr="00C14881">
        <w:rPr>
          <w:rFonts w:ascii="XO Thames" w:hAnsi="XO Thames"/>
          <w:i/>
          <w:sz w:val="24"/>
          <w:szCs w:val="24"/>
        </w:rPr>
        <w:t>Источник финансирования – федеральный бюджет.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hAnsi="XO Thames"/>
          <w:i/>
          <w:sz w:val="24"/>
          <w:szCs w:val="24"/>
        </w:rPr>
      </w:pPr>
      <w:r w:rsidRPr="00C14881">
        <w:rPr>
          <w:rFonts w:ascii="XO Thames" w:hAnsi="XO Thames"/>
          <w:i/>
          <w:sz w:val="24"/>
          <w:szCs w:val="24"/>
        </w:rPr>
        <w:t xml:space="preserve">Код </w:t>
      </w:r>
      <w:proofErr w:type="gramStart"/>
      <w:r w:rsidRPr="00C14881">
        <w:rPr>
          <w:rFonts w:ascii="XO Thames" w:hAnsi="XO Thames"/>
          <w:i/>
          <w:sz w:val="24"/>
          <w:szCs w:val="24"/>
        </w:rPr>
        <w:t>бюджетной</w:t>
      </w:r>
      <w:proofErr w:type="gramEnd"/>
      <w:r w:rsidRPr="00C14881">
        <w:rPr>
          <w:rFonts w:ascii="XO Thames" w:hAnsi="XO Thames"/>
          <w:i/>
          <w:sz w:val="24"/>
          <w:szCs w:val="24"/>
        </w:rPr>
        <w:t xml:space="preserve"> классификации-320 0305 424 0690049 244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 xml:space="preserve">9. </w:t>
      </w:r>
      <w:r w:rsidR="006A0A53" w:rsidRPr="00C14881">
        <w:rPr>
          <w:rFonts w:ascii="XO Thames" w:hAnsi="XO Thames"/>
          <w:sz w:val="24"/>
          <w:szCs w:val="24"/>
        </w:rPr>
        <w:t xml:space="preserve">Оплата по контракту осуществляется в рублях Российской Федерации </w:t>
      </w:r>
      <w:r w:rsidR="006A0A53" w:rsidRPr="00C14881">
        <w:rPr>
          <w:rFonts w:ascii="XO Thames" w:hAnsi="XO Thames"/>
          <w:sz w:val="24"/>
          <w:szCs w:val="24"/>
        </w:rPr>
        <w:br/>
        <w:t xml:space="preserve">в безналичном порядке в форме платежных поручений путем перечисления Заказчиком денежных средств, выделенных из федерального бюджета, на расчетный счет Исполнителя. Услуга оплачивается по факту оказания услуг течение 7 (семи) рабочих дней </w:t>
      </w:r>
      <w:proofErr w:type="gramStart"/>
      <w:r w:rsidR="006A0A53" w:rsidRPr="00C14881">
        <w:rPr>
          <w:rFonts w:ascii="XO Thames" w:hAnsi="XO Thames"/>
          <w:sz w:val="24"/>
          <w:szCs w:val="24"/>
        </w:rPr>
        <w:t>с даты подписания</w:t>
      </w:r>
      <w:proofErr w:type="gramEnd"/>
      <w:r w:rsidR="006A0A53" w:rsidRPr="00C14881">
        <w:rPr>
          <w:rFonts w:ascii="XO Thames" w:hAnsi="XO Thames"/>
          <w:sz w:val="24"/>
          <w:szCs w:val="24"/>
        </w:rPr>
        <w:t xml:space="preserve"> Заказчиком Акта оказанных  услуг. 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>Заказчик имеет право удержать суммы неисполненных Исполнителем требований об уплате неустоек (штрафов, пеней), предъявленных Заказчиком в установленном порядке, из суммы, подлежащей оплате Исполнителю.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C14881">
        <w:rPr>
          <w:rFonts w:ascii="XO Thames" w:hAnsi="XO Thames"/>
          <w:sz w:val="24"/>
          <w:szCs w:val="24"/>
        </w:rPr>
        <w:t xml:space="preserve">10. </w:t>
      </w:r>
      <w:r w:rsidR="006A0A53" w:rsidRPr="00C14881">
        <w:rPr>
          <w:rFonts w:ascii="XO Thames" w:hAnsi="XO Thames"/>
          <w:sz w:val="24"/>
          <w:szCs w:val="24"/>
        </w:rPr>
        <w:tab/>
      </w:r>
      <w:proofErr w:type="gramStart"/>
      <w:r w:rsidR="006A0A53" w:rsidRPr="00C14881">
        <w:rPr>
          <w:rFonts w:ascii="XO Thames" w:hAnsi="XO Thames"/>
          <w:sz w:val="24"/>
          <w:szCs w:val="24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6A0A53" w:rsidRPr="00C14881">
        <w:rPr>
          <w:rFonts w:ascii="XO Thames" w:hAnsi="XO Thames"/>
          <w:sz w:val="24"/>
          <w:szCs w:val="24"/>
        </w:rPr>
        <w:t xml:space="preserve"> системы</w:t>
      </w:r>
      <w:r w:rsidR="002C2C54">
        <w:rPr>
          <w:rFonts w:ascii="XO Thames" w:hAnsi="XO Thames"/>
          <w:sz w:val="24"/>
          <w:szCs w:val="24"/>
        </w:rPr>
        <w:br/>
      </w:r>
      <w:r w:rsidR="002C2C54">
        <w:rPr>
          <w:rFonts w:ascii="XO Thames" w:hAnsi="XO Thames"/>
          <w:sz w:val="24"/>
          <w:szCs w:val="24"/>
        </w:rPr>
        <w:br/>
      </w:r>
      <w:r w:rsidR="006A0A53" w:rsidRPr="00C14881">
        <w:rPr>
          <w:rFonts w:ascii="XO Thames" w:hAnsi="XO Thames"/>
          <w:sz w:val="24"/>
          <w:szCs w:val="24"/>
        </w:rPr>
        <w:t xml:space="preserve"> Российской Федерации Заказчиком.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 w:cs="Times New Roman"/>
          <w:bCs/>
          <w:sz w:val="24"/>
          <w:szCs w:val="24"/>
        </w:rPr>
      </w:pPr>
      <w:r w:rsidRPr="00C14881">
        <w:rPr>
          <w:rFonts w:ascii="XO Thames" w:hAnsi="XO Thames" w:cs="Times New Roman"/>
          <w:sz w:val="24"/>
          <w:szCs w:val="24"/>
        </w:rPr>
        <w:t>11</w:t>
      </w:r>
      <w:r w:rsidR="006A0A53" w:rsidRPr="00C14881">
        <w:rPr>
          <w:rFonts w:ascii="XO Thames" w:hAnsi="XO Thames" w:cs="Times New Roman"/>
          <w:sz w:val="24"/>
          <w:szCs w:val="24"/>
        </w:rPr>
        <w:t xml:space="preserve">. Оказание услуг осуществляется  в течение </w:t>
      </w:r>
      <w:r w:rsidRPr="00C14881">
        <w:rPr>
          <w:rFonts w:ascii="XO Thames" w:hAnsi="XO Thames" w:cs="Times New Roman"/>
          <w:sz w:val="24"/>
          <w:szCs w:val="24"/>
        </w:rPr>
        <w:t>30</w:t>
      </w:r>
      <w:r w:rsidR="006A0A53" w:rsidRPr="00C14881">
        <w:rPr>
          <w:rFonts w:ascii="XO Thames" w:hAnsi="XO Thames" w:cs="Times New Roman"/>
          <w:sz w:val="24"/>
          <w:szCs w:val="24"/>
        </w:rPr>
        <w:t xml:space="preserve"> рабочих дней от  даты заключения контракта 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1</w:t>
      </w:r>
      <w:r w:rsidR="00C14881" w:rsidRPr="00C14881">
        <w:rPr>
          <w:rFonts w:ascii="XO Thames" w:eastAsia="Times New Roman" w:hAnsi="XO Thames" w:cs="Times New Roman"/>
          <w:sz w:val="24"/>
          <w:szCs w:val="24"/>
        </w:rPr>
        <w:t>2</w:t>
      </w:r>
      <w:r w:rsidRPr="00C14881">
        <w:rPr>
          <w:rFonts w:ascii="XO Thames" w:eastAsia="Times New Roman" w:hAnsi="XO Thames" w:cs="Times New Roman"/>
          <w:sz w:val="24"/>
          <w:szCs w:val="24"/>
        </w:rPr>
        <w:t xml:space="preserve">. Вместе с оказанием услуги Исполнитель передает Заказчику относящуюся                       </w:t>
      </w:r>
      <w:proofErr w:type="gramStart"/>
      <w:r w:rsidRPr="00C14881">
        <w:rPr>
          <w:rFonts w:ascii="XO Thames" w:eastAsia="Times New Roman" w:hAnsi="XO Thames" w:cs="Times New Roman"/>
          <w:sz w:val="24"/>
          <w:szCs w:val="24"/>
        </w:rPr>
        <w:lastRenderedPageBreak/>
        <w:t>к</w:t>
      </w:r>
      <w:proofErr w:type="gramEnd"/>
      <w:r w:rsidRPr="00C14881">
        <w:rPr>
          <w:rFonts w:ascii="XO Thames" w:eastAsia="Times New Roman" w:hAnsi="XO Thames" w:cs="Times New Roman"/>
          <w:sz w:val="24"/>
          <w:szCs w:val="24"/>
        </w:rPr>
        <w:t xml:space="preserve"> предоставленной услуги документацию: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- документы, удостоверяющие предоставленной услуги (удостоверение, сертификат, и т.п.);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- акт оказанных услуг, оформленный в 2-х экземплярах (по одному для Исполнителя, и Заказчика);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-счет.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1</w:t>
      </w:r>
      <w:r w:rsidR="00C14881" w:rsidRPr="00C14881">
        <w:rPr>
          <w:rFonts w:ascii="XO Thames" w:eastAsia="Times New Roman" w:hAnsi="XO Thames" w:cs="Times New Roman"/>
          <w:sz w:val="24"/>
          <w:szCs w:val="24"/>
        </w:rPr>
        <w:t>3</w:t>
      </w:r>
      <w:r w:rsidRPr="00C14881">
        <w:rPr>
          <w:rFonts w:ascii="XO Thames" w:eastAsia="Times New Roman" w:hAnsi="XO Thames" w:cs="Times New Roman"/>
          <w:sz w:val="24"/>
          <w:szCs w:val="24"/>
        </w:rPr>
        <w:t xml:space="preserve">. В случае, когда документы, указанные в пункте 11 настоящего приложения, не переданы Исполнителем Заказчику одновременно с оказанной услуги, услуга </w:t>
      </w:r>
      <w:proofErr w:type="gramStart"/>
      <w:r w:rsidRPr="00C14881">
        <w:rPr>
          <w:rFonts w:ascii="XO Thames" w:eastAsia="Times New Roman" w:hAnsi="XO Thames" w:cs="Times New Roman"/>
          <w:sz w:val="24"/>
          <w:szCs w:val="24"/>
        </w:rPr>
        <w:t>считается</w:t>
      </w:r>
      <w:proofErr w:type="gramEnd"/>
      <w:r w:rsidRPr="00C14881">
        <w:rPr>
          <w:rFonts w:ascii="XO Thames" w:eastAsia="Times New Roman" w:hAnsi="XO Thames" w:cs="Times New Roman"/>
          <w:sz w:val="24"/>
          <w:szCs w:val="24"/>
        </w:rPr>
        <w:t xml:space="preserve"> не предоставлена и приемке не подлежит.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1</w:t>
      </w:r>
      <w:r w:rsidR="00C14881" w:rsidRPr="00C14881">
        <w:rPr>
          <w:rFonts w:ascii="XO Thames" w:eastAsia="Times New Roman" w:hAnsi="XO Thames" w:cs="Times New Roman"/>
          <w:sz w:val="24"/>
          <w:szCs w:val="24"/>
        </w:rPr>
        <w:t>4</w:t>
      </w:r>
      <w:r w:rsidRPr="00C14881">
        <w:rPr>
          <w:rFonts w:ascii="XO Thames" w:eastAsia="Times New Roman" w:hAnsi="XO Thames" w:cs="Times New Roman"/>
          <w:sz w:val="24"/>
          <w:szCs w:val="24"/>
        </w:rPr>
        <w:t>. 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5, 7 статьи 34 Федерального закона от 05.04.2013 № 44-ФЗ, постановлением Правительства Российской Федерации от 30.08.2017 № 1042.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1</w:t>
      </w:r>
      <w:r w:rsidR="00C14881" w:rsidRPr="00C14881">
        <w:rPr>
          <w:rFonts w:ascii="XO Thames" w:eastAsia="Times New Roman" w:hAnsi="XO Thames" w:cs="Times New Roman"/>
          <w:sz w:val="24"/>
          <w:szCs w:val="24"/>
        </w:rPr>
        <w:t>5</w:t>
      </w:r>
      <w:r w:rsidRPr="00C14881">
        <w:rPr>
          <w:rFonts w:ascii="XO Thames" w:eastAsia="Times New Roman" w:hAnsi="XO Thames" w:cs="Times New Roman"/>
          <w:sz w:val="24"/>
          <w:szCs w:val="24"/>
        </w:rPr>
        <w:t>.  Изменение существенных условий контракта при его исполнении не допускается, за исключением их изменения по соглашению Сторон в случаях, предусмотренных Федеральным законом от05.04.2013 № 44-ФЗ.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14881">
        <w:rPr>
          <w:rFonts w:ascii="XO Thames" w:hAnsi="XO Thames" w:cs="Times New Roman"/>
          <w:sz w:val="24"/>
          <w:szCs w:val="24"/>
        </w:rPr>
        <w:t>1</w:t>
      </w:r>
      <w:r w:rsidR="00C14881" w:rsidRPr="00C14881">
        <w:rPr>
          <w:rFonts w:ascii="XO Thames" w:hAnsi="XO Thames" w:cs="Times New Roman"/>
          <w:sz w:val="24"/>
          <w:szCs w:val="24"/>
        </w:rPr>
        <w:t>6</w:t>
      </w:r>
      <w:r w:rsidRPr="00C14881">
        <w:rPr>
          <w:rFonts w:ascii="XO Thames" w:hAnsi="XO Thames" w:cs="Times New Roman"/>
          <w:sz w:val="24"/>
          <w:szCs w:val="24"/>
        </w:rPr>
        <w:t xml:space="preserve">.  В случае невыполнения Сторонами своих обязательств и </w:t>
      </w:r>
      <w:proofErr w:type="gramStart"/>
      <w:r w:rsidRPr="00C14881">
        <w:rPr>
          <w:rFonts w:ascii="XO Thames" w:hAnsi="XO Thames" w:cs="Times New Roman"/>
          <w:sz w:val="24"/>
          <w:szCs w:val="24"/>
        </w:rPr>
        <w:t>не достижения</w:t>
      </w:r>
      <w:proofErr w:type="gramEnd"/>
      <w:r w:rsidRPr="00C14881">
        <w:rPr>
          <w:rFonts w:ascii="XO Thames" w:hAnsi="XO Thames" w:cs="Times New Roman"/>
          <w:sz w:val="24"/>
          <w:szCs w:val="24"/>
        </w:rPr>
        <w:t xml:space="preserve"> взаимного согласия споры по настоящему договору разрешаются в судебном порядке в Арбитражном суде Хабаровского края.</w:t>
      </w:r>
    </w:p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14881">
        <w:rPr>
          <w:rFonts w:ascii="XO Thames" w:hAnsi="XO Thames" w:cs="Times New Roman"/>
          <w:sz w:val="24"/>
          <w:szCs w:val="24"/>
        </w:rPr>
        <w:t>1</w:t>
      </w:r>
      <w:r w:rsidR="00C14881" w:rsidRPr="00C14881">
        <w:rPr>
          <w:rFonts w:ascii="XO Thames" w:hAnsi="XO Thames" w:cs="Times New Roman"/>
          <w:sz w:val="24"/>
          <w:szCs w:val="24"/>
        </w:rPr>
        <w:t>7</w:t>
      </w:r>
      <w:r w:rsidRPr="00C14881">
        <w:rPr>
          <w:rFonts w:ascii="XO Thames" w:hAnsi="XO Thames" w:cs="Times New Roman"/>
          <w:sz w:val="24"/>
          <w:szCs w:val="24"/>
        </w:rPr>
        <w:t xml:space="preserve">. Настоящее приложение является электронным документом, который подписан электронными подписями сторон, и неотъемлемой частью контракта. Контракт </w:t>
      </w:r>
      <w:proofErr w:type="gramStart"/>
      <w:r w:rsidRPr="00C14881">
        <w:rPr>
          <w:rFonts w:ascii="XO Thames" w:hAnsi="XO Thames" w:cs="Times New Roman"/>
          <w:sz w:val="24"/>
          <w:szCs w:val="24"/>
        </w:rPr>
        <w:t>в</w:t>
      </w:r>
      <w:proofErr w:type="gramEnd"/>
      <w:r w:rsidRPr="00C14881">
        <w:rPr>
          <w:rFonts w:ascii="XO Thames" w:hAnsi="XO Thames" w:cs="Times New Roman"/>
          <w:sz w:val="24"/>
          <w:szCs w:val="24"/>
        </w:rPr>
        <w:t xml:space="preserve"> ступает </w:t>
      </w:r>
      <w:proofErr w:type="gramStart"/>
      <w:r w:rsidRPr="00C14881">
        <w:rPr>
          <w:rFonts w:ascii="XO Thames" w:hAnsi="XO Thames" w:cs="Times New Roman"/>
          <w:sz w:val="24"/>
          <w:szCs w:val="24"/>
        </w:rPr>
        <w:t>в</w:t>
      </w:r>
      <w:proofErr w:type="gramEnd"/>
      <w:r w:rsidRPr="00C14881">
        <w:rPr>
          <w:rFonts w:ascii="XO Thames" w:hAnsi="XO Thames" w:cs="Times New Roman"/>
          <w:sz w:val="24"/>
          <w:szCs w:val="24"/>
        </w:rPr>
        <w:t xml:space="preserve"> силу с момента его подписания Сторонами и действует до «25» декабря 2026г.,</w:t>
      </w:r>
      <w:bookmarkStart w:id="1" w:name="bookmark14"/>
      <w:r w:rsidRPr="00C14881">
        <w:rPr>
          <w:rFonts w:ascii="XO Thames" w:hAnsi="XO Thames" w:cs="Times New Roman"/>
          <w:sz w:val="24"/>
          <w:szCs w:val="24"/>
        </w:rPr>
        <w:t xml:space="preserve"> а в 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обязательства Сторон по настоящему Контракту.</w:t>
      </w:r>
    </w:p>
    <w:bookmarkEnd w:id="1"/>
    <w:p w:rsidR="006A0A53" w:rsidRPr="00C14881" w:rsidRDefault="006A0A53" w:rsidP="00C148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C14881">
        <w:rPr>
          <w:rFonts w:ascii="XO Thames" w:eastAsia="Times New Roman" w:hAnsi="XO Thames" w:cs="Times New Roman"/>
          <w:sz w:val="24"/>
          <w:szCs w:val="24"/>
        </w:rPr>
        <w:t>1</w:t>
      </w:r>
      <w:r w:rsidR="00C14881" w:rsidRPr="00C14881">
        <w:rPr>
          <w:rFonts w:ascii="XO Thames" w:eastAsia="Times New Roman" w:hAnsi="XO Thames" w:cs="Times New Roman"/>
          <w:sz w:val="24"/>
          <w:szCs w:val="24"/>
        </w:rPr>
        <w:t>8</w:t>
      </w:r>
      <w:r w:rsidRPr="00C14881">
        <w:rPr>
          <w:rFonts w:ascii="XO Thames" w:eastAsia="Times New Roman" w:hAnsi="XO Thames" w:cs="Times New Roman"/>
          <w:sz w:val="24"/>
          <w:szCs w:val="24"/>
        </w:rPr>
        <w:t>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6A0A53" w:rsidRPr="00C14881" w:rsidRDefault="00C14881" w:rsidP="00C14881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14881">
        <w:rPr>
          <w:rFonts w:ascii="XO Thames" w:hAnsi="XO Thames" w:cs="Times New Roman"/>
          <w:sz w:val="24"/>
          <w:szCs w:val="24"/>
        </w:rPr>
        <w:t>19</w:t>
      </w:r>
      <w:r w:rsidR="006A0A53" w:rsidRPr="00C14881">
        <w:rPr>
          <w:rFonts w:ascii="XO Thames" w:hAnsi="XO Thames" w:cs="Times New Roman"/>
          <w:sz w:val="24"/>
          <w:szCs w:val="24"/>
        </w:rPr>
        <w:t>.</w:t>
      </w:r>
      <w:r w:rsidRPr="00C14881">
        <w:rPr>
          <w:rFonts w:ascii="XO Thames" w:hAnsi="XO Thames" w:cs="Times New Roman"/>
          <w:sz w:val="24"/>
          <w:szCs w:val="24"/>
        </w:rPr>
        <w:t xml:space="preserve"> </w:t>
      </w:r>
      <w:r w:rsidR="006A0A53" w:rsidRPr="00C14881">
        <w:rPr>
          <w:rFonts w:ascii="XO Thames" w:hAnsi="XO Thames" w:cs="Times New Roman"/>
          <w:sz w:val="24"/>
          <w:szCs w:val="24"/>
        </w:rPr>
        <w:t>Исполнитель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A0A53" w:rsidRPr="006A0A53" w:rsidRDefault="006A0A53" w:rsidP="00714A09">
      <w:pPr>
        <w:spacing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</w:p>
    <w:p w:rsidR="006A0A53" w:rsidRPr="006A0A53" w:rsidRDefault="006A0A53" w:rsidP="006A0A53">
      <w:pPr>
        <w:spacing w:line="240" w:lineRule="auto"/>
        <w:ind w:firstLine="709"/>
        <w:rPr>
          <w:rFonts w:ascii="XO Thames" w:hAnsi="XO Thames" w:cs="Times New Roman"/>
          <w:sz w:val="24"/>
          <w:szCs w:val="24"/>
        </w:rPr>
      </w:pPr>
    </w:p>
    <w:p w:rsidR="00CD3271" w:rsidRPr="006A0A53" w:rsidRDefault="00C14881" w:rsidP="00C14881">
      <w:pPr>
        <w:spacing w:line="240" w:lineRule="auto"/>
        <w:jc w:val="center"/>
        <w:rPr>
          <w:rFonts w:ascii="XO Thames" w:eastAsia="Calibri" w:hAnsi="XO Thames"/>
          <w:sz w:val="24"/>
          <w:szCs w:val="24"/>
          <w:lang w:eastAsia="ar-SA"/>
        </w:rPr>
      </w:pPr>
      <w:r>
        <w:rPr>
          <w:rFonts w:ascii="XO Thames" w:hAnsi="XO Thames" w:cs="Times New Roman"/>
          <w:sz w:val="24"/>
          <w:szCs w:val="24"/>
        </w:rPr>
        <w:t>__________________</w:t>
      </w:r>
    </w:p>
    <w:sectPr w:rsidR="00CD3271" w:rsidRPr="006A0A53" w:rsidSect="006A0A53">
      <w:footerReference w:type="default" r:id="rId9"/>
      <w:pgSz w:w="11906" w:h="16838"/>
      <w:pgMar w:top="851" w:right="851" w:bottom="851" w:left="1418" w:header="720" w:footer="30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A9" w:rsidRDefault="00216BA9">
      <w:pPr>
        <w:spacing w:after="0" w:line="240" w:lineRule="auto"/>
      </w:pPr>
      <w:r>
        <w:separator/>
      </w:r>
    </w:p>
  </w:endnote>
  <w:endnote w:type="continuationSeparator" w:id="0">
    <w:p w:rsidR="00216BA9" w:rsidRDefault="0021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00000201" w:usb1="5000E0F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C7B" w:rsidRPr="00B60753" w:rsidRDefault="00FA191E">
    <w:pPr>
      <w:pStyle w:val="af5"/>
      <w:jc w:val="center"/>
      <w:rPr>
        <w:rFonts w:ascii="Arial" w:hAnsi="Arial" w:cs="Arial"/>
        <w:sz w:val="20"/>
        <w:szCs w:val="20"/>
      </w:rPr>
    </w:pPr>
    <w:r w:rsidRPr="00B60753">
      <w:rPr>
        <w:rFonts w:ascii="Arial" w:hAnsi="Arial" w:cs="Arial"/>
        <w:sz w:val="20"/>
        <w:szCs w:val="20"/>
      </w:rPr>
      <w:fldChar w:fldCharType="begin"/>
    </w:r>
    <w:r w:rsidR="000E0D45" w:rsidRPr="00B60753">
      <w:rPr>
        <w:rFonts w:ascii="Arial" w:hAnsi="Arial" w:cs="Arial"/>
        <w:sz w:val="20"/>
        <w:szCs w:val="20"/>
      </w:rPr>
      <w:instrText xml:space="preserve"> PAGE </w:instrText>
    </w:r>
    <w:r w:rsidRPr="00B60753">
      <w:rPr>
        <w:rFonts w:ascii="Arial" w:hAnsi="Arial" w:cs="Arial"/>
        <w:sz w:val="20"/>
        <w:szCs w:val="20"/>
      </w:rPr>
      <w:fldChar w:fldCharType="separate"/>
    </w:r>
    <w:r w:rsidR="00F62615">
      <w:rPr>
        <w:rFonts w:ascii="Arial" w:hAnsi="Arial" w:cs="Arial"/>
        <w:noProof/>
        <w:sz w:val="20"/>
        <w:szCs w:val="20"/>
      </w:rPr>
      <w:t>5</w:t>
    </w:r>
    <w:r w:rsidRPr="00B60753">
      <w:rPr>
        <w:rFonts w:ascii="Arial" w:hAnsi="Arial" w:cs="Arial"/>
        <w:sz w:val="20"/>
        <w:szCs w:val="20"/>
      </w:rPr>
      <w:fldChar w:fldCharType="end"/>
    </w:r>
  </w:p>
  <w:p w:rsidR="00A46C7B" w:rsidRDefault="00216BA9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A9" w:rsidRDefault="00216B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16BA9" w:rsidRDefault="00216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350" w:hanging="360"/>
      </w:pPr>
      <w:rPr>
        <w:rFonts w:ascii="Symbol" w:hAnsi="Symbol"/>
      </w:rPr>
    </w:lvl>
  </w:abstractNum>
  <w:abstractNum w:abstractNumId="1">
    <w:nsid w:val="00381A2E"/>
    <w:multiLevelType w:val="multilevel"/>
    <w:tmpl w:val="00AC1428"/>
    <w:styleLink w:val="WWNum1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01CB66FF"/>
    <w:multiLevelType w:val="multilevel"/>
    <w:tmpl w:val="0398435A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29D77E4"/>
    <w:multiLevelType w:val="multilevel"/>
    <w:tmpl w:val="986E508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3EE77C9"/>
    <w:multiLevelType w:val="multilevel"/>
    <w:tmpl w:val="5E765586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40A20CC"/>
    <w:multiLevelType w:val="multilevel"/>
    <w:tmpl w:val="EED0393C"/>
    <w:styleLink w:val="WWNum4"/>
    <w:lvl w:ilvl="0">
      <w:start w:val="1"/>
      <w:numFmt w:val="upperRoman"/>
      <w:lvlText w:val="Раздел 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0C763D19"/>
    <w:multiLevelType w:val="multilevel"/>
    <w:tmpl w:val="2F1EDC24"/>
    <w:styleLink w:val="WWNum3"/>
    <w:lvl w:ilvl="0">
      <w:start w:val="17"/>
      <w:numFmt w:val="decimal"/>
      <w:lvlText w:val="%1"/>
      <w:lvlJc w:val="left"/>
    </w:lvl>
    <w:lvl w:ilvl="1">
      <w:start w:val="22"/>
      <w:numFmt w:val="decimal"/>
      <w:lvlText w:val="%1.%2"/>
      <w:lvlJc w:val="left"/>
    </w:lvl>
    <w:lvl w:ilvl="2">
      <w:start w:val="11"/>
      <w:numFmt w:val="decimal"/>
      <w:lvlText w:val="%1.%2.%3"/>
      <w:lvlJc w:val="left"/>
    </w:lvl>
    <w:lvl w:ilvl="3">
      <w:start w:val="110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12701268"/>
    <w:multiLevelType w:val="multilevel"/>
    <w:tmpl w:val="A09E74EC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7DE4CB5"/>
    <w:multiLevelType w:val="multilevel"/>
    <w:tmpl w:val="247E6380"/>
    <w:styleLink w:val="WWNum1"/>
    <w:lvl w:ilvl="0">
      <w:start w:val="32"/>
      <w:numFmt w:val="decimal"/>
      <w:lvlText w:val="%1"/>
      <w:lvlJc w:val="left"/>
    </w:lvl>
    <w:lvl w:ilvl="1">
      <w:start w:val="91"/>
      <w:numFmt w:val="decimal"/>
      <w:lvlText w:val="%1.%2"/>
      <w:lvlJc w:val="left"/>
    </w:lvl>
    <w:lvl w:ilvl="2">
      <w:start w:val="19"/>
      <w:numFmt w:val="decimal"/>
      <w:lvlText w:val="%1.%2.%3"/>
      <w:lvlJc w:val="left"/>
    </w:lvl>
    <w:lvl w:ilvl="3">
      <w:start w:val="190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18372DE0"/>
    <w:multiLevelType w:val="multilevel"/>
    <w:tmpl w:val="2FEA9F82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18C869B7"/>
    <w:multiLevelType w:val="multilevel"/>
    <w:tmpl w:val="D416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A959A6"/>
    <w:multiLevelType w:val="multilevel"/>
    <w:tmpl w:val="100E2C60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1C4D6876"/>
    <w:multiLevelType w:val="multilevel"/>
    <w:tmpl w:val="8CEA8EAC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20662E4A"/>
    <w:multiLevelType w:val="multilevel"/>
    <w:tmpl w:val="F3C0D528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4">
    <w:nsid w:val="220F4576"/>
    <w:multiLevelType w:val="multilevel"/>
    <w:tmpl w:val="F8F214EE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24F17235"/>
    <w:multiLevelType w:val="multilevel"/>
    <w:tmpl w:val="3C8E728A"/>
    <w:styleLink w:val="WW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2C9634C5"/>
    <w:multiLevelType w:val="multilevel"/>
    <w:tmpl w:val="5F2A49B6"/>
    <w:styleLink w:val="WWNum6"/>
    <w:lvl w:ilvl="0">
      <w:start w:val="1"/>
      <w:numFmt w:val="decimal"/>
      <w:lvlText w:val="%1. "/>
      <w:lvlJc w:val="left"/>
    </w:lvl>
    <w:lvl w:ilvl="1">
      <w:start w:val="1"/>
      <w:numFmt w:val="decimal"/>
      <w:lvlText w:val="%1.%2.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>
    <w:nsid w:val="363E29CC"/>
    <w:multiLevelType w:val="multilevel"/>
    <w:tmpl w:val="5860D076"/>
    <w:styleLink w:val="WWNum2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37590E32"/>
    <w:multiLevelType w:val="hybridMultilevel"/>
    <w:tmpl w:val="CCE4DD34"/>
    <w:lvl w:ilvl="0" w:tplc="89BC7D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3A9062CF"/>
    <w:multiLevelType w:val="multilevel"/>
    <w:tmpl w:val="F2BA9374"/>
    <w:styleLink w:val="WWOutlineListStyle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pStyle w:val="2"/>
      <w:lvlText w:val="%1.%2"/>
      <w:lvlJc w:val="left"/>
    </w:lvl>
    <w:lvl w:ilvl="2">
      <w:start w:val="1"/>
      <w:numFmt w:val="decimal"/>
      <w:pStyle w:val="-3"/>
      <w:lvlText w:val="%1.%2.%3"/>
      <w:lvlJc w:val="left"/>
      <w:rPr>
        <w:b w:val="0"/>
      </w:rPr>
    </w:lvl>
    <w:lvl w:ilvl="3">
      <w:start w:val="1"/>
      <w:numFmt w:val="decimal"/>
      <w:pStyle w:val="-4"/>
      <w:lvlText w:val="%1.%2.%3.%4"/>
      <w:lvlJc w:val="left"/>
      <w:rPr>
        <w:b w:val="0"/>
        <w:i w:val="0"/>
      </w:rPr>
    </w:lvl>
    <w:lvl w:ilvl="4">
      <w:start w:val="1"/>
      <w:numFmt w:val="decimal"/>
      <w:lvlText w:val="(%1.%2.%3.%4.%5)"/>
      <w:lvlJc w:val="left"/>
    </w:lvl>
    <w:lvl w:ilvl="5">
      <w:start w:val="1"/>
      <w:numFmt w:val="none"/>
      <w:lvlText w:val="%6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3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>
    <w:nsid w:val="3D8553F1"/>
    <w:multiLevelType w:val="multilevel"/>
    <w:tmpl w:val="3D5449AE"/>
    <w:styleLink w:val="WWNum15"/>
    <w:lvl w:ilvl="0">
      <w:start w:val="1"/>
      <w:numFmt w:val="decimal"/>
      <w:lvlText w:val="%1."/>
      <w:lvlJc w:val="left"/>
      <w:rPr>
        <w:b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438F17D4"/>
    <w:multiLevelType w:val="hybridMultilevel"/>
    <w:tmpl w:val="C826E3B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46A69B8"/>
    <w:multiLevelType w:val="multilevel"/>
    <w:tmpl w:val="20CA6538"/>
    <w:styleLink w:val="WWNum9"/>
    <w:lvl w:ilvl="0">
      <w:numFmt w:val="bullet"/>
      <w:lvlText w:val=""/>
      <w:lvlJc w:val="left"/>
      <w:rPr>
        <w:color w:val="00000A"/>
      </w:rPr>
    </w:lvl>
    <w:lvl w:ilvl="1">
      <w:numFmt w:val="bullet"/>
      <w:lvlText w:val=""/>
      <w:lvlJc w:val="left"/>
    </w:lvl>
    <w:lvl w:ilvl="2">
      <w:numFmt w:val="bullet"/>
      <w:lvlText w:val="–"/>
      <w:lvlJc w:val="left"/>
      <w:rPr>
        <w:rFonts w:cs="Times New Roman"/>
      </w:rPr>
    </w:lvl>
    <w:lvl w:ilvl="3">
      <w:numFmt w:val="bullet"/>
      <w:lvlText w:val=""/>
      <w:lvlJc w:val="left"/>
    </w:lvl>
    <w:lvl w:ilvl="4">
      <w:numFmt w:val="bullet"/>
      <w:lvlText w:val=""/>
      <w:lvlJc w:val="left"/>
    </w:lvl>
    <w:lvl w:ilvl="5">
      <w:numFmt w:val="bullet"/>
      <w:lvlText w:val=""/>
      <w:lvlJc w:val="left"/>
    </w:lvl>
    <w:lvl w:ilvl="6">
      <w:numFmt w:val="bullet"/>
      <w:lvlText w:val=""/>
      <w:lvlJc w:val="left"/>
    </w:lvl>
    <w:lvl w:ilvl="7">
      <w:numFmt w:val="bullet"/>
      <w:lvlText w:val=""/>
      <w:lvlJc w:val="left"/>
    </w:lvl>
    <w:lvl w:ilvl="8">
      <w:numFmt w:val="bullet"/>
      <w:lvlText w:val=""/>
      <w:lvlJc w:val="left"/>
    </w:lvl>
  </w:abstractNum>
  <w:abstractNum w:abstractNumId="23">
    <w:nsid w:val="466130CC"/>
    <w:multiLevelType w:val="multilevel"/>
    <w:tmpl w:val="75FA9734"/>
    <w:styleLink w:val="WWNum2"/>
    <w:lvl w:ilvl="0">
      <w:start w:val="13"/>
      <w:numFmt w:val="decimal"/>
      <w:lvlText w:val="%1"/>
      <w:lvlJc w:val="left"/>
    </w:lvl>
    <w:lvl w:ilvl="1">
      <w:start w:val="20"/>
      <w:numFmt w:val="decimal"/>
      <w:lvlText w:val="%1.%2"/>
      <w:lvlJc w:val="left"/>
    </w:lvl>
    <w:lvl w:ilvl="2">
      <w:start w:val="20"/>
      <w:numFmt w:val="decimal"/>
      <w:lvlText w:val="%1.%2.%3"/>
      <w:lvlJc w:val="left"/>
    </w:lvl>
    <w:lvl w:ilvl="3">
      <w:start w:val="119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>
    <w:nsid w:val="4B512E44"/>
    <w:multiLevelType w:val="multilevel"/>
    <w:tmpl w:val="5C267F0A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>
    <w:nsid w:val="52610DE1"/>
    <w:multiLevelType w:val="multilevel"/>
    <w:tmpl w:val="595A6264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(%1.%2.%3.%4)"/>
      <w:lvlJc w:val="left"/>
      <w:rPr>
        <w:b w:val="0"/>
        <w:i w:val="0"/>
      </w:rPr>
    </w:lvl>
    <w:lvl w:ilvl="4">
      <w:start w:val="1"/>
      <w:numFmt w:val="decimal"/>
      <w:lvlText w:val="(%1.%2.%3.%4.%5)"/>
      <w:lvlJc w:val="left"/>
    </w:lvl>
    <w:lvl w:ilvl="5">
      <w:start w:val="1"/>
      <w:numFmt w:val="none"/>
      <w:lvlText w:val="%6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3"/>
        <w:position w:val="0"/>
        <w:u w:val="none"/>
        <w:vertAlign w:val="baseline"/>
        <w:em w:val="no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6024C01"/>
    <w:multiLevelType w:val="multilevel"/>
    <w:tmpl w:val="06C4EE98"/>
    <w:styleLink w:val="WWNum10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5D5D798F"/>
    <w:multiLevelType w:val="multilevel"/>
    <w:tmpl w:val="50E2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BC4901"/>
    <w:multiLevelType w:val="multilevel"/>
    <w:tmpl w:val="E4E6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D46715"/>
    <w:multiLevelType w:val="multilevel"/>
    <w:tmpl w:val="B622B5A6"/>
    <w:styleLink w:val="WWNum20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0">
    <w:nsid w:val="63092285"/>
    <w:multiLevelType w:val="multilevel"/>
    <w:tmpl w:val="1D2C7420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683637C8"/>
    <w:multiLevelType w:val="multilevel"/>
    <w:tmpl w:val="4C3C1BAE"/>
    <w:styleLink w:val="WWNum29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32">
    <w:nsid w:val="696638BF"/>
    <w:multiLevelType w:val="multilevel"/>
    <w:tmpl w:val="61BE4C60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>
    <w:nsid w:val="6BCC3E94"/>
    <w:multiLevelType w:val="hybridMultilevel"/>
    <w:tmpl w:val="02A835A4"/>
    <w:lvl w:ilvl="0" w:tplc="BA40D8A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40E7B5A"/>
    <w:multiLevelType w:val="multilevel"/>
    <w:tmpl w:val="0F9893E8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>
    <w:nsid w:val="751322B9"/>
    <w:multiLevelType w:val="multilevel"/>
    <w:tmpl w:val="A39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84300"/>
    <w:multiLevelType w:val="multilevel"/>
    <w:tmpl w:val="513256A6"/>
    <w:styleLink w:val="WWNum2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>
    <w:nsid w:val="7EFA12C5"/>
    <w:multiLevelType w:val="multilevel"/>
    <w:tmpl w:val="6AB63D52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>
    <w:nsid w:val="7FEC5C97"/>
    <w:multiLevelType w:val="multilevel"/>
    <w:tmpl w:val="968ACC7C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9"/>
  </w:num>
  <w:num w:numId="2">
    <w:abstractNumId w:val="8"/>
  </w:num>
  <w:num w:numId="3">
    <w:abstractNumId w:val="23"/>
  </w:num>
  <w:num w:numId="4">
    <w:abstractNumId w:val="6"/>
  </w:num>
  <w:num w:numId="5">
    <w:abstractNumId w:val="5"/>
  </w:num>
  <w:num w:numId="6">
    <w:abstractNumId w:val="4"/>
  </w:num>
  <w:num w:numId="7">
    <w:abstractNumId w:val="16"/>
  </w:num>
  <w:num w:numId="8">
    <w:abstractNumId w:val="11"/>
  </w:num>
  <w:num w:numId="9">
    <w:abstractNumId w:val="32"/>
  </w:num>
  <w:num w:numId="10">
    <w:abstractNumId w:val="22"/>
  </w:num>
  <w:num w:numId="11">
    <w:abstractNumId w:val="26"/>
  </w:num>
  <w:num w:numId="12">
    <w:abstractNumId w:val="1"/>
  </w:num>
  <w:num w:numId="13">
    <w:abstractNumId w:val="25"/>
  </w:num>
  <w:num w:numId="14">
    <w:abstractNumId w:val="38"/>
  </w:num>
  <w:num w:numId="15">
    <w:abstractNumId w:val="15"/>
  </w:num>
  <w:num w:numId="16">
    <w:abstractNumId w:val="20"/>
  </w:num>
  <w:num w:numId="17">
    <w:abstractNumId w:val="7"/>
  </w:num>
  <w:num w:numId="18">
    <w:abstractNumId w:val="37"/>
  </w:num>
  <w:num w:numId="19">
    <w:abstractNumId w:val="2"/>
  </w:num>
  <w:num w:numId="20">
    <w:abstractNumId w:val="9"/>
  </w:num>
  <w:num w:numId="21">
    <w:abstractNumId w:val="29"/>
  </w:num>
  <w:num w:numId="22">
    <w:abstractNumId w:val="14"/>
  </w:num>
  <w:num w:numId="23">
    <w:abstractNumId w:val="13"/>
  </w:num>
  <w:num w:numId="24">
    <w:abstractNumId w:val="34"/>
  </w:num>
  <w:num w:numId="25">
    <w:abstractNumId w:val="30"/>
  </w:num>
  <w:num w:numId="26">
    <w:abstractNumId w:val="17"/>
  </w:num>
  <w:num w:numId="27">
    <w:abstractNumId w:val="36"/>
  </w:num>
  <w:num w:numId="28">
    <w:abstractNumId w:val="24"/>
  </w:num>
  <w:num w:numId="29">
    <w:abstractNumId w:val="12"/>
  </w:num>
  <w:num w:numId="30">
    <w:abstractNumId w:val="31"/>
  </w:num>
  <w:num w:numId="31">
    <w:abstractNumId w:val="18"/>
  </w:num>
  <w:num w:numId="32">
    <w:abstractNumId w:val="0"/>
  </w:num>
  <w:num w:numId="33">
    <w:abstractNumId w:val="21"/>
  </w:num>
  <w:num w:numId="34">
    <w:abstractNumId w:val="27"/>
  </w:num>
  <w:num w:numId="35">
    <w:abstractNumId w:val="10"/>
  </w:num>
  <w:num w:numId="36">
    <w:abstractNumId w:val="28"/>
  </w:num>
  <w:num w:numId="37">
    <w:abstractNumId w:val="35"/>
  </w:num>
  <w:num w:numId="38">
    <w:abstractNumId w:val="33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1AA5"/>
    <w:rsid w:val="00011146"/>
    <w:rsid w:val="00064FF8"/>
    <w:rsid w:val="00066957"/>
    <w:rsid w:val="000A33CD"/>
    <w:rsid w:val="000B2BA2"/>
    <w:rsid w:val="000C041F"/>
    <w:rsid w:val="000E0D45"/>
    <w:rsid w:val="00111746"/>
    <w:rsid w:val="00115105"/>
    <w:rsid w:val="00115FDA"/>
    <w:rsid w:val="0012319A"/>
    <w:rsid w:val="00125A3F"/>
    <w:rsid w:val="00172D39"/>
    <w:rsid w:val="001C311A"/>
    <w:rsid w:val="001C3768"/>
    <w:rsid w:val="002070EA"/>
    <w:rsid w:val="00216BA9"/>
    <w:rsid w:val="002B201B"/>
    <w:rsid w:val="002C2C54"/>
    <w:rsid w:val="002E6444"/>
    <w:rsid w:val="00317AB2"/>
    <w:rsid w:val="00352778"/>
    <w:rsid w:val="003641F2"/>
    <w:rsid w:val="00392DD8"/>
    <w:rsid w:val="003E15F7"/>
    <w:rsid w:val="003E2DF1"/>
    <w:rsid w:val="003F3445"/>
    <w:rsid w:val="004517CA"/>
    <w:rsid w:val="00485D31"/>
    <w:rsid w:val="004C4D35"/>
    <w:rsid w:val="0050041E"/>
    <w:rsid w:val="00510318"/>
    <w:rsid w:val="00515DD1"/>
    <w:rsid w:val="00531585"/>
    <w:rsid w:val="0054734E"/>
    <w:rsid w:val="00564557"/>
    <w:rsid w:val="0059017F"/>
    <w:rsid w:val="005A496B"/>
    <w:rsid w:val="005B0DFB"/>
    <w:rsid w:val="006374E3"/>
    <w:rsid w:val="0069180B"/>
    <w:rsid w:val="006A0A53"/>
    <w:rsid w:val="006B3BED"/>
    <w:rsid w:val="006F46BC"/>
    <w:rsid w:val="00714A09"/>
    <w:rsid w:val="0077325D"/>
    <w:rsid w:val="00783F01"/>
    <w:rsid w:val="007B24C8"/>
    <w:rsid w:val="007D603E"/>
    <w:rsid w:val="007D6FB3"/>
    <w:rsid w:val="007F04B3"/>
    <w:rsid w:val="00800AED"/>
    <w:rsid w:val="008245D8"/>
    <w:rsid w:val="0082559B"/>
    <w:rsid w:val="008302DC"/>
    <w:rsid w:val="00846F2D"/>
    <w:rsid w:val="00874D82"/>
    <w:rsid w:val="008A45B1"/>
    <w:rsid w:val="008D511E"/>
    <w:rsid w:val="00934D9A"/>
    <w:rsid w:val="00940519"/>
    <w:rsid w:val="00962A0D"/>
    <w:rsid w:val="00963F78"/>
    <w:rsid w:val="00964465"/>
    <w:rsid w:val="0097760B"/>
    <w:rsid w:val="00A44D2D"/>
    <w:rsid w:val="00A45678"/>
    <w:rsid w:val="00A71989"/>
    <w:rsid w:val="00AA43A4"/>
    <w:rsid w:val="00AB43D6"/>
    <w:rsid w:val="00B209C5"/>
    <w:rsid w:val="00B51FE6"/>
    <w:rsid w:val="00B60753"/>
    <w:rsid w:val="00B83A44"/>
    <w:rsid w:val="00C00EDC"/>
    <w:rsid w:val="00C047EB"/>
    <w:rsid w:val="00C0630A"/>
    <w:rsid w:val="00C14881"/>
    <w:rsid w:val="00C16971"/>
    <w:rsid w:val="00C21290"/>
    <w:rsid w:val="00C33FA9"/>
    <w:rsid w:val="00C36A89"/>
    <w:rsid w:val="00C74592"/>
    <w:rsid w:val="00CA0410"/>
    <w:rsid w:val="00CB1F38"/>
    <w:rsid w:val="00CD08B7"/>
    <w:rsid w:val="00CD3271"/>
    <w:rsid w:val="00CE7015"/>
    <w:rsid w:val="00D02F61"/>
    <w:rsid w:val="00D51FD9"/>
    <w:rsid w:val="00D70739"/>
    <w:rsid w:val="00D70D55"/>
    <w:rsid w:val="00DA0D44"/>
    <w:rsid w:val="00DA5357"/>
    <w:rsid w:val="00E01CEE"/>
    <w:rsid w:val="00E4592A"/>
    <w:rsid w:val="00E60F2A"/>
    <w:rsid w:val="00E77A46"/>
    <w:rsid w:val="00E916E4"/>
    <w:rsid w:val="00E91AA5"/>
    <w:rsid w:val="00EA1BDD"/>
    <w:rsid w:val="00ED786F"/>
    <w:rsid w:val="00F53E22"/>
    <w:rsid w:val="00F62615"/>
    <w:rsid w:val="00F9497C"/>
    <w:rsid w:val="00F96244"/>
    <w:rsid w:val="00FA191E"/>
    <w:rsid w:val="00FA3BF5"/>
    <w:rsid w:val="00FA553C"/>
    <w:rsid w:val="00FC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1E"/>
  </w:style>
  <w:style w:type="paragraph" w:styleId="10">
    <w:name w:val="heading 1"/>
    <w:basedOn w:val="Standard"/>
    <w:next w:val="Textbody"/>
    <w:rsid w:val="00FA191E"/>
    <w:pPr>
      <w:keepNext/>
      <w:keepLines/>
      <w:spacing w:before="480" w:after="0"/>
      <w:outlineLvl w:val="0"/>
    </w:pPr>
    <w:rPr>
      <w:rFonts w:ascii="Times New Roman" w:hAnsi="Times New Roman" w:cs="F"/>
      <w:b/>
      <w:bCs/>
      <w:sz w:val="32"/>
    </w:rPr>
  </w:style>
  <w:style w:type="paragraph" w:styleId="20">
    <w:name w:val="heading 2"/>
    <w:basedOn w:val="Standard"/>
    <w:next w:val="Textbody"/>
    <w:rsid w:val="00FA191E"/>
    <w:pPr>
      <w:keepNext/>
      <w:tabs>
        <w:tab w:val="left" w:pos="1701"/>
      </w:tabs>
      <w:spacing w:before="360" w:after="120" w:line="240" w:lineRule="auto"/>
      <w:ind w:firstLine="567"/>
      <w:jc w:val="both"/>
      <w:outlineLvl w:val="1"/>
    </w:pPr>
    <w:rPr>
      <w:rFonts w:ascii="Times New Roman" w:eastAsia="Times New Roman" w:hAnsi="Times New Roman"/>
      <w:b/>
      <w:bCs/>
      <w:szCs w:val="32"/>
      <w:lang w:eastAsia="ru-RU"/>
    </w:rPr>
  </w:style>
  <w:style w:type="paragraph" w:styleId="3">
    <w:name w:val="heading 3"/>
    <w:basedOn w:val="Standard"/>
    <w:next w:val="Textbody"/>
    <w:rsid w:val="00FA191E"/>
    <w:pPr>
      <w:keepNext/>
      <w:tabs>
        <w:tab w:val="left" w:pos="5740"/>
      </w:tabs>
      <w:spacing w:before="120" w:after="120" w:line="240" w:lineRule="auto"/>
      <w:ind w:left="2870" w:hanging="360"/>
      <w:jc w:val="both"/>
      <w:outlineLvl w:val="2"/>
    </w:pPr>
    <w:rPr>
      <w:rFonts w:ascii="Times New Roman" w:eastAsia="Times New Roman" w:hAnsi="Times New Roman"/>
      <w:b/>
      <w:bCs/>
      <w:lang w:eastAsia="ru-RU"/>
    </w:rPr>
  </w:style>
  <w:style w:type="paragraph" w:styleId="4">
    <w:name w:val="heading 4"/>
    <w:basedOn w:val="Standard"/>
    <w:next w:val="Textbody"/>
    <w:rsid w:val="00FA191E"/>
    <w:pPr>
      <w:keepNext/>
      <w:tabs>
        <w:tab w:val="left" w:pos="4724"/>
        <w:tab w:val="left" w:pos="7180"/>
      </w:tabs>
      <w:spacing w:before="240" w:after="120" w:line="240" w:lineRule="auto"/>
      <w:ind w:left="3590" w:hanging="360"/>
      <w:jc w:val="both"/>
      <w:outlineLvl w:val="3"/>
    </w:pPr>
    <w:rPr>
      <w:rFonts w:ascii="Times New Roman" w:eastAsia="Times New Roman" w:hAnsi="Times New Roman"/>
      <w:b/>
      <w:bCs/>
      <w:i/>
      <w:iCs/>
      <w:lang w:eastAsia="ru-RU"/>
    </w:rPr>
  </w:style>
  <w:style w:type="paragraph" w:styleId="5">
    <w:name w:val="heading 5"/>
    <w:basedOn w:val="Standard"/>
    <w:next w:val="Textbody"/>
    <w:rsid w:val="00FA191E"/>
    <w:pPr>
      <w:keepNext/>
      <w:tabs>
        <w:tab w:val="left" w:pos="2160"/>
      </w:tabs>
      <w:spacing w:before="60" w:after="0" w:line="240" w:lineRule="auto"/>
      <w:ind w:left="1080" w:hanging="1080"/>
      <w:jc w:val="both"/>
      <w:outlineLvl w:val="4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6">
    <w:name w:val="heading 6"/>
    <w:basedOn w:val="Standard"/>
    <w:next w:val="Textbody"/>
    <w:rsid w:val="00FA191E"/>
    <w:pPr>
      <w:widowControl w:val="0"/>
      <w:tabs>
        <w:tab w:val="left" w:pos="2160"/>
      </w:tabs>
      <w:spacing w:before="240" w:after="60" w:line="240" w:lineRule="auto"/>
      <w:ind w:left="1080" w:hanging="1080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Standard"/>
    <w:next w:val="Textbody"/>
    <w:rsid w:val="00FA191E"/>
    <w:pPr>
      <w:widowControl w:val="0"/>
      <w:tabs>
        <w:tab w:val="left" w:pos="2880"/>
      </w:tabs>
      <w:spacing w:before="240" w:after="60" w:line="240" w:lineRule="auto"/>
      <w:ind w:left="1440" w:hanging="1440"/>
      <w:jc w:val="both"/>
      <w:outlineLvl w:val="6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8">
    <w:name w:val="heading 8"/>
    <w:basedOn w:val="Standard"/>
    <w:next w:val="Textbody"/>
    <w:rsid w:val="00FA191E"/>
    <w:pPr>
      <w:widowControl w:val="0"/>
      <w:spacing w:before="240" w:after="60" w:line="240" w:lineRule="auto"/>
      <w:jc w:val="both"/>
      <w:outlineLvl w:val="7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styleId="9">
    <w:name w:val="heading 9"/>
    <w:basedOn w:val="Standard"/>
    <w:next w:val="Textbody"/>
    <w:rsid w:val="00FA191E"/>
    <w:pPr>
      <w:widowControl w:val="0"/>
      <w:tabs>
        <w:tab w:val="left" w:pos="3600"/>
      </w:tabs>
      <w:spacing w:before="240" w:after="60" w:line="240" w:lineRule="auto"/>
      <w:ind w:left="1800" w:hanging="1800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">
    <w:name w:val="WW_OutlineListStyle"/>
    <w:basedOn w:val="a2"/>
    <w:rsid w:val="00FA191E"/>
    <w:pPr>
      <w:numPr>
        <w:numId w:val="1"/>
      </w:numPr>
    </w:pPr>
  </w:style>
  <w:style w:type="paragraph" w:customStyle="1" w:styleId="Standard">
    <w:name w:val="Standard"/>
    <w:rsid w:val="00FA191E"/>
    <w:pPr>
      <w:widowControl/>
      <w:spacing w:after="200" w:line="276" w:lineRule="auto"/>
    </w:pPr>
    <w:rPr>
      <w:rFonts w:ascii="Proxima Nova ExCn Rg" w:hAnsi="Proxima Nova ExCn Rg" w:cs="Times New Roman"/>
      <w:sz w:val="28"/>
      <w:szCs w:val="28"/>
    </w:rPr>
  </w:style>
  <w:style w:type="paragraph" w:customStyle="1" w:styleId="Heading">
    <w:name w:val="Heading"/>
    <w:basedOn w:val="Standard"/>
    <w:next w:val="Textbody"/>
    <w:rsid w:val="00FA191E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Textbody">
    <w:name w:val="Text body"/>
    <w:basedOn w:val="Standard"/>
    <w:rsid w:val="00FA191E"/>
    <w:pPr>
      <w:spacing w:after="120"/>
    </w:pPr>
  </w:style>
  <w:style w:type="paragraph" w:styleId="a3">
    <w:name w:val="List"/>
    <w:basedOn w:val="Textbody"/>
    <w:rsid w:val="00FA191E"/>
    <w:pPr>
      <w:spacing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styleId="a4">
    <w:name w:val="caption"/>
    <w:basedOn w:val="Standard"/>
    <w:rsid w:val="00FA191E"/>
    <w:pPr>
      <w:keepNext/>
      <w:spacing w:after="0" w:line="240" w:lineRule="auto"/>
      <w:ind w:firstLine="567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paragraph" w:customStyle="1" w:styleId="Index">
    <w:name w:val="Index"/>
    <w:basedOn w:val="Standard"/>
    <w:rsid w:val="00FA191E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FA191E"/>
    <w:pPr>
      <w:spacing w:after="0" w:line="288" w:lineRule="auto"/>
      <w:ind w:left="283" w:firstLine="485"/>
      <w:jc w:val="both"/>
    </w:pPr>
    <w:rPr>
      <w:rFonts w:ascii="Times New Roman" w:eastAsia="Times New Roman" w:hAnsi="Times New Roman"/>
      <w:i/>
      <w:iCs/>
      <w:color w:val="000000"/>
      <w:lang w:eastAsia="ru-RU"/>
    </w:rPr>
  </w:style>
  <w:style w:type="paragraph" w:styleId="a5">
    <w:name w:val="List Paragraph"/>
    <w:basedOn w:val="Standard"/>
    <w:uiPriority w:val="34"/>
    <w:qFormat/>
    <w:rsid w:val="00FA191E"/>
    <w:pPr>
      <w:ind w:left="720"/>
    </w:pPr>
  </w:style>
  <w:style w:type="paragraph" w:styleId="a6">
    <w:name w:val="Normal (Web)"/>
    <w:basedOn w:val="Standard"/>
    <w:rsid w:val="00FA191E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11">
    <w:name w:val="Без интервала1"/>
    <w:rsid w:val="00FA191E"/>
    <w:pPr>
      <w:widowControl/>
      <w:spacing w:after="0" w:line="240" w:lineRule="auto"/>
    </w:pPr>
    <w:rPr>
      <w:rFonts w:eastAsia="Calibri" w:cs="Calibri"/>
      <w:lang w:eastAsia="ar-SA"/>
    </w:rPr>
  </w:style>
  <w:style w:type="paragraph" w:customStyle="1" w:styleId="40">
    <w:name w:val="Основной текст4"/>
    <w:basedOn w:val="Standard"/>
    <w:rsid w:val="00FA191E"/>
    <w:pPr>
      <w:shd w:val="clear" w:color="auto" w:fill="FFFFFF"/>
      <w:spacing w:after="0" w:line="384" w:lineRule="exact"/>
      <w:ind w:hanging="560"/>
    </w:pPr>
    <w:rPr>
      <w:rFonts w:ascii="Calibri" w:eastAsia="Times New Roman" w:hAnsi="Calibri" w:cs="F"/>
      <w:sz w:val="27"/>
      <w:szCs w:val="27"/>
    </w:rPr>
  </w:style>
  <w:style w:type="paragraph" w:customStyle="1" w:styleId="a7">
    <w:name w:val="Глава"/>
    <w:basedOn w:val="Standard"/>
    <w:rsid w:val="00FA191E"/>
    <w:pPr>
      <w:pageBreakBefore/>
      <w:spacing w:before="720" w:after="240" w:line="240" w:lineRule="auto"/>
      <w:jc w:val="center"/>
    </w:pPr>
    <w:rPr>
      <w:rFonts w:ascii="Times New Roman" w:eastAsia="Times New Roman" w:hAnsi="Times New Roman" w:cs="Arial"/>
      <w:b/>
      <w:caps/>
      <w:sz w:val="40"/>
      <w:szCs w:val="48"/>
      <w:lang w:eastAsia="ru-RU"/>
    </w:rPr>
  </w:style>
  <w:style w:type="paragraph" w:styleId="a8">
    <w:name w:val="annotation text"/>
    <w:basedOn w:val="Standard"/>
    <w:rsid w:val="00FA19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9">
    <w:name w:val="Balloon Text"/>
    <w:basedOn w:val="Standard"/>
    <w:rsid w:val="00FA191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-30">
    <w:name w:val="Пункт-3"/>
    <w:basedOn w:val="Standard"/>
    <w:rsid w:val="00FA191E"/>
    <w:pPr>
      <w:tabs>
        <w:tab w:val="left" w:pos="567"/>
        <w:tab w:val="left" w:pos="1134"/>
      </w:tabs>
      <w:spacing w:after="0" w:line="240" w:lineRule="auto"/>
      <w:ind w:left="-56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40">
    <w:name w:val="Пункт-4"/>
    <w:basedOn w:val="Standard"/>
    <w:rsid w:val="00FA191E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5">
    <w:name w:val="Пункт-5"/>
    <w:basedOn w:val="Standard"/>
    <w:rsid w:val="00FA191E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6">
    <w:name w:val="Пункт-6"/>
    <w:basedOn w:val="Standard"/>
    <w:rsid w:val="00FA191E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7">
    <w:name w:val="Пункт-7"/>
    <w:basedOn w:val="Standard"/>
    <w:rsid w:val="00FA191E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ConsPlusNormal">
    <w:name w:val="ConsPlusNormal"/>
    <w:rsid w:val="00FA191E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0">
    <w:name w:val="Пункт_3"/>
    <w:basedOn w:val="Standard"/>
    <w:rsid w:val="00FA191E"/>
    <w:pPr>
      <w:spacing w:after="0" w:line="36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41">
    <w:name w:val="Пункт_4"/>
    <w:basedOn w:val="30"/>
    <w:rsid w:val="00FA191E"/>
    <w:pPr>
      <w:tabs>
        <w:tab w:val="left" w:pos="2268"/>
      </w:tabs>
      <w:ind w:left="1134" w:hanging="1134"/>
    </w:pPr>
  </w:style>
  <w:style w:type="paragraph" w:customStyle="1" w:styleId="5ABCD">
    <w:name w:val="Пункт_5_ABCD"/>
    <w:basedOn w:val="Standard"/>
    <w:rsid w:val="00FA191E"/>
    <w:pPr>
      <w:tabs>
        <w:tab w:val="left" w:pos="3402"/>
      </w:tabs>
      <w:spacing w:after="0" w:line="360" w:lineRule="auto"/>
      <w:ind w:left="1701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aa">
    <w:name w:val="annotation subject"/>
    <w:basedOn w:val="a8"/>
    <w:rsid w:val="00FA191E"/>
    <w:pPr>
      <w:spacing w:after="200"/>
      <w:ind w:left="1701" w:hanging="283"/>
    </w:pPr>
    <w:rPr>
      <w:rFonts w:ascii="Calibri" w:hAnsi="Calibri" w:cs="F"/>
      <w:b/>
      <w:bCs/>
      <w:color w:val="00000A"/>
      <w:lang w:eastAsia="en-US"/>
    </w:rPr>
  </w:style>
  <w:style w:type="paragraph" w:customStyle="1" w:styleId="1">
    <w:name w:val="Заголовок №1"/>
    <w:basedOn w:val="Standard"/>
    <w:rsid w:val="00FA191E"/>
    <w:pPr>
      <w:numPr>
        <w:numId w:val="1"/>
      </w:numPr>
      <w:shd w:val="clear" w:color="auto" w:fill="FFFFFF"/>
      <w:spacing w:after="780" w:line="0" w:lineRule="atLeast"/>
      <w:outlineLvl w:val="0"/>
    </w:pPr>
    <w:rPr>
      <w:rFonts w:ascii="Calibri" w:eastAsia="Times New Roman" w:hAnsi="Calibri" w:cs="F"/>
      <w:sz w:val="39"/>
      <w:szCs w:val="39"/>
    </w:rPr>
  </w:style>
  <w:style w:type="paragraph" w:customStyle="1" w:styleId="ab">
    <w:name w:val="Пункт_б/н"/>
    <w:basedOn w:val="Standard"/>
    <w:rsid w:val="00FA191E"/>
    <w:pPr>
      <w:spacing w:after="0" w:line="360" w:lineRule="auto"/>
      <w:ind w:left="1134"/>
      <w:jc w:val="both"/>
    </w:pPr>
    <w:rPr>
      <w:rFonts w:ascii="Times New Roman" w:eastAsia="Times New Roman" w:hAnsi="Times New Roman"/>
      <w:lang w:eastAsia="ru-RU"/>
    </w:rPr>
  </w:style>
  <w:style w:type="paragraph" w:customStyle="1" w:styleId="ac">
    <w:name w:val="Примечание"/>
    <w:basedOn w:val="Standard"/>
    <w:rsid w:val="00FA191E"/>
    <w:pPr>
      <w:spacing w:before="240" w:after="240" w:line="240" w:lineRule="auto"/>
      <w:ind w:left="1701" w:right="567"/>
      <w:jc w:val="both"/>
    </w:pPr>
    <w:rPr>
      <w:rFonts w:ascii="Times New Roman" w:eastAsia="Times New Roman" w:hAnsi="Times New Roman"/>
      <w:spacing w:val="20"/>
      <w:sz w:val="24"/>
      <w:szCs w:val="20"/>
      <w:lang w:eastAsia="ru-RU"/>
    </w:rPr>
  </w:style>
  <w:style w:type="paragraph" w:customStyle="1" w:styleId="ad">
    <w:name w:val="Пункт Знак"/>
    <w:basedOn w:val="Standard"/>
    <w:rsid w:val="00FA191E"/>
    <w:pPr>
      <w:tabs>
        <w:tab w:val="left" w:pos="2695"/>
        <w:tab w:val="left" w:pos="2978"/>
        <w:tab w:val="left" w:pos="3688"/>
      </w:tabs>
      <w:spacing w:after="0" w:line="360" w:lineRule="auto"/>
      <w:ind w:left="1844" w:hanging="567"/>
      <w:jc w:val="both"/>
    </w:pPr>
    <w:rPr>
      <w:rFonts w:ascii="Times New Roman" w:eastAsia="Times New Roman" w:hAnsi="Times New Roman"/>
      <w:b/>
      <w:szCs w:val="20"/>
      <w:lang w:eastAsia="ru-RU"/>
    </w:rPr>
  </w:style>
  <w:style w:type="paragraph" w:customStyle="1" w:styleId="ae">
    <w:name w:val="Подпункт"/>
    <w:basedOn w:val="ad"/>
    <w:rsid w:val="00FA191E"/>
    <w:pPr>
      <w:tabs>
        <w:tab w:val="clear" w:pos="2695"/>
        <w:tab w:val="clear" w:pos="2978"/>
        <w:tab w:val="clear" w:pos="3688"/>
        <w:tab w:val="left" w:pos="1986"/>
      </w:tabs>
      <w:ind w:left="993" w:hanging="851"/>
    </w:pPr>
  </w:style>
  <w:style w:type="paragraph" w:customStyle="1" w:styleId="af">
    <w:name w:val="Подподпункт"/>
    <w:basedOn w:val="ae"/>
    <w:rsid w:val="00FA191E"/>
    <w:pPr>
      <w:tabs>
        <w:tab w:val="clear" w:pos="1986"/>
        <w:tab w:val="left" w:pos="3261"/>
        <w:tab w:val="left" w:pos="3545"/>
        <w:tab w:val="left" w:pos="4254"/>
      </w:tabs>
      <w:ind w:left="2127" w:hanging="567"/>
    </w:pPr>
  </w:style>
  <w:style w:type="paragraph" w:customStyle="1" w:styleId="af0">
    <w:name w:val="Подподподпункт"/>
    <w:basedOn w:val="Standard"/>
    <w:rsid w:val="00FA191E"/>
    <w:pPr>
      <w:tabs>
        <w:tab w:val="left" w:pos="2852"/>
        <w:tab w:val="left" w:pos="3419"/>
      </w:tabs>
      <w:spacing w:after="0" w:line="360" w:lineRule="auto"/>
      <w:ind w:left="1718" w:hanging="1008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Пункт1"/>
    <w:basedOn w:val="Standard"/>
    <w:rsid w:val="00FA191E"/>
    <w:pPr>
      <w:tabs>
        <w:tab w:val="left" w:pos="1134"/>
      </w:tabs>
      <w:spacing w:before="240" w:after="0" w:line="360" w:lineRule="auto"/>
      <w:ind w:left="567" w:hanging="279"/>
      <w:jc w:val="center"/>
    </w:pPr>
    <w:rPr>
      <w:rFonts w:ascii="Arial" w:eastAsia="Times New Roman" w:hAnsi="Arial"/>
      <w:b/>
      <w:lang w:eastAsia="ru-RU"/>
    </w:rPr>
  </w:style>
  <w:style w:type="paragraph" w:customStyle="1" w:styleId="af1">
    <w:name w:val="Пункт"/>
    <w:basedOn w:val="Textbody"/>
    <w:rsid w:val="00FA191E"/>
    <w:pPr>
      <w:spacing w:after="0" w:line="360" w:lineRule="auto"/>
      <w:ind w:left="2268" w:hanging="283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af2">
    <w:name w:val="Колонтитул"/>
    <w:basedOn w:val="Standard"/>
    <w:rsid w:val="00FA191E"/>
    <w:pPr>
      <w:shd w:val="clear" w:color="auto" w:fill="FFFFFF"/>
      <w:spacing w:after="0" w:line="240" w:lineRule="auto"/>
    </w:pPr>
    <w:rPr>
      <w:rFonts w:ascii="Calibri" w:eastAsia="Times New Roman" w:hAnsi="Calibri" w:cs="F"/>
      <w:sz w:val="20"/>
      <w:szCs w:val="20"/>
    </w:rPr>
  </w:style>
  <w:style w:type="paragraph" w:styleId="af3">
    <w:name w:val="List Bullet"/>
    <w:basedOn w:val="Standard"/>
    <w:rsid w:val="00FA191E"/>
    <w:pPr>
      <w:widowControl w:val="0"/>
      <w:tabs>
        <w:tab w:val="left" w:pos="765"/>
        <w:tab w:val="left" w:pos="1004"/>
      </w:tabs>
      <w:spacing w:before="120" w:after="0" w:line="288" w:lineRule="auto"/>
      <w:ind w:left="360" w:firstLine="567"/>
      <w:jc w:val="both"/>
    </w:pPr>
    <w:rPr>
      <w:rFonts w:ascii="Times New Roman" w:eastAsia="Times New Roman" w:hAnsi="Times New Roman"/>
      <w:lang w:eastAsia="ru-RU"/>
    </w:rPr>
  </w:style>
  <w:style w:type="paragraph" w:styleId="af4">
    <w:name w:val="header"/>
    <w:basedOn w:val="Standard"/>
    <w:rsid w:val="00FA191E"/>
    <w:pPr>
      <w:suppressLineNumbers/>
      <w:pBdr>
        <w:bottom w:val="single" w:sz="4" w:space="1" w:color="00000A"/>
      </w:pBdr>
      <w:tabs>
        <w:tab w:val="center" w:pos="4153"/>
        <w:tab w:val="right" w:pos="8306"/>
      </w:tabs>
      <w:spacing w:after="0" w:line="240" w:lineRule="auto"/>
      <w:ind w:firstLine="567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styleId="af5">
    <w:name w:val="footer"/>
    <w:basedOn w:val="Standard"/>
    <w:uiPriority w:val="99"/>
    <w:rsid w:val="00FA191E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note">
    <w:name w:val="Footnote"/>
    <w:basedOn w:val="Standard"/>
    <w:rsid w:val="00FA191E"/>
    <w:pPr>
      <w:suppressLineNumbers/>
      <w:shd w:val="clear" w:color="auto" w:fill="FFFFFF"/>
      <w:spacing w:after="0" w:line="206" w:lineRule="exact"/>
      <w:ind w:left="283" w:hanging="283"/>
      <w:jc w:val="both"/>
    </w:pPr>
    <w:rPr>
      <w:rFonts w:ascii="Calibri" w:eastAsia="Times New Roman" w:hAnsi="Calibri" w:cs="F"/>
      <w:sz w:val="18"/>
      <w:szCs w:val="18"/>
    </w:rPr>
  </w:style>
  <w:style w:type="paragraph" w:customStyle="1" w:styleId="u">
    <w:name w:val="u"/>
    <w:basedOn w:val="Standard"/>
    <w:rsid w:val="00FA191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аголовок №2"/>
    <w:basedOn w:val="Standard"/>
    <w:rsid w:val="00FA191E"/>
    <w:pPr>
      <w:numPr>
        <w:ilvl w:val="1"/>
        <w:numId w:val="1"/>
      </w:numPr>
      <w:shd w:val="clear" w:color="auto" w:fill="FFFFFF"/>
      <w:spacing w:before="2460" w:after="4380" w:line="0" w:lineRule="atLeast"/>
      <w:outlineLvl w:val="1"/>
    </w:pPr>
    <w:rPr>
      <w:rFonts w:ascii="Calibri" w:eastAsia="Times New Roman" w:hAnsi="Calibri" w:cs="F"/>
      <w:sz w:val="27"/>
      <w:szCs w:val="27"/>
    </w:rPr>
  </w:style>
  <w:style w:type="paragraph" w:customStyle="1" w:styleId="21">
    <w:name w:val="Пункт_2"/>
    <w:basedOn w:val="Standard"/>
    <w:rsid w:val="00FA191E"/>
    <w:pPr>
      <w:tabs>
        <w:tab w:val="left" w:pos="2268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13">
    <w:name w:val="Пункт_1"/>
    <w:basedOn w:val="Standard"/>
    <w:rsid w:val="00FA191E"/>
    <w:pPr>
      <w:keepNext/>
      <w:tabs>
        <w:tab w:val="left" w:pos="1135"/>
      </w:tabs>
      <w:spacing w:before="480" w:after="240" w:line="240" w:lineRule="auto"/>
      <w:ind w:left="567" w:hanging="567"/>
      <w:jc w:val="center"/>
      <w:outlineLvl w:val="0"/>
    </w:pPr>
    <w:rPr>
      <w:rFonts w:ascii="Arial" w:eastAsia="Times New Roman" w:hAnsi="Arial"/>
      <w:b/>
      <w:sz w:val="32"/>
      <w:lang w:eastAsia="ru-RU"/>
    </w:rPr>
  </w:style>
  <w:style w:type="paragraph" w:styleId="22">
    <w:name w:val="Body Text 2"/>
    <w:basedOn w:val="Standard"/>
    <w:rsid w:val="00FA191E"/>
    <w:pPr>
      <w:spacing w:after="120" w:line="480" w:lineRule="auto"/>
    </w:pPr>
  </w:style>
  <w:style w:type="paragraph" w:customStyle="1" w:styleId="stzag1">
    <w:name w:val="st_zag1"/>
    <w:basedOn w:val="Standard"/>
    <w:rsid w:val="00FA191E"/>
    <w:pPr>
      <w:spacing w:after="0" w:line="360" w:lineRule="auto"/>
      <w:jc w:val="center"/>
    </w:pPr>
    <w:rPr>
      <w:rFonts w:ascii="Arial" w:eastAsia="Times New Roman" w:hAnsi="Arial"/>
      <w:b/>
      <w:sz w:val="36"/>
      <w:lang w:eastAsia="ru-RU"/>
    </w:rPr>
  </w:style>
  <w:style w:type="paragraph" w:customStyle="1" w:styleId="sttext12">
    <w:name w:val="st_text12"/>
    <w:basedOn w:val="Standard"/>
    <w:rsid w:val="00FA191E"/>
    <w:pPr>
      <w:spacing w:after="0" w:line="360" w:lineRule="auto"/>
      <w:jc w:val="both"/>
    </w:pPr>
    <w:rPr>
      <w:rFonts w:ascii="Times New Roman" w:eastAsia="Times New Roman" w:hAnsi="Times New Roman"/>
      <w:lang w:eastAsia="ru-RU"/>
    </w:rPr>
  </w:style>
  <w:style w:type="paragraph" w:customStyle="1" w:styleId="sttext123">
    <w:name w:val="st_text123"/>
    <w:basedOn w:val="Standard"/>
    <w:rsid w:val="00FA191E"/>
    <w:pPr>
      <w:spacing w:after="0" w:line="360" w:lineRule="auto"/>
      <w:jc w:val="both"/>
    </w:pPr>
    <w:rPr>
      <w:rFonts w:ascii="Times New Roman" w:eastAsia="Times New Roman" w:hAnsi="Times New Roman"/>
      <w:lang w:eastAsia="ru-RU"/>
    </w:rPr>
  </w:style>
  <w:style w:type="paragraph" w:customStyle="1" w:styleId="sttext1234">
    <w:name w:val="st_text1234"/>
    <w:basedOn w:val="Standard"/>
    <w:rsid w:val="00FA191E"/>
    <w:pPr>
      <w:spacing w:after="0" w:line="360" w:lineRule="auto"/>
      <w:jc w:val="both"/>
    </w:pPr>
    <w:rPr>
      <w:rFonts w:ascii="Times New Roman" w:eastAsia="Times New Roman" w:hAnsi="Times New Roman"/>
      <w:lang w:eastAsia="ru-RU"/>
    </w:rPr>
  </w:style>
  <w:style w:type="paragraph" w:customStyle="1" w:styleId="-3">
    <w:name w:val="Подзаголовок-3"/>
    <w:basedOn w:val="-30"/>
    <w:rsid w:val="00FA191E"/>
    <w:pPr>
      <w:keepNext/>
      <w:numPr>
        <w:ilvl w:val="2"/>
        <w:numId w:val="1"/>
      </w:numPr>
      <w:tabs>
        <w:tab w:val="clear" w:pos="567"/>
        <w:tab w:val="clear" w:pos="1134"/>
      </w:tabs>
      <w:spacing w:before="240" w:after="120"/>
      <w:ind w:left="0" w:firstLine="0"/>
      <w:outlineLvl w:val="2"/>
    </w:pPr>
    <w:rPr>
      <w:b/>
    </w:rPr>
  </w:style>
  <w:style w:type="paragraph" w:customStyle="1" w:styleId="-4">
    <w:name w:val="Подзаголовок-4"/>
    <w:basedOn w:val="-40"/>
    <w:rsid w:val="00FA191E"/>
    <w:pPr>
      <w:keepNext/>
      <w:numPr>
        <w:ilvl w:val="3"/>
        <w:numId w:val="1"/>
      </w:numPr>
      <w:tabs>
        <w:tab w:val="clear" w:pos="1701"/>
      </w:tabs>
      <w:spacing w:before="240"/>
      <w:ind w:left="567" w:firstLine="0"/>
      <w:outlineLvl w:val="3"/>
    </w:pPr>
    <w:rPr>
      <w:b/>
      <w:i/>
    </w:rPr>
  </w:style>
  <w:style w:type="paragraph" w:styleId="HTML">
    <w:name w:val="HTML Address"/>
    <w:basedOn w:val="Standard"/>
    <w:rsid w:val="00FA191E"/>
    <w:pPr>
      <w:spacing w:after="0" w:line="240" w:lineRule="auto"/>
      <w:ind w:firstLine="567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paragraph" w:styleId="23">
    <w:name w:val="List Bullet 2"/>
    <w:basedOn w:val="Standard"/>
    <w:rsid w:val="00FA191E"/>
    <w:pPr>
      <w:widowControl w:val="0"/>
      <w:spacing w:before="120" w:after="0" w:line="360" w:lineRule="atLeast"/>
      <w:ind w:firstLine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31">
    <w:name w:val="List Bullet 3"/>
    <w:basedOn w:val="Standard"/>
    <w:rsid w:val="00FA191E"/>
    <w:pPr>
      <w:widowControl w:val="0"/>
      <w:tabs>
        <w:tab w:val="left" w:pos="0"/>
        <w:tab w:val="left" w:pos="1080"/>
      </w:tabs>
      <w:spacing w:before="120" w:after="0" w:line="288" w:lineRule="auto"/>
      <w:ind w:firstLine="720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paragraph" w:styleId="af6">
    <w:name w:val="Title"/>
    <w:basedOn w:val="Standard"/>
    <w:next w:val="af7"/>
    <w:rsid w:val="00FA191E"/>
    <w:pPr>
      <w:keepNext/>
      <w:spacing w:before="240" w:after="120" w:line="240" w:lineRule="auto"/>
      <w:ind w:firstLine="567"/>
      <w:jc w:val="both"/>
    </w:pPr>
    <w:rPr>
      <w:rFonts w:ascii="Times New Roman" w:eastAsia="Times New Roman" w:hAnsi="Times New Roman"/>
      <w:b/>
      <w:bCs/>
      <w:i/>
      <w:sz w:val="36"/>
      <w:szCs w:val="36"/>
      <w:lang w:eastAsia="ru-RU"/>
    </w:rPr>
  </w:style>
  <w:style w:type="paragraph" w:styleId="af7">
    <w:name w:val="Subtitle"/>
    <w:basedOn w:val="Standard"/>
    <w:next w:val="Textbody"/>
    <w:rsid w:val="00FA191E"/>
    <w:pPr>
      <w:spacing w:after="0" w:line="240" w:lineRule="auto"/>
      <w:ind w:left="-540"/>
    </w:pPr>
    <w:rPr>
      <w:rFonts w:ascii="Times New Roman" w:eastAsia="Times New Roman" w:hAnsi="Times New Roman"/>
      <w:i/>
      <w:iCs/>
      <w:lang w:eastAsia="ru-RU"/>
    </w:rPr>
  </w:style>
  <w:style w:type="paragraph" w:styleId="af8">
    <w:name w:val="List Number"/>
    <w:basedOn w:val="Standard"/>
    <w:rsid w:val="00FA191E"/>
    <w:pPr>
      <w:tabs>
        <w:tab w:val="left" w:pos="720"/>
      </w:tabs>
      <w:spacing w:before="60" w:after="0" w:line="288" w:lineRule="auto"/>
      <w:ind w:left="360" w:hanging="360"/>
      <w:jc w:val="both"/>
    </w:pPr>
    <w:rPr>
      <w:rFonts w:ascii="Times New Roman" w:eastAsia="Times New Roman" w:hAnsi="Times New Roman"/>
      <w:lang w:eastAsia="ru-RU"/>
    </w:rPr>
  </w:style>
  <w:style w:type="paragraph" w:styleId="24">
    <w:name w:val="List Number 2"/>
    <w:basedOn w:val="Standard"/>
    <w:rsid w:val="00FA191E"/>
    <w:pPr>
      <w:spacing w:before="60" w:after="0" w:line="240" w:lineRule="auto"/>
      <w:ind w:firstLine="567"/>
      <w:jc w:val="both"/>
      <w:outlineLvl w:val="1"/>
    </w:pPr>
    <w:rPr>
      <w:rFonts w:ascii="Times New Roman" w:eastAsia="Times New Roman" w:hAnsi="Times New Roman"/>
      <w:szCs w:val="20"/>
      <w:lang w:eastAsia="ru-RU"/>
    </w:rPr>
  </w:style>
  <w:style w:type="paragraph" w:customStyle="1" w:styleId="Contents1">
    <w:name w:val="Contents 1"/>
    <w:basedOn w:val="Standard"/>
    <w:rsid w:val="00FA191E"/>
    <w:pPr>
      <w:tabs>
        <w:tab w:val="right" w:leader="dot" w:pos="9638"/>
      </w:tabs>
      <w:spacing w:before="120" w:after="0" w:line="240" w:lineRule="auto"/>
      <w:jc w:val="both"/>
    </w:pPr>
    <w:rPr>
      <w:rFonts w:eastAsia="Times New Roman"/>
      <w:b/>
      <w:bCs/>
      <w:caps/>
      <w:szCs w:val="20"/>
      <w:lang w:eastAsia="ru-RU"/>
    </w:rPr>
  </w:style>
  <w:style w:type="paragraph" w:customStyle="1" w:styleId="Contents2">
    <w:name w:val="Contents 2"/>
    <w:basedOn w:val="Standard"/>
    <w:rsid w:val="00FA191E"/>
    <w:pPr>
      <w:tabs>
        <w:tab w:val="right" w:leader="dot" w:pos="9638"/>
      </w:tabs>
      <w:spacing w:before="120" w:after="0" w:line="240" w:lineRule="auto"/>
      <w:ind w:left="283"/>
      <w:jc w:val="both"/>
    </w:pPr>
    <w:rPr>
      <w:rFonts w:eastAsia="Times New Roman"/>
      <w:szCs w:val="20"/>
      <w:lang w:eastAsia="ru-RU"/>
    </w:rPr>
  </w:style>
  <w:style w:type="paragraph" w:customStyle="1" w:styleId="Contents3">
    <w:name w:val="Contents 3"/>
    <w:basedOn w:val="Standard"/>
    <w:rsid w:val="00FA191E"/>
    <w:pPr>
      <w:tabs>
        <w:tab w:val="left" w:pos="2254"/>
        <w:tab w:val="right" w:leader="dot" w:pos="10905"/>
      </w:tabs>
      <w:spacing w:after="0" w:line="240" w:lineRule="auto"/>
      <w:ind w:left="1134" w:hanging="1134"/>
      <w:jc w:val="both"/>
    </w:pPr>
    <w:rPr>
      <w:rFonts w:cs="F"/>
      <w:lang w:eastAsia="ru-RU"/>
    </w:rPr>
  </w:style>
  <w:style w:type="paragraph" w:customStyle="1" w:styleId="Contents6">
    <w:name w:val="Contents 6"/>
    <w:basedOn w:val="Standard"/>
    <w:rsid w:val="00FA191E"/>
    <w:pPr>
      <w:tabs>
        <w:tab w:val="right" w:leader="dot" w:pos="9623"/>
      </w:tabs>
      <w:spacing w:after="0" w:line="288" w:lineRule="auto"/>
      <w:ind w:left="140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32">
    <w:name w:val="Body Text 3"/>
    <w:basedOn w:val="Standard"/>
    <w:rsid w:val="00FA191E"/>
    <w:pPr>
      <w:tabs>
        <w:tab w:val="left" w:pos="1440"/>
      </w:tabs>
      <w:spacing w:after="120" w:line="288" w:lineRule="auto"/>
      <w:ind w:left="720" w:hanging="720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25">
    <w:name w:val="Body Text Indent 2"/>
    <w:basedOn w:val="Standard"/>
    <w:rsid w:val="00FA191E"/>
    <w:pPr>
      <w:spacing w:after="120" w:line="480" w:lineRule="auto"/>
      <w:ind w:left="283" w:firstLine="567"/>
      <w:jc w:val="both"/>
    </w:pPr>
    <w:rPr>
      <w:rFonts w:ascii="Times New Roman" w:eastAsia="Times New Roman" w:hAnsi="Times New Roman"/>
      <w:lang w:eastAsia="ru-RU"/>
    </w:rPr>
  </w:style>
  <w:style w:type="paragraph" w:styleId="33">
    <w:name w:val="Body Text Indent 3"/>
    <w:basedOn w:val="Standard"/>
    <w:rsid w:val="00FA191E"/>
    <w:pPr>
      <w:spacing w:after="0" w:line="240" w:lineRule="auto"/>
      <w:ind w:firstLine="567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-41">
    <w:name w:val="пункт-4"/>
    <w:basedOn w:val="Standard"/>
    <w:rsid w:val="00FA191E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-50">
    <w:name w:val="пункт-5"/>
    <w:basedOn w:val="Standard"/>
    <w:rsid w:val="00FA191E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-60">
    <w:name w:val="пункт-6"/>
    <w:basedOn w:val="Standard"/>
    <w:rsid w:val="00FA191E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-70">
    <w:name w:val="пункт-7"/>
    <w:basedOn w:val="Standard"/>
    <w:rsid w:val="00FA191E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af9">
    <w:name w:val="Структура"/>
    <w:basedOn w:val="Standard"/>
    <w:rsid w:val="00FA191E"/>
    <w:pPr>
      <w:pageBreakBefore/>
      <w:pBdr>
        <w:bottom w:val="double" w:sz="12" w:space="1" w:color="00000A"/>
      </w:pBdr>
      <w:tabs>
        <w:tab w:val="left" w:pos="851"/>
      </w:tabs>
      <w:spacing w:before="480" w:after="240" w:line="240" w:lineRule="auto"/>
      <w:ind w:right="2835" w:firstLine="567"/>
      <w:jc w:val="both"/>
      <w:outlineLvl w:val="0"/>
    </w:pPr>
    <w:rPr>
      <w:rFonts w:ascii="Arial" w:eastAsia="Times New Roman" w:hAnsi="Arial" w:cs="Arial"/>
      <w:b/>
      <w:bCs/>
      <w:caps/>
      <w:sz w:val="36"/>
      <w:szCs w:val="36"/>
      <w:lang w:eastAsia="ru-RU"/>
    </w:rPr>
  </w:style>
  <w:style w:type="paragraph" w:styleId="afa">
    <w:name w:val="Document Map"/>
    <w:basedOn w:val="Standard"/>
    <w:rsid w:val="00FA191E"/>
    <w:pPr>
      <w:shd w:val="clear" w:color="auto" w:fill="000080"/>
      <w:spacing w:after="0" w:line="288" w:lineRule="auto"/>
      <w:ind w:firstLine="567"/>
      <w:jc w:val="both"/>
    </w:pPr>
    <w:rPr>
      <w:rFonts w:ascii="Tahoma" w:eastAsia="Times New Roman" w:hAnsi="Tahoma" w:cs="Tahoma"/>
      <w:sz w:val="20"/>
      <w:lang w:eastAsia="ru-RU"/>
    </w:rPr>
  </w:style>
  <w:style w:type="paragraph" w:customStyle="1" w:styleId="afb">
    <w:name w:val="Таблица текст"/>
    <w:basedOn w:val="Standard"/>
    <w:rsid w:val="00FA191E"/>
    <w:pPr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afc">
    <w:name w:val="Таблица шапка"/>
    <w:basedOn w:val="Standard"/>
    <w:rsid w:val="00FA191E"/>
    <w:pPr>
      <w:keepNext/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fd">
    <w:name w:val="Plain Text"/>
    <w:basedOn w:val="Standard"/>
    <w:rsid w:val="00FA191E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e">
    <w:name w:val="footnote text"/>
    <w:basedOn w:val="Standard"/>
    <w:rsid w:val="00FA191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18"/>
      <w:szCs w:val="20"/>
      <w:lang w:eastAsia="ru-RU"/>
    </w:rPr>
  </w:style>
  <w:style w:type="paragraph" w:customStyle="1" w:styleId="aff">
    <w:name w:val="Текст таблицы"/>
    <w:basedOn w:val="Standard"/>
    <w:rsid w:val="00FA191E"/>
    <w:pPr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14">
    <w:name w:val="index 1"/>
    <w:basedOn w:val="Standard"/>
    <w:rsid w:val="00FA191E"/>
    <w:pPr>
      <w:spacing w:after="0" w:line="240" w:lineRule="auto"/>
      <w:ind w:left="240" w:hanging="240"/>
      <w:jc w:val="both"/>
    </w:pPr>
    <w:rPr>
      <w:rFonts w:ascii="Times New Roman" w:eastAsia="Times New Roman" w:hAnsi="Times New Roman"/>
      <w:szCs w:val="24"/>
      <w:lang w:val="en-US"/>
    </w:rPr>
  </w:style>
  <w:style w:type="paragraph" w:styleId="aff0">
    <w:name w:val="Block Text"/>
    <w:basedOn w:val="Standard"/>
    <w:rsid w:val="00FA191E"/>
    <w:pPr>
      <w:spacing w:before="120" w:after="0" w:line="240" w:lineRule="auto"/>
      <w:ind w:left="170" w:right="170" w:firstLine="170"/>
      <w:jc w:val="both"/>
    </w:pPr>
    <w:rPr>
      <w:rFonts w:ascii="Times New Roman" w:eastAsia="Times New Roman" w:hAnsi="Times New Roman"/>
      <w:szCs w:val="24"/>
    </w:rPr>
  </w:style>
  <w:style w:type="paragraph" w:customStyle="1" w:styleId="Contents4">
    <w:name w:val="Contents 4"/>
    <w:basedOn w:val="Standard"/>
    <w:rsid w:val="00FA191E"/>
    <w:pPr>
      <w:tabs>
        <w:tab w:val="right" w:leader="dot" w:pos="9638"/>
      </w:tabs>
      <w:spacing w:before="120" w:after="0" w:line="240" w:lineRule="auto"/>
      <w:ind w:left="849"/>
      <w:jc w:val="both"/>
    </w:pPr>
    <w:rPr>
      <w:rFonts w:eastAsia="Times New Roman"/>
      <w:szCs w:val="18"/>
      <w:lang w:eastAsia="ru-RU"/>
    </w:rPr>
  </w:style>
  <w:style w:type="paragraph" w:customStyle="1" w:styleId="Contents5">
    <w:name w:val="Contents 5"/>
    <w:basedOn w:val="Standard"/>
    <w:rsid w:val="00FA191E"/>
    <w:pPr>
      <w:tabs>
        <w:tab w:val="right" w:leader="dot" w:pos="9626"/>
      </w:tabs>
      <w:spacing w:after="0" w:line="288" w:lineRule="auto"/>
      <w:ind w:left="112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tents7">
    <w:name w:val="Contents 7"/>
    <w:basedOn w:val="Standard"/>
    <w:rsid w:val="00FA191E"/>
    <w:pPr>
      <w:tabs>
        <w:tab w:val="right" w:leader="dot" w:pos="9620"/>
      </w:tabs>
      <w:spacing w:after="0" w:line="288" w:lineRule="auto"/>
      <w:ind w:left="168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tents8">
    <w:name w:val="Contents 8"/>
    <w:basedOn w:val="Standard"/>
    <w:rsid w:val="00FA191E"/>
    <w:pPr>
      <w:tabs>
        <w:tab w:val="right" w:leader="dot" w:pos="9617"/>
      </w:tabs>
      <w:spacing w:after="0" w:line="288" w:lineRule="auto"/>
      <w:ind w:left="196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tents9">
    <w:name w:val="Contents 9"/>
    <w:basedOn w:val="Standard"/>
    <w:rsid w:val="00FA191E"/>
    <w:pPr>
      <w:tabs>
        <w:tab w:val="right" w:leader="dot" w:pos="9614"/>
      </w:tabs>
      <w:spacing w:after="0" w:line="288" w:lineRule="auto"/>
      <w:ind w:left="224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1">
    <w:name w:val="Часть"/>
    <w:basedOn w:val="Standard"/>
    <w:rsid w:val="00FA191E"/>
    <w:pPr>
      <w:tabs>
        <w:tab w:val="left" w:pos="1134"/>
      </w:tabs>
      <w:spacing w:after="0" w:line="288" w:lineRule="auto"/>
      <w:ind w:firstLine="567"/>
      <w:jc w:val="both"/>
    </w:pPr>
    <w:rPr>
      <w:rFonts w:ascii="Calibri" w:hAnsi="Calibri" w:cs="F"/>
      <w:sz w:val="22"/>
      <w:szCs w:val="24"/>
      <w:lang w:eastAsia="ru-RU"/>
    </w:rPr>
  </w:style>
  <w:style w:type="paragraph" w:styleId="aff2">
    <w:name w:val="endnote text"/>
    <w:basedOn w:val="Standard"/>
    <w:rsid w:val="00FA191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3">
    <w:name w:val="маркированный"/>
    <w:basedOn w:val="Standard"/>
    <w:rsid w:val="00FA191E"/>
    <w:pPr>
      <w:tabs>
        <w:tab w:val="left" w:pos="432"/>
        <w:tab w:val="left" w:pos="864"/>
        <w:tab w:val="left" w:pos="1566"/>
      </w:tabs>
      <w:spacing w:after="0" w:line="360" w:lineRule="auto"/>
      <w:ind w:left="432" w:hanging="432"/>
      <w:jc w:val="both"/>
    </w:pPr>
    <w:rPr>
      <w:rFonts w:ascii="Times New Roman" w:eastAsia="Times New Roman" w:hAnsi="Times New Roman"/>
      <w:lang w:eastAsia="ru-RU"/>
    </w:rPr>
  </w:style>
  <w:style w:type="paragraph" w:customStyle="1" w:styleId="aff4">
    <w:name w:val="нумерованный"/>
    <w:basedOn w:val="Standard"/>
    <w:rsid w:val="00FA191E"/>
    <w:pPr>
      <w:tabs>
        <w:tab w:val="left" w:pos="864"/>
        <w:tab w:val="left" w:pos="999"/>
        <w:tab w:val="left" w:pos="1566"/>
      </w:tabs>
      <w:spacing w:after="0" w:line="360" w:lineRule="auto"/>
      <w:ind w:left="432" w:hanging="432"/>
      <w:jc w:val="both"/>
    </w:pPr>
    <w:rPr>
      <w:rFonts w:ascii="Times New Roman" w:eastAsia="Times New Roman" w:hAnsi="Times New Roman"/>
      <w:lang w:eastAsia="ru-RU"/>
    </w:rPr>
  </w:style>
  <w:style w:type="paragraph" w:customStyle="1" w:styleId="aff5">
    <w:name w:val="Пункт б/н"/>
    <w:basedOn w:val="Standard"/>
    <w:rsid w:val="00FA191E"/>
    <w:pPr>
      <w:spacing w:after="0" w:line="360" w:lineRule="auto"/>
      <w:ind w:left="1134"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aff6">
    <w:name w:val="Новая редакция"/>
    <w:basedOn w:val="Standard"/>
    <w:rsid w:val="00FA191E"/>
    <w:pPr>
      <w:spacing w:after="0" w:line="360" w:lineRule="auto"/>
      <w:ind w:firstLine="567"/>
      <w:jc w:val="both"/>
    </w:pPr>
    <w:rPr>
      <w:rFonts w:ascii="Arial" w:eastAsia="Times New Roman" w:hAnsi="Arial" w:cs="Arial"/>
      <w:szCs w:val="24"/>
      <w:lang w:eastAsia="ru-RU"/>
    </w:rPr>
  </w:style>
  <w:style w:type="paragraph" w:customStyle="1" w:styleId="-2">
    <w:name w:val="Подзаголовок-2"/>
    <w:rsid w:val="00FA191E"/>
    <w:pPr>
      <w:keepNext/>
      <w:spacing w:before="360" w:after="120"/>
      <w:outlineLvl w:val="1"/>
    </w:pPr>
    <w:rPr>
      <w:b/>
      <w:caps/>
    </w:rPr>
  </w:style>
  <w:style w:type="paragraph" w:customStyle="1" w:styleId="-20">
    <w:name w:val="Пункт-2"/>
    <w:basedOn w:val="Standard"/>
    <w:rsid w:val="00FA191E"/>
    <w:pPr>
      <w:spacing w:after="0" w:line="288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26">
    <w:name w:val="Название2"/>
    <w:basedOn w:val="Standard"/>
    <w:rsid w:val="00FA191E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27">
    <w:name w:val="Указатель2"/>
    <w:basedOn w:val="Standard"/>
    <w:rsid w:val="00FA191E"/>
    <w:pPr>
      <w:suppressLineNumbers/>
      <w:spacing w:after="0"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customStyle="1" w:styleId="15">
    <w:name w:val="Название1"/>
    <w:basedOn w:val="Standard"/>
    <w:rsid w:val="00FA191E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Standard"/>
    <w:rsid w:val="00FA191E"/>
    <w:pPr>
      <w:suppressLineNumbers/>
      <w:spacing w:after="0"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customStyle="1" w:styleId="-21">
    <w:name w:val="пункт-2"/>
    <w:basedOn w:val="Textbody"/>
    <w:rsid w:val="00FA191E"/>
    <w:pPr>
      <w:tabs>
        <w:tab w:val="right" w:pos="0"/>
        <w:tab w:val="left" w:pos="1701"/>
      </w:tabs>
      <w:spacing w:after="0" w:line="240" w:lineRule="auto"/>
      <w:ind w:firstLine="709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p">
    <w:name w:val="up"/>
    <w:basedOn w:val="Standard"/>
    <w:rsid w:val="00FA191E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ni">
    <w:name w:val="uni"/>
    <w:basedOn w:val="Standard"/>
    <w:rsid w:val="00FA191E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nip">
    <w:name w:val="unip"/>
    <w:basedOn w:val="Standard"/>
    <w:rsid w:val="00FA191E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28">
    <w:name w:val="Подзаголовок_2"/>
    <w:basedOn w:val="Standard"/>
    <w:rsid w:val="00FA191E"/>
    <w:pPr>
      <w:keepNext/>
      <w:tabs>
        <w:tab w:val="left" w:pos="1152"/>
        <w:tab w:val="left" w:pos="2277"/>
      </w:tabs>
      <w:spacing w:before="360" w:after="120" w:line="240" w:lineRule="auto"/>
      <w:ind w:left="576" w:hanging="576"/>
      <w:jc w:val="both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17">
    <w:name w:val="Абзац списка1"/>
    <w:basedOn w:val="Standard"/>
    <w:rsid w:val="00FA191E"/>
    <w:pPr>
      <w:ind w:left="720"/>
    </w:pPr>
    <w:rPr>
      <w:rFonts w:ascii="Calibri" w:eastAsia="Times New Roman" w:hAnsi="Calibri"/>
    </w:rPr>
  </w:style>
  <w:style w:type="paragraph" w:customStyle="1" w:styleId="Times12">
    <w:name w:val="Times 12"/>
    <w:basedOn w:val="Standard"/>
    <w:rsid w:val="00FA191E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29">
    <w:name w:val="Стиль Примечание + разреженный на  2 пт"/>
    <w:basedOn w:val="ac"/>
    <w:rsid w:val="00FA191E"/>
    <w:pPr>
      <w:ind w:left="1134" w:right="1134"/>
    </w:pPr>
    <w:rPr>
      <w:spacing w:val="40"/>
      <w:szCs w:val="28"/>
    </w:rPr>
  </w:style>
  <w:style w:type="paragraph" w:customStyle="1" w:styleId="ContentsHeading">
    <w:name w:val="Contents Heading"/>
    <w:basedOn w:val="10"/>
    <w:rsid w:val="00FA191E"/>
    <w:pPr>
      <w:suppressLineNumbers/>
    </w:pPr>
    <w:rPr>
      <w:rFonts w:ascii="Calibri Light" w:hAnsi="Calibri Light"/>
      <w:color w:val="2E74B5"/>
      <w:sz w:val="28"/>
      <w:szCs w:val="32"/>
      <w:lang w:eastAsia="ru-RU"/>
    </w:rPr>
  </w:style>
  <w:style w:type="paragraph" w:styleId="aff7">
    <w:name w:val="List Continue"/>
    <w:basedOn w:val="Standard"/>
    <w:rsid w:val="00FA191E"/>
    <w:pPr>
      <w:spacing w:after="120"/>
      <w:ind w:left="283"/>
    </w:pPr>
  </w:style>
  <w:style w:type="paragraph" w:customStyle="1" w:styleId="aff8">
    <w:name w:val="Служебный"/>
    <w:rsid w:val="00FA191E"/>
  </w:style>
  <w:style w:type="paragraph" w:customStyle="1" w:styleId="aff9">
    <w:name w:val="Главы"/>
    <w:basedOn w:val="af9"/>
    <w:rsid w:val="00FA191E"/>
    <w:pPr>
      <w:pBdr>
        <w:bottom w:val="none" w:sz="0" w:space="0" w:color="auto"/>
      </w:pBdr>
      <w:tabs>
        <w:tab w:val="clear" w:pos="851"/>
      </w:tabs>
      <w:spacing w:before="1440" w:after="720" w:line="360" w:lineRule="auto"/>
      <w:ind w:right="0" w:firstLine="0"/>
      <w:jc w:val="center"/>
    </w:pPr>
    <w:rPr>
      <w:bCs w:val="0"/>
      <w:spacing w:val="40"/>
      <w:sz w:val="44"/>
      <w:szCs w:val="44"/>
    </w:rPr>
  </w:style>
  <w:style w:type="paragraph" w:customStyle="1" w:styleId="2a">
    <w:name w:val="Пункт2"/>
    <w:basedOn w:val="Textbody"/>
    <w:rsid w:val="00FA191E"/>
    <w:pPr>
      <w:keepNext/>
      <w:spacing w:before="240" w:line="240" w:lineRule="auto"/>
    </w:pPr>
    <w:rPr>
      <w:rFonts w:ascii="Times New Roman" w:eastAsia="Times New Roman" w:hAnsi="Times New Roman"/>
      <w:szCs w:val="20"/>
      <w:lang w:eastAsia="ru-RU"/>
    </w:rPr>
  </w:style>
  <w:style w:type="paragraph" w:customStyle="1" w:styleId="affa">
    <w:name w:val="Подподподподпункт"/>
    <w:basedOn w:val="Standard"/>
    <w:rsid w:val="00FA191E"/>
    <w:pPr>
      <w:tabs>
        <w:tab w:val="left" w:pos="5670"/>
      </w:tabs>
      <w:spacing w:after="0" w:line="360" w:lineRule="auto"/>
      <w:ind w:left="2835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ConsPlusNonformat">
    <w:name w:val="ConsPlusNonformat"/>
    <w:rsid w:val="00FA191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4">
    <w:name w:val="[Ростех] Наименование Подраздела (Уровень 3)"/>
    <w:rsid w:val="00FA191E"/>
    <w:pPr>
      <w:keepNext/>
      <w:keepLines/>
      <w:widowControl/>
      <w:spacing w:before="240" w:after="0" w:line="240" w:lineRule="auto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b">
    <w:name w:val="[Ростех] Наименование Раздела (Уровень 2)"/>
    <w:rsid w:val="00FA191E"/>
    <w:pPr>
      <w:keepNext/>
      <w:keepLines/>
      <w:widowControl/>
      <w:spacing w:before="240" w:after="0" w:line="240" w:lineRule="auto"/>
      <w:jc w:val="center"/>
      <w:outlineLvl w:val="0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ffb">
    <w:name w:val="[Ростех] Простой текст (Без уровня)"/>
    <w:rsid w:val="00FA191E"/>
    <w:pPr>
      <w:widowControl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0">
    <w:name w:val="[Ростех] Текст Подпункта (Уровень 5)"/>
    <w:rsid w:val="00FA191E"/>
    <w:pPr>
      <w:widowControl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0">
    <w:name w:val="[Ростех] Текст Подпункта подпункта (Уровень 6)"/>
    <w:rsid w:val="00FA191E"/>
    <w:pPr>
      <w:widowControl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2">
    <w:name w:val="[Ростех] Текст Пункта (Уровень 4)"/>
    <w:rsid w:val="00FA191E"/>
    <w:pPr>
      <w:widowControl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18">
    <w:name w:val="[Ростех] Наименование Главы (Уровень 1)"/>
    <w:rsid w:val="00FA191E"/>
    <w:pPr>
      <w:keepNext/>
      <w:keepLines/>
      <w:pageBreakBefore/>
      <w:widowControl/>
      <w:spacing w:before="240" w:after="0" w:line="240" w:lineRule="auto"/>
      <w:jc w:val="center"/>
      <w:outlineLvl w:val="0"/>
    </w:pPr>
    <w:rPr>
      <w:rFonts w:ascii="Proxima Nova ExCn Rg" w:hAnsi="Proxima Nova ExCn Rg" w:cs="Times New Roman"/>
      <w:b/>
      <w:caps/>
      <w:sz w:val="28"/>
      <w:szCs w:val="28"/>
    </w:rPr>
  </w:style>
  <w:style w:type="paragraph" w:customStyle="1" w:styleId="02statia2">
    <w:name w:val="02statia2"/>
    <w:basedOn w:val="Standard"/>
    <w:rsid w:val="00FA191E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/>
      <w:color w:val="000000"/>
      <w:sz w:val="21"/>
      <w:szCs w:val="21"/>
      <w:lang w:eastAsia="ru-RU"/>
    </w:rPr>
  </w:style>
  <w:style w:type="paragraph" w:customStyle="1" w:styleId="affc">
    <w:name w:val="_Нумеров Знак Знак"/>
    <w:basedOn w:val="Standard"/>
    <w:rsid w:val="00FA191E"/>
    <w:pPr>
      <w:tabs>
        <w:tab w:val="left" w:pos="3716"/>
      </w:tabs>
      <w:spacing w:after="0" w:line="360" w:lineRule="auto"/>
      <w:ind w:left="1858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d">
    <w:name w:val="Подподпункт Знак Знак"/>
    <w:basedOn w:val="ae"/>
    <w:rsid w:val="00FA191E"/>
    <w:pPr>
      <w:tabs>
        <w:tab w:val="clear" w:pos="1986"/>
        <w:tab w:val="left" w:pos="2628"/>
        <w:tab w:val="left" w:pos="3402"/>
      </w:tabs>
      <w:ind w:left="1701" w:hanging="567"/>
    </w:pPr>
    <w:rPr>
      <w:b w:val="0"/>
      <w:szCs w:val="28"/>
    </w:rPr>
  </w:style>
  <w:style w:type="paragraph" w:styleId="affe">
    <w:name w:val="Revision"/>
    <w:rsid w:val="00FA191E"/>
    <w:pPr>
      <w:widowControl/>
      <w:spacing w:after="0" w:line="240" w:lineRule="auto"/>
    </w:pPr>
    <w:rPr>
      <w:rFonts w:ascii="Proxima Nova ExCn Rg" w:hAnsi="Proxima Nova ExCn Rg" w:cs="Times New Roman"/>
      <w:sz w:val="28"/>
      <w:szCs w:val="28"/>
    </w:rPr>
  </w:style>
  <w:style w:type="paragraph" w:customStyle="1" w:styleId="-12">
    <w:name w:val="Цветной список - Акцент 12"/>
    <w:basedOn w:val="Standard"/>
    <w:rsid w:val="00FA191E"/>
    <w:pPr>
      <w:ind w:left="720"/>
    </w:pPr>
    <w:rPr>
      <w:rFonts w:ascii="Calibri" w:eastAsia="Calibri" w:hAnsi="Calibri"/>
    </w:rPr>
  </w:style>
  <w:style w:type="paragraph" w:customStyle="1" w:styleId="19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Standard"/>
    <w:rsid w:val="00FA191E"/>
    <w:pPr>
      <w:tabs>
        <w:tab w:val="left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A191E"/>
    <w:pPr>
      <w:widowControl/>
      <w:spacing w:after="0" w:line="240" w:lineRule="auto"/>
    </w:pPr>
    <w:rPr>
      <w:rFonts w:cs="Calibri"/>
      <w:color w:val="000000"/>
      <w:sz w:val="24"/>
      <w:szCs w:val="24"/>
    </w:rPr>
  </w:style>
  <w:style w:type="paragraph" w:customStyle="1" w:styleId="43">
    <w:name w:val="[Ростех] Текст Подпункта (следующий абзац) (Уровень 4)"/>
    <w:rsid w:val="00FA191E"/>
    <w:pPr>
      <w:widowControl/>
      <w:spacing w:before="120" w:after="0" w:line="240" w:lineRule="auto"/>
      <w:ind w:left="1134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1a">
    <w:name w:val="Список1"/>
    <w:basedOn w:val="Standard"/>
    <w:rsid w:val="00FA191E"/>
    <w:pPr>
      <w:tabs>
        <w:tab w:val="left" w:pos="720"/>
        <w:tab w:val="left" w:pos="7448"/>
      </w:tabs>
      <w:spacing w:after="0" w:line="360" w:lineRule="auto"/>
      <w:ind w:left="360" w:hanging="36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1">
    <w:name w:val="Style 1"/>
    <w:rsid w:val="00FA1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f">
    <w:name w:val="No Spacing"/>
    <w:link w:val="afff0"/>
    <w:uiPriority w:val="1"/>
    <w:qFormat/>
    <w:rsid w:val="00FA1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Standard"/>
    <w:rsid w:val="00FA191E"/>
    <w:pPr>
      <w:widowControl w:val="0"/>
      <w:spacing w:after="0" w:line="269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2">
    <w:name w:val="Style 2"/>
    <w:rsid w:val="00FA191E"/>
    <w:pPr>
      <w:spacing w:after="0" w:line="240" w:lineRule="auto"/>
      <w:ind w:firstLine="936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font5">
    <w:name w:val="font5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5">
    <w:name w:val="xl65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6">
    <w:name w:val="xl66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7">
    <w:name w:val="xl67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68">
    <w:name w:val="xl68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9">
    <w:name w:val="xl69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0">
    <w:name w:val="xl70"/>
    <w:basedOn w:val="Standard"/>
    <w:rsid w:val="00FA191E"/>
    <w:pPr>
      <w:spacing w:before="100" w:after="10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2">
    <w:name w:val="xl72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3">
    <w:name w:val="xl73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74">
    <w:name w:val="xl74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75">
    <w:name w:val="xl75"/>
    <w:basedOn w:val="Standard"/>
    <w:rsid w:val="00FA191E"/>
    <w:pP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6">
    <w:name w:val="xl76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7">
    <w:name w:val="xl77"/>
    <w:basedOn w:val="Standard"/>
    <w:rsid w:val="00FA19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8">
    <w:name w:val="xl78"/>
    <w:basedOn w:val="Standard"/>
    <w:rsid w:val="00FA19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9">
    <w:name w:val="xl79"/>
    <w:basedOn w:val="Standard"/>
    <w:rsid w:val="00FA19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0">
    <w:name w:val="xl80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1">
    <w:name w:val="xl81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2">
    <w:name w:val="xl82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83">
    <w:name w:val="xl83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4">
    <w:name w:val="xl84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86">
    <w:name w:val="xl86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0">
    <w:name w:val="xl90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1">
    <w:name w:val="xl91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2">
    <w:name w:val="xl92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93">
    <w:name w:val="xl93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4">
    <w:name w:val="xl94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5">
    <w:name w:val="xl95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6">
    <w:name w:val="xl96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7">
    <w:name w:val="xl97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99">
    <w:name w:val="xl99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01">
    <w:name w:val="xl101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02">
    <w:name w:val="xl102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03">
    <w:name w:val="xl103"/>
    <w:basedOn w:val="Standard"/>
    <w:rsid w:val="00FA191E"/>
    <w:pPr>
      <w:spacing w:before="100" w:after="100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4">
    <w:name w:val="xl104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05">
    <w:name w:val="xl105"/>
    <w:basedOn w:val="Standard"/>
    <w:rsid w:val="00FA191E"/>
    <w:pPr>
      <w:spacing w:before="100" w:after="100" w:line="240" w:lineRule="auto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Standard"/>
    <w:rsid w:val="00FA191E"/>
    <w:pPr>
      <w:spacing w:before="100" w:after="100" w:line="240" w:lineRule="auto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107">
    <w:name w:val="xl107"/>
    <w:basedOn w:val="Standard"/>
    <w:rsid w:val="00FA191E"/>
    <w:pPr>
      <w:spacing w:before="100" w:after="10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Standard"/>
    <w:rsid w:val="00FA191E"/>
    <w:pP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09">
    <w:name w:val="xl109"/>
    <w:basedOn w:val="Standard"/>
    <w:rsid w:val="00FA19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3">
    <w:name w:val="xl63"/>
    <w:basedOn w:val="Standard"/>
    <w:rsid w:val="00FA191E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4">
    <w:name w:val="xl64"/>
    <w:basedOn w:val="Standard"/>
    <w:rsid w:val="00FA191E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p2">
    <w:name w:val="p2"/>
    <w:basedOn w:val="Standard"/>
    <w:rsid w:val="00FA191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Standard"/>
    <w:rsid w:val="00FA191E"/>
    <w:pPr>
      <w:spacing w:before="100" w:after="142" w:line="288" w:lineRule="auto"/>
      <w:jc w:val="both"/>
    </w:pPr>
    <w:rPr>
      <w:rFonts w:ascii="Calibri" w:eastAsia="Times New Roman" w:hAnsi="Calibri"/>
      <w:color w:val="000000"/>
      <w:sz w:val="22"/>
      <w:szCs w:val="22"/>
      <w:lang w:eastAsia="ru-RU"/>
    </w:rPr>
  </w:style>
  <w:style w:type="paragraph" w:customStyle="1" w:styleId="2c">
    <w:name w:val="Основной текст2"/>
    <w:basedOn w:val="Standard"/>
    <w:rsid w:val="00FA191E"/>
    <w:pPr>
      <w:widowControl w:val="0"/>
      <w:shd w:val="clear" w:color="auto" w:fill="FFFFFF"/>
      <w:spacing w:before="120" w:after="0" w:line="528" w:lineRule="exact"/>
      <w:ind w:hanging="160"/>
      <w:jc w:val="center"/>
    </w:pPr>
    <w:rPr>
      <w:rFonts w:ascii="Times New Roman" w:hAnsi="Times New Roman"/>
      <w:sz w:val="21"/>
      <w:szCs w:val="21"/>
    </w:rPr>
  </w:style>
  <w:style w:type="paragraph" w:customStyle="1" w:styleId="headertext">
    <w:name w:val="headertext"/>
    <w:basedOn w:val="Standard"/>
    <w:rsid w:val="00FA191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FA191E"/>
  </w:style>
  <w:style w:type="character" w:customStyle="1" w:styleId="afff1">
    <w:name w:val="Основной текст с отступом Знак"/>
    <w:basedOn w:val="a0"/>
    <w:rsid w:val="00FA191E"/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afff2">
    <w:name w:val="Абзац списка Знак"/>
    <w:uiPriority w:val="34"/>
    <w:rsid w:val="00FA191E"/>
    <w:rPr>
      <w:rFonts w:ascii="Proxima Nova ExCn Rg" w:hAnsi="Proxima Nova ExCn Rg" w:cs="Times New Roman"/>
      <w:sz w:val="28"/>
      <w:szCs w:val="28"/>
    </w:rPr>
  </w:style>
  <w:style w:type="character" w:customStyle="1" w:styleId="afff3">
    <w:name w:val="Обычный (веб) Знак"/>
    <w:rsid w:val="00FA19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b">
    <w:name w:val="Заголовок 1 Знак"/>
    <w:basedOn w:val="a0"/>
    <w:rsid w:val="00FA191E"/>
    <w:rPr>
      <w:rFonts w:ascii="Times New Roman" w:hAnsi="Times New Roman" w:cs="F"/>
      <w:b/>
      <w:bCs/>
      <w:sz w:val="32"/>
      <w:szCs w:val="28"/>
    </w:rPr>
  </w:style>
  <w:style w:type="character" w:customStyle="1" w:styleId="2d">
    <w:name w:val="Заголовок 2 Знак"/>
    <w:basedOn w:val="a0"/>
    <w:rsid w:val="00FA191E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character" w:customStyle="1" w:styleId="35">
    <w:name w:val="Заголовок 3 Знак"/>
    <w:basedOn w:val="a0"/>
    <w:rsid w:val="00FA19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4">
    <w:name w:val="Заголовок 4 Знак"/>
    <w:basedOn w:val="a0"/>
    <w:rsid w:val="00FA191E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1">
    <w:name w:val="Заголовок 5 Знак"/>
    <w:basedOn w:val="a0"/>
    <w:rsid w:val="00FA191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1">
    <w:name w:val="Заголовок 6 Знак"/>
    <w:basedOn w:val="a0"/>
    <w:rsid w:val="00FA19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rsid w:val="00FA191E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rsid w:val="00FA191E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rsid w:val="00FA191E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fff4">
    <w:name w:val="Основной текст_"/>
    <w:basedOn w:val="a0"/>
    <w:rsid w:val="00FA191E"/>
    <w:rPr>
      <w:rFonts w:eastAsia="Times New Roman"/>
      <w:sz w:val="27"/>
      <w:szCs w:val="27"/>
    </w:rPr>
  </w:style>
  <w:style w:type="character" w:styleId="afff5">
    <w:name w:val="annotation reference"/>
    <w:basedOn w:val="a0"/>
    <w:rsid w:val="00FA191E"/>
    <w:rPr>
      <w:sz w:val="16"/>
      <w:szCs w:val="16"/>
    </w:rPr>
  </w:style>
  <w:style w:type="character" w:customStyle="1" w:styleId="afff6">
    <w:name w:val="Текст примечания Знак"/>
    <w:basedOn w:val="a0"/>
    <w:rsid w:val="00FA191E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ff7">
    <w:name w:val="Текст выноски Знак"/>
    <w:basedOn w:val="a0"/>
    <w:rsid w:val="00FA191E"/>
    <w:rPr>
      <w:rFonts w:ascii="Tahoma" w:hAnsi="Tahoma" w:cs="Tahoma"/>
      <w:sz w:val="16"/>
      <w:szCs w:val="16"/>
    </w:rPr>
  </w:style>
  <w:style w:type="character" w:customStyle="1" w:styleId="afff8">
    <w:name w:val="Основной текст + Полужирный"/>
    <w:basedOn w:val="afff4"/>
    <w:rsid w:val="00FA191E"/>
    <w:rPr>
      <w:rFonts w:eastAsia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ff9">
    <w:name w:val="Основной текст + Курсив"/>
    <w:basedOn w:val="afff4"/>
    <w:rsid w:val="00FA191E"/>
    <w:rPr>
      <w:rFonts w:eastAsia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1c">
    <w:name w:val="Основной текст1"/>
    <w:basedOn w:val="afff4"/>
    <w:rsid w:val="00FA191E"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customStyle="1" w:styleId="afffa">
    <w:name w:val="Тема примечания Знак"/>
    <w:basedOn w:val="afff6"/>
    <w:rsid w:val="00FA191E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FA191E"/>
  </w:style>
  <w:style w:type="character" w:customStyle="1" w:styleId="StrongEmphasis">
    <w:name w:val="Strong Emphasis"/>
    <w:basedOn w:val="a0"/>
    <w:rsid w:val="00FA191E"/>
    <w:rPr>
      <w:b/>
      <w:bCs/>
    </w:rPr>
  </w:style>
  <w:style w:type="character" w:customStyle="1" w:styleId="1d">
    <w:name w:val="Заголовок №1_"/>
    <w:basedOn w:val="a0"/>
    <w:rsid w:val="00FA191E"/>
    <w:rPr>
      <w:rFonts w:eastAsia="Times New Roman"/>
      <w:sz w:val="39"/>
      <w:szCs w:val="39"/>
    </w:rPr>
  </w:style>
  <w:style w:type="character" w:customStyle="1" w:styleId="afffb">
    <w:name w:val="Примечание Знак"/>
    <w:rsid w:val="00FA191E"/>
    <w:rPr>
      <w:rFonts w:ascii="Times New Roman" w:eastAsia="Times New Roman" w:hAnsi="Times New Roman" w:cs="Times New Roman"/>
      <w:spacing w:val="20"/>
      <w:sz w:val="24"/>
      <w:szCs w:val="20"/>
      <w:lang w:eastAsia="ru-RU"/>
    </w:rPr>
  </w:style>
  <w:style w:type="character" w:customStyle="1" w:styleId="afffc">
    <w:name w:val="Основной текст Знак"/>
    <w:basedOn w:val="a0"/>
    <w:link w:val="afffd"/>
    <w:rsid w:val="00FA191E"/>
    <w:rPr>
      <w:rFonts w:ascii="Proxima Nova ExCn Rg" w:hAnsi="Proxima Nova ExCn Rg" w:cs="Times New Roman"/>
      <w:sz w:val="28"/>
      <w:szCs w:val="28"/>
    </w:rPr>
  </w:style>
  <w:style w:type="character" w:customStyle="1" w:styleId="afffe">
    <w:name w:val="Колонтитул_"/>
    <w:basedOn w:val="a0"/>
    <w:rsid w:val="00FA191E"/>
    <w:rPr>
      <w:rFonts w:eastAsia="Times New Roman"/>
      <w:sz w:val="20"/>
      <w:szCs w:val="20"/>
    </w:rPr>
  </w:style>
  <w:style w:type="character" w:customStyle="1" w:styleId="affff">
    <w:name w:val="Верхний колонтитул Знак"/>
    <w:basedOn w:val="a0"/>
    <w:rsid w:val="00FA191E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affff0">
    <w:name w:val="Нижний колонтитул Знак"/>
    <w:basedOn w:val="a0"/>
    <w:uiPriority w:val="99"/>
    <w:rsid w:val="00FA191E"/>
    <w:rPr>
      <w:rFonts w:ascii="Proxima Nova ExCn Rg" w:hAnsi="Proxima Nova ExCn Rg" w:cs="Times New Roman"/>
      <w:sz w:val="28"/>
      <w:szCs w:val="28"/>
    </w:rPr>
  </w:style>
  <w:style w:type="character" w:customStyle="1" w:styleId="affff1">
    <w:name w:val="Сноска_"/>
    <w:basedOn w:val="a0"/>
    <w:rsid w:val="00FA191E"/>
    <w:rPr>
      <w:rFonts w:eastAsia="Times New Roman"/>
      <w:sz w:val="18"/>
      <w:szCs w:val="18"/>
    </w:rPr>
  </w:style>
  <w:style w:type="character" w:customStyle="1" w:styleId="36">
    <w:name w:val="Основной текст3"/>
    <w:basedOn w:val="afff4"/>
    <w:rsid w:val="00FA191E"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customStyle="1" w:styleId="2e">
    <w:name w:val="Заголовок №2_"/>
    <w:basedOn w:val="a0"/>
    <w:rsid w:val="00FA191E"/>
    <w:rPr>
      <w:rFonts w:eastAsia="Times New Roman"/>
      <w:sz w:val="27"/>
      <w:szCs w:val="27"/>
    </w:rPr>
  </w:style>
  <w:style w:type="character" w:customStyle="1" w:styleId="95pt">
    <w:name w:val="Колонтитул + 9;5 pt;Курсив"/>
    <w:basedOn w:val="afffe"/>
    <w:rsid w:val="00FA191E"/>
    <w:rPr>
      <w:rFonts w:eastAsia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95pt0">
    <w:name w:val="Колонтитул + 9;5 pt"/>
    <w:basedOn w:val="afffe"/>
    <w:rsid w:val="00FA191E"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2f">
    <w:name w:val="Основной текст 2 Знак"/>
    <w:basedOn w:val="a0"/>
    <w:rsid w:val="00FA191E"/>
    <w:rPr>
      <w:rFonts w:ascii="Proxima Nova ExCn Rg" w:hAnsi="Proxima Nova ExCn Rg" w:cs="Times New Roman"/>
      <w:sz w:val="28"/>
      <w:szCs w:val="28"/>
    </w:rPr>
  </w:style>
  <w:style w:type="character" w:customStyle="1" w:styleId="HTML0">
    <w:name w:val="Адрес HTML Знак"/>
    <w:basedOn w:val="a0"/>
    <w:rsid w:val="00FA191E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styleId="affff2">
    <w:name w:val="Emphasis"/>
    <w:rsid w:val="00FA191E"/>
    <w:rPr>
      <w:i/>
      <w:iCs/>
    </w:rPr>
  </w:style>
  <w:style w:type="character" w:customStyle="1" w:styleId="Internetlink">
    <w:name w:val="Internet link"/>
    <w:rsid w:val="00FA191E"/>
    <w:rPr>
      <w:color w:val="0000FF"/>
      <w:u w:val="single"/>
    </w:rPr>
  </w:style>
  <w:style w:type="character" w:styleId="affff3">
    <w:name w:val="footnote reference"/>
    <w:rsid w:val="00FA191E"/>
    <w:rPr>
      <w:position w:val="0"/>
      <w:vertAlign w:val="superscript"/>
    </w:rPr>
  </w:style>
  <w:style w:type="character" w:customStyle="1" w:styleId="affff4">
    <w:name w:val="Название Знак"/>
    <w:basedOn w:val="a0"/>
    <w:rsid w:val="00FA191E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character" w:styleId="affff5">
    <w:name w:val="page number"/>
    <w:rsid w:val="00FA191E"/>
    <w:rPr>
      <w:rFonts w:ascii="Times New Roman" w:hAnsi="Times New Roman" w:cs="Times New Roman"/>
      <w:sz w:val="20"/>
      <w:szCs w:val="20"/>
    </w:rPr>
  </w:style>
  <w:style w:type="character" w:customStyle="1" w:styleId="37">
    <w:name w:val="Основной текст 3 Знак"/>
    <w:basedOn w:val="a0"/>
    <w:rsid w:val="00FA19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0">
    <w:name w:val="Основной текст с отступом 2 Знак"/>
    <w:basedOn w:val="a0"/>
    <w:rsid w:val="00FA19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8">
    <w:name w:val="Основной текст с отступом 3 Знак"/>
    <w:basedOn w:val="a0"/>
    <w:rsid w:val="00FA191E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fff6">
    <w:name w:val="FollowedHyperlink"/>
    <w:rsid w:val="00FA191E"/>
    <w:rPr>
      <w:color w:val="800080"/>
      <w:u w:val="single"/>
    </w:rPr>
  </w:style>
  <w:style w:type="character" w:customStyle="1" w:styleId="-51">
    <w:name w:val="пункт-5 Знак"/>
    <w:rsid w:val="00FA19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7">
    <w:name w:val="Схема документа Знак"/>
    <w:basedOn w:val="a0"/>
    <w:rsid w:val="00FA191E"/>
    <w:rPr>
      <w:rFonts w:ascii="Tahoma" w:eastAsia="Times New Roman" w:hAnsi="Tahoma" w:cs="Tahoma"/>
      <w:sz w:val="20"/>
      <w:szCs w:val="28"/>
      <w:lang w:eastAsia="ru-RU"/>
    </w:rPr>
  </w:style>
  <w:style w:type="character" w:customStyle="1" w:styleId="affff8">
    <w:name w:val="Текст Знак"/>
    <w:basedOn w:val="a0"/>
    <w:rsid w:val="00FA191E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9">
    <w:name w:val="Текст сноски Знак"/>
    <w:basedOn w:val="a0"/>
    <w:rsid w:val="00FA191E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fffa">
    <w:name w:val="Часть Знак"/>
    <w:rsid w:val="00FA191E"/>
    <w:rPr>
      <w:szCs w:val="24"/>
      <w:lang w:eastAsia="ru-RU"/>
    </w:rPr>
  </w:style>
  <w:style w:type="character" w:customStyle="1" w:styleId="affffb">
    <w:name w:val="Текст концевой сноски Знак"/>
    <w:basedOn w:val="a0"/>
    <w:rsid w:val="00FA19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c">
    <w:name w:val="endnote reference"/>
    <w:rsid w:val="00FA191E"/>
    <w:rPr>
      <w:position w:val="0"/>
      <w:vertAlign w:val="superscript"/>
    </w:rPr>
  </w:style>
  <w:style w:type="character" w:customStyle="1" w:styleId="-22">
    <w:name w:val="Пункт-2 Знак"/>
    <w:rsid w:val="00FA19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-23">
    <w:name w:val="Подзаголовок-2 Знак"/>
    <w:rsid w:val="00FA191E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2f1">
    <w:name w:val="Основной шрифт абзаца2"/>
    <w:rsid w:val="00FA191E"/>
  </w:style>
  <w:style w:type="character" w:customStyle="1" w:styleId="1e">
    <w:name w:val="Основной шрифт абзаца1"/>
    <w:rsid w:val="00FA191E"/>
  </w:style>
  <w:style w:type="character" w:customStyle="1" w:styleId="affffd">
    <w:name w:val="Таблица шапка Знак"/>
    <w:rsid w:val="00FA191E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fffe">
    <w:name w:val="комментарий"/>
    <w:rsid w:val="00FA191E"/>
    <w:rPr>
      <w:b/>
      <w:i/>
    </w:rPr>
  </w:style>
  <w:style w:type="character" w:customStyle="1" w:styleId="afffff">
    <w:name w:val="Подподпункт Знак"/>
    <w:rsid w:val="00FA19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f2">
    <w:name w:val="Стиль Примечание + разреженный на  2 пт Знак"/>
    <w:rsid w:val="00FA191E"/>
    <w:rPr>
      <w:rFonts w:ascii="Times New Roman" w:eastAsia="Times New Roman" w:hAnsi="Times New Roman" w:cs="Times New Roman"/>
      <w:spacing w:val="40"/>
      <w:sz w:val="24"/>
      <w:szCs w:val="28"/>
      <w:lang w:eastAsia="ru-RU"/>
    </w:rPr>
  </w:style>
  <w:style w:type="character" w:customStyle="1" w:styleId="1f">
    <w:name w:val="Пункт Знак1"/>
    <w:rsid w:val="00FA19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0">
    <w:name w:val="Подпункт Знак"/>
    <w:rsid w:val="00FA191E"/>
    <w:rPr>
      <w:sz w:val="28"/>
      <w:lang w:val="ru-RU" w:eastAsia="ru-RU" w:bidi="ar-SA"/>
    </w:rPr>
  </w:style>
  <w:style w:type="character" w:customStyle="1" w:styleId="2f3">
    <w:name w:val="Пункт2 Знак"/>
    <w:basedOn w:val="1f"/>
    <w:rsid w:val="00FA19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[Ростех] Текст Подпункта (Уровень 5) Знак"/>
    <w:basedOn w:val="a0"/>
    <w:rsid w:val="00FA191E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45">
    <w:name w:val="[Ростех] Текст Пункта (Уровень 4) Знак"/>
    <w:basedOn w:val="a0"/>
    <w:rsid w:val="00FA191E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39">
    <w:name w:val="[Ростех] Наименование Подраздела (Уровень 3) Знак"/>
    <w:basedOn w:val="a0"/>
    <w:rsid w:val="00FA191E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afffff1">
    <w:name w:val="[Ростех] Простой текст (Без уровня) Знак"/>
    <w:basedOn w:val="a0"/>
    <w:rsid w:val="00FA191E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styleId="afffff2">
    <w:name w:val="Book Title"/>
    <w:basedOn w:val="a0"/>
    <w:rsid w:val="00FA191E"/>
    <w:rPr>
      <w:b/>
      <w:bCs/>
      <w:smallCaps/>
      <w:spacing w:val="5"/>
    </w:rPr>
  </w:style>
  <w:style w:type="character" w:customStyle="1" w:styleId="-31">
    <w:name w:val="Пункт-3 Знак"/>
    <w:rsid w:val="00FA19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f0">
    <w:name w:val="[Ростех] Наименование Главы (Уровень 1) Знак"/>
    <w:basedOn w:val="a0"/>
    <w:rsid w:val="00FA191E"/>
    <w:rPr>
      <w:rFonts w:ascii="Proxima Nova ExCn Rg" w:hAnsi="Proxima Nova ExCn Rg" w:cs="Times New Roman"/>
      <w:b/>
      <w:caps/>
      <w:sz w:val="28"/>
      <w:szCs w:val="28"/>
    </w:rPr>
  </w:style>
  <w:style w:type="character" w:customStyle="1" w:styleId="62">
    <w:name w:val="[Ростех] Текст Подпункта подпункта (Уровень 6) Знак"/>
    <w:basedOn w:val="a0"/>
    <w:rsid w:val="00FA191E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-410">
    <w:name w:val="Пункт-4 Знак1"/>
    <w:rsid w:val="00FA19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6">
    <w:name w:val="[Ростех] Текст Подпункта (следующий абзац) (Уровень 4) Знак"/>
    <w:basedOn w:val="a0"/>
    <w:rsid w:val="00FA191E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1f1">
    <w:name w:val="Текст сноски Знак1"/>
    <w:rsid w:val="00FA191E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fff3">
    <w:name w:val="Подзаголовок Знак"/>
    <w:basedOn w:val="a0"/>
    <w:rsid w:val="00FA19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acterStyle1">
    <w:name w:val="Character Style 1"/>
    <w:rsid w:val="00FA191E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rsid w:val="00FA191E"/>
    <w:rPr>
      <w:rFonts w:ascii="Times New Roman" w:hAnsi="Times New Roman" w:cs="Times New Roman"/>
      <w:sz w:val="22"/>
      <w:szCs w:val="22"/>
    </w:rPr>
  </w:style>
  <w:style w:type="character" w:customStyle="1" w:styleId="mail-message-sender-email">
    <w:name w:val="mail-message-sender-email"/>
    <w:basedOn w:val="a0"/>
    <w:rsid w:val="00FA191E"/>
  </w:style>
  <w:style w:type="character" w:customStyle="1" w:styleId="apple-converted-space">
    <w:name w:val="apple-converted-space"/>
    <w:basedOn w:val="a0"/>
    <w:rsid w:val="00FA191E"/>
  </w:style>
  <w:style w:type="character" w:customStyle="1" w:styleId="110">
    <w:name w:val="Основной текст11"/>
    <w:rsid w:val="00FA191E"/>
    <w:rPr>
      <w:rFonts w:ascii="Batang" w:eastAsia="Batang" w:hAnsi="Batang" w:cs="Batang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</w:rPr>
  </w:style>
  <w:style w:type="character" w:customStyle="1" w:styleId="120">
    <w:name w:val="Основной текст12"/>
    <w:rsid w:val="00FA191E"/>
    <w:rPr>
      <w:rFonts w:ascii="Batang" w:eastAsia="Batang" w:hAnsi="Batang" w:cs="Batang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</w:rPr>
  </w:style>
  <w:style w:type="character" w:customStyle="1" w:styleId="3a">
    <w:name w:val="Основной шрифт абзаца3"/>
    <w:rsid w:val="00FA191E"/>
    <w:rPr>
      <w:sz w:val="24"/>
    </w:rPr>
  </w:style>
  <w:style w:type="character" w:customStyle="1" w:styleId="ConsPlusNormal0">
    <w:name w:val="ConsPlusNormal Знак"/>
    <w:rsid w:val="00FA191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">
    <w:name w:val="ListLabel 1"/>
    <w:rsid w:val="00FA191E"/>
    <w:rPr>
      <w:b/>
      <w:color w:val="000000"/>
      <w:sz w:val="32"/>
      <w:u w:val="none"/>
    </w:rPr>
  </w:style>
  <w:style w:type="character" w:customStyle="1" w:styleId="ListLabel2">
    <w:name w:val="ListLabel 2"/>
    <w:rsid w:val="00FA191E"/>
    <w:rPr>
      <w:b/>
      <w:i w:val="0"/>
      <w:color w:val="000000"/>
      <w:sz w:val="28"/>
    </w:rPr>
  </w:style>
  <w:style w:type="character" w:customStyle="1" w:styleId="ListLabel3">
    <w:name w:val="ListLabel 3"/>
    <w:rsid w:val="00FA191E"/>
    <w:rPr>
      <w:color w:val="00000A"/>
    </w:rPr>
  </w:style>
  <w:style w:type="character" w:customStyle="1" w:styleId="ListLabel4">
    <w:name w:val="ListLabel 4"/>
    <w:rsid w:val="00FA191E"/>
    <w:rPr>
      <w:rFonts w:cs="Times New Roman"/>
    </w:rPr>
  </w:style>
  <w:style w:type="character" w:customStyle="1" w:styleId="ListLabel5">
    <w:name w:val="ListLabel 5"/>
    <w:rsid w:val="00FA191E"/>
    <w:rPr>
      <w:b w:val="0"/>
    </w:rPr>
  </w:style>
  <w:style w:type="character" w:customStyle="1" w:styleId="ListLabel6">
    <w:name w:val="ListLabel 6"/>
    <w:rsid w:val="00FA191E"/>
    <w:rPr>
      <w:b w:val="0"/>
      <w:i w:val="0"/>
    </w:rPr>
  </w:style>
  <w:style w:type="character" w:customStyle="1" w:styleId="ListLabel7">
    <w:name w:val="ListLabel 7"/>
    <w:rsid w:val="00FA191E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3"/>
      <w:position w:val="0"/>
      <w:u w:val="none"/>
      <w:vertAlign w:val="baseline"/>
      <w:em w:val="none"/>
    </w:rPr>
  </w:style>
  <w:style w:type="character" w:customStyle="1" w:styleId="ListLabel8">
    <w:name w:val="ListLabel 8"/>
    <w:rsid w:val="00FA191E"/>
    <w:rPr>
      <w:b/>
      <w:sz w:val="24"/>
    </w:rPr>
  </w:style>
  <w:style w:type="character" w:customStyle="1" w:styleId="ListLabel9">
    <w:name w:val="ListLabel 9"/>
    <w:rsid w:val="00FA191E"/>
    <w:rPr>
      <w:rFonts w:cs="Courier New"/>
    </w:rPr>
  </w:style>
  <w:style w:type="character" w:customStyle="1" w:styleId="ListLabel10">
    <w:name w:val="ListLabel 10"/>
    <w:rsid w:val="00FA191E"/>
    <w:rPr>
      <w:sz w:val="20"/>
    </w:rPr>
  </w:style>
  <w:style w:type="numbering" w:customStyle="1" w:styleId="WWNum1">
    <w:name w:val="WWNum1"/>
    <w:basedOn w:val="a2"/>
    <w:rsid w:val="00FA191E"/>
    <w:pPr>
      <w:numPr>
        <w:numId w:val="2"/>
      </w:numPr>
    </w:pPr>
  </w:style>
  <w:style w:type="numbering" w:customStyle="1" w:styleId="WWNum2">
    <w:name w:val="WWNum2"/>
    <w:basedOn w:val="a2"/>
    <w:rsid w:val="00FA191E"/>
    <w:pPr>
      <w:numPr>
        <w:numId w:val="3"/>
      </w:numPr>
    </w:pPr>
  </w:style>
  <w:style w:type="numbering" w:customStyle="1" w:styleId="WWNum3">
    <w:name w:val="WWNum3"/>
    <w:basedOn w:val="a2"/>
    <w:rsid w:val="00FA191E"/>
    <w:pPr>
      <w:numPr>
        <w:numId w:val="4"/>
      </w:numPr>
    </w:pPr>
  </w:style>
  <w:style w:type="numbering" w:customStyle="1" w:styleId="WWNum4">
    <w:name w:val="WWNum4"/>
    <w:basedOn w:val="a2"/>
    <w:rsid w:val="00FA191E"/>
    <w:pPr>
      <w:numPr>
        <w:numId w:val="5"/>
      </w:numPr>
    </w:pPr>
  </w:style>
  <w:style w:type="numbering" w:customStyle="1" w:styleId="WWNum5">
    <w:name w:val="WWNum5"/>
    <w:basedOn w:val="a2"/>
    <w:rsid w:val="00FA191E"/>
    <w:pPr>
      <w:numPr>
        <w:numId w:val="6"/>
      </w:numPr>
    </w:pPr>
  </w:style>
  <w:style w:type="numbering" w:customStyle="1" w:styleId="WWNum6">
    <w:name w:val="WWNum6"/>
    <w:basedOn w:val="a2"/>
    <w:rsid w:val="00FA191E"/>
    <w:pPr>
      <w:numPr>
        <w:numId w:val="7"/>
      </w:numPr>
    </w:pPr>
  </w:style>
  <w:style w:type="numbering" w:customStyle="1" w:styleId="WWNum7">
    <w:name w:val="WWNum7"/>
    <w:basedOn w:val="a2"/>
    <w:rsid w:val="00FA191E"/>
    <w:pPr>
      <w:numPr>
        <w:numId w:val="8"/>
      </w:numPr>
    </w:pPr>
  </w:style>
  <w:style w:type="numbering" w:customStyle="1" w:styleId="WWNum8">
    <w:name w:val="WWNum8"/>
    <w:basedOn w:val="a2"/>
    <w:rsid w:val="00FA191E"/>
    <w:pPr>
      <w:numPr>
        <w:numId w:val="9"/>
      </w:numPr>
    </w:pPr>
  </w:style>
  <w:style w:type="numbering" w:customStyle="1" w:styleId="WWNum9">
    <w:name w:val="WWNum9"/>
    <w:basedOn w:val="a2"/>
    <w:rsid w:val="00FA191E"/>
    <w:pPr>
      <w:numPr>
        <w:numId w:val="10"/>
      </w:numPr>
    </w:pPr>
  </w:style>
  <w:style w:type="numbering" w:customStyle="1" w:styleId="WWNum10">
    <w:name w:val="WWNum10"/>
    <w:basedOn w:val="a2"/>
    <w:rsid w:val="00FA191E"/>
    <w:pPr>
      <w:numPr>
        <w:numId w:val="11"/>
      </w:numPr>
    </w:pPr>
  </w:style>
  <w:style w:type="numbering" w:customStyle="1" w:styleId="WWNum11">
    <w:name w:val="WWNum11"/>
    <w:basedOn w:val="a2"/>
    <w:rsid w:val="00FA191E"/>
    <w:pPr>
      <w:numPr>
        <w:numId w:val="12"/>
      </w:numPr>
    </w:pPr>
  </w:style>
  <w:style w:type="numbering" w:customStyle="1" w:styleId="WWNum12">
    <w:name w:val="WWNum12"/>
    <w:basedOn w:val="a2"/>
    <w:rsid w:val="00FA191E"/>
    <w:pPr>
      <w:numPr>
        <w:numId w:val="13"/>
      </w:numPr>
    </w:pPr>
  </w:style>
  <w:style w:type="numbering" w:customStyle="1" w:styleId="WWNum13">
    <w:name w:val="WWNum13"/>
    <w:basedOn w:val="a2"/>
    <w:rsid w:val="00FA191E"/>
    <w:pPr>
      <w:numPr>
        <w:numId w:val="14"/>
      </w:numPr>
    </w:pPr>
  </w:style>
  <w:style w:type="numbering" w:customStyle="1" w:styleId="WWNum14">
    <w:name w:val="WWNum14"/>
    <w:basedOn w:val="a2"/>
    <w:rsid w:val="00FA191E"/>
    <w:pPr>
      <w:numPr>
        <w:numId w:val="15"/>
      </w:numPr>
    </w:pPr>
  </w:style>
  <w:style w:type="numbering" w:customStyle="1" w:styleId="WWNum15">
    <w:name w:val="WWNum15"/>
    <w:basedOn w:val="a2"/>
    <w:rsid w:val="00FA191E"/>
    <w:pPr>
      <w:numPr>
        <w:numId w:val="16"/>
      </w:numPr>
    </w:pPr>
  </w:style>
  <w:style w:type="numbering" w:customStyle="1" w:styleId="WWNum16">
    <w:name w:val="WWNum16"/>
    <w:basedOn w:val="a2"/>
    <w:rsid w:val="00FA191E"/>
    <w:pPr>
      <w:numPr>
        <w:numId w:val="17"/>
      </w:numPr>
    </w:pPr>
  </w:style>
  <w:style w:type="numbering" w:customStyle="1" w:styleId="WWNum17">
    <w:name w:val="WWNum17"/>
    <w:basedOn w:val="a2"/>
    <w:rsid w:val="00FA191E"/>
    <w:pPr>
      <w:numPr>
        <w:numId w:val="18"/>
      </w:numPr>
    </w:pPr>
  </w:style>
  <w:style w:type="numbering" w:customStyle="1" w:styleId="WWNum18">
    <w:name w:val="WWNum18"/>
    <w:basedOn w:val="a2"/>
    <w:rsid w:val="00FA191E"/>
    <w:pPr>
      <w:numPr>
        <w:numId w:val="19"/>
      </w:numPr>
    </w:pPr>
  </w:style>
  <w:style w:type="numbering" w:customStyle="1" w:styleId="WWNum19">
    <w:name w:val="WWNum19"/>
    <w:basedOn w:val="a2"/>
    <w:rsid w:val="00FA191E"/>
    <w:pPr>
      <w:numPr>
        <w:numId w:val="20"/>
      </w:numPr>
    </w:pPr>
  </w:style>
  <w:style w:type="numbering" w:customStyle="1" w:styleId="WWNum20">
    <w:name w:val="WWNum20"/>
    <w:basedOn w:val="a2"/>
    <w:rsid w:val="00FA191E"/>
    <w:pPr>
      <w:numPr>
        <w:numId w:val="21"/>
      </w:numPr>
    </w:pPr>
  </w:style>
  <w:style w:type="numbering" w:customStyle="1" w:styleId="WWNum21">
    <w:name w:val="WWNum21"/>
    <w:basedOn w:val="a2"/>
    <w:rsid w:val="00FA191E"/>
    <w:pPr>
      <w:numPr>
        <w:numId w:val="22"/>
      </w:numPr>
    </w:pPr>
  </w:style>
  <w:style w:type="numbering" w:customStyle="1" w:styleId="WWNum22">
    <w:name w:val="WWNum22"/>
    <w:basedOn w:val="a2"/>
    <w:rsid w:val="00FA191E"/>
    <w:pPr>
      <w:numPr>
        <w:numId w:val="23"/>
      </w:numPr>
    </w:pPr>
  </w:style>
  <w:style w:type="numbering" w:customStyle="1" w:styleId="WWNum23">
    <w:name w:val="WWNum23"/>
    <w:basedOn w:val="a2"/>
    <w:rsid w:val="00FA191E"/>
    <w:pPr>
      <w:numPr>
        <w:numId w:val="24"/>
      </w:numPr>
    </w:pPr>
  </w:style>
  <w:style w:type="numbering" w:customStyle="1" w:styleId="WWNum24">
    <w:name w:val="WWNum24"/>
    <w:basedOn w:val="a2"/>
    <w:rsid w:val="00FA191E"/>
    <w:pPr>
      <w:numPr>
        <w:numId w:val="25"/>
      </w:numPr>
    </w:pPr>
  </w:style>
  <w:style w:type="numbering" w:customStyle="1" w:styleId="WWNum25">
    <w:name w:val="WWNum25"/>
    <w:basedOn w:val="a2"/>
    <w:rsid w:val="00FA191E"/>
    <w:pPr>
      <w:numPr>
        <w:numId w:val="26"/>
      </w:numPr>
    </w:pPr>
  </w:style>
  <w:style w:type="numbering" w:customStyle="1" w:styleId="WWNum26">
    <w:name w:val="WWNum26"/>
    <w:basedOn w:val="a2"/>
    <w:rsid w:val="00FA191E"/>
    <w:pPr>
      <w:numPr>
        <w:numId w:val="27"/>
      </w:numPr>
    </w:pPr>
  </w:style>
  <w:style w:type="numbering" w:customStyle="1" w:styleId="WWNum27">
    <w:name w:val="WWNum27"/>
    <w:basedOn w:val="a2"/>
    <w:rsid w:val="00FA191E"/>
    <w:pPr>
      <w:numPr>
        <w:numId w:val="28"/>
      </w:numPr>
    </w:pPr>
  </w:style>
  <w:style w:type="numbering" w:customStyle="1" w:styleId="WWNum28">
    <w:name w:val="WWNum28"/>
    <w:basedOn w:val="a2"/>
    <w:rsid w:val="00FA191E"/>
    <w:pPr>
      <w:numPr>
        <w:numId w:val="29"/>
      </w:numPr>
    </w:pPr>
  </w:style>
  <w:style w:type="numbering" w:customStyle="1" w:styleId="WWNum29">
    <w:name w:val="WWNum29"/>
    <w:basedOn w:val="a2"/>
    <w:rsid w:val="00FA191E"/>
    <w:pPr>
      <w:numPr>
        <w:numId w:val="30"/>
      </w:numPr>
    </w:pPr>
  </w:style>
  <w:style w:type="table" w:styleId="afffff4">
    <w:name w:val="Table Grid"/>
    <w:basedOn w:val="a1"/>
    <w:uiPriority w:val="39"/>
    <w:rsid w:val="00CD3271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Strong"/>
    <w:basedOn w:val="a0"/>
    <w:uiPriority w:val="22"/>
    <w:qFormat/>
    <w:rsid w:val="00115FDA"/>
    <w:rPr>
      <w:b/>
      <w:bCs/>
    </w:rPr>
  </w:style>
  <w:style w:type="character" w:styleId="afffff6">
    <w:name w:val="Hyperlink"/>
    <w:basedOn w:val="a0"/>
    <w:uiPriority w:val="99"/>
    <w:semiHidden/>
    <w:unhideWhenUsed/>
    <w:rsid w:val="00115FDA"/>
    <w:rPr>
      <w:color w:val="0000FF"/>
      <w:u w:val="single"/>
    </w:rPr>
  </w:style>
  <w:style w:type="character" w:customStyle="1" w:styleId="afff0">
    <w:name w:val="Без интервала Знак"/>
    <w:link w:val="afff"/>
    <w:uiPriority w:val="1"/>
    <w:locked/>
    <w:rsid w:val="00485D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fd">
    <w:name w:val="Body Text"/>
    <w:basedOn w:val="a"/>
    <w:link w:val="afffc"/>
    <w:rsid w:val="000B2BA2"/>
    <w:pPr>
      <w:widowControl/>
      <w:suppressAutoHyphens w:val="0"/>
      <w:autoSpaceDN/>
      <w:spacing w:after="120" w:line="240" w:lineRule="auto"/>
      <w:textAlignment w:val="auto"/>
    </w:pPr>
    <w:rPr>
      <w:rFonts w:ascii="Proxima Nova ExCn Rg" w:hAnsi="Proxima Nova ExCn Rg" w:cs="Times New Roman"/>
      <w:sz w:val="28"/>
      <w:szCs w:val="28"/>
    </w:rPr>
  </w:style>
  <w:style w:type="character" w:customStyle="1" w:styleId="1f2">
    <w:name w:val="Основной текст Знак1"/>
    <w:basedOn w:val="a0"/>
    <w:uiPriority w:val="99"/>
    <w:semiHidden/>
    <w:rsid w:val="000B2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Times New Roman" w:hAnsi="Times New Roman" w:cs="F"/>
      <w:b/>
      <w:bCs/>
      <w:sz w:val="32"/>
    </w:rPr>
  </w:style>
  <w:style w:type="paragraph" w:styleId="20">
    <w:name w:val="heading 2"/>
    <w:basedOn w:val="Standard"/>
    <w:next w:val="Textbody"/>
    <w:pPr>
      <w:keepNext/>
      <w:tabs>
        <w:tab w:val="left" w:pos="1701"/>
      </w:tabs>
      <w:spacing w:before="360" w:after="120" w:line="240" w:lineRule="auto"/>
      <w:ind w:firstLine="567"/>
      <w:jc w:val="both"/>
      <w:outlineLvl w:val="1"/>
    </w:pPr>
    <w:rPr>
      <w:rFonts w:ascii="Times New Roman" w:eastAsia="Times New Roman" w:hAnsi="Times New Roman"/>
      <w:b/>
      <w:bCs/>
      <w:szCs w:val="32"/>
      <w:lang w:eastAsia="ru-RU"/>
    </w:rPr>
  </w:style>
  <w:style w:type="paragraph" w:styleId="3">
    <w:name w:val="heading 3"/>
    <w:basedOn w:val="Standard"/>
    <w:next w:val="Textbody"/>
    <w:pPr>
      <w:keepNext/>
      <w:tabs>
        <w:tab w:val="left" w:pos="5740"/>
      </w:tabs>
      <w:spacing w:before="120" w:after="120" w:line="240" w:lineRule="auto"/>
      <w:ind w:left="2870" w:hanging="360"/>
      <w:jc w:val="both"/>
      <w:outlineLvl w:val="2"/>
    </w:pPr>
    <w:rPr>
      <w:rFonts w:ascii="Times New Roman" w:eastAsia="Times New Roman" w:hAnsi="Times New Roman"/>
      <w:b/>
      <w:bCs/>
      <w:lang w:eastAsia="ru-RU"/>
    </w:rPr>
  </w:style>
  <w:style w:type="paragraph" w:styleId="4">
    <w:name w:val="heading 4"/>
    <w:basedOn w:val="Standard"/>
    <w:next w:val="Textbody"/>
    <w:pPr>
      <w:keepNext/>
      <w:tabs>
        <w:tab w:val="left" w:pos="4724"/>
        <w:tab w:val="left" w:pos="7180"/>
      </w:tabs>
      <w:spacing w:before="240" w:after="120" w:line="240" w:lineRule="auto"/>
      <w:ind w:left="3590" w:hanging="360"/>
      <w:jc w:val="both"/>
      <w:outlineLvl w:val="3"/>
    </w:pPr>
    <w:rPr>
      <w:rFonts w:ascii="Times New Roman" w:eastAsia="Times New Roman" w:hAnsi="Times New Roman"/>
      <w:b/>
      <w:bCs/>
      <w:i/>
      <w:iCs/>
      <w:lang w:eastAsia="ru-RU"/>
    </w:rPr>
  </w:style>
  <w:style w:type="paragraph" w:styleId="5">
    <w:name w:val="heading 5"/>
    <w:basedOn w:val="Standard"/>
    <w:next w:val="Textbody"/>
    <w:pPr>
      <w:keepNext/>
      <w:tabs>
        <w:tab w:val="left" w:pos="2160"/>
      </w:tabs>
      <w:spacing w:before="60" w:after="0" w:line="240" w:lineRule="auto"/>
      <w:ind w:left="1080" w:hanging="1080"/>
      <w:jc w:val="both"/>
      <w:outlineLvl w:val="4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6">
    <w:name w:val="heading 6"/>
    <w:basedOn w:val="Standard"/>
    <w:next w:val="Textbody"/>
    <w:pPr>
      <w:widowControl w:val="0"/>
      <w:tabs>
        <w:tab w:val="left" w:pos="2160"/>
      </w:tabs>
      <w:spacing w:before="240" w:after="60" w:line="240" w:lineRule="auto"/>
      <w:ind w:left="1080" w:hanging="1080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Standard"/>
    <w:next w:val="Textbody"/>
    <w:pPr>
      <w:widowControl w:val="0"/>
      <w:tabs>
        <w:tab w:val="left" w:pos="2880"/>
      </w:tabs>
      <w:spacing w:before="240" w:after="60" w:line="240" w:lineRule="auto"/>
      <w:ind w:left="1440" w:hanging="1440"/>
      <w:jc w:val="both"/>
      <w:outlineLvl w:val="6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8">
    <w:name w:val="heading 8"/>
    <w:basedOn w:val="Standard"/>
    <w:next w:val="Textbody"/>
    <w:pPr>
      <w:widowControl w:val="0"/>
      <w:spacing w:before="240" w:after="60" w:line="240" w:lineRule="auto"/>
      <w:jc w:val="both"/>
      <w:outlineLvl w:val="7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styleId="9">
    <w:name w:val="heading 9"/>
    <w:basedOn w:val="Standard"/>
    <w:next w:val="Textbody"/>
    <w:pPr>
      <w:widowControl w:val="0"/>
      <w:tabs>
        <w:tab w:val="left" w:pos="3600"/>
      </w:tabs>
      <w:spacing w:before="240" w:after="60" w:line="240" w:lineRule="auto"/>
      <w:ind w:left="1800" w:hanging="1800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">
    <w:name w:val="WW_OutlineListStyle"/>
    <w:basedOn w:val="a2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rFonts w:ascii="Proxima Nova ExCn Rg" w:hAnsi="Proxima Nova ExCn Rg" w:cs="Times New Roman"/>
      <w:sz w:val="28"/>
      <w:szCs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pPr>
      <w:spacing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styleId="a4">
    <w:name w:val="caption"/>
    <w:basedOn w:val="Standard"/>
    <w:pPr>
      <w:keepNext/>
      <w:spacing w:after="0" w:line="240" w:lineRule="auto"/>
      <w:ind w:firstLine="567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0" w:line="288" w:lineRule="auto"/>
      <w:ind w:left="283" w:firstLine="485"/>
      <w:jc w:val="both"/>
    </w:pPr>
    <w:rPr>
      <w:rFonts w:ascii="Times New Roman" w:eastAsia="Times New Roman" w:hAnsi="Times New Roman"/>
      <w:i/>
      <w:iCs/>
      <w:color w:val="000000"/>
      <w:lang w:eastAsia="ru-RU"/>
    </w:rPr>
  </w:style>
  <w:style w:type="paragraph" w:styleId="a5">
    <w:name w:val="List Paragraph"/>
    <w:basedOn w:val="Standard"/>
    <w:pPr>
      <w:ind w:left="720"/>
    </w:pPr>
  </w:style>
  <w:style w:type="paragraph" w:styleId="a6">
    <w:name w:val="Normal (Web)"/>
    <w:basedOn w:val="Standard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11">
    <w:name w:val="Без интервала1"/>
    <w:pPr>
      <w:widowControl/>
      <w:spacing w:after="0" w:line="240" w:lineRule="auto"/>
    </w:pPr>
    <w:rPr>
      <w:rFonts w:eastAsia="Calibri" w:cs="Calibri"/>
      <w:lang w:eastAsia="ar-SA"/>
    </w:rPr>
  </w:style>
  <w:style w:type="paragraph" w:customStyle="1" w:styleId="40">
    <w:name w:val="Основной текст4"/>
    <w:basedOn w:val="Standard"/>
    <w:pPr>
      <w:shd w:val="clear" w:color="auto" w:fill="FFFFFF"/>
      <w:spacing w:after="0" w:line="384" w:lineRule="exact"/>
      <w:ind w:hanging="560"/>
    </w:pPr>
    <w:rPr>
      <w:rFonts w:ascii="Calibri" w:eastAsia="Times New Roman" w:hAnsi="Calibri" w:cs="F"/>
      <w:sz w:val="27"/>
      <w:szCs w:val="27"/>
    </w:rPr>
  </w:style>
  <w:style w:type="paragraph" w:customStyle="1" w:styleId="a7">
    <w:name w:val="Глава"/>
    <w:basedOn w:val="Standard"/>
    <w:pPr>
      <w:pageBreakBefore/>
      <w:spacing w:before="720" w:after="240" w:line="240" w:lineRule="auto"/>
      <w:jc w:val="center"/>
    </w:pPr>
    <w:rPr>
      <w:rFonts w:ascii="Times New Roman" w:eastAsia="Times New Roman" w:hAnsi="Times New Roman" w:cs="Arial"/>
      <w:b/>
      <w:caps/>
      <w:sz w:val="40"/>
      <w:szCs w:val="48"/>
      <w:lang w:eastAsia="ru-RU"/>
    </w:rPr>
  </w:style>
  <w:style w:type="paragraph" w:styleId="a8">
    <w:name w:val="annotation text"/>
    <w:basedOn w:val="Standar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9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-30">
    <w:name w:val="Пункт-3"/>
    <w:basedOn w:val="Standard"/>
    <w:pPr>
      <w:tabs>
        <w:tab w:val="left" w:pos="567"/>
        <w:tab w:val="left" w:pos="1134"/>
      </w:tabs>
      <w:spacing w:after="0" w:line="240" w:lineRule="auto"/>
      <w:ind w:left="-56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40">
    <w:name w:val="Пункт-4"/>
    <w:basedOn w:val="Standard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5">
    <w:name w:val="Пункт-5"/>
    <w:basedOn w:val="Standard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6">
    <w:name w:val="Пункт-6"/>
    <w:basedOn w:val="Standard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7">
    <w:name w:val="Пункт-7"/>
    <w:basedOn w:val="Standard"/>
    <w:pPr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0">
    <w:name w:val="Пункт_3"/>
    <w:basedOn w:val="Standard"/>
    <w:pPr>
      <w:spacing w:after="0" w:line="36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41">
    <w:name w:val="Пункт_4"/>
    <w:basedOn w:val="30"/>
    <w:pPr>
      <w:tabs>
        <w:tab w:val="left" w:pos="2268"/>
      </w:tabs>
      <w:ind w:left="1134" w:hanging="1134"/>
    </w:pPr>
  </w:style>
  <w:style w:type="paragraph" w:customStyle="1" w:styleId="5ABCD">
    <w:name w:val="Пункт_5_ABCD"/>
    <w:basedOn w:val="Standard"/>
    <w:pPr>
      <w:tabs>
        <w:tab w:val="left" w:pos="3402"/>
      </w:tabs>
      <w:spacing w:after="0" w:line="360" w:lineRule="auto"/>
      <w:ind w:left="1701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aa">
    <w:name w:val="annotation subject"/>
    <w:basedOn w:val="a8"/>
    <w:pPr>
      <w:spacing w:after="200"/>
      <w:ind w:left="1701" w:hanging="283"/>
    </w:pPr>
    <w:rPr>
      <w:rFonts w:ascii="Calibri" w:hAnsi="Calibri" w:cs="F"/>
      <w:b/>
      <w:bCs/>
      <w:color w:val="00000A"/>
      <w:lang w:eastAsia="en-US"/>
    </w:rPr>
  </w:style>
  <w:style w:type="paragraph" w:customStyle="1" w:styleId="1">
    <w:name w:val="Заголовок №1"/>
    <w:basedOn w:val="Standard"/>
    <w:pPr>
      <w:numPr>
        <w:numId w:val="1"/>
      </w:numPr>
      <w:shd w:val="clear" w:color="auto" w:fill="FFFFFF"/>
      <w:spacing w:after="780" w:line="0" w:lineRule="atLeast"/>
      <w:outlineLvl w:val="0"/>
    </w:pPr>
    <w:rPr>
      <w:rFonts w:ascii="Calibri" w:eastAsia="Times New Roman" w:hAnsi="Calibri" w:cs="F"/>
      <w:sz w:val="39"/>
      <w:szCs w:val="39"/>
    </w:rPr>
  </w:style>
  <w:style w:type="paragraph" w:customStyle="1" w:styleId="ab">
    <w:name w:val="Пункт_б/н"/>
    <w:basedOn w:val="Standard"/>
    <w:pPr>
      <w:spacing w:after="0" w:line="360" w:lineRule="auto"/>
      <w:ind w:left="1134"/>
      <w:jc w:val="both"/>
    </w:pPr>
    <w:rPr>
      <w:rFonts w:ascii="Times New Roman" w:eastAsia="Times New Roman" w:hAnsi="Times New Roman"/>
      <w:lang w:eastAsia="ru-RU"/>
    </w:rPr>
  </w:style>
  <w:style w:type="paragraph" w:customStyle="1" w:styleId="ac">
    <w:name w:val="Примечание"/>
    <w:basedOn w:val="Standard"/>
    <w:pPr>
      <w:spacing w:before="240" w:after="240" w:line="240" w:lineRule="auto"/>
      <w:ind w:left="1701" w:right="567"/>
      <w:jc w:val="both"/>
    </w:pPr>
    <w:rPr>
      <w:rFonts w:ascii="Times New Roman" w:eastAsia="Times New Roman" w:hAnsi="Times New Roman"/>
      <w:spacing w:val="20"/>
      <w:sz w:val="24"/>
      <w:szCs w:val="20"/>
      <w:lang w:eastAsia="ru-RU"/>
    </w:rPr>
  </w:style>
  <w:style w:type="paragraph" w:customStyle="1" w:styleId="ad">
    <w:name w:val="Пункт Знак"/>
    <w:basedOn w:val="Standard"/>
    <w:pPr>
      <w:tabs>
        <w:tab w:val="left" w:pos="2695"/>
        <w:tab w:val="left" w:pos="2978"/>
        <w:tab w:val="left" w:pos="3688"/>
      </w:tabs>
      <w:spacing w:after="0" w:line="360" w:lineRule="auto"/>
      <w:ind w:left="1844" w:hanging="567"/>
      <w:jc w:val="both"/>
    </w:pPr>
    <w:rPr>
      <w:rFonts w:ascii="Times New Roman" w:eastAsia="Times New Roman" w:hAnsi="Times New Roman"/>
      <w:b/>
      <w:szCs w:val="20"/>
      <w:lang w:eastAsia="ru-RU"/>
    </w:rPr>
  </w:style>
  <w:style w:type="paragraph" w:customStyle="1" w:styleId="ae">
    <w:name w:val="Подпункт"/>
    <w:basedOn w:val="ad"/>
    <w:pPr>
      <w:tabs>
        <w:tab w:val="clear" w:pos="2695"/>
        <w:tab w:val="clear" w:pos="2978"/>
        <w:tab w:val="clear" w:pos="3688"/>
        <w:tab w:val="left" w:pos="1986"/>
      </w:tabs>
      <w:ind w:left="993" w:hanging="851"/>
    </w:pPr>
  </w:style>
  <w:style w:type="paragraph" w:customStyle="1" w:styleId="af">
    <w:name w:val="Подподпункт"/>
    <w:basedOn w:val="ae"/>
    <w:pPr>
      <w:tabs>
        <w:tab w:val="clear" w:pos="1986"/>
        <w:tab w:val="left" w:pos="3261"/>
        <w:tab w:val="left" w:pos="3545"/>
        <w:tab w:val="left" w:pos="4254"/>
      </w:tabs>
      <w:ind w:left="2127" w:hanging="567"/>
    </w:pPr>
  </w:style>
  <w:style w:type="paragraph" w:customStyle="1" w:styleId="af0">
    <w:name w:val="Подподподпункт"/>
    <w:basedOn w:val="Standard"/>
    <w:pPr>
      <w:tabs>
        <w:tab w:val="left" w:pos="2852"/>
        <w:tab w:val="left" w:pos="3419"/>
      </w:tabs>
      <w:spacing w:after="0" w:line="360" w:lineRule="auto"/>
      <w:ind w:left="1718" w:hanging="1008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Пункт1"/>
    <w:basedOn w:val="Standard"/>
    <w:pPr>
      <w:tabs>
        <w:tab w:val="left" w:pos="1134"/>
      </w:tabs>
      <w:spacing w:before="240" w:after="0" w:line="360" w:lineRule="auto"/>
      <w:ind w:left="567" w:hanging="279"/>
      <w:jc w:val="center"/>
    </w:pPr>
    <w:rPr>
      <w:rFonts w:ascii="Arial" w:eastAsia="Times New Roman" w:hAnsi="Arial"/>
      <w:b/>
      <w:lang w:eastAsia="ru-RU"/>
    </w:rPr>
  </w:style>
  <w:style w:type="paragraph" w:customStyle="1" w:styleId="af1">
    <w:name w:val="Пункт"/>
    <w:basedOn w:val="Textbody"/>
    <w:pPr>
      <w:spacing w:after="0" w:line="360" w:lineRule="auto"/>
      <w:ind w:left="2268" w:hanging="283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af2">
    <w:name w:val="Колонтитул"/>
    <w:basedOn w:val="Standard"/>
    <w:pPr>
      <w:shd w:val="clear" w:color="auto" w:fill="FFFFFF"/>
      <w:spacing w:after="0" w:line="240" w:lineRule="auto"/>
    </w:pPr>
    <w:rPr>
      <w:rFonts w:ascii="Calibri" w:eastAsia="Times New Roman" w:hAnsi="Calibri" w:cs="F"/>
      <w:sz w:val="20"/>
      <w:szCs w:val="20"/>
    </w:rPr>
  </w:style>
  <w:style w:type="paragraph" w:styleId="af3">
    <w:name w:val="List Bullet"/>
    <w:basedOn w:val="Standard"/>
    <w:pPr>
      <w:widowControl w:val="0"/>
      <w:tabs>
        <w:tab w:val="left" w:pos="765"/>
        <w:tab w:val="left" w:pos="1004"/>
      </w:tabs>
      <w:spacing w:before="120" w:after="0" w:line="288" w:lineRule="auto"/>
      <w:ind w:left="360" w:firstLine="567"/>
      <w:jc w:val="both"/>
    </w:pPr>
    <w:rPr>
      <w:rFonts w:ascii="Times New Roman" w:eastAsia="Times New Roman" w:hAnsi="Times New Roman"/>
      <w:lang w:eastAsia="ru-RU"/>
    </w:rPr>
  </w:style>
  <w:style w:type="paragraph" w:styleId="af4">
    <w:name w:val="header"/>
    <w:basedOn w:val="Standard"/>
    <w:pPr>
      <w:suppressLineNumbers/>
      <w:pBdr>
        <w:bottom w:val="single" w:sz="4" w:space="1" w:color="00000A"/>
      </w:pBdr>
      <w:tabs>
        <w:tab w:val="center" w:pos="4153"/>
        <w:tab w:val="right" w:pos="8306"/>
      </w:tabs>
      <w:spacing w:after="0" w:line="240" w:lineRule="auto"/>
      <w:ind w:firstLine="567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styleId="af5">
    <w:name w:val="footer"/>
    <w:basedOn w:val="Standard"/>
    <w:uiPriority w:val="99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note">
    <w:name w:val="Footnote"/>
    <w:basedOn w:val="Standard"/>
    <w:pPr>
      <w:suppressLineNumbers/>
      <w:shd w:val="clear" w:color="auto" w:fill="FFFFFF"/>
      <w:spacing w:after="0" w:line="206" w:lineRule="exact"/>
      <w:ind w:left="283" w:hanging="283"/>
      <w:jc w:val="both"/>
    </w:pPr>
    <w:rPr>
      <w:rFonts w:ascii="Calibri" w:eastAsia="Times New Roman" w:hAnsi="Calibri" w:cs="F"/>
      <w:sz w:val="18"/>
      <w:szCs w:val="18"/>
    </w:rPr>
  </w:style>
  <w:style w:type="paragraph" w:customStyle="1" w:styleId="u">
    <w:name w:val="u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аголовок №2"/>
    <w:basedOn w:val="Standard"/>
    <w:pPr>
      <w:numPr>
        <w:ilvl w:val="1"/>
        <w:numId w:val="1"/>
      </w:numPr>
      <w:shd w:val="clear" w:color="auto" w:fill="FFFFFF"/>
      <w:spacing w:before="2460" w:after="4380" w:line="0" w:lineRule="atLeast"/>
      <w:outlineLvl w:val="1"/>
    </w:pPr>
    <w:rPr>
      <w:rFonts w:ascii="Calibri" w:eastAsia="Times New Roman" w:hAnsi="Calibri" w:cs="F"/>
      <w:sz w:val="27"/>
      <w:szCs w:val="27"/>
    </w:rPr>
  </w:style>
  <w:style w:type="paragraph" w:customStyle="1" w:styleId="21">
    <w:name w:val="Пункт_2"/>
    <w:basedOn w:val="Standard"/>
    <w:pPr>
      <w:tabs>
        <w:tab w:val="left" w:pos="2268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13">
    <w:name w:val="Пункт_1"/>
    <w:basedOn w:val="Standard"/>
    <w:pPr>
      <w:keepNext/>
      <w:tabs>
        <w:tab w:val="left" w:pos="1135"/>
      </w:tabs>
      <w:spacing w:before="480" w:after="240" w:line="240" w:lineRule="auto"/>
      <w:ind w:left="567" w:hanging="567"/>
      <w:jc w:val="center"/>
      <w:outlineLvl w:val="0"/>
    </w:pPr>
    <w:rPr>
      <w:rFonts w:ascii="Arial" w:eastAsia="Times New Roman" w:hAnsi="Arial"/>
      <w:b/>
      <w:sz w:val="32"/>
      <w:lang w:eastAsia="ru-RU"/>
    </w:rPr>
  </w:style>
  <w:style w:type="paragraph" w:styleId="22">
    <w:name w:val="Body Text 2"/>
    <w:basedOn w:val="Standard"/>
    <w:pPr>
      <w:spacing w:after="120" w:line="480" w:lineRule="auto"/>
    </w:pPr>
  </w:style>
  <w:style w:type="paragraph" w:customStyle="1" w:styleId="stzag1">
    <w:name w:val="st_zag1"/>
    <w:basedOn w:val="Standard"/>
    <w:pPr>
      <w:spacing w:after="0" w:line="360" w:lineRule="auto"/>
      <w:jc w:val="center"/>
    </w:pPr>
    <w:rPr>
      <w:rFonts w:ascii="Arial" w:eastAsia="Times New Roman" w:hAnsi="Arial"/>
      <w:b/>
      <w:sz w:val="36"/>
      <w:lang w:eastAsia="ru-RU"/>
    </w:rPr>
  </w:style>
  <w:style w:type="paragraph" w:customStyle="1" w:styleId="sttext12">
    <w:name w:val="st_text12"/>
    <w:basedOn w:val="Standard"/>
    <w:pPr>
      <w:spacing w:after="0" w:line="360" w:lineRule="auto"/>
      <w:jc w:val="both"/>
    </w:pPr>
    <w:rPr>
      <w:rFonts w:ascii="Times New Roman" w:eastAsia="Times New Roman" w:hAnsi="Times New Roman"/>
      <w:lang w:eastAsia="ru-RU"/>
    </w:rPr>
  </w:style>
  <w:style w:type="paragraph" w:customStyle="1" w:styleId="sttext123">
    <w:name w:val="st_text123"/>
    <w:basedOn w:val="Standard"/>
    <w:pPr>
      <w:spacing w:after="0" w:line="360" w:lineRule="auto"/>
      <w:jc w:val="both"/>
    </w:pPr>
    <w:rPr>
      <w:rFonts w:ascii="Times New Roman" w:eastAsia="Times New Roman" w:hAnsi="Times New Roman"/>
      <w:lang w:eastAsia="ru-RU"/>
    </w:rPr>
  </w:style>
  <w:style w:type="paragraph" w:customStyle="1" w:styleId="sttext1234">
    <w:name w:val="st_text1234"/>
    <w:basedOn w:val="Standard"/>
    <w:pPr>
      <w:spacing w:after="0" w:line="360" w:lineRule="auto"/>
      <w:jc w:val="both"/>
    </w:pPr>
    <w:rPr>
      <w:rFonts w:ascii="Times New Roman" w:eastAsia="Times New Roman" w:hAnsi="Times New Roman"/>
      <w:lang w:eastAsia="ru-RU"/>
    </w:rPr>
  </w:style>
  <w:style w:type="paragraph" w:customStyle="1" w:styleId="-3">
    <w:name w:val="Подзаголовок-3"/>
    <w:basedOn w:val="-30"/>
    <w:pPr>
      <w:keepNext/>
      <w:numPr>
        <w:ilvl w:val="2"/>
        <w:numId w:val="1"/>
      </w:numPr>
      <w:tabs>
        <w:tab w:val="clear" w:pos="567"/>
        <w:tab w:val="clear" w:pos="1134"/>
      </w:tabs>
      <w:spacing w:before="240" w:after="120"/>
      <w:ind w:left="0" w:firstLine="0"/>
      <w:outlineLvl w:val="2"/>
    </w:pPr>
    <w:rPr>
      <w:b/>
    </w:rPr>
  </w:style>
  <w:style w:type="paragraph" w:customStyle="1" w:styleId="-4">
    <w:name w:val="Подзаголовок-4"/>
    <w:basedOn w:val="-40"/>
    <w:pPr>
      <w:keepNext/>
      <w:numPr>
        <w:ilvl w:val="3"/>
        <w:numId w:val="1"/>
      </w:numPr>
      <w:tabs>
        <w:tab w:val="clear" w:pos="1701"/>
      </w:tabs>
      <w:spacing w:before="240"/>
      <w:ind w:left="567" w:firstLine="0"/>
      <w:outlineLvl w:val="3"/>
    </w:pPr>
    <w:rPr>
      <w:b/>
      <w:i/>
    </w:rPr>
  </w:style>
  <w:style w:type="paragraph" w:styleId="HTML">
    <w:name w:val="HTML Address"/>
    <w:basedOn w:val="Standard"/>
    <w:pPr>
      <w:spacing w:after="0" w:line="240" w:lineRule="auto"/>
      <w:ind w:firstLine="567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paragraph" w:styleId="23">
    <w:name w:val="List Bullet 2"/>
    <w:basedOn w:val="Standard"/>
    <w:pPr>
      <w:widowControl w:val="0"/>
      <w:spacing w:before="120" w:after="0" w:line="360" w:lineRule="atLeast"/>
      <w:ind w:firstLine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31">
    <w:name w:val="List Bullet 3"/>
    <w:basedOn w:val="Standard"/>
    <w:pPr>
      <w:widowControl w:val="0"/>
      <w:tabs>
        <w:tab w:val="left" w:pos="0"/>
        <w:tab w:val="left" w:pos="1080"/>
      </w:tabs>
      <w:spacing w:before="120" w:after="0" w:line="288" w:lineRule="auto"/>
      <w:ind w:firstLine="720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paragraph" w:styleId="af6">
    <w:name w:val="Title"/>
    <w:basedOn w:val="Standard"/>
    <w:next w:val="af7"/>
    <w:pPr>
      <w:keepNext/>
      <w:spacing w:before="240" w:after="120" w:line="240" w:lineRule="auto"/>
      <w:ind w:firstLine="567"/>
      <w:jc w:val="both"/>
    </w:pPr>
    <w:rPr>
      <w:rFonts w:ascii="Times New Roman" w:eastAsia="Times New Roman" w:hAnsi="Times New Roman"/>
      <w:b/>
      <w:bCs/>
      <w:i/>
      <w:sz w:val="36"/>
      <w:szCs w:val="36"/>
      <w:lang w:eastAsia="ru-RU"/>
    </w:rPr>
  </w:style>
  <w:style w:type="paragraph" w:styleId="af7">
    <w:name w:val="Subtitle"/>
    <w:basedOn w:val="Standard"/>
    <w:next w:val="Textbody"/>
    <w:pPr>
      <w:spacing w:after="0" w:line="240" w:lineRule="auto"/>
      <w:ind w:left="-540"/>
    </w:pPr>
    <w:rPr>
      <w:rFonts w:ascii="Times New Roman" w:eastAsia="Times New Roman" w:hAnsi="Times New Roman"/>
      <w:i/>
      <w:iCs/>
      <w:lang w:eastAsia="ru-RU"/>
    </w:rPr>
  </w:style>
  <w:style w:type="paragraph" w:styleId="af8">
    <w:name w:val="List Number"/>
    <w:basedOn w:val="Standard"/>
    <w:pPr>
      <w:tabs>
        <w:tab w:val="left" w:pos="720"/>
      </w:tabs>
      <w:spacing w:before="60" w:after="0" w:line="288" w:lineRule="auto"/>
      <w:ind w:left="360" w:hanging="360"/>
      <w:jc w:val="both"/>
    </w:pPr>
    <w:rPr>
      <w:rFonts w:ascii="Times New Roman" w:eastAsia="Times New Roman" w:hAnsi="Times New Roman"/>
      <w:lang w:eastAsia="ru-RU"/>
    </w:rPr>
  </w:style>
  <w:style w:type="paragraph" w:styleId="24">
    <w:name w:val="List Number 2"/>
    <w:basedOn w:val="Standard"/>
    <w:pPr>
      <w:spacing w:before="60" w:after="0" w:line="240" w:lineRule="auto"/>
      <w:ind w:firstLine="567"/>
      <w:jc w:val="both"/>
      <w:outlineLvl w:val="1"/>
    </w:pPr>
    <w:rPr>
      <w:rFonts w:ascii="Times New Roman" w:eastAsia="Times New Roman" w:hAnsi="Times New Roman"/>
      <w:szCs w:val="20"/>
      <w:lang w:eastAsia="ru-RU"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before="120" w:after="0" w:line="240" w:lineRule="auto"/>
      <w:jc w:val="both"/>
    </w:pPr>
    <w:rPr>
      <w:rFonts w:eastAsia="Times New Roman"/>
      <w:b/>
      <w:bCs/>
      <w:caps/>
      <w:szCs w:val="20"/>
      <w:lang w:eastAsia="ru-RU"/>
    </w:rPr>
  </w:style>
  <w:style w:type="paragraph" w:customStyle="1" w:styleId="Contents2">
    <w:name w:val="Contents 2"/>
    <w:basedOn w:val="Standard"/>
    <w:pPr>
      <w:tabs>
        <w:tab w:val="right" w:leader="dot" w:pos="9638"/>
      </w:tabs>
      <w:spacing w:before="120" w:after="0" w:line="240" w:lineRule="auto"/>
      <w:ind w:left="283"/>
      <w:jc w:val="both"/>
    </w:pPr>
    <w:rPr>
      <w:rFonts w:eastAsia="Times New Roman"/>
      <w:szCs w:val="20"/>
      <w:lang w:eastAsia="ru-RU"/>
    </w:rPr>
  </w:style>
  <w:style w:type="paragraph" w:customStyle="1" w:styleId="Contents3">
    <w:name w:val="Contents 3"/>
    <w:basedOn w:val="Standard"/>
    <w:pPr>
      <w:tabs>
        <w:tab w:val="left" w:pos="2254"/>
        <w:tab w:val="right" w:leader="dot" w:pos="10905"/>
      </w:tabs>
      <w:spacing w:after="0" w:line="240" w:lineRule="auto"/>
      <w:ind w:left="1134" w:hanging="1134"/>
      <w:jc w:val="both"/>
    </w:pPr>
    <w:rPr>
      <w:rFonts w:cs="F"/>
      <w:lang w:eastAsia="ru-RU"/>
    </w:rPr>
  </w:style>
  <w:style w:type="paragraph" w:customStyle="1" w:styleId="Contents6">
    <w:name w:val="Contents 6"/>
    <w:basedOn w:val="Standard"/>
    <w:pPr>
      <w:tabs>
        <w:tab w:val="right" w:leader="dot" w:pos="9623"/>
      </w:tabs>
      <w:spacing w:after="0" w:line="288" w:lineRule="auto"/>
      <w:ind w:left="140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32">
    <w:name w:val="Body Text 3"/>
    <w:basedOn w:val="Standard"/>
    <w:pPr>
      <w:tabs>
        <w:tab w:val="left" w:pos="1440"/>
      </w:tabs>
      <w:spacing w:after="120" w:line="288" w:lineRule="auto"/>
      <w:ind w:left="720" w:hanging="720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25">
    <w:name w:val="Body Text Indent 2"/>
    <w:basedOn w:val="Standard"/>
    <w:pPr>
      <w:spacing w:after="120" w:line="480" w:lineRule="auto"/>
      <w:ind w:left="283" w:firstLine="567"/>
      <w:jc w:val="both"/>
    </w:pPr>
    <w:rPr>
      <w:rFonts w:ascii="Times New Roman" w:eastAsia="Times New Roman" w:hAnsi="Times New Roman"/>
      <w:lang w:eastAsia="ru-RU"/>
    </w:rPr>
  </w:style>
  <w:style w:type="paragraph" w:styleId="33">
    <w:name w:val="Body Text Indent 3"/>
    <w:basedOn w:val="Standard"/>
    <w:pPr>
      <w:spacing w:after="0" w:line="240" w:lineRule="auto"/>
      <w:ind w:firstLine="567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-41">
    <w:name w:val="пункт-4"/>
    <w:basedOn w:val="Standard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-50">
    <w:name w:val="пункт-5"/>
    <w:basedOn w:val="Standard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-60">
    <w:name w:val="пункт-6"/>
    <w:basedOn w:val="Standard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-70">
    <w:name w:val="пункт-7"/>
    <w:basedOn w:val="Standard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af9">
    <w:name w:val="Структура"/>
    <w:basedOn w:val="Standard"/>
    <w:pPr>
      <w:pageBreakBefore/>
      <w:pBdr>
        <w:bottom w:val="double" w:sz="12" w:space="1" w:color="00000A"/>
      </w:pBdr>
      <w:tabs>
        <w:tab w:val="left" w:pos="851"/>
      </w:tabs>
      <w:spacing w:before="480" w:after="240" w:line="240" w:lineRule="auto"/>
      <w:ind w:right="2835" w:firstLine="567"/>
      <w:jc w:val="both"/>
      <w:outlineLvl w:val="0"/>
    </w:pPr>
    <w:rPr>
      <w:rFonts w:ascii="Arial" w:eastAsia="Times New Roman" w:hAnsi="Arial" w:cs="Arial"/>
      <w:b/>
      <w:bCs/>
      <w:caps/>
      <w:sz w:val="36"/>
      <w:szCs w:val="36"/>
      <w:lang w:eastAsia="ru-RU"/>
    </w:rPr>
  </w:style>
  <w:style w:type="paragraph" w:styleId="afa">
    <w:name w:val="Document Map"/>
    <w:basedOn w:val="Standard"/>
    <w:pPr>
      <w:shd w:val="clear" w:color="auto" w:fill="000080"/>
      <w:spacing w:after="0" w:line="288" w:lineRule="auto"/>
      <w:ind w:firstLine="567"/>
      <w:jc w:val="both"/>
    </w:pPr>
    <w:rPr>
      <w:rFonts w:ascii="Tahoma" w:eastAsia="Times New Roman" w:hAnsi="Tahoma" w:cs="Tahoma"/>
      <w:sz w:val="20"/>
      <w:lang w:eastAsia="ru-RU"/>
    </w:rPr>
  </w:style>
  <w:style w:type="paragraph" w:customStyle="1" w:styleId="afb">
    <w:name w:val="Таблица текст"/>
    <w:basedOn w:val="Standard"/>
    <w:pPr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afc">
    <w:name w:val="Таблица шапка"/>
    <w:basedOn w:val="Standard"/>
    <w:pPr>
      <w:keepNext/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fd">
    <w:name w:val="Plain Text"/>
    <w:basedOn w:val="Standar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e">
    <w:name w:val="footnote text"/>
    <w:basedOn w:val="Standar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18"/>
      <w:szCs w:val="20"/>
      <w:lang w:eastAsia="ru-RU"/>
    </w:rPr>
  </w:style>
  <w:style w:type="paragraph" w:customStyle="1" w:styleId="aff">
    <w:name w:val="Текст таблицы"/>
    <w:basedOn w:val="Standard"/>
    <w:pPr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14">
    <w:name w:val="index 1"/>
    <w:basedOn w:val="Standard"/>
    <w:pPr>
      <w:spacing w:after="0" w:line="240" w:lineRule="auto"/>
      <w:ind w:left="240" w:hanging="240"/>
      <w:jc w:val="both"/>
    </w:pPr>
    <w:rPr>
      <w:rFonts w:ascii="Times New Roman" w:eastAsia="Times New Roman" w:hAnsi="Times New Roman"/>
      <w:szCs w:val="24"/>
      <w:lang w:val="en-US"/>
    </w:rPr>
  </w:style>
  <w:style w:type="paragraph" w:styleId="aff0">
    <w:name w:val="Block Text"/>
    <w:basedOn w:val="Standard"/>
    <w:pPr>
      <w:spacing w:before="120" w:after="0" w:line="240" w:lineRule="auto"/>
      <w:ind w:left="170" w:right="170" w:firstLine="170"/>
      <w:jc w:val="both"/>
    </w:pPr>
    <w:rPr>
      <w:rFonts w:ascii="Times New Roman" w:eastAsia="Times New Roman" w:hAnsi="Times New Roman"/>
      <w:szCs w:val="24"/>
    </w:rPr>
  </w:style>
  <w:style w:type="paragraph" w:customStyle="1" w:styleId="Contents4">
    <w:name w:val="Contents 4"/>
    <w:basedOn w:val="Standard"/>
    <w:pPr>
      <w:tabs>
        <w:tab w:val="right" w:leader="dot" w:pos="9638"/>
      </w:tabs>
      <w:spacing w:before="120" w:after="0" w:line="240" w:lineRule="auto"/>
      <w:ind w:left="849"/>
      <w:jc w:val="both"/>
    </w:pPr>
    <w:rPr>
      <w:rFonts w:eastAsia="Times New Roman"/>
      <w:szCs w:val="18"/>
      <w:lang w:eastAsia="ru-RU"/>
    </w:rPr>
  </w:style>
  <w:style w:type="paragraph" w:customStyle="1" w:styleId="Contents5">
    <w:name w:val="Contents 5"/>
    <w:basedOn w:val="Standard"/>
    <w:pPr>
      <w:tabs>
        <w:tab w:val="right" w:leader="dot" w:pos="9626"/>
      </w:tabs>
      <w:spacing w:after="0" w:line="288" w:lineRule="auto"/>
      <w:ind w:left="112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tents7">
    <w:name w:val="Contents 7"/>
    <w:basedOn w:val="Standard"/>
    <w:pPr>
      <w:tabs>
        <w:tab w:val="right" w:leader="dot" w:pos="9620"/>
      </w:tabs>
      <w:spacing w:after="0" w:line="288" w:lineRule="auto"/>
      <w:ind w:left="168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tents8">
    <w:name w:val="Contents 8"/>
    <w:basedOn w:val="Standard"/>
    <w:pPr>
      <w:tabs>
        <w:tab w:val="right" w:leader="dot" w:pos="9617"/>
      </w:tabs>
      <w:spacing w:after="0" w:line="288" w:lineRule="auto"/>
      <w:ind w:left="196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tents9">
    <w:name w:val="Contents 9"/>
    <w:basedOn w:val="Standard"/>
    <w:pPr>
      <w:tabs>
        <w:tab w:val="right" w:leader="dot" w:pos="9614"/>
      </w:tabs>
      <w:spacing w:after="0" w:line="288" w:lineRule="auto"/>
      <w:ind w:left="224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1">
    <w:name w:val="Часть"/>
    <w:basedOn w:val="Standard"/>
    <w:pPr>
      <w:tabs>
        <w:tab w:val="left" w:pos="1134"/>
      </w:tabs>
      <w:spacing w:after="0" w:line="288" w:lineRule="auto"/>
      <w:ind w:firstLine="567"/>
      <w:jc w:val="both"/>
    </w:pPr>
    <w:rPr>
      <w:rFonts w:ascii="Calibri" w:hAnsi="Calibri" w:cs="F"/>
      <w:sz w:val="22"/>
      <w:szCs w:val="24"/>
      <w:lang w:eastAsia="ru-RU"/>
    </w:rPr>
  </w:style>
  <w:style w:type="paragraph" w:styleId="aff2">
    <w:name w:val="endnote text"/>
    <w:basedOn w:val="Standar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3">
    <w:name w:val="маркированный"/>
    <w:basedOn w:val="Standard"/>
    <w:pPr>
      <w:tabs>
        <w:tab w:val="left" w:pos="432"/>
        <w:tab w:val="left" w:pos="864"/>
        <w:tab w:val="left" w:pos="1566"/>
      </w:tabs>
      <w:spacing w:after="0" w:line="360" w:lineRule="auto"/>
      <w:ind w:left="432" w:hanging="432"/>
      <w:jc w:val="both"/>
    </w:pPr>
    <w:rPr>
      <w:rFonts w:ascii="Times New Roman" w:eastAsia="Times New Roman" w:hAnsi="Times New Roman"/>
      <w:lang w:eastAsia="ru-RU"/>
    </w:rPr>
  </w:style>
  <w:style w:type="paragraph" w:customStyle="1" w:styleId="aff4">
    <w:name w:val="нумерованный"/>
    <w:basedOn w:val="Standard"/>
    <w:pPr>
      <w:tabs>
        <w:tab w:val="left" w:pos="864"/>
        <w:tab w:val="left" w:pos="999"/>
        <w:tab w:val="left" w:pos="1566"/>
      </w:tabs>
      <w:spacing w:after="0" w:line="360" w:lineRule="auto"/>
      <w:ind w:left="432" w:hanging="432"/>
      <w:jc w:val="both"/>
    </w:pPr>
    <w:rPr>
      <w:rFonts w:ascii="Times New Roman" w:eastAsia="Times New Roman" w:hAnsi="Times New Roman"/>
      <w:lang w:eastAsia="ru-RU"/>
    </w:rPr>
  </w:style>
  <w:style w:type="paragraph" w:customStyle="1" w:styleId="aff5">
    <w:name w:val="Пункт б/н"/>
    <w:basedOn w:val="Standard"/>
    <w:pPr>
      <w:spacing w:after="0" w:line="360" w:lineRule="auto"/>
      <w:ind w:left="1134"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aff6">
    <w:name w:val="Новая редакция"/>
    <w:basedOn w:val="Standard"/>
    <w:pPr>
      <w:spacing w:after="0" w:line="360" w:lineRule="auto"/>
      <w:ind w:firstLine="567"/>
      <w:jc w:val="both"/>
    </w:pPr>
    <w:rPr>
      <w:rFonts w:ascii="Arial" w:eastAsia="Times New Roman" w:hAnsi="Arial" w:cs="Arial"/>
      <w:szCs w:val="24"/>
      <w:lang w:eastAsia="ru-RU"/>
    </w:rPr>
  </w:style>
  <w:style w:type="paragraph" w:customStyle="1" w:styleId="-2">
    <w:name w:val="Подзаголовок-2"/>
    <w:pPr>
      <w:keepNext/>
      <w:spacing w:before="360" w:after="120"/>
      <w:outlineLvl w:val="1"/>
    </w:pPr>
    <w:rPr>
      <w:b/>
      <w:caps/>
    </w:rPr>
  </w:style>
  <w:style w:type="paragraph" w:customStyle="1" w:styleId="-20">
    <w:name w:val="Пункт-2"/>
    <w:basedOn w:val="Standard"/>
    <w:pPr>
      <w:spacing w:after="0" w:line="288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26">
    <w:name w:val="Название2"/>
    <w:basedOn w:val="Standard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27">
    <w:name w:val="Указатель2"/>
    <w:basedOn w:val="Standard"/>
    <w:pPr>
      <w:suppressLineNumbers/>
      <w:spacing w:after="0"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customStyle="1" w:styleId="15">
    <w:name w:val="Название1"/>
    <w:basedOn w:val="Standard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Standard"/>
    <w:pPr>
      <w:suppressLineNumbers/>
      <w:spacing w:after="0"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customStyle="1" w:styleId="-21">
    <w:name w:val="пункт-2"/>
    <w:basedOn w:val="Textbody"/>
    <w:pPr>
      <w:tabs>
        <w:tab w:val="right" w:pos="0"/>
        <w:tab w:val="left" w:pos="1701"/>
      </w:tabs>
      <w:spacing w:after="0" w:line="240" w:lineRule="auto"/>
      <w:ind w:firstLine="709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p">
    <w:name w:val="up"/>
    <w:basedOn w:val="Standard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ni">
    <w:name w:val="uni"/>
    <w:basedOn w:val="Standard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nip">
    <w:name w:val="unip"/>
    <w:basedOn w:val="Standard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28">
    <w:name w:val="Подзаголовок_2"/>
    <w:basedOn w:val="Standard"/>
    <w:pPr>
      <w:keepNext/>
      <w:tabs>
        <w:tab w:val="left" w:pos="1152"/>
        <w:tab w:val="left" w:pos="2277"/>
      </w:tabs>
      <w:spacing w:before="360" w:after="120" w:line="240" w:lineRule="auto"/>
      <w:ind w:left="576" w:hanging="576"/>
      <w:jc w:val="both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17">
    <w:name w:val="Абзац списка1"/>
    <w:basedOn w:val="Standard"/>
    <w:pPr>
      <w:ind w:left="720"/>
    </w:pPr>
    <w:rPr>
      <w:rFonts w:ascii="Calibri" w:eastAsia="Times New Roman" w:hAnsi="Calibri"/>
    </w:rPr>
  </w:style>
  <w:style w:type="paragraph" w:customStyle="1" w:styleId="Times12">
    <w:name w:val="Times 12"/>
    <w:basedOn w:val="Standard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29">
    <w:name w:val="Стиль Примечание + разреженный на  2 пт"/>
    <w:basedOn w:val="ac"/>
    <w:pPr>
      <w:ind w:left="1134" w:right="1134"/>
    </w:pPr>
    <w:rPr>
      <w:spacing w:val="40"/>
      <w:szCs w:val="28"/>
    </w:rPr>
  </w:style>
  <w:style w:type="paragraph" w:customStyle="1" w:styleId="ContentsHeading">
    <w:name w:val="Contents Heading"/>
    <w:basedOn w:val="10"/>
    <w:pPr>
      <w:suppressLineNumbers/>
    </w:pPr>
    <w:rPr>
      <w:rFonts w:ascii="Calibri Light" w:hAnsi="Calibri Light"/>
      <w:color w:val="2E74B5"/>
      <w:sz w:val="28"/>
      <w:szCs w:val="32"/>
      <w:lang w:eastAsia="ru-RU"/>
    </w:rPr>
  </w:style>
  <w:style w:type="paragraph" w:styleId="aff7">
    <w:name w:val="List Continue"/>
    <w:basedOn w:val="Standard"/>
    <w:pPr>
      <w:spacing w:after="120"/>
      <w:ind w:left="283"/>
    </w:pPr>
  </w:style>
  <w:style w:type="paragraph" w:customStyle="1" w:styleId="aff8">
    <w:name w:val="Служебный"/>
  </w:style>
  <w:style w:type="paragraph" w:customStyle="1" w:styleId="aff9">
    <w:name w:val="Главы"/>
    <w:basedOn w:val="af9"/>
    <w:pPr>
      <w:pBdr>
        <w:bottom w:val="none" w:sz="0" w:space="0" w:color="auto"/>
      </w:pBdr>
      <w:tabs>
        <w:tab w:val="clear" w:pos="851"/>
      </w:tabs>
      <w:spacing w:before="1440" w:after="720" w:line="360" w:lineRule="auto"/>
      <w:ind w:right="0" w:firstLine="0"/>
      <w:jc w:val="center"/>
    </w:pPr>
    <w:rPr>
      <w:bCs w:val="0"/>
      <w:spacing w:val="40"/>
      <w:sz w:val="44"/>
      <w:szCs w:val="44"/>
    </w:rPr>
  </w:style>
  <w:style w:type="paragraph" w:customStyle="1" w:styleId="2a">
    <w:name w:val="Пункт2"/>
    <w:basedOn w:val="Textbody"/>
    <w:pPr>
      <w:keepNext/>
      <w:spacing w:before="240" w:line="240" w:lineRule="auto"/>
    </w:pPr>
    <w:rPr>
      <w:rFonts w:ascii="Times New Roman" w:eastAsia="Times New Roman" w:hAnsi="Times New Roman"/>
      <w:szCs w:val="20"/>
      <w:lang w:eastAsia="ru-RU"/>
    </w:rPr>
  </w:style>
  <w:style w:type="paragraph" w:customStyle="1" w:styleId="affa">
    <w:name w:val="Подподподподпункт"/>
    <w:basedOn w:val="Standard"/>
    <w:pPr>
      <w:tabs>
        <w:tab w:val="left" w:pos="5670"/>
      </w:tabs>
      <w:spacing w:after="0" w:line="360" w:lineRule="auto"/>
      <w:ind w:left="2835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4">
    <w:name w:val="[Ростех] Наименование Подраздела (Уровень 3)"/>
    <w:pPr>
      <w:keepNext/>
      <w:keepLines/>
      <w:widowControl/>
      <w:spacing w:before="240" w:after="0" w:line="240" w:lineRule="auto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b">
    <w:name w:val="[Ростех] Наименование Раздела (Уровень 2)"/>
    <w:pPr>
      <w:keepNext/>
      <w:keepLines/>
      <w:widowControl/>
      <w:spacing w:before="240" w:after="0" w:line="240" w:lineRule="auto"/>
      <w:jc w:val="center"/>
      <w:outlineLvl w:val="0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ffb">
    <w:name w:val="[Ростех] Простой текст (Без уровня)"/>
    <w:pPr>
      <w:widowControl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0">
    <w:name w:val="[Ростех] Текст Подпункта (Уровень 5)"/>
    <w:pPr>
      <w:widowControl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0">
    <w:name w:val="[Ростех] Текст Подпункта подпункта (Уровень 6)"/>
    <w:pPr>
      <w:widowControl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2">
    <w:name w:val="[Ростех] Текст Пункта (Уровень 4)"/>
    <w:pPr>
      <w:widowControl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18">
    <w:name w:val="[Ростех] Наименование Главы (Уровень 1)"/>
    <w:pPr>
      <w:keepNext/>
      <w:keepLines/>
      <w:pageBreakBefore/>
      <w:widowControl/>
      <w:spacing w:before="240" w:after="0" w:line="240" w:lineRule="auto"/>
      <w:jc w:val="center"/>
      <w:outlineLvl w:val="0"/>
    </w:pPr>
    <w:rPr>
      <w:rFonts w:ascii="Proxima Nova ExCn Rg" w:hAnsi="Proxima Nova ExCn Rg" w:cs="Times New Roman"/>
      <w:b/>
      <w:caps/>
      <w:sz w:val="28"/>
      <w:szCs w:val="28"/>
    </w:rPr>
  </w:style>
  <w:style w:type="paragraph" w:customStyle="1" w:styleId="02statia2">
    <w:name w:val="02statia2"/>
    <w:basedOn w:val="Standard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/>
      <w:color w:val="000000"/>
      <w:sz w:val="21"/>
      <w:szCs w:val="21"/>
      <w:lang w:eastAsia="ru-RU"/>
    </w:rPr>
  </w:style>
  <w:style w:type="paragraph" w:customStyle="1" w:styleId="affc">
    <w:name w:val="_Нумеров Знак Знак"/>
    <w:basedOn w:val="Standard"/>
    <w:pPr>
      <w:tabs>
        <w:tab w:val="left" w:pos="3716"/>
      </w:tabs>
      <w:spacing w:after="0" w:line="360" w:lineRule="auto"/>
      <w:ind w:left="1858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d">
    <w:name w:val="Подподпункт Знак Знак"/>
    <w:basedOn w:val="ae"/>
    <w:pPr>
      <w:tabs>
        <w:tab w:val="clear" w:pos="1986"/>
        <w:tab w:val="left" w:pos="2628"/>
        <w:tab w:val="left" w:pos="3402"/>
      </w:tabs>
      <w:ind w:left="1701" w:hanging="567"/>
    </w:pPr>
    <w:rPr>
      <w:b w:val="0"/>
      <w:szCs w:val="28"/>
    </w:rPr>
  </w:style>
  <w:style w:type="paragraph" w:styleId="affe">
    <w:name w:val="Revision"/>
    <w:pPr>
      <w:widowControl/>
      <w:spacing w:after="0" w:line="240" w:lineRule="auto"/>
    </w:pPr>
    <w:rPr>
      <w:rFonts w:ascii="Proxima Nova ExCn Rg" w:hAnsi="Proxima Nova ExCn Rg" w:cs="Times New Roman"/>
      <w:sz w:val="28"/>
      <w:szCs w:val="28"/>
    </w:rPr>
  </w:style>
  <w:style w:type="paragraph" w:customStyle="1" w:styleId="-12">
    <w:name w:val="Цветной список - Акцент 12"/>
    <w:basedOn w:val="Standard"/>
    <w:pPr>
      <w:ind w:left="720"/>
    </w:pPr>
    <w:rPr>
      <w:rFonts w:ascii="Calibri" w:eastAsia="Calibri" w:hAnsi="Calibri"/>
    </w:rPr>
  </w:style>
  <w:style w:type="paragraph" w:customStyle="1" w:styleId="19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Standard"/>
    <w:pPr>
      <w:tabs>
        <w:tab w:val="left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pPr>
      <w:widowControl/>
      <w:spacing w:after="0" w:line="240" w:lineRule="auto"/>
    </w:pPr>
    <w:rPr>
      <w:rFonts w:cs="Calibri"/>
      <w:color w:val="000000"/>
      <w:sz w:val="24"/>
      <w:szCs w:val="24"/>
    </w:rPr>
  </w:style>
  <w:style w:type="paragraph" w:customStyle="1" w:styleId="43">
    <w:name w:val="[Ростех] Текст Подпункта (следующий абзац) (Уровень 4)"/>
    <w:pPr>
      <w:widowControl/>
      <w:spacing w:before="120" w:after="0" w:line="240" w:lineRule="auto"/>
      <w:ind w:left="1134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1a">
    <w:name w:val="Список1"/>
    <w:basedOn w:val="Standard"/>
    <w:pPr>
      <w:tabs>
        <w:tab w:val="left" w:pos="720"/>
        <w:tab w:val="left" w:pos="7448"/>
      </w:tabs>
      <w:spacing w:after="0" w:line="360" w:lineRule="auto"/>
      <w:ind w:left="360" w:hanging="36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1">
    <w:name w:val="Style 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f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Standard"/>
    <w:pPr>
      <w:widowControl w:val="0"/>
      <w:spacing w:after="0" w:line="269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2">
    <w:name w:val="Style 2"/>
    <w:pPr>
      <w:spacing w:after="0" w:line="240" w:lineRule="auto"/>
      <w:ind w:firstLine="936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font5">
    <w:name w:val="font5"/>
    <w:basedOn w:val="Standard"/>
    <w:pPr>
      <w:spacing w:before="100" w:after="100" w:line="240" w:lineRule="auto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5">
    <w:name w:val="xl65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6">
    <w:name w:val="xl66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7">
    <w:name w:val="xl67"/>
    <w:basedOn w:val="Standard"/>
    <w:pPr>
      <w:spacing w:before="100" w:after="10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68">
    <w:name w:val="xl68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9">
    <w:name w:val="xl69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0">
    <w:name w:val="xl70"/>
    <w:basedOn w:val="Standard"/>
    <w:pPr>
      <w:spacing w:before="100" w:after="10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2">
    <w:name w:val="xl72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3">
    <w:name w:val="xl73"/>
    <w:basedOn w:val="Standard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74">
    <w:name w:val="xl74"/>
    <w:basedOn w:val="Standard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75">
    <w:name w:val="xl75"/>
    <w:basedOn w:val="Standard"/>
    <w:pP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6">
    <w:name w:val="xl76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7">
    <w:name w:val="xl77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8">
    <w:name w:val="xl78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79">
    <w:name w:val="xl79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0">
    <w:name w:val="xl80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1">
    <w:name w:val="xl81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2">
    <w:name w:val="xl82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83">
    <w:name w:val="xl83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84">
    <w:name w:val="xl84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86">
    <w:name w:val="xl86"/>
    <w:basedOn w:val="Standard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0">
    <w:name w:val="xl90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1">
    <w:name w:val="xl91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2">
    <w:name w:val="xl92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93">
    <w:name w:val="xl93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4">
    <w:name w:val="xl94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5">
    <w:name w:val="xl95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6">
    <w:name w:val="xl96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97">
    <w:name w:val="xl97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Standard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99">
    <w:name w:val="xl99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Standard"/>
    <w:pPr>
      <w:spacing w:before="100" w:after="100" w:line="240" w:lineRule="auto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01">
    <w:name w:val="xl101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02">
    <w:name w:val="xl102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03">
    <w:name w:val="xl103"/>
    <w:basedOn w:val="Standard"/>
    <w:pPr>
      <w:spacing w:before="100" w:after="100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4">
    <w:name w:val="xl104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05">
    <w:name w:val="xl105"/>
    <w:basedOn w:val="Standard"/>
    <w:pPr>
      <w:spacing w:before="100" w:after="100" w:line="240" w:lineRule="auto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Standard"/>
    <w:pPr>
      <w:spacing w:before="100" w:after="100" w:line="240" w:lineRule="auto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107">
    <w:name w:val="xl107"/>
    <w:basedOn w:val="Standard"/>
    <w:pPr>
      <w:spacing w:before="100" w:after="10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Standard"/>
    <w:pPr>
      <w:spacing w:before="100" w:after="100" w:line="240" w:lineRule="auto"/>
      <w:jc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09">
    <w:name w:val="xl109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Standard"/>
    <w:pPr>
      <w:spacing w:before="100" w:after="10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3">
    <w:name w:val="xl63"/>
    <w:basedOn w:val="Standard"/>
    <w:pPr>
      <w:spacing w:before="100" w:after="100" w:line="240" w:lineRule="auto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64">
    <w:name w:val="xl64"/>
    <w:basedOn w:val="Standard"/>
    <w:pPr>
      <w:spacing w:before="100" w:after="100" w:line="240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p2">
    <w:name w:val="p2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Standard"/>
    <w:pPr>
      <w:spacing w:before="100" w:after="142" w:line="288" w:lineRule="auto"/>
      <w:jc w:val="both"/>
    </w:pPr>
    <w:rPr>
      <w:rFonts w:ascii="Calibri" w:eastAsia="Times New Roman" w:hAnsi="Calibri"/>
      <w:color w:val="000000"/>
      <w:sz w:val="22"/>
      <w:szCs w:val="22"/>
      <w:lang w:eastAsia="ru-RU"/>
    </w:rPr>
  </w:style>
  <w:style w:type="paragraph" w:customStyle="1" w:styleId="2c">
    <w:name w:val="Основной текст2"/>
    <w:basedOn w:val="Standard"/>
    <w:pPr>
      <w:widowControl w:val="0"/>
      <w:shd w:val="clear" w:color="auto" w:fill="FFFFFF"/>
      <w:spacing w:before="120" w:after="0" w:line="528" w:lineRule="exact"/>
      <w:ind w:hanging="160"/>
      <w:jc w:val="center"/>
    </w:pPr>
    <w:rPr>
      <w:rFonts w:ascii="Times New Roman" w:hAnsi="Times New Roman"/>
      <w:sz w:val="21"/>
      <w:szCs w:val="21"/>
    </w:rPr>
  </w:style>
  <w:style w:type="paragraph" w:customStyle="1" w:styleId="headertext">
    <w:name w:val="headertext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accesstitle">
    <w:name w:val="docaccess_title"/>
    <w:basedOn w:val="a0"/>
  </w:style>
  <w:style w:type="character" w:customStyle="1" w:styleId="afff1">
    <w:name w:val="Основной текст с отступом Знак"/>
    <w:basedOn w:val="a0"/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afff2">
    <w:name w:val="Абзац списка Знак"/>
    <w:rPr>
      <w:rFonts w:ascii="Proxima Nova ExCn Rg" w:hAnsi="Proxima Nova ExCn Rg" w:cs="Times New Roman"/>
      <w:sz w:val="28"/>
      <w:szCs w:val="28"/>
    </w:rPr>
  </w:style>
  <w:style w:type="character" w:customStyle="1" w:styleId="afff3">
    <w:name w:val="Обычный (веб) Знак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b">
    <w:name w:val="Заголовок 1 Знак"/>
    <w:basedOn w:val="a0"/>
    <w:rPr>
      <w:rFonts w:ascii="Times New Roman" w:hAnsi="Times New Roman" w:cs="F"/>
      <w:b/>
      <w:bCs/>
      <w:sz w:val="32"/>
      <w:szCs w:val="28"/>
    </w:rPr>
  </w:style>
  <w:style w:type="character" w:customStyle="1" w:styleId="2d">
    <w:name w:val="Заголовок 2 Знак"/>
    <w:basedOn w:val="a0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character" w:customStyle="1" w:styleId="35">
    <w:name w:val="Заголовок 3 Знак"/>
    <w:basedOn w:val="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4">
    <w:name w:val="Заголовок 4 Знак"/>
    <w:basedOn w:val="a0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1">
    <w:name w:val="Заголовок 5 Знак"/>
    <w:basedOn w:val="a0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1">
    <w:name w:val="Заголовок 6 Знак"/>
    <w:basedOn w:val="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fff4">
    <w:name w:val="Основной текст_"/>
    <w:basedOn w:val="a0"/>
    <w:rPr>
      <w:rFonts w:eastAsia="Times New Roman"/>
      <w:sz w:val="27"/>
      <w:szCs w:val="27"/>
    </w:rPr>
  </w:style>
  <w:style w:type="character" w:styleId="afff5">
    <w:name w:val="annotation reference"/>
    <w:basedOn w:val="a0"/>
    <w:rPr>
      <w:sz w:val="16"/>
      <w:szCs w:val="16"/>
    </w:rPr>
  </w:style>
  <w:style w:type="character" w:customStyle="1" w:styleId="afff6">
    <w:name w:val="Текст примечания Знак"/>
    <w:basedOn w:val="a0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ff7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fff8">
    <w:name w:val="Основной текст + Полужирный"/>
    <w:basedOn w:val="afff4"/>
    <w:rPr>
      <w:rFonts w:eastAsia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ff9">
    <w:name w:val="Основной текст + Курсив"/>
    <w:basedOn w:val="afff4"/>
    <w:rPr>
      <w:rFonts w:eastAsia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1c">
    <w:name w:val="Основной текст1"/>
    <w:basedOn w:val="afff4"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customStyle="1" w:styleId="afffa">
    <w:name w:val="Тема примечания Знак"/>
    <w:basedOn w:val="afff6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1d">
    <w:name w:val="Заголовок №1_"/>
    <w:basedOn w:val="a0"/>
    <w:rPr>
      <w:rFonts w:eastAsia="Times New Roman"/>
      <w:sz w:val="39"/>
      <w:szCs w:val="39"/>
    </w:rPr>
  </w:style>
  <w:style w:type="character" w:customStyle="1" w:styleId="afffb">
    <w:name w:val="Примечание Знак"/>
    <w:rPr>
      <w:rFonts w:ascii="Times New Roman" w:eastAsia="Times New Roman" w:hAnsi="Times New Roman" w:cs="Times New Roman"/>
      <w:spacing w:val="20"/>
      <w:sz w:val="24"/>
      <w:szCs w:val="20"/>
      <w:lang w:eastAsia="ru-RU"/>
    </w:rPr>
  </w:style>
  <w:style w:type="character" w:customStyle="1" w:styleId="afffc">
    <w:name w:val="Основной текст Знак"/>
    <w:basedOn w:val="a0"/>
    <w:rPr>
      <w:rFonts w:ascii="Proxima Nova ExCn Rg" w:hAnsi="Proxima Nova ExCn Rg" w:cs="Times New Roman"/>
      <w:sz w:val="28"/>
      <w:szCs w:val="28"/>
    </w:rPr>
  </w:style>
  <w:style w:type="character" w:customStyle="1" w:styleId="afffe">
    <w:name w:val="Колонтитул_"/>
    <w:basedOn w:val="a0"/>
    <w:rPr>
      <w:rFonts w:eastAsia="Times New Roman"/>
      <w:sz w:val="20"/>
      <w:szCs w:val="20"/>
    </w:rPr>
  </w:style>
  <w:style w:type="character" w:customStyle="1" w:styleId="affff">
    <w:name w:val="Верхний колонтитул Знак"/>
    <w:basedOn w:val="a0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affff0">
    <w:name w:val="Нижний колонтитул Знак"/>
    <w:basedOn w:val="a0"/>
    <w:uiPriority w:val="99"/>
    <w:rPr>
      <w:rFonts w:ascii="Proxima Nova ExCn Rg" w:hAnsi="Proxima Nova ExCn Rg" w:cs="Times New Roman"/>
      <w:sz w:val="28"/>
      <w:szCs w:val="28"/>
    </w:rPr>
  </w:style>
  <w:style w:type="character" w:customStyle="1" w:styleId="affff1">
    <w:name w:val="Сноска_"/>
    <w:basedOn w:val="a0"/>
    <w:rPr>
      <w:rFonts w:eastAsia="Times New Roman"/>
      <w:sz w:val="18"/>
      <w:szCs w:val="18"/>
    </w:rPr>
  </w:style>
  <w:style w:type="character" w:customStyle="1" w:styleId="36">
    <w:name w:val="Основной текст3"/>
    <w:basedOn w:val="afff4"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customStyle="1" w:styleId="2e">
    <w:name w:val="Заголовок №2_"/>
    <w:basedOn w:val="a0"/>
    <w:rPr>
      <w:rFonts w:eastAsia="Times New Roman"/>
      <w:sz w:val="27"/>
      <w:szCs w:val="27"/>
    </w:rPr>
  </w:style>
  <w:style w:type="character" w:customStyle="1" w:styleId="95pt">
    <w:name w:val="Колонтитул + 9;5 pt;Курсив"/>
    <w:basedOn w:val="afffe"/>
    <w:rPr>
      <w:rFonts w:eastAsia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95pt0">
    <w:name w:val="Колонтитул + 9;5 pt"/>
    <w:basedOn w:val="afffe"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2f">
    <w:name w:val="Основной текст 2 Знак"/>
    <w:basedOn w:val="a0"/>
    <w:rPr>
      <w:rFonts w:ascii="Proxima Nova ExCn Rg" w:hAnsi="Proxima Nova ExCn Rg" w:cs="Times New Roman"/>
      <w:sz w:val="28"/>
      <w:szCs w:val="28"/>
    </w:rPr>
  </w:style>
  <w:style w:type="character" w:customStyle="1" w:styleId="HTML0">
    <w:name w:val="Адрес HTML Знак"/>
    <w:basedOn w:val="a0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styleId="affff2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styleId="affff3">
    <w:name w:val="footnote reference"/>
    <w:rPr>
      <w:position w:val="0"/>
      <w:vertAlign w:val="superscript"/>
    </w:rPr>
  </w:style>
  <w:style w:type="character" w:customStyle="1" w:styleId="affff4">
    <w:name w:val="Название Знак"/>
    <w:basedOn w:val="a0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character" w:styleId="affff5">
    <w:name w:val="page number"/>
    <w:rPr>
      <w:rFonts w:ascii="Times New Roman" w:hAnsi="Times New Roman" w:cs="Times New Roman"/>
      <w:sz w:val="20"/>
      <w:szCs w:val="20"/>
    </w:rPr>
  </w:style>
  <w:style w:type="character" w:customStyle="1" w:styleId="37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0">
    <w:name w:val="Основной текст с отступом 2 Знак"/>
    <w:basedOn w:val="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8">
    <w:name w:val="Основной текст с отступом 3 Знак"/>
    <w:basedOn w:val="a0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fff6">
    <w:name w:val="FollowedHyperlink"/>
    <w:rPr>
      <w:color w:val="800080"/>
      <w:u w:val="single"/>
    </w:rPr>
  </w:style>
  <w:style w:type="character" w:customStyle="1" w:styleId="-51">
    <w:name w:val="пункт-5 Знак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7">
    <w:name w:val="Схема документа Знак"/>
    <w:basedOn w:val="a0"/>
    <w:rPr>
      <w:rFonts w:ascii="Tahoma" w:eastAsia="Times New Roman" w:hAnsi="Tahoma" w:cs="Tahoma"/>
      <w:sz w:val="20"/>
      <w:szCs w:val="28"/>
      <w:lang w:eastAsia="ru-RU"/>
    </w:rPr>
  </w:style>
  <w:style w:type="character" w:customStyle="1" w:styleId="affff8">
    <w:name w:val="Текст Знак"/>
    <w:basedOn w:val="a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9">
    <w:name w:val="Текст сноски Знак"/>
    <w:basedOn w:val="a0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fffa">
    <w:name w:val="Часть Знак"/>
    <w:rPr>
      <w:szCs w:val="24"/>
      <w:lang w:eastAsia="ru-RU"/>
    </w:rPr>
  </w:style>
  <w:style w:type="character" w:customStyle="1" w:styleId="affffb">
    <w:name w:val="Текст концевой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c">
    <w:name w:val="endnote reference"/>
    <w:rPr>
      <w:position w:val="0"/>
      <w:vertAlign w:val="superscript"/>
    </w:rPr>
  </w:style>
  <w:style w:type="character" w:customStyle="1" w:styleId="-22">
    <w:name w:val="Пункт-2 Знак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-23">
    <w:name w:val="Подзаголовок-2 Знак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2f1">
    <w:name w:val="Основной шрифт абзаца2"/>
  </w:style>
  <w:style w:type="character" w:customStyle="1" w:styleId="1e">
    <w:name w:val="Основной шрифт абзаца1"/>
  </w:style>
  <w:style w:type="character" w:customStyle="1" w:styleId="affffd">
    <w:name w:val="Таблица шапка Знак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fffe">
    <w:name w:val="комментарий"/>
    <w:rPr>
      <w:b/>
      <w:i/>
    </w:rPr>
  </w:style>
  <w:style w:type="character" w:customStyle="1" w:styleId="afffff">
    <w:name w:val="Подподпункт Знак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f2">
    <w:name w:val="Стиль Примечание + разреженный на  2 пт Знак"/>
    <w:rPr>
      <w:rFonts w:ascii="Times New Roman" w:eastAsia="Times New Roman" w:hAnsi="Times New Roman" w:cs="Times New Roman"/>
      <w:spacing w:val="40"/>
      <w:sz w:val="24"/>
      <w:szCs w:val="28"/>
      <w:lang w:eastAsia="ru-RU"/>
    </w:rPr>
  </w:style>
  <w:style w:type="character" w:customStyle="1" w:styleId="1f">
    <w:name w:val="Пункт Знак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0">
    <w:name w:val="Подпункт Знак"/>
    <w:rPr>
      <w:sz w:val="28"/>
      <w:lang w:val="ru-RU" w:eastAsia="ru-RU" w:bidi="ar-SA"/>
    </w:rPr>
  </w:style>
  <w:style w:type="character" w:customStyle="1" w:styleId="2f3">
    <w:name w:val="Пункт2 Знак"/>
    <w:basedOn w:val="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[Ростех] Текст Подпункта (Уровень 5) Знак"/>
    <w:basedOn w:val="a0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45">
    <w:name w:val="[Ростех] Текст Пункта (Уровень 4) Знак"/>
    <w:basedOn w:val="a0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39">
    <w:name w:val="[Ростех] Наименование Подраздела (Уровень 3) Знак"/>
    <w:basedOn w:val="a0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afffff1">
    <w:name w:val="[Ростех] Простой текст (Без уровня) Знак"/>
    <w:basedOn w:val="a0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styleId="afffff2">
    <w:name w:val="Book Title"/>
    <w:basedOn w:val="a0"/>
    <w:rPr>
      <w:b/>
      <w:bCs/>
      <w:smallCaps/>
      <w:spacing w:val="5"/>
    </w:rPr>
  </w:style>
  <w:style w:type="character" w:customStyle="1" w:styleId="-31">
    <w:name w:val="Пункт-3 Знак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f0">
    <w:name w:val="[Ростех] Наименование Главы (Уровень 1) Знак"/>
    <w:basedOn w:val="a0"/>
    <w:rPr>
      <w:rFonts w:ascii="Proxima Nova ExCn Rg" w:hAnsi="Proxima Nova ExCn Rg" w:cs="Times New Roman"/>
      <w:b/>
      <w:caps/>
      <w:sz w:val="28"/>
      <w:szCs w:val="28"/>
    </w:rPr>
  </w:style>
  <w:style w:type="character" w:customStyle="1" w:styleId="62">
    <w:name w:val="[Ростех] Текст Подпункта подпункта (Уровень 6) Знак"/>
    <w:basedOn w:val="a0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-410">
    <w:name w:val="Пункт-4 Знак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6">
    <w:name w:val="[Ростех] Текст Подпункта (следующий абзац) (Уровень 4) Знак"/>
    <w:basedOn w:val="a0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1f1">
    <w:name w:val="Текст сноски Знак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fff3">
    <w:name w:val="Подзаголовок Знак"/>
    <w:basedOn w:val="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acterStyle1">
    <w:name w:val="Character Style 1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character" w:customStyle="1" w:styleId="mail-message-sender-email">
    <w:name w:val="mail-message-sender-email"/>
    <w:basedOn w:val="a0"/>
  </w:style>
  <w:style w:type="character" w:customStyle="1" w:styleId="apple-converted-space">
    <w:name w:val="apple-converted-space"/>
    <w:basedOn w:val="a0"/>
  </w:style>
  <w:style w:type="character" w:customStyle="1" w:styleId="110">
    <w:name w:val="Основной текст11"/>
    <w:rPr>
      <w:rFonts w:ascii="Batang" w:eastAsia="Batang" w:hAnsi="Batang" w:cs="Batang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</w:rPr>
  </w:style>
  <w:style w:type="character" w:customStyle="1" w:styleId="120">
    <w:name w:val="Основной текст12"/>
    <w:rPr>
      <w:rFonts w:ascii="Batang" w:eastAsia="Batang" w:hAnsi="Batang" w:cs="Batang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</w:rPr>
  </w:style>
  <w:style w:type="character" w:customStyle="1" w:styleId="3a">
    <w:name w:val="Основной шрифт абзаца3"/>
    <w:rPr>
      <w:sz w:val="24"/>
    </w:rPr>
  </w:style>
  <w:style w:type="character" w:customStyle="1" w:styleId="ConsPlusNormal0">
    <w:name w:val="ConsPlusNormal Знак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">
    <w:name w:val="ListLabel 1"/>
    <w:rPr>
      <w:b/>
      <w:color w:val="000000"/>
      <w:sz w:val="32"/>
      <w:u w:val="none"/>
    </w:rPr>
  </w:style>
  <w:style w:type="character" w:customStyle="1" w:styleId="ListLabel2">
    <w:name w:val="ListLabel 2"/>
    <w:rPr>
      <w:b/>
      <w:i w:val="0"/>
      <w:color w:val="000000"/>
      <w:sz w:val="28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  <w:i w:val="0"/>
    </w:rPr>
  </w:style>
  <w:style w:type="character" w:customStyle="1" w:styleId="ListLabel7">
    <w:name w:val="ListLabel 7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3"/>
      <w:position w:val="0"/>
      <w:u w:val="none"/>
      <w:vertAlign w:val="baseline"/>
      <w:em w:val="none"/>
    </w:rPr>
  </w:style>
  <w:style w:type="character" w:customStyle="1" w:styleId="ListLabel8">
    <w:name w:val="ListLabel 8"/>
    <w:rPr>
      <w:b/>
      <w:sz w:val="24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sz w:val="20"/>
    </w:r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table" w:styleId="afffff4">
    <w:name w:val="Table Grid"/>
    <w:basedOn w:val="a1"/>
    <w:uiPriority w:val="39"/>
    <w:rsid w:val="00CD3271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1C26-063E-4879-A277-75C7D6DC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13</cp:revision>
  <cp:lastPrinted>2026-07-24T13:19:00Z</cp:lastPrinted>
  <dcterms:created xsi:type="dcterms:W3CDTF">2025-07-04T01:23:00Z</dcterms:created>
  <dcterms:modified xsi:type="dcterms:W3CDTF">2026-07-27T01:15:00Z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