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A0346" w:rsidRPr="00003663" w:rsidRDefault="009A0346">
      <w:pPr>
        <w:widowControl w:val="0"/>
        <w:jc w:val="center"/>
        <w:rPr>
          <w:rFonts w:ascii="Times New Roman" w:hAnsi="Times New Roman" w:cs="Times New Roman"/>
          <w:b/>
          <w:sz w:val="20"/>
        </w:rPr>
      </w:pPr>
      <w:bookmarkStart w:id="0" w:name="_GoBack"/>
      <w:bookmarkEnd w:id="0"/>
    </w:p>
    <w:p w:rsidR="009A0346" w:rsidRPr="00003663" w:rsidRDefault="009A0346" w:rsidP="00FE798B">
      <w:pPr>
        <w:widowControl w:val="0"/>
        <w:jc w:val="center"/>
        <w:rPr>
          <w:rFonts w:ascii="Times New Roman" w:hAnsi="Times New Roman" w:cs="Times New Roman"/>
          <w:b/>
          <w:bCs/>
          <w:sz w:val="20"/>
        </w:rPr>
      </w:pPr>
      <w:r w:rsidRPr="00003663">
        <w:rPr>
          <w:rFonts w:ascii="Times New Roman" w:hAnsi="Times New Roman" w:cs="Times New Roman"/>
          <w:b/>
          <w:sz w:val="20"/>
        </w:rPr>
        <w:t xml:space="preserve">Контракт N </w:t>
      </w:r>
      <w:r w:rsidR="00FE798B" w:rsidRPr="00003663">
        <w:rPr>
          <w:rFonts w:ascii="Times New Roman" w:hAnsi="Times New Roman" w:cs="Times New Roman"/>
          <w:b/>
          <w:sz w:val="20"/>
        </w:rPr>
        <w:t>____________________________</w:t>
      </w:r>
      <w:r w:rsidRPr="00003663">
        <w:rPr>
          <w:rFonts w:ascii="Times New Roman" w:hAnsi="Times New Roman" w:cs="Times New Roman"/>
          <w:b/>
          <w:bCs/>
          <w:sz w:val="20"/>
        </w:rPr>
        <w:t xml:space="preserve"> </w:t>
      </w:r>
    </w:p>
    <w:p w:rsidR="009A0346" w:rsidRPr="00003663" w:rsidRDefault="009A0346">
      <w:pPr>
        <w:jc w:val="center"/>
        <w:rPr>
          <w:rFonts w:ascii="Times New Roman" w:hAnsi="Times New Roman" w:cs="Times New Roman"/>
          <w:b/>
          <w:sz w:val="20"/>
        </w:rPr>
      </w:pPr>
    </w:p>
    <w:p w:rsidR="00FE798B" w:rsidRPr="00003663" w:rsidRDefault="00FE798B">
      <w:pPr>
        <w:widowControl w:val="0"/>
        <w:jc w:val="center"/>
        <w:rPr>
          <w:rFonts w:ascii="Times New Roman" w:hAnsi="Times New Roman" w:cs="Times New Roman"/>
          <w:sz w:val="20"/>
        </w:rPr>
      </w:pPr>
    </w:p>
    <w:p w:rsidR="009A0346" w:rsidRPr="00003663" w:rsidRDefault="004524B3">
      <w:pPr>
        <w:widowControl w:val="0"/>
        <w:jc w:val="center"/>
        <w:rPr>
          <w:rFonts w:ascii="Times New Roman" w:hAnsi="Times New Roman" w:cs="Times New Roman"/>
          <w:sz w:val="20"/>
          <w:shd w:val="clear" w:color="auto" w:fill="FFFF00"/>
        </w:rPr>
      </w:pPr>
      <w:r w:rsidRPr="00003663">
        <w:rPr>
          <w:rFonts w:ascii="Times New Roman" w:hAnsi="Times New Roman" w:cs="Times New Roman"/>
          <w:sz w:val="20"/>
        </w:rPr>
        <w:t>__ _____________ 2026</w:t>
      </w:r>
      <w:r w:rsidR="009A0346" w:rsidRPr="00003663">
        <w:rPr>
          <w:rFonts w:ascii="Times New Roman" w:hAnsi="Times New Roman" w:cs="Times New Roman"/>
          <w:sz w:val="20"/>
        </w:rPr>
        <w:t xml:space="preserve"> г.                                    </w:t>
      </w:r>
      <w:r w:rsidR="00FE798B" w:rsidRPr="00003663">
        <w:rPr>
          <w:rFonts w:ascii="Times New Roman" w:hAnsi="Times New Roman" w:cs="Times New Roman"/>
          <w:sz w:val="20"/>
        </w:rPr>
        <w:t xml:space="preserve">                                                               </w:t>
      </w:r>
      <w:r w:rsidR="009A0346" w:rsidRPr="00003663">
        <w:rPr>
          <w:rFonts w:ascii="Times New Roman" w:hAnsi="Times New Roman" w:cs="Times New Roman"/>
          <w:sz w:val="20"/>
        </w:rPr>
        <w:t xml:space="preserve">                                                        г. Киров </w:t>
      </w:r>
    </w:p>
    <w:p w:rsidR="009A0346" w:rsidRPr="00003663" w:rsidRDefault="009A0346">
      <w:pPr>
        <w:widowControl w:val="0"/>
        <w:ind w:firstLine="567"/>
        <w:jc w:val="both"/>
        <w:rPr>
          <w:rFonts w:ascii="Times New Roman" w:hAnsi="Times New Roman" w:cs="Times New Roman"/>
          <w:sz w:val="20"/>
          <w:shd w:val="clear" w:color="auto" w:fill="FFFF00"/>
        </w:rPr>
      </w:pPr>
    </w:p>
    <w:p w:rsidR="00FE798B" w:rsidRPr="00003663" w:rsidRDefault="00FE798B" w:rsidP="00FE798B">
      <w:pPr>
        <w:widowControl w:val="0"/>
        <w:spacing w:after="120"/>
        <w:ind w:firstLine="567"/>
        <w:jc w:val="both"/>
        <w:rPr>
          <w:rFonts w:ascii="Times New Roman" w:hAnsi="Times New Roman" w:cs="Times New Roman"/>
          <w:b/>
          <w:sz w:val="20"/>
        </w:rPr>
      </w:pPr>
      <w:r w:rsidRPr="00003663">
        <w:rPr>
          <w:rFonts w:ascii="Times New Roman" w:hAnsi="Times New Roman" w:cs="Times New Roman"/>
          <w:b/>
          <w:sz w:val="20"/>
        </w:rPr>
        <w:t xml:space="preserve">Муниципальное бюджетное общеобразовательное учреждение «Художественно-технологический лицей» города Кирова, </w:t>
      </w:r>
      <w:r w:rsidRPr="00003663">
        <w:rPr>
          <w:rFonts w:ascii="Times New Roman" w:hAnsi="Times New Roman" w:cs="Times New Roman"/>
          <w:sz w:val="20"/>
        </w:rPr>
        <w:t xml:space="preserve">именуемое в дальнейшем «Заказчик», в лице директора </w:t>
      </w:r>
      <w:proofErr w:type="spellStart"/>
      <w:r w:rsidRPr="00003663">
        <w:rPr>
          <w:rFonts w:ascii="Times New Roman" w:hAnsi="Times New Roman" w:cs="Times New Roman"/>
          <w:sz w:val="20"/>
        </w:rPr>
        <w:t>Новосёловой</w:t>
      </w:r>
      <w:proofErr w:type="spellEnd"/>
      <w:r w:rsidRPr="00003663">
        <w:rPr>
          <w:rFonts w:ascii="Times New Roman" w:hAnsi="Times New Roman" w:cs="Times New Roman"/>
          <w:sz w:val="20"/>
        </w:rPr>
        <w:t xml:space="preserve"> Татьяны Геннадьевны, действующей на основании Устава, с одной стороны, и</w:t>
      </w:r>
      <w:r w:rsidRPr="00003663">
        <w:rPr>
          <w:rFonts w:ascii="Times New Roman" w:hAnsi="Times New Roman" w:cs="Times New Roman"/>
          <w:b/>
          <w:sz w:val="20"/>
        </w:rPr>
        <w:t xml:space="preserve"> </w:t>
      </w:r>
    </w:p>
    <w:p w:rsidR="00973DAE" w:rsidRPr="00003663" w:rsidRDefault="00FE798B" w:rsidP="00FE798B">
      <w:pPr>
        <w:widowControl w:val="0"/>
        <w:spacing w:after="120"/>
        <w:ind w:firstLine="567"/>
        <w:jc w:val="both"/>
        <w:rPr>
          <w:rFonts w:ascii="Times New Roman" w:hAnsi="Times New Roman" w:cs="Times New Roman"/>
          <w:sz w:val="20"/>
        </w:rPr>
      </w:pPr>
      <w:r w:rsidRPr="00003663">
        <w:rPr>
          <w:rFonts w:ascii="Times New Roman" w:hAnsi="Times New Roman" w:cs="Times New Roman"/>
          <w:sz w:val="20"/>
        </w:rPr>
        <w:t xml:space="preserve">________________________________________________________, именуемый в дальнейшем </w:t>
      </w:r>
      <w:r w:rsidR="00973DAE" w:rsidRPr="00003663">
        <w:rPr>
          <w:rFonts w:ascii="Times New Roman" w:hAnsi="Times New Roman" w:cs="Times New Roman"/>
          <w:sz w:val="20"/>
        </w:rPr>
        <w:t xml:space="preserve">«Поставщик», действующий на основании </w:t>
      </w:r>
      <w:r w:rsidRPr="00003663">
        <w:rPr>
          <w:rFonts w:ascii="Times New Roman" w:hAnsi="Times New Roman" w:cs="Times New Roman"/>
          <w:sz w:val="20"/>
        </w:rPr>
        <w:t>___________________________________</w:t>
      </w:r>
      <w:r w:rsidR="00AF00C4" w:rsidRPr="00003663">
        <w:rPr>
          <w:rFonts w:ascii="Times New Roman" w:hAnsi="Times New Roman" w:cs="Times New Roman"/>
          <w:sz w:val="20"/>
        </w:rPr>
        <w:t>,</w:t>
      </w:r>
      <w:r w:rsidR="00973DAE" w:rsidRPr="00003663">
        <w:rPr>
          <w:rFonts w:ascii="Times New Roman" w:hAnsi="Times New Roman" w:cs="Times New Roman"/>
          <w:sz w:val="20"/>
        </w:rPr>
        <w:t xml:space="preserve"> с другой стороны, вместе именуемые в дальнейшем «Стороны», в соответствии с </w:t>
      </w:r>
      <w:r w:rsidR="00973DAE" w:rsidRPr="00003663">
        <w:rPr>
          <w:rFonts w:ascii="Times New Roman" w:hAnsi="Times New Roman" w:cs="Times New Roman"/>
          <w:b/>
          <w:sz w:val="20"/>
        </w:rPr>
        <w:t>п</w:t>
      </w:r>
      <w:r w:rsidR="002F60C4" w:rsidRPr="00003663">
        <w:rPr>
          <w:rFonts w:ascii="Times New Roman" w:hAnsi="Times New Roman" w:cs="Times New Roman"/>
          <w:b/>
          <w:sz w:val="20"/>
        </w:rPr>
        <w:t>.5</w:t>
      </w:r>
      <w:r w:rsidR="00973DAE" w:rsidRPr="00003663">
        <w:rPr>
          <w:rFonts w:ascii="Times New Roman" w:hAnsi="Times New Roman" w:cs="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9A0346" w:rsidRPr="00003663" w:rsidRDefault="009A0346">
      <w:pPr>
        <w:widowControl w:val="0"/>
        <w:jc w:val="both"/>
        <w:rPr>
          <w:rFonts w:ascii="Times New Roman" w:hAnsi="Times New Roman" w:cs="Times New Roman"/>
          <w:sz w:val="20"/>
        </w:rPr>
      </w:pPr>
    </w:p>
    <w:p w:rsidR="009A0346" w:rsidRPr="00003663" w:rsidRDefault="009A0346">
      <w:pPr>
        <w:widowControl w:val="0"/>
        <w:jc w:val="center"/>
        <w:outlineLvl w:val="1"/>
        <w:rPr>
          <w:rFonts w:ascii="Times New Roman" w:hAnsi="Times New Roman" w:cs="Times New Roman"/>
          <w:sz w:val="20"/>
        </w:rPr>
      </w:pPr>
      <w:r w:rsidRPr="00003663">
        <w:rPr>
          <w:rFonts w:ascii="Times New Roman" w:hAnsi="Times New Roman" w:cs="Times New Roman"/>
          <w:sz w:val="20"/>
        </w:rPr>
        <w:t>I</w:t>
      </w:r>
      <w:r w:rsidRPr="00003663">
        <w:rPr>
          <w:rFonts w:ascii="Times New Roman" w:hAnsi="Times New Roman" w:cs="Times New Roman"/>
          <w:b/>
          <w:sz w:val="20"/>
        </w:rPr>
        <w:t>. Предмет Контракта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1.1</w:t>
      </w:r>
      <w:r w:rsidR="00FE798B" w:rsidRPr="00003663">
        <w:rPr>
          <w:rFonts w:ascii="Times New Roman" w:hAnsi="Times New Roman" w:cs="Times New Roman"/>
          <w:sz w:val="20"/>
        </w:rPr>
        <w:t xml:space="preserve">. Поставщик обязуется поставить </w:t>
      </w:r>
      <w:r w:rsidR="002629B8" w:rsidRPr="00003663">
        <w:rPr>
          <w:rFonts w:ascii="Times New Roman" w:hAnsi="Times New Roman" w:cs="Times New Roman"/>
          <w:b/>
          <w:sz w:val="20"/>
        </w:rPr>
        <w:t>Т</w:t>
      </w:r>
      <w:r w:rsidR="00FE798B" w:rsidRPr="00003663">
        <w:rPr>
          <w:rFonts w:ascii="Times New Roman" w:hAnsi="Times New Roman" w:cs="Times New Roman"/>
          <w:b/>
          <w:sz w:val="20"/>
        </w:rPr>
        <w:t>овар</w:t>
      </w:r>
      <w:r w:rsidR="00FE798B" w:rsidRPr="00003663">
        <w:rPr>
          <w:rFonts w:ascii="Times New Roman" w:hAnsi="Times New Roman" w:cs="Times New Roman"/>
          <w:sz w:val="20"/>
        </w:rPr>
        <w:t xml:space="preserve"> согласно Спецификации (приложение №1 к Контракту)</w:t>
      </w:r>
      <w:r w:rsidRPr="00003663">
        <w:rPr>
          <w:rFonts w:ascii="Times New Roman" w:hAnsi="Times New Roman" w:cs="Times New Roman"/>
          <w:sz w:val="20"/>
        </w:rPr>
        <w:t>, а Заказчик обязуется принять и оплатить Товар в порядке и на условиях, предусмотренных Контрактом.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1.2. Наименование, количество и иные характеристики поставляемого Товара указаны в </w:t>
      </w:r>
      <w:r w:rsidR="00B24B0D" w:rsidRPr="00003663">
        <w:rPr>
          <w:rFonts w:ascii="Times New Roman" w:hAnsi="Times New Roman" w:cs="Times New Roman"/>
          <w:sz w:val="20"/>
        </w:rPr>
        <w:t>С</w:t>
      </w:r>
      <w:r w:rsidRPr="00003663">
        <w:rPr>
          <w:rFonts w:ascii="Times New Roman" w:hAnsi="Times New Roman" w:cs="Times New Roman"/>
          <w:sz w:val="20"/>
        </w:rPr>
        <w:t>пецификации (приложение №1 к Контракту), являющейся неотъемлемой частью Контракта.</w:t>
      </w:r>
    </w:p>
    <w:p w:rsidR="00FE798B" w:rsidRPr="00003663" w:rsidRDefault="00FE798B">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1.3. ИКЗ: </w:t>
      </w:r>
      <w:r w:rsidR="00EA257A" w:rsidRPr="00003663">
        <w:rPr>
          <w:rFonts w:ascii="Times New Roman" w:hAnsi="Times New Roman" w:cs="Times New Roman"/>
          <w:sz w:val="20"/>
        </w:rPr>
        <w:t>263434702815143450100100020000000244</w:t>
      </w:r>
      <w:r w:rsidR="002F60C4" w:rsidRPr="00003663">
        <w:rPr>
          <w:rFonts w:ascii="Times New Roman" w:hAnsi="Times New Roman" w:cs="Times New Roman"/>
          <w:sz w:val="20"/>
        </w:rPr>
        <w:t>.</w:t>
      </w:r>
    </w:p>
    <w:p w:rsidR="009A0346" w:rsidRPr="00003663" w:rsidRDefault="009A0346">
      <w:pPr>
        <w:widowControl w:val="0"/>
        <w:jc w:val="both"/>
        <w:rPr>
          <w:rFonts w:ascii="Times New Roman" w:hAnsi="Times New Roman" w:cs="Times New Roman"/>
          <w:sz w:val="20"/>
        </w:rPr>
      </w:pPr>
    </w:p>
    <w:p w:rsidR="009A0346" w:rsidRPr="00003663" w:rsidRDefault="009A0346" w:rsidP="00FE798B">
      <w:pPr>
        <w:widowControl w:val="0"/>
        <w:jc w:val="center"/>
        <w:outlineLvl w:val="1"/>
        <w:rPr>
          <w:rFonts w:ascii="Times New Roman" w:hAnsi="Times New Roman" w:cs="Times New Roman"/>
          <w:sz w:val="20"/>
        </w:rPr>
      </w:pPr>
      <w:r w:rsidRPr="00003663">
        <w:rPr>
          <w:rFonts w:ascii="Times New Roman" w:hAnsi="Times New Roman" w:cs="Times New Roman"/>
          <w:sz w:val="20"/>
        </w:rPr>
        <w:t>I</w:t>
      </w:r>
      <w:r w:rsidRPr="00003663">
        <w:rPr>
          <w:rFonts w:ascii="Times New Roman" w:hAnsi="Times New Roman" w:cs="Times New Roman"/>
          <w:b/>
          <w:sz w:val="20"/>
        </w:rPr>
        <w:t>I. Цена Контракта и порядок расчетов</w:t>
      </w:r>
    </w:p>
    <w:p w:rsidR="009A0346" w:rsidRPr="00003663" w:rsidRDefault="009A0346" w:rsidP="00FE798B">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2.1. Цена Контракта составляет </w:t>
      </w:r>
      <w:r w:rsidR="00B24B0D" w:rsidRPr="00003663">
        <w:rPr>
          <w:rFonts w:ascii="Times New Roman" w:hAnsi="Times New Roman" w:cs="Times New Roman"/>
          <w:sz w:val="20"/>
        </w:rPr>
        <w:t>________</w:t>
      </w:r>
      <w:r w:rsidR="00FE798B" w:rsidRPr="00003663">
        <w:rPr>
          <w:rFonts w:ascii="Times New Roman" w:hAnsi="Times New Roman" w:cs="Times New Roman"/>
          <w:sz w:val="20"/>
        </w:rPr>
        <w:t>__________</w:t>
      </w:r>
      <w:r w:rsidR="00CF6BD7" w:rsidRPr="00003663">
        <w:rPr>
          <w:rFonts w:ascii="Times New Roman" w:hAnsi="Times New Roman" w:cs="Times New Roman"/>
          <w:sz w:val="20"/>
        </w:rPr>
        <w:t xml:space="preserve"> </w:t>
      </w:r>
      <w:r w:rsidRPr="00003663">
        <w:rPr>
          <w:rFonts w:ascii="Times New Roman" w:hAnsi="Times New Roman" w:cs="Times New Roman"/>
          <w:sz w:val="20"/>
        </w:rPr>
        <w:t>(</w:t>
      </w:r>
      <w:r w:rsidR="00B24B0D" w:rsidRPr="00003663">
        <w:rPr>
          <w:rFonts w:ascii="Times New Roman" w:hAnsi="Times New Roman" w:cs="Times New Roman"/>
          <w:sz w:val="20"/>
        </w:rPr>
        <w:t>___________________</w:t>
      </w:r>
      <w:r w:rsidR="00FE798B" w:rsidRPr="00003663">
        <w:rPr>
          <w:rFonts w:ascii="Times New Roman" w:hAnsi="Times New Roman" w:cs="Times New Roman"/>
          <w:sz w:val="20"/>
        </w:rPr>
        <w:t>_____</w:t>
      </w:r>
      <w:r w:rsidRPr="00003663">
        <w:rPr>
          <w:rFonts w:ascii="Times New Roman" w:hAnsi="Times New Roman" w:cs="Times New Roman"/>
          <w:sz w:val="20"/>
        </w:rPr>
        <w:t xml:space="preserve">) </w:t>
      </w:r>
      <w:r w:rsidR="00AF00C4" w:rsidRPr="00003663">
        <w:rPr>
          <w:rFonts w:ascii="Times New Roman" w:hAnsi="Times New Roman" w:cs="Times New Roman"/>
          <w:b/>
          <w:sz w:val="20"/>
        </w:rPr>
        <w:t>рублей</w:t>
      </w:r>
      <w:r w:rsidR="00AF00C4" w:rsidRPr="00003663">
        <w:rPr>
          <w:rFonts w:ascii="Times New Roman" w:hAnsi="Times New Roman" w:cs="Times New Roman"/>
          <w:sz w:val="20"/>
        </w:rPr>
        <w:t xml:space="preserve">, </w:t>
      </w:r>
      <w:r w:rsidRPr="00003663">
        <w:rPr>
          <w:rFonts w:ascii="Times New Roman" w:hAnsi="Times New Roman" w:cs="Times New Roman"/>
          <w:sz w:val="20"/>
        </w:rPr>
        <w:t xml:space="preserve">в том числе НДС </w:t>
      </w:r>
      <w:r w:rsidR="00B24B0D" w:rsidRPr="00003663">
        <w:rPr>
          <w:rFonts w:ascii="Times New Roman" w:hAnsi="Times New Roman" w:cs="Times New Roman"/>
          <w:sz w:val="20"/>
        </w:rPr>
        <w:t>- _________</w:t>
      </w:r>
      <w:r w:rsidR="00FE798B" w:rsidRPr="00003663">
        <w:rPr>
          <w:rFonts w:ascii="Times New Roman" w:hAnsi="Times New Roman" w:cs="Times New Roman"/>
          <w:sz w:val="20"/>
        </w:rPr>
        <w:t>_____</w:t>
      </w:r>
      <w:r w:rsidRPr="00003663">
        <w:rPr>
          <w:rFonts w:ascii="Times New Roman" w:hAnsi="Times New Roman" w:cs="Times New Roman"/>
          <w:sz w:val="20"/>
        </w:rPr>
        <w:t>.</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w:t>
      </w:r>
      <w:r w:rsidR="00C4255C" w:rsidRPr="00003663">
        <w:rPr>
          <w:rFonts w:ascii="Times New Roman" w:hAnsi="Times New Roman" w:cs="Times New Roman"/>
          <w:sz w:val="20"/>
        </w:rPr>
        <w:t>в том числе доставкой на этаж)</w:t>
      </w:r>
      <w:r w:rsidRPr="00003663">
        <w:rPr>
          <w:rFonts w:ascii="Times New Roman" w:hAnsi="Times New Roman" w:cs="Times New Roman"/>
          <w:sz w:val="20"/>
        </w:rPr>
        <w:t>,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5" w:history="1">
        <w:r w:rsidRPr="00003663">
          <w:rPr>
            <w:rStyle w:val="a7"/>
            <w:rFonts w:ascii="Times New Roman" w:hAnsi="Times New Roman" w:cs="Times New Roman"/>
            <w:sz w:val="20"/>
          </w:rPr>
          <w:t>законом</w:t>
        </w:r>
      </w:hyperlink>
      <w:r w:rsidRPr="00003663">
        <w:rPr>
          <w:rFonts w:ascii="Times New Roman" w:hAnsi="Times New Roman" w:cs="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2.5. Источник финансирования Контракта – Средства бюджетных учреждений.</w:t>
      </w:r>
    </w:p>
    <w:p w:rsidR="009A0346" w:rsidRPr="00003663" w:rsidRDefault="009A0346">
      <w:pPr>
        <w:ind w:firstLine="540"/>
        <w:jc w:val="both"/>
        <w:rPr>
          <w:rFonts w:ascii="Times New Roman" w:hAnsi="Times New Roman" w:cs="Times New Roman"/>
          <w:sz w:val="20"/>
        </w:rPr>
      </w:pPr>
      <w:r w:rsidRPr="00003663">
        <w:rPr>
          <w:rFonts w:ascii="Times New Roman" w:hAnsi="Times New Roman" w:cs="Times New Roman"/>
          <w:sz w:val="20"/>
        </w:rPr>
        <w:t xml:space="preserve">2.6. Расчеты между Заказчиком и Поставщиком производятся не позднее </w:t>
      </w:r>
      <w:r w:rsidRPr="00003663">
        <w:rPr>
          <w:rFonts w:ascii="Times New Roman" w:hAnsi="Times New Roman" w:cs="Times New Roman"/>
          <w:b/>
          <w:sz w:val="20"/>
        </w:rPr>
        <w:t>7 рабочих</w:t>
      </w:r>
      <w:r w:rsidRPr="00003663">
        <w:rPr>
          <w:rFonts w:ascii="Times New Roman" w:hAnsi="Times New Roman" w:cs="Times New Roman"/>
          <w:sz w:val="20"/>
        </w:rPr>
        <w:t xml:space="preserve"> дней с даты подписания Заказчиком товарной накладной (УПД).</w:t>
      </w:r>
      <w:r w:rsidR="00AF00C4" w:rsidRPr="00003663">
        <w:rPr>
          <w:rFonts w:ascii="Times New Roman" w:hAnsi="Times New Roman" w:cs="Times New Roman"/>
          <w:sz w:val="20"/>
        </w:rPr>
        <w:t xml:space="preserve"> Датой оплаты Заказчиком поставленного товара считается дата списания денежных средств с лицевого счета Заказчика.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2.8.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AF00C4" w:rsidRPr="00003663" w:rsidRDefault="00AF00C4">
      <w:pPr>
        <w:widowControl w:val="0"/>
        <w:ind w:firstLine="540"/>
        <w:jc w:val="both"/>
        <w:rPr>
          <w:rFonts w:ascii="Times New Roman" w:hAnsi="Times New Roman" w:cs="Times New Roman"/>
          <w:sz w:val="20"/>
        </w:rPr>
      </w:pPr>
      <w:r w:rsidRPr="00003663">
        <w:rPr>
          <w:rFonts w:ascii="Times New Roman" w:hAnsi="Times New Roman" w:cs="Times New Roman"/>
          <w:sz w:val="20"/>
        </w:rPr>
        <w:t>2.9. Стороны подтверждают взаимное согласие на обмен юридически значимыми документами (товарными накладными, УПД, счетами на оплату, актами сверки взаимных расчетов, дополнительными соглашениями и приложениями к контрактам),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системы электронного документооборота с соблюдением требований российского законодательства, действующих на дату отправки документа.</w:t>
      </w:r>
    </w:p>
    <w:p w:rsidR="009A0346" w:rsidRPr="00003663" w:rsidRDefault="009A0346">
      <w:pPr>
        <w:widowControl w:val="0"/>
        <w:jc w:val="both"/>
        <w:rPr>
          <w:rFonts w:ascii="Times New Roman" w:hAnsi="Times New Roman" w:cs="Times New Roman"/>
          <w:sz w:val="20"/>
        </w:rPr>
      </w:pPr>
    </w:p>
    <w:p w:rsidR="009A0346" w:rsidRPr="00003663" w:rsidRDefault="009A0346">
      <w:pPr>
        <w:widowControl w:val="0"/>
        <w:jc w:val="center"/>
        <w:outlineLvl w:val="1"/>
        <w:rPr>
          <w:rFonts w:ascii="Times New Roman" w:hAnsi="Times New Roman" w:cs="Times New Roman"/>
          <w:b/>
          <w:sz w:val="20"/>
        </w:rPr>
      </w:pPr>
      <w:r w:rsidRPr="00003663">
        <w:rPr>
          <w:rFonts w:ascii="Times New Roman" w:hAnsi="Times New Roman" w:cs="Times New Roman"/>
          <w:b/>
          <w:sz w:val="20"/>
        </w:rPr>
        <w:t>III. Порядок, сроки и условия поставки</w:t>
      </w:r>
    </w:p>
    <w:p w:rsidR="009A0346" w:rsidRPr="00003663" w:rsidRDefault="009A0346">
      <w:pPr>
        <w:widowControl w:val="0"/>
        <w:jc w:val="center"/>
        <w:rPr>
          <w:rFonts w:ascii="Times New Roman" w:hAnsi="Times New Roman" w:cs="Times New Roman"/>
          <w:sz w:val="20"/>
        </w:rPr>
      </w:pPr>
      <w:r w:rsidRPr="00003663">
        <w:rPr>
          <w:rFonts w:ascii="Times New Roman" w:hAnsi="Times New Roman" w:cs="Times New Roman"/>
          <w:b/>
          <w:sz w:val="20"/>
        </w:rPr>
        <w:t>и приемки Товара</w:t>
      </w:r>
    </w:p>
    <w:p w:rsidR="009A0346" w:rsidRPr="00003663" w:rsidRDefault="009A0346">
      <w:pPr>
        <w:widowControl w:val="0"/>
        <w:ind w:firstLine="540"/>
        <w:jc w:val="both"/>
        <w:rPr>
          <w:rFonts w:ascii="Times New Roman" w:hAnsi="Times New Roman" w:cs="Times New Roman"/>
          <w:b/>
          <w:sz w:val="20"/>
        </w:rPr>
      </w:pPr>
      <w:r w:rsidRPr="00003663">
        <w:rPr>
          <w:rFonts w:ascii="Times New Roman" w:hAnsi="Times New Roman" w:cs="Times New Roman"/>
          <w:sz w:val="20"/>
        </w:rPr>
        <w:t xml:space="preserve">3.1. Поставщик самостоятельно доставляет Товар Заказчику по адресу: </w:t>
      </w:r>
      <w:r w:rsidRPr="00003663">
        <w:rPr>
          <w:rFonts w:ascii="Times New Roman" w:hAnsi="Times New Roman" w:cs="Times New Roman"/>
          <w:b/>
          <w:sz w:val="20"/>
        </w:rPr>
        <w:t>Российская Ф</w:t>
      </w:r>
      <w:r w:rsidR="00AF00C4" w:rsidRPr="00003663">
        <w:rPr>
          <w:rFonts w:ascii="Times New Roman" w:hAnsi="Times New Roman" w:cs="Times New Roman"/>
          <w:b/>
          <w:sz w:val="20"/>
        </w:rPr>
        <w:t>едерация, Кировская область, г. </w:t>
      </w:r>
      <w:r w:rsidRPr="00003663">
        <w:rPr>
          <w:rFonts w:ascii="Times New Roman" w:hAnsi="Times New Roman" w:cs="Times New Roman"/>
          <w:b/>
          <w:sz w:val="20"/>
        </w:rPr>
        <w:t xml:space="preserve">Киров, ул. </w:t>
      </w:r>
      <w:r w:rsidR="00AF00C4" w:rsidRPr="00003663">
        <w:rPr>
          <w:rFonts w:ascii="Times New Roman" w:hAnsi="Times New Roman" w:cs="Times New Roman"/>
          <w:b/>
          <w:sz w:val="20"/>
        </w:rPr>
        <w:t>Ленинградская</w:t>
      </w:r>
      <w:r w:rsidRPr="00003663">
        <w:rPr>
          <w:rFonts w:ascii="Times New Roman" w:hAnsi="Times New Roman" w:cs="Times New Roman"/>
          <w:b/>
          <w:sz w:val="20"/>
        </w:rPr>
        <w:t xml:space="preserve">, д. </w:t>
      </w:r>
      <w:r w:rsidR="00AF00C4" w:rsidRPr="00003663">
        <w:rPr>
          <w:rFonts w:ascii="Times New Roman" w:hAnsi="Times New Roman" w:cs="Times New Roman"/>
          <w:b/>
          <w:sz w:val="20"/>
        </w:rPr>
        <w:t>3</w:t>
      </w:r>
      <w:r w:rsidRPr="00003663">
        <w:rPr>
          <w:rFonts w:ascii="Times New Roman" w:hAnsi="Times New Roman" w:cs="Times New Roman"/>
          <w:b/>
          <w:sz w:val="20"/>
        </w:rPr>
        <w:t>.</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Срок поставки: </w:t>
      </w:r>
      <w:r w:rsidRPr="00003663">
        <w:rPr>
          <w:rFonts w:ascii="Times New Roman" w:hAnsi="Times New Roman" w:cs="Times New Roman"/>
          <w:b/>
          <w:sz w:val="20"/>
        </w:rPr>
        <w:t xml:space="preserve">с </w:t>
      </w:r>
      <w:r w:rsidR="00C0447B">
        <w:rPr>
          <w:rFonts w:ascii="Times New Roman" w:hAnsi="Times New Roman" w:cs="Times New Roman"/>
          <w:b/>
          <w:sz w:val="20"/>
        </w:rPr>
        <w:t>15.08.2026</w:t>
      </w:r>
      <w:r w:rsidR="00DB0696" w:rsidRPr="00003663">
        <w:rPr>
          <w:rFonts w:ascii="Times New Roman" w:hAnsi="Times New Roman" w:cs="Times New Roman"/>
          <w:b/>
          <w:sz w:val="20"/>
        </w:rPr>
        <w:t xml:space="preserve"> </w:t>
      </w:r>
      <w:r w:rsidR="001A627D" w:rsidRPr="00C0447B">
        <w:rPr>
          <w:rFonts w:ascii="Times New Roman" w:hAnsi="Times New Roman" w:cs="Times New Roman"/>
          <w:b/>
          <w:sz w:val="20"/>
        </w:rPr>
        <w:t xml:space="preserve">по </w:t>
      </w:r>
      <w:r w:rsidR="00C0447B" w:rsidRPr="00C0447B">
        <w:rPr>
          <w:rFonts w:ascii="Times New Roman" w:hAnsi="Times New Roman" w:cs="Times New Roman"/>
          <w:b/>
          <w:sz w:val="20"/>
        </w:rPr>
        <w:t>31.08</w:t>
      </w:r>
      <w:r w:rsidR="001A627D" w:rsidRPr="00C0447B">
        <w:rPr>
          <w:rFonts w:ascii="Times New Roman" w:hAnsi="Times New Roman" w:cs="Times New Roman"/>
          <w:b/>
          <w:sz w:val="20"/>
        </w:rPr>
        <w:t>.2026</w:t>
      </w:r>
      <w:r w:rsidR="002F60C4" w:rsidRPr="00C0447B">
        <w:rPr>
          <w:rFonts w:ascii="Times New Roman" w:hAnsi="Times New Roman" w:cs="Times New Roman"/>
          <w:b/>
          <w:sz w:val="20"/>
        </w:rPr>
        <w:t>.</w:t>
      </w:r>
      <w:r w:rsidRPr="00C0447B">
        <w:rPr>
          <w:rFonts w:ascii="Times New Roman" w:hAnsi="Times New Roman" w:cs="Times New Roman"/>
          <w:b/>
          <w:sz w:val="20"/>
        </w:rPr>
        <w:t xml:space="preserve"> включительно</w:t>
      </w:r>
      <w:r w:rsidRPr="00003663">
        <w:rPr>
          <w:rFonts w:ascii="Times New Roman" w:hAnsi="Times New Roman" w:cs="Times New Roman"/>
          <w:b/>
          <w:sz w:val="20"/>
        </w:rPr>
        <w:t xml:space="preserve">. </w:t>
      </w:r>
      <w:r w:rsidRPr="00003663">
        <w:rPr>
          <w:rFonts w:ascii="Times New Roman" w:hAnsi="Times New Roman" w:cs="Times New Roman"/>
          <w:sz w:val="20"/>
        </w:rPr>
        <w:t>Допускается досрочная поставка товара по согласованию с Заказчиком.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Поставщик не менее чем за 3 дня до осуществления поставки Товара направляет в адрес Заказчика уведомление о времени </w:t>
      </w:r>
      <w:r w:rsidRPr="00003663">
        <w:rPr>
          <w:rFonts w:ascii="Times New Roman" w:hAnsi="Times New Roman" w:cs="Times New Roman"/>
          <w:sz w:val="20"/>
        </w:rPr>
        <w:lastRenderedPageBreak/>
        <w:t xml:space="preserve">и дате доставки Товара в место доставки </w:t>
      </w:r>
      <w:r w:rsidRPr="00003663">
        <w:rPr>
          <w:rFonts w:ascii="Times New Roman" w:hAnsi="Times New Roman" w:cs="Times New Roman"/>
          <w:i/>
          <w:sz w:val="20"/>
        </w:rPr>
        <w:t>(уведомление может быть устным, поданным по средствам телефонной связи, электронной почты и другими способами)</w:t>
      </w:r>
      <w:r w:rsidRPr="00003663">
        <w:rPr>
          <w:rFonts w:ascii="Times New Roman" w:hAnsi="Times New Roman" w:cs="Times New Roman"/>
          <w:sz w:val="20"/>
        </w:rPr>
        <w:t>.</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3.5. Поставщик обеспечивает доставку Товара, разгрузку (в том числе доставку</w:t>
      </w:r>
      <w:r w:rsidR="00AF00C4" w:rsidRPr="00003663">
        <w:rPr>
          <w:rFonts w:ascii="Times New Roman" w:hAnsi="Times New Roman" w:cs="Times New Roman"/>
          <w:sz w:val="20"/>
        </w:rPr>
        <w:t xml:space="preserve"> на этаж) и сборку, монтаж и пуско-наладку Товара.</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3.6</w:t>
      </w:r>
      <w:r w:rsidR="009A0346" w:rsidRPr="00003663">
        <w:rPr>
          <w:rFonts w:ascii="Times New Roman" w:hAnsi="Times New Roman" w:cs="Times New Roman"/>
          <w:sz w:val="20"/>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3.7</w:t>
      </w:r>
      <w:r w:rsidR="009A0346" w:rsidRPr="00003663">
        <w:rPr>
          <w:rFonts w:ascii="Times New Roman" w:hAnsi="Times New Roman" w:cs="Times New Roman"/>
          <w:sz w:val="20"/>
        </w:rPr>
        <w:t>.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товарной накладной (УПД) с указание причин такого отказа и сроков их устранения.</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3.8</w:t>
      </w:r>
      <w:r w:rsidR="009A0346" w:rsidRPr="00003663">
        <w:rPr>
          <w:rFonts w:ascii="Times New Roman" w:hAnsi="Times New Roman" w:cs="Times New Roman"/>
          <w:sz w:val="20"/>
        </w:rPr>
        <w:t xml:space="preserve">. В случае получения в соответствии с пунктом 3.8.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009A0346" w:rsidRPr="00003663">
        <w:rPr>
          <w:rFonts w:ascii="Times New Roman" w:hAnsi="Times New Roman" w:cs="Times New Roman"/>
          <w:sz w:val="20"/>
        </w:rPr>
        <w:br/>
        <w:t>Заказчику товарную накладную (УПД) в порядке, предусмотренном настоящим разделом контракта.</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3.9</w:t>
      </w:r>
      <w:r w:rsidR="009A0346" w:rsidRPr="00003663">
        <w:rPr>
          <w:rFonts w:ascii="Times New Roman" w:hAnsi="Times New Roman" w:cs="Times New Roman"/>
          <w:sz w:val="20"/>
        </w:rPr>
        <w:t>.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3.10</w:t>
      </w:r>
      <w:r w:rsidR="009A0346" w:rsidRPr="00003663">
        <w:rPr>
          <w:rFonts w:ascii="Times New Roman" w:hAnsi="Times New Roman" w:cs="Times New Roman"/>
          <w:sz w:val="20"/>
        </w:rPr>
        <w:t>.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3.11</w:t>
      </w:r>
      <w:r w:rsidR="009A0346" w:rsidRPr="00003663">
        <w:rPr>
          <w:rFonts w:ascii="Times New Roman" w:hAnsi="Times New Roman" w:cs="Times New Roman"/>
          <w:sz w:val="20"/>
        </w:rPr>
        <w:t>. Датой приемки товара считается дата, указанная в товарной накладной (УПД), подписанной Заказчиком.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3.1</w:t>
      </w:r>
      <w:r w:rsidR="002F60C4" w:rsidRPr="00003663">
        <w:rPr>
          <w:rFonts w:ascii="Times New Roman" w:hAnsi="Times New Roman" w:cs="Times New Roman"/>
          <w:sz w:val="20"/>
        </w:rPr>
        <w:t>2</w:t>
      </w:r>
      <w:r w:rsidRPr="00003663">
        <w:rPr>
          <w:rFonts w:ascii="Times New Roman" w:hAnsi="Times New Roman" w:cs="Times New Roman"/>
          <w:sz w:val="20"/>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3.13</w:t>
      </w:r>
      <w:r w:rsidR="009A0346" w:rsidRPr="00003663">
        <w:rPr>
          <w:rFonts w:ascii="Times New Roman" w:hAnsi="Times New Roman" w:cs="Times New Roman"/>
          <w:sz w:val="20"/>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9A0346" w:rsidRPr="00003663" w:rsidRDefault="002F60C4">
      <w:pPr>
        <w:widowControl w:val="0"/>
        <w:ind w:firstLine="540"/>
        <w:jc w:val="both"/>
        <w:rPr>
          <w:rFonts w:ascii="Times New Roman" w:hAnsi="Times New Roman" w:cs="Times New Roman"/>
          <w:sz w:val="20"/>
        </w:rPr>
      </w:pPr>
      <w:r w:rsidRPr="00003663">
        <w:rPr>
          <w:rFonts w:ascii="Times New Roman" w:hAnsi="Times New Roman" w:cs="Times New Roman"/>
          <w:sz w:val="20"/>
        </w:rPr>
        <w:t>3.14</w:t>
      </w:r>
      <w:r w:rsidR="009A0346" w:rsidRPr="00003663">
        <w:rPr>
          <w:rFonts w:ascii="Times New Roman" w:hAnsi="Times New Roman" w:cs="Times New Roman"/>
          <w:sz w:val="20"/>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A0346" w:rsidRPr="00003663" w:rsidRDefault="009A0346">
      <w:pPr>
        <w:widowControl w:val="0"/>
        <w:ind w:firstLine="540"/>
        <w:jc w:val="both"/>
        <w:rPr>
          <w:rFonts w:ascii="Times New Roman" w:hAnsi="Times New Roman" w:cs="Times New Roman"/>
          <w:sz w:val="20"/>
        </w:rPr>
      </w:pPr>
    </w:p>
    <w:p w:rsidR="009A0346" w:rsidRPr="00003663" w:rsidRDefault="009A0346">
      <w:pPr>
        <w:widowControl w:val="0"/>
        <w:jc w:val="center"/>
        <w:outlineLvl w:val="1"/>
        <w:rPr>
          <w:rFonts w:ascii="Times New Roman" w:hAnsi="Times New Roman" w:cs="Times New Roman"/>
          <w:sz w:val="20"/>
        </w:rPr>
      </w:pPr>
      <w:r w:rsidRPr="00003663">
        <w:rPr>
          <w:rFonts w:ascii="Times New Roman" w:hAnsi="Times New Roman" w:cs="Times New Roman"/>
          <w:b/>
          <w:sz w:val="20"/>
        </w:rPr>
        <w:t>IV. Взаимодействие Сторон</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4.1. Поставщик обязан:</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4.1.1. поставить Товар в порядке, количестве, в срок и на условиях, предусмотренных Контрактом</w:t>
      </w:r>
      <w:r w:rsidR="00AF00C4" w:rsidRPr="00003663">
        <w:rPr>
          <w:rFonts w:ascii="Times New Roman" w:hAnsi="Times New Roman" w:cs="Times New Roman"/>
          <w:sz w:val="20"/>
        </w:rPr>
        <w:t>,</w:t>
      </w:r>
      <w:r w:rsidRPr="00003663">
        <w:rPr>
          <w:rFonts w:ascii="Times New Roman" w:hAnsi="Times New Roman" w:cs="Times New Roman"/>
          <w:sz w:val="20"/>
        </w:rPr>
        <w:t xml:space="preserve"> Спецификацией (</w:t>
      </w:r>
      <w:r w:rsidRPr="00003663">
        <w:rPr>
          <w:rFonts w:ascii="Times New Roman" w:hAnsi="Times New Roman" w:cs="Times New Roman"/>
          <w:color w:val="0000FF"/>
          <w:sz w:val="20"/>
          <w:u w:val="single"/>
        </w:rPr>
        <w:t>приложение</w:t>
      </w:r>
      <w:r w:rsidRPr="00003663">
        <w:rPr>
          <w:rFonts w:ascii="Times New Roman" w:hAnsi="Times New Roman" w:cs="Times New Roman"/>
          <w:sz w:val="20"/>
        </w:rPr>
        <w:t xml:space="preserve"> № 1 к настоящему Контракту)</w:t>
      </w:r>
      <w:r w:rsidR="00AF00C4" w:rsidRPr="00003663">
        <w:rPr>
          <w:rFonts w:ascii="Times New Roman" w:hAnsi="Times New Roman" w:cs="Times New Roman"/>
          <w:sz w:val="20"/>
        </w:rPr>
        <w:t xml:space="preserve"> </w:t>
      </w:r>
      <w:r w:rsidRPr="00003663">
        <w:rPr>
          <w:rFonts w:ascii="Times New Roman" w:hAnsi="Times New Roman" w:cs="Times New Roman"/>
          <w:sz w:val="20"/>
        </w:rPr>
        <w:t>с оформлением товарной накладной (УПД).</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F00C4" w:rsidRPr="00003663" w:rsidRDefault="00AF00C4" w:rsidP="00AF00C4">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4.1.3. предоставить документы, подтверждающие соответствие поставляемого Товара требованиям, указанным в пункте 4.1.2. </w:t>
      </w:r>
    </w:p>
    <w:p w:rsidR="00AF00C4" w:rsidRPr="00003663" w:rsidRDefault="00AF00C4" w:rsidP="00AF00C4">
      <w:pPr>
        <w:widowControl w:val="0"/>
        <w:ind w:firstLine="540"/>
        <w:jc w:val="both"/>
        <w:rPr>
          <w:rFonts w:ascii="Times New Roman" w:hAnsi="Times New Roman" w:cs="Times New Roman"/>
          <w:sz w:val="20"/>
        </w:rPr>
      </w:pPr>
      <w:r w:rsidRPr="00003663">
        <w:rPr>
          <w:rFonts w:ascii="Times New Roman" w:hAnsi="Times New Roman" w:cs="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F00C4" w:rsidRPr="00003663" w:rsidRDefault="00AF00C4" w:rsidP="00AF00C4">
      <w:pPr>
        <w:widowControl w:val="0"/>
        <w:ind w:firstLine="540"/>
        <w:jc w:val="both"/>
        <w:rPr>
          <w:rFonts w:ascii="Times New Roman" w:hAnsi="Times New Roman" w:cs="Times New Roman"/>
          <w:sz w:val="20"/>
        </w:rPr>
      </w:pPr>
      <w:r w:rsidRPr="00003663">
        <w:rPr>
          <w:rFonts w:ascii="Times New Roman" w:hAnsi="Times New Roman" w:cs="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9A0346" w:rsidRPr="00003663" w:rsidRDefault="00AF00C4">
      <w:pPr>
        <w:widowControl w:val="0"/>
        <w:ind w:firstLine="540"/>
        <w:jc w:val="both"/>
        <w:rPr>
          <w:rFonts w:ascii="Times New Roman" w:hAnsi="Times New Roman" w:cs="Times New Roman"/>
          <w:sz w:val="20"/>
        </w:rPr>
      </w:pPr>
      <w:r w:rsidRPr="00003663">
        <w:rPr>
          <w:rFonts w:ascii="Times New Roman" w:hAnsi="Times New Roman" w:cs="Times New Roman"/>
          <w:sz w:val="20"/>
        </w:rPr>
        <w:t>4.1.6. о</w:t>
      </w:r>
      <w:r w:rsidR="009A0346" w:rsidRPr="00003663">
        <w:rPr>
          <w:rFonts w:ascii="Times New Roman" w:hAnsi="Times New Roman" w:cs="Times New Roman"/>
          <w:sz w:val="20"/>
        </w:rPr>
        <w:t>существить сборку и монтаж Товара в соответствии со спецификацией.</w:t>
      </w:r>
    </w:p>
    <w:p w:rsidR="00AF00C4" w:rsidRPr="00003663" w:rsidRDefault="00AF00C4">
      <w:pPr>
        <w:widowControl w:val="0"/>
        <w:ind w:firstLine="540"/>
        <w:jc w:val="both"/>
        <w:rPr>
          <w:rFonts w:ascii="Times New Roman" w:hAnsi="Times New Roman" w:cs="Times New Roman"/>
          <w:sz w:val="20"/>
        </w:rPr>
      </w:pPr>
      <w:r w:rsidRPr="00003663">
        <w:rPr>
          <w:rFonts w:ascii="Times New Roman" w:hAnsi="Times New Roman" w:cs="Times New Roman"/>
          <w:sz w:val="20"/>
        </w:rPr>
        <w:t>4.1.7. осуществить сборку, монтаж и пуско-наладку Товара в соответствии со спецификацией.</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4.2. Поставщик вправе:</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4.2.1. требовать от Заказчика произвести приемку Товара в порядке и в сроки, предусмотренные Контрактом;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4.2.3. требовать возмещения убытков, уплаты неустоек (штрафов, пеней) в соответствии с разделом VI Контракта;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4.3. Заказчик обязуется:</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lastRenderedPageBreak/>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4.3.3. в случае принятия решения об одностороннем отказе от исполнения Контракта направляет такое решение Поставщику;</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4.3.4. требовать уплаты неустоек (штрафов, пеней) в соответствии с разделом VI Контракта;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 Заказчик вправе:</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4.4.1. требовать от Поставщика надлежащего исполнения обязательств по Контракту;</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4.4.2. требовать от Поставщика своевременного устранения недостатков, выявленных в ходе приемки;</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4.4.4. требовать возмещения убытков в соответствии с разделом VI Контракта, причиненных по вине Поставщика;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4.4.5. отказаться от приемки и оплаты Товара, не соответствующего условиям Контракта;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4.4.6. принять решение об одностороннем отказе от исполнения Контракта в соответствии с гражданским законодательством;</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9A0346" w:rsidRPr="00003663" w:rsidRDefault="009A0346">
      <w:pPr>
        <w:widowControl w:val="0"/>
        <w:jc w:val="both"/>
        <w:rPr>
          <w:rFonts w:ascii="Times New Roman" w:hAnsi="Times New Roman" w:cs="Times New Roman"/>
          <w:sz w:val="20"/>
        </w:rPr>
      </w:pPr>
    </w:p>
    <w:p w:rsidR="009A0346" w:rsidRPr="00003663" w:rsidRDefault="009A0346">
      <w:pPr>
        <w:widowControl w:val="0"/>
        <w:jc w:val="center"/>
        <w:outlineLvl w:val="1"/>
        <w:rPr>
          <w:rFonts w:ascii="Times New Roman" w:hAnsi="Times New Roman" w:cs="Times New Roman"/>
          <w:sz w:val="20"/>
        </w:rPr>
      </w:pPr>
      <w:r w:rsidRPr="00003663">
        <w:rPr>
          <w:rFonts w:ascii="Times New Roman" w:hAnsi="Times New Roman" w:cs="Times New Roman"/>
          <w:b/>
          <w:sz w:val="20"/>
        </w:rPr>
        <w:t>V. Качество Товара</w:t>
      </w:r>
    </w:p>
    <w:p w:rsidR="00AF00C4" w:rsidRPr="00003663" w:rsidRDefault="00AF00C4" w:rsidP="00AF00C4">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 xml:space="preserve">5.1. </w:t>
      </w:r>
      <w:r w:rsidR="00B0150C" w:rsidRPr="00003663">
        <w:rPr>
          <w:rFonts w:ascii="Times New Roman" w:hAnsi="Times New Roman" w:cs="Times New Roman"/>
          <w:sz w:val="20"/>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Pr="00003663">
        <w:rPr>
          <w:rFonts w:ascii="Times New Roman" w:hAnsi="Times New Roman" w:cs="Times New Roman"/>
          <w:sz w:val="20"/>
        </w:rPr>
        <w:t>.</w:t>
      </w:r>
    </w:p>
    <w:p w:rsidR="00AF00C4" w:rsidRPr="00003663" w:rsidRDefault="00AF00C4" w:rsidP="00AF00C4">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0150C" w:rsidRPr="00003663" w:rsidRDefault="00B0150C" w:rsidP="00B0150C">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 xml:space="preserve">5.3.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B0150C" w:rsidRPr="00003663" w:rsidRDefault="00B0150C" w:rsidP="00B0150C">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Поставщик гарантирует Заказчику, что поставляемый Товар:</w:t>
      </w:r>
    </w:p>
    <w:p w:rsidR="00B0150C" w:rsidRPr="00003663" w:rsidRDefault="00B0150C" w:rsidP="00B0150C">
      <w:pPr>
        <w:widowControl w:val="0"/>
        <w:tabs>
          <w:tab w:val="left" w:pos="851"/>
        </w:tabs>
        <w:ind w:firstLine="567"/>
        <w:jc w:val="both"/>
        <w:outlineLvl w:val="1"/>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должен быть новым (ранее не использованным) и работоспособным, не восстановленным;</w:t>
      </w:r>
    </w:p>
    <w:p w:rsidR="00B0150C" w:rsidRPr="00003663" w:rsidRDefault="00B0150C" w:rsidP="00B0150C">
      <w:pPr>
        <w:widowControl w:val="0"/>
        <w:tabs>
          <w:tab w:val="left" w:pos="851"/>
        </w:tabs>
        <w:ind w:firstLine="567"/>
        <w:jc w:val="both"/>
        <w:outlineLvl w:val="1"/>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не должен быть заложенным, не должно находиться под арестом, не должно иметь каких-либо обременений и/или ограничений;</w:t>
      </w:r>
    </w:p>
    <w:p w:rsidR="00B0150C" w:rsidRPr="00003663" w:rsidRDefault="00B0150C" w:rsidP="00B0150C">
      <w:pPr>
        <w:widowControl w:val="0"/>
        <w:tabs>
          <w:tab w:val="left" w:pos="851"/>
        </w:tabs>
        <w:ind w:firstLine="567"/>
        <w:jc w:val="both"/>
        <w:outlineLvl w:val="1"/>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не должен иметь дефектов, связанных с разработкой, материалами или качеством изготовления, либо проявляющихся в результате действия или упущения Поставщика при нормальном его использовании;</w:t>
      </w:r>
    </w:p>
    <w:p w:rsidR="00B0150C" w:rsidRPr="00003663" w:rsidRDefault="00B0150C" w:rsidP="00B0150C">
      <w:pPr>
        <w:widowControl w:val="0"/>
        <w:tabs>
          <w:tab w:val="left" w:pos="851"/>
        </w:tabs>
        <w:ind w:firstLine="567"/>
        <w:jc w:val="both"/>
        <w:outlineLvl w:val="1"/>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не должен иметь механических повреждений;</w:t>
      </w:r>
    </w:p>
    <w:p w:rsidR="00B0150C" w:rsidRPr="00003663" w:rsidRDefault="00B0150C" w:rsidP="00B0150C">
      <w:pPr>
        <w:widowControl w:val="0"/>
        <w:tabs>
          <w:tab w:val="left" w:pos="851"/>
        </w:tabs>
        <w:ind w:firstLine="567"/>
        <w:jc w:val="both"/>
        <w:outlineLvl w:val="1"/>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не должен иметь признаков изменения внутреннего устройства, за исключением случаев установки совместимых модулей;</w:t>
      </w:r>
    </w:p>
    <w:p w:rsidR="00B0150C" w:rsidRPr="00003663" w:rsidRDefault="00B0150C" w:rsidP="00B0150C">
      <w:pPr>
        <w:widowControl w:val="0"/>
        <w:tabs>
          <w:tab w:val="left" w:pos="851"/>
        </w:tabs>
        <w:ind w:firstLine="567"/>
        <w:jc w:val="both"/>
        <w:outlineLvl w:val="1"/>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не должен иметь признаков попадания внутрь посторонних предметов.</w:t>
      </w:r>
    </w:p>
    <w:p w:rsidR="00B0150C" w:rsidRPr="00003663" w:rsidRDefault="00B0150C" w:rsidP="00B0150C">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Товар, подлежащий обязательной сертификации, должен сопровождаться соответствующими сертификатами, выданными в соответствии с законодательством Российской Федерации.</w:t>
      </w:r>
    </w:p>
    <w:p w:rsidR="00AF00C4" w:rsidRPr="00003663" w:rsidRDefault="00AF00C4" w:rsidP="00AF00C4">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5.</w:t>
      </w:r>
      <w:r w:rsidR="00B0150C" w:rsidRPr="00003663">
        <w:rPr>
          <w:rFonts w:ascii="Times New Roman" w:hAnsi="Times New Roman" w:cs="Times New Roman"/>
          <w:sz w:val="20"/>
        </w:rPr>
        <w:t>4</w:t>
      </w:r>
      <w:r w:rsidRPr="00003663">
        <w:rPr>
          <w:rFonts w:ascii="Times New Roman" w:hAnsi="Times New Roman" w:cs="Times New Roman"/>
          <w:sz w:val="20"/>
        </w:rPr>
        <w:t>. Товар должен быть упакован и замаркирован в соответствии с действующими стандартами.</w:t>
      </w:r>
    </w:p>
    <w:p w:rsidR="00AF00C4" w:rsidRPr="00003663" w:rsidRDefault="00AF00C4" w:rsidP="00AF00C4">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A0346" w:rsidRPr="00003663" w:rsidRDefault="00AF00C4" w:rsidP="00AF00C4">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5.</w:t>
      </w:r>
      <w:r w:rsidR="00B0150C" w:rsidRPr="00003663">
        <w:rPr>
          <w:rFonts w:ascii="Times New Roman" w:hAnsi="Times New Roman" w:cs="Times New Roman"/>
          <w:sz w:val="20"/>
        </w:rPr>
        <w:t>5</w:t>
      </w:r>
      <w:r w:rsidRPr="00003663">
        <w:rPr>
          <w:rFonts w:ascii="Times New Roman" w:hAnsi="Times New Roman" w:cs="Times New Roman"/>
          <w:sz w:val="20"/>
        </w:rPr>
        <w:t>.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товарной накладной (УПД).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B0150C" w:rsidRPr="00003663" w:rsidRDefault="00B0150C" w:rsidP="00B0150C">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 xml:space="preserve">5.6. При обнаружении Заказчиком несоответствия качества, количества или комплектности поступившего товара, Заказчик обязан письменно известить об этом Поставщика в 3-дневный срок с момента получения товара. Обо всех выявленных недостатках составляется акт, который направляется в адрес Поставщика.  </w:t>
      </w:r>
    </w:p>
    <w:p w:rsidR="00B0150C" w:rsidRPr="00003663" w:rsidRDefault="00B0150C" w:rsidP="00B0150C">
      <w:pPr>
        <w:widowControl w:val="0"/>
        <w:ind w:firstLine="567"/>
        <w:jc w:val="both"/>
        <w:outlineLvl w:val="1"/>
        <w:rPr>
          <w:rFonts w:ascii="Times New Roman" w:hAnsi="Times New Roman" w:cs="Times New Roman"/>
          <w:sz w:val="20"/>
        </w:rPr>
      </w:pPr>
      <w:r w:rsidRPr="00003663">
        <w:rPr>
          <w:rFonts w:ascii="Times New Roman" w:hAnsi="Times New Roman" w:cs="Times New Roman"/>
          <w:sz w:val="20"/>
        </w:rPr>
        <w:t xml:space="preserve">5.7. Поставщик обязан заменить недоброкачественный товар или восполнить недостаток количества товара, а также устранить все иные выявленные недостатки товара за свой счет в </w:t>
      </w:r>
      <w:r w:rsidR="00CF6BD7" w:rsidRPr="00003663">
        <w:rPr>
          <w:rFonts w:ascii="Times New Roman" w:hAnsi="Times New Roman" w:cs="Times New Roman"/>
          <w:sz w:val="20"/>
        </w:rPr>
        <w:t>течение трех дней</w:t>
      </w:r>
      <w:r w:rsidRPr="00003663">
        <w:rPr>
          <w:rFonts w:ascii="Times New Roman" w:hAnsi="Times New Roman" w:cs="Times New Roman"/>
          <w:sz w:val="20"/>
        </w:rPr>
        <w:t xml:space="preserve"> с момента получения уведомления, направленного Заказчиком.</w:t>
      </w:r>
    </w:p>
    <w:p w:rsidR="00AF00C4" w:rsidRPr="00003663" w:rsidRDefault="00AF00C4" w:rsidP="00AF00C4">
      <w:pPr>
        <w:widowControl w:val="0"/>
        <w:ind w:firstLine="567"/>
        <w:jc w:val="both"/>
        <w:outlineLvl w:val="1"/>
        <w:rPr>
          <w:rFonts w:ascii="Times New Roman" w:hAnsi="Times New Roman" w:cs="Times New Roman"/>
          <w:sz w:val="20"/>
          <w:shd w:val="clear" w:color="auto" w:fill="FFFF00"/>
        </w:rPr>
      </w:pPr>
    </w:p>
    <w:p w:rsidR="009A0346" w:rsidRPr="00003663" w:rsidRDefault="009A0346">
      <w:pPr>
        <w:widowControl w:val="0"/>
        <w:jc w:val="center"/>
        <w:outlineLvl w:val="1"/>
        <w:rPr>
          <w:rFonts w:ascii="Times New Roman" w:hAnsi="Times New Roman" w:cs="Times New Roman"/>
          <w:sz w:val="20"/>
        </w:rPr>
      </w:pPr>
      <w:r w:rsidRPr="00003663">
        <w:rPr>
          <w:rFonts w:ascii="Times New Roman" w:hAnsi="Times New Roman" w:cs="Times New Roman"/>
          <w:b/>
          <w:sz w:val="20"/>
        </w:rPr>
        <w:t>VI. Ответственность Сторон</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lastRenderedPageBreak/>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6.7.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6.12. Сторона, несвоевременно направившая извещение, предусмотренное в п. 6.10. контракта, возмещает другой Стороне понесенные последней убытки.</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9A0346" w:rsidRPr="00003663" w:rsidRDefault="009A0346" w:rsidP="00973DAE">
      <w:pPr>
        <w:widowControl w:val="0"/>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9A0346" w:rsidRPr="00003663" w:rsidRDefault="009A0346" w:rsidP="00973DAE">
      <w:pPr>
        <w:widowControl w:val="0"/>
        <w:tabs>
          <w:tab w:val="left" w:pos="142"/>
        </w:tabs>
        <w:ind w:firstLine="709"/>
        <w:contextualSpacing/>
        <w:jc w:val="both"/>
        <w:outlineLvl w:val="1"/>
        <w:rPr>
          <w:rFonts w:ascii="Times New Roman" w:hAnsi="Times New Roman" w:cs="Times New Roman"/>
          <w:sz w:val="20"/>
        </w:rPr>
      </w:pPr>
      <w:r w:rsidRPr="00003663">
        <w:rPr>
          <w:rFonts w:ascii="Times New Roman" w:hAnsi="Times New Roman" w:cs="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9A0346" w:rsidRPr="00003663" w:rsidRDefault="009A0346" w:rsidP="00973DAE">
      <w:pPr>
        <w:widowControl w:val="0"/>
        <w:tabs>
          <w:tab w:val="left" w:pos="142"/>
        </w:tabs>
        <w:ind w:firstLine="709"/>
        <w:jc w:val="both"/>
        <w:rPr>
          <w:rFonts w:ascii="Times New Roman" w:hAnsi="Times New Roman" w:cs="Times New Roman"/>
          <w:sz w:val="20"/>
        </w:rPr>
      </w:pPr>
      <w:r w:rsidRPr="00003663">
        <w:rPr>
          <w:rFonts w:ascii="Times New Roman" w:hAnsi="Times New Roman" w:cs="Times New Roman"/>
          <w:sz w:val="20"/>
        </w:rPr>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346" w:rsidRPr="00003663" w:rsidRDefault="009A0346">
      <w:pPr>
        <w:widowControl w:val="0"/>
        <w:jc w:val="center"/>
        <w:rPr>
          <w:rFonts w:ascii="Times New Roman" w:hAnsi="Times New Roman" w:cs="Times New Roman"/>
          <w:sz w:val="20"/>
        </w:rPr>
      </w:pPr>
    </w:p>
    <w:p w:rsidR="009A0346" w:rsidRPr="00003663" w:rsidRDefault="009A0346">
      <w:pPr>
        <w:widowControl w:val="0"/>
        <w:jc w:val="center"/>
        <w:rPr>
          <w:rFonts w:ascii="Times New Roman" w:hAnsi="Times New Roman" w:cs="Times New Roman"/>
          <w:sz w:val="20"/>
        </w:rPr>
      </w:pPr>
      <w:r w:rsidRPr="00003663">
        <w:rPr>
          <w:rFonts w:ascii="Times New Roman" w:hAnsi="Times New Roman" w:cs="Times New Roman"/>
          <w:b/>
          <w:sz w:val="20"/>
        </w:rPr>
        <w:t>VII. Рассмотрение и разрешение споров</w:t>
      </w:r>
    </w:p>
    <w:p w:rsidR="009A0346" w:rsidRPr="00003663" w:rsidRDefault="009A0346">
      <w:pPr>
        <w:widowControl w:val="0"/>
        <w:ind w:firstLine="720"/>
        <w:jc w:val="both"/>
        <w:rPr>
          <w:rFonts w:ascii="Times New Roman" w:hAnsi="Times New Roman" w:cs="Times New Roman"/>
          <w:sz w:val="20"/>
        </w:rPr>
      </w:pPr>
      <w:r w:rsidRPr="00003663">
        <w:rPr>
          <w:rFonts w:ascii="Times New Roman" w:hAnsi="Times New Roman" w:cs="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9A0346" w:rsidRPr="00003663" w:rsidRDefault="009A0346">
      <w:pPr>
        <w:widowControl w:val="0"/>
        <w:ind w:firstLine="720"/>
        <w:jc w:val="both"/>
        <w:rPr>
          <w:rFonts w:ascii="Times New Roman" w:hAnsi="Times New Roman" w:cs="Times New Roman"/>
          <w:sz w:val="20"/>
        </w:rPr>
      </w:pPr>
      <w:r w:rsidRPr="00003663">
        <w:rPr>
          <w:rFonts w:ascii="Times New Roman" w:hAnsi="Times New Roman" w:cs="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9A0346" w:rsidRPr="00003663" w:rsidRDefault="009A0346">
      <w:pPr>
        <w:widowControl w:val="0"/>
        <w:ind w:firstLine="720"/>
        <w:jc w:val="both"/>
        <w:rPr>
          <w:rFonts w:ascii="Times New Roman" w:hAnsi="Times New Roman" w:cs="Times New Roman"/>
          <w:sz w:val="20"/>
        </w:rPr>
      </w:pPr>
      <w:r w:rsidRPr="00003663">
        <w:rPr>
          <w:rFonts w:ascii="Times New Roman" w:hAnsi="Times New Roman" w:cs="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9A0346" w:rsidRPr="00003663" w:rsidRDefault="009A0346">
      <w:pPr>
        <w:widowControl w:val="0"/>
        <w:ind w:firstLine="720"/>
        <w:jc w:val="both"/>
        <w:rPr>
          <w:rFonts w:ascii="Times New Roman" w:hAnsi="Times New Roman" w:cs="Times New Roman"/>
          <w:sz w:val="20"/>
        </w:rPr>
      </w:pPr>
      <w:r w:rsidRPr="00003663">
        <w:rPr>
          <w:rFonts w:ascii="Times New Roman" w:hAnsi="Times New Roman" w:cs="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9A0346" w:rsidRPr="00003663" w:rsidRDefault="009A0346">
      <w:pPr>
        <w:widowControl w:val="0"/>
        <w:ind w:firstLine="720"/>
        <w:jc w:val="both"/>
        <w:rPr>
          <w:rFonts w:ascii="Times New Roman" w:hAnsi="Times New Roman" w:cs="Times New Roman"/>
          <w:sz w:val="20"/>
        </w:rPr>
      </w:pPr>
      <w:r w:rsidRPr="00003663">
        <w:rPr>
          <w:rFonts w:ascii="Times New Roman" w:hAnsi="Times New Roman" w:cs="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9A0346" w:rsidRPr="00003663" w:rsidRDefault="009A0346">
      <w:pPr>
        <w:widowControl w:val="0"/>
        <w:ind w:firstLine="720"/>
        <w:jc w:val="both"/>
        <w:rPr>
          <w:rFonts w:ascii="Times New Roman" w:hAnsi="Times New Roman" w:cs="Times New Roman"/>
          <w:sz w:val="20"/>
        </w:rPr>
      </w:pPr>
      <w:r w:rsidRPr="00003663">
        <w:rPr>
          <w:rFonts w:ascii="Times New Roman" w:hAnsi="Times New Roman" w:cs="Times New Roman"/>
          <w:sz w:val="20"/>
        </w:rPr>
        <w:t xml:space="preserve">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w:t>
      </w:r>
      <w:r w:rsidRPr="00003663">
        <w:rPr>
          <w:rFonts w:ascii="Times New Roman" w:hAnsi="Times New Roman" w:cs="Times New Roman"/>
          <w:sz w:val="20"/>
        </w:rPr>
        <w:lastRenderedPageBreak/>
        <w:t>пеней), рассчитанной в соответствии с положениями законодательства и условиями контракта.</w:t>
      </w:r>
    </w:p>
    <w:p w:rsidR="009A0346" w:rsidRPr="00003663" w:rsidRDefault="009A0346">
      <w:pPr>
        <w:widowControl w:val="0"/>
        <w:ind w:firstLine="720"/>
        <w:jc w:val="both"/>
        <w:rPr>
          <w:rFonts w:ascii="Times New Roman" w:hAnsi="Times New Roman" w:cs="Times New Roman"/>
          <w:sz w:val="20"/>
        </w:rPr>
      </w:pPr>
    </w:p>
    <w:p w:rsidR="009A0346" w:rsidRPr="00003663" w:rsidRDefault="009A0346">
      <w:pPr>
        <w:widowControl w:val="0"/>
        <w:ind w:firstLine="720"/>
        <w:jc w:val="center"/>
        <w:rPr>
          <w:rFonts w:ascii="Times New Roman" w:hAnsi="Times New Roman" w:cs="Times New Roman"/>
          <w:sz w:val="20"/>
        </w:rPr>
      </w:pPr>
      <w:r w:rsidRPr="00003663">
        <w:rPr>
          <w:rFonts w:ascii="Times New Roman" w:hAnsi="Times New Roman" w:cs="Times New Roman"/>
          <w:b/>
          <w:sz w:val="20"/>
        </w:rPr>
        <w:t>VIII. Срок действия и порядок расторжения Контракта</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8.1.  Контракт вступает в силу с даты заключения контракта и </w:t>
      </w:r>
      <w:r w:rsidR="00AF00C4" w:rsidRPr="00003663">
        <w:rPr>
          <w:rFonts w:ascii="Times New Roman" w:hAnsi="Times New Roman" w:cs="Times New Roman"/>
          <w:sz w:val="20"/>
        </w:rPr>
        <w:t>действует до полного исполнения сторонами своих обязательств</w:t>
      </w:r>
      <w:r w:rsidRPr="00003663">
        <w:rPr>
          <w:rFonts w:ascii="Times New Roman" w:hAnsi="Times New Roman" w:cs="Times New Roman"/>
          <w:sz w:val="20"/>
        </w:rPr>
        <w:t xml:space="preserve">.  </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history="1">
        <w:r w:rsidRPr="00003663">
          <w:rPr>
            <w:rStyle w:val="a7"/>
            <w:rFonts w:ascii="Times New Roman" w:hAnsi="Times New Roman" w:cs="Times New Roman"/>
            <w:sz w:val="20"/>
          </w:rPr>
          <w:t>частями 9</w:t>
        </w:r>
      </w:hyperlink>
      <w:r w:rsidRPr="00003663">
        <w:rPr>
          <w:rFonts w:ascii="Times New Roman" w:hAnsi="Times New Roman" w:cs="Times New Roman"/>
          <w:sz w:val="20"/>
        </w:rPr>
        <w:t xml:space="preserve"> - </w:t>
      </w:r>
      <w:hyperlink r:id="rId7" w:history="1">
        <w:r w:rsidRPr="00003663">
          <w:rPr>
            <w:rStyle w:val="a7"/>
            <w:rFonts w:ascii="Times New Roman" w:hAnsi="Times New Roman" w:cs="Times New Roman"/>
            <w:sz w:val="20"/>
          </w:rPr>
          <w:t>23 статьи 95</w:t>
        </w:r>
      </w:hyperlink>
      <w:r w:rsidRPr="00003663">
        <w:rPr>
          <w:rFonts w:ascii="Times New Roman" w:hAnsi="Times New Roman" w:cs="Times New Roman"/>
          <w:sz w:val="20"/>
        </w:rPr>
        <w:t xml:space="preserve"> Закона № 44-ФЗ.</w:t>
      </w:r>
    </w:p>
    <w:p w:rsidR="009A0346" w:rsidRPr="00003663" w:rsidRDefault="009A0346">
      <w:pPr>
        <w:widowControl w:val="0"/>
        <w:ind w:firstLine="720"/>
        <w:jc w:val="both"/>
        <w:rPr>
          <w:rFonts w:ascii="Times New Roman" w:hAnsi="Times New Roman" w:cs="Times New Roman"/>
          <w:sz w:val="20"/>
        </w:rPr>
      </w:pPr>
    </w:p>
    <w:p w:rsidR="009A0346" w:rsidRPr="00003663" w:rsidRDefault="009A0346">
      <w:pPr>
        <w:widowControl w:val="0"/>
        <w:ind w:firstLine="720"/>
        <w:jc w:val="center"/>
        <w:rPr>
          <w:rFonts w:ascii="Times New Roman" w:hAnsi="Times New Roman" w:cs="Times New Roman"/>
          <w:sz w:val="20"/>
        </w:rPr>
      </w:pPr>
      <w:r w:rsidRPr="00003663">
        <w:rPr>
          <w:rFonts w:ascii="Times New Roman" w:hAnsi="Times New Roman" w:cs="Times New Roman"/>
          <w:b/>
          <w:sz w:val="20"/>
        </w:rPr>
        <w:t xml:space="preserve">IX. Прочие положения </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9.1. Во всем, что не предусмотрено Контрактом, Стороны руководствуются законодательством Российской Федерации.</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9.3. Изменение условий Контракта при его исполнении не допускается, за исключением случаев, предусмотренных </w:t>
      </w:r>
      <w:hyperlink r:id="rId8" w:history="1">
        <w:r w:rsidRPr="00003663">
          <w:rPr>
            <w:rStyle w:val="a7"/>
            <w:rFonts w:ascii="Times New Roman" w:hAnsi="Times New Roman" w:cs="Times New Roman"/>
            <w:sz w:val="20"/>
          </w:rPr>
          <w:t>статьей 95</w:t>
        </w:r>
      </w:hyperlink>
      <w:r w:rsidRPr="00003663">
        <w:rPr>
          <w:rFonts w:ascii="Times New Roman" w:hAnsi="Times New Roman" w:cs="Times New Roman"/>
          <w:sz w:val="20"/>
        </w:rPr>
        <w:t xml:space="preserve"> Закона № 44-ФЗ.</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9A0346" w:rsidRPr="00003663" w:rsidRDefault="009A0346">
      <w:pPr>
        <w:ind w:firstLine="567"/>
        <w:jc w:val="both"/>
        <w:rPr>
          <w:rFonts w:ascii="Times New Roman" w:hAnsi="Times New Roman" w:cs="Times New Roman"/>
          <w:sz w:val="20"/>
        </w:rPr>
      </w:pPr>
      <w:r w:rsidRPr="00003663">
        <w:rPr>
          <w:rFonts w:ascii="Times New Roman" w:hAnsi="Times New Roman" w:cs="Times New Roman"/>
          <w:sz w:val="20"/>
        </w:rPr>
        <w:t>9.7. Контракт составлен в форме электронного документа, подписанного усиленными электронными подписями Сторон.</w:t>
      </w:r>
    </w:p>
    <w:p w:rsidR="009A0346" w:rsidRPr="00003663" w:rsidRDefault="009A0346">
      <w:pPr>
        <w:widowControl w:val="0"/>
        <w:tabs>
          <w:tab w:val="center" w:pos="4819"/>
          <w:tab w:val="left" w:pos="7335"/>
        </w:tabs>
        <w:outlineLvl w:val="1"/>
        <w:rPr>
          <w:rFonts w:ascii="Times New Roman" w:hAnsi="Times New Roman" w:cs="Times New Roman"/>
          <w:sz w:val="20"/>
        </w:rPr>
      </w:pPr>
    </w:p>
    <w:p w:rsidR="009A0346" w:rsidRPr="00003663" w:rsidRDefault="009A0346">
      <w:pPr>
        <w:widowControl w:val="0"/>
        <w:jc w:val="center"/>
        <w:outlineLvl w:val="1"/>
        <w:rPr>
          <w:rFonts w:ascii="Times New Roman" w:hAnsi="Times New Roman" w:cs="Times New Roman"/>
          <w:sz w:val="20"/>
        </w:rPr>
      </w:pPr>
      <w:r w:rsidRPr="00003663">
        <w:rPr>
          <w:rFonts w:ascii="Times New Roman" w:hAnsi="Times New Roman" w:cs="Times New Roman"/>
          <w:sz w:val="20"/>
        </w:rPr>
        <w:t>X. Перечень приложений</w:t>
      </w:r>
    </w:p>
    <w:p w:rsidR="009A0346" w:rsidRPr="00003663" w:rsidRDefault="009A0346">
      <w:pPr>
        <w:widowControl w:val="0"/>
        <w:ind w:firstLine="540"/>
        <w:jc w:val="both"/>
        <w:rPr>
          <w:rFonts w:ascii="Times New Roman" w:hAnsi="Times New Roman" w:cs="Times New Roman"/>
          <w:sz w:val="20"/>
        </w:rPr>
      </w:pPr>
      <w:r w:rsidRPr="00003663">
        <w:rPr>
          <w:rFonts w:ascii="Times New Roman" w:hAnsi="Times New Roman" w:cs="Times New Roman"/>
          <w:sz w:val="20"/>
        </w:rPr>
        <w:t xml:space="preserve">10. Неотъемлемой частью Контракта является следующее приложение: </w:t>
      </w:r>
    </w:p>
    <w:p w:rsidR="009A0346" w:rsidRPr="00003663" w:rsidRDefault="009A0346" w:rsidP="002F60C4">
      <w:pPr>
        <w:widowControl w:val="0"/>
        <w:ind w:firstLine="540"/>
        <w:jc w:val="both"/>
        <w:rPr>
          <w:rFonts w:ascii="Times New Roman" w:hAnsi="Times New Roman" w:cs="Times New Roman"/>
          <w:sz w:val="20"/>
        </w:rPr>
      </w:pPr>
      <w:r w:rsidRPr="00003663">
        <w:rPr>
          <w:rFonts w:ascii="Times New Roman" w:hAnsi="Times New Roman" w:cs="Times New Roman"/>
          <w:sz w:val="20"/>
        </w:rPr>
        <w:t>- Спецификац</w:t>
      </w:r>
      <w:r w:rsidR="002F60C4" w:rsidRPr="00003663">
        <w:rPr>
          <w:rFonts w:ascii="Times New Roman" w:hAnsi="Times New Roman" w:cs="Times New Roman"/>
          <w:sz w:val="20"/>
        </w:rPr>
        <w:t>ия (Приложение № 1к Контракту).</w:t>
      </w:r>
    </w:p>
    <w:p w:rsidR="002F60C4" w:rsidRPr="00003663" w:rsidRDefault="002F60C4" w:rsidP="002F60C4">
      <w:pPr>
        <w:widowControl w:val="0"/>
        <w:ind w:firstLine="540"/>
        <w:jc w:val="both"/>
        <w:rPr>
          <w:rFonts w:ascii="Times New Roman" w:hAnsi="Times New Roman" w:cs="Times New Roman"/>
          <w:sz w:val="20"/>
        </w:rPr>
      </w:pPr>
    </w:p>
    <w:p w:rsidR="009A0346" w:rsidRPr="00003663" w:rsidRDefault="009A0346">
      <w:pPr>
        <w:widowControl w:val="0"/>
        <w:jc w:val="center"/>
        <w:outlineLvl w:val="1"/>
        <w:rPr>
          <w:rFonts w:ascii="Times New Roman" w:hAnsi="Times New Roman" w:cs="Times New Roman"/>
          <w:sz w:val="20"/>
        </w:rPr>
      </w:pPr>
      <w:r w:rsidRPr="00003663">
        <w:rPr>
          <w:rFonts w:ascii="Times New Roman" w:hAnsi="Times New Roman" w:cs="Times New Roman"/>
          <w:sz w:val="20"/>
        </w:rPr>
        <w:t>XIII. Адреса и банковские реквизиты Сторон</w:t>
      </w:r>
    </w:p>
    <w:tbl>
      <w:tblPr>
        <w:tblW w:w="10881" w:type="dxa"/>
        <w:tblLook w:val="04A0" w:firstRow="1" w:lastRow="0" w:firstColumn="1" w:lastColumn="0" w:noHBand="0" w:noVBand="1"/>
      </w:tblPr>
      <w:tblGrid>
        <w:gridCol w:w="5211"/>
        <w:gridCol w:w="5670"/>
      </w:tblGrid>
      <w:tr w:rsidR="008D31FF" w:rsidRPr="00003663" w:rsidTr="00F36939">
        <w:tc>
          <w:tcPr>
            <w:tcW w:w="5211" w:type="dxa"/>
            <w:shd w:val="clear" w:color="auto" w:fill="auto"/>
          </w:tcPr>
          <w:p w:rsidR="008D31FF" w:rsidRPr="00003663" w:rsidRDefault="008D31FF" w:rsidP="00F36939">
            <w:pPr>
              <w:widowControl w:val="0"/>
              <w:snapToGrid w:val="0"/>
              <w:jc w:val="center"/>
              <w:rPr>
                <w:rFonts w:ascii="Times New Roman" w:eastAsia="Calibri" w:hAnsi="Times New Roman" w:cs="Times New Roman"/>
                <w:b/>
                <w:bCs/>
                <w:color w:val="auto"/>
                <w:kern w:val="2"/>
                <w:sz w:val="20"/>
                <w:lang w:eastAsia="ru-RU"/>
              </w:rPr>
            </w:pPr>
            <w:r w:rsidRPr="00003663">
              <w:rPr>
                <w:rFonts w:ascii="Times New Roman" w:eastAsia="Calibri" w:hAnsi="Times New Roman" w:cs="Times New Roman"/>
                <w:b/>
                <w:bCs/>
                <w:color w:val="auto"/>
                <w:kern w:val="2"/>
                <w:sz w:val="20"/>
                <w:lang w:eastAsia="ru-RU"/>
              </w:rPr>
              <w:t>Поставщик:</w:t>
            </w:r>
          </w:p>
        </w:tc>
        <w:tc>
          <w:tcPr>
            <w:tcW w:w="5670" w:type="dxa"/>
            <w:shd w:val="clear" w:color="auto" w:fill="auto"/>
          </w:tcPr>
          <w:p w:rsidR="008D31FF" w:rsidRPr="00003663" w:rsidRDefault="008D31FF" w:rsidP="00F36939">
            <w:pPr>
              <w:widowControl w:val="0"/>
              <w:snapToGrid w:val="0"/>
              <w:jc w:val="center"/>
              <w:rPr>
                <w:rFonts w:ascii="Times New Roman" w:eastAsia="Calibri" w:hAnsi="Times New Roman" w:cs="Times New Roman"/>
                <w:b/>
                <w:bCs/>
                <w:color w:val="auto"/>
                <w:kern w:val="2"/>
                <w:sz w:val="20"/>
                <w:lang w:eastAsia="ru-RU"/>
              </w:rPr>
            </w:pPr>
            <w:r w:rsidRPr="00003663">
              <w:rPr>
                <w:rFonts w:ascii="Times New Roman" w:eastAsia="Calibri" w:hAnsi="Times New Roman" w:cs="Times New Roman"/>
                <w:b/>
                <w:bCs/>
                <w:color w:val="auto"/>
                <w:kern w:val="2"/>
                <w:sz w:val="20"/>
                <w:lang w:eastAsia="ru-RU"/>
              </w:rPr>
              <w:t>Заказчик:</w:t>
            </w:r>
          </w:p>
        </w:tc>
      </w:tr>
      <w:tr w:rsidR="008D31FF" w:rsidRPr="00003663" w:rsidTr="00F36939">
        <w:tc>
          <w:tcPr>
            <w:tcW w:w="5211" w:type="dxa"/>
            <w:shd w:val="clear" w:color="auto" w:fill="auto"/>
          </w:tcPr>
          <w:p w:rsidR="008D31FF" w:rsidRPr="00003663" w:rsidRDefault="008D31FF" w:rsidP="00F36939">
            <w:pPr>
              <w:tabs>
                <w:tab w:val="left" w:pos="709"/>
              </w:tabs>
              <w:spacing w:line="100" w:lineRule="atLeast"/>
              <w:jc w:val="center"/>
              <w:rPr>
                <w:rFonts w:ascii="Times New Roman" w:eastAsia="Calibri" w:hAnsi="Times New Roman" w:cs="Times New Roman"/>
                <w:noProof/>
                <w:color w:val="auto"/>
                <w:kern w:val="2"/>
                <w:sz w:val="20"/>
                <w:lang w:eastAsia="ru-RU"/>
              </w:rPr>
            </w:pPr>
          </w:p>
        </w:tc>
        <w:tc>
          <w:tcPr>
            <w:tcW w:w="5670" w:type="dxa"/>
            <w:shd w:val="clear" w:color="auto" w:fill="auto"/>
          </w:tcPr>
          <w:p w:rsidR="008D31FF" w:rsidRPr="00003663" w:rsidRDefault="008D31FF" w:rsidP="00F36939">
            <w:pPr>
              <w:widowControl w:val="0"/>
              <w:ind w:left="35"/>
              <w:jc w:val="center"/>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b/>
                <w:color w:val="auto"/>
                <w:kern w:val="2"/>
                <w:sz w:val="20"/>
                <w:lang w:eastAsia="ru-RU"/>
              </w:rPr>
              <w:t>Муниципальное бюджетное общеобразовательное учреждение «Художественно-технологический лицей» города Кирова</w:t>
            </w:r>
          </w:p>
          <w:p w:rsidR="008D31FF" w:rsidRPr="00003663" w:rsidRDefault="008D31FF" w:rsidP="00C4255C">
            <w:pPr>
              <w:widowControl w:val="0"/>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ИНН 4347028151, КПП 434501001</w:t>
            </w:r>
          </w:p>
          <w:p w:rsidR="008D31FF" w:rsidRPr="00003663" w:rsidRDefault="008D31FF" w:rsidP="00C4255C">
            <w:pPr>
              <w:widowControl w:val="0"/>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ОГРН 1034316543161</w:t>
            </w:r>
          </w:p>
          <w:p w:rsidR="008D31FF" w:rsidRPr="00003663" w:rsidRDefault="008D31FF" w:rsidP="00C4255C">
            <w:pPr>
              <w:widowControl w:val="0"/>
              <w:tabs>
                <w:tab w:val="left" w:pos="3614"/>
              </w:tabs>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Юридический адрес: 610011, Кировская область, г. Киров, ул. Ленинградская, дом № 3</w:t>
            </w:r>
          </w:p>
          <w:p w:rsidR="008D31FF" w:rsidRPr="00003663" w:rsidRDefault="008D31FF" w:rsidP="00C4255C">
            <w:pPr>
              <w:widowControl w:val="0"/>
              <w:tabs>
                <w:tab w:val="left" w:pos="3614"/>
              </w:tabs>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Почтовый адрес: 610011, Кировская область, г. Киров, ул. Ленинградская, дом № 3</w:t>
            </w:r>
          </w:p>
          <w:p w:rsidR="008D31FF" w:rsidRPr="00003663" w:rsidRDefault="008D31FF" w:rsidP="00C4255C">
            <w:pPr>
              <w:widowControl w:val="0"/>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Банковские реквизиты:</w:t>
            </w:r>
          </w:p>
          <w:p w:rsidR="008D31FF" w:rsidRPr="00003663" w:rsidRDefault="008D31FF" w:rsidP="00C4255C">
            <w:pPr>
              <w:widowControl w:val="0"/>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департамент финансов администрации города Кирова (МБОУ ХТЛ)</w:t>
            </w:r>
            <w:r w:rsidR="00717718">
              <w:rPr>
                <w:rFonts w:ascii="Times New Roman" w:eastAsia="Calibri" w:hAnsi="Times New Roman" w:cs="Times New Roman"/>
                <w:noProof/>
                <w:color w:val="auto"/>
                <w:kern w:val="2"/>
                <w:sz w:val="20"/>
                <w:lang w:eastAsia="ru-RU"/>
              </w:rPr>
              <w:t xml:space="preserve"> л/с 07</w:t>
            </w:r>
            <w:r w:rsidR="00717718" w:rsidRPr="00003663">
              <w:rPr>
                <w:rFonts w:ascii="Times New Roman" w:eastAsia="Calibri" w:hAnsi="Times New Roman" w:cs="Times New Roman"/>
                <w:noProof/>
                <w:color w:val="auto"/>
                <w:kern w:val="2"/>
                <w:sz w:val="20"/>
                <w:lang w:eastAsia="ru-RU"/>
              </w:rPr>
              <w:t>909012029</w:t>
            </w:r>
            <w:r w:rsidR="00717718">
              <w:rPr>
                <w:rFonts w:ascii="Times New Roman" w:eastAsia="Calibri" w:hAnsi="Times New Roman" w:cs="Times New Roman"/>
                <w:noProof/>
                <w:color w:val="auto"/>
                <w:kern w:val="2"/>
                <w:sz w:val="20"/>
                <w:lang w:eastAsia="ru-RU"/>
              </w:rPr>
              <w:t>,</w:t>
            </w:r>
            <w:r w:rsidRPr="00003663">
              <w:rPr>
                <w:rFonts w:ascii="Times New Roman" w:eastAsia="Calibri" w:hAnsi="Times New Roman" w:cs="Times New Roman"/>
                <w:noProof/>
                <w:color w:val="auto"/>
                <w:kern w:val="2"/>
                <w:sz w:val="20"/>
                <w:lang w:eastAsia="ru-RU"/>
              </w:rPr>
              <w:t xml:space="preserve"> л/с 08909012029</w:t>
            </w:r>
          </w:p>
          <w:p w:rsidR="008D31FF" w:rsidRPr="00003663" w:rsidRDefault="008D31FF" w:rsidP="00C4255C">
            <w:pPr>
              <w:widowControl w:val="0"/>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к/с 03234643337010004000</w:t>
            </w:r>
          </w:p>
          <w:p w:rsidR="008D31FF" w:rsidRPr="00003663" w:rsidRDefault="008D31FF" w:rsidP="00C4255C">
            <w:pPr>
              <w:widowControl w:val="0"/>
              <w:ind w:left="34"/>
              <w:jc w:val="both"/>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ОКЦ № 4 ВВГУ Банка России//УФК по Кировской области г. Киров</w:t>
            </w:r>
          </w:p>
          <w:p w:rsidR="008D31FF" w:rsidRPr="00003663" w:rsidRDefault="008D31FF" w:rsidP="00C4255C">
            <w:pPr>
              <w:widowControl w:val="0"/>
              <w:ind w:left="34"/>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БИК 013304182</w:t>
            </w:r>
          </w:p>
          <w:p w:rsidR="008D31FF" w:rsidRPr="00003663" w:rsidRDefault="008D31FF" w:rsidP="00C4255C">
            <w:pPr>
              <w:widowControl w:val="0"/>
              <w:ind w:left="34"/>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Счет банка 40102810345370000033</w:t>
            </w:r>
          </w:p>
          <w:p w:rsidR="00C4255C" w:rsidRPr="00003663" w:rsidRDefault="008D31FF" w:rsidP="00C4255C">
            <w:pPr>
              <w:widowControl w:val="0"/>
              <w:ind w:left="34"/>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Тел. 8 (8332) 23-23-8</w:t>
            </w:r>
            <w:r w:rsidR="00C4255C" w:rsidRPr="00003663">
              <w:rPr>
                <w:rFonts w:ascii="Times New Roman" w:eastAsia="Calibri" w:hAnsi="Times New Roman" w:cs="Times New Roman"/>
                <w:noProof/>
                <w:color w:val="auto"/>
                <w:kern w:val="2"/>
                <w:sz w:val="20"/>
                <w:lang w:eastAsia="ru-RU"/>
              </w:rPr>
              <w:t>8</w:t>
            </w:r>
          </w:p>
          <w:p w:rsidR="008D31FF" w:rsidRPr="00003663" w:rsidRDefault="008D31FF" w:rsidP="00C4255C">
            <w:pPr>
              <w:widowControl w:val="0"/>
              <w:ind w:left="34"/>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noProof/>
                <w:color w:val="auto"/>
                <w:kern w:val="2"/>
                <w:sz w:val="20"/>
                <w:lang w:eastAsia="ru-RU"/>
              </w:rPr>
              <w:t>Адрес электронной почты: htl</w:t>
            </w:r>
            <w:r w:rsidRPr="00003663">
              <w:rPr>
                <w:rFonts w:ascii="Times New Roman" w:eastAsia="Calibri" w:hAnsi="Times New Roman" w:cs="Times New Roman"/>
                <w:color w:val="auto"/>
                <w:sz w:val="20"/>
                <w:lang w:eastAsia="ru-RU"/>
              </w:rPr>
              <w:fldChar w:fldCharType="begin"/>
            </w:r>
            <w:r w:rsidRPr="00003663">
              <w:rPr>
                <w:rFonts w:ascii="Times New Roman" w:eastAsia="Calibri" w:hAnsi="Times New Roman" w:cs="Times New Roman"/>
                <w:color w:val="auto"/>
                <w:sz w:val="20"/>
                <w:lang w:eastAsia="ru-RU"/>
              </w:rPr>
              <w:instrText>DOCVARIABLE _ПочтаПоставщика \* MERGEFORMAT</w:instrText>
            </w:r>
            <w:r w:rsidRPr="00003663">
              <w:rPr>
                <w:rFonts w:ascii="Times New Roman" w:eastAsia="Calibri" w:hAnsi="Times New Roman" w:cs="Times New Roman"/>
                <w:color w:val="auto"/>
                <w:sz w:val="20"/>
                <w:lang w:eastAsia="ru-RU"/>
              </w:rPr>
              <w:fldChar w:fldCharType="separate"/>
            </w:r>
            <w:r w:rsidRPr="00003663">
              <w:rPr>
                <w:rFonts w:ascii="Times New Roman" w:eastAsia="Calibri" w:hAnsi="Times New Roman" w:cs="Times New Roman"/>
                <w:color w:val="auto"/>
                <w:sz w:val="20"/>
                <w:lang w:eastAsia="ru-RU"/>
              </w:rPr>
              <w:t>@</w:t>
            </w:r>
            <w:proofErr w:type="spellStart"/>
            <w:r w:rsidRPr="00003663">
              <w:rPr>
                <w:rFonts w:ascii="Times New Roman" w:eastAsia="Calibri" w:hAnsi="Times New Roman" w:cs="Times New Roman"/>
                <w:color w:val="auto"/>
                <w:sz w:val="20"/>
                <w:lang w:val="en-US" w:eastAsia="ru-RU"/>
              </w:rPr>
              <w:t>kirovedu</w:t>
            </w:r>
            <w:proofErr w:type="spellEnd"/>
            <w:r w:rsidRPr="00003663">
              <w:rPr>
                <w:rFonts w:ascii="Times New Roman" w:eastAsia="Calibri" w:hAnsi="Times New Roman" w:cs="Times New Roman"/>
                <w:color w:val="auto"/>
                <w:sz w:val="20"/>
                <w:lang w:eastAsia="ru-RU"/>
              </w:rPr>
              <w:t>.</w:t>
            </w:r>
            <w:proofErr w:type="spellStart"/>
            <w:r w:rsidRPr="00003663">
              <w:rPr>
                <w:rFonts w:ascii="Times New Roman" w:eastAsia="Calibri" w:hAnsi="Times New Roman" w:cs="Times New Roman"/>
                <w:color w:val="auto"/>
                <w:sz w:val="20"/>
                <w:lang w:val="en-US" w:eastAsia="ru-RU"/>
              </w:rPr>
              <w:t>ru</w:t>
            </w:r>
            <w:proofErr w:type="spellEnd"/>
            <w:r w:rsidRPr="00003663">
              <w:rPr>
                <w:rFonts w:ascii="Times New Roman" w:eastAsia="Calibri" w:hAnsi="Times New Roman" w:cs="Times New Roman"/>
                <w:color w:val="auto"/>
                <w:sz w:val="20"/>
                <w:lang w:eastAsia="ru-RU"/>
              </w:rPr>
              <w:fldChar w:fldCharType="end"/>
            </w:r>
          </w:p>
          <w:p w:rsidR="008D31FF" w:rsidRPr="00003663" w:rsidRDefault="008D31FF" w:rsidP="00F36939">
            <w:pPr>
              <w:widowControl w:val="0"/>
              <w:jc w:val="both"/>
              <w:rPr>
                <w:rFonts w:ascii="Times New Roman" w:eastAsia="Calibri" w:hAnsi="Times New Roman" w:cs="Times New Roman"/>
                <w:color w:val="auto"/>
                <w:kern w:val="2"/>
                <w:sz w:val="20"/>
                <w:lang w:eastAsia="ru-RU"/>
              </w:rPr>
            </w:pPr>
          </w:p>
          <w:p w:rsidR="008D31FF" w:rsidRPr="00003663" w:rsidRDefault="008D31FF" w:rsidP="00F36939">
            <w:pPr>
              <w:widowControl w:val="0"/>
              <w:jc w:val="both"/>
              <w:rPr>
                <w:rFonts w:ascii="Times New Roman" w:eastAsia="Calibri" w:hAnsi="Times New Roman" w:cs="Times New Roman"/>
                <w:color w:val="auto"/>
                <w:kern w:val="2"/>
                <w:sz w:val="20"/>
                <w:lang w:eastAsia="ru-RU"/>
              </w:rPr>
            </w:pPr>
          </w:p>
          <w:p w:rsidR="008D31FF" w:rsidRPr="00003663" w:rsidRDefault="008D31FF" w:rsidP="00F36939">
            <w:pPr>
              <w:widowControl w:val="0"/>
              <w:jc w:val="center"/>
              <w:rPr>
                <w:rFonts w:ascii="Times New Roman" w:eastAsia="Calibri" w:hAnsi="Times New Roman" w:cs="Times New Roman"/>
                <w:color w:val="auto"/>
                <w:kern w:val="2"/>
                <w:sz w:val="20"/>
                <w:lang w:eastAsia="ru-RU"/>
              </w:rPr>
            </w:pPr>
            <w:r w:rsidRPr="00003663">
              <w:rPr>
                <w:rFonts w:ascii="Times New Roman" w:eastAsia="Calibri" w:hAnsi="Times New Roman" w:cs="Times New Roman"/>
                <w:color w:val="auto"/>
                <w:kern w:val="2"/>
                <w:sz w:val="20"/>
                <w:lang w:eastAsia="ru-RU"/>
              </w:rPr>
              <w:t>Директор ________________  /Т.Г. Новоселова/</w:t>
            </w:r>
          </w:p>
        </w:tc>
      </w:tr>
    </w:tbl>
    <w:p w:rsidR="009A0346" w:rsidRPr="00003663" w:rsidRDefault="009A0346">
      <w:pPr>
        <w:rPr>
          <w:rFonts w:ascii="Times New Roman" w:hAnsi="Times New Roman" w:cs="Times New Roman"/>
          <w:sz w:val="20"/>
        </w:rPr>
      </w:pPr>
    </w:p>
    <w:p w:rsidR="00C4255C" w:rsidRPr="00003663" w:rsidRDefault="00C4255C">
      <w:pPr>
        <w:widowControl w:val="0"/>
        <w:jc w:val="right"/>
        <w:rPr>
          <w:rFonts w:ascii="Times New Roman" w:hAnsi="Times New Roman" w:cs="Times New Roman"/>
          <w:b/>
          <w:sz w:val="20"/>
        </w:rPr>
        <w:sectPr w:rsidR="00C4255C" w:rsidRPr="00003663" w:rsidSect="00591A08">
          <w:pgSz w:w="11906" w:h="16838"/>
          <w:pgMar w:top="284" w:right="424" w:bottom="709" w:left="567" w:header="720" w:footer="720" w:gutter="0"/>
          <w:cols w:space="720"/>
          <w:docGrid w:linePitch="360"/>
        </w:sectPr>
      </w:pPr>
    </w:p>
    <w:p w:rsidR="009A0346" w:rsidRPr="00003663" w:rsidRDefault="009A0346">
      <w:pPr>
        <w:widowControl w:val="0"/>
        <w:jc w:val="right"/>
        <w:rPr>
          <w:rFonts w:ascii="Times New Roman" w:eastAsia="XO Thames" w:hAnsi="Times New Roman" w:cs="Times New Roman"/>
          <w:sz w:val="20"/>
        </w:rPr>
      </w:pPr>
      <w:r w:rsidRPr="00003663">
        <w:rPr>
          <w:rFonts w:ascii="Times New Roman" w:hAnsi="Times New Roman" w:cs="Times New Roman"/>
          <w:b/>
          <w:sz w:val="20"/>
        </w:rPr>
        <w:lastRenderedPageBreak/>
        <w:t xml:space="preserve">Приложение </w:t>
      </w:r>
      <w:r w:rsidR="008D31FF" w:rsidRPr="00003663">
        <w:rPr>
          <w:rFonts w:ascii="Times New Roman" w:hAnsi="Times New Roman" w:cs="Times New Roman"/>
          <w:b/>
          <w:sz w:val="20"/>
        </w:rPr>
        <w:t>№ 1</w:t>
      </w:r>
    </w:p>
    <w:p w:rsidR="009A0346" w:rsidRPr="00003663" w:rsidRDefault="009A0346" w:rsidP="008D31FF">
      <w:pPr>
        <w:widowControl w:val="0"/>
        <w:jc w:val="right"/>
        <w:rPr>
          <w:rFonts w:ascii="Times New Roman" w:hAnsi="Times New Roman" w:cs="Times New Roman"/>
          <w:sz w:val="20"/>
        </w:rPr>
      </w:pPr>
      <w:r w:rsidRPr="00003663">
        <w:rPr>
          <w:rFonts w:ascii="Times New Roman" w:eastAsia="XO Thames" w:hAnsi="Times New Roman" w:cs="Times New Roman"/>
          <w:sz w:val="20"/>
        </w:rPr>
        <w:t xml:space="preserve"> </w:t>
      </w:r>
      <w:r w:rsidR="00C4255C" w:rsidRPr="00003663">
        <w:rPr>
          <w:rFonts w:ascii="Times New Roman" w:hAnsi="Times New Roman" w:cs="Times New Roman"/>
          <w:sz w:val="20"/>
        </w:rPr>
        <w:t xml:space="preserve">к </w:t>
      </w:r>
      <w:r w:rsidRPr="00003663">
        <w:rPr>
          <w:rFonts w:ascii="Times New Roman" w:hAnsi="Times New Roman" w:cs="Times New Roman"/>
          <w:sz w:val="20"/>
        </w:rPr>
        <w:t xml:space="preserve">контракту № </w:t>
      </w:r>
      <w:r w:rsidR="008D31FF" w:rsidRPr="00003663">
        <w:rPr>
          <w:rFonts w:ascii="Times New Roman" w:hAnsi="Times New Roman" w:cs="Times New Roman"/>
          <w:sz w:val="20"/>
        </w:rPr>
        <w:t>____________ от _______________</w:t>
      </w:r>
      <w:r w:rsidRPr="00003663">
        <w:rPr>
          <w:rFonts w:ascii="Times New Roman" w:hAnsi="Times New Roman" w:cs="Times New Roman"/>
          <w:sz w:val="20"/>
        </w:rPr>
        <w:t xml:space="preserve">  </w:t>
      </w:r>
    </w:p>
    <w:p w:rsidR="008D31FF" w:rsidRPr="00003663" w:rsidRDefault="008D31FF">
      <w:pPr>
        <w:jc w:val="center"/>
        <w:rPr>
          <w:rFonts w:ascii="Times New Roman" w:hAnsi="Times New Roman" w:cs="Times New Roman"/>
          <w:sz w:val="20"/>
        </w:rPr>
      </w:pPr>
    </w:p>
    <w:p w:rsidR="009A0346" w:rsidRPr="00003663" w:rsidRDefault="009A0346">
      <w:pPr>
        <w:jc w:val="center"/>
        <w:rPr>
          <w:rFonts w:ascii="Times New Roman" w:hAnsi="Times New Roman" w:cs="Times New Roman"/>
          <w:b/>
          <w:sz w:val="20"/>
        </w:rPr>
      </w:pPr>
      <w:r w:rsidRPr="00003663">
        <w:rPr>
          <w:rFonts w:ascii="Times New Roman" w:hAnsi="Times New Roman" w:cs="Times New Roman"/>
          <w:b/>
          <w:sz w:val="20"/>
        </w:rPr>
        <w:t>Спецификация</w:t>
      </w:r>
    </w:p>
    <w:p w:rsidR="009A0346" w:rsidRPr="00003663" w:rsidRDefault="009A0346">
      <w:pPr>
        <w:jc w:val="center"/>
        <w:rPr>
          <w:rFonts w:ascii="Times New Roman" w:hAnsi="Times New Roman" w:cs="Times New Roman"/>
          <w:sz w:val="20"/>
        </w:rPr>
      </w:pPr>
    </w:p>
    <w:tbl>
      <w:tblPr>
        <w:tblpPr w:leftFromText="180" w:rightFromText="180" w:vertAnchor="text" w:tblpY="1"/>
        <w:tblOverlap w:val="never"/>
        <w:tblW w:w="15593" w:type="dxa"/>
        <w:tblLayout w:type="fixed"/>
        <w:tblLook w:val="0000" w:firstRow="0" w:lastRow="0" w:firstColumn="0" w:lastColumn="0" w:noHBand="0" w:noVBand="0"/>
      </w:tblPr>
      <w:tblGrid>
        <w:gridCol w:w="778"/>
        <w:gridCol w:w="2908"/>
        <w:gridCol w:w="7229"/>
        <w:gridCol w:w="1103"/>
        <w:gridCol w:w="1103"/>
        <w:gridCol w:w="1270"/>
        <w:gridCol w:w="1202"/>
      </w:tblGrid>
      <w:tr w:rsidR="00C4255C"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C4255C" w:rsidRPr="00003663" w:rsidRDefault="00C4255C" w:rsidP="00124A55">
            <w:pPr>
              <w:spacing w:line="20" w:lineRule="atLeast"/>
              <w:jc w:val="center"/>
              <w:rPr>
                <w:rFonts w:ascii="Times New Roman" w:hAnsi="Times New Roman" w:cs="Times New Roman"/>
                <w:sz w:val="20"/>
              </w:rPr>
            </w:pPr>
            <w:r w:rsidRPr="00003663">
              <w:rPr>
                <w:rFonts w:ascii="Times New Roman" w:hAnsi="Times New Roman" w:cs="Times New Roman"/>
                <w:b/>
                <w:sz w:val="20"/>
              </w:rPr>
              <w:t xml:space="preserve">№ </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C4255C" w:rsidRPr="00003663" w:rsidRDefault="00C4255C" w:rsidP="00124A55">
            <w:pPr>
              <w:spacing w:line="20" w:lineRule="atLeast"/>
              <w:jc w:val="center"/>
              <w:rPr>
                <w:rFonts w:ascii="Times New Roman" w:hAnsi="Times New Roman" w:cs="Times New Roman"/>
                <w:sz w:val="20"/>
              </w:rPr>
            </w:pPr>
            <w:r w:rsidRPr="00003663">
              <w:rPr>
                <w:rFonts w:ascii="Times New Roman" w:hAnsi="Times New Roman" w:cs="Times New Roman"/>
                <w:b/>
                <w:sz w:val="20"/>
              </w:rPr>
              <w:t>Наименование</w:t>
            </w:r>
          </w:p>
        </w:tc>
        <w:tc>
          <w:tcPr>
            <w:tcW w:w="7229" w:type="dxa"/>
            <w:tcBorders>
              <w:top w:val="single" w:sz="4" w:space="0" w:color="000000"/>
              <w:left w:val="single" w:sz="4" w:space="0" w:color="000000"/>
              <w:bottom w:val="single" w:sz="4" w:space="0" w:color="000000"/>
              <w:right w:val="single" w:sz="4" w:space="0" w:color="000000"/>
            </w:tcBorders>
          </w:tcPr>
          <w:p w:rsidR="00C4255C" w:rsidRPr="00003663" w:rsidRDefault="00C4255C" w:rsidP="00124A55">
            <w:pPr>
              <w:spacing w:line="20" w:lineRule="atLeast"/>
              <w:jc w:val="center"/>
              <w:rPr>
                <w:rFonts w:ascii="Times New Roman" w:hAnsi="Times New Roman" w:cs="Times New Roman"/>
                <w:b/>
                <w:sz w:val="20"/>
              </w:rPr>
            </w:pPr>
            <w:r w:rsidRPr="00003663">
              <w:rPr>
                <w:rFonts w:ascii="Times New Roman" w:hAnsi="Times New Roman" w:cs="Times New Roman"/>
                <w:b/>
                <w:sz w:val="20"/>
              </w:rPr>
              <w:t>Описание</w:t>
            </w:r>
          </w:p>
        </w:tc>
        <w:tc>
          <w:tcPr>
            <w:tcW w:w="1103" w:type="dxa"/>
            <w:tcBorders>
              <w:top w:val="single" w:sz="4" w:space="0" w:color="000000"/>
              <w:left w:val="single" w:sz="4" w:space="0" w:color="000000"/>
              <w:bottom w:val="single" w:sz="4" w:space="0" w:color="000000"/>
              <w:right w:val="single" w:sz="4" w:space="0" w:color="000000"/>
            </w:tcBorders>
          </w:tcPr>
          <w:p w:rsidR="00C4255C" w:rsidRPr="00003663" w:rsidRDefault="00C4255C" w:rsidP="00124A55">
            <w:pPr>
              <w:spacing w:line="20" w:lineRule="atLeast"/>
              <w:jc w:val="center"/>
              <w:rPr>
                <w:rFonts w:ascii="Times New Roman" w:hAnsi="Times New Roman" w:cs="Times New Roman"/>
                <w:b/>
                <w:sz w:val="20"/>
              </w:rPr>
            </w:pPr>
            <w:r w:rsidRPr="00003663">
              <w:rPr>
                <w:rFonts w:ascii="Times New Roman" w:hAnsi="Times New Roman" w:cs="Times New Roman"/>
                <w:b/>
                <w:sz w:val="20"/>
              </w:rPr>
              <w:t>Пункт Приказа*</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C4255C" w:rsidRPr="00003663" w:rsidRDefault="00C4255C" w:rsidP="00124A55">
            <w:pPr>
              <w:spacing w:line="20" w:lineRule="atLeast"/>
              <w:jc w:val="center"/>
              <w:rPr>
                <w:rFonts w:ascii="Times New Roman" w:hAnsi="Times New Roman" w:cs="Times New Roman"/>
                <w:sz w:val="20"/>
              </w:rPr>
            </w:pPr>
            <w:r w:rsidRPr="00003663">
              <w:rPr>
                <w:rFonts w:ascii="Times New Roman" w:hAnsi="Times New Roman" w:cs="Times New Roman"/>
                <w:b/>
                <w:sz w:val="20"/>
              </w:rPr>
              <w:t>Кол-во</w:t>
            </w:r>
            <w:r w:rsidR="00A25F53" w:rsidRPr="00003663">
              <w:rPr>
                <w:rFonts w:ascii="Times New Roman" w:hAnsi="Times New Roman" w:cs="Times New Roman"/>
                <w:b/>
                <w:sz w:val="20"/>
              </w:rPr>
              <w:t xml:space="preserve">, ед. </w:t>
            </w:r>
            <w:proofErr w:type="spellStart"/>
            <w:r w:rsidR="00A25F53" w:rsidRPr="00003663">
              <w:rPr>
                <w:rFonts w:ascii="Times New Roman" w:hAnsi="Times New Roman" w:cs="Times New Roman"/>
                <w:b/>
                <w:sz w:val="20"/>
              </w:rPr>
              <w:t>имз</w:t>
            </w:r>
            <w:proofErr w:type="spellEnd"/>
            <w:r w:rsidR="00A25F53" w:rsidRPr="00003663">
              <w:rPr>
                <w:rFonts w:ascii="Times New Roman" w:hAnsi="Times New Roman" w:cs="Times New Roman"/>
                <w:b/>
                <w:sz w:val="20"/>
              </w:rPr>
              <w:t>.</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C4255C" w:rsidRPr="00003663" w:rsidRDefault="00C4255C" w:rsidP="00124A55">
            <w:pPr>
              <w:spacing w:line="20" w:lineRule="atLeast"/>
              <w:jc w:val="center"/>
              <w:rPr>
                <w:rFonts w:ascii="Times New Roman" w:hAnsi="Times New Roman" w:cs="Times New Roman"/>
                <w:sz w:val="20"/>
              </w:rPr>
            </w:pPr>
            <w:r w:rsidRPr="00003663">
              <w:rPr>
                <w:rFonts w:ascii="Times New Roman" w:hAnsi="Times New Roman" w:cs="Times New Roman"/>
                <w:b/>
                <w:sz w:val="20"/>
              </w:rPr>
              <w:t>Цена</w:t>
            </w:r>
            <w:r w:rsidR="00A25F53" w:rsidRPr="00003663">
              <w:rPr>
                <w:rFonts w:ascii="Times New Roman" w:hAnsi="Times New Roman" w:cs="Times New Roman"/>
                <w:b/>
                <w:sz w:val="20"/>
              </w:rPr>
              <w:t>, руб.</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C4255C" w:rsidRPr="00003663" w:rsidRDefault="00C4255C" w:rsidP="00124A55">
            <w:pPr>
              <w:spacing w:line="20" w:lineRule="atLeast"/>
              <w:jc w:val="center"/>
              <w:rPr>
                <w:rFonts w:ascii="Times New Roman" w:hAnsi="Times New Roman" w:cs="Times New Roman"/>
                <w:sz w:val="20"/>
              </w:rPr>
            </w:pPr>
            <w:r w:rsidRPr="00003663">
              <w:rPr>
                <w:rFonts w:ascii="Times New Roman" w:hAnsi="Times New Roman" w:cs="Times New Roman"/>
                <w:b/>
                <w:sz w:val="20"/>
              </w:rPr>
              <w:t>Сумма, руб.</w:t>
            </w:r>
          </w:p>
        </w:tc>
      </w:tr>
      <w:tr w:rsidR="00124A55"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r w:rsidRPr="00003663">
              <w:rPr>
                <w:rFonts w:ascii="Times New Roman" w:hAnsi="Times New Roman" w:cs="Times New Roman"/>
                <w:sz w:val="20"/>
              </w:rPr>
              <w:t>1</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392EC2" w:rsidP="00124A55">
            <w:pPr>
              <w:jc w:val="both"/>
              <w:rPr>
                <w:rFonts w:ascii="Times New Roman" w:hAnsi="Times New Roman" w:cs="Times New Roman"/>
                <w:sz w:val="20"/>
                <w:highlight w:val="yellow"/>
              </w:rPr>
            </w:pPr>
            <w:r w:rsidRPr="00003663">
              <w:rPr>
                <w:rFonts w:ascii="Times New Roman" w:hAnsi="Times New Roman" w:cs="Times New Roman"/>
                <w:sz w:val="20"/>
              </w:rPr>
              <w:t>Набор шумовых инструментов</w:t>
            </w:r>
          </w:p>
        </w:tc>
        <w:tc>
          <w:tcPr>
            <w:tcW w:w="7229" w:type="dxa"/>
            <w:tcBorders>
              <w:top w:val="single" w:sz="4" w:space="0" w:color="000000"/>
              <w:left w:val="single" w:sz="4" w:space="0" w:color="000000"/>
              <w:bottom w:val="single" w:sz="4" w:space="0" w:color="000000"/>
              <w:right w:val="single" w:sz="4" w:space="0" w:color="000000"/>
            </w:tcBorders>
          </w:tcPr>
          <w:p w:rsidR="00392EC2" w:rsidRPr="00003663" w:rsidRDefault="00392EC2" w:rsidP="00124A55">
            <w:pPr>
              <w:suppressAutoHyphens w:val="0"/>
              <w:jc w:val="both"/>
              <w:rPr>
                <w:rFonts w:ascii="Times New Roman" w:hAnsi="Times New Roman" w:cs="Times New Roman"/>
                <w:i/>
                <w:color w:val="auto"/>
                <w:sz w:val="20"/>
                <w:lang w:eastAsia="ru-RU"/>
              </w:rPr>
            </w:pPr>
            <w:r w:rsidRPr="00003663">
              <w:rPr>
                <w:rFonts w:ascii="Times New Roman" w:hAnsi="Times New Roman" w:cs="Times New Roman"/>
                <w:i/>
                <w:color w:val="auto"/>
                <w:sz w:val="20"/>
                <w:lang w:eastAsia="ru-RU"/>
              </w:rPr>
              <w:t xml:space="preserve">Комплект: </w:t>
            </w:r>
          </w:p>
          <w:p w:rsidR="00392EC2" w:rsidRPr="00003663" w:rsidRDefault="00B01933"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М</w:t>
            </w:r>
            <w:r w:rsidR="00392EC2" w:rsidRPr="00003663">
              <w:rPr>
                <w:rFonts w:ascii="Times New Roman" w:hAnsi="Times New Roman" w:cs="Times New Roman"/>
                <w:color w:val="auto"/>
                <w:sz w:val="20"/>
                <w:lang w:eastAsia="ru-RU"/>
              </w:rPr>
              <w:t>еталлофон</w:t>
            </w:r>
            <w:r w:rsidRPr="00003663">
              <w:rPr>
                <w:rFonts w:ascii="Times New Roman" w:hAnsi="Times New Roman" w:cs="Times New Roman"/>
                <w:color w:val="auto"/>
                <w:sz w:val="20"/>
                <w:lang w:eastAsia="ru-RU"/>
              </w:rPr>
              <w:t xml:space="preserve"> </w:t>
            </w:r>
            <w:r w:rsidR="00392EC2" w:rsidRPr="00003663">
              <w:rPr>
                <w:rFonts w:ascii="Times New Roman" w:hAnsi="Times New Roman" w:cs="Times New Roman"/>
                <w:color w:val="auto"/>
                <w:sz w:val="20"/>
                <w:lang w:eastAsia="ru-RU"/>
              </w:rPr>
              <w:t xml:space="preserve">- 3 шт., </w:t>
            </w:r>
          </w:p>
          <w:p w:rsidR="00392EC2" w:rsidRPr="00003663" w:rsidRDefault="00392EC2"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тамбурин с мембраной</w:t>
            </w:r>
            <w:r w:rsidR="00B01933" w:rsidRPr="00003663">
              <w:rPr>
                <w:rFonts w:ascii="Times New Roman" w:hAnsi="Times New Roman" w:cs="Times New Roman"/>
                <w:color w:val="auto"/>
                <w:sz w:val="20"/>
                <w:lang w:eastAsia="ru-RU"/>
              </w:rPr>
              <w:t xml:space="preserve"> </w:t>
            </w:r>
            <w:r w:rsidRPr="00003663">
              <w:rPr>
                <w:rFonts w:ascii="Times New Roman" w:hAnsi="Times New Roman" w:cs="Times New Roman"/>
                <w:color w:val="auto"/>
                <w:sz w:val="20"/>
                <w:lang w:eastAsia="ru-RU"/>
              </w:rPr>
              <w:t xml:space="preserve">- 3 шт., </w:t>
            </w:r>
          </w:p>
          <w:p w:rsidR="00392EC2" w:rsidRPr="00003663" w:rsidRDefault="00392EC2"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 xml:space="preserve">маракасы - 1 пара 3 шт. </w:t>
            </w:r>
          </w:p>
          <w:p w:rsidR="00392EC2" w:rsidRPr="00003663" w:rsidRDefault="00392EC2"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 xml:space="preserve">кастаньеты - 1 пара 3 шт., </w:t>
            </w:r>
          </w:p>
          <w:p w:rsidR="00392EC2" w:rsidRPr="00003663" w:rsidRDefault="00392EC2"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 xml:space="preserve">шейкер "яйцо" - 1 пара 3 шт., </w:t>
            </w:r>
          </w:p>
          <w:p w:rsidR="00392EC2" w:rsidRPr="00003663" w:rsidRDefault="00392EC2"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 xml:space="preserve">цимбалы (пальчиковые тарелочки) - 1 пара 3 шт., </w:t>
            </w:r>
          </w:p>
          <w:p w:rsidR="00392EC2" w:rsidRPr="00003663" w:rsidRDefault="00392EC2" w:rsidP="00124A55">
            <w:pPr>
              <w:suppressAutoHyphens w:val="0"/>
              <w:jc w:val="both"/>
              <w:rPr>
                <w:rFonts w:ascii="Times New Roman" w:hAnsi="Times New Roman" w:cs="Times New Roman"/>
                <w:color w:val="auto"/>
                <w:sz w:val="20"/>
                <w:lang w:eastAsia="ru-RU"/>
              </w:rPr>
            </w:pPr>
            <w:proofErr w:type="spellStart"/>
            <w:r w:rsidRPr="00003663">
              <w:rPr>
                <w:rFonts w:ascii="Times New Roman" w:hAnsi="Times New Roman" w:cs="Times New Roman"/>
                <w:color w:val="auto"/>
                <w:sz w:val="20"/>
                <w:lang w:eastAsia="ru-RU"/>
              </w:rPr>
              <w:t>гуиро</w:t>
            </w:r>
            <w:proofErr w:type="spellEnd"/>
            <w:r w:rsidRPr="00003663">
              <w:rPr>
                <w:rFonts w:ascii="Times New Roman" w:hAnsi="Times New Roman" w:cs="Times New Roman"/>
                <w:color w:val="auto"/>
                <w:sz w:val="20"/>
                <w:lang w:eastAsia="ru-RU"/>
              </w:rPr>
              <w:t xml:space="preserve"> -</w:t>
            </w:r>
            <w:r w:rsidR="00B01933" w:rsidRPr="00003663">
              <w:rPr>
                <w:rFonts w:ascii="Times New Roman" w:hAnsi="Times New Roman" w:cs="Times New Roman"/>
                <w:color w:val="auto"/>
                <w:sz w:val="20"/>
                <w:lang w:eastAsia="ru-RU"/>
              </w:rPr>
              <w:t xml:space="preserve"> </w:t>
            </w:r>
            <w:r w:rsidRPr="00003663">
              <w:rPr>
                <w:rFonts w:ascii="Times New Roman" w:hAnsi="Times New Roman" w:cs="Times New Roman"/>
                <w:color w:val="auto"/>
                <w:sz w:val="20"/>
                <w:lang w:eastAsia="ru-RU"/>
              </w:rPr>
              <w:t xml:space="preserve">3 шт., </w:t>
            </w:r>
          </w:p>
          <w:p w:rsidR="00392EC2" w:rsidRPr="00003663" w:rsidRDefault="00392EC2"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тон-блок -</w:t>
            </w:r>
            <w:r w:rsidR="00B01933" w:rsidRPr="00003663">
              <w:rPr>
                <w:rFonts w:ascii="Times New Roman" w:hAnsi="Times New Roman" w:cs="Times New Roman"/>
                <w:color w:val="auto"/>
                <w:sz w:val="20"/>
                <w:lang w:eastAsia="ru-RU"/>
              </w:rPr>
              <w:t xml:space="preserve"> </w:t>
            </w:r>
            <w:r w:rsidRPr="00003663">
              <w:rPr>
                <w:rFonts w:ascii="Times New Roman" w:hAnsi="Times New Roman" w:cs="Times New Roman"/>
                <w:color w:val="auto"/>
                <w:sz w:val="20"/>
                <w:lang w:eastAsia="ru-RU"/>
              </w:rPr>
              <w:t xml:space="preserve">3 </w:t>
            </w:r>
            <w:proofErr w:type="spellStart"/>
            <w:r w:rsidRPr="00003663">
              <w:rPr>
                <w:rFonts w:ascii="Times New Roman" w:hAnsi="Times New Roman" w:cs="Times New Roman"/>
                <w:color w:val="auto"/>
                <w:sz w:val="20"/>
                <w:lang w:eastAsia="ru-RU"/>
              </w:rPr>
              <w:t>шт</w:t>
            </w:r>
            <w:proofErr w:type="spellEnd"/>
            <w:r w:rsidRPr="00003663">
              <w:rPr>
                <w:rFonts w:ascii="Times New Roman" w:hAnsi="Times New Roman" w:cs="Times New Roman"/>
                <w:color w:val="auto"/>
                <w:sz w:val="20"/>
                <w:lang w:eastAsia="ru-RU"/>
              </w:rPr>
              <w:t>,</w:t>
            </w:r>
          </w:p>
          <w:p w:rsidR="00392EC2" w:rsidRPr="00003663" w:rsidRDefault="00392EC2" w:rsidP="00124A55">
            <w:pPr>
              <w:suppressAutoHyphens w:val="0"/>
              <w:jc w:val="both"/>
              <w:rPr>
                <w:rFonts w:ascii="Times New Roman" w:hAnsi="Times New Roman" w:cs="Times New Roman"/>
                <w:color w:val="auto"/>
                <w:sz w:val="20"/>
                <w:lang w:eastAsia="ru-RU"/>
              </w:rPr>
            </w:pPr>
            <w:r w:rsidRPr="00003663">
              <w:rPr>
                <w:rFonts w:ascii="Times New Roman" w:hAnsi="Times New Roman" w:cs="Times New Roman"/>
                <w:color w:val="auto"/>
                <w:sz w:val="20"/>
                <w:lang w:eastAsia="ru-RU"/>
              </w:rPr>
              <w:t>треугольник с палочкой</w:t>
            </w:r>
            <w:r w:rsidR="00B01933" w:rsidRPr="00003663">
              <w:rPr>
                <w:rFonts w:ascii="Times New Roman" w:hAnsi="Times New Roman" w:cs="Times New Roman"/>
                <w:color w:val="auto"/>
                <w:sz w:val="20"/>
                <w:lang w:eastAsia="ru-RU"/>
              </w:rPr>
              <w:t xml:space="preserve"> </w:t>
            </w:r>
            <w:r w:rsidRPr="00003663">
              <w:rPr>
                <w:rFonts w:ascii="Times New Roman" w:hAnsi="Times New Roman" w:cs="Times New Roman"/>
                <w:color w:val="auto"/>
                <w:sz w:val="20"/>
                <w:lang w:eastAsia="ru-RU"/>
              </w:rPr>
              <w:t>- 3 шт.,</w:t>
            </w:r>
          </w:p>
          <w:p w:rsidR="00124A55" w:rsidRPr="00003663" w:rsidRDefault="00392EC2" w:rsidP="00124A55">
            <w:pPr>
              <w:suppressAutoHyphens w:val="0"/>
              <w:jc w:val="both"/>
              <w:rPr>
                <w:rFonts w:ascii="Times New Roman" w:hAnsi="Times New Roman" w:cs="Times New Roman"/>
                <w:color w:val="auto"/>
                <w:sz w:val="20"/>
                <w:highlight w:val="yellow"/>
                <w:lang w:eastAsia="ru-RU"/>
              </w:rPr>
            </w:pPr>
            <w:proofErr w:type="spellStart"/>
            <w:r w:rsidRPr="00003663">
              <w:rPr>
                <w:rFonts w:ascii="Times New Roman" w:hAnsi="Times New Roman" w:cs="Times New Roman"/>
                <w:color w:val="auto"/>
                <w:sz w:val="20"/>
                <w:lang w:eastAsia="ru-RU"/>
              </w:rPr>
              <w:t>джингл-стик</w:t>
            </w:r>
            <w:proofErr w:type="spellEnd"/>
            <w:r w:rsidRPr="00003663">
              <w:rPr>
                <w:rFonts w:ascii="Times New Roman" w:hAnsi="Times New Roman" w:cs="Times New Roman"/>
                <w:color w:val="auto"/>
                <w:sz w:val="20"/>
                <w:lang w:eastAsia="ru-RU"/>
              </w:rPr>
              <w:t xml:space="preserve"> -</w:t>
            </w:r>
            <w:r w:rsidR="00B01933" w:rsidRPr="00003663">
              <w:rPr>
                <w:rFonts w:ascii="Times New Roman" w:hAnsi="Times New Roman" w:cs="Times New Roman"/>
                <w:color w:val="auto"/>
                <w:sz w:val="20"/>
                <w:lang w:eastAsia="ru-RU"/>
              </w:rPr>
              <w:t xml:space="preserve"> </w:t>
            </w:r>
            <w:r w:rsidRPr="00003663">
              <w:rPr>
                <w:rFonts w:ascii="Times New Roman" w:hAnsi="Times New Roman" w:cs="Times New Roman"/>
                <w:color w:val="auto"/>
                <w:sz w:val="20"/>
                <w:lang w:eastAsia="ru-RU"/>
              </w:rPr>
              <w:t>3 шт.</w:t>
            </w:r>
          </w:p>
        </w:tc>
        <w:tc>
          <w:tcPr>
            <w:tcW w:w="1103" w:type="dxa"/>
            <w:tcBorders>
              <w:top w:val="single" w:sz="4" w:space="0" w:color="000000"/>
              <w:left w:val="single" w:sz="4" w:space="0" w:color="000000"/>
              <w:bottom w:val="single" w:sz="4" w:space="0" w:color="000000"/>
              <w:right w:val="single" w:sz="4" w:space="0" w:color="000000"/>
            </w:tcBorders>
          </w:tcPr>
          <w:p w:rsidR="00124A55" w:rsidRPr="00003663" w:rsidRDefault="00392EC2" w:rsidP="00124A55">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2.13.7</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124A55" w:rsidRPr="006E33BB" w:rsidRDefault="00124A55" w:rsidP="006E33BB">
            <w:pPr>
              <w:jc w:val="center"/>
              <w:rPr>
                <w:rFonts w:ascii="Times New Roman" w:hAnsi="Times New Roman" w:cs="Times New Roman"/>
                <w:sz w:val="20"/>
              </w:rPr>
            </w:pPr>
            <w:r w:rsidRPr="006E33BB">
              <w:rPr>
                <w:rFonts w:ascii="Times New Roman" w:hAnsi="Times New Roman" w:cs="Times New Roman"/>
                <w:sz w:val="20"/>
              </w:rPr>
              <w:t xml:space="preserve">1, </w:t>
            </w:r>
            <w:r w:rsidR="00003663" w:rsidRPr="006E33BB">
              <w:rPr>
                <w:rFonts w:ascii="Times New Roman" w:hAnsi="Times New Roman" w:cs="Times New Roman"/>
                <w:sz w:val="20"/>
              </w:rPr>
              <w:t xml:space="preserve"> </w:t>
            </w:r>
            <w:r w:rsidR="006E33BB" w:rsidRPr="006E33BB">
              <w:rPr>
                <w:rFonts w:ascii="Times New Roman" w:hAnsi="Times New Roman" w:cs="Times New Roman"/>
                <w:sz w:val="20"/>
              </w:rPr>
              <w:t>набор</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spacing w:line="20" w:lineRule="atLeast"/>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spacing w:line="20" w:lineRule="atLeast"/>
              <w:jc w:val="center"/>
              <w:rPr>
                <w:rFonts w:ascii="Times New Roman" w:hAnsi="Times New Roman" w:cs="Times New Roman"/>
                <w:sz w:val="20"/>
              </w:rPr>
            </w:pPr>
          </w:p>
        </w:tc>
      </w:tr>
      <w:tr w:rsidR="00124A55"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r w:rsidRPr="00003663">
              <w:rPr>
                <w:rFonts w:ascii="Times New Roman" w:hAnsi="Times New Roman" w:cs="Times New Roman"/>
                <w:sz w:val="20"/>
              </w:rPr>
              <w:t>2</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392EC2" w:rsidP="00124A55">
            <w:pPr>
              <w:jc w:val="both"/>
              <w:rPr>
                <w:rFonts w:ascii="Times New Roman" w:hAnsi="Times New Roman" w:cs="Times New Roman"/>
                <w:sz w:val="20"/>
                <w:highlight w:val="yellow"/>
              </w:rPr>
            </w:pPr>
            <w:r w:rsidRPr="00003663">
              <w:rPr>
                <w:rFonts w:ascii="Times New Roman" w:hAnsi="Times New Roman" w:cs="Times New Roman"/>
                <w:sz w:val="20"/>
              </w:rPr>
              <w:t>Набор музыкальных инструментов</w:t>
            </w:r>
          </w:p>
        </w:tc>
        <w:tc>
          <w:tcPr>
            <w:tcW w:w="7229" w:type="dxa"/>
            <w:tcBorders>
              <w:top w:val="single" w:sz="4" w:space="0" w:color="000000"/>
              <w:left w:val="single" w:sz="4" w:space="0" w:color="000000"/>
              <w:bottom w:val="single" w:sz="4" w:space="0" w:color="000000"/>
              <w:right w:val="single" w:sz="4" w:space="0" w:color="000000"/>
            </w:tcBorders>
          </w:tcPr>
          <w:p w:rsidR="00392EC2" w:rsidRPr="00003663" w:rsidRDefault="00392EC2" w:rsidP="00392EC2">
            <w:pPr>
              <w:suppressAutoHyphens w:val="0"/>
              <w:jc w:val="both"/>
              <w:rPr>
                <w:rFonts w:ascii="Times New Roman" w:hAnsi="Times New Roman" w:cs="Times New Roman"/>
                <w:i/>
                <w:color w:val="auto"/>
                <w:sz w:val="20"/>
                <w:lang w:eastAsia="ru-RU"/>
              </w:rPr>
            </w:pPr>
            <w:r w:rsidRPr="00003663">
              <w:rPr>
                <w:rFonts w:ascii="Times New Roman" w:hAnsi="Times New Roman" w:cs="Times New Roman"/>
                <w:i/>
                <w:color w:val="auto"/>
                <w:sz w:val="20"/>
                <w:lang w:eastAsia="ru-RU"/>
              </w:rPr>
              <w:t xml:space="preserve">Комплект: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варган,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бубен 20 см,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тамбурин 20 см,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шейкер "яйцо" (4 </w:t>
            </w:r>
            <w:proofErr w:type="spellStart"/>
            <w:r w:rsidRPr="00003663">
              <w:rPr>
                <w:rFonts w:ascii="Times New Roman" w:hAnsi="Times New Roman" w:cs="Times New Roman"/>
                <w:sz w:val="20"/>
                <w:lang w:eastAsia="ru-RU"/>
              </w:rPr>
              <w:t>шт</w:t>
            </w:r>
            <w:proofErr w:type="spellEnd"/>
            <w:r w:rsidRPr="00003663">
              <w:rPr>
                <w:rFonts w:ascii="Times New Roman" w:hAnsi="Times New Roman" w:cs="Times New Roman"/>
                <w:sz w:val="20"/>
                <w:lang w:eastAsia="ru-RU"/>
              </w:rPr>
              <w:t xml:space="preserve">), </w:t>
            </w:r>
          </w:p>
          <w:p w:rsidR="00392EC2" w:rsidRPr="00003663" w:rsidRDefault="00392EC2" w:rsidP="00D66834">
            <w:pPr>
              <w:jc w:val="both"/>
              <w:rPr>
                <w:rFonts w:ascii="Times New Roman" w:hAnsi="Times New Roman" w:cs="Times New Roman"/>
                <w:sz w:val="20"/>
                <w:lang w:eastAsia="ru-RU"/>
              </w:rPr>
            </w:pPr>
            <w:proofErr w:type="spellStart"/>
            <w:r w:rsidRPr="00003663">
              <w:rPr>
                <w:rFonts w:ascii="Times New Roman" w:hAnsi="Times New Roman" w:cs="Times New Roman"/>
                <w:sz w:val="20"/>
                <w:lang w:eastAsia="ru-RU"/>
              </w:rPr>
              <w:t>клавесы</w:t>
            </w:r>
            <w:proofErr w:type="spellEnd"/>
            <w:r w:rsidRPr="00003663">
              <w:rPr>
                <w:rFonts w:ascii="Times New Roman" w:hAnsi="Times New Roman" w:cs="Times New Roman"/>
                <w:sz w:val="20"/>
                <w:lang w:eastAsia="ru-RU"/>
              </w:rPr>
              <w:t xml:space="preserve"> (4 пары)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тон-блок одинарный,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тон-блок двойной </w:t>
            </w:r>
            <w:proofErr w:type="spellStart"/>
            <w:r w:rsidRPr="00003663">
              <w:rPr>
                <w:rFonts w:ascii="Times New Roman" w:hAnsi="Times New Roman" w:cs="Times New Roman"/>
                <w:sz w:val="20"/>
                <w:lang w:eastAsia="ru-RU"/>
              </w:rPr>
              <w:t>гуиро</w:t>
            </w:r>
            <w:proofErr w:type="spellEnd"/>
            <w:r w:rsidRPr="00003663">
              <w:rPr>
                <w:rFonts w:ascii="Times New Roman" w:hAnsi="Times New Roman" w:cs="Times New Roman"/>
                <w:sz w:val="20"/>
                <w:lang w:eastAsia="ru-RU"/>
              </w:rPr>
              <w:t xml:space="preserve">,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тон-блок тройной </w:t>
            </w:r>
            <w:proofErr w:type="spellStart"/>
            <w:r w:rsidRPr="00003663">
              <w:rPr>
                <w:rFonts w:ascii="Times New Roman" w:hAnsi="Times New Roman" w:cs="Times New Roman"/>
                <w:sz w:val="20"/>
                <w:lang w:eastAsia="ru-RU"/>
              </w:rPr>
              <w:t>гуиро</w:t>
            </w:r>
            <w:proofErr w:type="spellEnd"/>
            <w:r w:rsidRPr="00003663">
              <w:rPr>
                <w:rFonts w:ascii="Times New Roman" w:hAnsi="Times New Roman" w:cs="Times New Roman"/>
                <w:sz w:val="20"/>
                <w:lang w:eastAsia="ru-RU"/>
              </w:rPr>
              <w:t xml:space="preserve">,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маракасы (пара),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бубенцы на ручке (2 </w:t>
            </w:r>
            <w:proofErr w:type="spellStart"/>
            <w:r w:rsidRPr="00003663">
              <w:rPr>
                <w:rFonts w:ascii="Times New Roman" w:hAnsi="Times New Roman" w:cs="Times New Roman"/>
                <w:sz w:val="20"/>
                <w:lang w:eastAsia="ru-RU"/>
              </w:rPr>
              <w:t>шт</w:t>
            </w:r>
            <w:proofErr w:type="spellEnd"/>
            <w:r w:rsidRPr="00003663">
              <w:rPr>
                <w:rFonts w:ascii="Times New Roman" w:hAnsi="Times New Roman" w:cs="Times New Roman"/>
                <w:sz w:val="20"/>
                <w:lang w:eastAsia="ru-RU"/>
              </w:rPr>
              <w:t xml:space="preserve">),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кастаньеты на ручке двойные (2 </w:t>
            </w:r>
            <w:proofErr w:type="spellStart"/>
            <w:r w:rsidRPr="00003663">
              <w:rPr>
                <w:rFonts w:ascii="Times New Roman" w:hAnsi="Times New Roman" w:cs="Times New Roman"/>
                <w:sz w:val="20"/>
                <w:lang w:eastAsia="ru-RU"/>
              </w:rPr>
              <w:t>шт</w:t>
            </w:r>
            <w:proofErr w:type="spellEnd"/>
            <w:r w:rsidRPr="00003663">
              <w:rPr>
                <w:rFonts w:ascii="Times New Roman" w:hAnsi="Times New Roman" w:cs="Times New Roman"/>
                <w:sz w:val="20"/>
                <w:lang w:eastAsia="ru-RU"/>
              </w:rPr>
              <w:t xml:space="preserve">),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кастаньеты на ручке,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кастаньеты деревянные (4 </w:t>
            </w:r>
            <w:proofErr w:type="spellStart"/>
            <w:r w:rsidRPr="00003663">
              <w:rPr>
                <w:rFonts w:ascii="Times New Roman" w:hAnsi="Times New Roman" w:cs="Times New Roman"/>
                <w:sz w:val="20"/>
                <w:lang w:eastAsia="ru-RU"/>
              </w:rPr>
              <w:t>шт</w:t>
            </w:r>
            <w:proofErr w:type="spellEnd"/>
            <w:r w:rsidRPr="00003663">
              <w:rPr>
                <w:rFonts w:ascii="Times New Roman" w:hAnsi="Times New Roman" w:cs="Times New Roman"/>
                <w:sz w:val="20"/>
                <w:lang w:eastAsia="ru-RU"/>
              </w:rPr>
              <w:t xml:space="preserve">), </w:t>
            </w:r>
          </w:p>
          <w:p w:rsidR="00392EC2" w:rsidRPr="00003663" w:rsidRDefault="00392EC2" w:rsidP="00D66834">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румба, </w:t>
            </w:r>
          </w:p>
          <w:p w:rsidR="00392EC2" w:rsidRPr="00003663" w:rsidRDefault="00392EC2" w:rsidP="00392EC2">
            <w:pPr>
              <w:jc w:val="both"/>
              <w:rPr>
                <w:rFonts w:ascii="Times New Roman" w:hAnsi="Times New Roman" w:cs="Times New Roman"/>
                <w:sz w:val="20"/>
                <w:lang w:eastAsia="ru-RU"/>
              </w:rPr>
            </w:pPr>
            <w:r w:rsidRPr="00003663">
              <w:rPr>
                <w:rFonts w:ascii="Times New Roman" w:hAnsi="Times New Roman" w:cs="Times New Roman"/>
                <w:sz w:val="20"/>
                <w:lang w:eastAsia="ru-RU"/>
              </w:rPr>
              <w:t>бубенцы на пластмассе,</w:t>
            </w:r>
          </w:p>
          <w:p w:rsidR="00392EC2" w:rsidRPr="00003663" w:rsidRDefault="00392EC2" w:rsidP="00392EC2">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кастаньеты пластик (2 пары), </w:t>
            </w:r>
          </w:p>
          <w:p w:rsidR="00392EC2" w:rsidRPr="00003663" w:rsidRDefault="00392EC2" w:rsidP="00392EC2">
            <w:pPr>
              <w:jc w:val="both"/>
              <w:rPr>
                <w:rFonts w:ascii="Times New Roman" w:hAnsi="Times New Roman" w:cs="Times New Roman"/>
                <w:sz w:val="20"/>
                <w:lang w:eastAsia="ru-RU"/>
              </w:rPr>
            </w:pPr>
            <w:r w:rsidRPr="00003663">
              <w:rPr>
                <w:rFonts w:ascii="Times New Roman" w:hAnsi="Times New Roman" w:cs="Times New Roman"/>
                <w:sz w:val="20"/>
                <w:lang w:eastAsia="ru-RU"/>
              </w:rPr>
              <w:t xml:space="preserve">треугольник 15 см, </w:t>
            </w:r>
          </w:p>
          <w:p w:rsidR="00124A55" w:rsidRPr="00003663" w:rsidRDefault="00392EC2" w:rsidP="00392EC2">
            <w:pPr>
              <w:jc w:val="both"/>
              <w:rPr>
                <w:rFonts w:ascii="Times New Roman" w:hAnsi="Times New Roman" w:cs="Times New Roman"/>
                <w:sz w:val="20"/>
                <w:highlight w:val="yellow"/>
              </w:rPr>
            </w:pPr>
            <w:r w:rsidRPr="00003663">
              <w:rPr>
                <w:rFonts w:ascii="Times New Roman" w:hAnsi="Times New Roman" w:cs="Times New Roman"/>
                <w:sz w:val="20"/>
                <w:lang w:eastAsia="ru-RU"/>
              </w:rPr>
              <w:t>треугольник 10 см</w:t>
            </w:r>
          </w:p>
        </w:tc>
        <w:tc>
          <w:tcPr>
            <w:tcW w:w="1103" w:type="dxa"/>
            <w:tcBorders>
              <w:top w:val="single" w:sz="4" w:space="0" w:color="000000"/>
              <w:left w:val="single" w:sz="4" w:space="0" w:color="000000"/>
              <w:bottom w:val="single" w:sz="4" w:space="0" w:color="000000"/>
              <w:right w:val="single" w:sz="4" w:space="0" w:color="000000"/>
            </w:tcBorders>
          </w:tcPr>
          <w:p w:rsidR="00124A55" w:rsidRPr="00003663" w:rsidRDefault="00392EC2" w:rsidP="00124A55">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4.2.21</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124A55" w:rsidRPr="006E33BB" w:rsidRDefault="00124A55" w:rsidP="006E33BB">
            <w:pPr>
              <w:jc w:val="center"/>
              <w:rPr>
                <w:rFonts w:ascii="Times New Roman" w:hAnsi="Times New Roman" w:cs="Times New Roman"/>
                <w:sz w:val="20"/>
              </w:rPr>
            </w:pPr>
            <w:r w:rsidRPr="006E33BB">
              <w:rPr>
                <w:rFonts w:ascii="Times New Roman" w:hAnsi="Times New Roman" w:cs="Times New Roman"/>
                <w:sz w:val="20"/>
              </w:rPr>
              <w:t xml:space="preserve">1, </w:t>
            </w:r>
            <w:r w:rsidR="00003663" w:rsidRPr="006E33BB">
              <w:rPr>
                <w:rFonts w:ascii="Times New Roman" w:hAnsi="Times New Roman" w:cs="Times New Roman"/>
                <w:sz w:val="20"/>
              </w:rPr>
              <w:t xml:space="preserve"> </w:t>
            </w:r>
            <w:r w:rsidR="006E33BB" w:rsidRPr="006E33BB">
              <w:rPr>
                <w:rFonts w:ascii="Times New Roman" w:hAnsi="Times New Roman" w:cs="Times New Roman"/>
                <w:sz w:val="20"/>
              </w:rPr>
              <w:t>набор</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spacing w:line="20" w:lineRule="atLeast"/>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spacing w:line="20" w:lineRule="atLeast"/>
              <w:jc w:val="center"/>
              <w:rPr>
                <w:rFonts w:ascii="Times New Roman" w:hAnsi="Times New Roman" w:cs="Times New Roman"/>
                <w:sz w:val="20"/>
              </w:rPr>
            </w:pPr>
          </w:p>
        </w:tc>
      </w:tr>
      <w:tr w:rsidR="00124A55"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r w:rsidRPr="00003663">
              <w:rPr>
                <w:rFonts w:ascii="Times New Roman" w:hAnsi="Times New Roman" w:cs="Times New Roman"/>
                <w:sz w:val="20"/>
              </w:rPr>
              <w:t>3</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B01933" w:rsidP="00124A55">
            <w:pPr>
              <w:jc w:val="both"/>
              <w:rPr>
                <w:rFonts w:ascii="Times New Roman" w:hAnsi="Times New Roman" w:cs="Times New Roman"/>
                <w:sz w:val="20"/>
                <w:highlight w:val="yellow"/>
              </w:rPr>
            </w:pPr>
            <w:r w:rsidRPr="00003663">
              <w:rPr>
                <w:rFonts w:ascii="Times New Roman" w:hAnsi="Times New Roman" w:cs="Times New Roman"/>
                <w:sz w:val="20"/>
              </w:rPr>
              <w:t>Астрономическая демонстрационная модель (Солнце-Земля-Луна)</w:t>
            </w:r>
          </w:p>
        </w:tc>
        <w:tc>
          <w:tcPr>
            <w:tcW w:w="7229" w:type="dxa"/>
            <w:tcBorders>
              <w:top w:val="single" w:sz="4" w:space="0" w:color="000000"/>
              <w:left w:val="single" w:sz="4" w:space="0" w:color="000000"/>
              <w:bottom w:val="single" w:sz="4" w:space="0" w:color="000000"/>
              <w:right w:val="single" w:sz="4" w:space="0" w:color="000000"/>
            </w:tcBorders>
          </w:tcPr>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 xml:space="preserve">Теллурий (Модель Солнце-Земля-Луна) представляет собой образовательное пособие, предназначенное для демонстрации основных астрономических явлений, связанных с движением и расположением Солнца, Земли и Луны. </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Характеристики:</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Диаметр Солнца: 10 см.</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Диаметр Земли: 5 см.</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Диаметр Луны: 2 см.</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Вес: не более 2,7 кг.</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Питание: 2 батарейки типа АА.</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Комплектация:</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lastRenderedPageBreak/>
              <w:t>Теллурий.</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Подставка с винтом.</w:t>
            </w:r>
          </w:p>
          <w:p w:rsidR="00124A55"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Руководство по эксплуатации.</w:t>
            </w:r>
          </w:p>
        </w:tc>
        <w:tc>
          <w:tcPr>
            <w:tcW w:w="1103" w:type="dxa"/>
            <w:tcBorders>
              <w:top w:val="single" w:sz="4" w:space="0" w:color="000000"/>
              <w:left w:val="single" w:sz="4" w:space="0" w:color="000000"/>
              <w:bottom w:val="single" w:sz="4" w:space="0" w:color="000000"/>
              <w:right w:val="single" w:sz="4" w:space="0" w:color="000000"/>
            </w:tcBorders>
          </w:tcPr>
          <w:p w:rsidR="00124A55" w:rsidRPr="00003663" w:rsidRDefault="00B01933" w:rsidP="00124A55">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lastRenderedPageBreak/>
              <w:t>2.14.117</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p>
        </w:tc>
      </w:tr>
      <w:tr w:rsidR="00124A55"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r w:rsidRPr="00003663">
              <w:rPr>
                <w:rFonts w:ascii="Times New Roman" w:hAnsi="Times New Roman" w:cs="Times New Roman"/>
                <w:sz w:val="20"/>
              </w:rPr>
              <w:lastRenderedPageBreak/>
              <w:t>4</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B01933" w:rsidP="00124A55">
            <w:pPr>
              <w:jc w:val="both"/>
              <w:rPr>
                <w:rFonts w:ascii="Times New Roman" w:hAnsi="Times New Roman" w:cs="Times New Roman"/>
                <w:sz w:val="20"/>
                <w:highlight w:val="yellow"/>
              </w:rPr>
            </w:pPr>
            <w:r w:rsidRPr="00003663">
              <w:rPr>
                <w:rFonts w:ascii="Times New Roman" w:hAnsi="Times New Roman" w:cs="Times New Roman"/>
                <w:sz w:val="20"/>
              </w:rPr>
              <w:t>Барометр-анероид</w:t>
            </w:r>
          </w:p>
        </w:tc>
        <w:tc>
          <w:tcPr>
            <w:tcW w:w="7229" w:type="dxa"/>
            <w:tcBorders>
              <w:top w:val="single" w:sz="4" w:space="0" w:color="000000"/>
              <w:left w:val="single" w:sz="4" w:space="0" w:color="000000"/>
              <w:bottom w:val="single" w:sz="4" w:space="0" w:color="000000"/>
              <w:right w:val="single" w:sz="4" w:space="0" w:color="000000"/>
            </w:tcBorders>
          </w:tcPr>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Предназначен для ориентировочных наблюдений за изменением атмосферного давления и его измерения при проведении демонстрационных и лабораторных работ.</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 xml:space="preserve">Пределы измерения, </w:t>
            </w:r>
            <w:proofErr w:type="spellStart"/>
            <w:r w:rsidRPr="00003663">
              <w:rPr>
                <w:rFonts w:ascii="Times New Roman" w:hAnsi="Times New Roman" w:cs="Times New Roman"/>
                <w:sz w:val="20"/>
              </w:rPr>
              <w:t>гПа</w:t>
            </w:r>
            <w:proofErr w:type="spellEnd"/>
            <w:r w:rsidRPr="00003663">
              <w:rPr>
                <w:rFonts w:ascii="Times New Roman" w:hAnsi="Times New Roman" w:cs="Times New Roman"/>
                <w:sz w:val="20"/>
              </w:rPr>
              <w:t>/мм рт. ст.: 1060/795.</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 xml:space="preserve">Цена деления шкал, </w:t>
            </w:r>
            <w:proofErr w:type="spellStart"/>
            <w:r w:rsidRPr="00003663">
              <w:rPr>
                <w:rFonts w:ascii="Times New Roman" w:hAnsi="Times New Roman" w:cs="Times New Roman"/>
                <w:sz w:val="20"/>
              </w:rPr>
              <w:t>гПа</w:t>
            </w:r>
            <w:proofErr w:type="spellEnd"/>
            <w:r w:rsidRPr="00003663">
              <w:rPr>
                <w:rFonts w:ascii="Times New Roman" w:hAnsi="Times New Roman" w:cs="Times New Roman"/>
                <w:sz w:val="20"/>
              </w:rPr>
              <w:t>/ мм рт. ст.: 2/1.</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 xml:space="preserve">Диапазон измерения, </w:t>
            </w:r>
            <w:proofErr w:type="spellStart"/>
            <w:r w:rsidRPr="00003663">
              <w:rPr>
                <w:rFonts w:ascii="Times New Roman" w:hAnsi="Times New Roman" w:cs="Times New Roman"/>
                <w:sz w:val="20"/>
              </w:rPr>
              <w:t>гПа</w:t>
            </w:r>
            <w:proofErr w:type="spellEnd"/>
            <w:r w:rsidRPr="00003663">
              <w:rPr>
                <w:rFonts w:ascii="Times New Roman" w:hAnsi="Times New Roman" w:cs="Times New Roman"/>
                <w:sz w:val="20"/>
              </w:rPr>
              <w:t>/ мм рт. ст.: 960 …1060 / 720 … 795</w:t>
            </w:r>
          </w:p>
          <w:p w:rsidR="00124A55" w:rsidRPr="00003663" w:rsidRDefault="00B01933" w:rsidP="00B01933">
            <w:pPr>
              <w:jc w:val="both"/>
              <w:rPr>
                <w:rFonts w:ascii="Times New Roman" w:hAnsi="Times New Roman" w:cs="Times New Roman"/>
                <w:sz w:val="20"/>
                <w:highlight w:val="yellow"/>
              </w:rPr>
            </w:pPr>
            <w:r w:rsidRPr="00003663">
              <w:rPr>
                <w:rFonts w:ascii="Times New Roman" w:hAnsi="Times New Roman" w:cs="Times New Roman"/>
                <w:sz w:val="20"/>
              </w:rPr>
              <w:t>Конструкция прибора позволяет повесить его на стене.</w:t>
            </w:r>
          </w:p>
        </w:tc>
        <w:tc>
          <w:tcPr>
            <w:tcW w:w="1103" w:type="dxa"/>
            <w:tcBorders>
              <w:top w:val="single" w:sz="4" w:space="0" w:color="000000"/>
              <w:left w:val="single" w:sz="4" w:space="0" w:color="000000"/>
              <w:bottom w:val="single" w:sz="4" w:space="0" w:color="000000"/>
              <w:right w:val="single" w:sz="4" w:space="0" w:color="000000"/>
            </w:tcBorders>
          </w:tcPr>
          <w:p w:rsidR="00124A55" w:rsidRPr="00003663" w:rsidRDefault="00B01933" w:rsidP="00124A55">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2.14.38.</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tabs>
                <w:tab w:val="center" w:pos="588"/>
              </w:tabs>
              <w:jc w:val="center"/>
              <w:rPr>
                <w:rFonts w:ascii="Times New Roman" w:hAnsi="Times New Roman" w:cs="Times New Roman"/>
                <w:sz w:val="20"/>
              </w:rPr>
            </w:pPr>
          </w:p>
        </w:tc>
      </w:tr>
      <w:tr w:rsidR="00124A55"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r w:rsidRPr="00003663">
              <w:rPr>
                <w:rFonts w:ascii="Times New Roman" w:hAnsi="Times New Roman" w:cs="Times New Roman"/>
                <w:sz w:val="20"/>
              </w:rPr>
              <w:t>5</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B01933" w:rsidP="00124A55">
            <w:pPr>
              <w:jc w:val="both"/>
              <w:rPr>
                <w:rFonts w:ascii="Times New Roman" w:hAnsi="Times New Roman" w:cs="Times New Roman"/>
                <w:sz w:val="20"/>
                <w:highlight w:val="yellow"/>
              </w:rPr>
            </w:pPr>
            <w:r w:rsidRPr="00003663">
              <w:rPr>
                <w:rFonts w:ascii="Times New Roman" w:hAnsi="Times New Roman" w:cs="Times New Roman"/>
                <w:sz w:val="20"/>
              </w:rPr>
              <w:t>Веб-камера на подвижном штативе</w:t>
            </w:r>
          </w:p>
        </w:tc>
        <w:tc>
          <w:tcPr>
            <w:tcW w:w="7229" w:type="dxa"/>
            <w:tcBorders>
              <w:top w:val="single" w:sz="4" w:space="0" w:color="000000"/>
              <w:left w:val="single" w:sz="4" w:space="0" w:color="000000"/>
              <w:bottom w:val="single" w:sz="4" w:space="0" w:color="000000"/>
              <w:right w:val="single" w:sz="4" w:space="0" w:color="000000"/>
            </w:tcBorders>
          </w:tcPr>
          <w:p w:rsidR="00124A55" w:rsidRPr="00003663" w:rsidRDefault="00B01933" w:rsidP="00B01933">
            <w:pPr>
              <w:jc w:val="both"/>
              <w:rPr>
                <w:rFonts w:ascii="Times New Roman" w:hAnsi="Times New Roman" w:cs="Times New Roman"/>
                <w:sz w:val="20"/>
                <w:highlight w:val="yellow"/>
              </w:rPr>
            </w:pPr>
            <w:r w:rsidRPr="00003663">
              <w:rPr>
                <w:rFonts w:ascii="Times New Roman" w:hAnsi="Times New Roman" w:cs="Times New Roman"/>
                <w:sz w:val="20"/>
              </w:rPr>
              <w:t>Веб-камера на подвижном штативе предназначена для видеосъемки, оцифровки, сжатия и передачи цифрового видео по компьютерной сети. Разрешение 640х480. Веб-камера  крепится на двухколенный штатив, обеспечивающий высоту расположения камеры от 0,6 до 50 см, быстрое изменение положения камеры (перемещение и поворот) с дальнейшей его фиксацией.</w:t>
            </w:r>
          </w:p>
        </w:tc>
        <w:tc>
          <w:tcPr>
            <w:tcW w:w="1103" w:type="dxa"/>
            <w:tcBorders>
              <w:top w:val="single" w:sz="4" w:space="0" w:color="000000"/>
              <w:left w:val="single" w:sz="4" w:space="0" w:color="000000"/>
              <w:bottom w:val="single" w:sz="4" w:space="0" w:color="000000"/>
              <w:right w:val="single" w:sz="4" w:space="0" w:color="000000"/>
            </w:tcBorders>
          </w:tcPr>
          <w:p w:rsidR="00124A55" w:rsidRPr="00003663" w:rsidRDefault="00B01933" w:rsidP="00124A55">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2.14.40</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124A55" w:rsidRPr="00003663" w:rsidRDefault="00124A55" w:rsidP="00124A55">
            <w:pPr>
              <w:tabs>
                <w:tab w:val="center" w:pos="588"/>
              </w:tabs>
              <w:jc w:val="center"/>
              <w:rPr>
                <w:rFonts w:ascii="Times New Roman" w:hAnsi="Times New Roman" w:cs="Times New Roman"/>
                <w:sz w:val="20"/>
              </w:rPr>
            </w:pPr>
          </w:p>
        </w:tc>
      </w:tr>
      <w:tr w:rsidR="00B0193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center"/>
              <w:rPr>
                <w:rFonts w:ascii="Times New Roman" w:hAnsi="Times New Roman" w:cs="Times New Roman"/>
                <w:sz w:val="20"/>
              </w:rPr>
            </w:pPr>
            <w:r w:rsidRPr="00003663">
              <w:rPr>
                <w:rFonts w:ascii="Times New Roman" w:hAnsi="Times New Roman" w:cs="Times New Roman"/>
                <w:sz w:val="20"/>
              </w:rPr>
              <w:t>6</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both"/>
              <w:rPr>
                <w:rFonts w:ascii="Times New Roman" w:hAnsi="Times New Roman" w:cs="Times New Roman"/>
                <w:sz w:val="20"/>
                <w:highlight w:val="yellow"/>
              </w:rPr>
            </w:pPr>
            <w:r w:rsidRPr="00003663">
              <w:rPr>
                <w:rFonts w:ascii="Times New Roman" w:hAnsi="Times New Roman" w:cs="Times New Roman"/>
                <w:sz w:val="20"/>
              </w:rPr>
              <w:t>Видеокамера для работы с оптическими приборами</w:t>
            </w:r>
          </w:p>
        </w:tc>
        <w:tc>
          <w:tcPr>
            <w:tcW w:w="7229" w:type="dxa"/>
            <w:tcBorders>
              <w:top w:val="single" w:sz="4" w:space="0" w:color="000000"/>
              <w:left w:val="single" w:sz="4" w:space="0" w:color="000000"/>
              <w:bottom w:val="single" w:sz="4" w:space="0" w:color="000000"/>
              <w:right w:val="single" w:sz="4" w:space="0" w:color="000000"/>
            </w:tcBorders>
          </w:tcPr>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 xml:space="preserve">Цифровая камера </w:t>
            </w:r>
            <w:proofErr w:type="spellStart"/>
            <w:r w:rsidRPr="00003663">
              <w:rPr>
                <w:rFonts w:ascii="Times New Roman" w:hAnsi="Times New Roman" w:cs="Times New Roman"/>
                <w:sz w:val="20"/>
              </w:rPr>
              <w:t>Levenhuk</w:t>
            </w:r>
            <w:proofErr w:type="spellEnd"/>
            <w:r w:rsidRPr="00003663">
              <w:rPr>
                <w:rFonts w:ascii="Times New Roman" w:hAnsi="Times New Roman" w:cs="Times New Roman"/>
                <w:sz w:val="20"/>
              </w:rPr>
              <w:t xml:space="preserve"> M130 BASE.</w:t>
            </w:r>
          </w:p>
          <w:p w:rsidR="00B01933" w:rsidRPr="00003663" w:rsidRDefault="00B01933" w:rsidP="00B01933">
            <w:pPr>
              <w:jc w:val="both"/>
              <w:rPr>
                <w:rFonts w:ascii="Times New Roman" w:hAnsi="Times New Roman" w:cs="Times New Roman"/>
                <w:sz w:val="20"/>
              </w:rPr>
            </w:pPr>
            <w:r w:rsidRPr="00003663">
              <w:rPr>
                <w:rFonts w:ascii="Times New Roman" w:hAnsi="Times New Roman" w:cs="Times New Roman"/>
                <w:sz w:val="20"/>
              </w:rPr>
              <w:t>Комплект поставки:</w:t>
            </w:r>
          </w:p>
          <w:p w:rsidR="00B01933" w:rsidRPr="00003663" w:rsidRDefault="00B01933" w:rsidP="00B01933">
            <w:pPr>
              <w:tabs>
                <w:tab w:val="left" w:pos="179"/>
              </w:tabs>
              <w:jc w:val="both"/>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 xml:space="preserve">Цифровая камера </w:t>
            </w:r>
            <w:proofErr w:type="spellStart"/>
            <w:r w:rsidRPr="00003663">
              <w:rPr>
                <w:rFonts w:ascii="Times New Roman" w:hAnsi="Times New Roman" w:cs="Times New Roman"/>
                <w:sz w:val="20"/>
              </w:rPr>
              <w:t>Levenhuk</w:t>
            </w:r>
            <w:proofErr w:type="spellEnd"/>
            <w:r w:rsidRPr="00003663">
              <w:rPr>
                <w:rFonts w:ascii="Times New Roman" w:hAnsi="Times New Roman" w:cs="Times New Roman"/>
                <w:sz w:val="20"/>
              </w:rPr>
              <w:t xml:space="preserve"> для микроскопа</w:t>
            </w:r>
          </w:p>
          <w:p w:rsidR="00B01933" w:rsidRPr="00003663" w:rsidRDefault="00B01933" w:rsidP="00B01933">
            <w:pPr>
              <w:tabs>
                <w:tab w:val="left" w:pos="179"/>
              </w:tabs>
              <w:jc w:val="both"/>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USB-кабель для подключения и питания камеры</w:t>
            </w:r>
          </w:p>
          <w:p w:rsidR="00B01933" w:rsidRPr="00003663" w:rsidRDefault="00B01933" w:rsidP="00B01933">
            <w:pPr>
              <w:tabs>
                <w:tab w:val="left" w:pos="179"/>
              </w:tabs>
              <w:jc w:val="both"/>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Установочный компакт-диск с драйверами и программа для обработки изображений</w:t>
            </w:r>
          </w:p>
          <w:p w:rsidR="00B01933" w:rsidRPr="00003663" w:rsidRDefault="00B01933" w:rsidP="00B01933">
            <w:pPr>
              <w:tabs>
                <w:tab w:val="left" w:pos="179"/>
              </w:tabs>
              <w:jc w:val="both"/>
              <w:rPr>
                <w:rFonts w:ascii="Times New Roman" w:hAnsi="Times New Roman" w:cs="Times New Roman"/>
                <w:sz w:val="20"/>
                <w:highlight w:val="yellow"/>
              </w:rPr>
            </w:pPr>
            <w:r w:rsidRPr="00003663">
              <w:rPr>
                <w:rFonts w:ascii="Times New Roman" w:hAnsi="Times New Roman" w:cs="Times New Roman"/>
                <w:sz w:val="20"/>
              </w:rPr>
              <w:t>•</w:t>
            </w:r>
            <w:r w:rsidRPr="00003663">
              <w:rPr>
                <w:rFonts w:ascii="Times New Roman" w:hAnsi="Times New Roman" w:cs="Times New Roman"/>
                <w:sz w:val="20"/>
              </w:rPr>
              <w:tab/>
              <w:t>Инструкция по эксплуатации и гарантийный талон</w:t>
            </w:r>
          </w:p>
        </w:tc>
        <w:tc>
          <w:tcPr>
            <w:tcW w:w="1103" w:type="dxa"/>
            <w:tcBorders>
              <w:top w:val="single" w:sz="4" w:space="0" w:color="000000"/>
              <w:left w:val="single" w:sz="4" w:space="0" w:color="000000"/>
              <w:bottom w:val="single" w:sz="4" w:space="0" w:color="000000"/>
              <w:right w:val="single" w:sz="4" w:space="0" w:color="000000"/>
            </w:tcBorders>
          </w:tcPr>
          <w:p w:rsidR="00B01933" w:rsidRPr="00003663" w:rsidRDefault="00B01933" w:rsidP="00B0193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2.14.41</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tabs>
                <w:tab w:val="center" w:pos="588"/>
              </w:tabs>
              <w:jc w:val="center"/>
              <w:rPr>
                <w:rFonts w:ascii="Times New Roman" w:hAnsi="Times New Roman" w:cs="Times New Roman"/>
                <w:sz w:val="20"/>
              </w:rPr>
            </w:pPr>
          </w:p>
        </w:tc>
      </w:tr>
      <w:tr w:rsidR="00B0193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center"/>
              <w:rPr>
                <w:rFonts w:ascii="Times New Roman" w:hAnsi="Times New Roman" w:cs="Times New Roman"/>
                <w:sz w:val="20"/>
              </w:rPr>
            </w:pPr>
            <w:r w:rsidRPr="00003663">
              <w:rPr>
                <w:rFonts w:ascii="Times New Roman" w:hAnsi="Times New Roman" w:cs="Times New Roman"/>
                <w:sz w:val="20"/>
              </w:rPr>
              <w:t>7</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both"/>
              <w:rPr>
                <w:rFonts w:ascii="Times New Roman" w:hAnsi="Times New Roman" w:cs="Times New Roman"/>
                <w:sz w:val="20"/>
                <w:highlight w:val="yellow"/>
              </w:rPr>
            </w:pPr>
            <w:r w:rsidRPr="00003663">
              <w:rPr>
                <w:rFonts w:ascii="Times New Roman" w:hAnsi="Times New Roman" w:cs="Times New Roman"/>
                <w:sz w:val="20"/>
              </w:rPr>
              <w:t>Виртуальный планетарий кубический. Комплект</w:t>
            </w:r>
          </w:p>
        </w:tc>
        <w:tc>
          <w:tcPr>
            <w:tcW w:w="7229"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jc w:val="both"/>
              <w:rPr>
                <w:rFonts w:ascii="Times New Roman" w:hAnsi="Times New Roman" w:cs="Times New Roman"/>
                <w:sz w:val="20"/>
              </w:rPr>
            </w:pPr>
            <w:proofErr w:type="spellStart"/>
            <w:r w:rsidRPr="00003663">
              <w:rPr>
                <w:rFonts w:ascii="Times New Roman" w:hAnsi="Times New Roman" w:cs="Times New Roman"/>
                <w:sz w:val="20"/>
              </w:rPr>
              <w:t>Астропланетарий</w:t>
            </w:r>
            <w:proofErr w:type="spellEnd"/>
            <w:r w:rsidRPr="00003663">
              <w:rPr>
                <w:rFonts w:ascii="Times New Roman" w:hAnsi="Times New Roman" w:cs="Times New Roman"/>
                <w:sz w:val="20"/>
              </w:rPr>
              <w:t xml:space="preserve"> </w:t>
            </w:r>
            <w:proofErr w:type="spellStart"/>
            <w:r w:rsidRPr="00003663">
              <w:rPr>
                <w:rFonts w:ascii="Times New Roman" w:hAnsi="Times New Roman" w:cs="Times New Roman"/>
                <w:sz w:val="20"/>
              </w:rPr>
              <w:t>Levenhuk</w:t>
            </w:r>
            <w:proofErr w:type="spellEnd"/>
            <w:r w:rsidRPr="00003663">
              <w:rPr>
                <w:rFonts w:ascii="Times New Roman" w:hAnsi="Times New Roman" w:cs="Times New Roman"/>
                <w:sz w:val="20"/>
              </w:rPr>
              <w:t xml:space="preserve"> </w:t>
            </w:r>
            <w:proofErr w:type="spellStart"/>
            <w:r w:rsidRPr="00003663">
              <w:rPr>
                <w:rFonts w:ascii="Times New Roman" w:hAnsi="Times New Roman" w:cs="Times New Roman"/>
                <w:sz w:val="20"/>
              </w:rPr>
              <w:t>LabZZ</w:t>
            </w:r>
            <w:proofErr w:type="spellEnd"/>
            <w:r w:rsidRPr="00003663">
              <w:rPr>
                <w:rFonts w:ascii="Times New Roman" w:hAnsi="Times New Roman" w:cs="Times New Roman"/>
                <w:sz w:val="20"/>
              </w:rPr>
              <w:t xml:space="preserve"> SP30.</w:t>
            </w:r>
          </w:p>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Комплектация:</w:t>
            </w:r>
          </w:p>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 xml:space="preserve">• </w:t>
            </w:r>
            <w:proofErr w:type="spellStart"/>
            <w:r w:rsidRPr="00003663">
              <w:rPr>
                <w:rFonts w:ascii="Times New Roman" w:hAnsi="Times New Roman" w:cs="Times New Roman"/>
                <w:sz w:val="20"/>
              </w:rPr>
              <w:t>Астропланетарий</w:t>
            </w:r>
            <w:proofErr w:type="spellEnd"/>
          </w:p>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 USB-кабель (тип C)</w:t>
            </w:r>
          </w:p>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 Пульт дистанционного управления</w:t>
            </w:r>
          </w:p>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 Сетевой адаптер</w:t>
            </w:r>
          </w:p>
          <w:p w:rsidR="00B0193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 Инструкция по эксплуатации и гарантийный талон</w:t>
            </w:r>
          </w:p>
        </w:tc>
        <w:tc>
          <w:tcPr>
            <w:tcW w:w="1103" w:type="dxa"/>
            <w:tcBorders>
              <w:top w:val="single" w:sz="4" w:space="0" w:color="000000"/>
              <w:left w:val="single" w:sz="4" w:space="0" w:color="000000"/>
              <w:bottom w:val="single" w:sz="4" w:space="0" w:color="000000"/>
              <w:right w:val="single" w:sz="4" w:space="0" w:color="000000"/>
            </w:tcBorders>
          </w:tcPr>
          <w:p w:rsidR="00B01933" w:rsidRPr="00003663" w:rsidRDefault="00B01933" w:rsidP="00B0193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2.14.116</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r w:rsidR="00003663">
              <w:rPr>
                <w:rFonts w:ascii="Times New Roman" w:hAnsi="Times New Roman" w:cs="Times New Roman"/>
                <w:sz w:val="20"/>
              </w:rPr>
              <w:t xml:space="preserve"> комплект</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B01933">
            <w:pPr>
              <w:tabs>
                <w:tab w:val="center" w:pos="588"/>
              </w:tabs>
              <w:jc w:val="center"/>
              <w:rPr>
                <w:rFonts w:ascii="Times New Roman" w:hAnsi="Times New Roman" w:cs="Times New Roman"/>
                <w:sz w:val="20"/>
              </w:rPr>
            </w:pPr>
          </w:p>
        </w:tc>
      </w:tr>
      <w:tr w:rsidR="00F60DF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r w:rsidRPr="00003663">
              <w:rPr>
                <w:rFonts w:ascii="Times New Roman" w:hAnsi="Times New Roman" w:cs="Times New Roman"/>
                <w:sz w:val="20"/>
              </w:rPr>
              <w:t>8</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Генератор звуковой</w:t>
            </w:r>
          </w:p>
        </w:tc>
        <w:tc>
          <w:tcPr>
            <w:tcW w:w="7229"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Генератор звуковой используется в качестве источника переменного электрического тока, вырабатывающего электрические сигналы синусоидальной, прямоугольной и треугольной формы.</w:t>
            </w:r>
          </w:p>
          <w:p w:rsidR="00F60DF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На панели генератора расположены безопасные гнезда для подключения сигнальных проводов со штекерами диаметром 4 мм. Имеется три гнезда для получения соответственно сигналов прямоугольной, пилообразной и синусоидальной формы. Четвертое гнездо служит для подключения отрицательной клеммы нагрузки.</w:t>
            </w:r>
          </w:p>
        </w:tc>
        <w:tc>
          <w:tcPr>
            <w:tcW w:w="1103"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2.14.42</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tabs>
                <w:tab w:val="center" w:pos="588"/>
              </w:tabs>
              <w:jc w:val="center"/>
              <w:rPr>
                <w:rFonts w:ascii="Times New Roman" w:hAnsi="Times New Roman" w:cs="Times New Roman"/>
                <w:sz w:val="20"/>
              </w:rPr>
            </w:pPr>
          </w:p>
        </w:tc>
      </w:tr>
      <w:tr w:rsidR="00F60DF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r w:rsidRPr="00003663">
              <w:rPr>
                <w:rFonts w:ascii="Times New Roman" w:hAnsi="Times New Roman" w:cs="Times New Roman"/>
                <w:sz w:val="20"/>
              </w:rPr>
              <w:t>9</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Глобус звездного неба с подсветкой</w:t>
            </w:r>
          </w:p>
        </w:tc>
        <w:tc>
          <w:tcPr>
            <w:tcW w:w="7229"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Глобус звездного неба представляет собой модель небесной сферы, на которой отмечены основные звезды, созвездия, указаны их названия.</w:t>
            </w:r>
          </w:p>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Глобус с подсветкой выполнен из пластмассы и установлен на подставке.</w:t>
            </w:r>
          </w:p>
          <w:p w:rsidR="00F60DF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Диаметр, мм: 210.</w:t>
            </w:r>
          </w:p>
        </w:tc>
        <w:tc>
          <w:tcPr>
            <w:tcW w:w="1103"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2.14.131</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tabs>
                <w:tab w:val="center" w:pos="588"/>
              </w:tabs>
              <w:jc w:val="center"/>
              <w:rPr>
                <w:rFonts w:ascii="Times New Roman" w:hAnsi="Times New Roman" w:cs="Times New Roman"/>
                <w:sz w:val="20"/>
              </w:rPr>
            </w:pPr>
          </w:p>
        </w:tc>
      </w:tr>
      <w:tr w:rsidR="00F60DF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r w:rsidRPr="00003663">
              <w:rPr>
                <w:rFonts w:ascii="Times New Roman" w:hAnsi="Times New Roman" w:cs="Times New Roman"/>
                <w:sz w:val="20"/>
              </w:rPr>
              <w:t>10</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Глобус Луны с подсветкой</w:t>
            </w:r>
          </w:p>
        </w:tc>
        <w:tc>
          <w:tcPr>
            <w:tcW w:w="7229"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Глобус Луны представляет собой модель поверхности Луны.</w:t>
            </w:r>
          </w:p>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Глобус с подсветкой выполнен из пластмассы и установлен на подставке.</w:t>
            </w:r>
          </w:p>
          <w:p w:rsidR="00F60DF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Диаметр, мм: 210.</w:t>
            </w:r>
          </w:p>
        </w:tc>
        <w:tc>
          <w:tcPr>
            <w:tcW w:w="1103"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2.14.125</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tabs>
                <w:tab w:val="center" w:pos="588"/>
              </w:tabs>
              <w:jc w:val="center"/>
              <w:rPr>
                <w:rFonts w:ascii="Times New Roman" w:hAnsi="Times New Roman" w:cs="Times New Roman"/>
                <w:sz w:val="20"/>
              </w:rPr>
            </w:pPr>
          </w:p>
        </w:tc>
      </w:tr>
      <w:tr w:rsidR="00F60DF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r w:rsidRPr="00003663">
              <w:rPr>
                <w:rFonts w:ascii="Times New Roman" w:hAnsi="Times New Roman" w:cs="Times New Roman"/>
                <w:sz w:val="20"/>
              </w:rPr>
              <w:t>11</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both"/>
              <w:rPr>
                <w:rFonts w:ascii="Times New Roman" w:hAnsi="Times New Roman" w:cs="Times New Roman"/>
                <w:sz w:val="20"/>
                <w:highlight w:val="yellow"/>
              </w:rPr>
            </w:pPr>
            <w:r w:rsidRPr="00003663">
              <w:rPr>
                <w:rFonts w:ascii="Times New Roman" w:hAnsi="Times New Roman" w:cs="Times New Roman"/>
                <w:sz w:val="20"/>
              </w:rPr>
              <w:t>Глобус Марса с подсветкой</w:t>
            </w:r>
          </w:p>
        </w:tc>
        <w:tc>
          <w:tcPr>
            <w:tcW w:w="7229"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Характеристики</w:t>
            </w:r>
          </w:p>
          <w:p w:rsidR="00F60DF3" w:rsidRPr="00003663" w:rsidRDefault="00F60DF3" w:rsidP="00F60DF3">
            <w:pPr>
              <w:tabs>
                <w:tab w:val="left" w:pos="179"/>
              </w:tabs>
              <w:jc w:val="both"/>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Диаметр глобуса: 320 мм</w:t>
            </w:r>
          </w:p>
          <w:p w:rsidR="00F60DF3" w:rsidRPr="00003663" w:rsidRDefault="00F60DF3" w:rsidP="00F60DF3">
            <w:pPr>
              <w:tabs>
                <w:tab w:val="left" w:pos="179"/>
              </w:tabs>
              <w:jc w:val="both"/>
              <w:rPr>
                <w:rFonts w:ascii="Times New Roman" w:hAnsi="Times New Roman" w:cs="Times New Roman"/>
                <w:sz w:val="20"/>
              </w:rPr>
            </w:pPr>
            <w:r w:rsidRPr="00003663">
              <w:rPr>
                <w:rFonts w:ascii="Times New Roman" w:hAnsi="Times New Roman" w:cs="Times New Roman"/>
                <w:sz w:val="20"/>
              </w:rPr>
              <w:t>•</w:t>
            </w:r>
            <w:r w:rsidRPr="00003663">
              <w:rPr>
                <w:rFonts w:ascii="Times New Roman" w:hAnsi="Times New Roman" w:cs="Times New Roman"/>
                <w:sz w:val="20"/>
              </w:rPr>
              <w:tab/>
              <w:t>Подсветка: встроенная система освещения</w:t>
            </w:r>
          </w:p>
          <w:p w:rsidR="00F60DF3" w:rsidRPr="00003663" w:rsidRDefault="00F60DF3" w:rsidP="00F60DF3">
            <w:pPr>
              <w:tabs>
                <w:tab w:val="left" w:pos="179"/>
              </w:tabs>
              <w:jc w:val="both"/>
              <w:rPr>
                <w:rFonts w:ascii="Times New Roman" w:hAnsi="Times New Roman" w:cs="Times New Roman"/>
                <w:sz w:val="20"/>
              </w:rPr>
            </w:pPr>
            <w:r w:rsidRPr="00003663">
              <w:rPr>
                <w:rFonts w:ascii="Times New Roman" w:hAnsi="Times New Roman" w:cs="Times New Roman"/>
                <w:sz w:val="20"/>
              </w:rPr>
              <w:lastRenderedPageBreak/>
              <w:t>•</w:t>
            </w:r>
            <w:r w:rsidRPr="00003663">
              <w:rPr>
                <w:rFonts w:ascii="Times New Roman" w:hAnsi="Times New Roman" w:cs="Times New Roman"/>
                <w:sz w:val="20"/>
              </w:rPr>
              <w:tab/>
              <w:t>Электропитание: 220 В</w:t>
            </w:r>
          </w:p>
          <w:p w:rsidR="00F60DF3" w:rsidRPr="00003663" w:rsidRDefault="00F60DF3" w:rsidP="00F60DF3">
            <w:pPr>
              <w:tabs>
                <w:tab w:val="left" w:pos="179"/>
              </w:tabs>
              <w:jc w:val="both"/>
              <w:rPr>
                <w:rFonts w:ascii="Times New Roman" w:hAnsi="Times New Roman" w:cs="Times New Roman"/>
                <w:sz w:val="20"/>
                <w:highlight w:val="yellow"/>
              </w:rPr>
            </w:pPr>
            <w:r w:rsidRPr="00003663">
              <w:rPr>
                <w:rFonts w:ascii="Times New Roman" w:hAnsi="Times New Roman" w:cs="Times New Roman"/>
                <w:sz w:val="20"/>
              </w:rPr>
              <w:t>•</w:t>
            </w:r>
            <w:r w:rsidRPr="00003663">
              <w:rPr>
                <w:rFonts w:ascii="Times New Roman" w:hAnsi="Times New Roman" w:cs="Times New Roman"/>
                <w:sz w:val="20"/>
              </w:rPr>
              <w:tab/>
              <w:t>Управление: переключатель на шнуре питания</w:t>
            </w:r>
          </w:p>
        </w:tc>
        <w:tc>
          <w:tcPr>
            <w:tcW w:w="1103"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lastRenderedPageBreak/>
              <w:t>2.14.126</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F60DF3" w:rsidRPr="00003663" w:rsidRDefault="00F60DF3" w:rsidP="00F60DF3">
            <w:pPr>
              <w:tabs>
                <w:tab w:val="center" w:pos="588"/>
              </w:tabs>
              <w:jc w:val="center"/>
              <w:rPr>
                <w:rFonts w:ascii="Times New Roman" w:hAnsi="Times New Roman" w:cs="Times New Roman"/>
                <w:sz w:val="20"/>
              </w:rPr>
            </w:pPr>
          </w:p>
        </w:tc>
      </w:tr>
      <w:tr w:rsidR="00B0193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124A55">
            <w:pPr>
              <w:jc w:val="center"/>
              <w:rPr>
                <w:rFonts w:ascii="Times New Roman" w:hAnsi="Times New Roman" w:cs="Times New Roman"/>
                <w:sz w:val="20"/>
              </w:rPr>
            </w:pPr>
            <w:r w:rsidRPr="00003663">
              <w:rPr>
                <w:rFonts w:ascii="Times New Roman" w:hAnsi="Times New Roman" w:cs="Times New Roman"/>
                <w:sz w:val="20"/>
              </w:rPr>
              <w:lastRenderedPageBreak/>
              <w:t>12</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F60DF3" w:rsidP="00124A55">
            <w:pPr>
              <w:jc w:val="both"/>
              <w:rPr>
                <w:rFonts w:ascii="Times New Roman" w:hAnsi="Times New Roman" w:cs="Times New Roman"/>
                <w:sz w:val="20"/>
                <w:highlight w:val="yellow"/>
              </w:rPr>
            </w:pPr>
            <w:r w:rsidRPr="00003663">
              <w:rPr>
                <w:rFonts w:ascii="Times New Roman" w:hAnsi="Times New Roman" w:cs="Times New Roman"/>
                <w:sz w:val="20"/>
              </w:rPr>
              <w:t>Документ-камера</w:t>
            </w:r>
          </w:p>
        </w:tc>
        <w:tc>
          <w:tcPr>
            <w:tcW w:w="7229" w:type="dxa"/>
            <w:tcBorders>
              <w:top w:val="single" w:sz="4" w:space="0" w:color="000000"/>
              <w:left w:val="single" w:sz="4" w:space="0" w:color="000000"/>
              <w:bottom w:val="single" w:sz="4" w:space="0" w:color="000000"/>
              <w:right w:val="single" w:sz="4" w:space="0" w:color="000000"/>
            </w:tcBorders>
          </w:tcPr>
          <w:p w:rsidR="00F60DF3" w:rsidRPr="00003663" w:rsidRDefault="00F60DF3" w:rsidP="00F60DF3">
            <w:pPr>
              <w:jc w:val="both"/>
              <w:rPr>
                <w:rFonts w:ascii="Times New Roman" w:hAnsi="Times New Roman" w:cs="Times New Roman"/>
                <w:sz w:val="20"/>
              </w:rPr>
            </w:pPr>
            <w:r w:rsidRPr="00003663">
              <w:rPr>
                <w:rFonts w:ascii="Times New Roman" w:hAnsi="Times New Roman" w:cs="Times New Roman"/>
                <w:sz w:val="20"/>
              </w:rPr>
              <w:t xml:space="preserve">Документ-камера </w:t>
            </w:r>
            <w:proofErr w:type="spellStart"/>
            <w:r w:rsidRPr="00003663">
              <w:rPr>
                <w:rFonts w:ascii="Times New Roman" w:hAnsi="Times New Roman" w:cs="Times New Roman"/>
                <w:sz w:val="20"/>
              </w:rPr>
              <w:t>Eloam</w:t>
            </w:r>
            <w:proofErr w:type="spellEnd"/>
            <w:r w:rsidRPr="00003663">
              <w:rPr>
                <w:rFonts w:ascii="Times New Roman" w:hAnsi="Times New Roman" w:cs="Times New Roman"/>
                <w:sz w:val="20"/>
              </w:rPr>
              <w:t xml:space="preserve"> S600 </w:t>
            </w:r>
          </w:p>
          <w:p w:rsidR="00EA0F12" w:rsidRPr="00003663" w:rsidRDefault="00F60DF3" w:rsidP="00F60DF3">
            <w:pPr>
              <w:jc w:val="both"/>
              <w:rPr>
                <w:rFonts w:ascii="Times New Roman" w:hAnsi="Times New Roman" w:cs="Times New Roman"/>
                <w:color w:val="auto"/>
                <w:sz w:val="20"/>
              </w:rPr>
            </w:pPr>
            <w:r w:rsidRPr="00003663">
              <w:rPr>
                <w:rFonts w:ascii="Times New Roman" w:hAnsi="Times New Roman" w:cs="Times New Roman"/>
                <w:color w:val="auto"/>
                <w:sz w:val="20"/>
              </w:rPr>
              <w:t xml:space="preserve">Комплектация: </w:t>
            </w:r>
          </w:p>
          <w:p w:rsidR="00EA0F12" w:rsidRPr="00003663" w:rsidRDefault="00EA0F12" w:rsidP="00F60DF3">
            <w:pPr>
              <w:jc w:val="both"/>
              <w:rPr>
                <w:rFonts w:ascii="Times New Roman" w:hAnsi="Times New Roman" w:cs="Times New Roman"/>
                <w:color w:val="auto"/>
                <w:sz w:val="20"/>
              </w:rPr>
            </w:pPr>
            <w:r w:rsidRPr="00003663">
              <w:rPr>
                <w:rFonts w:ascii="Times New Roman" w:hAnsi="Times New Roman" w:cs="Times New Roman"/>
                <w:sz w:val="20"/>
              </w:rPr>
              <w:t xml:space="preserve">• </w:t>
            </w:r>
            <w:r w:rsidRPr="00003663">
              <w:rPr>
                <w:rFonts w:ascii="Times New Roman" w:hAnsi="Times New Roman" w:cs="Times New Roman"/>
                <w:color w:val="auto"/>
                <w:sz w:val="20"/>
              </w:rPr>
              <w:t>Документ камера</w:t>
            </w:r>
          </w:p>
          <w:p w:rsidR="00EA0F12" w:rsidRPr="00003663" w:rsidRDefault="00EA0F12" w:rsidP="00F60DF3">
            <w:pPr>
              <w:jc w:val="both"/>
              <w:rPr>
                <w:rFonts w:ascii="Times New Roman" w:hAnsi="Times New Roman" w:cs="Times New Roman"/>
                <w:color w:val="auto"/>
                <w:sz w:val="20"/>
              </w:rPr>
            </w:pPr>
            <w:r w:rsidRPr="00003663">
              <w:rPr>
                <w:rFonts w:ascii="Times New Roman" w:hAnsi="Times New Roman" w:cs="Times New Roman"/>
                <w:sz w:val="20"/>
              </w:rPr>
              <w:t xml:space="preserve">• </w:t>
            </w:r>
            <w:r w:rsidRPr="00003663">
              <w:rPr>
                <w:rFonts w:ascii="Times New Roman" w:hAnsi="Times New Roman" w:cs="Times New Roman"/>
                <w:color w:val="auto"/>
                <w:sz w:val="20"/>
              </w:rPr>
              <w:t>USB-кабель A-B</w:t>
            </w:r>
          </w:p>
          <w:p w:rsidR="00EA0F12" w:rsidRPr="00003663" w:rsidRDefault="00EA0F12" w:rsidP="00F60DF3">
            <w:pPr>
              <w:jc w:val="both"/>
              <w:rPr>
                <w:rFonts w:ascii="Times New Roman" w:hAnsi="Times New Roman" w:cs="Times New Roman"/>
                <w:color w:val="auto"/>
                <w:sz w:val="20"/>
              </w:rPr>
            </w:pPr>
            <w:r w:rsidRPr="00003663">
              <w:rPr>
                <w:rFonts w:ascii="Times New Roman" w:hAnsi="Times New Roman" w:cs="Times New Roman"/>
                <w:sz w:val="20"/>
              </w:rPr>
              <w:t xml:space="preserve">• </w:t>
            </w:r>
            <w:r w:rsidRPr="00003663">
              <w:rPr>
                <w:rFonts w:ascii="Times New Roman" w:hAnsi="Times New Roman" w:cs="Times New Roman"/>
                <w:color w:val="auto"/>
                <w:sz w:val="20"/>
              </w:rPr>
              <w:t>программное обеспечение</w:t>
            </w:r>
          </w:p>
          <w:p w:rsidR="00B01933" w:rsidRPr="00454EE5" w:rsidRDefault="00EA0F12" w:rsidP="00F60DF3">
            <w:pPr>
              <w:jc w:val="both"/>
              <w:rPr>
                <w:rFonts w:ascii="Times New Roman" w:hAnsi="Times New Roman" w:cs="Times New Roman"/>
                <w:color w:val="auto"/>
                <w:sz w:val="20"/>
              </w:rPr>
            </w:pPr>
            <w:r w:rsidRPr="00003663">
              <w:rPr>
                <w:rFonts w:ascii="Times New Roman" w:hAnsi="Times New Roman" w:cs="Times New Roman"/>
                <w:sz w:val="20"/>
              </w:rPr>
              <w:t xml:space="preserve">• </w:t>
            </w:r>
            <w:r w:rsidR="00454EE5">
              <w:rPr>
                <w:rFonts w:ascii="Times New Roman" w:hAnsi="Times New Roman" w:cs="Times New Roman"/>
                <w:color w:val="auto"/>
                <w:sz w:val="20"/>
              </w:rPr>
              <w:t>инструкция.</w:t>
            </w:r>
          </w:p>
        </w:tc>
        <w:tc>
          <w:tcPr>
            <w:tcW w:w="1103" w:type="dxa"/>
            <w:tcBorders>
              <w:top w:val="single" w:sz="4" w:space="0" w:color="000000"/>
              <w:left w:val="single" w:sz="4" w:space="0" w:color="000000"/>
              <w:bottom w:val="single" w:sz="4" w:space="0" w:color="000000"/>
              <w:right w:val="single" w:sz="4" w:space="0" w:color="000000"/>
            </w:tcBorders>
          </w:tcPr>
          <w:p w:rsidR="00B01933" w:rsidRPr="00003663" w:rsidRDefault="00F60DF3" w:rsidP="00124A55">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2.8</w:t>
            </w:r>
            <w:r w:rsid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F60DF3" w:rsidP="00B74D1E">
            <w:pPr>
              <w:jc w:val="center"/>
              <w:rPr>
                <w:rFonts w:ascii="Times New Roman" w:hAnsi="Times New Roman" w:cs="Times New Roman"/>
                <w:sz w:val="20"/>
                <w:highlight w:val="yellow"/>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124A55">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B01933" w:rsidRPr="00003663" w:rsidRDefault="00B01933" w:rsidP="00124A55">
            <w:pPr>
              <w:tabs>
                <w:tab w:val="center" w:pos="588"/>
              </w:tabs>
              <w:jc w:val="center"/>
              <w:rPr>
                <w:rFonts w:ascii="Times New Roman" w:hAnsi="Times New Roman" w:cs="Times New Roman"/>
                <w:sz w:val="20"/>
              </w:rPr>
            </w:pPr>
          </w:p>
        </w:tc>
      </w:tr>
      <w:tr w:rsidR="00EA342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jc w:val="center"/>
              <w:rPr>
                <w:rFonts w:ascii="Times New Roman" w:hAnsi="Times New Roman" w:cs="Times New Roman"/>
                <w:sz w:val="20"/>
              </w:rPr>
            </w:pPr>
            <w:r w:rsidRPr="00003663">
              <w:rPr>
                <w:rFonts w:ascii="Times New Roman" w:hAnsi="Times New Roman" w:cs="Times New Roman"/>
                <w:sz w:val="20"/>
              </w:rPr>
              <w:t>13</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jc w:val="both"/>
              <w:rPr>
                <w:rFonts w:ascii="Times New Roman" w:hAnsi="Times New Roman" w:cs="Times New Roman"/>
                <w:sz w:val="20"/>
                <w:highlight w:val="yellow"/>
              </w:rPr>
            </w:pPr>
            <w:r w:rsidRPr="00003663">
              <w:rPr>
                <w:rFonts w:ascii="Times New Roman" w:hAnsi="Times New Roman" w:cs="Times New Roman"/>
                <w:sz w:val="20"/>
              </w:rPr>
              <w:t xml:space="preserve">Машина </w:t>
            </w:r>
            <w:proofErr w:type="spellStart"/>
            <w:r w:rsidRPr="00003663">
              <w:rPr>
                <w:rFonts w:ascii="Times New Roman" w:hAnsi="Times New Roman" w:cs="Times New Roman"/>
                <w:sz w:val="20"/>
              </w:rPr>
              <w:t>электрофорная</w:t>
            </w:r>
            <w:proofErr w:type="spellEnd"/>
          </w:p>
        </w:tc>
        <w:tc>
          <w:tcPr>
            <w:tcW w:w="7229" w:type="dxa"/>
            <w:tcBorders>
              <w:top w:val="single" w:sz="4" w:space="0" w:color="000000"/>
              <w:left w:val="single" w:sz="4" w:space="0" w:color="000000"/>
              <w:bottom w:val="single" w:sz="4" w:space="0" w:color="000000"/>
              <w:right w:val="single" w:sz="4" w:space="0" w:color="000000"/>
            </w:tcBorders>
          </w:tcPr>
          <w:p w:rsidR="00EA3423" w:rsidRPr="00003663" w:rsidRDefault="00EA3423" w:rsidP="00EA3423">
            <w:pPr>
              <w:jc w:val="both"/>
              <w:rPr>
                <w:rFonts w:ascii="Times New Roman" w:hAnsi="Times New Roman" w:cs="Times New Roman"/>
                <w:sz w:val="20"/>
              </w:rPr>
            </w:pPr>
            <w:r w:rsidRPr="00003663">
              <w:rPr>
                <w:rFonts w:ascii="Times New Roman" w:hAnsi="Times New Roman" w:cs="Times New Roman"/>
                <w:sz w:val="20"/>
              </w:rPr>
              <w:t xml:space="preserve">Машина </w:t>
            </w:r>
            <w:proofErr w:type="spellStart"/>
            <w:r w:rsidRPr="00003663">
              <w:rPr>
                <w:rFonts w:ascii="Times New Roman" w:hAnsi="Times New Roman" w:cs="Times New Roman"/>
                <w:sz w:val="20"/>
              </w:rPr>
              <w:t>электрофорная</w:t>
            </w:r>
            <w:proofErr w:type="spellEnd"/>
            <w:r w:rsidRPr="00003663">
              <w:rPr>
                <w:rFonts w:ascii="Times New Roman" w:hAnsi="Times New Roman" w:cs="Times New Roman"/>
                <w:sz w:val="20"/>
              </w:rPr>
              <w:t xml:space="preserve"> предназначена для получения больших зарядов и высоких разностей потенциалов при постановке демонстрационных опытов по электростатике.</w:t>
            </w:r>
          </w:p>
          <w:p w:rsidR="00EA3423" w:rsidRPr="00003663" w:rsidRDefault="00EA3423" w:rsidP="00EA3423">
            <w:pPr>
              <w:jc w:val="both"/>
              <w:rPr>
                <w:rFonts w:ascii="Times New Roman" w:hAnsi="Times New Roman" w:cs="Times New Roman"/>
                <w:sz w:val="20"/>
              </w:rPr>
            </w:pPr>
            <w:r w:rsidRPr="00003663">
              <w:rPr>
                <w:rFonts w:ascii="Times New Roman" w:hAnsi="Times New Roman" w:cs="Times New Roman"/>
                <w:sz w:val="20"/>
              </w:rPr>
              <w:t>В комплект входят:</w:t>
            </w:r>
          </w:p>
          <w:p w:rsidR="00EA3423" w:rsidRPr="00003663" w:rsidRDefault="00EA3423" w:rsidP="00EA3423">
            <w:pPr>
              <w:jc w:val="both"/>
              <w:rPr>
                <w:rFonts w:ascii="Times New Roman" w:hAnsi="Times New Roman" w:cs="Times New Roman"/>
                <w:sz w:val="20"/>
              </w:rPr>
            </w:pPr>
            <w:r w:rsidRPr="00003663">
              <w:rPr>
                <w:rFonts w:ascii="Times New Roman" w:hAnsi="Times New Roman" w:cs="Times New Roman"/>
                <w:sz w:val="20"/>
              </w:rPr>
              <w:t xml:space="preserve">машина </w:t>
            </w:r>
            <w:proofErr w:type="spellStart"/>
            <w:r w:rsidRPr="00003663">
              <w:rPr>
                <w:rFonts w:ascii="Times New Roman" w:hAnsi="Times New Roman" w:cs="Times New Roman"/>
                <w:sz w:val="20"/>
              </w:rPr>
              <w:t>электрофорная</w:t>
            </w:r>
            <w:proofErr w:type="spellEnd"/>
            <w:r w:rsidRPr="00003663">
              <w:rPr>
                <w:rFonts w:ascii="Times New Roman" w:hAnsi="Times New Roman" w:cs="Times New Roman"/>
                <w:sz w:val="20"/>
              </w:rPr>
              <w:t xml:space="preserve"> - 1 шт.,</w:t>
            </w:r>
          </w:p>
          <w:p w:rsidR="00EA3423" w:rsidRPr="00003663" w:rsidRDefault="00454EE5" w:rsidP="00EA3423">
            <w:pPr>
              <w:jc w:val="both"/>
              <w:rPr>
                <w:rFonts w:ascii="Times New Roman" w:hAnsi="Times New Roman" w:cs="Times New Roman"/>
                <w:sz w:val="20"/>
              </w:rPr>
            </w:pPr>
            <w:r>
              <w:rPr>
                <w:rFonts w:ascii="Times New Roman" w:hAnsi="Times New Roman" w:cs="Times New Roman"/>
                <w:sz w:val="20"/>
              </w:rPr>
              <w:t>ручка приводная - 1 шт.,</w:t>
            </w:r>
          </w:p>
        </w:tc>
        <w:tc>
          <w:tcPr>
            <w:tcW w:w="1103" w:type="dxa"/>
            <w:tcBorders>
              <w:top w:val="single" w:sz="4" w:space="0" w:color="000000"/>
              <w:left w:val="single" w:sz="4" w:space="0" w:color="000000"/>
              <w:bottom w:val="single" w:sz="4" w:space="0" w:color="000000"/>
              <w:right w:val="single" w:sz="4" w:space="0" w:color="000000"/>
            </w:tcBorders>
          </w:tcPr>
          <w:p w:rsidR="00EA3423" w:rsidRPr="00003663" w:rsidRDefault="00EA3423" w:rsidP="00EA3423">
            <w:pPr>
              <w:suppressAutoHyphens w:val="0"/>
              <w:jc w:val="center"/>
              <w:rPr>
                <w:rFonts w:ascii="Times New Roman" w:hAnsi="Times New Roman" w:cs="Times New Roman"/>
                <w:sz w:val="20"/>
                <w:highlight w:val="yellow"/>
                <w:lang w:eastAsia="ru-RU"/>
              </w:rPr>
            </w:pPr>
            <w:r w:rsidRPr="00C51B3C">
              <w:rPr>
                <w:rFonts w:ascii="Times New Roman" w:hAnsi="Times New Roman" w:cs="Times New Roman"/>
                <w:sz w:val="20"/>
              </w:rPr>
              <w:t>2.14.78</w:t>
            </w:r>
            <w:r w:rsidR="00003663" w:rsidRPr="00C51B3C">
              <w:rPr>
                <w:rFonts w:ascii="Times New Roman" w:hAnsi="Times New Roman" w:cs="Times New Roman"/>
                <w:sz w:val="20"/>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tabs>
                <w:tab w:val="center" w:pos="588"/>
              </w:tabs>
              <w:jc w:val="center"/>
              <w:rPr>
                <w:rFonts w:ascii="Times New Roman" w:hAnsi="Times New Roman" w:cs="Times New Roman"/>
                <w:sz w:val="20"/>
              </w:rPr>
            </w:pPr>
          </w:p>
        </w:tc>
      </w:tr>
      <w:tr w:rsidR="00EA342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jc w:val="center"/>
              <w:rPr>
                <w:rFonts w:ascii="Times New Roman" w:hAnsi="Times New Roman" w:cs="Times New Roman"/>
                <w:sz w:val="20"/>
              </w:rPr>
            </w:pPr>
            <w:r w:rsidRPr="00003663">
              <w:rPr>
                <w:rFonts w:ascii="Times New Roman" w:hAnsi="Times New Roman" w:cs="Times New Roman"/>
                <w:sz w:val="20"/>
              </w:rPr>
              <w:t>14</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003663" w:rsidP="00EA3423">
            <w:pPr>
              <w:jc w:val="both"/>
              <w:rPr>
                <w:rFonts w:ascii="Times New Roman" w:hAnsi="Times New Roman" w:cs="Times New Roman"/>
                <w:sz w:val="20"/>
                <w:highlight w:val="yellow"/>
              </w:rPr>
            </w:pPr>
            <w:r w:rsidRPr="00003663">
              <w:rPr>
                <w:rFonts w:ascii="Times New Roman" w:hAnsi="Times New Roman" w:cs="Times New Roman"/>
                <w:sz w:val="20"/>
              </w:rPr>
              <w:t>Модели ракет-носителей</w:t>
            </w:r>
          </w:p>
        </w:tc>
        <w:tc>
          <w:tcPr>
            <w:tcW w:w="7229"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В состав набора входит:</w:t>
            </w:r>
          </w:p>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Модель Ракета-Носитель Союз Пилотируемый (М1:144)</w:t>
            </w:r>
          </w:p>
          <w:p w:rsidR="00EA342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Модель Ракета-Носитель Восток, старт 12 апреля 1961г (М1:144)</w:t>
            </w:r>
          </w:p>
        </w:tc>
        <w:tc>
          <w:tcPr>
            <w:tcW w:w="1103" w:type="dxa"/>
            <w:tcBorders>
              <w:top w:val="single" w:sz="4" w:space="0" w:color="000000"/>
              <w:left w:val="single" w:sz="4" w:space="0" w:color="000000"/>
              <w:bottom w:val="single" w:sz="4" w:space="0" w:color="000000"/>
              <w:right w:val="single" w:sz="4" w:space="0" w:color="000000"/>
            </w:tcBorders>
          </w:tcPr>
          <w:p w:rsidR="00EA3423" w:rsidRPr="00003663" w:rsidRDefault="00003663" w:rsidP="00EA342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2.14.132</w:t>
            </w:r>
            <w:r>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0B4C5E">
            <w:pPr>
              <w:jc w:val="center"/>
              <w:rPr>
                <w:rFonts w:ascii="Times New Roman" w:hAnsi="Times New Roman" w:cs="Times New Roman"/>
                <w:sz w:val="20"/>
              </w:rPr>
            </w:pPr>
            <w:r w:rsidRPr="00003663">
              <w:rPr>
                <w:rFonts w:ascii="Times New Roman" w:hAnsi="Times New Roman" w:cs="Times New Roman"/>
                <w:sz w:val="20"/>
              </w:rPr>
              <w:t xml:space="preserve">1, </w:t>
            </w:r>
            <w:r w:rsidR="000B4C5E">
              <w:rPr>
                <w:rFonts w:ascii="Times New Roman" w:hAnsi="Times New Roman" w:cs="Times New Roman"/>
                <w:sz w:val="20"/>
              </w:rPr>
              <w:t>набор</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EA3423" w:rsidRPr="00003663" w:rsidRDefault="00EA3423" w:rsidP="00EA342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15</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Модель внутреннего строения Земли</w:t>
            </w:r>
          </w:p>
        </w:tc>
        <w:tc>
          <w:tcPr>
            <w:tcW w:w="7229"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Модель представляет собой рельефный глобус Земли, с вырезанным фрагментом поверхности, что позволяет рассмотреть внутреннее строение земного шара: ядро, мантию, земную кору. Модель изготовлена из пластмассы, раскрашена в естественные цвета. Ее высота составляет примерно 50см.</w:t>
            </w:r>
          </w:p>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Комплектность</w:t>
            </w:r>
            <w:r w:rsidRPr="00003663">
              <w:rPr>
                <w:rFonts w:ascii="Times New Roman" w:hAnsi="Times New Roman" w:cs="Times New Roman"/>
                <w:sz w:val="20"/>
              </w:rPr>
              <w:tab/>
            </w:r>
          </w:p>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1. Модель «Строение земли» -</w:t>
            </w:r>
            <w:r>
              <w:rPr>
                <w:rFonts w:ascii="Times New Roman" w:hAnsi="Times New Roman" w:cs="Times New Roman"/>
                <w:sz w:val="20"/>
              </w:rPr>
              <w:t xml:space="preserve"> </w:t>
            </w:r>
            <w:r w:rsidRPr="00003663">
              <w:rPr>
                <w:rFonts w:ascii="Times New Roman" w:hAnsi="Times New Roman" w:cs="Times New Roman"/>
                <w:sz w:val="20"/>
              </w:rPr>
              <w:t>1шт.</w:t>
            </w:r>
          </w:p>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2. Паспорт -</w:t>
            </w:r>
            <w:r>
              <w:rPr>
                <w:rFonts w:ascii="Times New Roman" w:hAnsi="Times New Roman" w:cs="Times New Roman"/>
                <w:sz w:val="20"/>
              </w:rPr>
              <w:t xml:space="preserve"> </w:t>
            </w:r>
            <w:r w:rsidRPr="00003663">
              <w:rPr>
                <w:rFonts w:ascii="Times New Roman" w:hAnsi="Times New Roman" w:cs="Times New Roman"/>
                <w:sz w:val="20"/>
              </w:rPr>
              <w:t>1шт.</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suppressAutoHyphens w:val="0"/>
              <w:jc w:val="center"/>
              <w:rPr>
                <w:rFonts w:ascii="Times New Roman" w:hAnsi="Times New Roman" w:cs="Times New Roman"/>
                <w:sz w:val="20"/>
                <w:highlight w:val="yellow"/>
                <w:lang w:eastAsia="ru-RU"/>
              </w:rPr>
            </w:pPr>
            <w:r>
              <w:rPr>
                <w:rFonts w:ascii="Times New Roman" w:hAnsi="Times New Roman" w:cs="Times New Roman"/>
                <w:sz w:val="20"/>
                <w:lang w:eastAsia="ru-RU"/>
              </w:rPr>
              <w:t>2.14.130.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16</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Модель небесной сферы</w:t>
            </w:r>
          </w:p>
        </w:tc>
        <w:tc>
          <w:tcPr>
            <w:tcW w:w="7229" w:type="dxa"/>
            <w:tcBorders>
              <w:top w:val="single" w:sz="4" w:space="0" w:color="000000"/>
              <w:left w:val="single" w:sz="4" w:space="0" w:color="000000"/>
              <w:bottom w:val="single" w:sz="4" w:space="0" w:color="000000"/>
              <w:right w:val="single" w:sz="4" w:space="0" w:color="000000"/>
            </w:tcBorders>
          </w:tcPr>
          <w:p w:rsidR="00454EE5" w:rsidRDefault="00003663" w:rsidP="00003663">
            <w:pPr>
              <w:jc w:val="both"/>
              <w:rPr>
                <w:rFonts w:ascii="Times New Roman" w:hAnsi="Times New Roman" w:cs="Times New Roman"/>
                <w:sz w:val="20"/>
              </w:rPr>
            </w:pPr>
            <w:r w:rsidRPr="00003663">
              <w:rPr>
                <w:rFonts w:ascii="Times New Roman" w:hAnsi="Times New Roman" w:cs="Times New Roman"/>
                <w:sz w:val="20"/>
              </w:rPr>
              <w:t xml:space="preserve">Модель небесной сферы разборная (можно извлечь сферу) изготовлена из пластмассы и металла, установлена на подставку, высота модели примерно 300мм. </w:t>
            </w:r>
          </w:p>
          <w:p w:rsidR="00003663" w:rsidRDefault="00003663" w:rsidP="00003663">
            <w:pPr>
              <w:jc w:val="both"/>
              <w:rPr>
                <w:rFonts w:ascii="Times New Roman" w:hAnsi="Times New Roman" w:cs="Times New Roman"/>
                <w:sz w:val="20"/>
              </w:rPr>
            </w:pPr>
            <w:r w:rsidRPr="00003663">
              <w:rPr>
                <w:rFonts w:ascii="Times New Roman" w:hAnsi="Times New Roman" w:cs="Times New Roman"/>
                <w:sz w:val="20"/>
              </w:rPr>
              <w:t>Модель небесной сферы можно вращать вокруг оси, угол наклона оси изменяется, сверху модели расположен компас. Вращение небесной сферы повторяет вращение небесного свода. Небесная сфера служит для изучения видимых положений и движений небесных тел. Для этого на ее поверхности фиксируются основные линии и точки, по отношению к которым и производятся соответствующие измерения.</w:t>
            </w:r>
          </w:p>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Комплектность:</w:t>
            </w:r>
          </w:p>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Модель «Небесная сфера» -1шт.</w:t>
            </w:r>
          </w:p>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Паспорт -1шт.</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2.14.129.</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17</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Модель строения солнечной системы электрическая</w:t>
            </w:r>
          </w:p>
        </w:tc>
        <w:tc>
          <w:tcPr>
            <w:tcW w:w="7229"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tabs>
                <w:tab w:val="left" w:pos="301"/>
              </w:tabs>
              <w:jc w:val="both"/>
              <w:rPr>
                <w:rFonts w:ascii="Times New Roman" w:hAnsi="Times New Roman" w:cs="Times New Roman"/>
                <w:sz w:val="20"/>
              </w:rPr>
            </w:pPr>
            <w:r w:rsidRPr="00003663">
              <w:rPr>
                <w:rFonts w:ascii="Times New Roman" w:hAnsi="Times New Roman" w:cs="Times New Roman"/>
                <w:sz w:val="20"/>
              </w:rPr>
              <w:t>Комплектность</w:t>
            </w:r>
          </w:p>
          <w:p w:rsidR="00003663" w:rsidRPr="00003663" w:rsidRDefault="00003663" w:rsidP="00003663">
            <w:pPr>
              <w:numPr>
                <w:ilvl w:val="0"/>
                <w:numId w:val="9"/>
              </w:numPr>
              <w:tabs>
                <w:tab w:val="left" w:pos="301"/>
              </w:tabs>
              <w:ind w:left="0" w:firstLine="0"/>
              <w:jc w:val="both"/>
              <w:rPr>
                <w:rFonts w:ascii="Times New Roman" w:hAnsi="Times New Roman" w:cs="Times New Roman"/>
                <w:sz w:val="20"/>
              </w:rPr>
            </w:pPr>
            <w:r w:rsidRPr="00003663">
              <w:rPr>
                <w:rFonts w:ascii="Times New Roman" w:hAnsi="Times New Roman" w:cs="Times New Roman"/>
                <w:sz w:val="20"/>
              </w:rPr>
              <w:t>Модель планетной системы -</w:t>
            </w:r>
            <w:r>
              <w:rPr>
                <w:rFonts w:ascii="Times New Roman" w:hAnsi="Times New Roman" w:cs="Times New Roman"/>
                <w:sz w:val="20"/>
              </w:rPr>
              <w:t xml:space="preserve"> </w:t>
            </w:r>
            <w:r w:rsidRPr="00003663">
              <w:rPr>
                <w:rFonts w:ascii="Times New Roman" w:hAnsi="Times New Roman" w:cs="Times New Roman"/>
                <w:sz w:val="20"/>
              </w:rPr>
              <w:t>1шт.</w:t>
            </w:r>
          </w:p>
          <w:p w:rsidR="00003663" w:rsidRPr="00003663" w:rsidRDefault="00003663" w:rsidP="00003663">
            <w:pPr>
              <w:numPr>
                <w:ilvl w:val="0"/>
                <w:numId w:val="9"/>
              </w:numPr>
              <w:tabs>
                <w:tab w:val="left" w:pos="301"/>
              </w:tabs>
              <w:ind w:left="0" w:firstLine="0"/>
              <w:jc w:val="both"/>
              <w:rPr>
                <w:rFonts w:ascii="Times New Roman" w:hAnsi="Times New Roman" w:cs="Times New Roman"/>
                <w:sz w:val="20"/>
              </w:rPr>
            </w:pPr>
            <w:r w:rsidRPr="00003663">
              <w:rPr>
                <w:rFonts w:ascii="Times New Roman" w:hAnsi="Times New Roman" w:cs="Times New Roman"/>
                <w:sz w:val="20"/>
              </w:rPr>
              <w:t>Планеты</w:t>
            </w:r>
            <w:r>
              <w:rPr>
                <w:rFonts w:ascii="Times New Roman" w:hAnsi="Times New Roman" w:cs="Times New Roman"/>
                <w:sz w:val="20"/>
              </w:rPr>
              <w:t xml:space="preserve"> </w:t>
            </w:r>
            <w:r w:rsidRPr="00003663">
              <w:rPr>
                <w:rFonts w:ascii="Times New Roman" w:hAnsi="Times New Roman" w:cs="Times New Roman"/>
                <w:sz w:val="20"/>
              </w:rPr>
              <w:t>-</w:t>
            </w:r>
            <w:r>
              <w:rPr>
                <w:rFonts w:ascii="Times New Roman" w:hAnsi="Times New Roman" w:cs="Times New Roman"/>
                <w:sz w:val="20"/>
              </w:rPr>
              <w:t xml:space="preserve"> </w:t>
            </w:r>
            <w:r w:rsidRPr="00003663">
              <w:rPr>
                <w:rFonts w:ascii="Times New Roman" w:hAnsi="Times New Roman" w:cs="Times New Roman"/>
                <w:sz w:val="20"/>
              </w:rPr>
              <w:t>6шт. (Меркурий, Венера, Земля, Марс, Юпитер, Сатурн)</w:t>
            </w:r>
          </w:p>
          <w:p w:rsidR="00003663" w:rsidRPr="00003663" w:rsidRDefault="00003663" w:rsidP="00003663">
            <w:pPr>
              <w:numPr>
                <w:ilvl w:val="0"/>
                <w:numId w:val="9"/>
              </w:numPr>
              <w:tabs>
                <w:tab w:val="left" w:pos="301"/>
              </w:tabs>
              <w:ind w:left="0" w:firstLine="0"/>
              <w:jc w:val="both"/>
              <w:rPr>
                <w:rFonts w:ascii="Times New Roman" w:hAnsi="Times New Roman" w:cs="Times New Roman"/>
                <w:sz w:val="20"/>
              </w:rPr>
            </w:pPr>
            <w:r w:rsidRPr="00003663">
              <w:rPr>
                <w:rFonts w:ascii="Times New Roman" w:hAnsi="Times New Roman" w:cs="Times New Roman"/>
                <w:sz w:val="20"/>
              </w:rPr>
              <w:t>Планеты на подставке</w:t>
            </w:r>
            <w:r>
              <w:rPr>
                <w:rFonts w:ascii="Times New Roman" w:hAnsi="Times New Roman" w:cs="Times New Roman"/>
                <w:sz w:val="20"/>
              </w:rPr>
              <w:t xml:space="preserve"> </w:t>
            </w:r>
            <w:r w:rsidRPr="00003663">
              <w:rPr>
                <w:rFonts w:ascii="Times New Roman" w:hAnsi="Times New Roman" w:cs="Times New Roman"/>
                <w:sz w:val="20"/>
              </w:rPr>
              <w:t>-</w:t>
            </w:r>
            <w:r>
              <w:rPr>
                <w:rFonts w:ascii="Times New Roman" w:hAnsi="Times New Roman" w:cs="Times New Roman"/>
                <w:sz w:val="20"/>
              </w:rPr>
              <w:t xml:space="preserve"> </w:t>
            </w:r>
            <w:r w:rsidRPr="00003663">
              <w:rPr>
                <w:rFonts w:ascii="Times New Roman" w:hAnsi="Times New Roman" w:cs="Times New Roman"/>
                <w:sz w:val="20"/>
              </w:rPr>
              <w:t>2шт. (Уран, Нептун)</w:t>
            </w:r>
          </w:p>
          <w:p w:rsidR="00003663" w:rsidRPr="00003663" w:rsidRDefault="00003663" w:rsidP="00003663">
            <w:pPr>
              <w:numPr>
                <w:ilvl w:val="0"/>
                <w:numId w:val="9"/>
              </w:numPr>
              <w:tabs>
                <w:tab w:val="left" w:pos="301"/>
              </w:tabs>
              <w:ind w:left="0" w:firstLine="0"/>
              <w:jc w:val="both"/>
              <w:rPr>
                <w:rFonts w:ascii="Times New Roman" w:hAnsi="Times New Roman" w:cs="Times New Roman"/>
                <w:sz w:val="20"/>
              </w:rPr>
            </w:pPr>
            <w:r w:rsidRPr="00003663">
              <w:rPr>
                <w:rFonts w:ascii="Times New Roman" w:hAnsi="Times New Roman" w:cs="Times New Roman"/>
                <w:sz w:val="20"/>
              </w:rPr>
              <w:t>Имитация колец Сатурна</w:t>
            </w:r>
            <w:r>
              <w:rPr>
                <w:rFonts w:ascii="Times New Roman" w:hAnsi="Times New Roman" w:cs="Times New Roman"/>
                <w:sz w:val="20"/>
              </w:rPr>
              <w:t xml:space="preserve"> </w:t>
            </w:r>
            <w:r w:rsidRPr="00003663">
              <w:rPr>
                <w:rFonts w:ascii="Times New Roman" w:hAnsi="Times New Roman" w:cs="Times New Roman"/>
                <w:sz w:val="20"/>
              </w:rPr>
              <w:t>-1шт.</w:t>
            </w:r>
          </w:p>
          <w:p w:rsidR="00003663" w:rsidRPr="00003663" w:rsidRDefault="00003663" w:rsidP="00003663">
            <w:pPr>
              <w:numPr>
                <w:ilvl w:val="0"/>
                <w:numId w:val="9"/>
              </w:numPr>
              <w:tabs>
                <w:tab w:val="left" w:pos="301"/>
              </w:tabs>
              <w:ind w:left="0" w:firstLine="0"/>
              <w:jc w:val="both"/>
              <w:rPr>
                <w:rFonts w:ascii="Times New Roman" w:hAnsi="Times New Roman" w:cs="Times New Roman"/>
                <w:sz w:val="20"/>
              </w:rPr>
            </w:pPr>
            <w:r w:rsidRPr="00003663">
              <w:rPr>
                <w:rFonts w:ascii="Times New Roman" w:hAnsi="Times New Roman" w:cs="Times New Roman"/>
                <w:sz w:val="20"/>
              </w:rPr>
              <w:t>Паспорт</w:t>
            </w:r>
            <w:r>
              <w:rPr>
                <w:rFonts w:ascii="Times New Roman" w:hAnsi="Times New Roman" w:cs="Times New Roman"/>
                <w:sz w:val="20"/>
              </w:rPr>
              <w:t xml:space="preserve"> </w:t>
            </w:r>
            <w:r w:rsidRPr="00003663">
              <w:rPr>
                <w:rFonts w:ascii="Times New Roman" w:hAnsi="Times New Roman" w:cs="Times New Roman"/>
                <w:sz w:val="20"/>
              </w:rPr>
              <w:t>-</w:t>
            </w:r>
            <w:r>
              <w:rPr>
                <w:rFonts w:ascii="Times New Roman" w:hAnsi="Times New Roman" w:cs="Times New Roman"/>
                <w:sz w:val="20"/>
              </w:rPr>
              <w:t xml:space="preserve"> </w:t>
            </w:r>
            <w:r w:rsidRPr="00003663">
              <w:rPr>
                <w:rFonts w:ascii="Times New Roman" w:hAnsi="Times New Roman" w:cs="Times New Roman"/>
                <w:sz w:val="20"/>
              </w:rPr>
              <w:t>1шт.</w:t>
            </w:r>
          </w:p>
          <w:p w:rsidR="00003663" w:rsidRPr="00003663" w:rsidRDefault="00003663" w:rsidP="00003663">
            <w:pPr>
              <w:numPr>
                <w:ilvl w:val="0"/>
                <w:numId w:val="9"/>
              </w:numPr>
              <w:tabs>
                <w:tab w:val="left" w:pos="301"/>
              </w:tabs>
              <w:ind w:left="0" w:firstLine="0"/>
              <w:jc w:val="both"/>
              <w:rPr>
                <w:rFonts w:ascii="Times New Roman" w:hAnsi="Times New Roman" w:cs="Times New Roman"/>
                <w:sz w:val="20"/>
              </w:rPr>
            </w:pPr>
            <w:r w:rsidRPr="00003663">
              <w:rPr>
                <w:rFonts w:ascii="Times New Roman" w:hAnsi="Times New Roman" w:cs="Times New Roman"/>
                <w:sz w:val="20"/>
              </w:rPr>
              <w:t>Упаковочная коробка</w:t>
            </w:r>
            <w:r>
              <w:rPr>
                <w:rFonts w:ascii="Times New Roman" w:hAnsi="Times New Roman" w:cs="Times New Roman"/>
                <w:sz w:val="20"/>
              </w:rPr>
              <w:t xml:space="preserve"> </w:t>
            </w:r>
            <w:r w:rsidRPr="00003663">
              <w:rPr>
                <w:rFonts w:ascii="Times New Roman" w:hAnsi="Times New Roman" w:cs="Times New Roman"/>
                <w:sz w:val="20"/>
              </w:rPr>
              <w:t>-</w:t>
            </w:r>
            <w:r>
              <w:rPr>
                <w:rFonts w:ascii="Times New Roman" w:hAnsi="Times New Roman" w:cs="Times New Roman"/>
                <w:sz w:val="20"/>
              </w:rPr>
              <w:t xml:space="preserve"> </w:t>
            </w:r>
            <w:r w:rsidRPr="00003663">
              <w:rPr>
                <w:rFonts w:ascii="Times New Roman" w:hAnsi="Times New Roman" w:cs="Times New Roman"/>
                <w:sz w:val="20"/>
              </w:rPr>
              <w:t>1шт.</w:t>
            </w:r>
          </w:p>
          <w:p w:rsidR="00003663" w:rsidRPr="00003663" w:rsidRDefault="00003663" w:rsidP="00003663">
            <w:pPr>
              <w:tabs>
                <w:tab w:val="left" w:pos="301"/>
              </w:tabs>
              <w:jc w:val="both"/>
              <w:rPr>
                <w:rFonts w:ascii="Times New Roman" w:hAnsi="Times New Roman" w:cs="Times New Roman"/>
                <w:sz w:val="20"/>
              </w:rPr>
            </w:pPr>
            <w:r w:rsidRPr="00003663">
              <w:rPr>
                <w:rFonts w:ascii="Times New Roman" w:hAnsi="Times New Roman" w:cs="Times New Roman"/>
                <w:sz w:val="20"/>
              </w:rPr>
              <w:t xml:space="preserve"> Характеристики изделия</w:t>
            </w:r>
          </w:p>
          <w:p w:rsidR="00003663" w:rsidRPr="00003663" w:rsidRDefault="00003663" w:rsidP="00003663">
            <w:pPr>
              <w:tabs>
                <w:tab w:val="left" w:pos="301"/>
              </w:tabs>
              <w:jc w:val="both"/>
              <w:rPr>
                <w:rFonts w:ascii="Times New Roman" w:hAnsi="Times New Roman" w:cs="Times New Roman"/>
                <w:sz w:val="20"/>
                <w:highlight w:val="yellow"/>
              </w:rPr>
            </w:pPr>
            <w:r w:rsidRPr="00003663">
              <w:rPr>
                <w:rFonts w:ascii="Times New Roman" w:hAnsi="Times New Roman" w:cs="Times New Roman"/>
                <w:sz w:val="20"/>
              </w:rPr>
              <w:t>Модель работает от сети переменного тока напряжением 220 В.</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2.14.12</w:t>
            </w:r>
            <w:r>
              <w:rPr>
                <w:rFonts w:ascii="Times New Roman" w:hAnsi="Times New Roman" w:cs="Times New Roman"/>
                <w:sz w:val="20"/>
                <w:lang w:eastAsia="ru-RU"/>
              </w:rPr>
              <w:t>7</w:t>
            </w:r>
            <w:r w:rsidRPr="0000366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18</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Набор аксессуаров к телескопу</w:t>
            </w:r>
          </w:p>
        </w:tc>
        <w:tc>
          <w:tcPr>
            <w:tcW w:w="7229"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 xml:space="preserve">В состав набора входят: </w:t>
            </w:r>
          </w:p>
          <w:p w:rsidR="00003663" w:rsidRPr="00003663" w:rsidRDefault="00003663" w:rsidP="00003663">
            <w:pPr>
              <w:numPr>
                <w:ilvl w:val="0"/>
                <w:numId w:val="10"/>
              </w:numPr>
              <w:tabs>
                <w:tab w:val="left" w:pos="316"/>
              </w:tabs>
              <w:ind w:left="0" w:firstLine="42"/>
              <w:jc w:val="both"/>
              <w:rPr>
                <w:rFonts w:ascii="Times New Roman" w:hAnsi="Times New Roman" w:cs="Times New Roman"/>
                <w:sz w:val="20"/>
              </w:rPr>
            </w:pPr>
            <w:r w:rsidRPr="00003663">
              <w:rPr>
                <w:rFonts w:ascii="Times New Roman" w:hAnsi="Times New Roman" w:cs="Times New Roman"/>
                <w:sz w:val="20"/>
              </w:rPr>
              <w:t xml:space="preserve">Окуляр 20 мм. - 1 шт. </w:t>
            </w:r>
          </w:p>
          <w:p w:rsidR="00003663" w:rsidRDefault="00003663" w:rsidP="00003663">
            <w:pPr>
              <w:numPr>
                <w:ilvl w:val="0"/>
                <w:numId w:val="10"/>
              </w:numPr>
              <w:tabs>
                <w:tab w:val="left" w:pos="316"/>
              </w:tabs>
              <w:ind w:left="0" w:firstLine="42"/>
              <w:jc w:val="both"/>
              <w:rPr>
                <w:rFonts w:ascii="Times New Roman" w:hAnsi="Times New Roman" w:cs="Times New Roman"/>
                <w:sz w:val="20"/>
              </w:rPr>
            </w:pPr>
            <w:r w:rsidRPr="00003663">
              <w:rPr>
                <w:rFonts w:ascii="Times New Roman" w:hAnsi="Times New Roman" w:cs="Times New Roman"/>
                <w:sz w:val="20"/>
              </w:rPr>
              <w:lastRenderedPageBreak/>
              <w:t xml:space="preserve">Окуляр 6 мм. - 1 шт. </w:t>
            </w:r>
          </w:p>
          <w:p w:rsidR="00003663" w:rsidRPr="00003663" w:rsidRDefault="00003663" w:rsidP="00003663">
            <w:pPr>
              <w:numPr>
                <w:ilvl w:val="0"/>
                <w:numId w:val="10"/>
              </w:numPr>
              <w:tabs>
                <w:tab w:val="left" w:pos="316"/>
              </w:tabs>
              <w:ind w:left="0" w:firstLine="42"/>
              <w:jc w:val="both"/>
              <w:rPr>
                <w:rFonts w:ascii="Times New Roman" w:hAnsi="Times New Roman" w:cs="Times New Roman"/>
                <w:sz w:val="20"/>
              </w:rPr>
            </w:pPr>
            <w:r w:rsidRPr="00003663">
              <w:rPr>
                <w:rFonts w:ascii="Times New Roman" w:hAnsi="Times New Roman" w:cs="Times New Roman"/>
                <w:sz w:val="20"/>
              </w:rPr>
              <w:t xml:space="preserve">Линза </w:t>
            </w:r>
            <w:proofErr w:type="spellStart"/>
            <w:r w:rsidRPr="00003663">
              <w:rPr>
                <w:rFonts w:ascii="Times New Roman" w:hAnsi="Times New Roman" w:cs="Times New Roman"/>
                <w:sz w:val="20"/>
              </w:rPr>
              <w:t>Барлоу</w:t>
            </w:r>
            <w:proofErr w:type="spellEnd"/>
            <w:r w:rsidRPr="00003663">
              <w:rPr>
                <w:rFonts w:ascii="Times New Roman" w:hAnsi="Times New Roman" w:cs="Times New Roman"/>
                <w:sz w:val="20"/>
              </w:rPr>
              <w:t xml:space="preserve"> 3х - 1 шт.</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lastRenderedPageBreak/>
              <w:t>2.14.119</w:t>
            </w:r>
            <w:r>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781C7B">
            <w:pPr>
              <w:jc w:val="center"/>
              <w:rPr>
                <w:rFonts w:ascii="Times New Roman" w:hAnsi="Times New Roman" w:cs="Times New Roman"/>
                <w:sz w:val="20"/>
              </w:rPr>
            </w:pPr>
            <w:r w:rsidRPr="00003663">
              <w:rPr>
                <w:rFonts w:ascii="Times New Roman" w:hAnsi="Times New Roman" w:cs="Times New Roman"/>
                <w:sz w:val="20"/>
              </w:rPr>
              <w:t xml:space="preserve">1, </w:t>
            </w:r>
            <w:r w:rsidR="00781C7B">
              <w:rPr>
                <w:rFonts w:ascii="Times New Roman" w:hAnsi="Times New Roman" w:cs="Times New Roman"/>
                <w:sz w:val="20"/>
              </w:rPr>
              <w:t>набор</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lastRenderedPageBreak/>
              <w:t>19</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Набор макетов планет земной группы</w:t>
            </w:r>
          </w:p>
        </w:tc>
        <w:tc>
          <w:tcPr>
            <w:tcW w:w="7229"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 xml:space="preserve">Набор </w:t>
            </w:r>
            <w:r>
              <w:rPr>
                <w:rFonts w:ascii="Times New Roman" w:hAnsi="Times New Roman" w:cs="Times New Roman"/>
                <w:sz w:val="20"/>
              </w:rPr>
              <w:t xml:space="preserve">состоит </w:t>
            </w:r>
            <w:r w:rsidRPr="00003663">
              <w:rPr>
                <w:rFonts w:ascii="Times New Roman" w:hAnsi="Times New Roman" w:cs="Times New Roman"/>
                <w:sz w:val="20"/>
              </w:rPr>
              <w:t>из 10 планет. В этот набор входят все восемь планет солнечной системы: Марс, Венера, Сатурн, Меркурий, Юпитер, Уран, Нептун, Земля, а также Солнце и Луна</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suppressAutoHyphens w:val="0"/>
              <w:jc w:val="center"/>
              <w:rPr>
                <w:rFonts w:ascii="Times New Roman" w:hAnsi="Times New Roman" w:cs="Times New Roman"/>
                <w:sz w:val="20"/>
                <w:lang w:eastAsia="ru-RU"/>
              </w:rPr>
            </w:pPr>
            <w:r w:rsidRPr="00003663">
              <w:rPr>
                <w:rFonts w:ascii="Times New Roman" w:hAnsi="Times New Roman" w:cs="Times New Roman"/>
                <w:sz w:val="20"/>
                <w:lang w:eastAsia="ru-RU"/>
              </w:rPr>
              <w:t>2.14.128</w:t>
            </w:r>
            <w:r>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781C7B">
            <w:pPr>
              <w:jc w:val="center"/>
              <w:rPr>
                <w:rFonts w:ascii="Times New Roman" w:hAnsi="Times New Roman" w:cs="Times New Roman"/>
                <w:sz w:val="20"/>
              </w:rPr>
            </w:pPr>
            <w:r w:rsidRPr="00003663">
              <w:rPr>
                <w:rFonts w:ascii="Times New Roman" w:hAnsi="Times New Roman" w:cs="Times New Roman"/>
                <w:sz w:val="20"/>
              </w:rPr>
              <w:t xml:space="preserve">1, </w:t>
            </w:r>
            <w:r>
              <w:rPr>
                <w:rFonts w:ascii="Times New Roman" w:hAnsi="Times New Roman" w:cs="Times New Roman"/>
                <w:sz w:val="20"/>
              </w:rPr>
              <w:t xml:space="preserve"> </w:t>
            </w:r>
            <w:r w:rsidR="00781C7B">
              <w:rPr>
                <w:rFonts w:ascii="Times New Roman" w:hAnsi="Times New Roman" w:cs="Times New Roman"/>
                <w:sz w:val="20"/>
              </w:rPr>
              <w:t>набор</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r w:rsidRPr="00003663">
              <w:rPr>
                <w:rFonts w:ascii="Times New Roman" w:hAnsi="Times New Roman" w:cs="Times New Roman"/>
                <w:sz w:val="20"/>
              </w:rPr>
              <w:t>20</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Набор по изучению магнитного поля Земли</w:t>
            </w:r>
          </w:p>
        </w:tc>
        <w:tc>
          <w:tcPr>
            <w:tcW w:w="7229"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Набор по изучению магнитного поля Земли предназначен для измерения горизонтальной составляющей магнитного поля Земли с помощью тангенс-гальванометра.</w:t>
            </w:r>
          </w:p>
          <w:p w:rsidR="00003663" w:rsidRPr="00003663" w:rsidRDefault="00003663" w:rsidP="00003663">
            <w:pPr>
              <w:jc w:val="both"/>
              <w:rPr>
                <w:rFonts w:ascii="Times New Roman" w:hAnsi="Times New Roman" w:cs="Times New Roman"/>
                <w:sz w:val="20"/>
              </w:rPr>
            </w:pPr>
            <w:r w:rsidRPr="00003663">
              <w:rPr>
                <w:rFonts w:ascii="Times New Roman" w:hAnsi="Times New Roman" w:cs="Times New Roman"/>
                <w:sz w:val="20"/>
              </w:rPr>
              <w:t>Прибор представл</w:t>
            </w:r>
            <w:r>
              <w:rPr>
                <w:rFonts w:ascii="Times New Roman" w:hAnsi="Times New Roman" w:cs="Times New Roman"/>
                <w:sz w:val="20"/>
              </w:rPr>
              <w:t xml:space="preserve">яет </w:t>
            </w:r>
            <w:r w:rsidRPr="00003663">
              <w:rPr>
                <w:rFonts w:ascii="Times New Roman" w:hAnsi="Times New Roman" w:cs="Times New Roman"/>
                <w:sz w:val="20"/>
              </w:rPr>
              <w:t xml:space="preserve">собой катушку диаметром не менее 0,21 метра, содержащую не менее 6 витков изолированного провода она подключается к источнику переменного тока, и при его включении в катушке образовывается магнитное поле. В центре катушки расположен компас с магнитной стрелой, на котором нанесена шкала для отсчета угла поворота. Корпус закреплен так, что линия шкалы совпадала с плоскостью катушки. </w:t>
            </w:r>
            <w:r>
              <w:rPr>
                <w:rFonts w:ascii="Times New Roman" w:hAnsi="Times New Roman" w:cs="Times New Roman"/>
                <w:sz w:val="20"/>
              </w:rPr>
              <w:t>Штатив</w:t>
            </w:r>
            <w:r w:rsidRPr="00003663">
              <w:rPr>
                <w:rFonts w:ascii="Times New Roman" w:hAnsi="Times New Roman" w:cs="Times New Roman"/>
                <w:sz w:val="20"/>
              </w:rPr>
              <w:t xml:space="preserve"> изготовлен из немагнитного материала.</w:t>
            </w:r>
          </w:p>
          <w:p w:rsidR="00003663" w:rsidRPr="00003663" w:rsidRDefault="00003663" w:rsidP="00003663">
            <w:pPr>
              <w:jc w:val="both"/>
              <w:rPr>
                <w:rFonts w:ascii="Times New Roman" w:hAnsi="Times New Roman" w:cs="Times New Roman"/>
                <w:sz w:val="20"/>
                <w:highlight w:val="yellow"/>
              </w:rPr>
            </w:pPr>
            <w:r w:rsidRPr="00003663">
              <w:rPr>
                <w:rFonts w:ascii="Times New Roman" w:hAnsi="Times New Roman" w:cs="Times New Roman"/>
                <w:sz w:val="20"/>
              </w:rPr>
              <w:t>Габаритные размеры прибора должны быть не менее 250х225х110 мм.</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003663" w:rsidP="00003663">
            <w:pPr>
              <w:suppressAutoHyphens w:val="0"/>
              <w:jc w:val="center"/>
              <w:rPr>
                <w:rFonts w:ascii="Times New Roman" w:hAnsi="Times New Roman" w:cs="Times New Roman"/>
                <w:sz w:val="20"/>
                <w:highlight w:val="yellow"/>
                <w:lang w:eastAsia="ru-RU"/>
              </w:rPr>
            </w:pPr>
            <w:r w:rsidRPr="00003663">
              <w:rPr>
                <w:rFonts w:ascii="Times New Roman" w:hAnsi="Times New Roman" w:cs="Times New Roman"/>
                <w:sz w:val="20"/>
                <w:lang w:eastAsia="ru-RU"/>
              </w:rPr>
              <w:t>2.14.79.</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CC084A" w:rsidP="00781C7B">
            <w:pPr>
              <w:jc w:val="center"/>
              <w:rPr>
                <w:rFonts w:ascii="Times New Roman" w:hAnsi="Times New Roman" w:cs="Times New Roman"/>
                <w:sz w:val="20"/>
              </w:rPr>
            </w:pPr>
            <w:r w:rsidRPr="00003663">
              <w:rPr>
                <w:rFonts w:ascii="Times New Roman" w:hAnsi="Times New Roman" w:cs="Times New Roman"/>
                <w:sz w:val="20"/>
              </w:rPr>
              <w:t xml:space="preserve">1, </w:t>
            </w:r>
            <w:r>
              <w:rPr>
                <w:rFonts w:ascii="Times New Roman" w:hAnsi="Times New Roman" w:cs="Times New Roman"/>
                <w:sz w:val="20"/>
              </w:rPr>
              <w:t xml:space="preserve"> </w:t>
            </w:r>
            <w:r w:rsidR="00781C7B">
              <w:rPr>
                <w:rFonts w:ascii="Times New Roman" w:hAnsi="Times New Roman" w:cs="Times New Roman"/>
                <w:sz w:val="20"/>
              </w:rPr>
              <w:t>набор</w:t>
            </w:r>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00366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21</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both"/>
              <w:rPr>
                <w:rFonts w:ascii="Times New Roman" w:hAnsi="Times New Roman" w:cs="Times New Roman"/>
                <w:sz w:val="20"/>
                <w:highlight w:val="yellow"/>
              </w:rPr>
            </w:pPr>
            <w:r w:rsidRPr="00003663">
              <w:rPr>
                <w:rFonts w:ascii="Times New Roman" w:hAnsi="Times New Roman" w:cs="Times New Roman"/>
                <w:sz w:val="20"/>
              </w:rPr>
              <w:t>Сушильная панель для посуды</w:t>
            </w:r>
          </w:p>
        </w:tc>
        <w:tc>
          <w:tcPr>
            <w:tcW w:w="7229" w:type="dxa"/>
            <w:tcBorders>
              <w:top w:val="single" w:sz="4" w:space="0" w:color="000000"/>
              <w:left w:val="single" w:sz="4" w:space="0" w:color="000000"/>
              <w:bottom w:val="single" w:sz="4" w:space="0" w:color="000000"/>
              <w:right w:val="single" w:sz="4" w:space="0" w:color="000000"/>
            </w:tcBorders>
          </w:tcPr>
          <w:p w:rsidR="00230473" w:rsidRPr="00230473" w:rsidRDefault="00230473" w:rsidP="00230473">
            <w:pPr>
              <w:jc w:val="both"/>
              <w:rPr>
                <w:rFonts w:ascii="Times New Roman" w:hAnsi="Times New Roman" w:cs="Times New Roman"/>
                <w:sz w:val="20"/>
              </w:rPr>
            </w:pPr>
            <w:r w:rsidRPr="00230473">
              <w:rPr>
                <w:rFonts w:ascii="Times New Roman" w:hAnsi="Times New Roman" w:cs="Times New Roman"/>
                <w:sz w:val="20"/>
              </w:rPr>
              <w:t>Доска представляет собой пластмассовую панель с 37 отверстиями, в которые вставляются пластиковые держатели для посуды (крючки). Для крепления на стене доска имеет два отверстия, также в комплекте предусмотрены шурупы, дюбели и запасные крючки.</w:t>
            </w:r>
            <w:r>
              <w:rPr>
                <w:rFonts w:ascii="Times New Roman" w:hAnsi="Times New Roman" w:cs="Times New Roman"/>
                <w:sz w:val="20"/>
              </w:rPr>
              <w:t xml:space="preserve"> </w:t>
            </w:r>
            <w:r w:rsidRPr="00230473">
              <w:rPr>
                <w:rFonts w:ascii="Times New Roman" w:hAnsi="Times New Roman" w:cs="Times New Roman"/>
                <w:sz w:val="20"/>
              </w:rPr>
              <w:t>Доска является вспомогательным оборудованием, предназначенным для сушки лабораторной посуды.</w:t>
            </w:r>
          </w:p>
          <w:p w:rsidR="00230473" w:rsidRDefault="00230473" w:rsidP="00230473">
            <w:pPr>
              <w:jc w:val="both"/>
              <w:rPr>
                <w:rFonts w:ascii="Times New Roman" w:hAnsi="Times New Roman" w:cs="Times New Roman"/>
                <w:sz w:val="20"/>
              </w:rPr>
            </w:pPr>
            <w:r w:rsidRPr="00230473">
              <w:rPr>
                <w:rFonts w:ascii="Times New Roman" w:hAnsi="Times New Roman" w:cs="Times New Roman"/>
                <w:sz w:val="20"/>
              </w:rPr>
              <w:t>Габаритные размеры в упаковке (дл.*</w:t>
            </w:r>
            <w:proofErr w:type="spellStart"/>
            <w:r w:rsidRPr="00230473">
              <w:rPr>
                <w:rFonts w:ascii="Times New Roman" w:hAnsi="Times New Roman" w:cs="Times New Roman"/>
                <w:sz w:val="20"/>
              </w:rPr>
              <w:t>шир</w:t>
            </w:r>
            <w:proofErr w:type="spellEnd"/>
            <w:r w:rsidRPr="00230473">
              <w:rPr>
                <w:rFonts w:ascii="Times New Roman" w:hAnsi="Times New Roman" w:cs="Times New Roman"/>
                <w:sz w:val="20"/>
              </w:rPr>
              <w:t>.*</w:t>
            </w:r>
            <w:proofErr w:type="spellStart"/>
            <w:r w:rsidRPr="00230473">
              <w:rPr>
                <w:rFonts w:ascii="Times New Roman" w:hAnsi="Times New Roman" w:cs="Times New Roman"/>
                <w:sz w:val="20"/>
              </w:rPr>
              <w:t>выс</w:t>
            </w:r>
            <w:proofErr w:type="spellEnd"/>
            <w:r w:rsidRPr="00230473">
              <w:rPr>
                <w:rFonts w:ascii="Times New Roman" w:hAnsi="Times New Roman" w:cs="Times New Roman"/>
                <w:sz w:val="20"/>
              </w:rPr>
              <w:t xml:space="preserve">.), см: 52*42*3. </w:t>
            </w:r>
          </w:p>
          <w:p w:rsidR="00230473" w:rsidRPr="00230473" w:rsidRDefault="00230473" w:rsidP="00230473">
            <w:pPr>
              <w:jc w:val="both"/>
              <w:rPr>
                <w:rFonts w:ascii="Times New Roman" w:hAnsi="Times New Roman" w:cs="Times New Roman"/>
                <w:sz w:val="20"/>
              </w:rPr>
            </w:pPr>
            <w:r w:rsidRPr="00230473">
              <w:rPr>
                <w:rFonts w:ascii="Times New Roman" w:hAnsi="Times New Roman" w:cs="Times New Roman"/>
                <w:sz w:val="20"/>
              </w:rPr>
              <w:t>Вес, кг, не более: 1,0.</w:t>
            </w:r>
          </w:p>
          <w:p w:rsidR="00230473" w:rsidRDefault="00230473" w:rsidP="00230473">
            <w:pPr>
              <w:jc w:val="both"/>
              <w:rPr>
                <w:rFonts w:ascii="Times New Roman" w:hAnsi="Times New Roman" w:cs="Times New Roman"/>
                <w:sz w:val="20"/>
              </w:rPr>
            </w:pPr>
            <w:r w:rsidRPr="00230473">
              <w:rPr>
                <w:rFonts w:ascii="Times New Roman" w:hAnsi="Times New Roman" w:cs="Times New Roman"/>
                <w:sz w:val="20"/>
              </w:rPr>
              <w:t xml:space="preserve">Комплектность: </w:t>
            </w:r>
          </w:p>
          <w:p w:rsid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 xml:space="preserve">доска – 1 шт., </w:t>
            </w:r>
          </w:p>
          <w:p w:rsid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 xml:space="preserve">крючки – 40 шт., </w:t>
            </w:r>
          </w:p>
          <w:p w:rsid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 xml:space="preserve">дюбели – 2 шт., </w:t>
            </w:r>
          </w:p>
          <w:p w:rsid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 xml:space="preserve">шурупы – 2 шт., </w:t>
            </w:r>
          </w:p>
          <w:p w:rsidR="00003663" w:rsidRP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руко</w:t>
            </w:r>
            <w:r>
              <w:rPr>
                <w:rFonts w:ascii="Times New Roman" w:hAnsi="Times New Roman" w:cs="Times New Roman"/>
                <w:sz w:val="20"/>
              </w:rPr>
              <w:t>водство по эксплуатации – 1 шт.</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230473" w:rsidP="00230473">
            <w:pPr>
              <w:suppressAutoHyphens w:val="0"/>
              <w:jc w:val="center"/>
              <w:rPr>
                <w:rFonts w:ascii="Times New Roman" w:hAnsi="Times New Roman" w:cs="Times New Roman"/>
                <w:sz w:val="20"/>
                <w:highlight w:val="yellow"/>
                <w:lang w:eastAsia="ru-RU"/>
              </w:rPr>
            </w:pPr>
            <w:r w:rsidRPr="00230473">
              <w:rPr>
                <w:rFonts w:ascii="Times New Roman" w:hAnsi="Times New Roman" w:cs="Times New Roman"/>
                <w:sz w:val="20"/>
                <w:lang w:eastAsia="ru-RU"/>
              </w:rPr>
              <w:t>2.14.143.</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22</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230473" w:rsidP="00230473">
            <w:pPr>
              <w:jc w:val="both"/>
              <w:rPr>
                <w:rFonts w:ascii="Times New Roman" w:hAnsi="Times New Roman" w:cs="Times New Roman"/>
                <w:sz w:val="20"/>
                <w:highlight w:val="yellow"/>
              </w:rPr>
            </w:pPr>
            <w:r w:rsidRPr="00230473">
              <w:rPr>
                <w:rFonts w:ascii="Times New Roman" w:hAnsi="Times New Roman" w:cs="Times New Roman"/>
                <w:sz w:val="20"/>
              </w:rPr>
              <w:t>Телескоп со штативом и крепежным винтом</w:t>
            </w:r>
          </w:p>
        </w:tc>
        <w:tc>
          <w:tcPr>
            <w:tcW w:w="7229" w:type="dxa"/>
            <w:tcBorders>
              <w:top w:val="single" w:sz="4" w:space="0" w:color="000000"/>
              <w:left w:val="single" w:sz="4" w:space="0" w:color="000000"/>
              <w:bottom w:val="single" w:sz="4" w:space="0" w:color="000000"/>
              <w:right w:val="single" w:sz="4" w:space="0" w:color="000000"/>
            </w:tcBorders>
          </w:tcPr>
          <w:p w:rsidR="00003663" w:rsidRPr="00801654" w:rsidRDefault="00230473" w:rsidP="00230473">
            <w:pPr>
              <w:jc w:val="both"/>
              <w:rPr>
                <w:rFonts w:ascii="Times New Roman" w:hAnsi="Times New Roman" w:cs="Times New Roman"/>
                <w:sz w:val="20"/>
                <w:lang w:val="en-US"/>
              </w:rPr>
            </w:pPr>
            <w:r w:rsidRPr="00801654">
              <w:rPr>
                <w:rFonts w:ascii="Times New Roman" w:hAnsi="Times New Roman" w:cs="Times New Roman"/>
                <w:sz w:val="20"/>
              </w:rPr>
              <w:t>Телескоп</w:t>
            </w:r>
            <w:r w:rsidRPr="00801654">
              <w:rPr>
                <w:rFonts w:ascii="Times New Roman" w:hAnsi="Times New Roman" w:cs="Times New Roman"/>
                <w:sz w:val="20"/>
                <w:lang w:val="en-US"/>
              </w:rPr>
              <w:t xml:space="preserve"> Sky-Watcher BK 705AZ2</w:t>
            </w:r>
          </w:p>
          <w:p w:rsidR="00230473" w:rsidRPr="00230473" w:rsidRDefault="00230473" w:rsidP="00230473">
            <w:pPr>
              <w:jc w:val="both"/>
              <w:rPr>
                <w:rFonts w:ascii="Times New Roman" w:hAnsi="Times New Roman" w:cs="Times New Roman"/>
                <w:sz w:val="20"/>
              </w:rPr>
            </w:pPr>
            <w:r w:rsidRPr="00230473">
              <w:rPr>
                <w:rFonts w:ascii="Times New Roman" w:hAnsi="Times New Roman" w:cs="Times New Roman"/>
                <w:sz w:val="20"/>
              </w:rPr>
              <w:t>Комплектация:</w:t>
            </w:r>
          </w:p>
          <w:p w:rsidR="00230473" w:rsidRP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Оптическая труба телескопа</w:t>
            </w:r>
          </w:p>
          <w:p w:rsidR="00230473" w:rsidRP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 xml:space="preserve">Монтировка азимутальная </w:t>
            </w:r>
            <w:r w:rsidRPr="00230473">
              <w:rPr>
                <w:rFonts w:ascii="Times New Roman" w:hAnsi="Times New Roman" w:cs="Times New Roman"/>
                <w:sz w:val="20"/>
                <w:lang w:val="en-US"/>
              </w:rPr>
              <w:t>AZ</w:t>
            </w:r>
            <w:r w:rsidRPr="00230473">
              <w:rPr>
                <w:rFonts w:ascii="Times New Roman" w:hAnsi="Times New Roman" w:cs="Times New Roman"/>
                <w:sz w:val="20"/>
              </w:rPr>
              <w:t>2</w:t>
            </w:r>
          </w:p>
          <w:p w:rsidR="00230473" w:rsidRP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Тренога с лотком для аксессуаров</w:t>
            </w:r>
          </w:p>
          <w:p w:rsidR="00230473" w:rsidRP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Искатель оптический 6</w:t>
            </w:r>
            <w:r w:rsidRPr="00230473">
              <w:rPr>
                <w:rFonts w:ascii="Times New Roman" w:hAnsi="Times New Roman" w:cs="Times New Roman"/>
                <w:sz w:val="20"/>
                <w:lang w:val="en-US"/>
              </w:rPr>
              <w:t>x</w:t>
            </w:r>
            <w:r w:rsidRPr="00230473">
              <w:rPr>
                <w:rFonts w:ascii="Times New Roman" w:hAnsi="Times New Roman" w:cs="Times New Roman"/>
                <w:sz w:val="20"/>
              </w:rPr>
              <w:t>24</w:t>
            </w:r>
          </w:p>
          <w:p w:rsidR="00230473" w:rsidRPr="00230473" w:rsidRDefault="00230473" w:rsidP="00516449">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 xml:space="preserve">Окуляры, призмы, </w:t>
            </w:r>
            <w:r w:rsidR="00516449">
              <w:rPr>
                <w:rFonts w:ascii="Times New Roman" w:hAnsi="Times New Roman" w:cs="Times New Roman"/>
                <w:sz w:val="20"/>
              </w:rPr>
              <w:t xml:space="preserve">линзы </w:t>
            </w:r>
            <w:proofErr w:type="spellStart"/>
            <w:r w:rsidR="00516449">
              <w:rPr>
                <w:rFonts w:ascii="Times New Roman" w:hAnsi="Times New Roman" w:cs="Times New Roman"/>
                <w:sz w:val="20"/>
              </w:rPr>
              <w:t>Барлоу</w:t>
            </w:r>
            <w:proofErr w:type="spellEnd"/>
            <w:r w:rsidR="00516449">
              <w:rPr>
                <w:rFonts w:ascii="Times New Roman" w:hAnsi="Times New Roman" w:cs="Times New Roman"/>
                <w:sz w:val="20"/>
              </w:rPr>
              <w:t>,</w:t>
            </w:r>
          </w:p>
          <w:p w:rsidR="00230473" w:rsidRPr="00230473" w:rsidRDefault="00230473" w:rsidP="0023047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Диагональное зеркало 90°</w:t>
            </w:r>
          </w:p>
          <w:p w:rsidR="00230473" w:rsidRPr="00230473" w:rsidRDefault="00230473" w:rsidP="00230473">
            <w:pPr>
              <w:jc w:val="both"/>
              <w:rPr>
                <w:rFonts w:ascii="Times New Roman" w:hAnsi="Times New Roman" w:cs="Times New Roman"/>
                <w:sz w:val="20"/>
                <w:highlight w:val="yellow"/>
              </w:rPr>
            </w:pPr>
            <w:r w:rsidRPr="00003663">
              <w:rPr>
                <w:rFonts w:ascii="Times New Roman" w:hAnsi="Times New Roman" w:cs="Times New Roman"/>
                <w:sz w:val="20"/>
              </w:rPr>
              <w:t>•</w:t>
            </w:r>
            <w:r>
              <w:rPr>
                <w:rFonts w:ascii="Times New Roman" w:hAnsi="Times New Roman" w:cs="Times New Roman"/>
                <w:sz w:val="20"/>
              </w:rPr>
              <w:t xml:space="preserve"> </w:t>
            </w:r>
            <w:r w:rsidRPr="00230473">
              <w:rPr>
                <w:rFonts w:ascii="Times New Roman" w:hAnsi="Times New Roman" w:cs="Times New Roman"/>
                <w:sz w:val="20"/>
              </w:rPr>
              <w:t>Инструкция по эксплуатации и гарантийный талон</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230473" w:rsidP="00230473">
            <w:pPr>
              <w:suppressAutoHyphens w:val="0"/>
              <w:jc w:val="center"/>
              <w:rPr>
                <w:rFonts w:ascii="Times New Roman" w:hAnsi="Times New Roman" w:cs="Times New Roman"/>
                <w:sz w:val="20"/>
                <w:highlight w:val="yellow"/>
                <w:lang w:eastAsia="ru-RU"/>
              </w:rPr>
            </w:pPr>
            <w:r>
              <w:rPr>
                <w:rFonts w:ascii="Times New Roman" w:hAnsi="Times New Roman" w:cs="Times New Roman"/>
                <w:sz w:val="20"/>
                <w:lang w:eastAsia="ru-RU"/>
              </w:rPr>
              <w:t>2.14.118</w:t>
            </w:r>
            <w:r w:rsidRPr="00230473">
              <w:rPr>
                <w:rFonts w:ascii="Times New Roman" w:hAnsi="Times New Roman" w:cs="Times New Roman"/>
                <w:sz w:val="20"/>
                <w:lang w:eastAsia="ru-RU"/>
              </w:rPr>
              <w:t>.</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23</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B53703" w:rsidP="00230473">
            <w:pPr>
              <w:jc w:val="both"/>
              <w:rPr>
                <w:rFonts w:ascii="Times New Roman" w:hAnsi="Times New Roman" w:cs="Times New Roman"/>
                <w:sz w:val="20"/>
                <w:highlight w:val="yellow"/>
              </w:rPr>
            </w:pPr>
            <w:r w:rsidRPr="00B53703">
              <w:rPr>
                <w:rFonts w:ascii="Times New Roman" w:hAnsi="Times New Roman" w:cs="Times New Roman"/>
                <w:sz w:val="20"/>
              </w:rPr>
              <w:t>Установка для изучения фотоэффекта</w:t>
            </w:r>
          </w:p>
        </w:tc>
        <w:tc>
          <w:tcPr>
            <w:tcW w:w="7229" w:type="dxa"/>
            <w:tcBorders>
              <w:top w:val="single" w:sz="4" w:space="0" w:color="000000"/>
              <w:left w:val="single" w:sz="4" w:space="0" w:color="000000"/>
              <w:bottom w:val="single" w:sz="4" w:space="0" w:color="000000"/>
              <w:right w:val="single" w:sz="4" w:space="0" w:color="000000"/>
            </w:tcBorders>
          </w:tcPr>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 xml:space="preserve">Комплект предназначен для изучения явления внешнего фотоэффекта при проведении демонстраций, лабораторных работ и практикума. </w:t>
            </w:r>
          </w:p>
          <w:p w:rsidR="00B53703" w:rsidRPr="00B53703" w:rsidRDefault="00B53703" w:rsidP="00B53703">
            <w:pPr>
              <w:jc w:val="both"/>
              <w:rPr>
                <w:rFonts w:ascii="Times New Roman" w:hAnsi="Times New Roman" w:cs="Times New Roman"/>
                <w:sz w:val="20"/>
              </w:rPr>
            </w:pP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Перечень демонстраций:</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Существование внешнего фотоэффекта.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Вольтамперная характеристика фотоэлемента.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Зависимость тока насыщения от интенсивности света.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Нулевой ток фотоэлемента.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Обратная вольтамперная характеристика фотоэлемента.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lastRenderedPageBreak/>
              <w:t>Спектры излучения источника света со светофильтрами.</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Красная граница фотоэффекта.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Зависимость кинетической энергии электронов от частоты света.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Зависимость кинетической энергии электронов от интенсивности света.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Задерживающая разность потенциалов.</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Определение постоянной Планка.</w:t>
            </w:r>
          </w:p>
          <w:p w:rsidR="00B53703" w:rsidRPr="00B53703" w:rsidRDefault="00B53703" w:rsidP="00B53703">
            <w:pPr>
              <w:jc w:val="both"/>
              <w:rPr>
                <w:rFonts w:ascii="Times New Roman" w:hAnsi="Times New Roman" w:cs="Times New Roman"/>
                <w:sz w:val="20"/>
              </w:rPr>
            </w:pP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Технические параметры ВФД-КЛ:</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Напряжение 1 АНОД, В: 0...140.</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Защита по току потребления, мкА: 500.</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Напряжение 2 АНОД, В: 0...10.</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Ток Анод-КАТОД, мкА: до 500.</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Смена полярности напряжения питания фотоэлемента.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Напряжение питания В/Гц:220/50.</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Магнитное крепление планшета.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Размер магнитного планшета, мм: 280х160.</w:t>
            </w:r>
          </w:p>
          <w:p w:rsidR="00B53703" w:rsidRPr="00B53703" w:rsidRDefault="00B53703" w:rsidP="00B53703">
            <w:pPr>
              <w:jc w:val="both"/>
              <w:rPr>
                <w:rFonts w:ascii="Times New Roman" w:hAnsi="Times New Roman" w:cs="Times New Roman"/>
                <w:sz w:val="20"/>
              </w:rPr>
            </w:pP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Технические параметры измерительного модуля, ИМ-КЛ:</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Два светодиодных индикатора по 3,5 разряда.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Микроамперметр с двумя пределами измерения: 1. 2000 мкА, разрешение 1 мкА; 2. 200 мкА, разрешение 0,1 мкА.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Вольтметр с двумя пределами измерения: 1. 200 В, разрешение 0,1 В; 2. 20 В, разрешение 0,01 В.</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Магнитное крепление планшета.</w:t>
            </w: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Источник питания В: 220/2х10.</w:t>
            </w:r>
          </w:p>
          <w:p w:rsidR="00B53703" w:rsidRPr="00B53703" w:rsidRDefault="00B53703" w:rsidP="00B53703">
            <w:pPr>
              <w:jc w:val="both"/>
              <w:rPr>
                <w:rFonts w:ascii="Times New Roman" w:hAnsi="Times New Roman" w:cs="Times New Roman"/>
                <w:sz w:val="20"/>
              </w:rPr>
            </w:pPr>
          </w:p>
          <w:p w:rsidR="00B53703" w:rsidRPr="00B53703" w:rsidRDefault="00B53703" w:rsidP="00B53703">
            <w:pPr>
              <w:jc w:val="both"/>
              <w:rPr>
                <w:rFonts w:ascii="Times New Roman" w:hAnsi="Times New Roman" w:cs="Times New Roman"/>
                <w:sz w:val="20"/>
              </w:rPr>
            </w:pPr>
            <w:r w:rsidRPr="00B53703">
              <w:rPr>
                <w:rFonts w:ascii="Times New Roman" w:hAnsi="Times New Roman" w:cs="Times New Roman"/>
                <w:sz w:val="20"/>
              </w:rPr>
              <w:t>Комплект поставки:</w:t>
            </w:r>
          </w:p>
          <w:p w:rsidR="00B53703" w:rsidRPr="00B53703" w:rsidRDefault="00B53703" w:rsidP="00B5370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B53703">
              <w:rPr>
                <w:rFonts w:ascii="Times New Roman" w:hAnsi="Times New Roman" w:cs="Times New Roman"/>
                <w:sz w:val="20"/>
              </w:rPr>
              <w:t>Магнитный планшет "Внешний фотоэффект" с блоком питания.</w:t>
            </w:r>
          </w:p>
          <w:p w:rsidR="00B53703" w:rsidRPr="00B53703" w:rsidRDefault="00B53703" w:rsidP="00B5370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B53703">
              <w:rPr>
                <w:rFonts w:ascii="Times New Roman" w:hAnsi="Times New Roman" w:cs="Times New Roman"/>
                <w:sz w:val="20"/>
              </w:rPr>
              <w:t>Источник Света (MR11), В/Вт: 12/10.</w:t>
            </w:r>
          </w:p>
          <w:p w:rsidR="00B53703" w:rsidRPr="00B53703" w:rsidRDefault="00B53703" w:rsidP="00B5370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B53703">
              <w:rPr>
                <w:rFonts w:ascii="Times New Roman" w:hAnsi="Times New Roman" w:cs="Times New Roman"/>
                <w:sz w:val="20"/>
              </w:rPr>
              <w:t>Измерительный модуль, ИМ-КЛ.</w:t>
            </w:r>
          </w:p>
          <w:p w:rsidR="00B53703" w:rsidRPr="00B53703" w:rsidRDefault="00B53703" w:rsidP="00B5370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B53703">
              <w:rPr>
                <w:rFonts w:ascii="Times New Roman" w:hAnsi="Times New Roman" w:cs="Times New Roman"/>
                <w:sz w:val="20"/>
              </w:rPr>
              <w:t>Набор светофильтров (красный,</w:t>
            </w:r>
            <w:r w:rsidR="00AF16FC">
              <w:rPr>
                <w:rFonts w:ascii="Times New Roman" w:hAnsi="Times New Roman" w:cs="Times New Roman"/>
                <w:sz w:val="20"/>
              </w:rPr>
              <w:t xml:space="preserve"> </w:t>
            </w:r>
            <w:r w:rsidRPr="00B53703">
              <w:rPr>
                <w:rFonts w:ascii="Times New Roman" w:hAnsi="Times New Roman" w:cs="Times New Roman"/>
                <w:sz w:val="20"/>
              </w:rPr>
              <w:t xml:space="preserve">желтый, зеленый, синий), </w:t>
            </w:r>
            <w:proofErr w:type="spellStart"/>
            <w:r w:rsidRPr="00B53703">
              <w:rPr>
                <w:rFonts w:ascii="Times New Roman" w:hAnsi="Times New Roman" w:cs="Times New Roman"/>
                <w:sz w:val="20"/>
              </w:rPr>
              <w:t>шт</w:t>
            </w:r>
            <w:proofErr w:type="spellEnd"/>
            <w:r w:rsidRPr="00B53703">
              <w:rPr>
                <w:rFonts w:ascii="Times New Roman" w:hAnsi="Times New Roman" w:cs="Times New Roman"/>
                <w:sz w:val="20"/>
              </w:rPr>
              <w:t>: 4.</w:t>
            </w:r>
          </w:p>
          <w:p w:rsidR="00B53703" w:rsidRPr="00B53703" w:rsidRDefault="00B53703" w:rsidP="00B5370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B53703">
              <w:rPr>
                <w:rFonts w:ascii="Times New Roman" w:hAnsi="Times New Roman" w:cs="Times New Roman"/>
                <w:sz w:val="20"/>
              </w:rPr>
              <w:t xml:space="preserve">Набор проводов, </w:t>
            </w:r>
            <w:proofErr w:type="spellStart"/>
            <w:r w:rsidRPr="00B53703">
              <w:rPr>
                <w:rFonts w:ascii="Times New Roman" w:hAnsi="Times New Roman" w:cs="Times New Roman"/>
                <w:sz w:val="20"/>
              </w:rPr>
              <w:t>шт</w:t>
            </w:r>
            <w:proofErr w:type="spellEnd"/>
            <w:r w:rsidRPr="00B53703">
              <w:rPr>
                <w:rFonts w:ascii="Times New Roman" w:hAnsi="Times New Roman" w:cs="Times New Roman"/>
                <w:sz w:val="20"/>
              </w:rPr>
              <w:t>: 4.</w:t>
            </w:r>
          </w:p>
          <w:p w:rsidR="00B53703" w:rsidRPr="00B53703" w:rsidRDefault="00B53703" w:rsidP="00B53703">
            <w:pPr>
              <w:jc w:val="both"/>
              <w:rPr>
                <w:rFonts w:ascii="Times New Roman" w:hAnsi="Times New Roman" w:cs="Times New Roman"/>
                <w:sz w:val="20"/>
              </w:rPr>
            </w:pPr>
            <w:r w:rsidRPr="00003663">
              <w:rPr>
                <w:rFonts w:ascii="Times New Roman" w:hAnsi="Times New Roman" w:cs="Times New Roman"/>
                <w:sz w:val="20"/>
              </w:rPr>
              <w:t>•</w:t>
            </w:r>
            <w:r>
              <w:rPr>
                <w:rFonts w:ascii="Times New Roman" w:hAnsi="Times New Roman" w:cs="Times New Roman"/>
                <w:sz w:val="20"/>
              </w:rPr>
              <w:t xml:space="preserve"> </w:t>
            </w:r>
            <w:r w:rsidRPr="00B53703">
              <w:rPr>
                <w:rFonts w:ascii="Times New Roman" w:hAnsi="Times New Roman" w:cs="Times New Roman"/>
                <w:sz w:val="20"/>
              </w:rPr>
              <w:t>Методическая документация.</w:t>
            </w:r>
          </w:p>
          <w:p w:rsidR="00003663" w:rsidRPr="00003663" w:rsidRDefault="00B53703" w:rsidP="00B53703">
            <w:pPr>
              <w:jc w:val="both"/>
              <w:rPr>
                <w:rFonts w:ascii="Times New Roman" w:hAnsi="Times New Roman" w:cs="Times New Roman"/>
                <w:sz w:val="20"/>
                <w:highlight w:val="yellow"/>
              </w:rPr>
            </w:pPr>
            <w:r w:rsidRPr="00003663">
              <w:rPr>
                <w:rFonts w:ascii="Times New Roman" w:hAnsi="Times New Roman" w:cs="Times New Roman"/>
                <w:sz w:val="20"/>
              </w:rPr>
              <w:t>•</w:t>
            </w:r>
            <w:r>
              <w:rPr>
                <w:rFonts w:ascii="Times New Roman" w:hAnsi="Times New Roman" w:cs="Times New Roman"/>
                <w:sz w:val="20"/>
              </w:rPr>
              <w:t xml:space="preserve"> </w:t>
            </w:r>
            <w:r w:rsidRPr="00B53703">
              <w:rPr>
                <w:rFonts w:ascii="Times New Roman" w:hAnsi="Times New Roman" w:cs="Times New Roman"/>
                <w:sz w:val="20"/>
              </w:rPr>
              <w:t>Упаковочная тара.</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B53703" w:rsidP="00230473">
            <w:pPr>
              <w:suppressAutoHyphens w:val="0"/>
              <w:jc w:val="center"/>
              <w:rPr>
                <w:rFonts w:ascii="Times New Roman" w:hAnsi="Times New Roman" w:cs="Times New Roman"/>
                <w:sz w:val="20"/>
                <w:highlight w:val="yellow"/>
                <w:lang w:eastAsia="ru-RU"/>
              </w:rPr>
            </w:pPr>
            <w:r w:rsidRPr="00B53703">
              <w:rPr>
                <w:rFonts w:ascii="Times New Roman" w:hAnsi="Times New Roman" w:cs="Times New Roman"/>
                <w:sz w:val="20"/>
                <w:lang w:eastAsia="ru-RU"/>
              </w:rPr>
              <w:lastRenderedPageBreak/>
              <w:t>2.14.106.</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lastRenderedPageBreak/>
              <w:t>24</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293F79" w:rsidP="00230473">
            <w:pPr>
              <w:jc w:val="both"/>
              <w:rPr>
                <w:rFonts w:ascii="Times New Roman" w:hAnsi="Times New Roman" w:cs="Times New Roman"/>
                <w:sz w:val="20"/>
                <w:highlight w:val="yellow"/>
              </w:rPr>
            </w:pPr>
            <w:r w:rsidRPr="00293F79">
              <w:rPr>
                <w:rFonts w:ascii="Times New Roman" w:hAnsi="Times New Roman" w:cs="Times New Roman"/>
                <w:sz w:val="20"/>
              </w:rPr>
              <w:t>Фильтр для наблюдения Солнца</w:t>
            </w:r>
          </w:p>
        </w:tc>
        <w:tc>
          <w:tcPr>
            <w:tcW w:w="7229" w:type="dxa"/>
            <w:tcBorders>
              <w:top w:val="single" w:sz="4" w:space="0" w:color="000000"/>
              <w:left w:val="single" w:sz="4" w:space="0" w:color="000000"/>
              <w:bottom w:val="single" w:sz="4" w:space="0" w:color="000000"/>
              <w:right w:val="single" w:sz="4" w:space="0" w:color="000000"/>
            </w:tcBorders>
          </w:tcPr>
          <w:p w:rsidR="00003663" w:rsidRPr="00003663" w:rsidRDefault="00293F79" w:rsidP="00293F79">
            <w:pPr>
              <w:jc w:val="both"/>
              <w:rPr>
                <w:rFonts w:ascii="Times New Roman" w:hAnsi="Times New Roman" w:cs="Times New Roman"/>
                <w:sz w:val="20"/>
                <w:highlight w:val="yellow"/>
              </w:rPr>
            </w:pPr>
            <w:r w:rsidRPr="00293F79">
              <w:rPr>
                <w:rFonts w:ascii="Times New Roman" w:hAnsi="Times New Roman" w:cs="Times New Roman"/>
                <w:sz w:val="20"/>
              </w:rPr>
              <w:t xml:space="preserve">Светофильтр изготовлен из специальной астрономической пленки. </w:t>
            </w:r>
            <w:r>
              <w:rPr>
                <w:rFonts w:ascii="Times New Roman" w:hAnsi="Times New Roman" w:cs="Times New Roman"/>
                <w:sz w:val="20"/>
              </w:rPr>
              <w:t>Предназначен</w:t>
            </w:r>
            <w:r w:rsidRPr="00293F79">
              <w:rPr>
                <w:rFonts w:ascii="Times New Roman" w:hAnsi="Times New Roman" w:cs="Times New Roman"/>
                <w:sz w:val="20"/>
              </w:rPr>
              <w:t xml:space="preserve"> для рефракторов с апертурой 70 мм.</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293F79" w:rsidP="00230473">
            <w:pPr>
              <w:suppressAutoHyphens w:val="0"/>
              <w:jc w:val="center"/>
              <w:rPr>
                <w:rFonts w:ascii="Times New Roman" w:hAnsi="Times New Roman" w:cs="Times New Roman"/>
                <w:sz w:val="20"/>
                <w:highlight w:val="yellow"/>
                <w:lang w:eastAsia="ru-RU"/>
              </w:rPr>
            </w:pPr>
            <w:r w:rsidRPr="00293F79">
              <w:rPr>
                <w:rFonts w:ascii="Times New Roman" w:hAnsi="Times New Roman" w:cs="Times New Roman"/>
                <w:sz w:val="20"/>
                <w:lang w:eastAsia="ru-RU"/>
              </w:rPr>
              <w:t>2.14.120.</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 xml:space="preserve">1,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tabs>
                <w:tab w:val="center" w:pos="588"/>
              </w:tabs>
              <w:jc w:val="center"/>
              <w:rPr>
                <w:rFonts w:ascii="Times New Roman" w:hAnsi="Times New Roman" w:cs="Times New Roman"/>
                <w:sz w:val="20"/>
              </w:rPr>
            </w:pPr>
          </w:p>
        </w:tc>
      </w:tr>
      <w:tr w:rsidR="00003663" w:rsidRPr="00003663" w:rsidTr="00124A55">
        <w:tc>
          <w:tcPr>
            <w:tcW w:w="77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25</w:t>
            </w:r>
          </w:p>
        </w:tc>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293F79" w:rsidP="00230473">
            <w:pPr>
              <w:jc w:val="both"/>
              <w:rPr>
                <w:rFonts w:ascii="Times New Roman" w:hAnsi="Times New Roman" w:cs="Times New Roman"/>
                <w:sz w:val="20"/>
                <w:highlight w:val="yellow"/>
              </w:rPr>
            </w:pPr>
            <w:r w:rsidRPr="00293F79">
              <w:rPr>
                <w:rFonts w:ascii="Times New Roman" w:hAnsi="Times New Roman" w:cs="Times New Roman"/>
                <w:sz w:val="20"/>
              </w:rPr>
              <w:t>Штативы изолирующие</w:t>
            </w:r>
          </w:p>
        </w:tc>
        <w:tc>
          <w:tcPr>
            <w:tcW w:w="7229" w:type="dxa"/>
            <w:tcBorders>
              <w:top w:val="single" w:sz="4" w:space="0" w:color="000000"/>
              <w:left w:val="single" w:sz="4" w:space="0" w:color="000000"/>
              <w:bottom w:val="single" w:sz="4" w:space="0" w:color="000000"/>
              <w:right w:val="single" w:sz="4" w:space="0" w:color="000000"/>
            </w:tcBorders>
          </w:tcPr>
          <w:p w:rsidR="00DA1C8F" w:rsidRDefault="00293F79" w:rsidP="00DA1C8F">
            <w:pPr>
              <w:jc w:val="both"/>
              <w:rPr>
                <w:rFonts w:ascii="Times New Roman" w:hAnsi="Times New Roman" w:cs="Times New Roman"/>
                <w:sz w:val="20"/>
              </w:rPr>
            </w:pPr>
            <w:r w:rsidRPr="00293F79">
              <w:rPr>
                <w:rFonts w:ascii="Times New Roman" w:hAnsi="Times New Roman" w:cs="Times New Roman"/>
                <w:sz w:val="20"/>
              </w:rPr>
              <w:t xml:space="preserve">Штативы изолирующие предназначены для электрической изоляции приборов от утечки электрических зарядов при проведении демонстрационных опытов по электростатике. </w:t>
            </w:r>
          </w:p>
          <w:p w:rsidR="00003663" w:rsidRPr="00003663" w:rsidRDefault="00293F79" w:rsidP="00DA1C8F">
            <w:pPr>
              <w:jc w:val="both"/>
              <w:rPr>
                <w:rFonts w:ascii="Times New Roman" w:hAnsi="Times New Roman" w:cs="Times New Roman"/>
                <w:sz w:val="20"/>
                <w:highlight w:val="yellow"/>
              </w:rPr>
            </w:pPr>
            <w:r w:rsidRPr="00293F79">
              <w:rPr>
                <w:rFonts w:ascii="Times New Roman" w:hAnsi="Times New Roman" w:cs="Times New Roman"/>
                <w:sz w:val="20"/>
              </w:rPr>
              <w:t>Комплект состоит из двух одинаковых штативов. Каждый штатив представляет собой стойку, установленную на подставке или зажимаемую в крестовину штатива. Стойка выполнена из электроизолирующего материала. В верхней части установлены укрепленные зажимы позволяющие зажимать попарно несколько комплектов проводников.</w:t>
            </w:r>
          </w:p>
        </w:tc>
        <w:tc>
          <w:tcPr>
            <w:tcW w:w="1103" w:type="dxa"/>
            <w:tcBorders>
              <w:top w:val="single" w:sz="4" w:space="0" w:color="000000"/>
              <w:left w:val="single" w:sz="4" w:space="0" w:color="000000"/>
              <w:bottom w:val="single" w:sz="4" w:space="0" w:color="000000"/>
              <w:right w:val="single" w:sz="4" w:space="0" w:color="000000"/>
            </w:tcBorders>
          </w:tcPr>
          <w:p w:rsidR="00003663" w:rsidRPr="00003663" w:rsidRDefault="00293F79" w:rsidP="00230473">
            <w:pPr>
              <w:suppressAutoHyphens w:val="0"/>
              <w:jc w:val="center"/>
              <w:rPr>
                <w:rFonts w:ascii="Times New Roman" w:hAnsi="Times New Roman" w:cs="Times New Roman"/>
                <w:sz w:val="20"/>
                <w:highlight w:val="yellow"/>
                <w:lang w:eastAsia="ru-RU"/>
              </w:rPr>
            </w:pPr>
            <w:r w:rsidRPr="00293F79">
              <w:rPr>
                <w:rFonts w:ascii="Times New Roman" w:hAnsi="Times New Roman" w:cs="Times New Roman"/>
                <w:sz w:val="20"/>
                <w:lang w:eastAsia="ru-RU"/>
              </w:rPr>
              <w:t>2.14.87.</w:t>
            </w:r>
          </w:p>
        </w:tc>
        <w:tc>
          <w:tcPr>
            <w:tcW w:w="1103"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r w:rsidRPr="00003663">
              <w:rPr>
                <w:rFonts w:ascii="Times New Roman" w:hAnsi="Times New Roman" w:cs="Times New Roman"/>
                <w:sz w:val="20"/>
              </w:rPr>
              <w:t xml:space="preserve">15, </w:t>
            </w:r>
            <w:proofErr w:type="spellStart"/>
            <w:r w:rsidRPr="00003663">
              <w:rPr>
                <w:rFonts w:ascii="Times New Roman" w:hAnsi="Times New Roman" w:cs="Times New Roman"/>
                <w:sz w:val="20"/>
              </w:rPr>
              <w:t>шт</w:t>
            </w:r>
            <w:proofErr w:type="spellEnd"/>
          </w:p>
        </w:tc>
        <w:tc>
          <w:tcPr>
            <w:tcW w:w="1270"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jc w:val="center"/>
              <w:rPr>
                <w:rFonts w:ascii="Times New Roman" w:hAnsi="Times New Roman" w:cs="Times New Roman"/>
                <w:sz w:val="20"/>
              </w:rPr>
            </w:pP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tabs>
                <w:tab w:val="center" w:pos="588"/>
              </w:tabs>
              <w:jc w:val="center"/>
              <w:rPr>
                <w:rFonts w:ascii="Times New Roman" w:hAnsi="Times New Roman" w:cs="Times New Roman"/>
                <w:sz w:val="20"/>
              </w:rPr>
            </w:pPr>
          </w:p>
        </w:tc>
      </w:tr>
      <w:tr w:rsidR="00003663" w:rsidRPr="00003663" w:rsidTr="00124A55">
        <w:tc>
          <w:tcPr>
            <w:tcW w:w="14391" w:type="dxa"/>
            <w:gridSpan w:val="6"/>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73417D" w:rsidP="00230473">
            <w:pPr>
              <w:jc w:val="right"/>
              <w:rPr>
                <w:rFonts w:ascii="Times New Roman" w:hAnsi="Times New Roman" w:cs="Times New Roman"/>
                <w:sz w:val="20"/>
              </w:rPr>
            </w:pPr>
            <w:r>
              <w:rPr>
                <w:rFonts w:ascii="Times New Roman" w:hAnsi="Times New Roman" w:cs="Times New Roman"/>
                <w:b/>
                <w:sz w:val="20"/>
              </w:rPr>
              <w:t>ИТОГО</w:t>
            </w:r>
          </w:p>
        </w:tc>
        <w:tc>
          <w:tcPr>
            <w:tcW w:w="1202" w:type="dxa"/>
            <w:tcBorders>
              <w:top w:val="single" w:sz="4" w:space="0" w:color="000000"/>
              <w:left w:val="single" w:sz="4" w:space="0" w:color="000000"/>
              <w:bottom w:val="single" w:sz="4" w:space="0" w:color="000000"/>
              <w:right w:val="single" w:sz="4" w:space="0" w:color="000000"/>
            </w:tcBorders>
            <w:shd w:val="clear" w:color="auto" w:fill="auto"/>
          </w:tcPr>
          <w:p w:rsidR="00003663" w:rsidRPr="00003663" w:rsidRDefault="00003663" w:rsidP="00230473">
            <w:pPr>
              <w:tabs>
                <w:tab w:val="center" w:pos="588"/>
              </w:tabs>
              <w:jc w:val="center"/>
              <w:rPr>
                <w:rFonts w:ascii="Times New Roman" w:hAnsi="Times New Roman" w:cs="Times New Roman"/>
                <w:sz w:val="20"/>
              </w:rPr>
            </w:pPr>
          </w:p>
        </w:tc>
      </w:tr>
    </w:tbl>
    <w:p w:rsidR="002F60C4" w:rsidRPr="00003663" w:rsidRDefault="002F60C4" w:rsidP="00230473">
      <w:pPr>
        <w:ind w:firstLine="567"/>
        <w:jc w:val="both"/>
        <w:rPr>
          <w:rFonts w:ascii="Times New Roman" w:hAnsi="Times New Roman" w:cs="Times New Roman"/>
          <w:sz w:val="20"/>
        </w:rPr>
      </w:pPr>
    </w:p>
    <w:p w:rsidR="002F60C4" w:rsidRPr="00003663" w:rsidRDefault="002F60C4" w:rsidP="002F60C4">
      <w:pPr>
        <w:ind w:firstLine="567"/>
        <w:jc w:val="both"/>
        <w:rPr>
          <w:rFonts w:ascii="Times New Roman" w:hAnsi="Times New Roman" w:cs="Times New Roman"/>
          <w:sz w:val="20"/>
        </w:rPr>
      </w:pPr>
      <w:r w:rsidRPr="00003663">
        <w:rPr>
          <w:rFonts w:ascii="Times New Roman" w:hAnsi="Times New Roman" w:cs="Times New Roman"/>
          <w:sz w:val="20"/>
        </w:rPr>
        <w:lastRenderedPageBreak/>
        <w:t xml:space="preserve">* Приказ </w:t>
      </w:r>
      <w:proofErr w:type="spellStart"/>
      <w:r w:rsidRPr="00003663">
        <w:rPr>
          <w:rFonts w:ascii="Times New Roman" w:hAnsi="Times New Roman" w:cs="Times New Roman"/>
          <w:sz w:val="20"/>
        </w:rPr>
        <w:t>Минпросвещения</w:t>
      </w:r>
      <w:proofErr w:type="spellEnd"/>
      <w:r w:rsidRPr="00003663">
        <w:rPr>
          <w:rFonts w:ascii="Times New Roman" w:hAnsi="Times New Roman" w:cs="Times New Roman"/>
          <w:sz w:val="20"/>
        </w:rPr>
        <w:t xml:space="preserve"> России от 28.11.2024 N 838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 и требований к функциональному оснащению общеобразовательных организаций»</w:t>
      </w:r>
    </w:p>
    <w:p w:rsidR="009A0346" w:rsidRPr="00003663" w:rsidRDefault="009A0346">
      <w:pPr>
        <w:rPr>
          <w:rFonts w:ascii="Times New Roman" w:hAnsi="Times New Roman" w:cs="Times New Roman"/>
          <w:sz w:val="20"/>
        </w:rPr>
      </w:pPr>
    </w:p>
    <w:tbl>
      <w:tblPr>
        <w:tblW w:w="12333" w:type="dxa"/>
        <w:tblInd w:w="1242" w:type="dxa"/>
        <w:tblLook w:val="04A0" w:firstRow="1" w:lastRow="0" w:firstColumn="1" w:lastColumn="0" w:noHBand="0" w:noVBand="1"/>
      </w:tblPr>
      <w:tblGrid>
        <w:gridCol w:w="5670"/>
        <w:gridCol w:w="6663"/>
      </w:tblGrid>
      <w:tr w:rsidR="00B0150C" w:rsidRPr="00003663" w:rsidTr="00E672AC">
        <w:tc>
          <w:tcPr>
            <w:tcW w:w="5670" w:type="dxa"/>
            <w:shd w:val="clear" w:color="auto" w:fill="auto"/>
          </w:tcPr>
          <w:p w:rsidR="00B0150C" w:rsidRPr="00003663" w:rsidRDefault="00B0150C" w:rsidP="00F36939">
            <w:pPr>
              <w:widowControl w:val="0"/>
              <w:snapToGrid w:val="0"/>
              <w:jc w:val="center"/>
              <w:rPr>
                <w:rFonts w:ascii="Times New Roman" w:eastAsia="Calibri" w:hAnsi="Times New Roman" w:cs="Times New Roman"/>
                <w:b/>
                <w:bCs/>
                <w:color w:val="auto"/>
                <w:kern w:val="2"/>
                <w:sz w:val="20"/>
                <w:lang w:eastAsia="ru-RU"/>
              </w:rPr>
            </w:pPr>
            <w:r w:rsidRPr="00003663">
              <w:rPr>
                <w:rFonts w:ascii="Times New Roman" w:eastAsia="Calibri" w:hAnsi="Times New Roman" w:cs="Times New Roman"/>
                <w:b/>
                <w:bCs/>
                <w:color w:val="auto"/>
                <w:kern w:val="2"/>
                <w:sz w:val="20"/>
                <w:lang w:eastAsia="ru-RU"/>
              </w:rPr>
              <w:t>Поставщик:</w:t>
            </w:r>
          </w:p>
        </w:tc>
        <w:tc>
          <w:tcPr>
            <w:tcW w:w="6663" w:type="dxa"/>
            <w:shd w:val="clear" w:color="auto" w:fill="auto"/>
          </w:tcPr>
          <w:p w:rsidR="00B0150C" w:rsidRPr="00003663" w:rsidRDefault="00B0150C" w:rsidP="00F36939">
            <w:pPr>
              <w:widowControl w:val="0"/>
              <w:snapToGrid w:val="0"/>
              <w:jc w:val="center"/>
              <w:rPr>
                <w:rFonts w:ascii="Times New Roman" w:eastAsia="Calibri" w:hAnsi="Times New Roman" w:cs="Times New Roman"/>
                <w:b/>
                <w:bCs/>
                <w:color w:val="auto"/>
                <w:kern w:val="2"/>
                <w:sz w:val="20"/>
                <w:lang w:eastAsia="ru-RU"/>
              </w:rPr>
            </w:pPr>
            <w:r w:rsidRPr="00003663">
              <w:rPr>
                <w:rFonts w:ascii="Times New Roman" w:eastAsia="Calibri" w:hAnsi="Times New Roman" w:cs="Times New Roman"/>
                <w:b/>
                <w:bCs/>
                <w:color w:val="auto"/>
                <w:kern w:val="2"/>
                <w:sz w:val="20"/>
                <w:lang w:eastAsia="ru-RU"/>
              </w:rPr>
              <w:t>Заказчик:</w:t>
            </w:r>
          </w:p>
        </w:tc>
      </w:tr>
      <w:tr w:rsidR="00B0150C" w:rsidRPr="00003663" w:rsidTr="00E672AC">
        <w:tc>
          <w:tcPr>
            <w:tcW w:w="5670" w:type="dxa"/>
            <w:shd w:val="clear" w:color="auto" w:fill="auto"/>
          </w:tcPr>
          <w:p w:rsidR="00B0150C" w:rsidRPr="00003663" w:rsidRDefault="00B0150C" w:rsidP="00F36939">
            <w:pPr>
              <w:tabs>
                <w:tab w:val="left" w:pos="709"/>
              </w:tabs>
              <w:spacing w:line="100" w:lineRule="atLeast"/>
              <w:jc w:val="center"/>
              <w:rPr>
                <w:rFonts w:ascii="Times New Roman" w:eastAsia="Calibri" w:hAnsi="Times New Roman" w:cs="Times New Roman"/>
                <w:noProof/>
                <w:color w:val="auto"/>
                <w:kern w:val="2"/>
                <w:sz w:val="20"/>
                <w:lang w:eastAsia="ru-RU"/>
              </w:rPr>
            </w:pPr>
          </w:p>
        </w:tc>
        <w:tc>
          <w:tcPr>
            <w:tcW w:w="6663" w:type="dxa"/>
            <w:shd w:val="clear" w:color="auto" w:fill="auto"/>
          </w:tcPr>
          <w:p w:rsidR="00B0150C" w:rsidRPr="00003663" w:rsidRDefault="00B0150C" w:rsidP="00F36939">
            <w:pPr>
              <w:widowControl w:val="0"/>
              <w:ind w:left="35"/>
              <w:jc w:val="center"/>
              <w:rPr>
                <w:rFonts w:ascii="Times New Roman" w:eastAsia="Calibri" w:hAnsi="Times New Roman" w:cs="Times New Roman"/>
                <w:noProof/>
                <w:color w:val="auto"/>
                <w:kern w:val="2"/>
                <w:sz w:val="20"/>
                <w:lang w:eastAsia="ru-RU"/>
              </w:rPr>
            </w:pPr>
            <w:r w:rsidRPr="00003663">
              <w:rPr>
                <w:rFonts w:ascii="Times New Roman" w:eastAsia="Calibri" w:hAnsi="Times New Roman" w:cs="Times New Roman"/>
                <w:b/>
                <w:color w:val="auto"/>
                <w:kern w:val="2"/>
                <w:sz w:val="20"/>
                <w:lang w:eastAsia="ru-RU"/>
              </w:rPr>
              <w:t>Муниципальное бюджетное общеобразовательное учреждение «Художественно-технологический лицей» города Кирова</w:t>
            </w:r>
          </w:p>
          <w:p w:rsidR="00B0150C" w:rsidRPr="00003663" w:rsidRDefault="00B0150C" w:rsidP="00164825">
            <w:pPr>
              <w:widowControl w:val="0"/>
              <w:ind w:left="35"/>
              <w:jc w:val="both"/>
              <w:rPr>
                <w:rFonts w:ascii="Times New Roman" w:eastAsia="Calibri" w:hAnsi="Times New Roman" w:cs="Times New Roman"/>
                <w:color w:val="auto"/>
                <w:kern w:val="2"/>
                <w:sz w:val="20"/>
                <w:lang w:eastAsia="ru-RU"/>
              </w:rPr>
            </w:pPr>
            <w:r w:rsidRPr="00003663">
              <w:rPr>
                <w:rFonts w:ascii="Times New Roman" w:eastAsia="Calibri" w:hAnsi="Times New Roman" w:cs="Times New Roman"/>
                <w:color w:val="334059"/>
                <w:sz w:val="20"/>
                <w:lang w:eastAsia="ru-RU"/>
              </w:rPr>
              <w:t xml:space="preserve"> </w:t>
            </w:r>
          </w:p>
          <w:p w:rsidR="00B0150C" w:rsidRPr="00003663" w:rsidRDefault="00B0150C" w:rsidP="00F36939">
            <w:pPr>
              <w:widowControl w:val="0"/>
              <w:jc w:val="both"/>
              <w:rPr>
                <w:rFonts w:ascii="Times New Roman" w:eastAsia="Calibri" w:hAnsi="Times New Roman" w:cs="Times New Roman"/>
                <w:color w:val="auto"/>
                <w:kern w:val="2"/>
                <w:sz w:val="20"/>
                <w:lang w:eastAsia="ru-RU"/>
              </w:rPr>
            </w:pPr>
          </w:p>
          <w:p w:rsidR="00B0150C" w:rsidRPr="00003663" w:rsidRDefault="00B0150C" w:rsidP="00F36939">
            <w:pPr>
              <w:widowControl w:val="0"/>
              <w:jc w:val="center"/>
              <w:rPr>
                <w:rFonts w:ascii="Times New Roman" w:eastAsia="Calibri" w:hAnsi="Times New Roman" w:cs="Times New Roman"/>
                <w:color w:val="auto"/>
                <w:kern w:val="2"/>
                <w:sz w:val="20"/>
                <w:lang w:eastAsia="ru-RU"/>
              </w:rPr>
            </w:pPr>
            <w:r w:rsidRPr="00003663">
              <w:rPr>
                <w:rFonts w:ascii="Times New Roman" w:eastAsia="Calibri" w:hAnsi="Times New Roman" w:cs="Times New Roman"/>
                <w:color w:val="auto"/>
                <w:kern w:val="2"/>
                <w:sz w:val="20"/>
                <w:lang w:eastAsia="ru-RU"/>
              </w:rPr>
              <w:t>Директор ________________  /Т.Г. Новоселова/</w:t>
            </w:r>
          </w:p>
        </w:tc>
      </w:tr>
    </w:tbl>
    <w:p w:rsidR="00DB0696" w:rsidRPr="00003663" w:rsidRDefault="00DB0696">
      <w:pPr>
        <w:rPr>
          <w:rFonts w:ascii="Times New Roman" w:hAnsi="Times New Roman" w:cs="Times New Roman"/>
          <w:sz w:val="20"/>
        </w:rPr>
        <w:sectPr w:rsidR="00DB0696" w:rsidRPr="00003663" w:rsidSect="00C4255C">
          <w:pgSz w:w="16838" w:h="11906" w:orient="landscape"/>
          <w:pgMar w:top="567" w:right="284" w:bottom="425" w:left="709" w:header="720" w:footer="720" w:gutter="0"/>
          <w:cols w:space="720"/>
          <w:docGrid w:linePitch="360"/>
        </w:sectPr>
      </w:pPr>
    </w:p>
    <w:p w:rsidR="00DB0696" w:rsidRPr="00003663" w:rsidRDefault="00DB0696" w:rsidP="00DB0696">
      <w:pPr>
        <w:widowControl w:val="0"/>
        <w:spacing w:after="160" w:line="278" w:lineRule="auto"/>
        <w:jc w:val="right"/>
        <w:rPr>
          <w:rFonts w:ascii="Times New Roman" w:eastAsia="Calibri" w:hAnsi="Times New Roman" w:cs="Times New Roman"/>
          <w:b/>
          <w:bCs/>
          <w:color w:val="auto"/>
          <w:kern w:val="2"/>
          <w:sz w:val="20"/>
          <w:lang w:eastAsia="en-US"/>
        </w:rPr>
      </w:pPr>
      <w:r w:rsidRPr="00003663">
        <w:rPr>
          <w:rFonts w:ascii="Times New Roman" w:eastAsia="Calibri" w:hAnsi="Times New Roman" w:cs="Times New Roman"/>
          <w:b/>
          <w:bCs/>
          <w:color w:val="auto"/>
          <w:kern w:val="2"/>
          <w:sz w:val="20"/>
          <w:lang w:eastAsia="en-US"/>
        </w:rPr>
        <w:lastRenderedPageBreak/>
        <w:t xml:space="preserve">Приложение к контракту </w:t>
      </w:r>
    </w:p>
    <w:p w:rsidR="00DB0696" w:rsidRPr="005D72F1" w:rsidRDefault="00DB0696" w:rsidP="00DB0696">
      <w:pPr>
        <w:widowControl w:val="0"/>
        <w:spacing w:after="160" w:line="278" w:lineRule="auto"/>
        <w:jc w:val="center"/>
        <w:rPr>
          <w:rFonts w:ascii="Times New Roman" w:eastAsia="Calibri" w:hAnsi="Times New Roman" w:cs="Times New Roman"/>
          <w:b/>
          <w:bCs/>
          <w:color w:val="auto"/>
          <w:kern w:val="2"/>
          <w:sz w:val="20"/>
          <w:lang w:eastAsia="en-US"/>
        </w:rPr>
      </w:pPr>
      <w:r w:rsidRPr="005D72F1">
        <w:rPr>
          <w:rFonts w:ascii="Times New Roman" w:eastAsia="Calibri" w:hAnsi="Times New Roman" w:cs="Times New Roman"/>
          <w:b/>
          <w:bCs/>
          <w:color w:val="auto"/>
          <w:kern w:val="2"/>
          <w:sz w:val="20"/>
          <w:lang w:eastAsia="en-US"/>
        </w:rPr>
        <w:t xml:space="preserve">Декларация </w:t>
      </w:r>
    </w:p>
    <w:p w:rsidR="00DB0696" w:rsidRPr="00003663" w:rsidRDefault="00DB0696" w:rsidP="00DB0696">
      <w:pPr>
        <w:widowControl w:val="0"/>
        <w:spacing w:after="160" w:line="278" w:lineRule="auto"/>
        <w:jc w:val="center"/>
        <w:rPr>
          <w:rFonts w:ascii="Times New Roman" w:eastAsia="Calibri" w:hAnsi="Times New Roman" w:cs="Times New Roman"/>
          <w:b/>
          <w:bCs/>
          <w:color w:val="auto"/>
          <w:kern w:val="2"/>
          <w:sz w:val="20"/>
          <w:lang w:eastAsia="en-US"/>
        </w:rPr>
      </w:pPr>
      <w:r w:rsidRPr="005D72F1">
        <w:rPr>
          <w:rFonts w:ascii="Times New Roman" w:eastAsia="Calibri" w:hAnsi="Times New Roman" w:cs="Times New Roman"/>
          <w:b/>
          <w:bCs/>
          <w:color w:val="auto"/>
          <w:kern w:val="2"/>
          <w:sz w:val="20"/>
          <w:lang w:eastAsia="en-US"/>
        </w:rPr>
        <w:t>факта отсутствии закупаемого товара в реестре российской промышленной продукции</w:t>
      </w:r>
    </w:p>
    <w:p w:rsidR="00DB0696" w:rsidRPr="00003663" w:rsidRDefault="00DB0696" w:rsidP="00DB0696">
      <w:pPr>
        <w:widowControl w:val="0"/>
        <w:spacing w:after="160" w:line="278" w:lineRule="auto"/>
        <w:ind w:firstLine="708"/>
        <w:jc w:val="both"/>
        <w:rPr>
          <w:rFonts w:ascii="Times New Roman" w:eastAsia="Calibri" w:hAnsi="Times New Roman" w:cs="Times New Roman"/>
          <w:color w:val="auto"/>
          <w:kern w:val="2"/>
          <w:sz w:val="20"/>
          <w:lang w:eastAsia="en-US"/>
        </w:rPr>
      </w:pPr>
      <w:r w:rsidRPr="00003663">
        <w:rPr>
          <w:rFonts w:ascii="Times New Roman" w:eastAsia="Calibri" w:hAnsi="Times New Roman" w:cs="Times New Roman"/>
          <w:color w:val="auto"/>
          <w:kern w:val="2"/>
          <w:sz w:val="20"/>
          <w:lang w:eastAsia="en-US"/>
        </w:rPr>
        <w:t xml:space="preserve">Настоящим Заказчик в соответствии с требованиями постановления Правительства РФ </w:t>
      </w:r>
      <w:bookmarkStart w:id="1" w:name="_Hlk201077011"/>
      <w:r w:rsidRPr="00003663">
        <w:rPr>
          <w:rFonts w:ascii="Times New Roman" w:eastAsia="Calibri" w:hAnsi="Times New Roman" w:cs="Times New Roman"/>
          <w:color w:val="auto"/>
          <w:kern w:val="2"/>
          <w:sz w:val="20"/>
          <w:lang w:eastAsia="en-US"/>
        </w:rPr>
        <w:t xml:space="preserve">от 23.12.2024 N 1875 </w:t>
      </w:r>
      <w:bookmarkEnd w:id="1"/>
      <w:r w:rsidRPr="00003663">
        <w:rPr>
          <w:rFonts w:ascii="Times New Roman" w:eastAsia="Calibri" w:hAnsi="Times New Roman" w:cs="Times New Roman"/>
          <w:color w:val="auto"/>
          <w:kern w:val="2"/>
          <w:sz w:val="20"/>
          <w:lang w:eastAsia="en-U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декларирует факт отсутствия в реестре российской промышленной продукции товара с характеристиками, соответствующими потребности Заказчика по состоянию на дату составления настоящей декларации..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953"/>
        <w:gridCol w:w="3260"/>
      </w:tblGrid>
      <w:tr w:rsidR="00DB0696" w:rsidRPr="00003663" w:rsidTr="00441BEF">
        <w:tc>
          <w:tcPr>
            <w:tcW w:w="1276" w:type="dxa"/>
            <w:shd w:val="clear" w:color="auto" w:fill="auto"/>
          </w:tcPr>
          <w:p w:rsidR="00DB0696" w:rsidRPr="00003663" w:rsidRDefault="00DB0696" w:rsidP="00DB0696">
            <w:pPr>
              <w:widowControl w:val="0"/>
              <w:jc w:val="center"/>
              <w:rPr>
                <w:rFonts w:ascii="Times New Roman" w:hAnsi="Times New Roman" w:cs="Times New Roman"/>
                <w:color w:val="auto"/>
                <w:kern w:val="2"/>
                <w:sz w:val="20"/>
                <w:lang w:eastAsia="en-US"/>
              </w:rPr>
            </w:pPr>
            <w:r w:rsidRPr="00003663">
              <w:rPr>
                <w:rFonts w:ascii="Times New Roman" w:hAnsi="Times New Roman" w:cs="Times New Roman"/>
                <w:color w:val="auto"/>
                <w:kern w:val="2"/>
                <w:sz w:val="20"/>
                <w:lang w:eastAsia="en-US"/>
              </w:rPr>
              <w:t>№ товарной позиции</w:t>
            </w:r>
          </w:p>
        </w:tc>
        <w:tc>
          <w:tcPr>
            <w:tcW w:w="5953" w:type="dxa"/>
            <w:shd w:val="clear" w:color="auto" w:fill="auto"/>
          </w:tcPr>
          <w:p w:rsidR="00DB0696" w:rsidRPr="00003663" w:rsidRDefault="00DB0696" w:rsidP="00DB0696">
            <w:pPr>
              <w:widowControl w:val="0"/>
              <w:jc w:val="center"/>
              <w:rPr>
                <w:rFonts w:ascii="Times New Roman" w:hAnsi="Times New Roman" w:cs="Times New Roman"/>
                <w:color w:val="auto"/>
                <w:kern w:val="2"/>
                <w:sz w:val="20"/>
                <w:lang w:eastAsia="en-US"/>
              </w:rPr>
            </w:pPr>
            <w:r w:rsidRPr="00003663">
              <w:rPr>
                <w:rFonts w:ascii="Times New Roman" w:hAnsi="Times New Roman" w:cs="Times New Roman"/>
                <w:color w:val="auto"/>
                <w:kern w:val="2"/>
                <w:sz w:val="20"/>
                <w:lang w:eastAsia="en-US"/>
              </w:rPr>
              <w:t>Наименование закупаемого товара</w:t>
            </w:r>
          </w:p>
        </w:tc>
        <w:tc>
          <w:tcPr>
            <w:tcW w:w="3260" w:type="dxa"/>
            <w:shd w:val="clear" w:color="auto" w:fill="auto"/>
          </w:tcPr>
          <w:p w:rsidR="00DB0696" w:rsidRPr="00003663" w:rsidRDefault="00DB0696" w:rsidP="00DB0696">
            <w:pPr>
              <w:widowControl w:val="0"/>
              <w:jc w:val="center"/>
              <w:rPr>
                <w:rFonts w:ascii="Times New Roman" w:hAnsi="Times New Roman" w:cs="Times New Roman"/>
                <w:color w:val="auto"/>
                <w:kern w:val="2"/>
                <w:sz w:val="20"/>
                <w:lang w:eastAsia="en-US"/>
              </w:rPr>
            </w:pPr>
            <w:r w:rsidRPr="00003663">
              <w:rPr>
                <w:rFonts w:ascii="Times New Roman" w:hAnsi="Times New Roman" w:cs="Times New Roman"/>
                <w:color w:val="auto"/>
                <w:kern w:val="2"/>
                <w:sz w:val="20"/>
                <w:lang w:eastAsia="en-US"/>
              </w:rPr>
              <w:t>№ позиции в приложении № 2 к постановлению Правительства РФ от 23.12.2024 № 1875</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sidRPr="00003663">
              <w:rPr>
                <w:rFonts w:ascii="Times New Roman" w:hAnsi="Times New Roman" w:cs="Times New Roman"/>
                <w:color w:val="auto"/>
                <w:kern w:val="2"/>
                <w:sz w:val="20"/>
                <w:lang w:eastAsia="en-US"/>
              </w:rPr>
              <w:t>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Набор шумовых инструментов</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sidRPr="00910D83">
              <w:rPr>
                <w:rFonts w:ascii="Times New Roman" w:hAnsi="Times New Roman" w:cs="Times New Roman"/>
                <w:color w:val="auto"/>
                <w:kern w:val="2"/>
                <w:sz w:val="20"/>
                <w:lang w:eastAsia="en-US"/>
              </w:rPr>
              <w:t>163</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Набор музыкальных инструментов</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sidRPr="00910D83">
              <w:rPr>
                <w:rFonts w:ascii="Times New Roman" w:hAnsi="Times New Roman" w:cs="Times New Roman"/>
                <w:color w:val="auto"/>
                <w:kern w:val="2"/>
                <w:sz w:val="20"/>
                <w:lang w:eastAsia="en-US"/>
              </w:rPr>
              <w:t>163</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Астрономическая демонстрационная модель (Солнце-Земля-Луна)</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sidRPr="00910D83">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Барометр-анероид</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sidRPr="00910D83">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Веб-камера на подвижном штативе</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Видеокамера для работы с оптическими приборами</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Виртуальный планетарий кубический. Комплект</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Глобус звездного неба с подсветкой</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10</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Глобус Луны с подсветкой</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Глобус Марса с подсветкой</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Документ-камера</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 xml:space="preserve">Машина </w:t>
            </w:r>
            <w:proofErr w:type="spellStart"/>
            <w:r w:rsidRPr="00003663">
              <w:rPr>
                <w:rFonts w:ascii="Times New Roman" w:hAnsi="Times New Roman" w:cs="Times New Roman"/>
                <w:sz w:val="20"/>
              </w:rPr>
              <w:t>электрофорная</w:t>
            </w:r>
            <w:proofErr w:type="spellEnd"/>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Модели ракет-носителей</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Модель внутреннего строения Земли</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16</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Модель небесной сферы</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17</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Модель строения солнечной системы электрическая</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Набор аксессуаров к телескопу</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19</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rPr>
            </w:pPr>
            <w:r w:rsidRPr="00003663">
              <w:rPr>
                <w:rFonts w:ascii="Times New Roman" w:hAnsi="Times New Roman" w:cs="Times New Roman"/>
                <w:sz w:val="20"/>
              </w:rPr>
              <w:t>Набор макетов планет земной группы</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187</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21</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003663">
              <w:rPr>
                <w:rFonts w:ascii="Times New Roman" w:hAnsi="Times New Roman" w:cs="Times New Roman"/>
                <w:sz w:val="20"/>
              </w:rPr>
              <w:t>Сушильная панель для посуды</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22</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230473">
              <w:rPr>
                <w:rFonts w:ascii="Times New Roman" w:hAnsi="Times New Roman" w:cs="Times New Roman"/>
                <w:sz w:val="20"/>
              </w:rPr>
              <w:t>Телескоп со штативом и крепежным винтом</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Pr="0000366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24</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293F79">
              <w:rPr>
                <w:rFonts w:ascii="Times New Roman" w:hAnsi="Times New Roman" w:cs="Times New Roman"/>
                <w:sz w:val="20"/>
              </w:rPr>
              <w:t>Фильтр для наблюдения Солнца</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r w:rsidR="00910D83" w:rsidRPr="00003663" w:rsidTr="00441BEF">
        <w:tc>
          <w:tcPr>
            <w:tcW w:w="1276" w:type="dxa"/>
            <w:shd w:val="clear" w:color="auto" w:fill="auto"/>
          </w:tcPr>
          <w:p w:rsid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25</w:t>
            </w:r>
          </w:p>
        </w:tc>
        <w:tc>
          <w:tcPr>
            <w:tcW w:w="5953" w:type="dxa"/>
            <w:tcBorders>
              <w:top w:val="single" w:sz="4" w:space="0" w:color="000000"/>
              <w:left w:val="single" w:sz="4" w:space="0" w:color="000000"/>
              <w:bottom w:val="single" w:sz="4" w:space="0" w:color="000000"/>
              <w:right w:val="single" w:sz="4" w:space="0" w:color="000000"/>
            </w:tcBorders>
            <w:shd w:val="clear" w:color="auto" w:fill="auto"/>
          </w:tcPr>
          <w:p w:rsidR="00910D83" w:rsidRPr="00003663" w:rsidRDefault="00910D83" w:rsidP="00910D83">
            <w:pPr>
              <w:jc w:val="both"/>
              <w:rPr>
                <w:rFonts w:ascii="Times New Roman" w:hAnsi="Times New Roman" w:cs="Times New Roman"/>
                <w:sz w:val="20"/>
                <w:highlight w:val="yellow"/>
              </w:rPr>
            </w:pPr>
            <w:r w:rsidRPr="00293F79">
              <w:rPr>
                <w:rFonts w:ascii="Times New Roman" w:hAnsi="Times New Roman" w:cs="Times New Roman"/>
                <w:sz w:val="20"/>
              </w:rPr>
              <w:t>Штативы изолирующие</w:t>
            </w:r>
          </w:p>
        </w:tc>
        <w:tc>
          <w:tcPr>
            <w:tcW w:w="3260" w:type="dxa"/>
            <w:shd w:val="clear" w:color="auto" w:fill="auto"/>
          </w:tcPr>
          <w:p w:rsidR="00910D83" w:rsidRPr="00910D83" w:rsidRDefault="00910D83" w:rsidP="00910D83">
            <w:pPr>
              <w:widowControl w:val="0"/>
              <w:jc w:val="center"/>
              <w:rPr>
                <w:rFonts w:ascii="Times New Roman" w:hAnsi="Times New Roman" w:cs="Times New Roman"/>
                <w:color w:val="auto"/>
                <w:kern w:val="2"/>
                <w:sz w:val="20"/>
                <w:lang w:eastAsia="en-US"/>
              </w:rPr>
            </w:pPr>
            <w:r>
              <w:rPr>
                <w:rFonts w:ascii="Times New Roman" w:hAnsi="Times New Roman" w:cs="Times New Roman"/>
                <w:color w:val="auto"/>
                <w:kern w:val="2"/>
                <w:sz w:val="20"/>
                <w:lang w:eastAsia="en-US"/>
              </w:rPr>
              <w:t>186</w:t>
            </w:r>
          </w:p>
        </w:tc>
      </w:tr>
    </w:tbl>
    <w:p w:rsidR="00DB0696" w:rsidRPr="00003663" w:rsidRDefault="00DB0696" w:rsidP="00DB0696">
      <w:pPr>
        <w:widowControl w:val="0"/>
        <w:spacing w:after="160" w:line="278" w:lineRule="auto"/>
        <w:ind w:firstLine="708"/>
        <w:jc w:val="both"/>
        <w:rPr>
          <w:rFonts w:ascii="Times New Roman" w:eastAsia="Calibri" w:hAnsi="Times New Roman" w:cs="Times New Roman"/>
          <w:color w:val="auto"/>
          <w:kern w:val="2"/>
          <w:sz w:val="20"/>
          <w:lang w:eastAsia="en-US"/>
        </w:rPr>
      </w:pPr>
    </w:p>
    <w:p w:rsidR="00DB0696" w:rsidRPr="00003663" w:rsidRDefault="00DB0696" w:rsidP="00DB0696">
      <w:pPr>
        <w:widowControl w:val="0"/>
        <w:spacing w:after="160" w:line="278" w:lineRule="auto"/>
        <w:ind w:firstLine="708"/>
        <w:jc w:val="both"/>
        <w:rPr>
          <w:rFonts w:ascii="Times New Roman" w:eastAsia="Calibri" w:hAnsi="Times New Roman" w:cs="Times New Roman"/>
          <w:bCs/>
          <w:color w:val="auto"/>
          <w:kern w:val="2"/>
          <w:sz w:val="20"/>
          <w:u w:val="single"/>
          <w:lang w:eastAsia="en-US"/>
        </w:rPr>
      </w:pPr>
      <w:r w:rsidRPr="00003663">
        <w:rPr>
          <w:rFonts w:ascii="Times New Roman" w:eastAsia="Calibri" w:hAnsi="Times New Roman" w:cs="Times New Roman"/>
          <w:bCs/>
          <w:color w:val="auto"/>
          <w:kern w:val="2"/>
          <w:sz w:val="20"/>
          <w:u w:val="single"/>
          <w:lang w:eastAsia="en-US"/>
        </w:rPr>
        <w:t>Настоящая декларация об отсутствии закупаемого товара в реестре российской промышленной продукции является неотъемлемой частью контракта с единственным поставщиком (подрядчиком, исполнителем)</w:t>
      </w:r>
    </w:p>
    <w:p w:rsidR="009A0346" w:rsidRPr="00003663" w:rsidRDefault="009A0346">
      <w:pPr>
        <w:rPr>
          <w:rFonts w:ascii="Times New Roman" w:hAnsi="Times New Roman" w:cs="Times New Roman"/>
          <w:sz w:val="20"/>
        </w:rPr>
      </w:pPr>
    </w:p>
    <w:sectPr w:rsidR="009A0346" w:rsidRPr="00003663" w:rsidSect="00DB0696">
      <w:pgSz w:w="11906" w:h="16838"/>
      <w:pgMar w:top="340" w:right="425" w:bottom="70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36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36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360"/>
      </w:pPr>
    </w:lvl>
  </w:abstractNum>
  <w:abstractNum w:abstractNumId="2" w15:restartNumberingAfterBreak="0">
    <w:nsid w:val="24580F28"/>
    <w:multiLevelType w:val="multilevel"/>
    <w:tmpl w:val="31784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39177971"/>
    <w:multiLevelType w:val="multilevel"/>
    <w:tmpl w:val="5BEAB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F507A"/>
    <w:multiLevelType w:val="hybridMultilevel"/>
    <w:tmpl w:val="4934C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6C6B5E"/>
    <w:multiLevelType w:val="hybridMultilevel"/>
    <w:tmpl w:val="88DE4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4862565"/>
    <w:multiLevelType w:val="hybridMultilevel"/>
    <w:tmpl w:val="35B481D0"/>
    <w:lvl w:ilvl="0" w:tplc="47C0E560">
      <w:start w:val="1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E0E6FAF"/>
    <w:multiLevelType w:val="hybridMultilevel"/>
    <w:tmpl w:val="8626D7BC"/>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4D429D7"/>
    <w:multiLevelType w:val="hybridMultilevel"/>
    <w:tmpl w:val="47FAD2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935F36"/>
    <w:multiLevelType w:val="hybridMultilevel"/>
    <w:tmpl w:val="D55E31E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0"/>
  </w:num>
  <w:num w:numId="2">
    <w:abstractNumId w:val="1"/>
  </w:num>
  <w:num w:numId="3">
    <w:abstractNumId w:val="9"/>
  </w:num>
  <w:num w:numId="4">
    <w:abstractNumId w:val="2"/>
  </w:num>
  <w:num w:numId="5">
    <w:abstractNumId w:val="7"/>
  </w:num>
  <w:num w:numId="6">
    <w:abstractNumId w:val="6"/>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AE"/>
    <w:rsid w:val="00003663"/>
    <w:rsid w:val="000A0291"/>
    <w:rsid w:val="000B4C5E"/>
    <w:rsid w:val="00124A55"/>
    <w:rsid w:val="00164825"/>
    <w:rsid w:val="001A627D"/>
    <w:rsid w:val="00230473"/>
    <w:rsid w:val="002629B8"/>
    <w:rsid w:val="00293F79"/>
    <w:rsid w:val="002D56E2"/>
    <w:rsid w:val="002F60C4"/>
    <w:rsid w:val="00362F9F"/>
    <w:rsid w:val="00392EC2"/>
    <w:rsid w:val="003C63FE"/>
    <w:rsid w:val="00441BEF"/>
    <w:rsid w:val="004524B3"/>
    <w:rsid w:val="00453BDE"/>
    <w:rsid w:val="00454EE5"/>
    <w:rsid w:val="00510E89"/>
    <w:rsid w:val="00516449"/>
    <w:rsid w:val="00572B14"/>
    <w:rsid w:val="00591A08"/>
    <w:rsid w:val="005D72F1"/>
    <w:rsid w:val="00604215"/>
    <w:rsid w:val="006E3291"/>
    <w:rsid w:val="006E33BB"/>
    <w:rsid w:val="00717718"/>
    <w:rsid w:val="0073417D"/>
    <w:rsid w:val="007502DE"/>
    <w:rsid w:val="00776993"/>
    <w:rsid w:val="00781C7B"/>
    <w:rsid w:val="007A21E1"/>
    <w:rsid w:val="007A4EE8"/>
    <w:rsid w:val="00801654"/>
    <w:rsid w:val="008C0034"/>
    <w:rsid w:val="008D31FF"/>
    <w:rsid w:val="008E20B6"/>
    <w:rsid w:val="00910D83"/>
    <w:rsid w:val="00966ACB"/>
    <w:rsid w:val="00973DAE"/>
    <w:rsid w:val="009A0346"/>
    <w:rsid w:val="00A25F53"/>
    <w:rsid w:val="00A556AD"/>
    <w:rsid w:val="00AF00C4"/>
    <w:rsid w:val="00AF16FC"/>
    <w:rsid w:val="00B010A0"/>
    <w:rsid w:val="00B0150C"/>
    <w:rsid w:val="00B01933"/>
    <w:rsid w:val="00B24B0D"/>
    <w:rsid w:val="00B37528"/>
    <w:rsid w:val="00B53703"/>
    <w:rsid w:val="00B74D1E"/>
    <w:rsid w:val="00BA5703"/>
    <w:rsid w:val="00C0447B"/>
    <w:rsid w:val="00C4255C"/>
    <w:rsid w:val="00C51B3C"/>
    <w:rsid w:val="00C90B6E"/>
    <w:rsid w:val="00CC084A"/>
    <w:rsid w:val="00CF6BD7"/>
    <w:rsid w:val="00D21715"/>
    <w:rsid w:val="00D32349"/>
    <w:rsid w:val="00D66739"/>
    <w:rsid w:val="00D66834"/>
    <w:rsid w:val="00DA1C8F"/>
    <w:rsid w:val="00DB0696"/>
    <w:rsid w:val="00DE7CF7"/>
    <w:rsid w:val="00E14FC1"/>
    <w:rsid w:val="00E35E21"/>
    <w:rsid w:val="00E577EA"/>
    <w:rsid w:val="00E672AC"/>
    <w:rsid w:val="00EA0F12"/>
    <w:rsid w:val="00EA257A"/>
    <w:rsid w:val="00EA3423"/>
    <w:rsid w:val="00F36939"/>
    <w:rsid w:val="00F54888"/>
    <w:rsid w:val="00F60DF3"/>
    <w:rsid w:val="00FB4890"/>
    <w:rsid w:val="00FE7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0E0AAB4-B837-41A3-AECF-4D88F5B15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0C4"/>
    <w:pPr>
      <w:suppressAutoHyphens/>
    </w:pPr>
    <w:rPr>
      <w:rFonts w:ascii="XO Thames" w:hAnsi="XO Thames" w:cs="XO Thames"/>
      <w:color w:val="000000"/>
      <w:sz w:val="24"/>
      <w:lang w:eastAsia="zh-CN"/>
    </w:rPr>
  </w:style>
  <w:style w:type="paragraph" w:styleId="1">
    <w:name w:val="heading 1"/>
    <w:next w:val="a"/>
    <w:qFormat/>
    <w:pPr>
      <w:numPr>
        <w:numId w:val="1"/>
      </w:numPr>
      <w:suppressAutoHyphens/>
      <w:spacing w:before="120" w:after="120"/>
      <w:jc w:val="both"/>
      <w:outlineLvl w:val="0"/>
    </w:pPr>
    <w:rPr>
      <w:rFonts w:ascii="XO Thames" w:hAnsi="XO Thames" w:cs="XO Thames"/>
      <w:b/>
      <w:color w:val="000000"/>
      <w:sz w:val="32"/>
      <w:lang w:eastAsia="zh-CN"/>
    </w:rPr>
  </w:style>
  <w:style w:type="paragraph" w:styleId="2">
    <w:name w:val="heading 2"/>
    <w:next w:val="a"/>
    <w:qFormat/>
    <w:pPr>
      <w:numPr>
        <w:ilvl w:val="1"/>
        <w:numId w:val="1"/>
      </w:numPr>
      <w:suppressAutoHyphens/>
      <w:spacing w:before="120" w:after="120"/>
      <w:jc w:val="both"/>
      <w:outlineLvl w:val="1"/>
    </w:pPr>
    <w:rPr>
      <w:rFonts w:ascii="XO Thames" w:hAnsi="XO Thames" w:cs="XO Thames"/>
      <w:b/>
      <w:color w:val="000000"/>
      <w:sz w:val="28"/>
      <w:lang w:eastAsia="zh-CN"/>
    </w:rPr>
  </w:style>
  <w:style w:type="paragraph" w:styleId="3">
    <w:name w:val="heading 3"/>
    <w:next w:val="a"/>
    <w:qFormat/>
    <w:pPr>
      <w:numPr>
        <w:ilvl w:val="2"/>
        <w:numId w:val="1"/>
      </w:numPr>
      <w:suppressAutoHyphens/>
      <w:spacing w:before="120" w:after="120"/>
      <w:jc w:val="both"/>
      <w:outlineLvl w:val="2"/>
    </w:pPr>
    <w:rPr>
      <w:rFonts w:ascii="XO Thames" w:hAnsi="XO Thames" w:cs="XO Thames"/>
      <w:b/>
      <w:color w:val="000000"/>
      <w:sz w:val="26"/>
      <w:lang w:eastAsia="zh-CN"/>
    </w:rPr>
  </w:style>
  <w:style w:type="paragraph" w:styleId="4">
    <w:name w:val="heading 4"/>
    <w:next w:val="a"/>
    <w:qFormat/>
    <w:pPr>
      <w:numPr>
        <w:ilvl w:val="3"/>
        <w:numId w:val="1"/>
      </w:numPr>
      <w:suppressAutoHyphens/>
      <w:spacing w:before="120" w:after="120"/>
      <w:jc w:val="both"/>
      <w:outlineLvl w:val="3"/>
    </w:pPr>
    <w:rPr>
      <w:rFonts w:ascii="XO Thames" w:hAnsi="XO Thames" w:cs="XO Thames"/>
      <w:b/>
      <w:color w:val="000000"/>
      <w:sz w:val="24"/>
      <w:lang w:eastAsia="zh-CN"/>
    </w:rPr>
  </w:style>
  <w:style w:type="paragraph" w:styleId="5">
    <w:name w:val="heading 5"/>
    <w:next w:val="a"/>
    <w:qFormat/>
    <w:pPr>
      <w:numPr>
        <w:ilvl w:val="4"/>
        <w:numId w:val="1"/>
      </w:numPr>
      <w:suppressAutoHyphens/>
      <w:spacing w:before="120" w:after="120"/>
      <w:jc w:val="both"/>
      <w:outlineLvl w:val="4"/>
    </w:pPr>
    <w:rPr>
      <w:rFonts w:ascii="XO Thames" w:hAnsi="XO Thames" w:cs="XO Thames"/>
      <w:b/>
      <w:color w:val="000000"/>
      <w:sz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Основной шрифт абзаца2"/>
  </w:style>
  <w:style w:type="character" w:customStyle="1" w:styleId="DefaultParagraphFont">
    <w:name w:val="Default Paragraph Font"/>
  </w:style>
  <w:style w:type="character" w:customStyle="1" w:styleId="10">
    <w:name w:val="Обычный1"/>
  </w:style>
  <w:style w:type="character" w:customStyle="1" w:styleId="21">
    <w:name w:val="Оглавление 2 Знак"/>
    <w:rPr>
      <w:rFonts w:ascii="XO Thames" w:hAnsi="XO Thames" w:cs="XO Thames"/>
      <w:sz w:val="28"/>
    </w:rPr>
  </w:style>
  <w:style w:type="character" w:customStyle="1" w:styleId="40">
    <w:name w:val="Оглавление 4 Знак"/>
    <w:rPr>
      <w:rFonts w:ascii="XO Thames" w:hAnsi="XO Thames" w:cs="XO Thames"/>
      <w:sz w:val="28"/>
    </w:rPr>
  </w:style>
  <w:style w:type="character" w:customStyle="1" w:styleId="6">
    <w:name w:val="Оглавление 6 Знак"/>
    <w:rPr>
      <w:rFonts w:ascii="XO Thames" w:hAnsi="XO Thames" w:cs="XO Thames"/>
      <w:sz w:val="28"/>
    </w:rPr>
  </w:style>
  <w:style w:type="character" w:customStyle="1" w:styleId="7">
    <w:name w:val="Оглавление 7 Знак"/>
    <w:rPr>
      <w:rFonts w:ascii="XO Thames" w:hAnsi="XO Thames" w:cs="XO Thames"/>
      <w:sz w:val="28"/>
    </w:rPr>
  </w:style>
  <w:style w:type="character" w:customStyle="1" w:styleId="30">
    <w:name w:val="Заголовок 3 Знак"/>
    <w:rPr>
      <w:rFonts w:ascii="XO Thames" w:hAnsi="XO Thames" w:cs="XO Thames"/>
      <w:b/>
      <w:sz w:val="26"/>
    </w:rPr>
  </w:style>
  <w:style w:type="character" w:customStyle="1" w:styleId="31">
    <w:name w:val="Оглавление 3 Знак"/>
    <w:rPr>
      <w:rFonts w:ascii="XO Thames" w:hAnsi="XO Thames" w:cs="XO Thames"/>
      <w:sz w:val="28"/>
    </w:rPr>
  </w:style>
  <w:style w:type="character" w:customStyle="1" w:styleId="50">
    <w:name w:val="Заголовок 5 Знак"/>
    <w:rPr>
      <w:rFonts w:ascii="XO Thames" w:hAnsi="XO Thames" w:cs="XO Thames"/>
      <w:b/>
      <w:sz w:val="22"/>
    </w:rPr>
  </w:style>
  <w:style w:type="character" w:customStyle="1" w:styleId="11">
    <w:name w:val="Заголовок 1 Знак"/>
    <w:rPr>
      <w:rFonts w:ascii="XO Thames" w:hAnsi="XO Thames" w:cs="XO Thames"/>
      <w:b/>
      <w:sz w:val="32"/>
    </w:rPr>
  </w:style>
  <w:style w:type="character" w:customStyle="1" w:styleId="InternetLink">
    <w:name w:val="Internet Link"/>
    <w:rPr>
      <w:color w:val="0000FF"/>
      <w:u w:val="single"/>
    </w:rPr>
  </w:style>
  <w:style w:type="character" w:customStyle="1" w:styleId="Footnote">
    <w:name w:val="Footnote"/>
    <w:rPr>
      <w:rFonts w:ascii="XO Thames" w:hAnsi="XO Thames" w:cs="XO Thames"/>
      <w:sz w:val="22"/>
    </w:rPr>
  </w:style>
  <w:style w:type="character" w:customStyle="1" w:styleId="12">
    <w:name w:val="Оглавление 1 Знак"/>
    <w:rPr>
      <w:rFonts w:ascii="XO Thames" w:hAnsi="XO Thames" w:cs="XO Thames"/>
      <w:b/>
      <w:sz w:val="28"/>
    </w:rPr>
  </w:style>
  <w:style w:type="character" w:customStyle="1" w:styleId="HeaderandFooter">
    <w:name w:val="Header and Footer"/>
    <w:rPr>
      <w:rFonts w:ascii="XO Thames" w:hAnsi="XO Thames" w:cs="XO Thames"/>
      <w:sz w:val="20"/>
    </w:rPr>
  </w:style>
  <w:style w:type="character" w:customStyle="1" w:styleId="9">
    <w:name w:val="Оглавление 9 Знак"/>
    <w:rPr>
      <w:rFonts w:ascii="XO Thames" w:hAnsi="XO Thames" w:cs="XO Thames"/>
      <w:sz w:val="28"/>
    </w:rPr>
  </w:style>
  <w:style w:type="character" w:customStyle="1" w:styleId="8">
    <w:name w:val="Оглавление 8 Знак"/>
    <w:rPr>
      <w:rFonts w:ascii="XO Thames" w:hAnsi="XO Thames" w:cs="XO Thames"/>
      <w:sz w:val="28"/>
    </w:rPr>
  </w:style>
  <w:style w:type="character" w:customStyle="1" w:styleId="51">
    <w:name w:val="Оглавление 5 Знак"/>
    <w:rPr>
      <w:rFonts w:ascii="XO Thames" w:hAnsi="XO Thames" w:cs="XO Thames"/>
      <w:sz w:val="28"/>
    </w:rPr>
  </w:style>
  <w:style w:type="character" w:customStyle="1" w:styleId="a3">
    <w:name w:val="Подзаголовок Знак"/>
    <w:rPr>
      <w:rFonts w:ascii="XO Thames" w:hAnsi="XO Thames" w:cs="XO Thames"/>
      <w:i/>
      <w:sz w:val="24"/>
    </w:rPr>
  </w:style>
  <w:style w:type="character" w:customStyle="1" w:styleId="a4">
    <w:name w:val="Название Знак"/>
    <w:rPr>
      <w:rFonts w:ascii="XO Thames" w:hAnsi="XO Thames" w:cs="XO Thames"/>
      <w:b/>
      <w:caps/>
      <w:sz w:val="40"/>
    </w:rPr>
  </w:style>
  <w:style w:type="character" w:customStyle="1" w:styleId="41">
    <w:name w:val="Заголовок 4 Знак"/>
    <w:rPr>
      <w:rFonts w:ascii="XO Thames" w:hAnsi="XO Thames" w:cs="XO Thames"/>
      <w:b/>
      <w:sz w:val="24"/>
    </w:rPr>
  </w:style>
  <w:style w:type="character" w:customStyle="1" w:styleId="22">
    <w:name w:val="Заголовок 2 Знак"/>
    <w:rPr>
      <w:rFonts w:ascii="XO Thames" w:hAnsi="XO Thames" w:cs="XO Thames"/>
      <w:b/>
      <w:sz w:val="28"/>
    </w:rPr>
  </w:style>
  <w:style w:type="character" w:customStyle="1" w:styleId="a5">
    <w:name w:val="Основной текст Знак"/>
    <w:rPr>
      <w:rFonts w:ascii="Calibri" w:eastAsia="SimSun" w:hAnsi="Calibri" w:cs="Calibri"/>
      <w:color w:val="00000A"/>
      <w:sz w:val="22"/>
      <w:szCs w:val="22"/>
      <w:lang w:eastAsia="zh-CN"/>
    </w:rPr>
  </w:style>
  <w:style w:type="character" w:customStyle="1" w:styleId="a6">
    <w:name w:val="Текст выноски Знак"/>
    <w:rPr>
      <w:rFonts w:ascii="Tahoma" w:hAnsi="Tahoma" w:cs="Tahoma"/>
      <w:sz w:val="16"/>
      <w:szCs w:val="16"/>
    </w:rPr>
  </w:style>
  <w:style w:type="character" w:customStyle="1" w:styleId="InternetLink1">
    <w:name w:val="Internet Link1"/>
    <w:rPr>
      <w:color w:val="000080"/>
      <w:u w:val="single"/>
    </w:rPr>
  </w:style>
  <w:style w:type="character" w:customStyle="1" w:styleId="InternetLink2">
    <w:name w:val="Internet Link2"/>
    <w:rPr>
      <w:color w:val="000080"/>
      <w:u w:val="single"/>
    </w:rPr>
  </w:style>
  <w:style w:type="character" w:styleId="a7">
    <w:name w:val="Hyperlink"/>
    <w:rPr>
      <w:color w:val="000080"/>
      <w:u w:val="single"/>
    </w:rPr>
  </w:style>
  <w:style w:type="character" w:customStyle="1" w:styleId="13">
    <w:name w:val="Основной шрифт абзаца1"/>
  </w:style>
  <w:style w:type="character" w:customStyle="1" w:styleId="blk">
    <w:name w:val="blk"/>
    <w:basedOn w:val="13"/>
  </w:style>
  <w:style w:type="paragraph" w:styleId="a8">
    <w:name w:val="Title"/>
    <w:basedOn w:val="a"/>
    <w:next w:val="a9"/>
    <w:pPr>
      <w:keepNext/>
      <w:spacing w:before="240" w:after="120"/>
    </w:pPr>
    <w:rPr>
      <w:rFonts w:ascii="Liberation Sans" w:eastAsia="Microsoft YaHei" w:hAnsi="Liberation Sans" w:cs="Arial"/>
      <w:sz w:val="28"/>
      <w:szCs w:val="28"/>
    </w:rPr>
  </w:style>
  <w:style w:type="paragraph" w:styleId="a9">
    <w:name w:val="Body Text"/>
    <w:basedOn w:val="a"/>
    <w:pPr>
      <w:spacing w:after="120" w:line="276" w:lineRule="auto"/>
    </w:pPr>
    <w:rPr>
      <w:rFonts w:ascii="Calibri" w:eastAsia="SimSun" w:hAnsi="Calibri" w:cs="Calibri"/>
      <w:color w:val="00000A"/>
      <w:sz w:val="22"/>
      <w:szCs w:val="22"/>
    </w:rPr>
  </w:style>
  <w:style w:type="paragraph" w:styleId="aa">
    <w:name w:val="List"/>
    <w:basedOn w:val="a9"/>
    <w:rPr>
      <w:rFonts w:cs="Arial"/>
    </w:rPr>
  </w:style>
  <w:style w:type="paragraph" w:styleId="ab">
    <w:name w:val="caption"/>
    <w:basedOn w:val="a"/>
    <w:qFormat/>
    <w:pPr>
      <w:suppressLineNumbers/>
      <w:spacing w:before="120" w:after="120"/>
    </w:pPr>
    <w:rPr>
      <w:rFonts w:cs="Arial"/>
      <w:i/>
      <w:iCs/>
      <w:szCs w:val="24"/>
    </w:rPr>
  </w:style>
  <w:style w:type="paragraph" w:customStyle="1" w:styleId="23">
    <w:name w:val="Указатель2"/>
    <w:basedOn w:val="a"/>
    <w:pPr>
      <w:suppressLineNumbers/>
    </w:pPr>
    <w:rPr>
      <w:rFonts w:cs="Arial"/>
    </w:rPr>
  </w:style>
  <w:style w:type="paragraph" w:customStyle="1" w:styleId="Caption1">
    <w:name w:val="Caption1"/>
    <w:next w:val="a"/>
    <w:pPr>
      <w:suppressAutoHyphens/>
      <w:spacing w:before="567" w:after="567"/>
      <w:jc w:val="center"/>
    </w:pPr>
    <w:rPr>
      <w:rFonts w:ascii="XO Thames" w:hAnsi="XO Thames" w:cs="XO Thames"/>
      <w:b/>
      <w:caps/>
      <w:color w:val="000000"/>
      <w:sz w:val="40"/>
      <w:lang w:eastAsia="zh-CN"/>
    </w:rPr>
  </w:style>
  <w:style w:type="paragraph" w:customStyle="1" w:styleId="14">
    <w:name w:val="Название объекта1"/>
    <w:basedOn w:val="a"/>
    <w:pPr>
      <w:suppressLineNumbers/>
      <w:spacing w:before="120" w:after="120"/>
    </w:pPr>
    <w:rPr>
      <w:rFonts w:cs="Arial"/>
      <w:i/>
      <w:iCs/>
      <w:szCs w:val="24"/>
    </w:rPr>
  </w:style>
  <w:style w:type="paragraph" w:customStyle="1" w:styleId="15">
    <w:name w:val="Указатель1"/>
    <w:basedOn w:val="a"/>
    <w:pPr>
      <w:suppressLineNumbers/>
    </w:pPr>
    <w:rPr>
      <w:rFonts w:cs="Lucida Sans"/>
    </w:rPr>
  </w:style>
  <w:style w:type="paragraph" w:customStyle="1" w:styleId="indexheading">
    <w:name w:val="index heading"/>
    <w:basedOn w:val="a"/>
    <w:pPr>
      <w:suppressLineNumbers/>
    </w:pPr>
    <w:rPr>
      <w:rFonts w:cs="Arial"/>
    </w:rPr>
  </w:style>
  <w:style w:type="paragraph" w:styleId="24">
    <w:name w:val="toc 2"/>
    <w:next w:val="a"/>
    <w:pPr>
      <w:suppressAutoHyphens/>
      <w:ind w:left="200"/>
    </w:pPr>
    <w:rPr>
      <w:rFonts w:ascii="XO Thames" w:hAnsi="XO Thames" w:cs="XO Thames"/>
      <w:color w:val="000000"/>
      <w:sz w:val="28"/>
      <w:lang w:eastAsia="zh-CN"/>
    </w:rPr>
  </w:style>
  <w:style w:type="paragraph" w:styleId="42">
    <w:name w:val="toc 4"/>
    <w:next w:val="a"/>
    <w:pPr>
      <w:suppressAutoHyphens/>
      <w:ind w:left="600"/>
    </w:pPr>
    <w:rPr>
      <w:rFonts w:ascii="XO Thames" w:hAnsi="XO Thames" w:cs="XO Thames"/>
      <w:color w:val="000000"/>
      <w:sz w:val="28"/>
      <w:lang w:eastAsia="zh-CN"/>
    </w:rPr>
  </w:style>
  <w:style w:type="paragraph" w:styleId="60">
    <w:name w:val="toc 6"/>
    <w:next w:val="a"/>
    <w:pPr>
      <w:suppressAutoHyphens/>
      <w:ind w:left="1000"/>
    </w:pPr>
    <w:rPr>
      <w:rFonts w:ascii="XO Thames" w:hAnsi="XO Thames" w:cs="XO Thames"/>
      <w:color w:val="000000"/>
      <w:sz w:val="28"/>
      <w:lang w:eastAsia="zh-CN"/>
    </w:rPr>
  </w:style>
  <w:style w:type="paragraph" w:styleId="70">
    <w:name w:val="toc 7"/>
    <w:next w:val="a"/>
    <w:pPr>
      <w:suppressAutoHyphens/>
      <w:ind w:left="1200"/>
    </w:pPr>
    <w:rPr>
      <w:rFonts w:ascii="XO Thames" w:hAnsi="XO Thames" w:cs="XO Thames"/>
      <w:color w:val="000000"/>
      <w:sz w:val="28"/>
      <w:lang w:eastAsia="zh-CN"/>
    </w:rPr>
  </w:style>
  <w:style w:type="paragraph" w:styleId="32">
    <w:name w:val="toc 3"/>
    <w:next w:val="a"/>
    <w:pPr>
      <w:suppressAutoHyphens/>
      <w:ind w:left="400"/>
    </w:pPr>
    <w:rPr>
      <w:rFonts w:ascii="XO Thames" w:hAnsi="XO Thames" w:cs="XO Thames"/>
      <w:color w:val="000000"/>
      <w:sz w:val="28"/>
      <w:lang w:eastAsia="zh-CN"/>
    </w:rPr>
  </w:style>
  <w:style w:type="paragraph" w:customStyle="1" w:styleId="16">
    <w:name w:val="Гиперссылка1"/>
    <w:pPr>
      <w:suppressAutoHyphens/>
    </w:pPr>
    <w:rPr>
      <w:rFonts w:ascii="XO Thames" w:hAnsi="XO Thames" w:cs="XO Thames"/>
      <w:color w:val="0000FF"/>
      <w:sz w:val="24"/>
      <w:u w:val="single"/>
      <w:lang w:eastAsia="zh-CN"/>
    </w:rPr>
  </w:style>
  <w:style w:type="paragraph" w:customStyle="1" w:styleId="Footnote1">
    <w:name w:val="Footnote1"/>
    <w:pPr>
      <w:suppressAutoHyphens/>
      <w:ind w:firstLine="851"/>
      <w:jc w:val="both"/>
    </w:pPr>
    <w:rPr>
      <w:rFonts w:ascii="XO Thames" w:hAnsi="XO Thames" w:cs="XO Thames"/>
      <w:color w:val="000000"/>
      <w:sz w:val="22"/>
      <w:lang w:eastAsia="zh-CN"/>
    </w:rPr>
  </w:style>
  <w:style w:type="paragraph" w:styleId="17">
    <w:name w:val="toc 1"/>
    <w:next w:val="a"/>
    <w:pPr>
      <w:suppressAutoHyphens/>
    </w:pPr>
    <w:rPr>
      <w:rFonts w:ascii="XO Thames" w:hAnsi="XO Thames" w:cs="XO Thames"/>
      <w:b/>
      <w:color w:val="000000"/>
      <w:sz w:val="28"/>
      <w:lang w:eastAsia="zh-CN"/>
    </w:rPr>
  </w:style>
  <w:style w:type="paragraph" w:customStyle="1" w:styleId="HeaderandFooter1">
    <w:name w:val="Header and Footer1"/>
    <w:pPr>
      <w:suppressAutoHyphens/>
      <w:jc w:val="both"/>
    </w:pPr>
    <w:rPr>
      <w:rFonts w:ascii="XO Thames" w:hAnsi="XO Thames" w:cs="XO Thames"/>
      <w:color w:val="000000"/>
      <w:lang w:eastAsia="zh-CN"/>
    </w:rPr>
  </w:style>
  <w:style w:type="paragraph" w:styleId="90">
    <w:name w:val="toc 9"/>
    <w:next w:val="a"/>
    <w:pPr>
      <w:suppressAutoHyphens/>
      <w:ind w:left="1600"/>
    </w:pPr>
    <w:rPr>
      <w:rFonts w:ascii="XO Thames" w:hAnsi="XO Thames" w:cs="XO Thames"/>
      <w:color w:val="000000"/>
      <w:sz w:val="28"/>
      <w:lang w:eastAsia="zh-CN"/>
    </w:rPr>
  </w:style>
  <w:style w:type="paragraph" w:styleId="80">
    <w:name w:val="toc 8"/>
    <w:next w:val="a"/>
    <w:pPr>
      <w:suppressAutoHyphens/>
      <w:ind w:left="1400"/>
    </w:pPr>
    <w:rPr>
      <w:rFonts w:ascii="XO Thames" w:hAnsi="XO Thames" w:cs="XO Thames"/>
      <w:color w:val="000000"/>
      <w:sz w:val="28"/>
      <w:lang w:eastAsia="zh-CN"/>
    </w:rPr>
  </w:style>
  <w:style w:type="paragraph" w:styleId="52">
    <w:name w:val="toc 5"/>
    <w:next w:val="a"/>
    <w:pPr>
      <w:suppressAutoHyphens/>
      <w:ind w:left="800"/>
    </w:pPr>
    <w:rPr>
      <w:rFonts w:ascii="XO Thames" w:hAnsi="XO Thames" w:cs="XO Thames"/>
      <w:color w:val="000000"/>
      <w:sz w:val="28"/>
      <w:lang w:eastAsia="zh-CN"/>
    </w:rPr>
  </w:style>
  <w:style w:type="paragraph" w:styleId="ac">
    <w:name w:val="Subtitle"/>
    <w:next w:val="a"/>
    <w:qFormat/>
    <w:pPr>
      <w:suppressAutoHyphens/>
      <w:jc w:val="both"/>
    </w:pPr>
    <w:rPr>
      <w:rFonts w:ascii="XO Thames" w:hAnsi="XO Thames" w:cs="XO Thames"/>
      <w:i/>
      <w:color w:val="000000"/>
      <w:sz w:val="24"/>
      <w:lang w:eastAsia="zh-CN"/>
    </w:rPr>
  </w:style>
  <w:style w:type="paragraph" w:customStyle="1" w:styleId="ConsPlusNormal">
    <w:name w:val="ConsPlusNormal"/>
    <w:pPr>
      <w:widowControl w:val="0"/>
      <w:suppressAutoHyphens/>
    </w:pPr>
    <w:rPr>
      <w:rFonts w:ascii="Calibri" w:hAnsi="Calibri" w:cs="Calibri"/>
      <w:sz w:val="22"/>
      <w:szCs w:val="22"/>
      <w:lang w:eastAsia="zh-CN"/>
    </w:rPr>
  </w:style>
  <w:style w:type="paragraph" w:customStyle="1" w:styleId="BalloonText">
    <w:name w:val="Balloon Text"/>
    <w:basedOn w:val="a"/>
    <w:rPr>
      <w:rFonts w:ascii="Tahoma" w:hAnsi="Tahoma" w:cs="Tahoma"/>
      <w:sz w:val="16"/>
      <w:szCs w:val="16"/>
    </w:rPr>
  </w:style>
  <w:style w:type="paragraph" w:customStyle="1" w:styleId="ad">
    <w:name w:val="Содержимое таблицы"/>
    <w:basedOn w:val="a"/>
    <w:pPr>
      <w:widowControl w:val="0"/>
      <w:suppressLineNumbers/>
    </w:pPr>
  </w:style>
  <w:style w:type="paragraph" w:customStyle="1" w:styleId="ae">
    <w:name w:val="Заголовок таблицы"/>
    <w:basedOn w:val="ad"/>
    <w:pPr>
      <w:jc w:val="center"/>
    </w:pPr>
    <w:rPr>
      <w:b/>
      <w:bCs/>
    </w:rPr>
  </w:style>
  <w:style w:type="table" w:customStyle="1" w:styleId="18">
    <w:name w:val="Сетка таблицы1"/>
    <w:basedOn w:val="a1"/>
    <w:next w:val="af"/>
    <w:rsid w:val="008D31F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1"/>
    <w:uiPriority w:val="59"/>
    <w:rsid w:val="008D3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9597715">
      <w:bodyDiv w:val="1"/>
      <w:marLeft w:val="0"/>
      <w:marRight w:val="0"/>
      <w:marTop w:val="0"/>
      <w:marBottom w:val="0"/>
      <w:divBdr>
        <w:top w:val="none" w:sz="0" w:space="0" w:color="auto"/>
        <w:left w:val="none" w:sz="0" w:space="0" w:color="auto"/>
        <w:bottom w:val="none" w:sz="0" w:space="0" w:color="auto"/>
        <w:right w:val="none" w:sz="0" w:space="0" w:color="auto"/>
      </w:divBdr>
    </w:div>
    <w:div w:id="1427537162">
      <w:bodyDiv w:val="1"/>
      <w:marLeft w:val="0"/>
      <w:marRight w:val="0"/>
      <w:marTop w:val="0"/>
      <w:marBottom w:val="0"/>
      <w:divBdr>
        <w:top w:val="none" w:sz="0" w:space="0" w:color="auto"/>
        <w:left w:val="none" w:sz="0" w:space="0" w:color="auto"/>
        <w:bottom w:val="none" w:sz="0" w:space="0" w:color="auto"/>
        <w:right w:val="none" w:sz="0" w:space="0" w:color="auto"/>
      </w:divBdr>
    </w:div>
    <w:div w:id="1816023149">
      <w:bodyDiv w:val="1"/>
      <w:marLeft w:val="0"/>
      <w:marRight w:val="0"/>
      <w:marTop w:val="0"/>
      <w:marBottom w:val="0"/>
      <w:divBdr>
        <w:top w:val="none" w:sz="0" w:space="0" w:color="auto"/>
        <w:left w:val="none" w:sz="0" w:space="0" w:color="auto"/>
        <w:bottom w:val="none" w:sz="0" w:space="0" w:color="auto"/>
        <w:right w:val="none" w:sz="0" w:space="0" w:color="auto"/>
      </w:divBdr>
    </w:div>
    <w:div w:id="1887596564">
      <w:bodyDiv w:val="1"/>
      <w:marLeft w:val="0"/>
      <w:marRight w:val="0"/>
      <w:marTop w:val="0"/>
      <w:marBottom w:val="0"/>
      <w:divBdr>
        <w:top w:val="none" w:sz="0" w:space="0" w:color="auto"/>
        <w:left w:val="none" w:sz="0" w:space="0" w:color="auto"/>
        <w:bottom w:val="none" w:sz="0" w:space="0" w:color="auto"/>
        <w:right w:val="none" w:sz="0" w:space="0" w:color="auto"/>
      </w:divBdr>
    </w:div>
    <w:div w:id="194275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42439&amp;date=30.07.2020&amp;dst=101309&amp;fld=134" TargetMode="External"/><Relationship Id="rId3" Type="http://schemas.openxmlformats.org/officeDocument/2006/relationships/settings" Target="settings.xml"/><Relationship Id="rId7" Type="http://schemas.openxmlformats.org/officeDocument/2006/relationships/hyperlink" Target="https://login.consultant.ru/link/?req=doc&amp;base=LAW&amp;n=342439&amp;date=30.07.2020&amp;dst=101340&amp;fld=1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42439&amp;date=30.07.2020&amp;dst=101794&amp;fld=134" TargetMode="External"/><Relationship Id="rId5" Type="http://schemas.openxmlformats.org/officeDocument/2006/relationships/hyperlink" Target="consultantplus://offline/ref=782E9CC4CCC6932545801925E3B536176E50B53C1FD70BD7655CABC93DB89C27024180C10398FB96372E7F1F5737VE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5843</Words>
  <Characters>33309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39074</CharactersWithSpaces>
  <SharedDoc>false</SharedDoc>
  <HLinks>
    <vt:vector size="24" baseType="variant">
      <vt:variant>
        <vt:i4>3342397</vt:i4>
      </vt:variant>
      <vt:variant>
        <vt:i4>9</vt:i4>
      </vt:variant>
      <vt:variant>
        <vt:i4>0</vt:i4>
      </vt:variant>
      <vt:variant>
        <vt:i4>5</vt:i4>
      </vt:variant>
      <vt:variant>
        <vt:lpwstr>https://login.consultant.ru/link/?req=doc&amp;base=LAW&amp;n=342439&amp;date=30.07.2020&amp;dst=101309&amp;fld=134</vt:lpwstr>
      </vt:variant>
      <vt:variant>
        <vt:lpwstr/>
      </vt:variant>
      <vt:variant>
        <vt:i4>3801145</vt:i4>
      </vt:variant>
      <vt:variant>
        <vt:i4>6</vt:i4>
      </vt:variant>
      <vt:variant>
        <vt:i4>0</vt:i4>
      </vt:variant>
      <vt:variant>
        <vt:i4>5</vt:i4>
      </vt:variant>
      <vt:variant>
        <vt:lpwstr>https://login.consultant.ru/link/?req=doc&amp;base=LAW&amp;n=342439&amp;date=30.07.2020&amp;dst=101340&amp;fld=134</vt:lpwstr>
      </vt:variant>
      <vt:variant>
        <vt:lpwstr/>
      </vt:variant>
      <vt:variant>
        <vt:i4>3801140</vt:i4>
      </vt:variant>
      <vt:variant>
        <vt:i4>3</vt:i4>
      </vt:variant>
      <vt:variant>
        <vt:i4>0</vt:i4>
      </vt:variant>
      <vt:variant>
        <vt:i4>5</vt:i4>
      </vt:variant>
      <vt:variant>
        <vt:lpwstr>https://login.consultant.ru/link/?req=doc&amp;base=LAW&amp;n=342439&amp;date=30.07.2020&amp;dst=101794&amp;fld=134</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Анна В. Глазырина</cp:lastModifiedBy>
  <cp:revision>2</cp:revision>
  <cp:lastPrinted>1601-01-01T00:00:00Z</cp:lastPrinted>
  <dcterms:created xsi:type="dcterms:W3CDTF">2026-06-02T08:03:00Z</dcterms:created>
  <dcterms:modified xsi:type="dcterms:W3CDTF">2026-06-02T08:03:00Z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