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606E" w:rsidRDefault="00145FFD">
      <w:pPr>
        <w:jc w:val="right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П</w:t>
      </w:r>
      <w:r w:rsidR="00795589">
        <w:rPr>
          <w:rFonts w:ascii="Times New Roman" w:hAnsi="Times New Roman" w:cs="Times New Roman"/>
          <w:b/>
          <w:bCs/>
          <w:sz w:val="24"/>
        </w:rPr>
        <w:t>риложение № _</w:t>
      </w:r>
    </w:p>
    <w:p w:rsidR="0091606E" w:rsidRDefault="0091606E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к государственн</w:t>
      </w:r>
      <w:r w:rsidR="00795589">
        <w:rPr>
          <w:rFonts w:ascii="Times New Roman" w:hAnsi="Times New Roman" w:cs="Times New Roman"/>
          <w:b/>
          <w:bCs/>
          <w:sz w:val="24"/>
        </w:rPr>
        <w:t xml:space="preserve">ому контракту </w:t>
      </w:r>
    </w:p>
    <w:p w:rsidR="0091606E" w:rsidRDefault="0091606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______________________________ от ____________________</w:t>
      </w:r>
    </w:p>
    <w:p w:rsidR="0091606E" w:rsidRDefault="0091606E">
      <w:pPr>
        <w:rPr>
          <w:rFonts w:ascii="Times New Roman" w:hAnsi="Times New Roman" w:cs="Times New Roman"/>
          <w:sz w:val="24"/>
        </w:rPr>
      </w:pPr>
    </w:p>
    <w:p w:rsidR="0091606E" w:rsidRDefault="0091606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ТЕХНИЧЕСКОЕ ЗАДАНИЕ</w:t>
      </w:r>
    </w:p>
    <w:p w:rsidR="0091606E" w:rsidRDefault="0091606E">
      <w:pPr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на оказание услуг по сопровождению Электронного периодического справочника «Система ГАРАНТ» (информационного продукта вычислительной техники) (далее — ЭПС «Система ГАРАНТ»), содержащей информацию о текущем состоянии законодательства Российской Федерации, путем предоставления в электронном виде по каналам связи посредством телекоммуникационной сети Интернет формируемых  текущих версий специальных информационных массивов (далее — СИМ) ЭПС «Система ГАРАНТ»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оказываемых услуг: услуги по сопровождению ЭПС «Система ГАРАНТ», содержащего информацию о текущем состоянии законодательства Российской Федерации, путем предоставления в электронном виде по каналам связи посредством телекоммуникационной сети Интернет формируемых Исполнителем текущих выпусков версий СИМ, являющихся частью ЭПС «Система ГАРАНТ».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Pr="00795589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Количество оказываемых услуг:</w:t>
      </w:r>
      <w:r w:rsidR="001C44F9">
        <w:rPr>
          <w:rFonts w:ascii="Times New Roman" w:hAnsi="Times New Roman" w:cs="Times New Roman"/>
          <w:sz w:val="24"/>
        </w:rPr>
        <w:t xml:space="preserve"> </w:t>
      </w:r>
      <w:proofErr w:type="gramStart"/>
      <w:r w:rsidR="006331F1">
        <w:rPr>
          <w:rFonts w:ascii="Times New Roman" w:hAnsi="Times New Roman" w:cs="Times New Roman"/>
          <w:sz w:val="24"/>
        </w:rPr>
        <w:t>м</w:t>
      </w:r>
      <w:r w:rsidR="00795589" w:rsidRPr="00795589">
        <w:rPr>
          <w:rFonts w:ascii="Times New Roman" w:hAnsi="Times New Roman" w:cs="Times New Roman"/>
          <w:sz w:val="24"/>
        </w:rPr>
        <w:t>ногопользовательская</w:t>
      </w:r>
      <w:proofErr w:type="gramEnd"/>
      <w:r w:rsidR="00795589" w:rsidRPr="00795589">
        <w:rPr>
          <w:rFonts w:ascii="Times New Roman" w:hAnsi="Times New Roman" w:cs="Times New Roman"/>
          <w:sz w:val="24"/>
        </w:rPr>
        <w:t xml:space="preserve"> интернет-версия с </w:t>
      </w:r>
      <w:r w:rsidR="0051623A">
        <w:rPr>
          <w:rFonts w:ascii="Times New Roman" w:hAnsi="Times New Roman" w:cs="Times New Roman"/>
          <w:sz w:val="24"/>
        </w:rPr>
        <w:t>1</w:t>
      </w:r>
      <w:r w:rsidR="00795589" w:rsidRPr="00795589">
        <w:rPr>
          <w:rFonts w:ascii="Times New Roman" w:hAnsi="Times New Roman" w:cs="Times New Roman"/>
          <w:sz w:val="24"/>
        </w:rPr>
        <w:t xml:space="preserve"> одновременными доступами</w:t>
      </w:r>
      <w:r w:rsidR="00795589">
        <w:rPr>
          <w:rFonts w:ascii="Times New Roman" w:hAnsi="Times New Roman" w:cs="Times New Roman"/>
          <w:sz w:val="24"/>
        </w:rPr>
        <w:t>.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Pr="009B6391" w:rsidRDefault="0091606E" w:rsidP="009B6391">
      <w:pPr>
        <w:tabs>
          <w:tab w:val="left" w:pos="6255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3. Период оказания услуг: </w:t>
      </w:r>
      <w:r w:rsidRPr="0051623A">
        <w:rPr>
          <w:rFonts w:ascii="Times New Roman" w:hAnsi="Times New Roman" w:cs="Times New Roman"/>
          <w:b/>
          <w:sz w:val="24"/>
          <w:highlight w:val="yellow"/>
        </w:rPr>
        <w:t xml:space="preserve">с </w:t>
      </w:r>
      <w:r w:rsidR="00F82276" w:rsidRPr="0051623A">
        <w:rPr>
          <w:rFonts w:ascii="Times New Roman" w:hAnsi="Times New Roman" w:cs="Times New Roman"/>
          <w:b/>
          <w:sz w:val="24"/>
          <w:highlight w:val="yellow"/>
        </w:rPr>
        <w:t>01.0</w:t>
      </w:r>
      <w:r w:rsidR="00084FBA">
        <w:rPr>
          <w:rFonts w:ascii="Times New Roman" w:hAnsi="Times New Roman" w:cs="Times New Roman"/>
          <w:b/>
          <w:sz w:val="24"/>
          <w:highlight w:val="yellow"/>
        </w:rPr>
        <w:t>7</w:t>
      </w:r>
      <w:r w:rsidR="00F82276" w:rsidRPr="0051623A">
        <w:rPr>
          <w:rFonts w:ascii="Times New Roman" w:hAnsi="Times New Roman" w:cs="Times New Roman"/>
          <w:b/>
          <w:sz w:val="24"/>
          <w:highlight w:val="yellow"/>
        </w:rPr>
        <w:t>.202</w:t>
      </w:r>
      <w:r w:rsidR="00E252E3">
        <w:rPr>
          <w:rFonts w:ascii="Times New Roman" w:hAnsi="Times New Roman" w:cs="Times New Roman"/>
          <w:b/>
          <w:sz w:val="24"/>
          <w:highlight w:val="yellow"/>
        </w:rPr>
        <w:t xml:space="preserve">6 </w:t>
      </w:r>
      <w:r w:rsidR="00447D2B" w:rsidRPr="0051623A">
        <w:rPr>
          <w:rFonts w:ascii="Times New Roman" w:hAnsi="Times New Roman" w:cs="Times New Roman"/>
          <w:b/>
          <w:sz w:val="24"/>
          <w:highlight w:val="yellow"/>
        </w:rPr>
        <w:t>г.</w:t>
      </w:r>
      <w:r w:rsidR="00F82276" w:rsidRPr="0051623A">
        <w:rPr>
          <w:rFonts w:ascii="Times New Roman" w:hAnsi="Times New Roman" w:cs="Times New Roman"/>
          <w:b/>
          <w:sz w:val="24"/>
          <w:highlight w:val="yellow"/>
        </w:rPr>
        <w:t xml:space="preserve"> по 31.12.202</w:t>
      </w:r>
      <w:r w:rsidR="00E252E3">
        <w:rPr>
          <w:rFonts w:ascii="Times New Roman" w:hAnsi="Times New Roman" w:cs="Times New Roman"/>
          <w:b/>
          <w:sz w:val="24"/>
          <w:highlight w:val="yellow"/>
        </w:rPr>
        <w:t>6</w:t>
      </w:r>
      <w:r w:rsidR="00447D2B" w:rsidRPr="0051623A">
        <w:rPr>
          <w:rFonts w:ascii="Times New Roman" w:hAnsi="Times New Roman" w:cs="Times New Roman"/>
          <w:b/>
          <w:sz w:val="24"/>
          <w:highlight w:val="yellow"/>
        </w:rPr>
        <w:t xml:space="preserve"> г.</w:t>
      </w:r>
      <w:r w:rsidR="009B6391" w:rsidRPr="009B6391">
        <w:rPr>
          <w:rFonts w:ascii="Times New Roman" w:hAnsi="Times New Roman" w:cs="Times New Roman"/>
          <w:b/>
          <w:sz w:val="24"/>
        </w:rPr>
        <w:tab/>
      </w:r>
    </w:p>
    <w:p w:rsidR="00E26E3C" w:rsidRDefault="00E26E3C">
      <w:pPr>
        <w:jc w:val="both"/>
        <w:rPr>
          <w:rFonts w:ascii="Times New Roman" w:hAnsi="Times New Roman" w:cs="Times New Roman"/>
          <w:sz w:val="24"/>
        </w:rPr>
      </w:pPr>
    </w:p>
    <w:p w:rsidR="002D7C01" w:rsidRDefault="0091606E" w:rsidP="002D7C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Работа с ЭПС «Система ГАРАНТ» будет осуществляться Заказчико</w:t>
      </w:r>
      <w:r w:rsidR="008A0174">
        <w:rPr>
          <w:rFonts w:ascii="Times New Roman" w:hAnsi="Times New Roman" w:cs="Times New Roman"/>
          <w:sz w:val="24"/>
        </w:rPr>
        <w:t>м по адресу</w:t>
      </w:r>
      <w:r w:rsidR="00E26E3C">
        <w:rPr>
          <w:rFonts w:ascii="Times New Roman" w:hAnsi="Times New Roman" w:cs="Times New Roman"/>
          <w:sz w:val="24"/>
        </w:rPr>
        <w:t xml:space="preserve">: </w:t>
      </w:r>
      <w:r w:rsidR="002D7C01">
        <w:rPr>
          <w:rFonts w:ascii="Times New Roman" w:hAnsi="Times New Roman" w:cs="Times New Roman"/>
          <w:sz w:val="24"/>
        </w:rPr>
        <w:t>г. Омск, ул. Октябрьская, 190, каб. 201-210</w:t>
      </w:r>
    </w:p>
    <w:p w:rsidR="002D7C01" w:rsidRDefault="002D7C01" w:rsidP="002D7C01">
      <w:pPr>
        <w:rPr>
          <w:rFonts w:ascii="Times New Roman" w:hAnsi="Times New Roman" w:cs="Times New Roman"/>
          <w:sz w:val="24"/>
        </w:rPr>
      </w:pPr>
    </w:p>
    <w:p w:rsidR="0091606E" w:rsidRDefault="0091606E" w:rsidP="002D7C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Порядок оказания услуг: предоставление текущих ежедневных выпусков еженедельных версий ЭПС «Система ГАРАНТ».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Функционирование всех характеристик ЭПС «Система ГАРАНТ», указанных в настоящем Техническом задании, в течение срока оказания услуг должно быть гарантировано Исполнителем путем использования технологических инструментов правообладателя. Для указанных целей Исполнитель должен являться правообладателем ЭПС «Система ГАРАНТ» или иметь соответствующие права. В подтверждение изложенного Исполнитель может </w:t>
      </w:r>
      <w:proofErr w:type="gramStart"/>
      <w:r>
        <w:rPr>
          <w:rFonts w:ascii="Times New Roman" w:hAnsi="Times New Roman" w:cs="Times New Roman"/>
          <w:sz w:val="24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4"/>
        </w:rPr>
        <w:t>, подтверждающие правомерность использования Исполнителем необходимых технологических инструментов. Такими документами могут являться, например, копия лицензионного договора, заключенного с правообладателем или иным лицензиаром, выписка из лицензионного договора, письмо правообладателя о правомерности распространения ЭПС «Система ГАРАНТ» Исполнителем (один из перечисленных документов по выбору Исполнителя).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Требования к оказанию услуг: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7.1. Информационные блоки, из которых выбирается информация при формировании СИМ ЭПС «Система ГАРАНТ</w:t>
      </w:r>
      <w:r w:rsidR="00E26E3C">
        <w:rPr>
          <w:rFonts w:ascii="Times New Roman" w:hAnsi="Times New Roman" w:cs="Times New Roman"/>
          <w:i/>
          <w:iCs/>
          <w:sz w:val="24"/>
        </w:rPr>
        <w:t>»:</w:t>
      </w:r>
    </w:p>
    <w:p w:rsidR="00E26E3C" w:rsidRDefault="00E26E3C">
      <w:pPr>
        <w:jc w:val="both"/>
        <w:rPr>
          <w:rFonts w:ascii="Times New Roman" w:hAnsi="Times New Roman" w:cs="Times New Roman"/>
          <w:sz w:val="24"/>
        </w:rPr>
      </w:pP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 Справочник охраны труда 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Большая библиотека бухгалтера и кадрового работника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 Большая библиотека юриста 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Практика арбитражных судов округов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lastRenderedPageBreak/>
        <w:t>- Практика арбитражных апелляционных судов округов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Практика судов общей юрисдикции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Практика высших судов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-Законодательство России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-Законодательство Омской области 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-Энциклопедий Решений Госсектор: учет, отчетность, финконтроль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-Энциклопедий Решений Налоги и взносы;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-Энциклопедия решений. Проверки организаций и предпринимателей;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Энциклопедия решений. Трудовые отношения, кадры;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-Энциклопедия решений. Договоры и иные сделки; 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-Энциклопедия решений. Корпоративное право;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-Энциклопедия решений.  Госзакупки; 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-Онлайн-архив «Практика судов общей юрисдикции»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-Судебная практика: приложение к консультационным блокам</w:t>
      </w:r>
    </w:p>
    <w:p w:rsidR="0051623A" w:rsidRPr="0051623A" w:rsidRDefault="0051623A" w:rsidP="0051623A">
      <w:pPr>
        <w:jc w:val="both"/>
        <w:rPr>
          <w:rFonts w:ascii="Times New Roman" w:hAnsi="Times New Roman" w:cs="Times New Roman"/>
          <w:sz w:val="24"/>
        </w:rPr>
      </w:pPr>
      <w:r w:rsidRPr="0051623A">
        <w:rPr>
          <w:rFonts w:ascii="Times New Roman" w:hAnsi="Times New Roman" w:cs="Times New Roman"/>
          <w:sz w:val="24"/>
        </w:rPr>
        <w:t>- База знаний службы Правового Консалтинга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ГАРАНТ Консалтинг: нормативные акты и судебная практика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Прайм: законодательство, судебная практика и проекты законов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Библиотека научных публикаций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Большая домашняя правовая энциклопедия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- Путеводители (кадры, охрана труда)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-Конструктор правовых документов </w:t>
      </w:r>
    </w:p>
    <w:p w:rsidR="0051623A" w:rsidRPr="0051623A" w:rsidRDefault="0051623A" w:rsidP="0051623A">
      <w:pPr>
        <w:pStyle w:val="Normal"/>
        <w:tabs>
          <w:tab w:val="left" w:pos="2880"/>
        </w:tabs>
        <w:rPr>
          <w:rFonts w:eastAsia="SimSun"/>
          <w:kern w:val="1"/>
          <w:sz w:val="24"/>
          <w:szCs w:val="24"/>
          <w:lang w:val="ru-RU" w:eastAsia="hi-IN" w:bidi="hi-IN"/>
        </w:rPr>
      </w:pPr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 xml:space="preserve">-Аналитическая система </w:t>
      </w:r>
      <w:proofErr w:type="gramStart"/>
      <w:r w:rsidRPr="0051623A">
        <w:rPr>
          <w:rFonts w:eastAsia="SimSun"/>
          <w:kern w:val="1"/>
          <w:sz w:val="24"/>
          <w:szCs w:val="24"/>
          <w:lang w:val="ru-RU" w:eastAsia="hi-IN" w:bidi="hi-IN"/>
        </w:rPr>
        <w:t>Сутяжник</w:t>
      </w:r>
      <w:proofErr w:type="gramEnd"/>
    </w:p>
    <w:p w:rsidR="00B666F3" w:rsidRPr="00B666F3" w:rsidRDefault="00B666F3" w:rsidP="00B666F3"/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7.2. Функциональные свойства ЭПС «Система ГАРАНТ»: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наличие единой строки Базового поиска, позволяющей формулировать запрос в свободной форме с выстраиванием результирующего списка по</w:t>
      </w:r>
      <w:r w:rsidR="00514BD3">
        <w:rPr>
          <w:rFonts w:ascii="Times New Roman" w:hAnsi="Times New Roman" w:cs="Times New Roman"/>
          <w:sz w:val="24"/>
        </w:rPr>
        <w:t xml:space="preserve"> степени соответствия запросу. </w:t>
      </w:r>
      <w:r>
        <w:rPr>
          <w:rFonts w:ascii="Times New Roman" w:hAnsi="Times New Roman" w:cs="Times New Roman"/>
          <w:sz w:val="24"/>
        </w:rPr>
        <w:t xml:space="preserve">При отображении полученных результатов Базовый поиск должен предоставлять возможность обращаться для поиска непосредственно </w:t>
      </w:r>
      <w:proofErr w:type="gramStart"/>
      <w:r>
        <w:rPr>
          <w:rFonts w:ascii="Times New Roman" w:hAnsi="Times New Roman" w:cs="Times New Roman"/>
          <w:sz w:val="24"/>
        </w:rPr>
        <w:t>из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СИМ</w:t>
      </w:r>
      <w:proofErr w:type="gramEnd"/>
      <w:r>
        <w:rPr>
          <w:rFonts w:ascii="Times New Roman" w:hAnsi="Times New Roman" w:cs="Times New Roman"/>
          <w:sz w:val="24"/>
        </w:rPr>
        <w:t xml:space="preserve"> ЭПС «Система ГАРАНТ» к онлайн-архивам судебных решений и муниципальных актов </w:t>
      </w:r>
      <w:r>
        <w:rPr>
          <w:rFonts w:ascii="Times New Roman" w:eastAsia="Arial" w:hAnsi="Times New Roman" w:cs="Times New Roman"/>
          <w:sz w:val="24"/>
        </w:rPr>
        <w:t>без повторного ввода поискового запроса</w:t>
      </w:r>
      <w:r w:rsidR="00C370E1">
        <w:rPr>
          <w:rFonts w:ascii="Times New Roman" w:hAnsi="Times New Roman" w:cs="Times New Roman"/>
          <w:sz w:val="24"/>
        </w:rPr>
        <w:t>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поиск по реквизитам (включая реквизиты регистрации в Министерстве юстиции Российской Федерации, возможность выбора территории регулирования);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возможность применения логических условий при запросе нескольких значений одного реквизита («Тема», «Орган/Источник», «Тип», «Территория», «Вид информации»); 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поиск материалов периодических печатных изданий по источнику их опубликования;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поиск по ситуации (без указания реквизитов документа и без обязательного контекстного соответствия поискового запроса тексту документов);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поиск по правовому классификатору отраслей права;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 xml:space="preserve">возможность обращения непосредственно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СИМ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ЭПС «Система ГАРАНТ» к онлайн-архиву муниципальных актов субъекта Российской Федерации, законодательство которого включено в выбранный СИМ ЭПС «Система ГАРАНТ</w:t>
      </w:r>
      <w:r w:rsidR="00E26E3C">
        <w:rPr>
          <w:rFonts w:ascii="Times New Roman" w:eastAsia="Arial" w:hAnsi="Times New Roman" w:cs="Times New Roman"/>
          <w:sz w:val="24"/>
        </w:rPr>
        <w:t>»;</w:t>
      </w:r>
    </w:p>
    <w:p w:rsidR="00E26E3C" w:rsidRDefault="00E26E3C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возможность обращения непосредственно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СИМ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ЭПС «Система ГАРАНТ» к онлайн-архиву судебных решений, в том числе решений мировых судей. Судебные решения могут содержать дополнительные реквизиты, а также кратко отражать темы решений, требования истца и выводы суд</w:t>
      </w:r>
      <w:r w:rsidR="00E26E3C">
        <w:rPr>
          <w:rFonts w:ascii="Times New Roman" w:eastAsia="Arial" w:hAnsi="Times New Roman" w:cs="Times New Roman"/>
          <w:sz w:val="24"/>
        </w:rPr>
        <w:t>а;</w:t>
      </w:r>
    </w:p>
    <w:p w:rsidR="00E26E3C" w:rsidRDefault="00E26E3C">
      <w:pPr>
        <w:jc w:val="both"/>
      </w:pPr>
    </w:p>
    <w:p w:rsidR="0091606E" w:rsidRDefault="0091606E">
      <w:pPr>
        <w:jc w:val="both"/>
      </w:pPr>
      <w:r>
        <w:rPr>
          <w:rFonts w:ascii="Times New Roman" w:hAnsi="Times New Roman" w:cs="Times New Roman"/>
          <w:color w:val="000000"/>
          <w:sz w:val="24"/>
        </w:rPr>
        <w:lastRenderedPageBreak/>
        <w:t>- поиск судебной практики по специальным критериям: ключевым темам и сторонам спора, судье и виду судопроизводства; отбор документов из списка арбитражной практики по делам с участием определенных органов власти, в том числе кассационной инстанции, в пользу налогового органа или налогоплательщика;</w:t>
      </w:r>
    </w:p>
    <w:p w:rsidR="0091606E" w:rsidRDefault="0091606E">
      <w:pPr>
        <w:jc w:val="both"/>
      </w:pPr>
    </w:p>
    <w:p w:rsidR="0091606E" w:rsidRDefault="0091606E">
      <w:pPr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возможность просмотра непосредственно в СИМ ЭПС «Система ГАРАНТ» анонсов предстоящих </w:t>
      </w:r>
      <w:proofErr w:type="gramStart"/>
      <w:r>
        <w:rPr>
          <w:rFonts w:ascii="Times New Roman" w:eastAsia="Arial" w:hAnsi="Times New Roman" w:cs="Times New Roman"/>
          <w:sz w:val="24"/>
        </w:rPr>
        <w:t>интернет-семинаров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, содержащих их название, ФИО, фото и регалии  лектора, срок, в течение которого семинар доступен для просмотра в СИМ ЭПС «Система ГАРАНТ», программу семинара, ссылку </w:t>
      </w:r>
      <w:r w:rsidR="002B0C6E">
        <w:rPr>
          <w:rFonts w:ascii="Times New Roman" w:eastAsia="Arial" w:hAnsi="Times New Roman" w:cs="Times New Roman"/>
          <w:sz w:val="24"/>
        </w:rPr>
        <w:t xml:space="preserve">на видеоанонс, а также наличие как минимум двух интернет-семинаров в месяц </w:t>
      </w:r>
      <w:r>
        <w:rPr>
          <w:rFonts w:ascii="Times New Roman" w:eastAsia="Arial" w:hAnsi="Times New Roman" w:cs="Times New Roman"/>
          <w:sz w:val="24"/>
        </w:rPr>
        <w:t xml:space="preserve"> для просмотр</w:t>
      </w:r>
      <w:r w:rsidR="00E26E3C">
        <w:rPr>
          <w:rFonts w:ascii="Times New Roman" w:eastAsia="Arial" w:hAnsi="Times New Roman" w:cs="Times New Roman"/>
          <w:sz w:val="24"/>
        </w:rPr>
        <w:t>а;</w:t>
      </w:r>
    </w:p>
    <w:p w:rsidR="00E26E3C" w:rsidRDefault="00E26E3C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поиск правовых актов по дате (интервалу дат) вступления в силу, утраты силы, внесения изменений;</w:t>
      </w:r>
    </w:p>
    <w:p w:rsidR="0091606E" w:rsidRDefault="0091606E">
      <w:pPr>
        <w:jc w:val="both"/>
      </w:pPr>
    </w:p>
    <w:p w:rsidR="0091606E" w:rsidRDefault="0091606E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eastAsia="SimSun" w:hAnsi="Times New Roman" w:cs="Times New Roman"/>
          <w:b w:val="0"/>
          <w:bCs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 w:val="0"/>
          <w:bCs w:val="0"/>
          <w:sz w:val="24"/>
          <w:szCs w:val="24"/>
        </w:rPr>
        <w:t>функция «ПРАЙМ. Моя новостная лента» (часть информационного блока «Прайм: законодательство, судебная практика и проекты законов»): наличие в СИМ ЭПС «Система ГАРАНТ» информации об изменениях в законодательстве (правовые акты, судебная практика и проекты законов) в режиме индивидуальной новостной ленты, составленной на основе заполненной пользователем анкеты. Предоставление пользователю возможности самостоятельно детализировать поступающую информацию путем изменения анкеты по профессии, типу организации, в т.ч. организац</w:t>
      </w:r>
      <w:r w:rsidR="00D8488C">
        <w:rPr>
          <w:rFonts w:ascii="Times New Roman" w:eastAsia="SimSun" w:hAnsi="Times New Roman" w:cs="Times New Roman"/>
          <w:b w:val="0"/>
          <w:bCs w:val="0"/>
          <w:sz w:val="24"/>
          <w:szCs w:val="24"/>
        </w:rPr>
        <w:t>ионно-правовой форме, тематикам</w:t>
      </w:r>
      <w:proofErr w:type="gramStart"/>
      <w:r w:rsidR="00D8488C">
        <w:rPr>
          <w:rFonts w:ascii="Times New Roman" w:eastAsia="SimSu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 w:val="0"/>
          <w:bCs w:val="0"/>
          <w:sz w:val="24"/>
          <w:szCs w:val="24"/>
        </w:rPr>
        <w:t>,</w:t>
      </w:r>
      <w:proofErr w:type="gramEnd"/>
      <w:r>
        <w:rPr>
          <w:rFonts w:ascii="Times New Roman" w:eastAsia="SimSun" w:hAnsi="Times New Roman" w:cs="Times New Roman"/>
          <w:b w:val="0"/>
          <w:bCs w:val="0"/>
          <w:sz w:val="24"/>
          <w:szCs w:val="24"/>
        </w:rPr>
        <w:t xml:space="preserve"> а также возможность получения непосредственно в СИМ ЭПС «Система ГАРАНТ» новостей законодательства субъектов Российской Федерации, </w:t>
      </w:r>
      <w:r>
        <w:rPr>
          <w:rFonts w:ascii="Times New Roman" w:eastAsia="Arial" w:hAnsi="Times New Roman" w:cs="Times New Roman"/>
          <w:b w:val="0"/>
          <w:bCs w:val="0"/>
          <w:sz w:val="24"/>
          <w:szCs w:val="24"/>
        </w:rPr>
        <w:t>законодательство которых не включено в вы</w:t>
      </w:r>
      <w:r w:rsidR="00D8488C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>бранный СИМ ЭПС «Система ГАРАНТ</w:t>
      </w:r>
      <w:r w:rsidR="00E26E3C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>»;</w:t>
      </w:r>
      <w:r w:rsidR="00E26E3C"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91606E" w:rsidRDefault="0091606E">
      <w:pPr>
        <w:pStyle w:val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– функция «Аннотация» (часть информационного блока «Прайм: законодательство, судебная практика и проекты законов»): наличие аналитических аннотаций, кратко излагающих суть документов федерального, регионального законодательства и судебной практики, к которым можно обратиться напрямую из документа; 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в основном меню СИМ ЭПС «Система ГАРАНТ» знакомиться с профессиональными новостями (с возможностью перехода к текстам правовых актов, судебных решений, проектов правовых актов), в том числе по тематикам: бухгалтерский учет и налогообложение, кадровые вопросы, юридические вопросы, государственный сектор, государственные закупк</w:t>
      </w:r>
      <w:r w:rsidR="00E26E3C">
        <w:rPr>
          <w:rFonts w:ascii="Times New Roman" w:hAnsi="Times New Roman" w:cs="Times New Roman"/>
          <w:sz w:val="24"/>
        </w:rPr>
        <w:t>и, новости в сфере медицинского права;</w:t>
      </w:r>
    </w:p>
    <w:p w:rsidR="0091606E" w:rsidRDefault="0091606E">
      <w:pPr>
        <w:jc w:val="both"/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сортировки списков документов по степени соответствия запросу, юридической силе, дате издания или дате последнего изменения с указанием направления сортировки по возрастанию или убыванию значений;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работы в активном списке документов (результате поиска), в том числе возможность его уточнения по любому количеству имеющихся реквизитов;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быстрого знакомства с документами, включая возможность одновременного просмотра текста синхронно с оглавлением документа (при перемещении по оглавлению отображается соответствующий раздел документа, а при перемещении по разделам документа – пункт оглавления), а также отображение в тексте документа встроенных объектов: изображений, чертежей, графиков и т. п.;</w:t>
      </w:r>
    </w:p>
    <w:p w:rsidR="0091606E" w:rsidRDefault="0091606E">
      <w:pPr>
        <w:jc w:val="both"/>
      </w:pPr>
    </w:p>
    <w:p w:rsidR="0091606E" w:rsidRDefault="0091606E">
      <w:pPr>
        <w:jc w:val="both"/>
      </w:pPr>
      <w:r>
        <w:rPr>
          <w:rFonts w:ascii="Times New Roman" w:eastAsia="Arial" w:hAnsi="Times New Roman" w:cs="Times New Roman"/>
          <w:sz w:val="24"/>
        </w:rPr>
        <w:t>- возможность постановки на контроль документа с целью получения информации об изменениях. Получение информации об изменениях статуса поставленного на контроль документа непосредственно в СИМ ЭПС «Система ГАГАНТ» с дополнительным дублированием на указанный адрес электронной почты;</w:t>
      </w:r>
    </w:p>
    <w:p w:rsidR="0091606E" w:rsidRDefault="0091606E">
      <w:pPr>
        <w:jc w:val="both"/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возможность экспорта (сохранения) выбранного документа, фрагмента документа или списка документов в файл формата </w:t>
      </w:r>
      <w:r>
        <w:rPr>
          <w:rFonts w:ascii="Times New Roman" w:eastAsia="Arial" w:hAnsi="Times New Roman" w:cs="Times New Roman"/>
          <w:color w:val="000000"/>
          <w:sz w:val="24"/>
          <w:lang w:val="en-US"/>
        </w:rPr>
        <w:t>rtf</w:t>
      </w:r>
      <w:r>
        <w:rPr>
          <w:rFonts w:ascii="Times New Roman" w:hAnsi="Times New Roman" w:cs="Times New Roman"/>
          <w:sz w:val="24"/>
        </w:rPr>
        <w:t>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eastAsia="Arial" w:hAnsi="Times New Roman" w:cs="Times New Roman"/>
          <w:sz w:val="24"/>
          <w:shd w:val="clear" w:color="auto" w:fill="FF3333"/>
        </w:rPr>
      </w:pPr>
      <w:r>
        <w:rPr>
          <w:rFonts w:ascii="Times New Roman" w:hAnsi="Times New Roman" w:cs="Times New Roman"/>
          <w:sz w:val="24"/>
        </w:rPr>
        <w:t xml:space="preserve">- возможность установки закладок </w:t>
      </w:r>
      <w:r>
        <w:rPr>
          <w:rFonts w:ascii="Times New Roman" w:eastAsia="Arial" w:hAnsi="Times New Roman" w:cs="Times New Roman"/>
          <w:sz w:val="24"/>
        </w:rPr>
        <w:t>в тексте документа, их изменение и удаление;</w:t>
      </w:r>
    </w:p>
    <w:p w:rsidR="0091606E" w:rsidRDefault="0091606E">
      <w:pPr>
        <w:jc w:val="both"/>
        <w:rPr>
          <w:rFonts w:ascii="Times New Roman" w:eastAsia="Arial" w:hAnsi="Times New Roman" w:cs="Times New Roman"/>
          <w:sz w:val="24"/>
          <w:shd w:val="clear" w:color="auto" w:fill="FF3333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функция «Графическая копия официальной публикации»: возможность обращения в СИМ ЭПС «Система ГАРАНТ» к графической копии первоначальной редакции нормативного акта при ее наличии;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функция «Похожие документы»: наличие аналитического инструмента для построения списка документов, применяющихся в схожей ситуации и близких по смысловому содержанию, без необходимости использования поиска по реквизитам и по контексту;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</w:pPr>
      <w:r>
        <w:rPr>
          <w:rFonts w:ascii="Times New Roman" w:hAnsi="Times New Roman" w:cs="Times New Roman"/>
          <w:sz w:val="24"/>
        </w:rPr>
        <w:t>-  переход по ссылкам из документов, включая судебную практику и авторские материалы, на актуальные редакции нормативных правовых актов;</w:t>
      </w:r>
    </w:p>
    <w:p w:rsidR="0091606E" w:rsidRDefault="0091606E">
      <w:pPr>
        <w:jc w:val="both"/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возможность осуществлять поиск </w:t>
      </w:r>
      <w:r>
        <w:rPr>
          <w:rFonts w:ascii="Times New Roman" w:hAnsi="Times New Roman" w:cs="Times New Roman"/>
          <w:color w:val="000000"/>
          <w:sz w:val="24"/>
        </w:rPr>
        <w:t xml:space="preserve">похожих правовых актов, судебных решений, книг, статей, вопросов-ответов и консультационных материалов, близких по тематике к документу или его фрагменту; 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функция «Калькуляторы»: наличие инструментов для автоматического вычисления отдельных показателей по введенным </w:t>
      </w:r>
      <w:proofErr w:type="gramStart"/>
      <w:r>
        <w:rPr>
          <w:rFonts w:ascii="Times New Roman" w:hAnsi="Times New Roman" w:cs="Times New Roman"/>
          <w:sz w:val="24"/>
        </w:rPr>
        <w:t>пользователем</w:t>
      </w:r>
      <w:proofErr w:type="gramEnd"/>
      <w:r>
        <w:rPr>
          <w:rFonts w:ascii="Times New Roman" w:hAnsi="Times New Roman" w:cs="Times New Roman"/>
          <w:sz w:val="24"/>
        </w:rPr>
        <w:t xml:space="preserve"> данным по тематикам: налоги и бухгалтерский учет (амортизация, учет материалов, товаров, готовой продукции, учет налогов); пени, проценты, штрафы; пособия и трудовые отношения; кассовая дисциплина; государственные закупк</w:t>
      </w:r>
      <w:r w:rsidR="00E26E3C">
        <w:rPr>
          <w:rFonts w:ascii="Times New Roman" w:hAnsi="Times New Roman" w:cs="Times New Roman"/>
          <w:sz w:val="24"/>
        </w:rPr>
        <w:t>и;</w:t>
      </w:r>
    </w:p>
    <w:p w:rsidR="00E26E3C" w:rsidRDefault="00E26E3C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возможность получения непосредственно </w:t>
      </w:r>
      <w:proofErr w:type="gramStart"/>
      <w:r>
        <w:rPr>
          <w:rFonts w:ascii="Times New Roman" w:hAnsi="Times New Roman" w:cs="Times New Roman"/>
          <w:sz w:val="24"/>
        </w:rPr>
        <w:t>из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СИМ</w:t>
      </w:r>
      <w:proofErr w:type="gramEnd"/>
      <w:r>
        <w:rPr>
          <w:rFonts w:ascii="Times New Roman" w:hAnsi="Times New Roman" w:cs="Times New Roman"/>
          <w:sz w:val="24"/>
        </w:rPr>
        <w:t xml:space="preserve"> ЭПС «Система ГАРАНТ» информации о юридических лицах и индивидуальных предпринимателях по запросам Заказчика в виде справок в количестве до 10</w:t>
      </w:r>
      <w:r w:rsidR="002458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запросов в месяц;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сохранения поисковых запросов с автоматическим сохранением истории запросов и открытых документов не менее чем за 14 дней;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  <w:shd w:val="clear" w:color="auto" w:fill="FFFF00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настройки Основного меню в соответствии с профессиональными интересами пользователя, в том числе по тематикам: налогообложение и бухгалтерский учет, кадровые вопросы, юридические вопросы, государственный сектор, государственные закупки</w:t>
      </w:r>
      <w:r w:rsidR="00245864">
        <w:rPr>
          <w:rFonts w:ascii="Times New Roman" w:hAnsi="Times New Roman" w:cs="Times New Roman"/>
          <w:sz w:val="24"/>
        </w:rPr>
        <w:t>, фармацевтика и</w:t>
      </w:r>
      <w:r w:rsidR="007C0EDC">
        <w:rPr>
          <w:rFonts w:ascii="Times New Roman" w:hAnsi="Times New Roman" w:cs="Times New Roman"/>
          <w:sz w:val="24"/>
        </w:rPr>
        <w:t xml:space="preserve"> медицина</w:t>
      </w:r>
      <w:r>
        <w:rPr>
          <w:rFonts w:ascii="Times New Roman" w:hAnsi="Times New Roman" w:cs="Times New Roman"/>
          <w:sz w:val="24"/>
        </w:rPr>
        <w:t>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  <w:shd w:val="clear" w:color="auto" w:fill="FFFF00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  <w:shd w:val="clear" w:color="auto" w:fill="FFFF00"/>
        </w:rPr>
      </w:pPr>
      <w:r>
        <w:rPr>
          <w:rFonts w:ascii="Times New Roman" w:hAnsi="Times New Roman" w:cs="Times New Roman"/>
          <w:sz w:val="24"/>
        </w:rPr>
        <w:t>- ф</w:t>
      </w:r>
      <w:r>
        <w:rPr>
          <w:rFonts w:ascii="Times New Roman" w:hAnsi="Times New Roman" w:cs="Times New Roman"/>
          <w:color w:val="000000"/>
          <w:sz w:val="24"/>
        </w:rPr>
        <w:t>ункция «Похожие к фрагменту»: возможность построения</w:t>
      </w:r>
      <w:r>
        <w:rPr>
          <w:rFonts w:ascii="Times New Roman" w:hAnsi="Times New Roman" w:cs="Times New Roman"/>
          <w:sz w:val="24"/>
        </w:rPr>
        <w:t xml:space="preserve"> списка документов</w:t>
      </w:r>
      <w:r>
        <w:rPr>
          <w:rFonts w:ascii="Times New Roman" w:hAnsi="Times New Roman" w:cs="Times New Roman"/>
          <w:color w:val="000000"/>
          <w:sz w:val="24"/>
        </w:rPr>
        <w:t>, близких по тематике к фрагменту документа;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  <w:shd w:val="clear" w:color="auto" w:fill="FFFF00"/>
        </w:rPr>
      </w:pPr>
    </w:p>
    <w:p w:rsidR="0091606E" w:rsidRDefault="0091606E">
      <w:pPr>
        <w:jc w:val="both"/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возможность изменения размера шрифта документа в соответствии с предпочтениями пользователя;</w:t>
      </w:r>
    </w:p>
    <w:p w:rsidR="0091606E" w:rsidRDefault="0091606E">
      <w:pPr>
        <w:jc w:val="both"/>
      </w:pPr>
    </w:p>
    <w:p w:rsidR="0091606E" w:rsidRDefault="0091606E">
      <w:pPr>
        <w:jc w:val="both"/>
        <w:rPr>
          <w:rFonts w:ascii="Times New Roman" w:hAnsi="Times New Roman" w:cs="Times New Roman"/>
          <w:sz w:val="24"/>
          <w:shd w:val="clear" w:color="auto" w:fill="FFFF00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наличие раздела (личного кабинета) для изменения пользователем пароля и настройки параметров получения информационных рассылок по электронной почте;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  <w:shd w:val="clear" w:color="auto" w:fill="FFFF00"/>
        </w:rPr>
      </w:pPr>
    </w:p>
    <w:p w:rsidR="0091606E" w:rsidRDefault="0091606E">
      <w:pPr>
        <w:jc w:val="both"/>
        <w:rPr>
          <w:shd w:val="clear" w:color="auto" w:fill="33FF99"/>
        </w:rPr>
      </w:pPr>
      <w:r>
        <w:rPr>
          <w:rFonts w:ascii="Times New Roman" w:eastAsia="Arial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функция «Администратор пользователей»: специальный интерфейс администратора, позволяющий создавать, загружать учетные записи (в том числе списком), удалять, редактировать учетные записи пользователей</w:t>
      </w:r>
      <w:r w:rsidR="00E26E3C">
        <w:rPr>
          <w:rFonts w:ascii="Times New Roman" w:eastAsia="Arial" w:hAnsi="Times New Roman" w:cs="Times New Roman"/>
          <w:sz w:val="24"/>
        </w:rPr>
        <w:t>.</w:t>
      </w:r>
    </w:p>
    <w:p w:rsidR="0091606E" w:rsidRDefault="0091606E">
      <w:pPr>
        <w:jc w:val="both"/>
        <w:rPr>
          <w:shd w:val="clear" w:color="auto" w:fill="33FF99"/>
        </w:rPr>
      </w:pPr>
    </w:p>
    <w:p w:rsidR="0091606E" w:rsidRDefault="0091606E">
      <w:pPr>
        <w:jc w:val="both"/>
        <w:rPr>
          <w:shd w:val="clear" w:color="auto" w:fill="33FF99"/>
        </w:rPr>
      </w:pPr>
    </w:p>
    <w:p w:rsidR="0091606E" w:rsidRDefault="0091606E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lastRenderedPageBreak/>
        <w:t>7.3. Общие требования к услугам:</w:t>
      </w:r>
    </w:p>
    <w:p w:rsidR="0091606E" w:rsidRDefault="0091606E">
      <w:pPr>
        <w:jc w:val="both"/>
        <w:rPr>
          <w:rFonts w:ascii="Times New Roman" w:hAnsi="Times New Roman" w:cs="Times New Roman"/>
          <w:i/>
          <w:iCs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работа с выбранным СИМ ЭПС «Система ГАРАНТ» осуществляется посредством интернет-браузера (интернет-браузеров): актуальные версии Chrome; Firefox; 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</w:rPr>
        <w:t xml:space="preserve">pera; IE; Edge; </w:t>
      </w:r>
      <w:r>
        <w:rPr>
          <w:rFonts w:ascii="Times New Roman" w:eastAsia="Times New Roman CYR" w:hAnsi="Times New Roman" w:cs="Times New Roman"/>
          <w:sz w:val="24"/>
        </w:rPr>
        <w:t>Safari (</w:t>
      </w:r>
      <w:r>
        <w:rPr>
          <w:rFonts w:ascii="Times New Roman" w:eastAsia="Times New Roman CYR" w:hAnsi="Times New Roman" w:cs="Times New Roman"/>
          <w:sz w:val="24"/>
          <w:lang w:val="en-US"/>
        </w:rPr>
        <w:t>MacOS</w:t>
      </w:r>
      <w:r>
        <w:rPr>
          <w:rFonts w:ascii="Times New Roman" w:eastAsia="Times New Roman CYR" w:hAnsi="Times New Roman" w:cs="Times New Roman"/>
          <w:sz w:val="24"/>
        </w:rPr>
        <w:t>), Яндекс</w:t>
      </w:r>
      <w:proofErr w:type="gramStart"/>
      <w:r>
        <w:rPr>
          <w:rFonts w:ascii="Times New Roman" w:eastAsia="Times New Roman CYR" w:hAnsi="Times New Roman" w:cs="Times New Roman"/>
          <w:sz w:val="24"/>
        </w:rPr>
        <w:t>.Б</w:t>
      </w:r>
      <w:proofErr w:type="gramEnd"/>
      <w:r>
        <w:rPr>
          <w:rFonts w:ascii="Times New Roman" w:eastAsia="Times New Roman CYR" w:hAnsi="Times New Roman" w:cs="Times New Roman"/>
          <w:sz w:val="24"/>
        </w:rPr>
        <w:t>раузер</w:t>
      </w:r>
      <w:r>
        <w:rPr>
          <w:rFonts w:ascii="Times New Roman" w:hAnsi="Times New Roman" w:cs="Times New Roman"/>
          <w:sz w:val="24"/>
        </w:rPr>
        <w:t>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–для работы с СИМ ЭПС «Система </w:t>
      </w:r>
      <w:r w:rsidR="007C0EDC">
        <w:rPr>
          <w:rFonts w:ascii="Times New Roman" w:hAnsi="Times New Roman" w:cs="Times New Roman"/>
          <w:sz w:val="24"/>
        </w:rPr>
        <w:t xml:space="preserve">ГАРАНТ» должно быть обеспечено </w:t>
      </w:r>
      <w:r>
        <w:rPr>
          <w:rFonts w:ascii="Times New Roman" w:hAnsi="Times New Roman" w:cs="Times New Roman"/>
          <w:sz w:val="24"/>
        </w:rPr>
        <w:t>создание неогр</w:t>
      </w:r>
      <w:r w:rsidR="007C0EDC">
        <w:rPr>
          <w:rFonts w:ascii="Times New Roman" w:hAnsi="Times New Roman" w:cs="Times New Roman"/>
          <w:sz w:val="24"/>
        </w:rPr>
        <w:t xml:space="preserve">аниченного количества логинов с возможностью одновременной работы </w:t>
      </w:r>
      <w:r w:rsidR="00BE4632">
        <w:rPr>
          <w:rFonts w:ascii="Times New Roman" w:hAnsi="Times New Roman" w:cs="Times New Roman"/>
          <w:sz w:val="24"/>
        </w:rPr>
        <w:t xml:space="preserve">1 </w:t>
      </w:r>
      <w:r>
        <w:rPr>
          <w:rFonts w:ascii="Times New Roman" w:hAnsi="Times New Roman" w:cs="Times New Roman"/>
          <w:sz w:val="24"/>
        </w:rPr>
        <w:t>пользовател</w:t>
      </w:r>
      <w:r w:rsidR="00BE4632">
        <w:rPr>
          <w:rFonts w:ascii="Times New Roman" w:hAnsi="Times New Roman" w:cs="Times New Roman"/>
          <w:sz w:val="24"/>
        </w:rPr>
        <w:t>я</w:t>
      </w:r>
      <w:r w:rsidR="00E26E3C">
        <w:rPr>
          <w:rFonts w:ascii="Times New Roman" w:hAnsi="Times New Roman" w:cs="Times New Roman"/>
          <w:sz w:val="24"/>
        </w:rPr>
        <w:t xml:space="preserve">; </w:t>
      </w:r>
    </w:p>
    <w:p w:rsidR="00E26E3C" w:rsidRDefault="00E26E3C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для работы с СИМ ЭПС «Система ГАРАНТ» не должна требоваться установка какого-либо дополнительного программного обеспечения на компьютере пользователя</w:t>
      </w:r>
      <w:r>
        <w:rPr>
          <w:rFonts w:ascii="Times New Roman" w:hAnsi="Times New Roman" w:cs="Times New Roman"/>
          <w:bCs/>
          <w:sz w:val="24"/>
        </w:rPr>
        <w:t xml:space="preserve">, помимо </w:t>
      </w:r>
      <w:proofErr w:type="gramStart"/>
      <w:r>
        <w:rPr>
          <w:rFonts w:ascii="Times New Roman" w:hAnsi="Times New Roman" w:cs="Times New Roman"/>
          <w:bCs/>
          <w:sz w:val="24"/>
        </w:rPr>
        <w:t>интернет-браузера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все сохраненные </w:t>
      </w:r>
      <w:r>
        <w:rPr>
          <w:rFonts w:ascii="Times New Roman" w:hAnsi="Times New Roman" w:cs="Times New Roman"/>
          <w:bCs/>
          <w:sz w:val="24"/>
        </w:rPr>
        <w:t xml:space="preserve">в ходе работы с СИМ ЭПС «Система ГАРАНТ» информация, настройки и документы </w:t>
      </w:r>
      <w:r>
        <w:rPr>
          <w:rFonts w:ascii="Times New Roman" w:hAnsi="Times New Roman" w:cs="Times New Roman"/>
          <w:sz w:val="24"/>
        </w:rPr>
        <w:t>пользователя должны быть связаны с учетной записью пользователя;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514B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при получении </w:t>
      </w:r>
      <w:r w:rsidR="0091606E">
        <w:rPr>
          <w:rFonts w:ascii="Times New Roman" w:hAnsi="Times New Roman" w:cs="Times New Roman"/>
          <w:sz w:val="24"/>
        </w:rPr>
        <w:t>Заказчиком ежедневных выпусков еженедельных версий СИМ ЭПС «Система ГАРАНТ» обновление данных должно происходить в автоматическом режиме без привлечения вычислительных мощностей и</w:t>
      </w:r>
      <w:r w:rsidR="007C0EDC">
        <w:rPr>
          <w:rFonts w:ascii="Times New Roman" w:hAnsi="Times New Roman" w:cs="Times New Roman"/>
          <w:sz w:val="24"/>
        </w:rPr>
        <w:t xml:space="preserve"> сотрудников </w:t>
      </w:r>
      <w:r w:rsidR="0091606E">
        <w:rPr>
          <w:rFonts w:ascii="Times New Roman" w:hAnsi="Times New Roman" w:cs="Times New Roman"/>
          <w:sz w:val="24"/>
        </w:rPr>
        <w:t>Заказчика;</w:t>
      </w: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</w:p>
    <w:p w:rsidR="0091606E" w:rsidRDefault="0091606E">
      <w:pPr>
        <w:jc w:val="both"/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возможность обращения на «горячую линию» </w:t>
      </w:r>
      <w:proofErr w:type="gramStart"/>
      <w:r>
        <w:rPr>
          <w:rFonts w:ascii="Times New Roman" w:hAnsi="Times New Roman" w:cs="Times New Roman"/>
          <w:sz w:val="24"/>
        </w:rPr>
        <w:t>Исполнителя</w:t>
      </w:r>
      <w:proofErr w:type="gramEnd"/>
      <w:r w:rsidR="00DB30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в том числе непосредственно из СИМ ЭПС «Система ГАРАНТ»,</w:t>
      </w:r>
      <w:r>
        <w:rPr>
          <w:rFonts w:ascii="Times New Roman" w:hAnsi="Times New Roman" w:cs="Times New Roman"/>
          <w:sz w:val="24"/>
        </w:rPr>
        <w:t xml:space="preserve"> по вопросам эффективных методов работы с ЭПС «Система ГАРАНТ» без ограничения по количеству обращений;</w:t>
      </w:r>
    </w:p>
    <w:p w:rsidR="0091606E" w:rsidRDefault="0091606E">
      <w:pPr>
        <w:jc w:val="both"/>
      </w:pPr>
    </w:p>
    <w:p w:rsidR="0091606E" w:rsidRDefault="009160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поиск по индивидуальному заказу правовых документов (кроме ограниченных к распространению), отсутствующих в </w:t>
      </w:r>
      <w:proofErr w:type="gramStart"/>
      <w:r>
        <w:rPr>
          <w:rFonts w:ascii="Times New Roman" w:hAnsi="Times New Roman" w:cs="Times New Roman"/>
          <w:sz w:val="24"/>
        </w:rPr>
        <w:t>выбранном</w:t>
      </w:r>
      <w:proofErr w:type="gramEnd"/>
      <w:r>
        <w:rPr>
          <w:rFonts w:ascii="Times New Roman" w:hAnsi="Times New Roman" w:cs="Times New Roman"/>
          <w:sz w:val="24"/>
        </w:rPr>
        <w:t xml:space="preserve"> СИМ ЭПС «Система ГАРАНТ», без ограничения по количеству обращений, с последующим включением в СИМ ЭПС «Система ГАРАНТ»;</w:t>
      </w:r>
    </w:p>
    <w:p w:rsidR="007C0EDC" w:rsidRPr="007C0EDC" w:rsidRDefault="007C0EDC">
      <w:pPr>
        <w:jc w:val="both"/>
        <w:rPr>
          <w:b/>
        </w:rPr>
      </w:pPr>
    </w:p>
    <w:p w:rsidR="00145FFD" w:rsidRPr="00144215" w:rsidRDefault="00A26544" w:rsidP="00145FF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666F3">
        <w:rPr>
          <w:rFonts w:ascii="Times New Roman" w:hAnsi="Times New Roman" w:cs="Times New Roman"/>
          <w:sz w:val="24"/>
        </w:rPr>
        <w:t>н</w:t>
      </w:r>
      <w:r w:rsidR="00144215" w:rsidRPr="00144215">
        <w:rPr>
          <w:rFonts w:ascii="Times New Roman" w:hAnsi="Times New Roman" w:cs="Times New Roman"/>
          <w:sz w:val="24"/>
        </w:rPr>
        <w:t xml:space="preserve">аличие услуг по установке, адаптации и тестированию работоспособности с СИМ ЭПС «Система ГАРАНТ». </w:t>
      </w:r>
      <w:r w:rsidR="00514BD3">
        <w:rPr>
          <w:rFonts w:ascii="Times New Roman" w:hAnsi="Times New Roman" w:cs="Times New Roman"/>
          <w:sz w:val="24"/>
        </w:rPr>
        <w:t xml:space="preserve"> Еженедельные визиты менеджера по сопровождению для выявления потребностей пользователей, обмена документами по указанному адресу Заказчика. </w:t>
      </w:r>
    </w:p>
    <w:p w:rsidR="00FB3B9C" w:rsidRPr="00FB3B9C" w:rsidRDefault="00FB3B9C">
      <w:pPr>
        <w:jc w:val="both"/>
        <w:rPr>
          <w:rFonts w:ascii="Times New Roman" w:hAnsi="Times New Roman" w:cs="Times New Roman"/>
          <w:b/>
          <w:sz w:val="24"/>
        </w:rPr>
      </w:pPr>
    </w:p>
    <w:sectPr w:rsidR="00FB3B9C" w:rsidRPr="00FB3B9C" w:rsidSect="00F341CB"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107741"/>
    <w:multiLevelType w:val="multilevel"/>
    <w:tmpl w:val="D46A78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4A67474"/>
    <w:multiLevelType w:val="hybridMultilevel"/>
    <w:tmpl w:val="8CA41632"/>
    <w:lvl w:ilvl="0" w:tplc="703E84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89"/>
    <w:rsid w:val="00084FBA"/>
    <w:rsid w:val="00140FF6"/>
    <w:rsid w:val="00144215"/>
    <w:rsid w:val="00145FFD"/>
    <w:rsid w:val="001C44F9"/>
    <w:rsid w:val="00245864"/>
    <w:rsid w:val="002B0C6E"/>
    <w:rsid w:val="002D7C01"/>
    <w:rsid w:val="00333CE9"/>
    <w:rsid w:val="003962BC"/>
    <w:rsid w:val="00413E30"/>
    <w:rsid w:val="00447D2B"/>
    <w:rsid w:val="00514BD3"/>
    <w:rsid w:val="0051623A"/>
    <w:rsid w:val="006331F1"/>
    <w:rsid w:val="006A7F8D"/>
    <w:rsid w:val="00795589"/>
    <w:rsid w:val="007C0EDC"/>
    <w:rsid w:val="008A0174"/>
    <w:rsid w:val="008B1392"/>
    <w:rsid w:val="0091606E"/>
    <w:rsid w:val="009B6391"/>
    <w:rsid w:val="00A26544"/>
    <w:rsid w:val="00A337F8"/>
    <w:rsid w:val="00B666F3"/>
    <w:rsid w:val="00BE4632"/>
    <w:rsid w:val="00C370E1"/>
    <w:rsid w:val="00D702AC"/>
    <w:rsid w:val="00D8488C"/>
    <w:rsid w:val="00DB301D"/>
    <w:rsid w:val="00DC4B13"/>
    <w:rsid w:val="00E06897"/>
    <w:rsid w:val="00E252E3"/>
    <w:rsid w:val="00E26E3C"/>
    <w:rsid w:val="00E65668"/>
    <w:rsid w:val="00F341CB"/>
    <w:rsid w:val="00F82276"/>
    <w:rsid w:val="00F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B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rsid w:val="00F341C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2">
    <w:name w:val="heading 2"/>
    <w:basedOn w:val="a0"/>
    <w:next w:val="a1"/>
    <w:qFormat/>
    <w:rsid w:val="00F341CB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F341CB"/>
  </w:style>
  <w:style w:type="character" w:customStyle="1" w:styleId="WW8Num1z1">
    <w:name w:val="WW8Num1z1"/>
    <w:rsid w:val="00F341CB"/>
  </w:style>
  <w:style w:type="character" w:customStyle="1" w:styleId="WW8Num1z2">
    <w:name w:val="WW8Num1z2"/>
    <w:rsid w:val="00F341CB"/>
  </w:style>
  <w:style w:type="character" w:customStyle="1" w:styleId="WW8Num1z3">
    <w:name w:val="WW8Num1z3"/>
    <w:rsid w:val="00F341CB"/>
  </w:style>
  <w:style w:type="character" w:customStyle="1" w:styleId="WW8Num1z4">
    <w:name w:val="WW8Num1z4"/>
    <w:rsid w:val="00F341CB"/>
  </w:style>
  <w:style w:type="character" w:customStyle="1" w:styleId="WW8Num1z5">
    <w:name w:val="WW8Num1z5"/>
    <w:rsid w:val="00F341CB"/>
  </w:style>
  <w:style w:type="character" w:customStyle="1" w:styleId="WW8Num1z6">
    <w:name w:val="WW8Num1z6"/>
    <w:rsid w:val="00F341CB"/>
  </w:style>
  <w:style w:type="character" w:customStyle="1" w:styleId="WW8Num1z7">
    <w:name w:val="WW8Num1z7"/>
    <w:rsid w:val="00F341CB"/>
  </w:style>
  <w:style w:type="character" w:customStyle="1" w:styleId="WW8Num1z8">
    <w:name w:val="WW8Num1z8"/>
    <w:rsid w:val="00F341CB"/>
  </w:style>
  <w:style w:type="character" w:customStyle="1" w:styleId="9">
    <w:name w:val="Основной шрифт абзаца9"/>
    <w:rsid w:val="00F341CB"/>
  </w:style>
  <w:style w:type="character" w:customStyle="1" w:styleId="8">
    <w:name w:val="Основной шрифт абзаца8"/>
    <w:rsid w:val="00F341CB"/>
  </w:style>
  <w:style w:type="character" w:customStyle="1" w:styleId="7">
    <w:name w:val="Основной шрифт абзаца7"/>
    <w:rsid w:val="00F341CB"/>
  </w:style>
  <w:style w:type="character" w:customStyle="1" w:styleId="6">
    <w:name w:val="Основной шрифт абзаца6"/>
    <w:rsid w:val="00F341CB"/>
  </w:style>
  <w:style w:type="character" w:customStyle="1" w:styleId="WW8Num2z0">
    <w:name w:val="WW8Num2z0"/>
    <w:rsid w:val="00F341CB"/>
    <w:rPr>
      <w:rFonts w:ascii="Wingdings" w:hAnsi="Wingdings" w:cs="Wingdings"/>
      <w:sz w:val="16"/>
    </w:rPr>
  </w:style>
  <w:style w:type="character" w:customStyle="1" w:styleId="WW8Num2z1">
    <w:name w:val="WW8Num2z1"/>
    <w:rsid w:val="00F341CB"/>
    <w:rPr>
      <w:rFonts w:ascii="Courier New" w:hAnsi="Courier New" w:cs="Courier New" w:hint="default"/>
    </w:rPr>
  </w:style>
  <w:style w:type="character" w:customStyle="1" w:styleId="WW8Num2z2">
    <w:name w:val="WW8Num2z2"/>
    <w:rsid w:val="00F341CB"/>
    <w:rPr>
      <w:rFonts w:ascii="Wingdings" w:hAnsi="Wingdings" w:cs="Wingdings" w:hint="default"/>
    </w:rPr>
  </w:style>
  <w:style w:type="character" w:customStyle="1" w:styleId="WW8Num2z3">
    <w:name w:val="WW8Num2z3"/>
    <w:rsid w:val="00F341CB"/>
    <w:rPr>
      <w:rFonts w:ascii="Symbol" w:hAnsi="Symbol" w:cs="Symbol" w:hint="default"/>
    </w:rPr>
  </w:style>
  <w:style w:type="character" w:customStyle="1" w:styleId="5">
    <w:name w:val="Основной шрифт абзаца5"/>
    <w:rsid w:val="00F341CB"/>
  </w:style>
  <w:style w:type="character" w:customStyle="1" w:styleId="4">
    <w:name w:val="Основной шрифт абзаца4"/>
    <w:rsid w:val="00F341CB"/>
  </w:style>
  <w:style w:type="character" w:customStyle="1" w:styleId="Absatz-Standardschriftart">
    <w:name w:val="Absatz-Standardschriftart"/>
    <w:rsid w:val="00F341CB"/>
  </w:style>
  <w:style w:type="character" w:customStyle="1" w:styleId="WW-Absatz-Standardschriftart">
    <w:name w:val="WW-Absatz-Standardschriftart"/>
    <w:rsid w:val="00F341CB"/>
  </w:style>
  <w:style w:type="character" w:customStyle="1" w:styleId="3">
    <w:name w:val="Основной шрифт абзаца3"/>
    <w:rsid w:val="00F341CB"/>
  </w:style>
  <w:style w:type="character" w:customStyle="1" w:styleId="WW-Absatz-Standardschriftart1">
    <w:name w:val="WW-Absatz-Standardschriftart1"/>
    <w:rsid w:val="00F341CB"/>
  </w:style>
  <w:style w:type="character" w:customStyle="1" w:styleId="WW-Absatz-Standardschriftart11">
    <w:name w:val="WW-Absatz-Standardschriftart11"/>
    <w:rsid w:val="00F341CB"/>
  </w:style>
  <w:style w:type="character" w:customStyle="1" w:styleId="WW-Absatz-Standardschriftart111">
    <w:name w:val="WW-Absatz-Standardschriftart111"/>
    <w:rsid w:val="00F341CB"/>
  </w:style>
  <w:style w:type="character" w:customStyle="1" w:styleId="WW-Absatz-Standardschriftart1111">
    <w:name w:val="WW-Absatz-Standardschriftart1111"/>
    <w:rsid w:val="00F341CB"/>
  </w:style>
  <w:style w:type="character" w:customStyle="1" w:styleId="WW-Absatz-Standardschriftart11111">
    <w:name w:val="WW-Absatz-Standardschriftart11111"/>
    <w:rsid w:val="00F341CB"/>
  </w:style>
  <w:style w:type="character" w:customStyle="1" w:styleId="WW-Absatz-Standardschriftart111111">
    <w:name w:val="WW-Absatz-Standardschriftart111111"/>
    <w:rsid w:val="00F341CB"/>
  </w:style>
  <w:style w:type="character" w:customStyle="1" w:styleId="20">
    <w:name w:val="Основной шрифт абзаца2"/>
    <w:rsid w:val="00F341CB"/>
  </w:style>
  <w:style w:type="character" w:customStyle="1" w:styleId="WW-Absatz-Standardschriftart1111111">
    <w:name w:val="WW-Absatz-Standardschriftart1111111"/>
    <w:rsid w:val="00F341CB"/>
  </w:style>
  <w:style w:type="character" w:customStyle="1" w:styleId="10">
    <w:name w:val="Основной шрифт абзаца1"/>
    <w:rsid w:val="00F341CB"/>
  </w:style>
  <w:style w:type="character" w:customStyle="1" w:styleId="a5">
    <w:name w:val="Маркеры списка"/>
    <w:rsid w:val="00F341CB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F341C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7">
    <w:name w:val="Символ нумерации"/>
    <w:rsid w:val="00F341CB"/>
  </w:style>
  <w:style w:type="character" w:customStyle="1" w:styleId="11">
    <w:name w:val="Знак примечания1"/>
    <w:rsid w:val="00F341CB"/>
    <w:rPr>
      <w:sz w:val="16"/>
      <w:szCs w:val="16"/>
    </w:rPr>
  </w:style>
  <w:style w:type="character" w:customStyle="1" w:styleId="a8">
    <w:name w:val="Текст примечания Знак"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customStyle="1" w:styleId="a9">
    <w:name w:val="Тема примечания Знак"/>
    <w:rsid w:val="00F341CB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customStyle="1" w:styleId="12">
    <w:name w:val="Заголовок 1 Знак"/>
    <w:rsid w:val="00F341CB"/>
    <w:rPr>
      <w:rFonts w:ascii="Cambria" w:eastAsia="Times New Roman" w:hAnsi="Cambria" w:cs="Mangal"/>
      <w:b/>
      <w:bCs/>
      <w:kern w:val="1"/>
      <w:sz w:val="32"/>
      <w:szCs w:val="29"/>
      <w:lang w:eastAsia="hi-IN" w:bidi="hi-IN"/>
    </w:rPr>
  </w:style>
  <w:style w:type="character" w:styleId="aa">
    <w:name w:val="Emphasis"/>
    <w:qFormat/>
    <w:rsid w:val="00F341CB"/>
    <w:rPr>
      <w:i/>
      <w:iCs/>
    </w:rPr>
  </w:style>
  <w:style w:type="character" w:customStyle="1" w:styleId="21">
    <w:name w:val="Знак примечания2"/>
    <w:rsid w:val="00F341CB"/>
    <w:rPr>
      <w:sz w:val="16"/>
      <w:szCs w:val="16"/>
    </w:rPr>
  </w:style>
  <w:style w:type="character" w:customStyle="1" w:styleId="13">
    <w:name w:val="Текст примечания Знак1"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customStyle="1" w:styleId="RTFNum21">
    <w:name w:val="RTF_Num 2 1"/>
    <w:rsid w:val="00F341CB"/>
    <w:rPr>
      <w:rFonts w:ascii="Wingdings" w:eastAsia="Wingdings" w:hAnsi="Wingdings" w:cs="Wingdings"/>
    </w:rPr>
  </w:style>
  <w:style w:type="character" w:customStyle="1" w:styleId="RTFNum22">
    <w:name w:val="RTF_Num 2 2"/>
    <w:rsid w:val="00F341CB"/>
  </w:style>
  <w:style w:type="character" w:customStyle="1" w:styleId="RTFNum23">
    <w:name w:val="RTF_Num 2 3"/>
    <w:rsid w:val="00F341CB"/>
  </w:style>
  <w:style w:type="character" w:customStyle="1" w:styleId="RTFNum24">
    <w:name w:val="RTF_Num 2 4"/>
    <w:rsid w:val="00F341CB"/>
  </w:style>
  <w:style w:type="character" w:customStyle="1" w:styleId="RTFNum25">
    <w:name w:val="RTF_Num 2 5"/>
    <w:rsid w:val="00F341CB"/>
  </w:style>
  <w:style w:type="character" w:customStyle="1" w:styleId="RTFNum26">
    <w:name w:val="RTF_Num 2 6"/>
    <w:rsid w:val="00F341CB"/>
  </w:style>
  <w:style w:type="character" w:customStyle="1" w:styleId="RTFNum27">
    <w:name w:val="RTF_Num 2 7"/>
    <w:rsid w:val="00F341CB"/>
  </w:style>
  <w:style w:type="character" w:customStyle="1" w:styleId="RTFNum28">
    <w:name w:val="RTF_Num 2 8"/>
    <w:rsid w:val="00F341CB"/>
  </w:style>
  <w:style w:type="character" w:customStyle="1" w:styleId="RTFNum29">
    <w:name w:val="RTF_Num 2 9"/>
    <w:rsid w:val="00F341CB"/>
  </w:style>
  <w:style w:type="character" w:customStyle="1" w:styleId="30">
    <w:name w:val="Знак примечания3"/>
    <w:rsid w:val="00F341CB"/>
    <w:rPr>
      <w:sz w:val="16"/>
      <w:szCs w:val="16"/>
    </w:rPr>
  </w:style>
  <w:style w:type="character" w:customStyle="1" w:styleId="22">
    <w:name w:val="Текст примечания Знак2"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styleId="ab">
    <w:name w:val="Hyperlink"/>
    <w:rsid w:val="00F341CB"/>
    <w:rPr>
      <w:color w:val="000080"/>
      <w:u w:val="single"/>
    </w:rPr>
  </w:style>
  <w:style w:type="character" w:customStyle="1" w:styleId="40">
    <w:name w:val="Знак примечания4"/>
    <w:rsid w:val="00F341CB"/>
    <w:rPr>
      <w:sz w:val="16"/>
      <w:szCs w:val="16"/>
    </w:rPr>
  </w:style>
  <w:style w:type="character" w:customStyle="1" w:styleId="31">
    <w:name w:val="Текст примечания Знак3"/>
    <w:rsid w:val="00F341CB"/>
    <w:rPr>
      <w:rFonts w:ascii="Arial" w:eastAsia="SimSun" w:hAnsi="Arial" w:cs="Mangal"/>
      <w:kern w:val="1"/>
      <w:szCs w:val="18"/>
      <w:lang w:eastAsia="hi-IN" w:bidi="hi-IN"/>
    </w:rPr>
  </w:style>
  <w:style w:type="paragraph" w:styleId="a0">
    <w:name w:val="Заголовок"/>
    <w:basedOn w:val="a"/>
    <w:next w:val="a1"/>
    <w:rsid w:val="00F341CB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"/>
    <w:rsid w:val="00F341CB"/>
    <w:pPr>
      <w:spacing w:after="120"/>
    </w:pPr>
  </w:style>
  <w:style w:type="paragraph" w:styleId="ac">
    <w:name w:val="List"/>
    <w:basedOn w:val="a1"/>
    <w:rsid w:val="00F341CB"/>
  </w:style>
  <w:style w:type="paragraph" w:customStyle="1" w:styleId="100">
    <w:name w:val="Название10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101">
    <w:name w:val="Указатель10"/>
    <w:basedOn w:val="a"/>
    <w:rsid w:val="00F341CB"/>
    <w:pPr>
      <w:suppressLineNumbers/>
    </w:pPr>
  </w:style>
  <w:style w:type="paragraph" w:customStyle="1" w:styleId="90">
    <w:name w:val="Название9"/>
    <w:basedOn w:val="a0"/>
    <w:next w:val="ad"/>
    <w:rsid w:val="00F341CB"/>
  </w:style>
  <w:style w:type="paragraph" w:customStyle="1" w:styleId="91">
    <w:name w:val="Указатель9"/>
    <w:basedOn w:val="a"/>
    <w:rsid w:val="00F341CB"/>
    <w:pPr>
      <w:suppressLineNumbers/>
    </w:pPr>
  </w:style>
  <w:style w:type="paragraph" w:customStyle="1" w:styleId="80">
    <w:name w:val="Название8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81">
    <w:name w:val="Указатель8"/>
    <w:basedOn w:val="a"/>
    <w:rsid w:val="00F341CB"/>
    <w:pPr>
      <w:suppressLineNumbers/>
    </w:pPr>
  </w:style>
  <w:style w:type="paragraph" w:customStyle="1" w:styleId="70">
    <w:name w:val="Название7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71">
    <w:name w:val="Указатель7"/>
    <w:basedOn w:val="a"/>
    <w:rsid w:val="00F341CB"/>
    <w:pPr>
      <w:suppressLineNumbers/>
    </w:pPr>
  </w:style>
  <w:style w:type="paragraph" w:customStyle="1" w:styleId="60">
    <w:name w:val="Название6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61">
    <w:name w:val="Указатель6"/>
    <w:basedOn w:val="a"/>
    <w:rsid w:val="00F341CB"/>
    <w:pPr>
      <w:suppressLineNumbers/>
    </w:pPr>
  </w:style>
  <w:style w:type="paragraph" w:customStyle="1" w:styleId="50">
    <w:name w:val="Название5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51">
    <w:name w:val="Указатель5"/>
    <w:basedOn w:val="a"/>
    <w:rsid w:val="00F341CB"/>
    <w:pPr>
      <w:suppressLineNumbers/>
    </w:pPr>
  </w:style>
  <w:style w:type="paragraph" w:customStyle="1" w:styleId="41">
    <w:name w:val="Название4"/>
    <w:basedOn w:val="a"/>
    <w:rsid w:val="00F341CB"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rsid w:val="00F341CB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F341CB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F341CB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F341CB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rsid w:val="00F341CB"/>
    <w:pPr>
      <w:suppressLineNumbers/>
    </w:pPr>
    <w:rPr>
      <w:rFonts w:cs="Tahoma"/>
    </w:rPr>
  </w:style>
  <w:style w:type="paragraph" w:styleId="ad">
    <w:name w:val="Subtitle"/>
    <w:basedOn w:val="a0"/>
    <w:next w:val="a1"/>
    <w:qFormat/>
    <w:rsid w:val="00F341CB"/>
    <w:pPr>
      <w:jc w:val="center"/>
    </w:pPr>
    <w:rPr>
      <w:i/>
      <w:iCs/>
    </w:rPr>
  </w:style>
  <w:style w:type="paragraph" w:customStyle="1" w:styleId="14">
    <w:name w:val="Название1"/>
    <w:basedOn w:val="a"/>
    <w:rsid w:val="00F341CB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F341CB"/>
    <w:pPr>
      <w:suppressLineNumbers/>
    </w:pPr>
  </w:style>
  <w:style w:type="paragraph" w:styleId="ae">
    <w:name w:val="Balloon Text"/>
    <w:basedOn w:val="a"/>
    <w:rsid w:val="00F341CB"/>
    <w:rPr>
      <w:rFonts w:ascii="Tahoma" w:hAnsi="Tahoma" w:cs="Tahoma"/>
      <w:sz w:val="16"/>
      <w:szCs w:val="14"/>
    </w:rPr>
  </w:style>
  <w:style w:type="paragraph" w:customStyle="1" w:styleId="af">
    <w:name w:val="Содержимое таблицы"/>
    <w:basedOn w:val="a"/>
    <w:rsid w:val="00F341CB"/>
    <w:pPr>
      <w:suppressLineNumbers/>
    </w:pPr>
  </w:style>
  <w:style w:type="paragraph" w:customStyle="1" w:styleId="af0">
    <w:name w:val="Заголовок таблицы"/>
    <w:basedOn w:val="af"/>
    <w:rsid w:val="00F341CB"/>
    <w:pPr>
      <w:jc w:val="center"/>
    </w:pPr>
    <w:rPr>
      <w:b/>
      <w:bCs/>
    </w:rPr>
  </w:style>
  <w:style w:type="paragraph" w:customStyle="1" w:styleId="16">
    <w:name w:val="Текст примечания1"/>
    <w:basedOn w:val="a"/>
    <w:rsid w:val="00F341CB"/>
    <w:rPr>
      <w:szCs w:val="18"/>
    </w:rPr>
  </w:style>
  <w:style w:type="paragraph" w:styleId="af1">
    <w:name w:val="annotation subject"/>
    <w:basedOn w:val="16"/>
    <w:next w:val="16"/>
    <w:rsid w:val="00F341CB"/>
    <w:rPr>
      <w:b/>
      <w:bCs/>
    </w:rPr>
  </w:style>
  <w:style w:type="paragraph" w:styleId="af2">
    <w:name w:val="Normal (Web)"/>
    <w:basedOn w:val="a"/>
    <w:rsid w:val="00F341CB"/>
    <w:pPr>
      <w:widowControl/>
      <w:spacing w:before="100" w:after="100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customStyle="1" w:styleId="25">
    <w:name w:val="Текст примечания2"/>
    <w:basedOn w:val="a"/>
    <w:rsid w:val="00F341CB"/>
    <w:rPr>
      <w:szCs w:val="18"/>
    </w:rPr>
  </w:style>
  <w:style w:type="paragraph" w:customStyle="1" w:styleId="af3">
    <w:name w:val="???????"/>
    <w:rsid w:val="00F341CB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af4">
    <w:name w:val="???????? ?????"/>
    <w:basedOn w:val="af3"/>
    <w:rsid w:val="00F341CB"/>
    <w:pPr>
      <w:spacing w:after="120"/>
    </w:pPr>
  </w:style>
  <w:style w:type="paragraph" w:customStyle="1" w:styleId="Default">
    <w:name w:val="Default"/>
    <w:basedOn w:val="a"/>
    <w:rsid w:val="00F341CB"/>
    <w:pPr>
      <w:autoSpaceDE w:val="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4">
    <w:name w:val="Текст примечания3"/>
    <w:basedOn w:val="a"/>
    <w:rsid w:val="00F341CB"/>
    <w:rPr>
      <w:szCs w:val="18"/>
    </w:rPr>
  </w:style>
  <w:style w:type="paragraph" w:styleId="af5">
    <w:name w:val="List Paragraph"/>
    <w:basedOn w:val="a"/>
    <w:uiPriority w:val="34"/>
    <w:qFormat/>
    <w:rsid w:val="00F341CB"/>
    <w:pPr>
      <w:ind w:left="720"/>
    </w:pPr>
  </w:style>
  <w:style w:type="paragraph" w:customStyle="1" w:styleId="af6">
    <w:name w:val="Текст в заданном формате"/>
    <w:basedOn w:val="a"/>
    <w:rsid w:val="00F341CB"/>
    <w:rPr>
      <w:rFonts w:ascii="Courier New" w:eastAsia="NSimSun" w:hAnsi="Courier New" w:cs="Courier New"/>
      <w:szCs w:val="20"/>
    </w:rPr>
  </w:style>
  <w:style w:type="paragraph" w:customStyle="1" w:styleId="43">
    <w:name w:val="Текст примечания4"/>
    <w:basedOn w:val="a"/>
    <w:rsid w:val="00F341CB"/>
    <w:rPr>
      <w:szCs w:val="18"/>
    </w:rPr>
  </w:style>
  <w:style w:type="paragraph" w:styleId="af7">
    <w:name w:val="annotation text"/>
    <w:basedOn w:val="a"/>
    <w:link w:val="44"/>
    <w:uiPriority w:val="99"/>
    <w:semiHidden/>
    <w:unhideWhenUsed/>
    <w:rsid w:val="00F341CB"/>
    <w:rPr>
      <w:szCs w:val="18"/>
    </w:rPr>
  </w:style>
  <w:style w:type="character" w:customStyle="1" w:styleId="44">
    <w:name w:val="Текст примечания Знак4"/>
    <w:link w:val="af7"/>
    <w:uiPriority w:val="99"/>
    <w:semiHidden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styleId="af8">
    <w:name w:val="annotation reference"/>
    <w:uiPriority w:val="99"/>
    <w:semiHidden/>
    <w:unhideWhenUsed/>
    <w:rsid w:val="00F341CB"/>
    <w:rPr>
      <w:sz w:val="16"/>
      <w:szCs w:val="16"/>
    </w:rPr>
  </w:style>
  <w:style w:type="paragraph" w:customStyle="1" w:styleId="17">
    <w:name w:val="Обычный1"/>
    <w:rsid w:val="003962BC"/>
  </w:style>
  <w:style w:type="paragraph" w:customStyle="1" w:styleId="Normal">
    <w:name w:val="Normal"/>
    <w:rsid w:val="0051623A"/>
    <w:pPr>
      <w:suppressAutoHyphens/>
    </w:pPr>
    <w:rPr>
      <w:rFonts w:eastAsia="Arial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B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rsid w:val="00F341C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2">
    <w:name w:val="heading 2"/>
    <w:basedOn w:val="a0"/>
    <w:next w:val="a1"/>
    <w:qFormat/>
    <w:rsid w:val="00F341CB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F341CB"/>
  </w:style>
  <w:style w:type="character" w:customStyle="1" w:styleId="WW8Num1z1">
    <w:name w:val="WW8Num1z1"/>
    <w:rsid w:val="00F341CB"/>
  </w:style>
  <w:style w:type="character" w:customStyle="1" w:styleId="WW8Num1z2">
    <w:name w:val="WW8Num1z2"/>
    <w:rsid w:val="00F341CB"/>
  </w:style>
  <w:style w:type="character" w:customStyle="1" w:styleId="WW8Num1z3">
    <w:name w:val="WW8Num1z3"/>
    <w:rsid w:val="00F341CB"/>
  </w:style>
  <w:style w:type="character" w:customStyle="1" w:styleId="WW8Num1z4">
    <w:name w:val="WW8Num1z4"/>
    <w:rsid w:val="00F341CB"/>
  </w:style>
  <w:style w:type="character" w:customStyle="1" w:styleId="WW8Num1z5">
    <w:name w:val="WW8Num1z5"/>
    <w:rsid w:val="00F341CB"/>
  </w:style>
  <w:style w:type="character" w:customStyle="1" w:styleId="WW8Num1z6">
    <w:name w:val="WW8Num1z6"/>
    <w:rsid w:val="00F341CB"/>
  </w:style>
  <w:style w:type="character" w:customStyle="1" w:styleId="WW8Num1z7">
    <w:name w:val="WW8Num1z7"/>
    <w:rsid w:val="00F341CB"/>
  </w:style>
  <w:style w:type="character" w:customStyle="1" w:styleId="WW8Num1z8">
    <w:name w:val="WW8Num1z8"/>
    <w:rsid w:val="00F341CB"/>
  </w:style>
  <w:style w:type="character" w:customStyle="1" w:styleId="9">
    <w:name w:val="Основной шрифт абзаца9"/>
    <w:rsid w:val="00F341CB"/>
  </w:style>
  <w:style w:type="character" w:customStyle="1" w:styleId="8">
    <w:name w:val="Основной шрифт абзаца8"/>
    <w:rsid w:val="00F341CB"/>
  </w:style>
  <w:style w:type="character" w:customStyle="1" w:styleId="7">
    <w:name w:val="Основной шрифт абзаца7"/>
    <w:rsid w:val="00F341CB"/>
  </w:style>
  <w:style w:type="character" w:customStyle="1" w:styleId="6">
    <w:name w:val="Основной шрифт абзаца6"/>
    <w:rsid w:val="00F341CB"/>
  </w:style>
  <w:style w:type="character" w:customStyle="1" w:styleId="WW8Num2z0">
    <w:name w:val="WW8Num2z0"/>
    <w:rsid w:val="00F341CB"/>
    <w:rPr>
      <w:rFonts w:ascii="Wingdings" w:hAnsi="Wingdings" w:cs="Wingdings"/>
      <w:sz w:val="16"/>
    </w:rPr>
  </w:style>
  <w:style w:type="character" w:customStyle="1" w:styleId="WW8Num2z1">
    <w:name w:val="WW8Num2z1"/>
    <w:rsid w:val="00F341CB"/>
    <w:rPr>
      <w:rFonts w:ascii="Courier New" w:hAnsi="Courier New" w:cs="Courier New" w:hint="default"/>
    </w:rPr>
  </w:style>
  <w:style w:type="character" w:customStyle="1" w:styleId="WW8Num2z2">
    <w:name w:val="WW8Num2z2"/>
    <w:rsid w:val="00F341CB"/>
    <w:rPr>
      <w:rFonts w:ascii="Wingdings" w:hAnsi="Wingdings" w:cs="Wingdings" w:hint="default"/>
    </w:rPr>
  </w:style>
  <w:style w:type="character" w:customStyle="1" w:styleId="WW8Num2z3">
    <w:name w:val="WW8Num2z3"/>
    <w:rsid w:val="00F341CB"/>
    <w:rPr>
      <w:rFonts w:ascii="Symbol" w:hAnsi="Symbol" w:cs="Symbol" w:hint="default"/>
    </w:rPr>
  </w:style>
  <w:style w:type="character" w:customStyle="1" w:styleId="5">
    <w:name w:val="Основной шрифт абзаца5"/>
    <w:rsid w:val="00F341CB"/>
  </w:style>
  <w:style w:type="character" w:customStyle="1" w:styleId="4">
    <w:name w:val="Основной шрифт абзаца4"/>
    <w:rsid w:val="00F341CB"/>
  </w:style>
  <w:style w:type="character" w:customStyle="1" w:styleId="Absatz-Standardschriftart">
    <w:name w:val="Absatz-Standardschriftart"/>
    <w:rsid w:val="00F341CB"/>
  </w:style>
  <w:style w:type="character" w:customStyle="1" w:styleId="WW-Absatz-Standardschriftart">
    <w:name w:val="WW-Absatz-Standardschriftart"/>
    <w:rsid w:val="00F341CB"/>
  </w:style>
  <w:style w:type="character" w:customStyle="1" w:styleId="3">
    <w:name w:val="Основной шрифт абзаца3"/>
    <w:rsid w:val="00F341CB"/>
  </w:style>
  <w:style w:type="character" w:customStyle="1" w:styleId="WW-Absatz-Standardschriftart1">
    <w:name w:val="WW-Absatz-Standardschriftart1"/>
    <w:rsid w:val="00F341CB"/>
  </w:style>
  <w:style w:type="character" w:customStyle="1" w:styleId="WW-Absatz-Standardschriftart11">
    <w:name w:val="WW-Absatz-Standardschriftart11"/>
    <w:rsid w:val="00F341CB"/>
  </w:style>
  <w:style w:type="character" w:customStyle="1" w:styleId="WW-Absatz-Standardschriftart111">
    <w:name w:val="WW-Absatz-Standardschriftart111"/>
    <w:rsid w:val="00F341CB"/>
  </w:style>
  <w:style w:type="character" w:customStyle="1" w:styleId="WW-Absatz-Standardschriftart1111">
    <w:name w:val="WW-Absatz-Standardschriftart1111"/>
    <w:rsid w:val="00F341CB"/>
  </w:style>
  <w:style w:type="character" w:customStyle="1" w:styleId="WW-Absatz-Standardschriftart11111">
    <w:name w:val="WW-Absatz-Standardschriftart11111"/>
    <w:rsid w:val="00F341CB"/>
  </w:style>
  <w:style w:type="character" w:customStyle="1" w:styleId="WW-Absatz-Standardschriftart111111">
    <w:name w:val="WW-Absatz-Standardschriftart111111"/>
    <w:rsid w:val="00F341CB"/>
  </w:style>
  <w:style w:type="character" w:customStyle="1" w:styleId="20">
    <w:name w:val="Основной шрифт абзаца2"/>
    <w:rsid w:val="00F341CB"/>
  </w:style>
  <w:style w:type="character" w:customStyle="1" w:styleId="WW-Absatz-Standardschriftart1111111">
    <w:name w:val="WW-Absatz-Standardschriftart1111111"/>
    <w:rsid w:val="00F341CB"/>
  </w:style>
  <w:style w:type="character" w:customStyle="1" w:styleId="10">
    <w:name w:val="Основной шрифт абзаца1"/>
    <w:rsid w:val="00F341CB"/>
  </w:style>
  <w:style w:type="character" w:customStyle="1" w:styleId="a5">
    <w:name w:val="Маркеры списка"/>
    <w:rsid w:val="00F341CB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F341C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7">
    <w:name w:val="Символ нумерации"/>
    <w:rsid w:val="00F341CB"/>
  </w:style>
  <w:style w:type="character" w:customStyle="1" w:styleId="11">
    <w:name w:val="Знак примечания1"/>
    <w:rsid w:val="00F341CB"/>
    <w:rPr>
      <w:sz w:val="16"/>
      <w:szCs w:val="16"/>
    </w:rPr>
  </w:style>
  <w:style w:type="character" w:customStyle="1" w:styleId="a8">
    <w:name w:val="Текст примечания Знак"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customStyle="1" w:styleId="a9">
    <w:name w:val="Тема примечания Знак"/>
    <w:rsid w:val="00F341CB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customStyle="1" w:styleId="12">
    <w:name w:val="Заголовок 1 Знак"/>
    <w:rsid w:val="00F341CB"/>
    <w:rPr>
      <w:rFonts w:ascii="Cambria" w:eastAsia="Times New Roman" w:hAnsi="Cambria" w:cs="Mangal"/>
      <w:b/>
      <w:bCs/>
      <w:kern w:val="1"/>
      <w:sz w:val="32"/>
      <w:szCs w:val="29"/>
      <w:lang w:eastAsia="hi-IN" w:bidi="hi-IN"/>
    </w:rPr>
  </w:style>
  <w:style w:type="character" w:styleId="aa">
    <w:name w:val="Emphasis"/>
    <w:qFormat/>
    <w:rsid w:val="00F341CB"/>
    <w:rPr>
      <w:i/>
      <w:iCs/>
    </w:rPr>
  </w:style>
  <w:style w:type="character" w:customStyle="1" w:styleId="21">
    <w:name w:val="Знак примечания2"/>
    <w:rsid w:val="00F341CB"/>
    <w:rPr>
      <w:sz w:val="16"/>
      <w:szCs w:val="16"/>
    </w:rPr>
  </w:style>
  <w:style w:type="character" w:customStyle="1" w:styleId="13">
    <w:name w:val="Текст примечания Знак1"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customStyle="1" w:styleId="RTFNum21">
    <w:name w:val="RTF_Num 2 1"/>
    <w:rsid w:val="00F341CB"/>
    <w:rPr>
      <w:rFonts w:ascii="Wingdings" w:eastAsia="Wingdings" w:hAnsi="Wingdings" w:cs="Wingdings"/>
    </w:rPr>
  </w:style>
  <w:style w:type="character" w:customStyle="1" w:styleId="RTFNum22">
    <w:name w:val="RTF_Num 2 2"/>
    <w:rsid w:val="00F341CB"/>
  </w:style>
  <w:style w:type="character" w:customStyle="1" w:styleId="RTFNum23">
    <w:name w:val="RTF_Num 2 3"/>
    <w:rsid w:val="00F341CB"/>
  </w:style>
  <w:style w:type="character" w:customStyle="1" w:styleId="RTFNum24">
    <w:name w:val="RTF_Num 2 4"/>
    <w:rsid w:val="00F341CB"/>
  </w:style>
  <w:style w:type="character" w:customStyle="1" w:styleId="RTFNum25">
    <w:name w:val="RTF_Num 2 5"/>
    <w:rsid w:val="00F341CB"/>
  </w:style>
  <w:style w:type="character" w:customStyle="1" w:styleId="RTFNum26">
    <w:name w:val="RTF_Num 2 6"/>
    <w:rsid w:val="00F341CB"/>
  </w:style>
  <w:style w:type="character" w:customStyle="1" w:styleId="RTFNum27">
    <w:name w:val="RTF_Num 2 7"/>
    <w:rsid w:val="00F341CB"/>
  </w:style>
  <w:style w:type="character" w:customStyle="1" w:styleId="RTFNum28">
    <w:name w:val="RTF_Num 2 8"/>
    <w:rsid w:val="00F341CB"/>
  </w:style>
  <w:style w:type="character" w:customStyle="1" w:styleId="RTFNum29">
    <w:name w:val="RTF_Num 2 9"/>
    <w:rsid w:val="00F341CB"/>
  </w:style>
  <w:style w:type="character" w:customStyle="1" w:styleId="30">
    <w:name w:val="Знак примечания3"/>
    <w:rsid w:val="00F341CB"/>
    <w:rPr>
      <w:sz w:val="16"/>
      <w:szCs w:val="16"/>
    </w:rPr>
  </w:style>
  <w:style w:type="character" w:customStyle="1" w:styleId="22">
    <w:name w:val="Текст примечания Знак2"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styleId="ab">
    <w:name w:val="Hyperlink"/>
    <w:rsid w:val="00F341CB"/>
    <w:rPr>
      <w:color w:val="000080"/>
      <w:u w:val="single"/>
    </w:rPr>
  </w:style>
  <w:style w:type="character" w:customStyle="1" w:styleId="40">
    <w:name w:val="Знак примечания4"/>
    <w:rsid w:val="00F341CB"/>
    <w:rPr>
      <w:sz w:val="16"/>
      <w:szCs w:val="16"/>
    </w:rPr>
  </w:style>
  <w:style w:type="character" w:customStyle="1" w:styleId="31">
    <w:name w:val="Текст примечания Знак3"/>
    <w:rsid w:val="00F341CB"/>
    <w:rPr>
      <w:rFonts w:ascii="Arial" w:eastAsia="SimSun" w:hAnsi="Arial" w:cs="Mangal"/>
      <w:kern w:val="1"/>
      <w:szCs w:val="18"/>
      <w:lang w:eastAsia="hi-IN" w:bidi="hi-IN"/>
    </w:rPr>
  </w:style>
  <w:style w:type="paragraph" w:styleId="a0">
    <w:name w:val="Заголовок"/>
    <w:basedOn w:val="a"/>
    <w:next w:val="a1"/>
    <w:rsid w:val="00F341CB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"/>
    <w:rsid w:val="00F341CB"/>
    <w:pPr>
      <w:spacing w:after="120"/>
    </w:pPr>
  </w:style>
  <w:style w:type="paragraph" w:styleId="ac">
    <w:name w:val="List"/>
    <w:basedOn w:val="a1"/>
    <w:rsid w:val="00F341CB"/>
  </w:style>
  <w:style w:type="paragraph" w:customStyle="1" w:styleId="100">
    <w:name w:val="Название10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101">
    <w:name w:val="Указатель10"/>
    <w:basedOn w:val="a"/>
    <w:rsid w:val="00F341CB"/>
    <w:pPr>
      <w:suppressLineNumbers/>
    </w:pPr>
  </w:style>
  <w:style w:type="paragraph" w:customStyle="1" w:styleId="90">
    <w:name w:val="Название9"/>
    <w:basedOn w:val="a0"/>
    <w:next w:val="ad"/>
    <w:rsid w:val="00F341CB"/>
  </w:style>
  <w:style w:type="paragraph" w:customStyle="1" w:styleId="91">
    <w:name w:val="Указатель9"/>
    <w:basedOn w:val="a"/>
    <w:rsid w:val="00F341CB"/>
    <w:pPr>
      <w:suppressLineNumbers/>
    </w:pPr>
  </w:style>
  <w:style w:type="paragraph" w:customStyle="1" w:styleId="80">
    <w:name w:val="Название8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81">
    <w:name w:val="Указатель8"/>
    <w:basedOn w:val="a"/>
    <w:rsid w:val="00F341CB"/>
    <w:pPr>
      <w:suppressLineNumbers/>
    </w:pPr>
  </w:style>
  <w:style w:type="paragraph" w:customStyle="1" w:styleId="70">
    <w:name w:val="Название7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71">
    <w:name w:val="Указатель7"/>
    <w:basedOn w:val="a"/>
    <w:rsid w:val="00F341CB"/>
    <w:pPr>
      <w:suppressLineNumbers/>
    </w:pPr>
  </w:style>
  <w:style w:type="paragraph" w:customStyle="1" w:styleId="60">
    <w:name w:val="Название6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61">
    <w:name w:val="Указатель6"/>
    <w:basedOn w:val="a"/>
    <w:rsid w:val="00F341CB"/>
    <w:pPr>
      <w:suppressLineNumbers/>
    </w:pPr>
  </w:style>
  <w:style w:type="paragraph" w:customStyle="1" w:styleId="50">
    <w:name w:val="Название5"/>
    <w:basedOn w:val="a"/>
    <w:rsid w:val="00F341CB"/>
    <w:pPr>
      <w:suppressLineNumbers/>
      <w:spacing w:before="120" w:after="120"/>
    </w:pPr>
    <w:rPr>
      <w:i/>
      <w:iCs/>
      <w:sz w:val="24"/>
    </w:rPr>
  </w:style>
  <w:style w:type="paragraph" w:customStyle="1" w:styleId="51">
    <w:name w:val="Указатель5"/>
    <w:basedOn w:val="a"/>
    <w:rsid w:val="00F341CB"/>
    <w:pPr>
      <w:suppressLineNumbers/>
    </w:pPr>
  </w:style>
  <w:style w:type="paragraph" w:customStyle="1" w:styleId="41">
    <w:name w:val="Название4"/>
    <w:basedOn w:val="a"/>
    <w:rsid w:val="00F341CB"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rsid w:val="00F341CB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F341CB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F341CB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F341CB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rsid w:val="00F341CB"/>
    <w:pPr>
      <w:suppressLineNumbers/>
    </w:pPr>
    <w:rPr>
      <w:rFonts w:cs="Tahoma"/>
    </w:rPr>
  </w:style>
  <w:style w:type="paragraph" w:styleId="ad">
    <w:name w:val="Subtitle"/>
    <w:basedOn w:val="a0"/>
    <w:next w:val="a1"/>
    <w:qFormat/>
    <w:rsid w:val="00F341CB"/>
    <w:pPr>
      <w:jc w:val="center"/>
    </w:pPr>
    <w:rPr>
      <w:i/>
      <w:iCs/>
    </w:rPr>
  </w:style>
  <w:style w:type="paragraph" w:customStyle="1" w:styleId="14">
    <w:name w:val="Название1"/>
    <w:basedOn w:val="a"/>
    <w:rsid w:val="00F341CB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F341CB"/>
    <w:pPr>
      <w:suppressLineNumbers/>
    </w:pPr>
  </w:style>
  <w:style w:type="paragraph" w:styleId="ae">
    <w:name w:val="Balloon Text"/>
    <w:basedOn w:val="a"/>
    <w:rsid w:val="00F341CB"/>
    <w:rPr>
      <w:rFonts w:ascii="Tahoma" w:hAnsi="Tahoma" w:cs="Tahoma"/>
      <w:sz w:val="16"/>
      <w:szCs w:val="14"/>
    </w:rPr>
  </w:style>
  <w:style w:type="paragraph" w:customStyle="1" w:styleId="af">
    <w:name w:val="Содержимое таблицы"/>
    <w:basedOn w:val="a"/>
    <w:rsid w:val="00F341CB"/>
    <w:pPr>
      <w:suppressLineNumbers/>
    </w:pPr>
  </w:style>
  <w:style w:type="paragraph" w:customStyle="1" w:styleId="af0">
    <w:name w:val="Заголовок таблицы"/>
    <w:basedOn w:val="af"/>
    <w:rsid w:val="00F341CB"/>
    <w:pPr>
      <w:jc w:val="center"/>
    </w:pPr>
    <w:rPr>
      <w:b/>
      <w:bCs/>
    </w:rPr>
  </w:style>
  <w:style w:type="paragraph" w:customStyle="1" w:styleId="16">
    <w:name w:val="Текст примечания1"/>
    <w:basedOn w:val="a"/>
    <w:rsid w:val="00F341CB"/>
    <w:rPr>
      <w:szCs w:val="18"/>
    </w:rPr>
  </w:style>
  <w:style w:type="paragraph" w:styleId="af1">
    <w:name w:val="annotation subject"/>
    <w:basedOn w:val="16"/>
    <w:next w:val="16"/>
    <w:rsid w:val="00F341CB"/>
    <w:rPr>
      <w:b/>
      <w:bCs/>
    </w:rPr>
  </w:style>
  <w:style w:type="paragraph" w:styleId="af2">
    <w:name w:val="Normal (Web)"/>
    <w:basedOn w:val="a"/>
    <w:rsid w:val="00F341CB"/>
    <w:pPr>
      <w:widowControl/>
      <w:spacing w:before="100" w:after="100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customStyle="1" w:styleId="25">
    <w:name w:val="Текст примечания2"/>
    <w:basedOn w:val="a"/>
    <w:rsid w:val="00F341CB"/>
    <w:rPr>
      <w:szCs w:val="18"/>
    </w:rPr>
  </w:style>
  <w:style w:type="paragraph" w:customStyle="1" w:styleId="af3">
    <w:name w:val="???????"/>
    <w:rsid w:val="00F341CB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af4">
    <w:name w:val="???????? ?????"/>
    <w:basedOn w:val="af3"/>
    <w:rsid w:val="00F341CB"/>
    <w:pPr>
      <w:spacing w:after="120"/>
    </w:pPr>
  </w:style>
  <w:style w:type="paragraph" w:customStyle="1" w:styleId="Default">
    <w:name w:val="Default"/>
    <w:basedOn w:val="a"/>
    <w:rsid w:val="00F341CB"/>
    <w:pPr>
      <w:autoSpaceDE w:val="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4">
    <w:name w:val="Текст примечания3"/>
    <w:basedOn w:val="a"/>
    <w:rsid w:val="00F341CB"/>
    <w:rPr>
      <w:szCs w:val="18"/>
    </w:rPr>
  </w:style>
  <w:style w:type="paragraph" w:styleId="af5">
    <w:name w:val="List Paragraph"/>
    <w:basedOn w:val="a"/>
    <w:uiPriority w:val="34"/>
    <w:qFormat/>
    <w:rsid w:val="00F341CB"/>
    <w:pPr>
      <w:ind w:left="720"/>
    </w:pPr>
  </w:style>
  <w:style w:type="paragraph" w:customStyle="1" w:styleId="af6">
    <w:name w:val="Текст в заданном формате"/>
    <w:basedOn w:val="a"/>
    <w:rsid w:val="00F341CB"/>
    <w:rPr>
      <w:rFonts w:ascii="Courier New" w:eastAsia="NSimSun" w:hAnsi="Courier New" w:cs="Courier New"/>
      <w:szCs w:val="20"/>
    </w:rPr>
  </w:style>
  <w:style w:type="paragraph" w:customStyle="1" w:styleId="43">
    <w:name w:val="Текст примечания4"/>
    <w:basedOn w:val="a"/>
    <w:rsid w:val="00F341CB"/>
    <w:rPr>
      <w:szCs w:val="18"/>
    </w:rPr>
  </w:style>
  <w:style w:type="paragraph" w:styleId="af7">
    <w:name w:val="annotation text"/>
    <w:basedOn w:val="a"/>
    <w:link w:val="44"/>
    <w:uiPriority w:val="99"/>
    <w:semiHidden/>
    <w:unhideWhenUsed/>
    <w:rsid w:val="00F341CB"/>
    <w:rPr>
      <w:szCs w:val="18"/>
    </w:rPr>
  </w:style>
  <w:style w:type="character" w:customStyle="1" w:styleId="44">
    <w:name w:val="Текст примечания Знак4"/>
    <w:link w:val="af7"/>
    <w:uiPriority w:val="99"/>
    <w:semiHidden/>
    <w:rsid w:val="00F341CB"/>
    <w:rPr>
      <w:rFonts w:ascii="Arial" w:eastAsia="SimSun" w:hAnsi="Arial" w:cs="Mangal"/>
      <w:kern w:val="1"/>
      <w:szCs w:val="18"/>
      <w:lang w:eastAsia="hi-IN" w:bidi="hi-IN"/>
    </w:rPr>
  </w:style>
  <w:style w:type="character" w:styleId="af8">
    <w:name w:val="annotation reference"/>
    <w:uiPriority w:val="99"/>
    <w:semiHidden/>
    <w:unhideWhenUsed/>
    <w:rsid w:val="00F341CB"/>
    <w:rPr>
      <w:sz w:val="16"/>
      <w:szCs w:val="16"/>
    </w:rPr>
  </w:style>
  <w:style w:type="paragraph" w:customStyle="1" w:styleId="17">
    <w:name w:val="Обычный1"/>
    <w:rsid w:val="003962BC"/>
  </w:style>
  <w:style w:type="paragraph" w:customStyle="1" w:styleId="Normal">
    <w:name w:val="Normal"/>
    <w:rsid w:val="0051623A"/>
    <w:pPr>
      <w:suppressAutoHyphens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luzanova</dc:creator>
  <cp:lastModifiedBy>Серегина</cp:lastModifiedBy>
  <cp:revision>2</cp:revision>
  <cp:lastPrinted>2017-10-13T08:57:00Z</cp:lastPrinted>
  <dcterms:created xsi:type="dcterms:W3CDTF">2026-06-15T04:43:00Z</dcterms:created>
  <dcterms:modified xsi:type="dcterms:W3CDTF">2026-06-15T04:43:00Z</dcterms:modified>
</cp:coreProperties>
</file>