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64E" w:rsidRDefault="00F6564E" w:rsidP="00F6564E">
      <w:pPr>
        <w:spacing w:after="0"/>
        <w:rPr>
          <w:rFonts w:ascii="Times New Roman" w:hAnsi="Times New Roman"/>
          <w:b/>
          <w:bCs/>
        </w:rPr>
      </w:pPr>
    </w:p>
    <w:p w:rsidR="004D1C5E" w:rsidRDefault="004D1C5E" w:rsidP="004D1C5E">
      <w:pPr>
        <w:suppressAutoHyphens/>
        <w:spacing w:after="0" w:line="240" w:lineRule="auto"/>
        <w:contextualSpacing/>
        <w:rPr>
          <w:rFonts w:ascii="Times New Roman" w:hAnsi="Times New Roman"/>
          <w:b/>
          <w:bCs/>
        </w:rPr>
      </w:pPr>
      <w:r w:rsidRPr="004D1C5E">
        <w:rPr>
          <w:rFonts w:ascii="Times New Roman" w:hAnsi="Times New Roman"/>
          <w:b/>
          <w:bCs/>
        </w:rPr>
        <w:t>ИКЗ 261732902836273290100100020000000244</w:t>
      </w:r>
    </w:p>
    <w:p w:rsidR="005B2CC5" w:rsidRPr="001537AF" w:rsidRDefault="005B2CC5" w:rsidP="005B2CC5">
      <w:pPr>
        <w:suppressAutoHyphens/>
        <w:spacing w:after="0" w:line="240" w:lineRule="auto"/>
        <w:contextualSpacing/>
        <w:jc w:val="center"/>
        <w:rPr>
          <w:rFonts w:ascii="Times New Roman" w:hAnsi="Times New Roman"/>
          <w:b/>
          <w:lang w:eastAsia="ar-SA"/>
        </w:rPr>
      </w:pPr>
      <w:r w:rsidRPr="001843E5">
        <w:rPr>
          <w:rFonts w:ascii="Times New Roman" w:hAnsi="Times New Roman"/>
          <w:b/>
          <w:lang w:eastAsia="ar-SA"/>
        </w:rPr>
        <w:t>Контракт №____________</w:t>
      </w:r>
    </w:p>
    <w:p w:rsidR="005B2CC5" w:rsidRPr="001537AF" w:rsidRDefault="005B2CC5" w:rsidP="005B2CC5">
      <w:pPr>
        <w:suppressAutoHyphens/>
        <w:spacing w:after="0" w:line="240" w:lineRule="auto"/>
        <w:contextualSpacing/>
        <w:jc w:val="both"/>
        <w:rPr>
          <w:rFonts w:ascii="Times New Roman" w:hAnsi="Times New Roman"/>
          <w:lang w:eastAsia="ar-SA"/>
        </w:rPr>
      </w:pPr>
    </w:p>
    <w:p w:rsidR="005B2CC5" w:rsidRPr="001537AF" w:rsidRDefault="005B2CC5" w:rsidP="005B2CC5">
      <w:pPr>
        <w:suppressAutoHyphens/>
        <w:spacing w:after="0" w:line="240" w:lineRule="auto"/>
        <w:contextualSpacing/>
        <w:jc w:val="both"/>
        <w:rPr>
          <w:rFonts w:ascii="Times New Roman" w:hAnsi="Times New Roman"/>
          <w:lang w:eastAsia="ar-SA"/>
        </w:rPr>
      </w:pPr>
      <w:r w:rsidRPr="001537AF">
        <w:rPr>
          <w:rFonts w:ascii="Times New Roman" w:hAnsi="Times New Roman"/>
          <w:lang w:eastAsia="ar-SA"/>
        </w:rPr>
        <w:t>г. Димитровград</w:t>
      </w:r>
      <w:r w:rsidRPr="001537AF">
        <w:rPr>
          <w:rFonts w:ascii="Times New Roman" w:hAnsi="Times New Roman"/>
          <w:lang w:eastAsia="ar-SA"/>
        </w:rPr>
        <w:tab/>
      </w:r>
      <w:r w:rsidRPr="001537AF">
        <w:rPr>
          <w:rFonts w:ascii="Times New Roman" w:hAnsi="Times New Roman"/>
          <w:lang w:eastAsia="ar-SA"/>
        </w:rPr>
        <w:tab/>
      </w:r>
      <w:r w:rsidRPr="001537AF">
        <w:rPr>
          <w:rFonts w:ascii="Times New Roman" w:hAnsi="Times New Roman"/>
          <w:lang w:eastAsia="ar-SA"/>
        </w:rPr>
        <w:tab/>
      </w:r>
      <w:r w:rsidRPr="001537AF">
        <w:rPr>
          <w:rFonts w:ascii="Times New Roman" w:hAnsi="Times New Roman"/>
          <w:lang w:eastAsia="ar-SA"/>
        </w:rPr>
        <w:tab/>
      </w:r>
      <w:r w:rsidRPr="001537AF">
        <w:rPr>
          <w:rFonts w:ascii="Times New Roman" w:hAnsi="Times New Roman"/>
          <w:lang w:eastAsia="ar-SA"/>
        </w:rPr>
        <w:tab/>
      </w:r>
      <w:r w:rsidRPr="001537AF">
        <w:rPr>
          <w:rFonts w:ascii="Times New Roman" w:hAnsi="Times New Roman"/>
          <w:lang w:eastAsia="ar-SA"/>
        </w:rPr>
        <w:tab/>
      </w:r>
      <w:r w:rsidRPr="001537AF">
        <w:rPr>
          <w:rFonts w:ascii="Times New Roman" w:hAnsi="Times New Roman"/>
          <w:lang w:eastAsia="ar-SA"/>
        </w:rPr>
        <w:tab/>
        <w:t xml:space="preserve">          «___»_________20</w:t>
      </w:r>
      <w:r>
        <w:rPr>
          <w:rFonts w:ascii="Times New Roman" w:hAnsi="Times New Roman"/>
          <w:lang w:eastAsia="ar-SA"/>
        </w:rPr>
        <w:t>2</w:t>
      </w:r>
      <w:r w:rsidR="00586DCE">
        <w:rPr>
          <w:rFonts w:ascii="Times New Roman" w:hAnsi="Times New Roman"/>
          <w:lang w:eastAsia="ar-SA"/>
        </w:rPr>
        <w:t xml:space="preserve">6 </w:t>
      </w:r>
      <w:bookmarkStart w:id="0" w:name="_GoBack"/>
      <w:bookmarkEnd w:id="0"/>
      <w:r w:rsidRPr="001537AF">
        <w:rPr>
          <w:rFonts w:ascii="Times New Roman" w:hAnsi="Times New Roman"/>
          <w:lang w:eastAsia="ar-SA"/>
        </w:rPr>
        <w:t>год</w:t>
      </w:r>
    </w:p>
    <w:p w:rsidR="005B2CC5" w:rsidRPr="001537AF" w:rsidRDefault="005B2CC5" w:rsidP="005B2CC5">
      <w:pPr>
        <w:suppressAutoHyphens/>
        <w:spacing w:after="0" w:line="240" w:lineRule="auto"/>
        <w:contextualSpacing/>
        <w:jc w:val="both"/>
        <w:rPr>
          <w:rFonts w:ascii="Times New Roman" w:hAnsi="Times New Roman"/>
          <w:lang w:eastAsia="ar-SA"/>
        </w:rPr>
      </w:pPr>
    </w:p>
    <w:p w:rsidR="005B2CC5" w:rsidRPr="001537AF" w:rsidRDefault="004D1C5E" w:rsidP="005B2CC5">
      <w:pPr>
        <w:suppressAutoHyphens/>
        <w:spacing w:after="0" w:line="240" w:lineRule="auto"/>
        <w:ind w:firstLine="708"/>
        <w:contextualSpacing/>
        <w:jc w:val="both"/>
        <w:rPr>
          <w:rFonts w:ascii="Times New Roman" w:eastAsia="Times New Roman" w:hAnsi="Times New Roman"/>
          <w:bCs/>
          <w:kern w:val="1"/>
          <w:lang w:eastAsia="ar-SA"/>
        </w:rPr>
      </w:pPr>
      <w:r w:rsidRPr="004D1C5E">
        <w:rPr>
          <w:rFonts w:ascii="Times New Roman" w:eastAsia="Times New Roman" w:hAnsi="Times New Roman"/>
          <w:bCs/>
          <w:kern w:val="1"/>
          <w:lang w:eastAsia="ar-SA"/>
        </w:rPr>
        <w:t>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ФНКЦРиО ФМБА России), именуемый в дальнейшем «Заказчик», в лице __________________, действующего на основании __________________, с одной стороны, и __________ (____), именуемое в дальнейшем «Исполнитель», в лице ____, действующего на основании ____, с другой стороны, на основании итогового протокола закупочной сессии № ______, в соответствии с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5B2CC5" w:rsidRPr="001537AF">
        <w:rPr>
          <w:rFonts w:ascii="Times New Roman" w:eastAsia="Times New Roman" w:hAnsi="Times New Roman"/>
          <w:bCs/>
          <w:kern w:val="1"/>
          <w:lang w:eastAsia="ar-SA"/>
        </w:rPr>
        <w:t>:</w:t>
      </w:r>
    </w:p>
    <w:p w:rsidR="005B2CC5" w:rsidRPr="009A1DBA" w:rsidRDefault="005B2CC5" w:rsidP="005B2CC5">
      <w:pPr>
        <w:widowControl w:val="0"/>
        <w:suppressAutoHyphens/>
        <w:spacing w:after="0" w:line="240" w:lineRule="auto"/>
        <w:contextualSpacing/>
        <w:jc w:val="center"/>
        <w:rPr>
          <w:rFonts w:ascii="Times New Roman" w:eastAsia="Lucida Sans Unicode" w:hAnsi="Times New Roman"/>
          <w:b/>
          <w:bCs/>
          <w:caps/>
          <w:kern w:val="1"/>
          <w:lang w:eastAsia="ar-SA"/>
        </w:rPr>
      </w:pPr>
    </w:p>
    <w:p w:rsidR="005B2CC5" w:rsidRPr="000353FA" w:rsidRDefault="005B2CC5" w:rsidP="005B2CC5">
      <w:pPr>
        <w:suppressAutoHyphens/>
        <w:spacing w:after="0" w:line="240" w:lineRule="auto"/>
        <w:contextualSpacing/>
        <w:jc w:val="center"/>
        <w:rPr>
          <w:rFonts w:ascii="Times New Roman" w:eastAsia="Lucida Sans Unicode" w:hAnsi="Times New Roman"/>
          <w:b/>
          <w:bCs/>
          <w:caps/>
          <w:kern w:val="1"/>
          <w:lang w:val="x-none" w:eastAsia="ar-SA"/>
        </w:rPr>
      </w:pPr>
      <w:r w:rsidRPr="000353FA">
        <w:rPr>
          <w:rFonts w:ascii="Times New Roman" w:eastAsia="Lucida Sans Unicode" w:hAnsi="Times New Roman"/>
          <w:b/>
          <w:bCs/>
          <w:caps/>
          <w:kern w:val="1"/>
          <w:lang w:val="x-none" w:eastAsia="ar-SA"/>
        </w:rPr>
        <w:t>1.Предмет КОНТРАКТА</w:t>
      </w:r>
    </w:p>
    <w:p w:rsidR="005B2CC5" w:rsidRPr="000353FA" w:rsidRDefault="005B2CC5" w:rsidP="00C949A8">
      <w:pPr>
        <w:spacing w:after="0" w:line="240" w:lineRule="auto"/>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ab/>
        <w:t xml:space="preserve">1.1. Заказчик поручает, а Исполнитель принимает на себя обязательства </w:t>
      </w:r>
      <w:r w:rsidR="007A0AA9">
        <w:rPr>
          <w:rFonts w:ascii="Times New Roman" w:eastAsia="Times New Roman" w:hAnsi="Times New Roman"/>
          <w:bCs/>
          <w:kern w:val="1"/>
          <w:lang w:eastAsia="ar-SA"/>
        </w:rPr>
        <w:t>по оказанию</w:t>
      </w:r>
      <w:r w:rsidRPr="000353FA">
        <w:rPr>
          <w:rFonts w:ascii="Times New Roman" w:eastAsia="Times New Roman" w:hAnsi="Times New Roman"/>
          <w:bCs/>
          <w:kern w:val="1"/>
          <w:lang w:eastAsia="ar-SA"/>
        </w:rPr>
        <w:t xml:space="preserve"> </w:t>
      </w:r>
      <w:r w:rsidR="001633F2" w:rsidRPr="001633F2">
        <w:rPr>
          <w:rFonts w:ascii="Times New Roman" w:eastAsia="Times New Roman" w:hAnsi="Times New Roman"/>
          <w:bCs/>
          <w:kern w:val="1"/>
          <w:lang w:eastAsia="ar-SA"/>
        </w:rPr>
        <w:t>услуг по квалификации чистых помещений и лабораторного оборудования</w:t>
      </w:r>
      <w:r w:rsidR="00C949A8" w:rsidRPr="00C949A8">
        <w:rPr>
          <w:rFonts w:ascii="Times New Roman" w:eastAsia="Times New Roman" w:hAnsi="Times New Roman"/>
          <w:bCs/>
          <w:kern w:val="1"/>
          <w:lang w:eastAsia="ar-SA"/>
        </w:rPr>
        <w:t xml:space="preserve"> </w:t>
      </w:r>
      <w:r w:rsidR="00AA26CD">
        <w:rPr>
          <w:rFonts w:ascii="Times New Roman" w:eastAsia="Times New Roman" w:hAnsi="Times New Roman"/>
          <w:bCs/>
          <w:kern w:val="1"/>
          <w:lang w:eastAsia="ar-SA"/>
        </w:rPr>
        <w:t>(далее – услуги)</w:t>
      </w:r>
      <w:r w:rsidRPr="000353FA">
        <w:rPr>
          <w:rFonts w:ascii="Times New Roman" w:eastAsia="Times New Roman" w:hAnsi="Times New Roman"/>
          <w:bCs/>
          <w:kern w:val="1"/>
          <w:lang w:eastAsia="ar-SA"/>
        </w:rPr>
        <w:t xml:space="preserve"> в соответствии с Техническим заданием (Приложение №2).</w:t>
      </w:r>
    </w:p>
    <w:p w:rsidR="005B2CC5" w:rsidRPr="003607C1" w:rsidRDefault="005B2CC5" w:rsidP="007B60EB">
      <w:pPr>
        <w:spacing w:after="0" w:line="240" w:lineRule="auto"/>
        <w:ind w:firstLine="709"/>
        <w:contextualSpacing/>
        <w:jc w:val="both"/>
        <w:rPr>
          <w:rFonts w:ascii="Times New Roman" w:eastAsia="SimSun" w:hAnsi="Times New Roman"/>
          <w:kern w:val="1"/>
        </w:rPr>
      </w:pPr>
      <w:r w:rsidRPr="000353FA">
        <w:rPr>
          <w:rFonts w:ascii="Times New Roman" w:eastAsia="Times New Roman" w:hAnsi="Times New Roman"/>
          <w:bCs/>
          <w:kern w:val="1"/>
          <w:lang w:eastAsia="ar-SA"/>
        </w:rPr>
        <w:t xml:space="preserve">1.2. </w:t>
      </w:r>
      <w:r w:rsidRPr="007A0AA9">
        <w:rPr>
          <w:rFonts w:ascii="Times New Roman" w:eastAsia="Times New Roman" w:hAnsi="Times New Roman"/>
          <w:bCs/>
          <w:kern w:val="1"/>
          <w:lang w:eastAsia="ar-SA"/>
        </w:rPr>
        <w:t xml:space="preserve">Место оказания услуг: </w:t>
      </w:r>
      <w:r w:rsidRPr="007A0AA9">
        <w:rPr>
          <w:rFonts w:ascii="Times New Roman" w:eastAsia="SimSun" w:hAnsi="Times New Roman"/>
          <w:kern w:val="1"/>
        </w:rPr>
        <w:t xml:space="preserve">Ульяновская область, г. </w:t>
      </w:r>
      <w:r w:rsidRPr="003607C1">
        <w:rPr>
          <w:rFonts w:ascii="Times New Roman" w:eastAsia="SimSun" w:hAnsi="Times New Roman"/>
          <w:kern w:val="1"/>
        </w:rPr>
        <w:t>Димитровград, ул. Курчатова, 5В</w:t>
      </w:r>
      <w:r w:rsidR="00292DFD">
        <w:rPr>
          <w:rFonts w:ascii="Times New Roman" w:eastAsia="SimSun" w:hAnsi="Times New Roman"/>
          <w:kern w:val="1"/>
        </w:rPr>
        <w:t>, корп. 8, 11</w:t>
      </w:r>
      <w:r w:rsidR="007B60EB">
        <w:rPr>
          <w:rFonts w:ascii="Times New Roman" w:eastAsia="SimSun" w:hAnsi="Times New Roman"/>
          <w:kern w:val="1"/>
        </w:rPr>
        <w:t>.</w:t>
      </w:r>
    </w:p>
    <w:p w:rsidR="005B2CC5" w:rsidRPr="003607C1" w:rsidRDefault="005B2CC5" w:rsidP="00C949A8">
      <w:pPr>
        <w:spacing w:after="0" w:line="240" w:lineRule="auto"/>
        <w:ind w:firstLine="708"/>
        <w:contextualSpacing/>
        <w:rPr>
          <w:rFonts w:ascii="Times New Roman" w:eastAsia="Times New Roman" w:hAnsi="Times New Roman"/>
          <w:bCs/>
          <w:kern w:val="1"/>
          <w:lang w:eastAsia="ar-SA"/>
        </w:rPr>
      </w:pPr>
      <w:r w:rsidRPr="003607C1">
        <w:rPr>
          <w:rFonts w:ascii="Times New Roman" w:eastAsia="Times New Roman" w:hAnsi="Times New Roman"/>
          <w:bCs/>
          <w:kern w:val="1"/>
          <w:lang w:eastAsia="ar-SA"/>
        </w:rPr>
        <w:t>1.3. Срок оказания услуг:</w:t>
      </w:r>
      <w:r w:rsidRPr="003607C1">
        <w:rPr>
          <w:rFonts w:ascii="Times New Roman" w:hAnsi="Times New Roman"/>
        </w:rPr>
        <w:t xml:space="preserve"> </w:t>
      </w:r>
      <w:r w:rsidR="00E44D86" w:rsidRPr="00E44D86">
        <w:rPr>
          <w:rFonts w:ascii="Times New Roman" w:eastAsia="Times New Roman" w:hAnsi="Times New Roman"/>
          <w:bCs/>
          <w:kern w:val="1"/>
          <w:lang w:eastAsia="ar-SA"/>
        </w:rPr>
        <w:t>в течение 40 (сорока) дней с даты заключения Контракта</w:t>
      </w:r>
      <w:r w:rsidRPr="003607C1">
        <w:rPr>
          <w:rFonts w:ascii="Times New Roman" w:eastAsia="Times New Roman" w:hAnsi="Times New Roman"/>
          <w:bCs/>
          <w:kern w:val="1"/>
          <w:lang w:eastAsia="ar-SA"/>
        </w:rPr>
        <w:t xml:space="preserve">.   </w:t>
      </w:r>
    </w:p>
    <w:p w:rsidR="007A0AA9" w:rsidRPr="003607C1" w:rsidRDefault="007A0AA9" w:rsidP="00E25917">
      <w:pPr>
        <w:spacing w:after="0" w:line="240" w:lineRule="auto"/>
        <w:ind w:firstLine="709"/>
        <w:contextualSpacing/>
        <w:jc w:val="both"/>
        <w:rPr>
          <w:rFonts w:ascii="Times New Roman" w:eastAsia="Times New Roman" w:hAnsi="Times New Roman"/>
          <w:bCs/>
          <w:kern w:val="1"/>
          <w:lang w:eastAsia="ar-SA"/>
        </w:rPr>
      </w:pPr>
      <w:r w:rsidRPr="003607C1">
        <w:rPr>
          <w:rFonts w:ascii="Times New Roman" w:eastAsia="Times New Roman" w:hAnsi="Times New Roman"/>
          <w:bCs/>
          <w:kern w:val="1"/>
          <w:lang w:eastAsia="ar-SA"/>
        </w:rPr>
        <w:t>Информация о сроках исполнения настоящего Контракта (определены с учетом положений ст. 94 Закона №44-ФЗ и письма Минфина России от 12.05.2022 № 24-06-07/43394):</w:t>
      </w:r>
    </w:p>
    <w:p w:rsidR="007A0AA9" w:rsidRPr="00E148CA" w:rsidRDefault="007A0AA9" w:rsidP="00E25917">
      <w:pPr>
        <w:spacing w:after="0" w:line="240" w:lineRule="auto"/>
        <w:ind w:firstLine="709"/>
        <w:contextualSpacing/>
        <w:jc w:val="both"/>
        <w:rPr>
          <w:rFonts w:ascii="Times New Roman" w:eastAsia="Times New Roman" w:hAnsi="Times New Roman"/>
          <w:bCs/>
          <w:kern w:val="1"/>
          <w:lang w:eastAsia="ar-SA"/>
        </w:rPr>
      </w:pPr>
      <w:r w:rsidRPr="003607C1">
        <w:rPr>
          <w:rFonts w:ascii="Times New Roman" w:eastAsia="Times New Roman" w:hAnsi="Times New Roman"/>
          <w:bCs/>
          <w:kern w:val="1"/>
          <w:lang w:eastAsia="ar-SA"/>
        </w:rPr>
        <w:t xml:space="preserve">Дата начала исполнения настоящего </w:t>
      </w:r>
      <w:r w:rsidR="00E148CA" w:rsidRPr="003607C1">
        <w:rPr>
          <w:rFonts w:ascii="Times New Roman" w:eastAsia="Times New Roman" w:hAnsi="Times New Roman"/>
          <w:bCs/>
          <w:kern w:val="1"/>
          <w:lang w:eastAsia="ar-SA"/>
        </w:rPr>
        <w:t xml:space="preserve">Контракта: </w:t>
      </w:r>
      <w:r w:rsidR="00C949A8">
        <w:rPr>
          <w:rFonts w:ascii="Times New Roman" w:eastAsia="Times New Roman" w:hAnsi="Times New Roman"/>
          <w:bCs/>
          <w:kern w:val="1"/>
          <w:lang w:eastAsia="ar-SA"/>
        </w:rPr>
        <w:t>с даты заключения Контракта</w:t>
      </w:r>
      <w:r w:rsidRPr="00E148CA">
        <w:rPr>
          <w:rFonts w:ascii="Times New Roman" w:eastAsia="Times New Roman" w:hAnsi="Times New Roman"/>
          <w:bCs/>
          <w:kern w:val="1"/>
          <w:lang w:eastAsia="ar-SA"/>
        </w:rPr>
        <w:t>.</w:t>
      </w:r>
    </w:p>
    <w:p w:rsidR="007A0AA9" w:rsidRPr="00E148CA" w:rsidRDefault="007A0AA9" w:rsidP="00E25917">
      <w:pPr>
        <w:spacing w:after="0" w:line="240" w:lineRule="auto"/>
        <w:ind w:firstLine="709"/>
        <w:contextualSpacing/>
        <w:jc w:val="both"/>
        <w:rPr>
          <w:rFonts w:ascii="Times New Roman" w:eastAsia="Times New Roman" w:hAnsi="Times New Roman"/>
          <w:bCs/>
          <w:kern w:val="1"/>
          <w:lang w:eastAsia="ar-SA"/>
        </w:rPr>
      </w:pPr>
      <w:r w:rsidRPr="00E148CA">
        <w:rPr>
          <w:rFonts w:ascii="Times New Roman" w:eastAsia="Times New Roman" w:hAnsi="Times New Roman"/>
          <w:bCs/>
          <w:kern w:val="1"/>
          <w:lang w:eastAsia="ar-SA"/>
        </w:rPr>
        <w:t xml:space="preserve">Срок исполнения настоящего Контракта: </w:t>
      </w:r>
      <w:r w:rsidR="004D1C5E">
        <w:rPr>
          <w:rFonts w:ascii="Times New Roman" w:eastAsia="Times New Roman" w:hAnsi="Times New Roman"/>
          <w:bCs/>
          <w:kern w:val="1"/>
          <w:lang w:eastAsia="ar-SA"/>
        </w:rPr>
        <w:t>31.12</w:t>
      </w:r>
      <w:r w:rsidR="0031493A" w:rsidRPr="00E148CA">
        <w:rPr>
          <w:rFonts w:ascii="Times New Roman" w:eastAsia="Times New Roman" w:hAnsi="Times New Roman"/>
          <w:bCs/>
          <w:kern w:val="1"/>
          <w:lang w:eastAsia="ar-SA"/>
        </w:rPr>
        <w:t>.202</w:t>
      </w:r>
      <w:r w:rsidR="006773F2">
        <w:rPr>
          <w:rFonts w:ascii="Times New Roman" w:eastAsia="Times New Roman" w:hAnsi="Times New Roman"/>
          <w:bCs/>
          <w:kern w:val="1"/>
          <w:lang w:eastAsia="ar-SA"/>
        </w:rPr>
        <w:t>6</w:t>
      </w:r>
      <w:r w:rsidRPr="00E148CA">
        <w:rPr>
          <w:rFonts w:ascii="Times New Roman" w:eastAsia="Times New Roman" w:hAnsi="Times New Roman"/>
          <w:bCs/>
          <w:kern w:val="1"/>
          <w:lang w:eastAsia="ar-SA"/>
        </w:rPr>
        <w:t>.</w:t>
      </w:r>
    </w:p>
    <w:p w:rsidR="005B2CC5" w:rsidRDefault="005B2CC5" w:rsidP="00E25917">
      <w:pPr>
        <w:spacing w:after="0" w:line="240" w:lineRule="auto"/>
        <w:ind w:firstLine="709"/>
        <w:contextualSpacing/>
        <w:jc w:val="both"/>
        <w:rPr>
          <w:rFonts w:ascii="Times New Roman" w:eastAsia="Times New Roman" w:hAnsi="Times New Roman"/>
          <w:bCs/>
          <w:kern w:val="1"/>
          <w:lang w:eastAsia="ar-SA"/>
        </w:rPr>
      </w:pPr>
      <w:r w:rsidRPr="00E148CA">
        <w:rPr>
          <w:rFonts w:ascii="Times New Roman" w:eastAsia="Times New Roman" w:hAnsi="Times New Roman"/>
          <w:bCs/>
          <w:kern w:val="1"/>
          <w:lang w:eastAsia="ar-SA"/>
        </w:rPr>
        <w:t>1.4. Объем оказываемых услуг: в соответствии со Спецификацией</w:t>
      </w:r>
      <w:r w:rsidRPr="000353FA">
        <w:rPr>
          <w:rFonts w:ascii="Times New Roman" w:eastAsia="Times New Roman" w:hAnsi="Times New Roman"/>
          <w:bCs/>
          <w:kern w:val="1"/>
          <w:lang w:eastAsia="ar-SA"/>
        </w:rPr>
        <w:t xml:space="preserve"> (Приложение №1).</w:t>
      </w:r>
    </w:p>
    <w:p w:rsidR="00546346" w:rsidRPr="000353FA" w:rsidRDefault="00546346" w:rsidP="00C949A8">
      <w:pPr>
        <w:spacing w:after="0" w:line="240" w:lineRule="auto"/>
        <w:contextualSpacing/>
        <w:jc w:val="both"/>
        <w:rPr>
          <w:rFonts w:ascii="Times New Roman" w:eastAsia="Times New Roman" w:hAnsi="Times New Roman"/>
          <w:bCs/>
          <w:kern w:val="1"/>
          <w:lang w:eastAsia="ar-SA"/>
        </w:rPr>
      </w:pPr>
    </w:p>
    <w:p w:rsidR="005B2CC5" w:rsidRPr="000353FA" w:rsidRDefault="005B2CC5" w:rsidP="005B2CC5">
      <w:pPr>
        <w:spacing w:after="0" w:line="240" w:lineRule="auto"/>
        <w:contextualSpacing/>
        <w:jc w:val="center"/>
        <w:rPr>
          <w:rFonts w:ascii="Times New Roman" w:hAnsi="Times New Roman"/>
          <w:b/>
        </w:rPr>
      </w:pPr>
      <w:r w:rsidRPr="000353FA">
        <w:rPr>
          <w:rFonts w:ascii="Times New Roman" w:hAnsi="Times New Roman"/>
          <w:b/>
        </w:rPr>
        <w:t>2. УСЛОВИЯ ОКАЗАНИЯ УСЛУГ</w:t>
      </w:r>
    </w:p>
    <w:p w:rsidR="005B2CC5" w:rsidRPr="000353FA" w:rsidRDefault="005B2CC5" w:rsidP="005B2CC5">
      <w:pPr>
        <w:spacing w:after="0" w:line="240" w:lineRule="auto"/>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ab/>
        <w:t>2.1. В соответствии с нормами действующего законодательства Российской Федерации, регулирующего выполнение вышеуказанного вида услуг.</w:t>
      </w:r>
    </w:p>
    <w:p w:rsidR="005B2CC5" w:rsidRPr="000353FA" w:rsidRDefault="005B2CC5" w:rsidP="005B2CC5">
      <w:pPr>
        <w:spacing w:after="0" w:line="240" w:lineRule="auto"/>
        <w:ind w:firstLine="708"/>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 xml:space="preserve">2.2. Все расходы, связанные с оказанием услуг </w:t>
      </w:r>
      <w:r w:rsidR="0031493A" w:rsidRPr="000353FA">
        <w:rPr>
          <w:rFonts w:ascii="Times New Roman" w:eastAsia="Times New Roman" w:hAnsi="Times New Roman"/>
          <w:bCs/>
          <w:kern w:val="1"/>
          <w:lang w:eastAsia="ar-SA"/>
        </w:rPr>
        <w:t>в соответствии с Контрактом,</w:t>
      </w:r>
      <w:r w:rsidRPr="000353FA">
        <w:rPr>
          <w:rFonts w:ascii="Times New Roman" w:eastAsia="Times New Roman" w:hAnsi="Times New Roman"/>
          <w:bCs/>
          <w:kern w:val="1"/>
          <w:lang w:eastAsia="ar-SA"/>
        </w:rPr>
        <w:t xml:space="preserve"> несет Исполнитель. </w:t>
      </w:r>
    </w:p>
    <w:p w:rsidR="005B2CC5" w:rsidRPr="000353FA" w:rsidRDefault="005B2CC5" w:rsidP="005B2CC5">
      <w:pPr>
        <w:spacing w:after="0" w:line="240" w:lineRule="auto"/>
        <w:ind w:firstLine="708"/>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2.3. Качество и безопасность оказываемых услуг должны в полном объёме соответствовать требованиям действующих норм и правил, установленных Законодательством РФ для данного вида услуг.</w:t>
      </w:r>
    </w:p>
    <w:p w:rsidR="005B2CC5" w:rsidRPr="000353FA" w:rsidRDefault="005B2CC5" w:rsidP="005B2CC5">
      <w:pPr>
        <w:spacing w:after="0" w:line="240" w:lineRule="auto"/>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 xml:space="preserve">            </w:t>
      </w:r>
      <w:r w:rsidRPr="000353FA">
        <w:rPr>
          <w:rFonts w:ascii="Times New Roman" w:eastAsia="Times New Roman" w:hAnsi="Times New Roman"/>
          <w:bCs/>
          <w:kern w:val="1"/>
          <w:lang w:eastAsia="ar-SA"/>
        </w:rPr>
        <w:tab/>
        <w:t xml:space="preserve">2.4. Оказываемые услуги должны соответствовать нормам и правилам техники безопасности, санитарно-гигиеническим, экологическим требованиям.  </w:t>
      </w:r>
    </w:p>
    <w:p w:rsidR="005B2CC5" w:rsidRPr="000353FA" w:rsidRDefault="005B2CC5" w:rsidP="005B2CC5">
      <w:pPr>
        <w:spacing w:after="0" w:line="240" w:lineRule="auto"/>
        <w:ind w:firstLine="708"/>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2.5. Исполнитель несет ответственность за соблюдение вверенным ему персоналом правил техники безопасности, пожарной безопасности и правил внутреннего распорядка на территории Заказчика.</w:t>
      </w:r>
    </w:p>
    <w:p w:rsidR="005B2CC5" w:rsidRPr="000353FA" w:rsidRDefault="005B2CC5" w:rsidP="005B2CC5">
      <w:pPr>
        <w:spacing w:after="0" w:line="240" w:lineRule="auto"/>
        <w:ind w:firstLine="708"/>
        <w:contextualSpacing/>
        <w:jc w:val="both"/>
        <w:rPr>
          <w:rFonts w:ascii="Times New Roman" w:eastAsia="Times New Roman" w:hAnsi="Times New Roman"/>
          <w:bCs/>
          <w:kern w:val="1"/>
          <w:lang w:eastAsia="ar-SA"/>
        </w:rPr>
      </w:pPr>
      <w:r w:rsidRPr="000353FA">
        <w:rPr>
          <w:rFonts w:ascii="Times New Roman" w:eastAsia="Times New Roman" w:hAnsi="Times New Roman"/>
          <w:bCs/>
          <w:kern w:val="1"/>
          <w:lang w:eastAsia="ar-SA"/>
        </w:rPr>
        <w:t>2.6. 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w:t>
      </w:r>
    </w:p>
    <w:p w:rsidR="005B2CC5" w:rsidRPr="000353FA" w:rsidRDefault="005B2CC5" w:rsidP="005B2CC5">
      <w:pPr>
        <w:spacing w:after="0" w:line="240" w:lineRule="auto"/>
        <w:ind w:left="720"/>
        <w:contextualSpacing/>
        <w:jc w:val="center"/>
        <w:rPr>
          <w:rFonts w:ascii="Times New Roman" w:eastAsia="Times New Roman" w:hAnsi="Times New Roman"/>
          <w:bCs/>
          <w:kern w:val="1"/>
          <w:lang w:eastAsia="ar-SA"/>
        </w:rPr>
      </w:pPr>
    </w:p>
    <w:p w:rsidR="005B2CC5" w:rsidRPr="000353FA" w:rsidRDefault="005B2CC5" w:rsidP="005B2CC5">
      <w:pPr>
        <w:spacing w:after="0" w:line="240" w:lineRule="auto"/>
        <w:contextualSpacing/>
        <w:jc w:val="center"/>
        <w:rPr>
          <w:rFonts w:ascii="Times New Roman" w:hAnsi="Times New Roman"/>
          <w:b/>
        </w:rPr>
      </w:pPr>
      <w:r w:rsidRPr="000353FA">
        <w:rPr>
          <w:rFonts w:ascii="Times New Roman" w:hAnsi="Times New Roman"/>
          <w:b/>
        </w:rPr>
        <w:t>3.ПОРЯДОК ПРИЕМКИ ОКАЗЫВАЕМЫХ УСЛУГ</w:t>
      </w:r>
    </w:p>
    <w:p w:rsidR="00460D36" w:rsidRPr="00460D36" w:rsidRDefault="005B2CC5" w:rsidP="00460D36">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3.1.</w:t>
      </w:r>
      <w:r w:rsidR="00460D36" w:rsidRPr="00460D36">
        <w:t xml:space="preserve"> </w:t>
      </w:r>
      <w:r w:rsidR="00460D36" w:rsidRPr="00460D36">
        <w:rPr>
          <w:rFonts w:ascii="Times New Roman" w:hAnsi="Times New Roman"/>
          <w:lang w:eastAsia="ar-SA"/>
        </w:rPr>
        <w:t>Приемке и оплате подлежат оказанные услуги, предусмотренные условиями Контракта и заданием Заказчика.</w:t>
      </w:r>
    </w:p>
    <w:p w:rsidR="00460D36" w:rsidRPr="00AC6930" w:rsidRDefault="007972BF" w:rsidP="00460D36">
      <w:pPr>
        <w:spacing w:after="0" w:line="240" w:lineRule="auto"/>
        <w:ind w:firstLine="708"/>
        <w:contextualSpacing/>
        <w:jc w:val="both"/>
        <w:rPr>
          <w:rFonts w:ascii="Times New Roman" w:hAnsi="Times New Roman"/>
          <w:lang w:eastAsia="ar-SA"/>
        </w:rPr>
      </w:pPr>
      <w:r w:rsidRPr="007972BF">
        <w:rPr>
          <w:rFonts w:ascii="Times New Roman" w:hAnsi="Times New Roman"/>
          <w:lang w:eastAsia="ar-SA"/>
        </w:rPr>
        <w:t>Контактное лицо Заказчика по Контракту</w:t>
      </w:r>
      <w:r w:rsidR="00460D36" w:rsidRPr="00460D36">
        <w:rPr>
          <w:rFonts w:ascii="Times New Roman" w:hAnsi="Times New Roman"/>
          <w:lang w:eastAsia="ar-SA"/>
        </w:rPr>
        <w:t xml:space="preserve">: </w:t>
      </w:r>
      <w:r w:rsidR="009A351E">
        <w:rPr>
          <w:rFonts w:ascii="Times New Roman" w:hAnsi="Times New Roman"/>
          <w:lang w:eastAsia="ar-SA"/>
        </w:rPr>
        <w:t>Мальцева Татьяна Юрьевна</w:t>
      </w:r>
      <w:r w:rsidR="00460D36" w:rsidRPr="00460D36">
        <w:rPr>
          <w:rFonts w:ascii="Times New Roman" w:hAnsi="Times New Roman"/>
          <w:lang w:eastAsia="ar-SA"/>
        </w:rPr>
        <w:t xml:space="preserve">, тел. 8 (84235) 4-14-15 (вн. номер </w:t>
      </w:r>
      <w:r w:rsidR="009A351E">
        <w:rPr>
          <w:rFonts w:ascii="Times New Roman" w:hAnsi="Times New Roman"/>
          <w:lang w:eastAsia="ar-SA"/>
        </w:rPr>
        <w:t>1876</w:t>
      </w:r>
      <w:r w:rsidR="00460D36" w:rsidRPr="00460D36">
        <w:rPr>
          <w:rFonts w:ascii="Times New Roman" w:hAnsi="Times New Roman"/>
          <w:lang w:eastAsia="ar-SA"/>
        </w:rPr>
        <w:t xml:space="preserve">), </w:t>
      </w:r>
      <w:r w:rsidR="009A351E">
        <w:rPr>
          <w:rFonts w:ascii="Times New Roman" w:hAnsi="Times New Roman"/>
          <w:lang w:eastAsia="ar-SA"/>
        </w:rPr>
        <w:t>maltsevatj@fnkcrio.ru</w:t>
      </w:r>
      <w:r w:rsidR="00460D36" w:rsidRPr="00AC6930">
        <w:rPr>
          <w:rFonts w:ascii="Times New Roman" w:hAnsi="Times New Roman"/>
          <w:lang w:eastAsia="ar-SA"/>
        </w:rPr>
        <w:t>.</w:t>
      </w:r>
    </w:p>
    <w:p w:rsidR="00460D36" w:rsidRPr="00460D36" w:rsidRDefault="00460D36" w:rsidP="00460D36">
      <w:pPr>
        <w:spacing w:after="0" w:line="240" w:lineRule="auto"/>
        <w:ind w:firstLine="708"/>
        <w:contextualSpacing/>
        <w:jc w:val="both"/>
        <w:rPr>
          <w:rFonts w:ascii="Times New Roman" w:hAnsi="Times New Roman"/>
          <w:lang w:eastAsia="ar-SA"/>
        </w:rPr>
      </w:pPr>
      <w:r w:rsidRPr="00AC6930">
        <w:rPr>
          <w:rFonts w:ascii="Times New Roman" w:hAnsi="Times New Roman"/>
          <w:lang w:eastAsia="ar-SA"/>
        </w:rPr>
        <w:t>3.2 Исполнитель</w:t>
      </w:r>
      <w:r w:rsidR="00AC6930" w:rsidRPr="00AC6930">
        <w:rPr>
          <w:rFonts w:ascii="Times New Roman" w:hAnsi="Times New Roman"/>
          <w:lang w:eastAsia="ar-SA"/>
        </w:rPr>
        <w:t xml:space="preserve"> </w:t>
      </w:r>
      <w:r w:rsidRPr="00AC6930">
        <w:rPr>
          <w:rFonts w:ascii="Times New Roman" w:hAnsi="Times New Roman"/>
          <w:lang w:eastAsia="ar-SA"/>
        </w:rPr>
        <w:t>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w:t>
      </w:r>
      <w:r w:rsidRPr="00460D36">
        <w:rPr>
          <w:rFonts w:ascii="Times New Roman" w:hAnsi="Times New Roman"/>
          <w:lang w:eastAsia="ar-SA"/>
        </w:rPr>
        <w:t xml:space="preserve"> системе структурированный документ о приемке, который должен содержать сведения, предусмотренные п.1, п.2 ч.13 ст. 94 Федерального закона №44-ФЗ (далее по тексту - структурированный документ о приемке).</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 xml:space="preserve">К структурированному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w:t>
      </w:r>
      <w:r w:rsidRPr="00460D36">
        <w:rPr>
          <w:rFonts w:ascii="Times New Roman" w:hAnsi="Times New Roman"/>
          <w:lang w:eastAsia="ar-SA"/>
        </w:rPr>
        <w:lastRenderedPageBreak/>
        <w:t>документах, не соответствует информации, содержащейся в структурированном документе о приемке, приоритет имеет информация, содержащаяся в структурированном документе о приемке.</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Датой поступления Заказчику структурированного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3.3. В срок не позднее 20 (двадцати) рабочих дней, следующих за днем поступления структурированного документа о приемке в соответствии с п.3 ч.13 ст.94 Федерального закона №44-ФЗ, Заказчик (за исключением случая создания приемочной комиссии в соответствии с ч.6 ст.94 Федерального закона №44-ФЗ,) осуществляет одно из следующих действий:</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 xml:space="preserve">3.4. По решению Заказчика, в соответствии с ч.6 ст.94 Федерального закона №44-ФЗ для приемки </w:t>
      </w:r>
      <w:r w:rsidR="006415F6">
        <w:rPr>
          <w:rFonts w:ascii="Times New Roman" w:hAnsi="Times New Roman"/>
          <w:lang w:eastAsia="ar-SA"/>
        </w:rPr>
        <w:t>оказанных Услуг</w:t>
      </w:r>
      <w:r w:rsidRPr="00460D36">
        <w:rPr>
          <w:rFonts w:ascii="Times New Roman" w:hAnsi="Times New Roman"/>
          <w:lang w:eastAsia="ar-SA"/>
        </w:rPr>
        <w:t xml:space="preserve">, результатов отдельного этапа исполнения контракта, может создаваться приемочная комиссия, которая состоит не менее чем из пяти человек. </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В случае создания приемочной комиссии не позднее 20 (двадцати) рабочих дней, следующих за днем поступления Заказчику документа о приемке в соответствии с пунктом 3.2 Контракта:</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3.5. В случае получения в соответствии с п. 3.3, 3.4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ч.13 ст. 94 Федерального закона №44-ФЗ.</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3.6. Датой приемки оказанных услуг считается дата размещения в единой информационной системе структурированного документа о приемке, подписанного Заказчиком.</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3.7. В случае отсутствия повторных недостатков, необходимых доработок, запросов, мотивированного отказа от принятия оказанных услуг</w:t>
      </w:r>
      <w:r w:rsidR="00AE1AE2">
        <w:rPr>
          <w:rFonts w:ascii="Times New Roman" w:hAnsi="Times New Roman"/>
          <w:lang w:eastAsia="ar-SA"/>
        </w:rPr>
        <w:t>,</w:t>
      </w:r>
      <w:r w:rsidRPr="00460D36">
        <w:rPr>
          <w:rFonts w:ascii="Times New Roman" w:hAnsi="Times New Roman"/>
          <w:lang w:eastAsia="ar-SA"/>
        </w:rPr>
        <w:t xml:space="preserve"> услуги считаются принятыми, и Заказчик подписывает структурированный документ о приемке в соответствии с п.3.3, 3.4. Контракта.</w:t>
      </w:r>
    </w:p>
    <w:p w:rsidR="00460D36" w:rsidRPr="00460D36"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3.8. Устранение Исполнителем в установленный в предписании срок выявленных Заказчиком недостатков не освобождает его от уплаты неустойки, предусмотренной Контрактом.</w:t>
      </w:r>
    </w:p>
    <w:p w:rsidR="005B2CC5" w:rsidRDefault="00460D36" w:rsidP="00460D36">
      <w:pPr>
        <w:spacing w:after="0" w:line="240" w:lineRule="auto"/>
        <w:ind w:firstLine="708"/>
        <w:contextualSpacing/>
        <w:jc w:val="both"/>
        <w:rPr>
          <w:rFonts w:ascii="Times New Roman" w:hAnsi="Times New Roman"/>
          <w:lang w:eastAsia="ar-SA"/>
        </w:rPr>
      </w:pPr>
      <w:r w:rsidRPr="00460D36">
        <w:rPr>
          <w:rFonts w:ascii="Times New Roman" w:hAnsi="Times New Roman"/>
          <w:lang w:eastAsia="ar-SA"/>
        </w:rPr>
        <w:t>3.9.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оказанных Услуг осуществляется после предоставления Исполнителем такого обеспечения.</w:t>
      </w:r>
    </w:p>
    <w:p w:rsidR="00916D64" w:rsidRPr="000D3439" w:rsidRDefault="00916D64" w:rsidP="00916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contextualSpacing/>
        <w:jc w:val="both"/>
        <w:rPr>
          <w:rFonts w:ascii="Times New Roman" w:hAnsi="Times New Roman"/>
        </w:rPr>
      </w:pPr>
      <w:r>
        <w:rPr>
          <w:rFonts w:ascii="Times New Roman" w:hAnsi="Times New Roman"/>
          <w:lang w:eastAsia="ar-SA"/>
        </w:rPr>
        <w:t xml:space="preserve">3.10. </w:t>
      </w:r>
      <w:r w:rsidRPr="000D3439">
        <w:rPr>
          <w:rFonts w:ascii="Times New Roman" w:hAnsi="Times New Roman"/>
        </w:rPr>
        <w:t xml:space="preserve">Заказчик вправе не отказывать в приемке </w:t>
      </w:r>
      <w:r w:rsidR="006B6473">
        <w:rPr>
          <w:rFonts w:ascii="Times New Roman" w:hAnsi="Times New Roman"/>
        </w:rPr>
        <w:t>оказанных услуг</w:t>
      </w:r>
      <w:r w:rsidRPr="000D3439">
        <w:rPr>
          <w:rFonts w:ascii="Times New Roman" w:hAnsi="Times New Roman"/>
        </w:rPr>
        <w:t xml:space="preserve">, предусмотренного настоящим Контрактом, в случае выявления несоответствия этих результатов условиям настоящего Контракта, если выявленное несоответствие не препятствует приемке </w:t>
      </w:r>
      <w:r w:rsidR="006B6473">
        <w:rPr>
          <w:rFonts w:ascii="Times New Roman" w:hAnsi="Times New Roman"/>
        </w:rPr>
        <w:t>услуг</w:t>
      </w:r>
      <w:r w:rsidRPr="000D3439">
        <w:rPr>
          <w:rFonts w:ascii="Times New Roman" w:hAnsi="Times New Roman"/>
        </w:rPr>
        <w:t xml:space="preserve"> и устранено </w:t>
      </w:r>
      <w:r w:rsidR="006B6473">
        <w:rPr>
          <w:rFonts w:ascii="Times New Roman" w:hAnsi="Times New Roman"/>
        </w:rPr>
        <w:t>Исполнителем</w:t>
      </w:r>
      <w:r w:rsidRPr="000D3439">
        <w:rPr>
          <w:rFonts w:ascii="Times New Roman" w:hAnsi="Times New Roman"/>
        </w:rPr>
        <w:t>.</w:t>
      </w:r>
    </w:p>
    <w:p w:rsidR="00916D64" w:rsidRPr="009F08B2" w:rsidRDefault="00916D64" w:rsidP="00916D64">
      <w:pPr>
        <w:tabs>
          <w:tab w:val="left" w:pos="567"/>
        </w:tabs>
        <w:spacing w:after="0" w:line="240" w:lineRule="auto"/>
        <w:ind w:firstLine="709"/>
        <w:contextualSpacing/>
        <w:jc w:val="both"/>
        <w:rPr>
          <w:rFonts w:ascii="Times New Roman" w:hAnsi="Times New Roman"/>
        </w:rPr>
      </w:pPr>
      <w:r w:rsidRPr="000D3439">
        <w:rPr>
          <w:rFonts w:ascii="Times New Roman" w:hAnsi="Times New Roman"/>
          <w:kern w:val="1"/>
        </w:rPr>
        <w:t>3.</w:t>
      </w:r>
      <w:r>
        <w:rPr>
          <w:rFonts w:ascii="Times New Roman" w:hAnsi="Times New Roman"/>
          <w:kern w:val="1"/>
        </w:rPr>
        <w:t>11</w:t>
      </w:r>
      <w:r w:rsidRPr="000D3439">
        <w:rPr>
          <w:rFonts w:ascii="Times New Roman" w:hAnsi="Times New Roman"/>
          <w:kern w:val="1"/>
        </w:rPr>
        <w:t>. Подписание документов о приемке не лишает Заказчика права ссылаться на недостатки, если они были выявлены в ходе финансового контроля деятельности учреждения, осуществленного уполномоченным контрольным органом.</w:t>
      </w:r>
    </w:p>
    <w:p w:rsidR="00460D36" w:rsidRPr="000353FA" w:rsidRDefault="00460D36" w:rsidP="00460D36">
      <w:pPr>
        <w:spacing w:after="0" w:line="240" w:lineRule="auto"/>
        <w:ind w:firstLine="708"/>
        <w:contextualSpacing/>
        <w:jc w:val="both"/>
        <w:rPr>
          <w:rFonts w:ascii="Times New Roman" w:eastAsia="Times New Roman" w:hAnsi="Times New Roman"/>
          <w:bCs/>
          <w:kern w:val="1"/>
          <w:lang w:eastAsia="ar-SA"/>
        </w:rPr>
      </w:pPr>
    </w:p>
    <w:p w:rsidR="005B2CC5" w:rsidRPr="000353FA" w:rsidRDefault="005B2CC5" w:rsidP="005B2CC5">
      <w:pPr>
        <w:spacing w:after="0" w:line="240" w:lineRule="auto"/>
        <w:ind w:firstLine="708"/>
        <w:contextualSpacing/>
        <w:jc w:val="center"/>
        <w:rPr>
          <w:rFonts w:ascii="Times New Roman" w:hAnsi="Times New Roman"/>
          <w:b/>
          <w:lang w:eastAsia="ar-SA"/>
        </w:rPr>
      </w:pPr>
      <w:r w:rsidRPr="000353FA">
        <w:rPr>
          <w:rFonts w:ascii="Times New Roman" w:hAnsi="Times New Roman"/>
          <w:b/>
          <w:lang w:eastAsia="ar-SA"/>
        </w:rPr>
        <w:t>4.ОБЯЗАННОСТИ ИСПОЛНИТЕЛЯ</w:t>
      </w:r>
    </w:p>
    <w:p w:rsidR="005B2CC5" w:rsidRPr="000353FA" w:rsidRDefault="005B2CC5" w:rsidP="005B2CC5">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lastRenderedPageBreak/>
        <w:t>4.1.Исполнитель обязуется:</w:t>
      </w:r>
    </w:p>
    <w:p w:rsidR="005B2CC5" w:rsidRPr="000353FA" w:rsidRDefault="005B2CC5" w:rsidP="005B2CC5">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 xml:space="preserve">4.1.1. Оказать услуги в соответствии с нормами и правилами на основе технических условий и инструкций на </w:t>
      </w:r>
      <w:r w:rsidR="007B60EB">
        <w:rPr>
          <w:rFonts w:ascii="Times New Roman" w:hAnsi="Times New Roman"/>
          <w:lang w:eastAsia="ar-SA"/>
        </w:rPr>
        <w:t>ТО оборудования</w:t>
      </w:r>
      <w:r w:rsidRPr="000353FA">
        <w:rPr>
          <w:rFonts w:ascii="Times New Roman" w:hAnsi="Times New Roman"/>
          <w:lang w:eastAsia="ar-SA"/>
        </w:rPr>
        <w:t>, в соответствии с техническим заданием (Приложение №2). Оказываемые услуги должны соответствовать нормам и правилам техники безопасности, санитарно-гигиеническим, экологическим требованиям.</w:t>
      </w:r>
    </w:p>
    <w:p w:rsidR="005B2CC5" w:rsidRDefault="005B2CC5" w:rsidP="005B2CC5">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 xml:space="preserve">4.1.2. </w:t>
      </w:r>
      <w:r w:rsidR="005A0F49" w:rsidRPr="005A0F49">
        <w:rPr>
          <w:rFonts w:ascii="Times New Roman" w:hAnsi="Times New Roman"/>
          <w:lang w:eastAsia="ar-SA"/>
        </w:rPr>
        <w:t xml:space="preserve">Оказать Услуги в сроки, </w:t>
      </w:r>
      <w:r w:rsidR="00713BAE">
        <w:rPr>
          <w:rFonts w:ascii="Times New Roman" w:hAnsi="Times New Roman"/>
          <w:lang w:eastAsia="ar-SA"/>
        </w:rPr>
        <w:t>указанные в настоящем Контракте</w:t>
      </w:r>
      <w:r w:rsidR="005A0F49" w:rsidRPr="005A0F49">
        <w:rPr>
          <w:rFonts w:ascii="Times New Roman" w:hAnsi="Times New Roman"/>
          <w:lang w:eastAsia="ar-SA"/>
        </w:rPr>
        <w:t>.</w:t>
      </w:r>
    </w:p>
    <w:p w:rsidR="005A0F49" w:rsidRPr="000353FA" w:rsidRDefault="005B2CC5" w:rsidP="005A0F49">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 xml:space="preserve">4.1.3. </w:t>
      </w:r>
      <w:r w:rsidR="005A0F49" w:rsidRPr="005A0F49">
        <w:rPr>
          <w:rFonts w:ascii="Times New Roman" w:hAnsi="Times New Roman"/>
          <w:lang w:eastAsia="ar-SA"/>
        </w:rPr>
        <w:t>Соблюдать при оказании Услуг правила действующего внутреннего распорядка, контрольно-пропускного режима, внутренних положений, инструкций, и требований администрации Заказчика</w:t>
      </w:r>
      <w:r w:rsidRPr="000353FA">
        <w:rPr>
          <w:rFonts w:ascii="Times New Roman" w:hAnsi="Times New Roman"/>
          <w:lang w:eastAsia="ar-SA"/>
        </w:rPr>
        <w:t>.</w:t>
      </w:r>
    </w:p>
    <w:p w:rsidR="005B2CC5" w:rsidRDefault="005B2CC5" w:rsidP="005B2CC5">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 xml:space="preserve">4.1.4. </w:t>
      </w:r>
      <w:bookmarkStart w:id="1" w:name="_Hlk57388439"/>
      <w:r w:rsidRPr="000353FA">
        <w:rPr>
          <w:rFonts w:ascii="Times New Roman" w:hAnsi="Times New Roman"/>
          <w:lang w:eastAsia="ar-SA"/>
        </w:rPr>
        <w:t xml:space="preserve">Иметь </w:t>
      </w:r>
      <w:r w:rsidR="000C5909">
        <w:rPr>
          <w:rFonts w:ascii="Times New Roman" w:hAnsi="Times New Roman"/>
          <w:lang w:eastAsia="ar-SA"/>
        </w:rPr>
        <w:t>действующий аттестат</w:t>
      </w:r>
      <w:r w:rsidR="000C5909" w:rsidRPr="000C5909">
        <w:rPr>
          <w:rFonts w:ascii="Times New Roman" w:hAnsi="Times New Roman"/>
          <w:lang w:eastAsia="ar-SA"/>
        </w:rPr>
        <w:t xml:space="preserve"> аккредитации испытательной лаборатории (центра) с областью аккредитации: чистые помещения и чистые зоны, ламинарные шкафы, боксы микробиологической безопасности</w:t>
      </w:r>
      <w:r w:rsidRPr="000353FA">
        <w:rPr>
          <w:rFonts w:ascii="Times New Roman" w:hAnsi="Times New Roman"/>
          <w:lang w:eastAsia="ar-SA"/>
        </w:rPr>
        <w:t>.</w:t>
      </w:r>
      <w:bookmarkEnd w:id="1"/>
    </w:p>
    <w:p w:rsidR="000F6B22" w:rsidRDefault="00D25918" w:rsidP="00E07994">
      <w:pPr>
        <w:spacing w:after="0" w:line="240" w:lineRule="auto"/>
        <w:ind w:firstLine="708"/>
        <w:contextualSpacing/>
        <w:jc w:val="both"/>
        <w:rPr>
          <w:rFonts w:ascii="Times New Roman" w:hAnsi="Times New Roman"/>
          <w:lang w:eastAsia="ar-SA"/>
        </w:rPr>
      </w:pPr>
      <w:r>
        <w:rPr>
          <w:rFonts w:ascii="Times New Roman" w:hAnsi="Times New Roman"/>
          <w:lang w:eastAsia="ar-SA"/>
        </w:rPr>
        <w:t xml:space="preserve">4.1.5. </w:t>
      </w:r>
      <w:r w:rsidRPr="00D25918">
        <w:rPr>
          <w:rFonts w:ascii="Times New Roman" w:hAnsi="Times New Roman"/>
          <w:lang w:eastAsia="ar-SA"/>
        </w:rPr>
        <w:t>Немедленно предупреждать Заказчика о возникновении обстоятельств, препятствующих оказанию Услуг и принять все меры для устранения таких препятствий, а также предупреждать Заказчика о возникновении иных обстоятельств, не зависящих от Исполнителя, которые грозят качеству результатов оказания Услуг, либо создают невозможность их завершения в срок.</w:t>
      </w:r>
    </w:p>
    <w:p w:rsidR="00D25918" w:rsidRDefault="00D25918" w:rsidP="00E07994">
      <w:pPr>
        <w:spacing w:after="0" w:line="240" w:lineRule="auto"/>
        <w:ind w:firstLine="708"/>
        <w:contextualSpacing/>
        <w:jc w:val="both"/>
        <w:rPr>
          <w:rFonts w:ascii="Times New Roman" w:hAnsi="Times New Roman"/>
          <w:lang w:eastAsia="ar-SA"/>
        </w:rPr>
      </w:pPr>
      <w:r>
        <w:rPr>
          <w:rFonts w:ascii="Times New Roman" w:hAnsi="Times New Roman"/>
          <w:lang w:eastAsia="ar-SA"/>
        </w:rPr>
        <w:t xml:space="preserve">4.1.6. </w:t>
      </w:r>
      <w:r w:rsidRPr="00D25918">
        <w:rPr>
          <w:rFonts w:ascii="Times New Roman" w:hAnsi="Times New Roman"/>
          <w:lang w:eastAsia="ar-SA"/>
        </w:rPr>
        <w:t>Передать Заказчику информацию, касающуюся оказанных услуг и их результатов, если нормальная эксплуатация оборудования Заказчика невозможна без такой информации</w:t>
      </w:r>
      <w:r>
        <w:rPr>
          <w:rFonts w:ascii="Times New Roman" w:hAnsi="Times New Roman"/>
          <w:lang w:eastAsia="ar-SA"/>
        </w:rPr>
        <w:t>.</w:t>
      </w:r>
    </w:p>
    <w:p w:rsidR="00D25918" w:rsidRDefault="00D25918" w:rsidP="00E07994">
      <w:pPr>
        <w:spacing w:after="0" w:line="240" w:lineRule="auto"/>
        <w:ind w:firstLine="708"/>
        <w:contextualSpacing/>
        <w:jc w:val="both"/>
        <w:rPr>
          <w:rFonts w:ascii="Times New Roman" w:hAnsi="Times New Roman"/>
          <w:lang w:eastAsia="ar-SA"/>
        </w:rPr>
      </w:pPr>
      <w:r>
        <w:rPr>
          <w:rFonts w:ascii="Times New Roman" w:hAnsi="Times New Roman"/>
          <w:lang w:eastAsia="ar-SA"/>
        </w:rPr>
        <w:t xml:space="preserve">4.1.7. </w:t>
      </w:r>
      <w:r w:rsidRPr="00D25918">
        <w:rPr>
          <w:rFonts w:ascii="Times New Roman" w:hAnsi="Times New Roman"/>
          <w:lang w:eastAsia="ar-SA"/>
        </w:rPr>
        <w:t>Обеспечить работников Исполнителя проверенными и испытанными инструментами, приспособлениями и другим оборудованием, необходимым для оказания услуг Исполнителем, в том числе сертифицированной спецодеждой, спецобувью и другими средствами индивидуальной и коллективной защиты</w:t>
      </w:r>
      <w:r>
        <w:rPr>
          <w:rFonts w:ascii="Times New Roman" w:hAnsi="Times New Roman"/>
          <w:lang w:eastAsia="ar-SA"/>
        </w:rPr>
        <w:t>.</w:t>
      </w:r>
    </w:p>
    <w:p w:rsidR="00E07994" w:rsidRPr="002235C0" w:rsidRDefault="00D25918" w:rsidP="00E07994">
      <w:pPr>
        <w:spacing w:after="0" w:line="240" w:lineRule="auto"/>
        <w:ind w:firstLine="708"/>
        <w:contextualSpacing/>
        <w:jc w:val="both"/>
        <w:rPr>
          <w:rFonts w:ascii="Times New Roman" w:hAnsi="Times New Roman"/>
          <w:lang w:eastAsia="ar-SA"/>
        </w:rPr>
      </w:pPr>
      <w:r>
        <w:rPr>
          <w:rFonts w:ascii="Times New Roman" w:hAnsi="Times New Roman"/>
          <w:lang w:eastAsia="ar-SA"/>
        </w:rPr>
        <w:t>4.1.8. О</w:t>
      </w:r>
      <w:r w:rsidRPr="00D25918">
        <w:rPr>
          <w:rFonts w:ascii="Times New Roman" w:hAnsi="Times New Roman"/>
          <w:lang w:eastAsia="ar-SA"/>
        </w:rPr>
        <w:t>беспечить за свой счет устранение недостатков, выявленных при приемке Заказчиком оказанных услуг, а также в течение гарантийного периода</w:t>
      </w:r>
      <w:r w:rsidR="002235C0" w:rsidRPr="002235C0">
        <w:rPr>
          <w:rFonts w:ascii="Times New Roman" w:hAnsi="Times New Roman"/>
          <w:lang w:eastAsia="ar-SA"/>
        </w:rPr>
        <w:t>/</w:t>
      </w:r>
    </w:p>
    <w:p w:rsidR="005B2CC5" w:rsidRDefault="000D7089" w:rsidP="005B2CC5">
      <w:pPr>
        <w:spacing w:after="0" w:line="240" w:lineRule="auto"/>
        <w:ind w:firstLine="708"/>
        <w:contextualSpacing/>
        <w:jc w:val="both"/>
        <w:rPr>
          <w:rFonts w:ascii="Times New Roman" w:hAnsi="Times New Roman"/>
          <w:lang w:eastAsia="ar-SA"/>
        </w:rPr>
      </w:pPr>
      <w:r>
        <w:rPr>
          <w:rFonts w:ascii="Times New Roman" w:hAnsi="Times New Roman"/>
          <w:lang w:eastAsia="ar-SA"/>
        </w:rPr>
        <w:t>4.2</w:t>
      </w:r>
      <w:r w:rsidR="005B2CC5" w:rsidRPr="00744D07">
        <w:rPr>
          <w:rFonts w:ascii="Times New Roman" w:hAnsi="Times New Roman"/>
          <w:lang w:eastAsia="ar-SA"/>
        </w:rPr>
        <w:t>. Исполнитель вправе:</w:t>
      </w:r>
    </w:p>
    <w:p w:rsidR="005B2CC5" w:rsidRPr="000353FA" w:rsidRDefault="005B2CC5" w:rsidP="005B2CC5">
      <w:pPr>
        <w:spacing w:after="0" w:line="240" w:lineRule="auto"/>
        <w:ind w:firstLine="708"/>
        <w:contextualSpacing/>
        <w:jc w:val="both"/>
        <w:rPr>
          <w:rFonts w:ascii="Times New Roman" w:hAnsi="Times New Roman"/>
          <w:lang w:eastAsia="ar-SA"/>
        </w:rPr>
      </w:pPr>
      <w:r w:rsidRPr="00744D07">
        <w:rPr>
          <w:rFonts w:ascii="Times New Roman" w:hAnsi="Times New Roman"/>
          <w:lang w:eastAsia="ar-SA"/>
        </w:rPr>
        <w:t>4.2.1.Требовать оплаты оказанных услуг, в соответствии с Контрактом при условии их оказания в соответствии с требованиями Заказчика и</w:t>
      </w:r>
      <w:r w:rsidRPr="000353FA">
        <w:rPr>
          <w:rFonts w:ascii="Times New Roman" w:hAnsi="Times New Roman"/>
          <w:lang w:eastAsia="ar-SA"/>
        </w:rPr>
        <w:t xml:space="preserve"> нормативно-правовыми актами, регулирующими данные правоотношения.</w:t>
      </w:r>
    </w:p>
    <w:p w:rsidR="005B2CC5" w:rsidRPr="000353FA" w:rsidRDefault="005B2CC5" w:rsidP="005B2CC5">
      <w:pPr>
        <w:autoSpaceDE w:val="0"/>
        <w:autoSpaceDN w:val="0"/>
        <w:adjustRightInd w:val="0"/>
        <w:spacing w:after="0" w:line="240" w:lineRule="auto"/>
        <w:contextualSpacing/>
        <w:jc w:val="both"/>
        <w:rPr>
          <w:rFonts w:ascii="Times New Roman" w:hAnsi="Times New Roman"/>
          <w:bCs/>
        </w:rPr>
      </w:pPr>
    </w:p>
    <w:p w:rsidR="005B2CC5" w:rsidRPr="000353FA" w:rsidRDefault="005B2CC5" w:rsidP="005B2CC5">
      <w:pPr>
        <w:spacing w:after="0" w:line="240" w:lineRule="auto"/>
        <w:ind w:firstLine="708"/>
        <w:contextualSpacing/>
        <w:jc w:val="both"/>
        <w:rPr>
          <w:rFonts w:ascii="Times New Roman" w:hAnsi="Times New Roman"/>
          <w:b/>
          <w:lang w:eastAsia="ar-SA"/>
        </w:rPr>
      </w:pPr>
      <w:r w:rsidRPr="000353FA">
        <w:rPr>
          <w:rFonts w:ascii="Times New Roman" w:hAnsi="Times New Roman"/>
          <w:lang w:eastAsia="ar-SA"/>
        </w:rPr>
        <w:t xml:space="preserve">                                            </w:t>
      </w:r>
      <w:r w:rsidRPr="000353FA">
        <w:rPr>
          <w:rFonts w:ascii="Times New Roman" w:hAnsi="Times New Roman"/>
          <w:b/>
          <w:lang w:eastAsia="ar-SA"/>
        </w:rPr>
        <w:t>5.ОБЯЗАННОСТИ ЗАКАЗЧИКА</w:t>
      </w:r>
    </w:p>
    <w:p w:rsidR="005B2CC5" w:rsidRPr="000353FA" w:rsidRDefault="005B2CC5" w:rsidP="0000446A">
      <w:pPr>
        <w:spacing w:after="0" w:line="240" w:lineRule="auto"/>
        <w:ind w:firstLine="708"/>
        <w:contextualSpacing/>
        <w:jc w:val="both"/>
        <w:rPr>
          <w:rFonts w:ascii="Times New Roman" w:hAnsi="Times New Roman"/>
          <w:lang w:eastAsia="ar-SA"/>
        </w:rPr>
      </w:pPr>
      <w:r w:rsidRPr="000353FA">
        <w:rPr>
          <w:rFonts w:ascii="Times New Roman" w:hAnsi="Times New Roman"/>
          <w:lang w:eastAsia="ar-SA"/>
        </w:rPr>
        <w:t>5.1.Перечислить денежные средства на лицевой счёт Исполнителя для оплаты оказанных услуг в соответствии с Контрактом.</w:t>
      </w:r>
    </w:p>
    <w:p w:rsidR="005B2CC5" w:rsidRPr="000353FA" w:rsidRDefault="005B2CC5" w:rsidP="0000446A">
      <w:pPr>
        <w:spacing w:after="0" w:line="240" w:lineRule="auto"/>
        <w:ind w:firstLine="708"/>
        <w:contextualSpacing/>
        <w:jc w:val="both"/>
        <w:rPr>
          <w:rFonts w:ascii="Times New Roman" w:hAnsi="Times New Roman"/>
          <w:bCs/>
        </w:rPr>
      </w:pPr>
      <w:r w:rsidRPr="000353FA">
        <w:rPr>
          <w:rFonts w:ascii="Times New Roman" w:hAnsi="Times New Roman"/>
          <w:bCs/>
        </w:rPr>
        <w:t>5.2. Требовать надлежащего выполнения Контракта. Отказаться от п</w:t>
      </w:r>
      <w:r w:rsidR="002A5B91">
        <w:rPr>
          <w:rFonts w:ascii="Times New Roman" w:hAnsi="Times New Roman"/>
          <w:bCs/>
        </w:rPr>
        <w:t>риемки Услуги, не соответствующих</w:t>
      </w:r>
      <w:r w:rsidRPr="000353FA">
        <w:rPr>
          <w:rFonts w:ascii="Times New Roman" w:hAnsi="Times New Roman"/>
          <w:bCs/>
        </w:rPr>
        <w:t xml:space="preserve"> условиям Контракта.</w:t>
      </w:r>
    </w:p>
    <w:p w:rsidR="005B2CC5" w:rsidRPr="000353FA" w:rsidRDefault="0000446A" w:rsidP="0000446A">
      <w:pPr>
        <w:spacing w:after="0" w:line="240" w:lineRule="auto"/>
        <w:ind w:firstLine="708"/>
        <w:contextualSpacing/>
        <w:jc w:val="both"/>
        <w:rPr>
          <w:rFonts w:ascii="Times New Roman" w:hAnsi="Times New Roman"/>
          <w:bCs/>
        </w:rPr>
      </w:pPr>
      <w:r>
        <w:rPr>
          <w:rFonts w:ascii="Times New Roman" w:hAnsi="Times New Roman"/>
          <w:bCs/>
        </w:rPr>
        <w:t>5</w:t>
      </w:r>
      <w:r w:rsidR="005B2CC5" w:rsidRPr="000353FA">
        <w:rPr>
          <w:rFonts w:ascii="Times New Roman" w:hAnsi="Times New Roman"/>
          <w:bCs/>
        </w:rPr>
        <w:t>.3.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5B2CC5" w:rsidRPr="000353FA" w:rsidRDefault="005B2CC5" w:rsidP="0000446A">
      <w:pPr>
        <w:spacing w:after="0" w:line="240" w:lineRule="auto"/>
        <w:ind w:firstLine="708"/>
        <w:contextualSpacing/>
        <w:jc w:val="both"/>
        <w:rPr>
          <w:rFonts w:ascii="Times New Roman" w:hAnsi="Times New Roman"/>
          <w:bCs/>
        </w:rPr>
      </w:pPr>
      <w:r w:rsidRPr="000353FA">
        <w:rPr>
          <w:rFonts w:ascii="Times New Roman" w:hAnsi="Times New Roman"/>
          <w:bCs/>
        </w:rPr>
        <w:t>5.4. Запрашивать у Исполнителя информацию о ходе и состоянии исполнения обязательств Исполнителем по Контракту.</w:t>
      </w:r>
    </w:p>
    <w:p w:rsidR="005B2CC5" w:rsidRDefault="005B2CC5" w:rsidP="0000446A">
      <w:pPr>
        <w:spacing w:after="0" w:line="240" w:lineRule="auto"/>
        <w:ind w:firstLine="708"/>
        <w:contextualSpacing/>
        <w:jc w:val="both"/>
        <w:rPr>
          <w:rFonts w:ascii="Times New Roman" w:hAnsi="Times New Roman"/>
          <w:bCs/>
        </w:rPr>
      </w:pPr>
      <w:r w:rsidRPr="000353FA">
        <w:rPr>
          <w:rFonts w:ascii="Times New Roman" w:hAnsi="Times New Roman"/>
          <w:bCs/>
        </w:rPr>
        <w:t>5.5. Осуществлять контроль за порядком и сроками оказания Услуг.</w:t>
      </w:r>
    </w:p>
    <w:p w:rsidR="00D611EA" w:rsidRPr="000353FA" w:rsidRDefault="0000446A" w:rsidP="0000446A">
      <w:pPr>
        <w:spacing w:after="0" w:line="240" w:lineRule="auto"/>
        <w:ind w:firstLine="708"/>
        <w:contextualSpacing/>
        <w:jc w:val="both"/>
        <w:rPr>
          <w:rFonts w:ascii="Times New Roman" w:hAnsi="Times New Roman"/>
          <w:bCs/>
        </w:rPr>
      </w:pPr>
      <w:r>
        <w:rPr>
          <w:rFonts w:ascii="Times New Roman" w:hAnsi="Times New Roman"/>
          <w:bCs/>
        </w:rPr>
        <w:t xml:space="preserve">5.6. </w:t>
      </w:r>
      <w:r w:rsidR="00D611EA">
        <w:rPr>
          <w:rFonts w:ascii="Times New Roman" w:hAnsi="Times New Roman"/>
          <w:bCs/>
        </w:rPr>
        <w:t>Обеспечить беспрепятственный доступ специалистов Исполнителя к оборудованию, указанному в Приложении №2</w:t>
      </w:r>
      <w:r w:rsidR="0053617D">
        <w:rPr>
          <w:rFonts w:ascii="Times New Roman" w:hAnsi="Times New Roman"/>
          <w:bCs/>
        </w:rPr>
        <w:t xml:space="preserve"> к Контракту</w:t>
      </w:r>
      <w:r w:rsidR="00D611EA">
        <w:rPr>
          <w:rFonts w:ascii="Times New Roman" w:hAnsi="Times New Roman"/>
          <w:bCs/>
        </w:rPr>
        <w:t xml:space="preserve">, </w:t>
      </w:r>
      <w:r w:rsidR="0053617D">
        <w:rPr>
          <w:rFonts w:ascii="Times New Roman" w:hAnsi="Times New Roman"/>
          <w:bCs/>
        </w:rPr>
        <w:t xml:space="preserve">с учетом предоставления условий, соответствующих </w:t>
      </w:r>
      <w:r w:rsidR="0053617D" w:rsidRPr="0053617D">
        <w:rPr>
          <w:rFonts w:ascii="Times New Roman" w:hAnsi="Times New Roman"/>
          <w:bCs/>
        </w:rPr>
        <w:t>требованиям эксплуатации, санитарии, техники безопасности</w:t>
      </w:r>
      <w:r w:rsidR="0053617D">
        <w:rPr>
          <w:rFonts w:ascii="Times New Roman" w:hAnsi="Times New Roman"/>
          <w:bCs/>
        </w:rPr>
        <w:t>.</w:t>
      </w:r>
    </w:p>
    <w:p w:rsidR="005B2CC5" w:rsidRPr="000353FA" w:rsidRDefault="005B2CC5" w:rsidP="005B2CC5">
      <w:pPr>
        <w:spacing w:after="0" w:line="240" w:lineRule="auto"/>
        <w:ind w:firstLine="708"/>
        <w:contextualSpacing/>
        <w:jc w:val="both"/>
        <w:rPr>
          <w:rFonts w:ascii="Times New Roman" w:hAnsi="Times New Roman"/>
          <w:lang w:eastAsia="ar-SA"/>
        </w:rPr>
      </w:pPr>
    </w:p>
    <w:p w:rsidR="005B2CC5" w:rsidRPr="000353FA" w:rsidRDefault="005B2CC5" w:rsidP="005B2CC5">
      <w:pPr>
        <w:spacing w:after="0" w:line="240" w:lineRule="auto"/>
        <w:ind w:firstLine="708"/>
        <w:contextualSpacing/>
        <w:jc w:val="both"/>
        <w:rPr>
          <w:rFonts w:ascii="Times New Roman" w:eastAsia="Lucida Sans Unicode" w:hAnsi="Times New Roman"/>
          <w:b/>
          <w:bCs/>
          <w:caps/>
          <w:kern w:val="1"/>
          <w:lang w:eastAsia="ar-SA"/>
        </w:rPr>
      </w:pPr>
      <w:r w:rsidRPr="000353FA">
        <w:rPr>
          <w:rFonts w:ascii="Times New Roman" w:eastAsia="Times New Roman" w:hAnsi="Times New Roman"/>
          <w:bCs/>
          <w:kern w:val="1"/>
          <w:lang w:eastAsia="ar-SA"/>
        </w:rPr>
        <w:t xml:space="preserve">                                     </w:t>
      </w:r>
      <w:r w:rsidRPr="000353FA">
        <w:rPr>
          <w:rFonts w:ascii="Times New Roman" w:eastAsia="Times New Roman" w:hAnsi="Times New Roman"/>
          <w:b/>
          <w:bCs/>
          <w:kern w:val="1"/>
          <w:lang w:eastAsia="ar-SA"/>
        </w:rPr>
        <w:t>6</w:t>
      </w:r>
      <w:r w:rsidRPr="000353FA">
        <w:rPr>
          <w:rFonts w:ascii="Times New Roman" w:eastAsia="Lucida Sans Unicode" w:hAnsi="Times New Roman"/>
          <w:b/>
          <w:bCs/>
          <w:caps/>
          <w:kern w:val="1"/>
          <w:lang w:val="x-none" w:eastAsia="ar-SA"/>
        </w:rPr>
        <w:t>.</w:t>
      </w:r>
      <w:r w:rsidRPr="000353FA">
        <w:rPr>
          <w:rFonts w:ascii="Times New Roman" w:eastAsia="Lucida Sans Unicode" w:hAnsi="Times New Roman"/>
          <w:b/>
          <w:bCs/>
          <w:caps/>
          <w:kern w:val="1"/>
          <w:lang w:eastAsia="ar-SA"/>
        </w:rPr>
        <w:t xml:space="preserve"> </w:t>
      </w:r>
      <w:r w:rsidRPr="000353FA">
        <w:rPr>
          <w:rFonts w:ascii="Times New Roman" w:eastAsia="Lucida Sans Unicode" w:hAnsi="Times New Roman"/>
          <w:b/>
          <w:bCs/>
          <w:caps/>
          <w:kern w:val="1"/>
          <w:lang w:val="x-none" w:eastAsia="ar-SA"/>
        </w:rPr>
        <w:t>ЦЕНА И ПОРЯДОК РАСЧЕТОВ</w:t>
      </w:r>
    </w:p>
    <w:p w:rsidR="005B2CC5" w:rsidRPr="000353FA" w:rsidRDefault="005B2CC5" w:rsidP="005B2CC5">
      <w:pPr>
        <w:widowControl w:val="0"/>
        <w:suppressAutoHyphens/>
        <w:spacing w:after="0" w:line="240" w:lineRule="auto"/>
        <w:contextualSpacing/>
        <w:jc w:val="both"/>
        <w:rPr>
          <w:rFonts w:ascii="Times New Roman" w:hAnsi="Times New Roman"/>
          <w:bCs/>
          <w:i/>
        </w:rPr>
      </w:pPr>
      <w:r w:rsidRPr="000353FA">
        <w:rPr>
          <w:rFonts w:ascii="Times New Roman" w:hAnsi="Times New Roman"/>
          <w:bCs/>
          <w:kern w:val="1"/>
          <w:lang w:eastAsia="ar-SA"/>
        </w:rPr>
        <w:tab/>
        <w:t>6</w:t>
      </w:r>
      <w:r w:rsidRPr="000353FA">
        <w:rPr>
          <w:rFonts w:ascii="Times New Roman" w:hAnsi="Times New Roman"/>
          <w:bCs/>
        </w:rPr>
        <w:t xml:space="preserve">.1.Общая сумма по Контракту составляет ___________ рублей __ копеек </w:t>
      </w:r>
      <w:r w:rsidRPr="000353FA">
        <w:rPr>
          <w:rFonts w:ascii="Times New Roman" w:hAnsi="Times New Roman"/>
          <w:bCs/>
          <w:i/>
        </w:rPr>
        <w:t>(сведения о НДС).</w:t>
      </w:r>
    </w:p>
    <w:p w:rsidR="00B70F1A" w:rsidRPr="00532755" w:rsidRDefault="00B70F1A" w:rsidP="00B70F1A">
      <w:pPr>
        <w:spacing w:after="0" w:line="240" w:lineRule="auto"/>
        <w:ind w:right="-2" w:firstLine="709"/>
        <w:contextualSpacing/>
        <w:jc w:val="both"/>
        <w:rPr>
          <w:rFonts w:ascii="Times New Roman" w:eastAsia="Times New Roman" w:hAnsi="Times New Roman"/>
          <w:bCs/>
        </w:rPr>
      </w:pPr>
      <w:r w:rsidRPr="00532755">
        <w:rPr>
          <w:rFonts w:ascii="Times New Roman" w:eastAsia="Times New Roman" w:hAnsi="Times New Roman"/>
          <w:bCs/>
        </w:rPr>
        <w:t>Условие о необложении цены контракта НДС применяется, если контракт заключается с лицом, не являющимся в соответствии с законодательством РФ о налогах и сборах плательщиком НДС.</w:t>
      </w:r>
    </w:p>
    <w:p w:rsidR="00B70F1A" w:rsidRPr="00532755" w:rsidRDefault="0072704D" w:rsidP="00B70F1A">
      <w:pPr>
        <w:tabs>
          <w:tab w:val="left" w:pos="0"/>
          <w:tab w:val="left" w:pos="567"/>
        </w:tabs>
        <w:spacing w:after="0" w:line="240" w:lineRule="auto"/>
        <w:ind w:right="-2" w:firstLine="709"/>
        <w:contextualSpacing/>
        <w:jc w:val="both"/>
        <w:rPr>
          <w:rFonts w:ascii="Times New Roman" w:eastAsia="Times New Roman" w:hAnsi="Times New Roman"/>
          <w:bCs/>
        </w:rPr>
      </w:pPr>
      <w:r>
        <w:rPr>
          <w:rFonts w:ascii="Times New Roman" w:eastAsia="Times New Roman" w:hAnsi="Times New Roman"/>
          <w:bCs/>
        </w:rPr>
        <w:t>Исполнитель</w:t>
      </w:r>
      <w:r w:rsidR="00B70F1A" w:rsidRPr="00532755">
        <w:rPr>
          <w:rFonts w:ascii="Times New Roman" w:eastAsia="Times New Roman" w:hAnsi="Times New Roman"/>
          <w:bCs/>
        </w:rPr>
        <w:t xml:space="preserve">,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НДС в связи с выявлением после заключения Контракта обстоятельств, служащих основанием для исчисления </w:t>
      </w:r>
      <w:r>
        <w:rPr>
          <w:rFonts w:ascii="Times New Roman" w:eastAsia="Times New Roman" w:hAnsi="Times New Roman"/>
          <w:bCs/>
        </w:rPr>
        <w:t>Исполнителем</w:t>
      </w:r>
      <w:r w:rsidR="00B70F1A" w:rsidRPr="00532755">
        <w:rPr>
          <w:rFonts w:ascii="Times New Roman" w:eastAsia="Times New Roman" w:hAnsi="Times New Roman"/>
          <w:bCs/>
        </w:rPr>
        <w:t xml:space="preserve"> НДС. В этом случае считается, что цена Контракта включает в себя сумму НДС.</w:t>
      </w:r>
    </w:p>
    <w:p w:rsidR="005B2CC5" w:rsidRPr="000353FA" w:rsidRDefault="005B2CC5" w:rsidP="005B2CC5">
      <w:pPr>
        <w:spacing w:after="0" w:line="240" w:lineRule="auto"/>
        <w:ind w:firstLine="708"/>
        <w:contextualSpacing/>
        <w:jc w:val="both"/>
        <w:rPr>
          <w:rFonts w:ascii="Times New Roman" w:hAnsi="Times New Roman"/>
          <w:bCs/>
          <w:kern w:val="2"/>
        </w:rPr>
      </w:pPr>
      <w:r w:rsidRPr="000353FA">
        <w:rPr>
          <w:rFonts w:ascii="Times New Roman" w:hAnsi="Times New Roman"/>
          <w:bCs/>
          <w:kern w:val="2"/>
        </w:rPr>
        <w:t xml:space="preserve">Цена Контракта является твердой и определяется на весь срок исполнения Контракта, за исключением случаев, предусмотренных п.6.5. Контракта. </w:t>
      </w:r>
    </w:p>
    <w:p w:rsidR="005B2CC5" w:rsidRPr="000353FA" w:rsidRDefault="005B2CC5" w:rsidP="005B2CC5">
      <w:pPr>
        <w:spacing w:after="0" w:line="240" w:lineRule="auto"/>
        <w:ind w:firstLine="708"/>
        <w:contextualSpacing/>
        <w:jc w:val="both"/>
        <w:rPr>
          <w:rFonts w:ascii="Times New Roman" w:hAnsi="Times New Roman"/>
          <w:bCs/>
        </w:rPr>
      </w:pPr>
      <w:r w:rsidRPr="000353FA">
        <w:rPr>
          <w:rFonts w:ascii="Times New Roman" w:hAnsi="Times New Roman"/>
          <w:bCs/>
        </w:rPr>
        <w:t xml:space="preserve">Цена Контракта включает в себя стоимость услуг, расходы на доставку, отгрузку, все налоги, сборы, пошлины и другие обязательные платежи и прочие расходы, которые Исполнитель Контракта </w:t>
      </w:r>
      <w:r w:rsidRPr="000353FA">
        <w:rPr>
          <w:rFonts w:ascii="Times New Roman" w:hAnsi="Times New Roman"/>
          <w:bCs/>
        </w:rPr>
        <w:lastRenderedPageBreak/>
        <w:t xml:space="preserve">должен оплачивать в соответствии с условиями Контракта или на иных основаниях, должны быть включены в цену Контракта. </w:t>
      </w:r>
    </w:p>
    <w:p w:rsidR="00EE31D2" w:rsidRPr="00EE31D2" w:rsidRDefault="005B2CC5" w:rsidP="00EE31D2">
      <w:pPr>
        <w:spacing w:after="0" w:line="240" w:lineRule="auto"/>
        <w:ind w:firstLine="708"/>
        <w:contextualSpacing/>
        <w:jc w:val="both"/>
        <w:rPr>
          <w:rFonts w:ascii="Times New Roman" w:hAnsi="Times New Roman"/>
          <w:bCs/>
        </w:rPr>
      </w:pPr>
      <w:r w:rsidRPr="000353FA">
        <w:rPr>
          <w:rFonts w:ascii="Times New Roman" w:hAnsi="Times New Roman"/>
          <w:bCs/>
        </w:rPr>
        <w:t>6.2.</w:t>
      </w:r>
      <w:r w:rsidR="00EE31D2" w:rsidRPr="00EE31D2">
        <w:t xml:space="preserve"> </w:t>
      </w:r>
      <w:r w:rsidR="00EE31D2" w:rsidRPr="00EE31D2">
        <w:rPr>
          <w:rFonts w:ascii="Times New Roman" w:hAnsi="Times New Roman"/>
          <w:bCs/>
        </w:rPr>
        <w:t>Источник финансирования: средства бюджетных учреждений.</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6.3. Срок и условия оплаты: Заказчик оплачивает стоимость оказанных услуг путем безналичного перечисления денежных средств на расчетный счет Исполнителя в течение 7 (Семи) рабочих дней с даты подписания Заказчиком в единой информационной системе в сфере закупок структурированного документа о приемке.</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6.4.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6.5. Предусматривается возможность Заказчика изменить условия Контракта в соответствии с положениями статьи 95 Федерального закона от 05.04.2013 №44-ФЗ в следующих случаях:</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w:t>
      </w:r>
    </w:p>
    <w:p w:rsidR="00EE31D2" w:rsidRPr="00EE31D2" w:rsidRDefault="00EE31D2" w:rsidP="00EE31D2">
      <w:pPr>
        <w:spacing w:after="0" w:line="240" w:lineRule="auto"/>
        <w:ind w:firstLine="708"/>
        <w:contextualSpacing/>
        <w:jc w:val="both"/>
        <w:rPr>
          <w:rFonts w:ascii="Times New Roman" w:hAnsi="Times New Roman"/>
          <w:bCs/>
        </w:rPr>
      </w:pPr>
      <w:r w:rsidRPr="00EE31D2">
        <w:rPr>
          <w:rFonts w:ascii="Times New Roman" w:hAnsi="Times New Roman"/>
          <w:bCs/>
        </w:rPr>
        <w:t>6.6. Обязанности Заказчика в части оплаты по настоящему Контракту считаются исполненными со дня списания денежных средств со счета Заказчика.</w:t>
      </w:r>
    </w:p>
    <w:p w:rsidR="005B2CC5" w:rsidRPr="000353FA" w:rsidRDefault="00EE31D2" w:rsidP="00EE31D2">
      <w:pPr>
        <w:spacing w:after="0" w:line="240" w:lineRule="auto"/>
        <w:ind w:firstLine="708"/>
        <w:contextualSpacing/>
        <w:jc w:val="both"/>
        <w:rPr>
          <w:rFonts w:ascii="Times New Roman" w:hAnsi="Times New Roman"/>
          <w:bCs/>
          <w:kern w:val="2"/>
          <w:lang w:val="x-none"/>
        </w:rPr>
      </w:pPr>
      <w:r w:rsidRPr="00EE31D2">
        <w:rPr>
          <w:rFonts w:ascii="Times New Roman" w:hAnsi="Times New Roman"/>
          <w:bCs/>
        </w:rPr>
        <w:t>6.</w:t>
      </w:r>
      <w:r w:rsidR="005336BB">
        <w:rPr>
          <w:rFonts w:ascii="Times New Roman" w:hAnsi="Times New Roman"/>
          <w:bCs/>
        </w:rPr>
        <w:t>7</w:t>
      </w:r>
      <w:r w:rsidRPr="00EE31D2">
        <w:rPr>
          <w:rFonts w:ascii="Times New Roman" w:hAnsi="Times New Roman"/>
          <w:bCs/>
        </w:rPr>
        <w:t>. После проведения расчетов по Контракту Стороны проводят сверку взаиморасчетов с подписанием Акта сверки расчётов</w:t>
      </w:r>
      <w:r w:rsidR="005B2CC5" w:rsidRPr="000353FA">
        <w:rPr>
          <w:rFonts w:ascii="Times New Roman" w:hAnsi="Times New Roman"/>
          <w:bCs/>
          <w:kern w:val="2"/>
          <w:lang w:val="x-none"/>
        </w:rPr>
        <w:t>.</w:t>
      </w:r>
    </w:p>
    <w:p w:rsidR="005B2CC5" w:rsidRPr="000353FA" w:rsidRDefault="005B2CC5" w:rsidP="005B2CC5">
      <w:pPr>
        <w:spacing w:after="0" w:line="240" w:lineRule="auto"/>
        <w:ind w:firstLine="540"/>
        <w:jc w:val="both"/>
        <w:rPr>
          <w:bCs/>
          <w:kern w:val="1"/>
          <w:lang w:val="x-none" w:eastAsia="ar-SA"/>
        </w:rPr>
      </w:pPr>
    </w:p>
    <w:p w:rsidR="005B2CC5" w:rsidRPr="000353FA" w:rsidRDefault="005B2CC5" w:rsidP="005B2CC5">
      <w:pPr>
        <w:suppressAutoHyphens/>
        <w:spacing w:after="0" w:line="240" w:lineRule="auto"/>
        <w:jc w:val="center"/>
        <w:rPr>
          <w:rFonts w:ascii="Times New Roman" w:eastAsia="Times New Roman" w:hAnsi="Times New Roman"/>
          <w:b/>
          <w:caps/>
          <w:spacing w:val="-3"/>
          <w:kern w:val="1"/>
          <w:lang w:val="x-none" w:eastAsia="ar-SA"/>
        </w:rPr>
      </w:pPr>
      <w:r w:rsidRPr="000353FA">
        <w:rPr>
          <w:rFonts w:ascii="Times New Roman" w:eastAsia="Times New Roman" w:hAnsi="Times New Roman"/>
          <w:b/>
          <w:caps/>
          <w:spacing w:val="-3"/>
          <w:kern w:val="1"/>
          <w:lang w:eastAsia="ar-SA"/>
        </w:rPr>
        <w:t>7</w:t>
      </w:r>
      <w:r w:rsidRPr="000353FA">
        <w:rPr>
          <w:rFonts w:ascii="Times New Roman" w:eastAsia="Times New Roman" w:hAnsi="Times New Roman"/>
          <w:b/>
          <w:caps/>
          <w:spacing w:val="-3"/>
          <w:kern w:val="1"/>
          <w:lang w:val="x-none" w:eastAsia="ar-SA"/>
        </w:rPr>
        <w:t>.</w:t>
      </w:r>
      <w:r w:rsidRPr="000353FA">
        <w:rPr>
          <w:rFonts w:ascii="Times New Roman" w:eastAsia="Times New Roman" w:hAnsi="Times New Roman"/>
          <w:b/>
          <w:caps/>
          <w:spacing w:val="-3"/>
          <w:kern w:val="1"/>
          <w:lang w:eastAsia="ar-SA"/>
        </w:rPr>
        <w:t xml:space="preserve"> </w:t>
      </w:r>
      <w:r w:rsidRPr="000353FA">
        <w:rPr>
          <w:rFonts w:ascii="Times New Roman" w:eastAsia="Times New Roman" w:hAnsi="Times New Roman"/>
          <w:b/>
          <w:caps/>
          <w:spacing w:val="-3"/>
          <w:kern w:val="1"/>
          <w:lang w:val="x-none" w:eastAsia="ar-SA"/>
        </w:rPr>
        <w:t>ГАРАНТИИ КАЧЕСТВА</w:t>
      </w:r>
    </w:p>
    <w:p w:rsidR="005B2CC5" w:rsidRPr="000353FA" w:rsidRDefault="005B2CC5" w:rsidP="005B2CC5">
      <w:pPr>
        <w:spacing w:after="0" w:line="240" w:lineRule="auto"/>
        <w:contextualSpacing/>
        <w:jc w:val="both"/>
        <w:rPr>
          <w:rFonts w:ascii="Times New Roman" w:hAnsi="Times New Roman"/>
        </w:rPr>
      </w:pPr>
      <w:r w:rsidRPr="000353FA">
        <w:rPr>
          <w:rFonts w:ascii="Times New Roman" w:hAnsi="Times New Roman"/>
        </w:rPr>
        <w:tab/>
        <w:t>7.1. Гарантии качества распространяются на все услуги, выполненные (оказанные) Исполнителем по Контракту.</w:t>
      </w:r>
    </w:p>
    <w:p w:rsidR="005B2CC5" w:rsidRPr="000353FA" w:rsidRDefault="005B2CC5" w:rsidP="005B2CC5">
      <w:pPr>
        <w:suppressAutoHyphens/>
        <w:spacing w:after="0" w:line="240" w:lineRule="auto"/>
        <w:contextualSpacing/>
        <w:jc w:val="both"/>
        <w:rPr>
          <w:rFonts w:ascii="Times New Roman" w:eastAsia="Lucida Sans Unicode" w:hAnsi="Times New Roman"/>
          <w:kern w:val="1"/>
          <w:lang w:val="x-none" w:eastAsia="ar-SA"/>
        </w:rPr>
      </w:pPr>
      <w:r w:rsidRPr="000353FA">
        <w:rPr>
          <w:rFonts w:ascii="Times New Roman" w:eastAsia="Lucida Sans Unicode" w:hAnsi="Times New Roman"/>
          <w:kern w:val="1"/>
          <w:lang w:eastAsia="ar-SA"/>
        </w:rPr>
        <w:tab/>
        <w:t xml:space="preserve">7.2. </w:t>
      </w:r>
      <w:r w:rsidRPr="000353FA">
        <w:rPr>
          <w:rFonts w:ascii="Times New Roman" w:eastAsia="Lucida Sans Unicode" w:hAnsi="Times New Roman"/>
          <w:kern w:val="1"/>
          <w:lang w:val="x-none" w:eastAsia="ar-SA"/>
        </w:rPr>
        <w:t>Исполнитель гарантирует сохранение качественных характеристик оказанных услуг в течение всего срока, установленного нормативно-правовыми актами Российской Федерации.</w:t>
      </w:r>
    </w:p>
    <w:p w:rsidR="005B2CC5" w:rsidRPr="000353FA" w:rsidRDefault="005B2CC5" w:rsidP="005B2CC5">
      <w:pPr>
        <w:suppressAutoHyphens/>
        <w:spacing w:after="0" w:line="240" w:lineRule="auto"/>
        <w:contextualSpacing/>
        <w:jc w:val="both"/>
        <w:rPr>
          <w:rFonts w:ascii="Times New Roman" w:eastAsia="Lucida Sans Unicode" w:hAnsi="Times New Roman"/>
          <w:kern w:val="1"/>
          <w:lang w:eastAsia="ar-SA"/>
        </w:rPr>
      </w:pPr>
      <w:r w:rsidRPr="000353FA">
        <w:rPr>
          <w:rFonts w:ascii="Times New Roman" w:eastAsia="Lucida Sans Unicode" w:hAnsi="Times New Roman"/>
          <w:kern w:val="1"/>
          <w:lang w:eastAsia="ar-SA"/>
        </w:rPr>
        <w:tab/>
        <w:t xml:space="preserve">7.3. </w:t>
      </w:r>
      <w:r w:rsidRPr="000353FA">
        <w:rPr>
          <w:rFonts w:ascii="Times New Roman" w:eastAsia="Lucida Sans Unicode" w:hAnsi="Times New Roman"/>
          <w:kern w:val="1"/>
          <w:lang w:val="x-none" w:eastAsia="ar-SA"/>
        </w:rPr>
        <w:t xml:space="preserve">В случае обнаружения недостатков </w:t>
      </w:r>
      <w:r w:rsidRPr="000353FA">
        <w:rPr>
          <w:rFonts w:ascii="Times New Roman" w:eastAsia="Lucida Sans Unicode" w:hAnsi="Times New Roman"/>
          <w:kern w:val="1"/>
          <w:lang w:eastAsia="ar-SA"/>
        </w:rPr>
        <w:t>оказанных услуг</w:t>
      </w:r>
      <w:r w:rsidRPr="000353FA">
        <w:rPr>
          <w:rFonts w:ascii="Times New Roman" w:eastAsia="Lucida Sans Unicode" w:hAnsi="Times New Roman"/>
          <w:kern w:val="1"/>
          <w:lang w:val="x-none" w:eastAsia="ar-SA"/>
        </w:rPr>
        <w:t xml:space="preserve"> Заказчик имеет право обратиться к третьему лицу для проведения независимой экспертизы по определению качества </w:t>
      </w:r>
      <w:r w:rsidRPr="000353FA">
        <w:rPr>
          <w:rFonts w:ascii="Times New Roman" w:eastAsia="Lucida Sans Unicode" w:hAnsi="Times New Roman"/>
          <w:kern w:val="1"/>
          <w:lang w:eastAsia="ar-SA"/>
        </w:rPr>
        <w:t>оказанных услуг</w:t>
      </w:r>
      <w:r w:rsidRPr="000353FA">
        <w:rPr>
          <w:rFonts w:ascii="Times New Roman" w:eastAsia="Lucida Sans Unicode" w:hAnsi="Times New Roman"/>
          <w:kern w:val="1"/>
          <w:lang w:val="x-none" w:eastAsia="ar-SA"/>
        </w:rPr>
        <w:t xml:space="preserve">. При установлении факта некачественного </w:t>
      </w:r>
      <w:r w:rsidRPr="000353FA">
        <w:rPr>
          <w:rFonts w:ascii="Times New Roman" w:eastAsia="Lucida Sans Unicode" w:hAnsi="Times New Roman"/>
          <w:kern w:val="1"/>
          <w:lang w:eastAsia="ar-SA"/>
        </w:rPr>
        <w:t>оказания услуг</w:t>
      </w:r>
      <w:r w:rsidRPr="000353FA">
        <w:rPr>
          <w:rFonts w:ascii="Times New Roman" w:eastAsia="Lucida Sans Unicode" w:hAnsi="Times New Roman"/>
          <w:kern w:val="1"/>
          <w:lang w:val="x-none" w:eastAsia="ar-SA"/>
        </w:rPr>
        <w:t xml:space="preserve"> Исполнитель обязуется безвозмездно устранить выявленные недостатки в 15-дневный срок и компенсировать Заказчику стоимость проведенной экспертизы.</w:t>
      </w:r>
    </w:p>
    <w:p w:rsidR="0029240A" w:rsidRDefault="0029240A" w:rsidP="005B2CC5">
      <w:pPr>
        <w:suppressAutoHyphens/>
        <w:spacing w:after="0" w:line="240" w:lineRule="auto"/>
        <w:jc w:val="center"/>
        <w:rPr>
          <w:rFonts w:ascii="Times New Roman" w:eastAsia="Lucida Sans Unicode" w:hAnsi="Times New Roman"/>
          <w:b/>
          <w:kern w:val="1"/>
          <w:lang w:eastAsia="ar-SA"/>
        </w:rPr>
      </w:pPr>
    </w:p>
    <w:p w:rsidR="005B2CC5" w:rsidRPr="000353FA" w:rsidRDefault="005B2CC5" w:rsidP="005B2CC5">
      <w:pPr>
        <w:suppressAutoHyphens/>
        <w:spacing w:after="0" w:line="240" w:lineRule="auto"/>
        <w:jc w:val="center"/>
        <w:rPr>
          <w:rFonts w:ascii="Times New Roman" w:eastAsia="Lucida Sans Unicode" w:hAnsi="Times New Roman"/>
          <w:b/>
          <w:kern w:val="1"/>
          <w:lang w:eastAsia="ar-SA"/>
        </w:rPr>
      </w:pPr>
      <w:r w:rsidRPr="000353FA">
        <w:rPr>
          <w:rFonts w:ascii="Times New Roman" w:eastAsia="Lucida Sans Unicode" w:hAnsi="Times New Roman"/>
          <w:b/>
          <w:kern w:val="1"/>
          <w:lang w:eastAsia="ar-SA"/>
        </w:rPr>
        <w:t>8</w:t>
      </w:r>
      <w:r w:rsidRPr="000353FA">
        <w:rPr>
          <w:rFonts w:ascii="Times New Roman" w:eastAsia="Lucida Sans Unicode" w:hAnsi="Times New Roman"/>
          <w:b/>
          <w:kern w:val="1"/>
          <w:lang w:val="x-none" w:eastAsia="ar-SA"/>
        </w:rPr>
        <w:t>. ОБЕСПЕЧЕНИЕ ИСПОЛНЕНИЙ ОБЯЗАТЕЛЬСТВ ПО КОНТРАКТУ</w:t>
      </w:r>
      <w:r w:rsidRPr="000353FA">
        <w:rPr>
          <w:rFonts w:ascii="Times New Roman" w:eastAsia="Lucida Sans Unicode" w:hAnsi="Times New Roman"/>
          <w:b/>
          <w:kern w:val="1"/>
          <w:lang w:eastAsia="ar-SA"/>
        </w:rPr>
        <w:t xml:space="preserve"> </w:t>
      </w:r>
    </w:p>
    <w:p w:rsidR="005B2CC5" w:rsidRDefault="004D1C5E" w:rsidP="005B2CC5">
      <w:pPr>
        <w:spacing w:after="0" w:line="240" w:lineRule="auto"/>
        <w:ind w:firstLine="708"/>
        <w:jc w:val="both"/>
        <w:rPr>
          <w:rFonts w:ascii="Times New Roman" w:eastAsia="Times New Roman" w:hAnsi="Times New Roman"/>
          <w:kern w:val="2"/>
          <w:lang w:eastAsia="ar-SA"/>
        </w:rPr>
      </w:pPr>
      <w:r>
        <w:rPr>
          <w:rFonts w:ascii="Times New Roman" w:eastAsia="Times New Roman" w:hAnsi="Times New Roman"/>
          <w:kern w:val="2"/>
          <w:lang w:eastAsia="ar-SA"/>
        </w:rPr>
        <w:t>Не предусмотрено.</w:t>
      </w:r>
    </w:p>
    <w:p w:rsidR="004D1C5E" w:rsidRPr="000353FA" w:rsidRDefault="004D1C5E" w:rsidP="005B2CC5">
      <w:pPr>
        <w:spacing w:after="0" w:line="240" w:lineRule="auto"/>
        <w:ind w:firstLine="708"/>
        <w:jc w:val="both"/>
        <w:rPr>
          <w:rFonts w:ascii="Times New Roman" w:eastAsia="Times New Roman" w:hAnsi="Times New Roman"/>
          <w:lang w:eastAsia="ru-RU"/>
        </w:rPr>
      </w:pPr>
    </w:p>
    <w:p w:rsidR="005B2CC5" w:rsidRPr="000353FA" w:rsidRDefault="005B2CC5" w:rsidP="005B2CC5">
      <w:pPr>
        <w:spacing w:after="0" w:line="240" w:lineRule="auto"/>
        <w:jc w:val="center"/>
        <w:rPr>
          <w:rFonts w:ascii="Times New Roman" w:hAnsi="Times New Roman"/>
          <w:b/>
          <w:kern w:val="1"/>
          <w:lang w:eastAsia="ar-SA"/>
        </w:rPr>
      </w:pPr>
      <w:r w:rsidRPr="000353FA">
        <w:rPr>
          <w:rFonts w:ascii="Times New Roman" w:hAnsi="Times New Roman"/>
          <w:b/>
          <w:kern w:val="1"/>
          <w:lang w:eastAsia="ar-SA"/>
        </w:rPr>
        <w:t xml:space="preserve">9. ОТВЕТСТВЕННОСТЬ СТОРОН. </w:t>
      </w:r>
    </w:p>
    <w:p w:rsidR="00EE31D2" w:rsidRPr="00EE31D2" w:rsidRDefault="005B2CC5" w:rsidP="00EE31D2">
      <w:pPr>
        <w:spacing w:after="0" w:line="240" w:lineRule="auto"/>
        <w:ind w:firstLine="709"/>
        <w:contextualSpacing/>
        <w:jc w:val="both"/>
        <w:rPr>
          <w:rFonts w:ascii="Times New Roman" w:hAnsi="Times New Roman"/>
          <w:kern w:val="1"/>
        </w:rPr>
      </w:pPr>
      <w:r w:rsidRPr="000353FA">
        <w:rPr>
          <w:rFonts w:ascii="Times New Roman" w:hAnsi="Times New Roman"/>
          <w:kern w:val="1"/>
        </w:rPr>
        <w:t xml:space="preserve">9.1. </w:t>
      </w:r>
      <w:r w:rsidR="00EE31D2" w:rsidRPr="00EE31D2">
        <w:rPr>
          <w:rFonts w:ascii="Times New Roman" w:hAnsi="Times New Roman"/>
          <w:kern w:val="1"/>
        </w:rPr>
        <w:t>За неисполнение или ненадлежащее исполнение обязательств, предусмотренных Контрактом, Заказчик и Исполнитель (либо Стороны) несут ответственность в соответствии с действующим законодательством Российской Федерации.</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 xml:space="preserve">9.3.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Pr="00EE31D2">
        <w:rPr>
          <w:rFonts w:ascii="Times New Roman" w:hAnsi="Times New Roman"/>
          <w:kern w:val="1"/>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 xml:space="preserve">9.4.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Размер штрафа устанавливается контрактом в порядке, установленном постановлением Правительства Российской Федерации от 30.08.2017 № 1042:</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а) 1000 рублей, если цена Контракта не превышает 3 млн.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б) 5000 рублей, если цена Контракта составляет от 3 млн. рублей до 50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в) 10000 рублей, если цена Контракта составляет от 50 млн. рублей до 100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г) 100000 рублей, если цена Контракта превышает 100 млн.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9.5.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9.6.Пеня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9.7.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устанавливается в соответствии с пунктом 6 Правил и составляет:</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а)1000 рублей, если цена Контракта не превышает 3 млн.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б)5000 рублей, если цена Контракта составляет от 3 млн. рублей до 50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в)10000 рублей, если цена Контракта составляет от 50 млн. рублей до 100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г)100000 рублей, если цена Контракта превышает 100 млн.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 xml:space="preserve">9.8.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а) 10 процентов цены Контракта (этапа) в случае, если цена Контракта (этапа) не превышает 3 млн.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б) 5 процентов цены Контракта (этапа) в случае, если цена Контракта (этапа) составляет от 3 млн. рублей до 50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в) 1 процент цены Контракта (этапа) в случае, если цена Контракта (этапа) составляет от 50 млн. рублей до 100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г) 0,5 процента цены Контракта (этапа) в случае, если цена Контракта (этапа) составляет от 100 млн. рублей до 500 млн.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д) 0,4 процента цены Контракта (этапа) в случае, если цена Контракта (этапа) составляет от 500 млн. рублей до 1 млрд.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е) 0,3 процента цены Контракта (этапа) в случае, если цена Контракта (этапа) составляет от 1 млрд. рублей до 2 млрд.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ж) 0,25 процента цены Контракта (этапа) в случае, если цена Контракта (этапа) составляет от 2 млрд. рублей до 5 млрд.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з) 0,2 процента цены Контракта (этапа) в случае, если цена Контракта (этапа) составляет от 5 млрд. рублей до 10 млрд. рублей (включительно);</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t>и) 0,1 процента цены Контракта (этапа) в случае, если цена Контракта (этапа) превышает 10 млрд. рублей,</w:t>
      </w:r>
    </w:p>
    <w:p w:rsidR="00EE31D2" w:rsidRPr="00EE31D2" w:rsidRDefault="00EE31D2" w:rsidP="00EE31D2">
      <w:pPr>
        <w:spacing w:after="0" w:line="240" w:lineRule="auto"/>
        <w:ind w:firstLine="709"/>
        <w:contextualSpacing/>
        <w:jc w:val="both"/>
        <w:rPr>
          <w:rFonts w:ascii="Times New Roman" w:hAnsi="Times New Roman"/>
          <w:kern w:val="1"/>
        </w:rPr>
      </w:pPr>
      <w:r w:rsidRPr="00EE31D2">
        <w:rPr>
          <w:rFonts w:ascii="Times New Roman" w:hAnsi="Times New Roman"/>
          <w:kern w:val="1"/>
        </w:rPr>
        <w:lastRenderedPageBreak/>
        <w:t>за исключением случаев, если законодательством Российской Федерации установлен иной порядок начисления штрафов.</w:t>
      </w:r>
    </w:p>
    <w:p w:rsidR="00A51301" w:rsidRPr="00A51301" w:rsidRDefault="00EE31D2" w:rsidP="00A51301">
      <w:pPr>
        <w:spacing w:after="0" w:line="240" w:lineRule="auto"/>
        <w:ind w:firstLine="709"/>
        <w:contextualSpacing/>
        <w:jc w:val="both"/>
        <w:rPr>
          <w:rFonts w:ascii="Times New Roman" w:hAnsi="Times New Roman"/>
          <w:kern w:val="1"/>
        </w:rPr>
      </w:pPr>
      <w:r w:rsidRPr="00EE31D2">
        <w:rPr>
          <w:rFonts w:ascii="Times New Roman" w:hAnsi="Times New Roman"/>
          <w:kern w:val="1"/>
        </w:rPr>
        <w:t>9.9.</w:t>
      </w:r>
      <w:r w:rsidR="00A51301" w:rsidRPr="00A51301">
        <w:rPr>
          <w:rFonts w:ascii="Times New Roman" w:hAnsi="Times New Roman"/>
          <w:kern w:val="1"/>
        </w:rPr>
        <w:t xml:space="preserve"> Общая сумма начисленных штрафов за неисполнение или ненадлежащее исполнение Сторонами обязательств, предусмотренных настоящим Контрактом, не может превышать цену настоящего Контракта.</w:t>
      </w:r>
    </w:p>
    <w:p w:rsidR="00A51301" w:rsidRPr="00A51301" w:rsidRDefault="00A51301" w:rsidP="00A51301">
      <w:pPr>
        <w:spacing w:after="0" w:line="240" w:lineRule="auto"/>
        <w:ind w:firstLine="709"/>
        <w:contextualSpacing/>
        <w:jc w:val="both"/>
        <w:rPr>
          <w:rFonts w:ascii="Times New Roman" w:hAnsi="Times New Roman"/>
          <w:kern w:val="1"/>
        </w:rPr>
      </w:pPr>
      <w:r>
        <w:rPr>
          <w:rFonts w:ascii="Times New Roman" w:hAnsi="Times New Roman"/>
          <w:kern w:val="1"/>
        </w:rPr>
        <w:t>9.10</w:t>
      </w:r>
      <w:r w:rsidRPr="00A51301">
        <w:rPr>
          <w:rFonts w:ascii="Times New Roman" w:hAnsi="Times New Roman"/>
          <w:kern w:val="1"/>
        </w:rPr>
        <w:t xml:space="preserve">. Исполнитель оплачивает установленные пунктами </w:t>
      </w:r>
      <w:r w:rsidR="00925A0E">
        <w:rPr>
          <w:rFonts w:ascii="Times New Roman" w:hAnsi="Times New Roman"/>
          <w:kern w:val="1"/>
        </w:rPr>
        <w:t>9.5.-9</w:t>
      </w:r>
      <w:r>
        <w:rPr>
          <w:rFonts w:ascii="Times New Roman" w:hAnsi="Times New Roman"/>
          <w:kern w:val="1"/>
        </w:rPr>
        <w:t>.8</w:t>
      </w:r>
      <w:r w:rsidRPr="00A51301">
        <w:rPr>
          <w:rFonts w:ascii="Times New Roman" w:hAnsi="Times New Roman"/>
          <w:kern w:val="1"/>
        </w:rPr>
        <w:t xml:space="preserve"> настоящего Контракта неустойки (пени, штрафы) путем перечисления взыскиваемых сумм в доход Заказчика либо направляет в адрес Заказчика письмо о списании неустойки, в случаях, установленных законодательством Российской Федерации в течение 7 (семи) дней со дня направления Заказчиком соответствующего уведомления (претензии).</w:t>
      </w:r>
    </w:p>
    <w:p w:rsidR="00A51301" w:rsidRPr="00A51301" w:rsidRDefault="00A51301" w:rsidP="00A51301">
      <w:pPr>
        <w:spacing w:after="0" w:line="240" w:lineRule="auto"/>
        <w:ind w:firstLine="709"/>
        <w:contextualSpacing/>
        <w:jc w:val="both"/>
        <w:rPr>
          <w:rFonts w:ascii="Times New Roman" w:hAnsi="Times New Roman"/>
          <w:kern w:val="1"/>
        </w:rPr>
      </w:pPr>
      <w:r>
        <w:rPr>
          <w:rFonts w:ascii="Times New Roman" w:hAnsi="Times New Roman"/>
          <w:kern w:val="1"/>
        </w:rPr>
        <w:t>9.11</w:t>
      </w:r>
      <w:r w:rsidRPr="00A51301">
        <w:rPr>
          <w:rFonts w:ascii="Times New Roman" w:hAnsi="Times New Roman"/>
          <w:kern w:val="1"/>
        </w:rPr>
        <w:t>. Применение неустойки (штрафа, пени) не освобождает Стороны от исполнения обязательств по Контракту.</w:t>
      </w:r>
    </w:p>
    <w:p w:rsidR="005B2CC5" w:rsidRPr="000353FA" w:rsidRDefault="00A51301" w:rsidP="00A51301">
      <w:pPr>
        <w:spacing w:after="0" w:line="240" w:lineRule="auto"/>
        <w:ind w:firstLine="709"/>
        <w:contextualSpacing/>
        <w:jc w:val="both"/>
        <w:rPr>
          <w:rFonts w:ascii="Times New Roman" w:hAnsi="Times New Roman"/>
          <w:kern w:val="1"/>
        </w:rPr>
      </w:pPr>
      <w:r>
        <w:rPr>
          <w:rFonts w:ascii="Times New Roman" w:hAnsi="Times New Roman"/>
          <w:kern w:val="1"/>
        </w:rPr>
        <w:t>9.12</w:t>
      </w:r>
      <w:r w:rsidRPr="00A51301">
        <w:rPr>
          <w:rFonts w:ascii="Times New Roman" w:hAnsi="Times New Roman"/>
          <w:kern w:val="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5B2CC5" w:rsidRPr="000353FA">
        <w:rPr>
          <w:rFonts w:ascii="Times New Roman" w:hAnsi="Times New Roman"/>
          <w:kern w:val="1"/>
        </w:rPr>
        <w:t>.</w:t>
      </w:r>
    </w:p>
    <w:p w:rsidR="005B2CC5" w:rsidRPr="000353FA" w:rsidRDefault="005B2CC5" w:rsidP="005B2CC5">
      <w:pPr>
        <w:autoSpaceDE w:val="0"/>
        <w:autoSpaceDN w:val="0"/>
        <w:adjustRightInd w:val="0"/>
        <w:spacing w:after="0" w:line="240" w:lineRule="auto"/>
        <w:ind w:firstLine="709"/>
        <w:jc w:val="both"/>
        <w:rPr>
          <w:rFonts w:ascii="Times New Roman" w:hAnsi="Times New Roman"/>
          <w:kern w:val="1"/>
          <w:lang w:eastAsia="ar-SA"/>
        </w:rPr>
      </w:pPr>
    </w:p>
    <w:p w:rsidR="005B2CC5" w:rsidRPr="000353FA" w:rsidRDefault="005B2CC5" w:rsidP="005B2CC5">
      <w:pPr>
        <w:spacing w:after="0" w:line="240" w:lineRule="auto"/>
        <w:ind w:left="709"/>
        <w:contextualSpacing/>
        <w:jc w:val="center"/>
        <w:rPr>
          <w:rFonts w:ascii="Times New Roman" w:eastAsia="Times New Roman" w:hAnsi="Times New Roman"/>
          <w:b/>
          <w:lang w:eastAsia="ru-RU"/>
        </w:rPr>
      </w:pPr>
      <w:r w:rsidRPr="000353FA">
        <w:rPr>
          <w:rFonts w:ascii="Times New Roman" w:eastAsia="Times New Roman" w:hAnsi="Times New Roman"/>
          <w:b/>
          <w:lang w:eastAsia="ru-RU"/>
        </w:rPr>
        <w:t>10. ОБСТОЯТЕЛЬСТВА НЕПРЕОДОЛИМОЙ СИЛЫ.</w:t>
      </w:r>
    </w:p>
    <w:p w:rsidR="005B2CC5" w:rsidRPr="000353FA" w:rsidRDefault="005B2CC5" w:rsidP="005B2CC5">
      <w:pPr>
        <w:spacing w:after="0" w:line="240" w:lineRule="auto"/>
        <w:contextualSpacing/>
        <w:jc w:val="both"/>
        <w:rPr>
          <w:rFonts w:ascii="Times New Roman" w:eastAsia="Times New Roman" w:hAnsi="Times New Roman"/>
          <w:lang w:eastAsia="ru-RU"/>
        </w:rPr>
      </w:pPr>
      <w:r w:rsidRPr="000353FA">
        <w:rPr>
          <w:rFonts w:ascii="Times New Roman" w:eastAsia="Times New Roman" w:hAnsi="Times New Roman"/>
          <w:lang w:eastAsia="ru-RU"/>
        </w:rPr>
        <w:tab/>
        <w:t>10.1.</w:t>
      </w:r>
      <w:r w:rsidRPr="000353FA">
        <w:t xml:space="preserve"> </w:t>
      </w:r>
      <w:r w:rsidRPr="000353FA">
        <w:rPr>
          <w:rFonts w:ascii="Times New Roman" w:eastAsia="Times New Roman" w:hAnsi="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B2CC5" w:rsidRPr="000353FA" w:rsidRDefault="005B2CC5" w:rsidP="005B2CC5">
      <w:pPr>
        <w:spacing w:after="0" w:line="240" w:lineRule="auto"/>
        <w:contextualSpacing/>
        <w:jc w:val="both"/>
        <w:rPr>
          <w:rFonts w:ascii="Times New Roman" w:eastAsia="Times New Roman" w:hAnsi="Times New Roman"/>
          <w:lang w:eastAsia="ru-RU"/>
        </w:rPr>
      </w:pPr>
      <w:r w:rsidRPr="000353FA">
        <w:rPr>
          <w:rFonts w:ascii="Times New Roman" w:eastAsia="Times New Roman" w:hAnsi="Times New Roman"/>
          <w:lang w:eastAsia="ru-RU"/>
        </w:rPr>
        <w:tab/>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5B2CC5" w:rsidRPr="000353FA" w:rsidRDefault="005B2CC5" w:rsidP="005B2CC5">
      <w:pPr>
        <w:spacing w:after="0" w:line="240" w:lineRule="auto"/>
        <w:contextualSpacing/>
        <w:jc w:val="both"/>
        <w:rPr>
          <w:rFonts w:ascii="Times New Roman" w:eastAsia="Times New Roman" w:hAnsi="Times New Roman"/>
          <w:lang w:eastAsia="ru-RU"/>
        </w:rPr>
      </w:pPr>
      <w:r w:rsidRPr="000353FA">
        <w:rPr>
          <w:rFonts w:ascii="Times New Roman" w:eastAsia="Times New Roman" w:hAnsi="Times New Roman"/>
          <w:lang w:eastAsia="ru-RU"/>
        </w:rPr>
        <w:tab/>
        <w:t>10.3. Обязанность доказать наличие обстоятельств непреодолимой силы лежит на Стороне Контракта, не выполнившей свои обязательства по Контракту.</w:t>
      </w:r>
    </w:p>
    <w:p w:rsidR="005B2CC5" w:rsidRPr="000353FA" w:rsidRDefault="005B2CC5" w:rsidP="005B2CC5">
      <w:pPr>
        <w:spacing w:after="0" w:line="240" w:lineRule="auto"/>
        <w:contextualSpacing/>
        <w:jc w:val="both"/>
        <w:rPr>
          <w:rFonts w:ascii="Times New Roman" w:eastAsia="Times New Roman" w:hAnsi="Times New Roman"/>
          <w:lang w:eastAsia="ru-RU"/>
        </w:rPr>
      </w:pPr>
      <w:r w:rsidRPr="000353FA">
        <w:rPr>
          <w:rFonts w:ascii="Times New Roman" w:eastAsia="Times New Roman" w:hAnsi="Times New Roman"/>
          <w:lang w:eastAsia="ru-RU"/>
        </w:rPr>
        <w:tab/>
        <w:t xml:space="preserve">10.4. Если обстоятельства, указанные в пункте 10.1. Контракта, и их последствия будут длиться более 1 (одного) месяца, то Стороны вправе расторгнуть Контракт. </w:t>
      </w:r>
    </w:p>
    <w:p w:rsidR="005B2CC5" w:rsidRPr="000353FA" w:rsidRDefault="005B2CC5" w:rsidP="005B2CC5">
      <w:pPr>
        <w:suppressAutoHyphens/>
        <w:spacing w:after="0" w:line="240" w:lineRule="auto"/>
        <w:jc w:val="center"/>
        <w:rPr>
          <w:rFonts w:ascii="Times New Roman" w:eastAsia="Lucida Sans Unicode" w:hAnsi="Times New Roman"/>
          <w:b/>
          <w:bCs/>
          <w:caps/>
          <w:kern w:val="1"/>
          <w:lang w:eastAsia="ar-SA"/>
        </w:rPr>
      </w:pPr>
    </w:p>
    <w:p w:rsidR="005B2CC5" w:rsidRPr="000353FA" w:rsidRDefault="005B2CC5" w:rsidP="005B2CC5">
      <w:pPr>
        <w:suppressAutoHyphens/>
        <w:spacing w:after="0" w:line="240" w:lineRule="auto"/>
        <w:jc w:val="center"/>
        <w:rPr>
          <w:rFonts w:ascii="Times New Roman" w:eastAsia="Lucida Sans Unicode" w:hAnsi="Times New Roman"/>
          <w:b/>
          <w:bCs/>
          <w:caps/>
          <w:kern w:val="1"/>
          <w:lang w:eastAsia="ar-SA"/>
        </w:rPr>
      </w:pPr>
      <w:r w:rsidRPr="000353FA">
        <w:rPr>
          <w:rFonts w:ascii="Times New Roman" w:eastAsia="Lucida Sans Unicode" w:hAnsi="Times New Roman"/>
          <w:b/>
          <w:bCs/>
          <w:caps/>
          <w:kern w:val="1"/>
          <w:lang w:eastAsia="ar-SA"/>
        </w:rPr>
        <w:t>11. ПОРЯДОК УРЕГУЛИРОВАНИЯ СПОРОВ</w:t>
      </w:r>
    </w:p>
    <w:p w:rsidR="002A727B" w:rsidRPr="00571141" w:rsidRDefault="005B2CC5" w:rsidP="002A727B">
      <w:pPr>
        <w:spacing w:after="0" w:line="240" w:lineRule="auto"/>
        <w:ind w:firstLine="709"/>
        <w:contextualSpacing/>
        <w:jc w:val="both"/>
        <w:rPr>
          <w:rFonts w:ascii="Times New Roman" w:eastAsia="Times New Roman" w:hAnsi="Times New Roman"/>
          <w:lang w:eastAsia="ru-RU"/>
        </w:rPr>
      </w:pPr>
      <w:r w:rsidRPr="000353FA">
        <w:rPr>
          <w:rFonts w:ascii="Times New Roman" w:eastAsia="Times New Roman" w:hAnsi="Times New Roman"/>
          <w:lang w:eastAsia="ru-RU"/>
        </w:rPr>
        <w:t xml:space="preserve">11.1. </w:t>
      </w:r>
      <w:r w:rsidR="002A727B" w:rsidRPr="00571141">
        <w:rPr>
          <w:rFonts w:ascii="Times New Roman" w:eastAsia="Times New Roman" w:hAnsi="Times New Roman"/>
          <w:lang w:eastAsia="ru-RU"/>
        </w:rPr>
        <w:t>Все споры, возникающие из Контракта, разрешаются Сторонами путем переговоров.</w:t>
      </w:r>
    </w:p>
    <w:p w:rsidR="002A727B" w:rsidRPr="00571141" w:rsidRDefault="002A727B" w:rsidP="002A727B">
      <w:pPr>
        <w:spacing w:after="0" w:line="240" w:lineRule="auto"/>
        <w:ind w:firstLine="709"/>
        <w:contextualSpacing/>
        <w:jc w:val="both"/>
        <w:rPr>
          <w:rFonts w:ascii="Times New Roman" w:eastAsia="Times New Roman" w:hAnsi="Times New Roman"/>
          <w:lang w:eastAsia="ru-RU"/>
        </w:rPr>
      </w:pPr>
      <w:r w:rsidRPr="00571141">
        <w:rPr>
          <w:rFonts w:ascii="Times New Roman" w:eastAsia="Times New Roman" w:hAnsi="Times New Roman"/>
          <w:lang w:eastAsia="ru-RU"/>
        </w:rPr>
        <w:t xml:space="preserve">11.2. 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с использованием средств ЕИС путем направления электронных уведомлений. Такие уведомления формируются в личных кабинетах Сторон Контракта с использованием средств ЕИС, подписываются усиленной электронной цифровой подписью лица, имеющего право действовать от имени Заказчика (Исполнителя), и размещаются в ЕИС. </w:t>
      </w:r>
    </w:p>
    <w:p w:rsidR="002A727B" w:rsidRPr="00571141" w:rsidRDefault="002A727B" w:rsidP="002A727B">
      <w:pPr>
        <w:spacing w:after="0" w:line="240" w:lineRule="auto"/>
        <w:ind w:firstLine="709"/>
        <w:contextualSpacing/>
        <w:jc w:val="both"/>
        <w:rPr>
          <w:rFonts w:ascii="Times New Roman" w:eastAsia="Times New Roman" w:hAnsi="Times New Roman"/>
          <w:lang w:eastAsia="ru-RU"/>
        </w:rPr>
      </w:pPr>
      <w:r w:rsidRPr="00571141">
        <w:rPr>
          <w:rFonts w:ascii="Times New Roman" w:eastAsia="Times New Roman" w:hAnsi="Times New Roman"/>
          <w:lang w:eastAsia="ru-RU"/>
        </w:rPr>
        <w:t>11.3. Срок рассмотрения электронного уведомления не может превышать 10 (десять) рабочих дней со дня получения последнего адресатом, если иное не установлено электронным уведомлением, Контрактом или Федеральным законом № 44-ФЗ.</w:t>
      </w:r>
    </w:p>
    <w:p w:rsidR="002A727B" w:rsidRPr="00114CA6" w:rsidRDefault="002A727B" w:rsidP="002A727B">
      <w:pPr>
        <w:spacing w:after="0" w:line="240" w:lineRule="auto"/>
        <w:ind w:firstLine="709"/>
        <w:contextualSpacing/>
        <w:jc w:val="both"/>
        <w:rPr>
          <w:rFonts w:ascii="Times New Roman" w:eastAsia="Times New Roman" w:hAnsi="Times New Roman"/>
          <w:lang w:eastAsia="ru-RU"/>
        </w:rPr>
      </w:pPr>
      <w:r w:rsidRPr="00571141">
        <w:rPr>
          <w:rFonts w:ascii="Times New Roman" w:eastAsia="Times New Roman" w:hAnsi="Times New Roman"/>
          <w:lang w:eastAsia="ru-RU"/>
        </w:rPr>
        <w:t>11.4. В случае не достижения согласия, споры передаются Сторонами на рассмотрение Арбитражного суда по месту нахождения Ответчика</w:t>
      </w:r>
      <w:r w:rsidRPr="00114CA6">
        <w:rPr>
          <w:rFonts w:ascii="Times New Roman" w:eastAsia="Times New Roman" w:hAnsi="Times New Roman"/>
          <w:lang w:eastAsia="ru-RU"/>
        </w:rPr>
        <w:t>.</w:t>
      </w:r>
    </w:p>
    <w:p w:rsidR="005B2CC5" w:rsidRPr="000353FA" w:rsidRDefault="005B2CC5" w:rsidP="005B2CC5">
      <w:pPr>
        <w:suppressAutoHyphens/>
        <w:spacing w:after="0" w:line="240" w:lineRule="auto"/>
        <w:jc w:val="center"/>
        <w:rPr>
          <w:rFonts w:ascii="Times New Roman" w:eastAsia="Lucida Sans Unicode" w:hAnsi="Times New Roman"/>
          <w:b/>
          <w:bCs/>
          <w:caps/>
          <w:spacing w:val="-3"/>
          <w:kern w:val="1"/>
          <w:lang w:eastAsia="ar-SA"/>
        </w:rPr>
      </w:pPr>
    </w:p>
    <w:p w:rsidR="005B2CC5" w:rsidRPr="000353FA" w:rsidRDefault="005B2CC5" w:rsidP="005B2CC5">
      <w:pPr>
        <w:suppressAutoHyphens/>
        <w:spacing w:after="0" w:line="240" w:lineRule="auto"/>
        <w:jc w:val="center"/>
        <w:rPr>
          <w:rFonts w:ascii="Times New Roman" w:eastAsia="Lucida Sans Unicode" w:hAnsi="Times New Roman"/>
          <w:b/>
          <w:bCs/>
          <w:caps/>
          <w:spacing w:val="-3"/>
          <w:kern w:val="1"/>
          <w:lang w:eastAsia="ar-SA"/>
        </w:rPr>
      </w:pPr>
      <w:r w:rsidRPr="000353FA">
        <w:rPr>
          <w:rFonts w:ascii="Times New Roman" w:eastAsia="Lucida Sans Unicode" w:hAnsi="Times New Roman"/>
          <w:b/>
          <w:bCs/>
          <w:caps/>
          <w:spacing w:val="-3"/>
          <w:kern w:val="1"/>
          <w:lang w:eastAsia="ar-SA"/>
        </w:rPr>
        <w:t>12. ПОРЯДОК РАСТОРЖЕНИя И ПОРЯДОК ИЗМЕНЕНИя УСЛОВИЙ КОНТРАКТА</w:t>
      </w:r>
    </w:p>
    <w:p w:rsidR="00C46B78" w:rsidRPr="00C46B78" w:rsidRDefault="005B2CC5" w:rsidP="004D1C5E">
      <w:pPr>
        <w:widowControl w:val="0"/>
        <w:suppressAutoHyphens/>
        <w:spacing w:after="0" w:line="240" w:lineRule="auto"/>
        <w:ind w:firstLine="708"/>
        <w:jc w:val="both"/>
        <w:rPr>
          <w:rFonts w:ascii="Times New Roman" w:eastAsia="Times New Roman" w:hAnsi="Times New Roman"/>
          <w:kern w:val="1"/>
          <w:lang w:eastAsia="ar-SA"/>
        </w:rPr>
      </w:pPr>
      <w:r w:rsidRPr="000353FA">
        <w:rPr>
          <w:rFonts w:ascii="Times New Roman" w:eastAsia="Times New Roman" w:hAnsi="Times New Roman"/>
          <w:kern w:val="1"/>
          <w:lang w:eastAsia="ar-SA"/>
        </w:rPr>
        <w:t xml:space="preserve">12.1. </w:t>
      </w:r>
      <w:r w:rsidR="00C46B78" w:rsidRPr="00C46B78">
        <w:rPr>
          <w:rFonts w:ascii="Times New Roman" w:eastAsia="Times New Roman" w:hAnsi="Times New Roman"/>
          <w:kern w:val="1"/>
          <w:lang w:eastAsia="ar-SA"/>
        </w:rPr>
        <w:t>Предусмотренные пунктом 6.</w:t>
      </w:r>
      <w:r w:rsidR="00E421EC">
        <w:rPr>
          <w:rFonts w:ascii="Times New Roman" w:eastAsia="Times New Roman" w:hAnsi="Times New Roman"/>
          <w:kern w:val="1"/>
          <w:lang w:eastAsia="ar-SA"/>
        </w:rPr>
        <w:t>5</w:t>
      </w:r>
      <w:r w:rsidR="00C46B78" w:rsidRPr="00C46B78">
        <w:rPr>
          <w:rFonts w:ascii="Times New Roman" w:eastAsia="Times New Roman" w:hAnsi="Times New Roman"/>
          <w:kern w:val="1"/>
          <w:lang w:eastAsia="ar-SA"/>
        </w:rPr>
        <w:t xml:space="preserve"> настоящего Контракта изменения осуществляются при условии предоставления Исполнителем в соответствии с Федеральным законом от 05.04.2013 №44-ФЗ обеспечения исполнения настоящего Контракта, если такие изменения влекут возникновение новых обязательств Исполнителя, не обеспеченных ранее предоставленным обеспечением исполнения настоящего Контракта. </w:t>
      </w:r>
    </w:p>
    <w:p w:rsidR="00C46B78" w:rsidRPr="00C46B78" w:rsidRDefault="00C46B78" w:rsidP="00C46B78">
      <w:pPr>
        <w:widowControl w:val="0"/>
        <w:suppressAutoHyphens/>
        <w:spacing w:after="0" w:line="240" w:lineRule="auto"/>
        <w:ind w:firstLine="708"/>
        <w:jc w:val="both"/>
        <w:rPr>
          <w:rFonts w:ascii="Times New Roman" w:eastAsia="Times New Roman" w:hAnsi="Times New Roman"/>
          <w:kern w:val="1"/>
          <w:lang w:eastAsia="ar-SA"/>
        </w:rPr>
      </w:pPr>
      <w:r w:rsidRPr="00C46B78">
        <w:rPr>
          <w:rFonts w:ascii="Times New Roman" w:eastAsia="Times New Roman" w:hAnsi="Times New Roman"/>
          <w:kern w:val="1"/>
          <w:lang w:eastAsia="ar-SA"/>
        </w:rPr>
        <w:t>12.2. В случае уменьшения в соответствии со ст. 95 Федерального закона №44-ФЗ цены Контракта Заказчик возвращает Исполнителю денежные средства в размере, пропорциональном размеру такого уменьшения цены Контракта.</w:t>
      </w:r>
    </w:p>
    <w:p w:rsidR="00C46B78" w:rsidRPr="00C46B78" w:rsidRDefault="00C46B78" w:rsidP="00C46B78">
      <w:pPr>
        <w:widowControl w:val="0"/>
        <w:suppressAutoHyphens/>
        <w:spacing w:after="0" w:line="240" w:lineRule="auto"/>
        <w:ind w:firstLine="708"/>
        <w:jc w:val="both"/>
        <w:rPr>
          <w:rFonts w:ascii="Times New Roman" w:eastAsia="Times New Roman" w:hAnsi="Times New Roman"/>
          <w:kern w:val="1"/>
          <w:lang w:eastAsia="ar-SA"/>
        </w:rPr>
      </w:pPr>
      <w:r w:rsidRPr="00C46B78">
        <w:rPr>
          <w:rFonts w:ascii="Times New Roman" w:eastAsia="Times New Roman" w:hAnsi="Times New Roman"/>
          <w:kern w:val="1"/>
          <w:lang w:eastAsia="ar-SA"/>
        </w:rPr>
        <w:t>12.3.В случае изменения срока исполнения Контракта в соответствии с ч. 27 ст. 34 Федерального закона №44-ФЗ по соглашению Сторон устанавливается новый срок возврата Заказчиком Исполнителю денежных средств, внесенных в качестве обеспечения исполнения настоящего Контракта.</w:t>
      </w:r>
    </w:p>
    <w:p w:rsidR="00C46B78" w:rsidRPr="00C46B78" w:rsidRDefault="00C46B78" w:rsidP="00C46B78">
      <w:pPr>
        <w:widowControl w:val="0"/>
        <w:suppressAutoHyphens/>
        <w:spacing w:after="0" w:line="240" w:lineRule="auto"/>
        <w:ind w:firstLine="708"/>
        <w:jc w:val="both"/>
        <w:rPr>
          <w:rFonts w:ascii="Times New Roman" w:eastAsia="Times New Roman" w:hAnsi="Times New Roman"/>
          <w:kern w:val="1"/>
          <w:lang w:eastAsia="ar-SA"/>
        </w:rPr>
      </w:pPr>
      <w:r w:rsidRPr="00C46B78">
        <w:rPr>
          <w:rFonts w:ascii="Times New Roman" w:eastAsia="Times New Roman" w:hAnsi="Times New Roman"/>
          <w:kern w:val="1"/>
          <w:lang w:eastAsia="ar-SA"/>
        </w:rPr>
        <w:lastRenderedPageBreak/>
        <w:t>12.4.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положениями чч. 8 - 11, 13 - 19, 21 - 23 и 25 ст. 95 Федерального закона №44-ФЗ и гражданским законодательством.</w:t>
      </w:r>
    </w:p>
    <w:p w:rsidR="00C46B78" w:rsidRPr="00C46B78" w:rsidRDefault="00C46B78" w:rsidP="00C46B78">
      <w:pPr>
        <w:widowControl w:val="0"/>
        <w:suppressAutoHyphens/>
        <w:spacing w:after="0" w:line="240" w:lineRule="auto"/>
        <w:ind w:firstLine="708"/>
        <w:jc w:val="both"/>
        <w:rPr>
          <w:rFonts w:ascii="Times New Roman" w:eastAsia="Times New Roman" w:hAnsi="Times New Roman"/>
          <w:kern w:val="1"/>
          <w:lang w:eastAsia="ar-SA"/>
        </w:rPr>
      </w:pPr>
      <w:r w:rsidRPr="00C46B78">
        <w:rPr>
          <w:rFonts w:ascii="Times New Roman" w:eastAsia="Times New Roman" w:hAnsi="Times New Roman"/>
          <w:kern w:val="1"/>
          <w:lang w:eastAsia="ar-SA"/>
        </w:rPr>
        <w:t>12.5. К случаям одностороннего отказа от исполнения Контракта в том числе относятся:</w:t>
      </w:r>
    </w:p>
    <w:p w:rsidR="00C46B78" w:rsidRDefault="00C46B78" w:rsidP="00C46B78">
      <w:pPr>
        <w:widowControl w:val="0"/>
        <w:suppressAutoHyphens/>
        <w:spacing w:after="0" w:line="240" w:lineRule="auto"/>
        <w:ind w:firstLine="708"/>
        <w:jc w:val="both"/>
        <w:rPr>
          <w:rFonts w:ascii="Times New Roman" w:eastAsia="Times New Roman" w:hAnsi="Times New Roman"/>
          <w:kern w:val="1"/>
          <w:lang w:eastAsia="ar-SA"/>
        </w:rPr>
      </w:pPr>
      <w:r w:rsidRPr="00C46B78">
        <w:rPr>
          <w:rFonts w:ascii="Times New Roman" w:eastAsia="Times New Roman" w:hAnsi="Times New Roman"/>
          <w:kern w:val="1"/>
          <w:lang w:eastAsia="ar-SA"/>
        </w:rPr>
        <w:t>-отступление исполнителя в работе, услуге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ГК РФ).</w:t>
      </w:r>
    </w:p>
    <w:p w:rsidR="00171B3F" w:rsidRPr="00171B3F" w:rsidRDefault="00171B3F" w:rsidP="00C46B78">
      <w:pPr>
        <w:widowControl w:val="0"/>
        <w:suppressAutoHyphens/>
        <w:spacing w:after="0" w:line="240" w:lineRule="auto"/>
        <w:ind w:firstLine="708"/>
        <w:jc w:val="both"/>
        <w:rPr>
          <w:rFonts w:ascii="Times New Roman" w:eastAsia="Times New Roman" w:hAnsi="Times New Roman"/>
          <w:kern w:val="1"/>
          <w:lang w:eastAsia="ar-SA"/>
        </w:rPr>
      </w:pPr>
      <w:r w:rsidRPr="00171B3F">
        <w:rPr>
          <w:rFonts w:ascii="Times New Roman" w:eastAsia="Times New Roman" w:hAnsi="Times New Roman"/>
          <w:kern w:val="1"/>
          <w:lang w:eastAsia="ar-SA"/>
        </w:rPr>
        <w:t>12.6. При заключении и исполнении Контракта изменений его условий не допускается, за исключением случаев, предусмотренных статьями 34 и 95 Федерального закона от 05.04.2013 №44-ФЗ и п. 6.5 Контракта.</w:t>
      </w:r>
    </w:p>
    <w:p w:rsidR="005B2CC5" w:rsidRPr="000353FA" w:rsidRDefault="00171B3F" w:rsidP="00171B3F">
      <w:pPr>
        <w:widowControl w:val="0"/>
        <w:suppressAutoHyphens/>
        <w:spacing w:after="0" w:line="240" w:lineRule="auto"/>
        <w:ind w:firstLine="708"/>
        <w:jc w:val="both"/>
        <w:rPr>
          <w:rFonts w:ascii="Times New Roman" w:eastAsia="Times New Roman" w:hAnsi="Times New Roman"/>
          <w:kern w:val="1"/>
          <w:lang w:eastAsia="ar-SA"/>
        </w:rPr>
      </w:pPr>
      <w:r w:rsidRPr="00171B3F">
        <w:rPr>
          <w:rFonts w:ascii="Times New Roman" w:eastAsia="Times New Roman" w:hAnsi="Times New Roman"/>
          <w:kern w:val="1"/>
          <w:lang w:eastAsia="ar-SA"/>
        </w:rPr>
        <w:t xml:space="preserve">12.7. </w:t>
      </w:r>
      <w:r w:rsidR="0010457E" w:rsidRPr="0010457E">
        <w:rPr>
          <w:rFonts w:ascii="Times New Roman" w:eastAsia="Times New Roman" w:hAnsi="Times New Roman"/>
          <w:kern w:val="1"/>
          <w:lang w:eastAsia="ar-SA"/>
        </w:rPr>
        <w:t>Все допускаемые законодательством Российской Федерации изменения и дополнения к Контракту оформляются дополнительными соглашениями, составленными в форме электронного документа, подписанного ЭП Сторон в ЕИС. После подписания такие дополнительные соглашения становятся неотъемлемой частью настоящего Контракта.</w:t>
      </w:r>
    </w:p>
    <w:p w:rsidR="005B2CC5" w:rsidRPr="000353FA" w:rsidRDefault="005B2CC5" w:rsidP="005B2CC5">
      <w:pPr>
        <w:suppressAutoHyphens/>
        <w:spacing w:after="0" w:line="240" w:lineRule="auto"/>
        <w:jc w:val="center"/>
        <w:rPr>
          <w:rFonts w:ascii="Times New Roman" w:eastAsia="Lucida Sans Unicode" w:hAnsi="Times New Roman"/>
          <w:b/>
          <w:bCs/>
          <w:caps/>
          <w:spacing w:val="-3"/>
          <w:kern w:val="1"/>
          <w:lang w:eastAsia="ar-SA"/>
        </w:rPr>
      </w:pPr>
    </w:p>
    <w:p w:rsidR="005B2CC5" w:rsidRPr="000353FA" w:rsidRDefault="005B2CC5" w:rsidP="005B2CC5">
      <w:pPr>
        <w:suppressAutoHyphens/>
        <w:spacing w:after="0" w:line="240" w:lineRule="auto"/>
        <w:jc w:val="center"/>
        <w:rPr>
          <w:rFonts w:ascii="Times New Roman" w:eastAsia="Lucida Sans Unicode" w:hAnsi="Times New Roman"/>
          <w:b/>
          <w:bCs/>
          <w:caps/>
          <w:spacing w:val="-3"/>
          <w:kern w:val="1"/>
          <w:lang w:eastAsia="ar-SA"/>
        </w:rPr>
      </w:pPr>
      <w:r w:rsidRPr="000353FA">
        <w:rPr>
          <w:rFonts w:ascii="Times New Roman" w:eastAsia="Lucida Sans Unicode" w:hAnsi="Times New Roman"/>
          <w:b/>
          <w:bCs/>
          <w:caps/>
          <w:spacing w:val="-3"/>
          <w:kern w:val="1"/>
          <w:lang w:eastAsia="ar-SA"/>
        </w:rPr>
        <w:t>13. СРОК ДЕЙСТВИЯ КОНТРАКТА</w:t>
      </w:r>
    </w:p>
    <w:p w:rsidR="005B2CC5" w:rsidRPr="000353FA" w:rsidRDefault="005B2CC5" w:rsidP="005B2CC5">
      <w:pPr>
        <w:widowControl w:val="0"/>
        <w:suppressAutoHyphens/>
        <w:spacing w:after="0" w:line="240" w:lineRule="auto"/>
        <w:contextualSpacing/>
        <w:jc w:val="both"/>
        <w:rPr>
          <w:rFonts w:ascii="Times New Roman" w:eastAsia="Lucida Sans Unicode" w:hAnsi="Times New Roman"/>
          <w:kern w:val="1"/>
          <w:lang w:eastAsia="ar-SA"/>
        </w:rPr>
      </w:pPr>
      <w:r w:rsidRPr="000353FA">
        <w:rPr>
          <w:rFonts w:ascii="Times New Roman" w:eastAsia="Times New Roman" w:hAnsi="Times New Roman"/>
          <w:kern w:val="1"/>
          <w:lang w:eastAsia="ar-SA"/>
        </w:rPr>
        <w:t xml:space="preserve">        13.1.</w:t>
      </w:r>
      <w:r w:rsidRPr="000353FA">
        <w:rPr>
          <w:rFonts w:ascii="Times New Roman" w:eastAsia="Lucida Sans Unicode" w:hAnsi="Times New Roman"/>
          <w:kern w:val="1"/>
          <w:lang w:eastAsia="ar-SA"/>
        </w:rPr>
        <w:t xml:space="preserve"> Контракт вступает в силу с момента заключения и действует по </w:t>
      </w:r>
      <w:r w:rsidR="004D1C5E">
        <w:rPr>
          <w:rFonts w:ascii="Times New Roman" w:eastAsia="Lucida Sans Unicode" w:hAnsi="Times New Roman"/>
          <w:kern w:val="1"/>
          <w:lang w:eastAsia="ar-SA"/>
        </w:rPr>
        <w:t>31.12</w:t>
      </w:r>
      <w:r w:rsidR="00862A5D">
        <w:rPr>
          <w:rFonts w:ascii="Times New Roman" w:eastAsia="Lucida Sans Unicode" w:hAnsi="Times New Roman"/>
          <w:kern w:val="1"/>
          <w:lang w:eastAsia="ar-SA"/>
        </w:rPr>
        <w:t>.2026</w:t>
      </w:r>
      <w:r w:rsidRPr="000353FA">
        <w:rPr>
          <w:rFonts w:ascii="Times New Roman" w:eastAsia="Lucida Sans Unicode" w:hAnsi="Times New Roman"/>
          <w:kern w:val="1"/>
          <w:lang w:eastAsia="ar-SA"/>
        </w:rPr>
        <w:t>, в части обязательств по оплате – до полного их исполнения.</w:t>
      </w:r>
    </w:p>
    <w:p w:rsidR="005B2CC5" w:rsidRPr="000353FA" w:rsidRDefault="005B2CC5" w:rsidP="005B2CC5">
      <w:pPr>
        <w:suppressAutoHyphens/>
        <w:spacing w:after="0" w:line="240" w:lineRule="auto"/>
        <w:ind w:firstLine="708"/>
        <w:jc w:val="both"/>
        <w:rPr>
          <w:rFonts w:ascii="Times New Roman" w:eastAsia="Lucida Sans Unicode" w:hAnsi="Times New Roman"/>
          <w:b/>
          <w:bCs/>
          <w:caps/>
          <w:kern w:val="1"/>
          <w:lang w:eastAsia="ar-SA"/>
        </w:rPr>
      </w:pPr>
      <w:r w:rsidRPr="000353FA">
        <w:rPr>
          <w:rFonts w:ascii="Times New Roman" w:eastAsia="Lucida Sans Unicode" w:hAnsi="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5B2CC5" w:rsidRPr="000353FA" w:rsidRDefault="005B2CC5" w:rsidP="005B2CC5">
      <w:pPr>
        <w:spacing w:after="0" w:line="240" w:lineRule="auto"/>
        <w:contextualSpacing/>
        <w:jc w:val="center"/>
        <w:rPr>
          <w:rFonts w:ascii="Times New Roman" w:eastAsia="Times New Roman" w:hAnsi="Times New Roman"/>
          <w:b/>
          <w:lang w:eastAsia="ru-RU"/>
        </w:rPr>
      </w:pPr>
    </w:p>
    <w:p w:rsidR="005B2CC5" w:rsidRPr="000353FA" w:rsidRDefault="005B2CC5" w:rsidP="005B2CC5">
      <w:pPr>
        <w:spacing w:after="0" w:line="240" w:lineRule="auto"/>
        <w:contextualSpacing/>
        <w:jc w:val="center"/>
        <w:rPr>
          <w:rFonts w:ascii="Times New Roman" w:eastAsia="Times New Roman" w:hAnsi="Times New Roman"/>
          <w:b/>
          <w:lang w:eastAsia="ru-RU"/>
        </w:rPr>
      </w:pPr>
      <w:r w:rsidRPr="000353FA">
        <w:rPr>
          <w:rFonts w:ascii="Times New Roman" w:eastAsia="Times New Roman" w:hAnsi="Times New Roman"/>
          <w:b/>
          <w:lang w:eastAsia="ru-RU"/>
        </w:rPr>
        <w:t>14. ЗАКЛЮЧИТЕЛЬНЫЕ ПОЛОЖЕНИЯ</w:t>
      </w:r>
    </w:p>
    <w:p w:rsidR="004325EB" w:rsidRPr="00FA10FA" w:rsidRDefault="005B2CC5"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0353FA">
        <w:rPr>
          <w:rFonts w:ascii="Times New Roman" w:eastAsia="Times New Roman" w:hAnsi="Times New Roman"/>
          <w:lang w:eastAsia="ru-RU"/>
        </w:rPr>
        <w:t xml:space="preserve">14.1. </w:t>
      </w:r>
      <w:r w:rsidR="004325EB" w:rsidRPr="00FA10FA">
        <w:rPr>
          <w:rFonts w:ascii="Times New Roman" w:eastAsia="Times New Roman" w:hAnsi="Times New Roman"/>
          <w:lang w:eastAsia="ru-RU"/>
        </w:rPr>
        <w:t>Контракт заключен в форме электронного документа, подписанного усиленными электронными подписями Сторон, в порядке, предусмотренном ст. 51 Федерального закона № 44-ФЗ.</w:t>
      </w:r>
    </w:p>
    <w:p w:rsidR="004325EB" w:rsidRPr="00B2051A" w:rsidRDefault="004325EB"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 xml:space="preserve">14.2. </w:t>
      </w:r>
      <w:r w:rsidRPr="00B2051A">
        <w:rPr>
          <w:rFonts w:ascii="Times New Roman" w:eastAsia="Times New Roman" w:hAnsi="Times New Roman"/>
          <w:lang w:eastAsia="ru-RU"/>
        </w:rPr>
        <w:t>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Уведомление должно быть размещено в ЕИС одновременно с размещением откорректированных платежных документов. Порядок уведомления, установленный в настоящем пункте, не требует подписания Сторонами дополнительного соглашения к настоящему Контракту.</w:t>
      </w:r>
    </w:p>
    <w:p w:rsidR="004325EB" w:rsidRPr="00FA10FA" w:rsidRDefault="004325EB"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B2051A">
        <w:rPr>
          <w:rFonts w:ascii="Times New Roman" w:eastAsia="Times New Roman" w:hAnsi="Times New Roman"/>
          <w:lang w:eastAsia="ru-RU"/>
        </w:rPr>
        <w:t xml:space="preserve">При неисполнении </w:t>
      </w:r>
      <w:r>
        <w:rPr>
          <w:rFonts w:ascii="Times New Roman" w:eastAsia="Times New Roman" w:hAnsi="Times New Roman"/>
          <w:lang w:eastAsia="ru-RU"/>
        </w:rPr>
        <w:t>Исполнителем</w:t>
      </w:r>
      <w:r w:rsidRPr="00B2051A">
        <w:rPr>
          <w:rFonts w:ascii="Times New Roman" w:eastAsia="Times New Roman" w:hAnsi="Times New Roman"/>
          <w:lang w:eastAsia="ru-RU"/>
        </w:rPr>
        <w:t xml:space="preserve"> условий настоящего пункта все риски, связанные с направлением </w:t>
      </w:r>
      <w:r>
        <w:rPr>
          <w:rFonts w:ascii="Times New Roman" w:eastAsia="Times New Roman" w:hAnsi="Times New Roman"/>
          <w:lang w:eastAsia="ru-RU"/>
        </w:rPr>
        <w:t>Исполнителю</w:t>
      </w:r>
      <w:r w:rsidRPr="00B2051A">
        <w:rPr>
          <w:rFonts w:ascii="Times New Roman" w:eastAsia="Times New Roman" w:hAnsi="Times New Roman"/>
          <w:lang w:eastAsia="ru-RU"/>
        </w:rPr>
        <w:t xml:space="preserve"> документов или с перечислением Заказчиком денежных средств в счёт исполнения обязательств по Контракту, несет </w:t>
      </w:r>
      <w:r>
        <w:rPr>
          <w:rFonts w:ascii="Times New Roman" w:eastAsia="Times New Roman" w:hAnsi="Times New Roman"/>
          <w:lang w:eastAsia="ru-RU"/>
        </w:rPr>
        <w:t>Исполнитель</w:t>
      </w:r>
      <w:r w:rsidRPr="00FA10FA">
        <w:rPr>
          <w:rFonts w:ascii="Times New Roman" w:eastAsia="Times New Roman" w:hAnsi="Times New Roman"/>
          <w:lang w:eastAsia="ru-RU"/>
        </w:rPr>
        <w:t>.</w:t>
      </w:r>
    </w:p>
    <w:p w:rsidR="004325EB" w:rsidRPr="00FA10FA" w:rsidRDefault="004325EB"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14.3. Во всем, что не оговорено в Контракте, Стороны руководствуются действующим законодательством РФ.</w:t>
      </w:r>
    </w:p>
    <w:p w:rsidR="004325EB" w:rsidRPr="00FA10FA" w:rsidRDefault="004325EB"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14.4. Уведомления или сообщения одной стороны, направленные другой стороне, должны составляться в письменном виде и направляться посредством факсимильной связи, либо по адресу электронной почты, почтовой связи либо с использованием иных средств связи и доставки, обеспечивающих фиксирование получение такого уведомления, по адресу Стороны, указанному в настоящем контракте.</w:t>
      </w:r>
    </w:p>
    <w:p w:rsidR="004325EB" w:rsidRPr="00FA10FA" w:rsidRDefault="004325EB" w:rsidP="004325EB">
      <w:pPr>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В случае, если сообщения направляются по электронным адресам, указанным в разделе 15 настоящего Контракта, Стороны подтверждают, что данные адреса электронной почты зарегистрированы в установленном порядке и принадлежат Сторонам, имеющим все необходимые полномочия для заключения и исполнения настоящего Контракта.</w:t>
      </w:r>
    </w:p>
    <w:p w:rsidR="004325EB" w:rsidRPr="00FA10FA" w:rsidRDefault="004325EB" w:rsidP="004325EB">
      <w:pPr>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Контракта.</w:t>
      </w:r>
    </w:p>
    <w:p w:rsidR="00E421EC" w:rsidRPr="00E421EC" w:rsidRDefault="004325EB" w:rsidP="004325EB">
      <w:pPr>
        <w:widowControl w:val="0"/>
        <w:numPr>
          <w:ilvl w:val="1"/>
          <w:numId w:val="0"/>
        </w:numPr>
        <w:tabs>
          <w:tab w:val="left" w:pos="0"/>
        </w:tabs>
        <w:spacing w:after="0" w:line="240" w:lineRule="auto"/>
        <w:ind w:firstLine="708"/>
        <w:contextualSpacing/>
        <w:jc w:val="both"/>
        <w:rPr>
          <w:rFonts w:ascii="Times New Roman" w:eastAsia="Times New Roman" w:hAnsi="Times New Roman"/>
          <w:lang w:eastAsia="ru-RU"/>
        </w:rPr>
      </w:pPr>
      <w:r w:rsidRPr="00FA10FA">
        <w:rPr>
          <w:rFonts w:ascii="Times New Roman" w:eastAsia="Times New Roman" w:hAnsi="Times New Roman"/>
          <w:lang w:eastAsia="ru-RU"/>
        </w:rPr>
        <w:t>Стороны обязуются сохранять конфиденциальность электронной переписки в рамах настоящего Контракта. Информация и документы, переданные Сторонами договора посредством электронной почты, вступают в силу с даты отправки сообщения электронной почты, в котором они содержатся</w:t>
      </w:r>
      <w:r w:rsidR="00E421EC" w:rsidRPr="00E421EC">
        <w:rPr>
          <w:rFonts w:ascii="Times New Roman" w:eastAsia="Times New Roman" w:hAnsi="Times New Roman"/>
          <w:lang w:eastAsia="ru-RU"/>
        </w:rPr>
        <w:t>.</w:t>
      </w:r>
    </w:p>
    <w:p w:rsidR="005B2CC5" w:rsidRPr="000353FA" w:rsidRDefault="00E421EC" w:rsidP="00E421EC">
      <w:pPr>
        <w:numPr>
          <w:ilvl w:val="1"/>
          <w:numId w:val="0"/>
        </w:numPr>
        <w:tabs>
          <w:tab w:val="left" w:pos="0"/>
        </w:tabs>
        <w:spacing w:after="0" w:line="240" w:lineRule="auto"/>
        <w:ind w:firstLine="709"/>
        <w:contextualSpacing/>
        <w:jc w:val="both"/>
        <w:rPr>
          <w:rFonts w:ascii="Times New Roman" w:eastAsia="Lucida Sans Unicode" w:hAnsi="Times New Roman"/>
          <w:kern w:val="1"/>
          <w:lang w:eastAsia="ar-SA"/>
        </w:rPr>
      </w:pPr>
      <w:r w:rsidRPr="00E421EC">
        <w:rPr>
          <w:rFonts w:ascii="Times New Roman" w:eastAsia="Lucida Sans Unicode" w:hAnsi="Times New Roman"/>
          <w:kern w:val="1"/>
          <w:lang w:eastAsia="ar-SA"/>
        </w:rPr>
        <w:t>14.5. Неотъемлемые части Контракта</w:t>
      </w:r>
      <w:r w:rsidR="005B2CC5" w:rsidRPr="000353FA">
        <w:rPr>
          <w:rFonts w:ascii="Times New Roman" w:eastAsia="Lucida Sans Unicode" w:hAnsi="Times New Roman"/>
          <w:kern w:val="1"/>
          <w:lang w:eastAsia="ar-SA"/>
        </w:rPr>
        <w:t>:</w:t>
      </w:r>
    </w:p>
    <w:p w:rsidR="005B2CC5" w:rsidRPr="000353FA" w:rsidRDefault="005B2CC5" w:rsidP="005B2CC5">
      <w:pPr>
        <w:spacing w:after="0" w:line="240" w:lineRule="auto"/>
        <w:ind w:firstLine="709"/>
        <w:jc w:val="both"/>
        <w:rPr>
          <w:rFonts w:ascii="Times New Roman" w:eastAsia="Lucida Sans Unicode" w:hAnsi="Times New Roman"/>
          <w:kern w:val="1"/>
          <w:lang w:eastAsia="ar-SA"/>
        </w:rPr>
      </w:pPr>
      <w:r w:rsidRPr="000353FA">
        <w:rPr>
          <w:rFonts w:ascii="Times New Roman" w:eastAsia="Lucida Sans Unicode" w:hAnsi="Times New Roman"/>
          <w:kern w:val="1"/>
          <w:lang w:eastAsia="ar-SA"/>
        </w:rPr>
        <w:t>Приложение №1 – Спецификация.</w:t>
      </w:r>
    </w:p>
    <w:p w:rsidR="005B2CC5" w:rsidRPr="000353FA" w:rsidRDefault="005B2CC5" w:rsidP="005B2CC5">
      <w:pPr>
        <w:spacing w:after="0" w:line="240" w:lineRule="auto"/>
        <w:ind w:firstLine="709"/>
        <w:jc w:val="both"/>
        <w:rPr>
          <w:rFonts w:ascii="Times New Roman" w:eastAsia="Lucida Sans Unicode" w:hAnsi="Times New Roman"/>
          <w:kern w:val="1"/>
          <w:lang w:eastAsia="ar-SA"/>
        </w:rPr>
      </w:pPr>
      <w:r w:rsidRPr="000353FA">
        <w:rPr>
          <w:rFonts w:ascii="Times New Roman" w:eastAsia="Lucida Sans Unicode" w:hAnsi="Times New Roman"/>
          <w:kern w:val="1"/>
          <w:lang w:eastAsia="ar-SA"/>
        </w:rPr>
        <w:t>Приложение №2 – Техническое задание.</w:t>
      </w:r>
    </w:p>
    <w:p w:rsidR="005B2CC5" w:rsidRPr="000353FA" w:rsidRDefault="005B2CC5" w:rsidP="005B2CC5">
      <w:pPr>
        <w:numPr>
          <w:ilvl w:val="1"/>
          <w:numId w:val="0"/>
        </w:numPr>
        <w:spacing w:after="0" w:line="240" w:lineRule="auto"/>
        <w:contextualSpacing/>
        <w:jc w:val="both"/>
        <w:rPr>
          <w:rFonts w:ascii="Times New Roman" w:eastAsia="Times New Roman" w:hAnsi="Times New Roman"/>
          <w:lang w:eastAsia="ru-RU"/>
        </w:rPr>
      </w:pPr>
    </w:p>
    <w:p w:rsidR="005B2CC5" w:rsidRPr="000353FA" w:rsidRDefault="005B2CC5" w:rsidP="005B2CC5">
      <w:pPr>
        <w:spacing w:after="0" w:line="240" w:lineRule="auto"/>
        <w:jc w:val="center"/>
        <w:rPr>
          <w:rFonts w:ascii="Times New Roman" w:eastAsia="Lucida Sans Unicode" w:hAnsi="Times New Roman"/>
          <w:b/>
          <w:kern w:val="1"/>
          <w:lang w:eastAsia="ar-SA"/>
        </w:rPr>
      </w:pPr>
      <w:r w:rsidRPr="000353FA">
        <w:rPr>
          <w:rFonts w:ascii="Times New Roman" w:eastAsia="Lucida Sans Unicode" w:hAnsi="Times New Roman"/>
          <w:b/>
          <w:kern w:val="1"/>
          <w:lang w:eastAsia="ar-SA"/>
        </w:rPr>
        <w:lastRenderedPageBreak/>
        <w:t>15.  АДРЕСА И БАНКОВСКИЕ РЕКВИЗИТЫ СТОРОН</w:t>
      </w:r>
    </w:p>
    <w:p w:rsidR="005B2CC5" w:rsidRPr="001537AF" w:rsidRDefault="005B2CC5" w:rsidP="005B2CC5">
      <w:pPr>
        <w:suppressAutoHyphens/>
        <w:spacing w:after="0" w:line="240" w:lineRule="auto"/>
        <w:contextualSpacing/>
        <w:jc w:val="center"/>
        <w:rPr>
          <w:rFonts w:ascii="Times New Roman" w:eastAsia="Lucida Sans Unicode" w:hAnsi="Times New Roman"/>
          <w:b/>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537"/>
      </w:tblGrid>
      <w:tr w:rsidR="005B2CC5" w:rsidRPr="001537AF" w:rsidTr="007F54E6">
        <w:trPr>
          <w:trHeight w:val="487"/>
        </w:trPr>
        <w:tc>
          <w:tcPr>
            <w:tcW w:w="2644" w:type="pct"/>
          </w:tcPr>
          <w:p w:rsidR="005B2CC5" w:rsidRPr="001537AF" w:rsidRDefault="005B2CC5" w:rsidP="007F54E6">
            <w:pPr>
              <w:suppressAutoHyphens/>
              <w:spacing w:after="0" w:line="240" w:lineRule="auto"/>
              <w:contextualSpacing/>
              <w:jc w:val="center"/>
              <w:rPr>
                <w:rFonts w:ascii="Times New Roman" w:eastAsia="Lucida Sans Unicode" w:hAnsi="Times New Roman"/>
                <w:kern w:val="1"/>
                <w:lang w:eastAsia="ar-SA"/>
              </w:rPr>
            </w:pPr>
            <w:r w:rsidRPr="001537AF">
              <w:rPr>
                <w:rFonts w:ascii="Times New Roman" w:eastAsia="Lucida Sans Unicode" w:hAnsi="Times New Roman"/>
                <w:kern w:val="1"/>
                <w:lang w:eastAsia="ar-SA"/>
              </w:rPr>
              <w:t>Заказчик:</w:t>
            </w:r>
          </w:p>
        </w:tc>
        <w:tc>
          <w:tcPr>
            <w:tcW w:w="2356" w:type="pct"/>
          </w:tcPr>
          <w:p w:rsidR="005B2CC5" w:rsidRPr="001537AF" w:rsidRDefault="005B2CC5" w:rsidP="007F54E6">
            <w:pPr>
              <w:suppressAutoHyphens/>
              <w:spacing w:after="0" w:line="240" w:lineRule="auto"/>
              <w:contextualSpacing/>
              <w:jc w:val="center"/>
              <w:rPr>
                <w:rFonts w:ascii="Times New Roman" w:eastAsia="Lucida Sans Unicode" w:hAnsi="Times New Roman"/>
                <w:kern w:val="1"/>
                <w:lang w:eastAsia="ar-SA"/>
              </w:rPr>
            </w:pPr>
            <w:r>
              <w:rPr>
                <w:rFonts w:ascii="Times New Roman" w:eastAsia="Lucida Sans Unicode" w:hAnsi="Times New Roman"/>
                <w:kern w:val="1"/>
                <w:lang w:eastAsia="ar-SA"/>
              </w:rPr>
              <w:t>Исполнитель</w:t>
            </w:r>
            <w:r w:rsidRPr="001537AF">
              <w:rPr>
                <w:rFonts w:ascii="Times New Roman" w:eastAsia="Lucida Sans Unicode" w:hAnsi="Times New Roman"/>
                <w:kern w:val="1"/>
                <w:lang w:eastAsia="ar-SA"/>
              </w:rPr>
              <w:t>:</w:t>
            </w:r>
          </w:p>
        </w:tc>
      </w:tr>
      <w:tr w:rsidR="005B2CC5" w:rsidRPr="001537AF" w:rsidTr="007F54E6">
        <w:trPr>
          <w:trHeight w:val="487"/>
        </w:trPr>
        <w:tc>
          <w:tcPr>
            <w:tcW w:w="2644" w:type="pct"/>
          </w:tcPr>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(ФГБУ ФНКЦРиО ФМБА России)</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433507, Ульяновская обл, </w:t>
            </w:r>
            <w:r w:rsidR="00546346">
              <w:rPr>
                <w:rFonts w:ascii="Times New Roman" w:eastAsia="Times New Roman" w:hAnsi="Times New Roman"/>
                <w:lang w:eastAsia="ru-RU"/>
              </w:rPr>
              <w:t xml:space="preserve">г. </w:t>
            </w:r>
            <w:r w:rsidRPr="00AC1A04">
              <w:rPr>
                <w:rFonts w:ascii="Times New Roman" w:eastAsia="Times New Roman" w:hAnsi="Times New Roman"/>
                <w:lang w:eastAsia="ru-RU"/>
              </w:rPr>
              <w:t xml:space="preserve">Димитровград,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ул. Курчатова, дом № 5В</w:t>
            </w:r>
          </w:p>
          <w:p w:rsidR="005B2CC5"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Тел/факс: (84235) </w:t>
            </w:r>
            <w:r w:rsidR="005D1568">
              <w:rPr>
                <w:rFonts w:ascii="Times New Roman" w:eastAsia="Times New Roman" w:hAnsi="Times New Roman"/>
                <w:lang w:eastAsia="ru-RU"/>
              </w:rPr>
              <w:t>3-04-16</w:t>
            </w:r>
          </w:p>
          <w:p w:rsidR="00D6328F" w:rsidRPr="009B1022" w:rsidRDefault="00D6328F" w:rsidP="00D6328F">
            <w:pPr>
              <w:suppressAutoHyphens/>
              <w:spacing w:after="0" w:line="240" w:lineRule="auto"/>
              <w:contextualSpacing/>
              <w:rPr>
                <w:rFonts w:ascii="Times New Roman" w:eastAsia="Lucida Sans Unicode" w:hAnsi="Times New Roman"/>
                <w:kern w:val="1"/>
                <w:lang w:eastAsia="ar-SA"/>
              </w:rPr>
            </w:pPr>
            <w:r w:rsidRPr="000105D4">
              <w:rPr>
                <w:rFonts w:ascii="Times New Roman" w:eastAsia="Lucida Sans Unicode" w:hAnsi="Times New Roman"/>
                <w:kern w:val="1"/>
                <w:lang w:val="en-US" w:eastAsia="ar-SA"/>
              </w:rPr>
              <w:t>e</w:t>
            </w:r>
            <w:r w:rsidRPr="009B1022">
              <w:rPr>
                <w:rFonts w:ascii="Times New Roman" w:eastAsia="Lucida Sans Unicode" w:hAnsi="Times New Roman"/>
                <w:kern w:val="1"/>
                <w:lang w:eastAsia="ar-SA"/>
              </w:rPr>
              <w:t>-</w:t>
            </w:r>
            <w:r w:rsidRPr="000105D4">
              <w:rPr>
                <w:rFonts w:ascii="Times New Roman" w:eastAsia="Lucida Sans Unicode" w:hAnsi="Times New Roman"/>
                <w:kern w:val="1"/>
                <w:lang w:val="en-US" w:eastAsia="ar-SA"/>
              </w:rPr>
              <w:t>mail</w:t>
            </w:r>
            <w:r w:rsidRPr="009B1022">
              <w:rPr>
                <w:rFonts w:ascii="Times New Roman" w:eastAsia="Lucida Sans Unicode" w:hAnsi="Times New Roman"/>
                <w:kern w:val="1"/>
                <w:lang w:eastAsia="ar-SA"/>
              </w:rPr>
              <w:t xml:space="preserve">: </w:t>
            </w:r>
            <w:hyperlink r:id="rId7" w:history="1">
              <w:r w:rsidR="009B1022" w:rsidRPr="008C061A">
                <w:rPr>
                  <w:rStyle w:val="a9"/>
                  <w:rFonts w:ascii="Times New Roman" w:eastAsia="Lucida Sans Unicode" w:hAnsi="Times New Roman"/>
                  <w:kern w:val="1"/>
                  <w:lang w:val="en-US" w:eastAsia="ar-SA"/>
                </w:rPr>
                <w:t>info</w:t>
              </w:r>
              <w:r w:rsidR="009B1022" w:rsidRPr="009B1022">
                <w:rPr>
                  <w:rStyle w:val="a9"/>
                  <w:rFonts w:ascii="Times New Roman" w:eastAsia="Lucida Sans Unicode" w:hAnsi="Times New Roman"/>
                  <w:kern w:val="1"/>
                  <w:lang w:eastAsia="ar-SA"/>
                </w:rPr>
                <w:t>@</w:t>
              </w:r>
              <w:r w:rsidR="009B1022" w:rsidRPr="008C061A">
                <w:rPr>
                  <w:rStyle w:val="a9"/>
                  <w:rFonts w:ascii="Times New Roman" w:eastAsia="Lucida Sans Unicode" w:hAnsi="Times New Roman"/>
                  <w:kern w:val="1"/>
                  <w:lang w:val="en-US" w:eastAsia="ar-SA"/>
                </w:rPr>
                <w:t>fnkcrio</w:t>
              </w:r>
              <w:r w:rsidR="009B1022" w:rsidRPr="009B1022">
                <w:rPr>
                  <w:rStyle w:val="a9"/>
                  <w:rFonts w:ascii="Times New Roman" w:eastAsia="Lucida Sans Unicode" w:hAnsi="Times New Roman"/>
                  <w:kern w:val="1"/>
                  <w:lang w:eastAsia="ar-SA"/>
                </w:rPr>
                <w:t>.</w:t>
              </w:r>
              <w:r w:rsidR="009B1022" w:rsidRPr="008C061A">
                <w:rPr>
                  <w:rStyle w:val="a9"/>
                  <w:rFonts w:ascii="Times New Roman" w:eastAsia="Lucida Sans Unicode" w:hAnsi="Times New Roman"/>
                  <w:kern w:val="1"/>
                  <w:lang w:val="en-US" w:eastAsia="ar-SA"/>
                </w:rPr>
                <w:t>ru</w:t>
              </w:r>
            </w:hyperlink>
          </w:p>
          <w:p w:rsidR="009B1022" w:rsidRPr="00B2051A" w:rsidRDefault="002C50E8" w:rsidP="009B1022">
            <w:pPr>
              <w:spacing w:after="0" w:line="240" w:lineRule="auto"/>
              <w:jc w:val="both"/>
              <w:rPr>
                <w:rFonts w:ascii="Times New Roman" w:eastAsia="Times New Roman" w:hAnsi="Times New Roman"/>
                <w:lang w:eastAsia="ru-RU"/>
              </w:rPr>
            </w:pPr>
            <w:hyperlink r:id="rId8" w:history="1">
              <w:r w:rsidR="009B1022" w:rsidRPr="00E24177">
                <w:rPr>
                  <w:rStyle w:val="a9"/>
                  <w:rFonts w:ascii="Times New Roman" w:eastAsia="Times New Roman" w:hAnsi="Times New Roman"/>
                  <w:lang w:val="en-US" w:eastAsia="ru-RU"/>
                </w:rPr>
                <w:t>zakupki</w:t>
              </w:r>
              <w:r w:rsidR="009B1022" w:rsidRPr="00E24177">
                <w:rPr>
                  <w:rStyle w:val="a9"/>
                  <w:rFonts w:ascii="Times New Roman" w:eastAsia="Times New Roman" w:hAnsi="Times New Roman"/>
                  <w:lang w:eastAsia="ru-RU"/>
                </w:rPr>
                <w:t>@</w:t>
              </w:r>
              <w:r w:rsidR="009B1022" w:rsidRPr="00E24177">
                <w:rPr>
                  <w:rStyle w:val="a9"/>
                  <w:rFonts w:ascii="Times New Roman" w:eastAsia="Times New Roman" w:hAnsi="Times New Roman"/>
                  <w:lang w:val="en-US" w:eastAsia="ru-RU"/>
                </w:rPr>
                <w:t>fnkcrio</w:t>
              </w:r>
              <w:r w:rsidR="009B1022" w:rsidRPr="00E24177">
                <w:rPr>
                  <w:rStyle w:val="a9"/>
                  <w:rFonts w:ascii="Times New Roman" w:eastAsia="Times New Roman" w:hAnsi="Times New Roman"/>
                  <w:lang w:eastAsia="ru-RU"/>
                </w:rPr>
                <w:t>.</w:t>
              </w:r>
              <w:r w:rsidR="009B1022" w:rsidRPr="00E24177">
                <w:rPr>
                  <w:rStyle w:val="a9"/>
                  <w:rFonts w:ascii="Times New Roman" w:eastAsia="Times New Roman" w:hAnsi="Times New Roman"/>
                  <w:lang w:val="en-US" w:eastAsia="ru-RU"/>
                </w:rPr>
                <w:t>ru</w:t>
              </w:r>
            </w:hyperlink>
            <w:r w:rsidR="009B1022">
              <w:rPr>
                <w:rFonts w:ascii="Times New Roman" w:eastAsia="Times New Roman" w:hAnsi="Times New Roman"/>
                <w:lang w:eastAsia="ru-RU"/>
              </w:rPr>
              <w:t xml:space="preserve"> </w:t>
            </w:r>
            <w:r w:rsidR="009B1022" w:rsidRPr="00B2051A">
              <w:rPr>
                <w:rFonts w:ascii="Times New Roman" w:eastAsia="Times New Roman" w:hAnsi="Times New Roman"/>
                <w:lang w:eastAsia="ru-RU"/>
              </w:rPr>
              <w:t>– по вопросам заключения контракта</w:t>
            </w:r>
            <w:r w:rsidR="009B1022">
              <w:rPr>
                <w:rFonts w:ascii="Times New Roman" w:eastAsia="Times New Roman" w:hAnsi="Times New Roman"/>
                <w:lang w:eastAsia="ru-RU"/>
              </w:rPr>
              <w:t xml:space="preserve"> </w:t>
            </w:r>
          </w:p>
          <w:p w:rsidR="005B2CC5" w:rsidRPr="00923508"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ИНН</w:t>
            </w:r>
            <w:r w:rsidRPr="00923508">
              <w:rPr>
                <w:rFonts w:ascii="Times New Roman" w:eastAsia="Times New Roman" w:hAnsi="Times New Roman"/>
                <w:lang w:eastAsia="ru-RU"/>
              </w:rPr>
              <w:t xml:space="preserve"> 7329028362, </w:t>
            </w:r>
            <w:r w:rsidRPr="00AC1A04">
              <w:rPr>
                <w:rFonts w:ascii="Times New Roman" w:eastAsia="Times New Roman" w:hAnsi="Times New Roman"/>
                <w:lang w:eastAsia="ru-RU"/>
              </w:rPr>
              <w:t>КПП</w:t>
            </w:r>
            <w:r w:rsidRPr="00923508">
              <w:rPr>
                <w:rFonts w:ascii="Times New Roman" w:eastAsia="Times New Roman" w:hAnsi="Times New Roman"/>
                <w:lang w:eastAsia="ru-RU"/>
              </w:rPr>
              <w:t xml:space="preserve"> 732901001</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ОГРН 1187325014117, ОКПО 32374771</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ОКТМО 73705000001, ОКВЭД 86.10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Банковские реквизиты:</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УФК по Ульяновской области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(ФГБУ ФНКЦРиО ФМБА России)</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- 20686В15690 лицевой счет бюджетного учреждения</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- 21686В15690 отдельный лицевой счет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бюджетного учреждения</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- 22686В15690 лицевой счет бюджетного учреждения для учета операций со </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средствами ОМС</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БИК 017308101</w:t>
            </w:r>
          </w:p>
          <w:p w:rsidR="005B2CC5" w:rsidRPr="00AC1A04" w:rsidRDefault="005B2CC5" w:rsidP="007F54E6">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ЕКС 40102810645370000061</w:t>
            </w:r>
          </w:p>
          <w:p w:rsidR="00AB2A26" w:rsidRDefault="005B2CC5" w:rsidP="00AB2A26">
            <w:pPr>
              <w:suppressAutoHyphens/>
              <w:spacing w:after="0" w:line="240" w:lineRule="auto"/>
              <w:contextualSpacing/>
              <w:rPr>
                <w:rFonts w:ascii="Times New Roman" w:eastAsia="Times New Roman" w:hAnsi="Times New Roman"/>
                <w:lang w:eastAsia="ru-RU"/>
              </w:rPr>
            </w:pPr>
            <w:r w:rsidRPr="00AC1A04">
              <w:rPr>
                <w:rFonts w:ascii="Times New Roman" w:eastAsia="Times New Roman" w:hAnsi="Times New Roman"/>
                <w:lang w:eastAsia="ru-RU"/>
              </w:rPr>
              <w:t xml:space="preserve">р/счет 03214643000000016800 </w:t>
            </w:r>
          </w:p>
          <w:p w:rsidR="005B2CC5" w:rsidRPr="001537AF" w:rsidRDefault="00AB2A26" w:rsidP="00AB2A26">
            <w:pPr>
              <w:suppressAutoHyphens/>
              <w:spacing w:after="0" w:line="240" w:lineRule="auto"/>
              <w:contextualSpacing/>
              <w:rPr>
                <w:rFonts w:ascii="Times New Roman" w:eastAsia="Lucida Sans Unicode" w:hAnsi="Times New Roman"/>
                <w:kern w:val="1"/>
                <w:lang w:eastAsia="ar-SA"/>
              </w:rPr>
            </w:pPr>
            <w:r w:rsidRPr="0037570F">
              <w:rPr>
                <w:rFonts w:ascii="Times New Roman" w:eastAsia="Times New Roman" w:hAnsi="Times New Roman"/>
                <w:lang w:eastAsia="ru-RU"/>
              </w:rPr>
              <w:t>ОКЦ № 5 ВВГУ Банка России // УФК по Ульяновской области, г. Ульяновск</w:t>
            </w:r>
          </w:p>
        </w:tc>
        <w:tc>
          <w:tcPr>
            <w:tcW w:w="2356" w:type="pct"/>
          </w:tcPr>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p>
        </w:tc>
      </w:tr>
      <w:tr w:rsidR="005B2CC5" w:rsidRPr="001537AF" w:rsidTr="007F54E6">
        <w:trPr>
          <w:trHeight w:val="765"/>
        </w:trPr>
        <w:tc>
          <w:tcPr>
            <w:tcW w:w="2644" w:type="pct"/>
          </w:tcPr>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__________________ /ФИО/</w:t>
            </w:r>
          </w:p>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p>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«____»____________год</w:t>
            </w:r>
          </w:p>
        </w:tc>
        <w:tc>
          <w:tcPr>
            <w:tcW w:w="2356" w:type="pct"/>
          </w:tcPr>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____________________/ФИО/ </w:t>
            </w:r>
          </w:p>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М.П</w:t>
            </w:r>
            <w:r w:rsidRPr="001537AF">
              <w:rPr>
                <w:rFonts w:ascii="Times New Roman" w:eastAsia="Lucida Sans Unicode" w:hAnsi="Times New Roman"/>
                <w:kern w:val="1"/>
                <w:sz w:val="16"/>
                <w:szCs w:val="16"/>
                <w:lang w:eastAsia="ar-SA"/>
              </w:rPr>
              <w:t>.(при наличии)</w:t>
            </w:r>
          </w:p>
          <w:p w:rsidR="005B2CC5" w:rsidRPr="001537AF" w:rsidRDefault="005B2CC5" w:rsidP="007F54E6">
            <w:pPr>
              <w:suppressAutoHyphens/>
              <w:spacing w:after="0" w:line="240" w:lineRule="auto"/>
              <w:contextualSpacing/>
              <w:rPr>
                <w:rFonts w:ascii="Times New Roman" w:eastAsia="Lucida Sans Unicode" w:hAnsi="Times New Roman"/>
                <w:kern w:val="1"/>
                <w:lang w:eastAsia="ar-SA"/>
              </w:rPr>
            </w:pPr>
            <w:r w:rsidRPr="001537AF">
              <w:rPr>
                <w:rFonts w:ascii="Times New Roman" w:eastAsia="Lucida Sans Unicode" w:hAnsi="Times New Roman"/>
                <w:kern w:val="1"/>
                <w:lang w:eastAsia="ar-SA"/>
              </w:rPr>
              <w:t xml:space="preserve">«____»____________год </w:t>
            </w:r>
          </w:p>
        </w:tc>
      </w:tr>
    </w:tbl>
    <w:p w:rsidR="005B2CC5" w:rsidRDefault="005B2CC5" w:rsidP="005B2CC5">
      <w:pPr>
        <w:rPr>
          <w:rFonts w:ascii="Times New Roman" w:hAnsi="Times New Roman"/>
        </w:rPr>
        <w:sectPr w:rsidR="005B2CC5" w:rsidSect="005B2CC5">
          <w:pgSz w:w="11906" w:h="16838"/>
          <w:pgMar w:top="1134" w:right="567" w:bottom="1134" w:left="1701" w:header="709" w:footer="709" w:gutter="0"/>
          <w:cols w:space="708"/>
          <w:titlePg/>
          <w:docGrid w:linePitch="360"/>
        </w:sectPr>
      </w:pPr>
    </w:p>
    <w:p w:rsidR="005B2CC5" w:rsidRDefault="005B2CC5" w:rsidP="005B2CC5">
      <w:pPr>
        <w:rPr>
          <w:rFonts w:ascii="Times New Roman" w:hAnsi="Times New Roman"/>
        </w:rPr>
      </w:pPr>
    </w:p>
    <w:p w:rsidR="005B2CC5" w:rsidRPr="005D3B8C" w:rsidRDefault="005B2CC5" w:rsidP="005B2CC5">
      <w:pPr>
        <w:widowControl w:val="0"/>
        <w:tabs>
          <w:tab w:val="left" w:pos="2299"/>
        </w:tabs>
        <w:autoSpaceDE w:val="0"/>
        <w:spacing w:after="0" w:line="240" w:lineRule="auto"/>
        <w:contextualSpacing/>
        <w:jc w:val="right"/>
        <w:rPr>
          <w:rFonts w:ascii="Times New Roman" w:eastAsia="Times New Roman" w:hAnsi="Times New Roman"/>
          <w:bCs/>
        </w:rPr>
      </w:pPr>
      <w:r w:rsidRPr="005D3B8C">
        <w:rPr>
          <w:rFonts w:ascii="Times New Roman" w:eastAsia="Times New Roman" w:hAnsi="Times New Roman"/>
          <w:bCs/>
        </w:rPr>
        <w:t>Приложение №1</w:t>
      </w:r>
    </w:p>
    <w:p w:rsidR="005B2CC5" w:rsidRPr="005D3B8C" w:rsidRDefault="005B2CC5" w:rsidP="005B2CC5">
      <w:pPr>
        <w:widowControl w:val="0"/>
        <w:tabs>
          <w:tab w:val="left" w:pos="2299"/>
        </w:tabs>
        <w:autoSpaceDE w:val="0"/>
        <w:spacing w:after="0" w:line="240" w:lineRule="auto"/>
        <w:contextualSpacing/>
        <w:jc w:val="right"/>
        <w:rPr>
          <w:rFonts w:ascii="Times New Roman" w:eastAsia="Times New Roman" w:hAnsi="Times New Roman"/>
        </w:rPr>
      </w:pPr>
      <w:r w:rsidRPr="005D3B8C">
        <w:rPr>
          <w:rFonts w:ascii="Times New Roman" w:eastAsia="Times New Roman" w:hAnsi="Times New Roman"/>
        </w:rPr>
        <w:t>к Контракту №_____________</w:t>
      </w:r>
    </w:p>
    <w:p w:rsidR="005B2CC5" w:rsidRPr="007E7CDA" w:rsidRDefault="005B2CC5" w:rsidP="005B2CC5">
      <w:pPr>
        <w:widowControl w:val="0"/>
        <w:tabs>
          <w:tab w:val="left" w:pos="2299"/>
        </w:tabs>
        <w:autoSpaceDE w:val="0"/>
        <w:spacing w:after="0" w:line="240" w:lineRule="auto"/>
        <w:contextualSpacing/>
        <w:jc w:val="right"/>
        <w:rPr>
          <w:rFonts w:ascii="Times New Roman" w:eastAsia="Times New Roman" w:hAnsi="Times New Roman"/>
        </w:rPr>
      </w:pPr>
      <w:r>
        <w:rPr>
          <w:rFonts w:ascii="Times New Roman" w:eastAsia="Times New Roman" w:hAnsi="Times New Roman"/>
        </w:rPr>
        <w:t>от «___»___________202___</w:t>
      </w:r>
      <w:r w:rsidRPr="005D3B8C">
        <w:rPr>
          <w:rFonts w:ascii="Times New Roman" w:eastAsia="Times New Roman" w:hAnsi="Times New Roman"/>
        </w:rPr>
        <w:t xml:space="preserve"> г.</w:t>
      </w:r>
    </w:p>
    <w:p w:rsidR="005B2CC5" w:rsidRPr="007E7CDA" w:rsidRDefault="005B2CC5" w:rsidP="005B2CC5">
      <w:pPr>
        <w:tabs>
          <w:tab w:val="left" w:pos="-11058"/>
        </w:tabs>
        <w:spacing w:after="0" w:line="240" w:lineRule="auto"/>
        <w:ind w:left="-3686"/>
        <w:contextualSpacing/>
        <w:rPr>
          <w:rFonts w:ascii="Times New Roman" w:eastAsia="Times New Roman" w:hAnsi="Times New Roman"/>
        </w:rPr>
      </w:pPr>
    </w:p>
    <w:p w:rsidR="005B2CC5" w:rsidRPr="007E7CDA" w:rsidRDefault="005B2CC5" w:rsidP="005B2CC5">
      <w:pPr>
        <w:spacing w:after="0" w:line="240" w:lineRule="auto"/>
        <w:contextualSpacing/>
        <w:jc w:val="center"/>
        <w:rPr>
          <w:rFonts w:ascii="Times New Roman" w:eastAsia="Times New Roman" w:hAnsi="Times New Roman"/>
          <w:b/>
          <w:smallCaps/>
          <w:spacing w:val="5"/>
        </w:rPr>
      </w:pPr>
      <w:r w:rsidRPr="007E7CDA">
        <w:rPr>
          <w:rFonts w:ascii="Times New Roman" w:eastAsia="Times New Roman" w:hAnsi="Times New Roman"/>
          <w:b/>
          <w:smallCaps/>
          <w:spacing w:val="5"/>
        </w:rPr>
        <w:t>СПЕЦИФИКАЦИЯ</w:t>
      </w:r>
    </w:p>
    <w:p w:rsidR="005B2CC5" w:rsidRPr="007E7CDA" w:rsidRDefault="005B2CC5" w:rsidP="005B2CC5">
      <w:pPr>
        <w:spacing w:after="0" w:line="240" w:lineRule="auto"/>
        <w:contextualSpacing/>
        <w:jc w:val="center"/>
        <w:rPr>
          <w:rFonts w:ascii="Times New Roman" w:eastAsia="Times New Roman" w:hAnsi="Times New Roman"/>
          <w:b/>
          <w:smallCaps/>
          <w:spacing w:val="5"/>
        </w:rPr>
      </w:pPr>
    </w:p>
    <w:tbl>
      <w:tblPr>
        <w:tblW w:w="11265" w:type="dxa"/>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910"/>
        <w:gridCol w:w="2634"/>
        <w:gridCol w:w="851"/>
        <w:gridCol w:w="2126"/>
        <w:gridCol w:w="1134"/>
        <w:gridCol w:w="851"/>
        <w:gridCol w:w="2125"/>
      </w:tblGrid>
      <w:tr w:rsidR="005B2CC5" w:rsidRPr="007E7CDA" w:rsidTr="007F54E6">
        <w:trPr>
          <w:trHeight w:val="203"/>
        </w:trPr>
        <w:tc>
          <w:tcPr>
            <w:tcW w:w="634"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rPr>
              <w:t>№ п/п</w:t>
            </w:r>
          </w:p>
        </w:tc>
        <w:tc>
          <w:tcPr>
            <w:tcW w:w="910"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rPr>
              <w:t>ОКПД-2</w:t>
            </w:r>
          </w:p>
        </w:tc>
        <w:tc>
          <w:tcPr>
            <w:tcW w:w="2634"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lang w:val="en-US"/>
              </w:rPr>
              <w:t>Наименование</w:t>
            </w:r>
            <w:r>
              <w:rPr>
                <w:rFonts w:ascii="Times New Roman" w:eastAsia="Times New Roman" w:hAnsi="Times New Roman"/>
                <w:sz w:val="18"/>
                <w:szCs w:val="18"/>
              </w:rPr>
              <w:t xml:space="preserve"> объекта закупки (услуги</w:t>
            </w:r>
            <w:r w:rsidRPr="007E7CDA">
              <w:rPr>
                <w:rFonts w:ascii="Times New Roman" w:eastAsia="Times New Roman" w:hAnsi="Times New Roman"/>
                <w:sz w:val="18"/>
                <w:szCs w:val="18"/>
              </w:rPr>
              <w:t>)</w:t>
            </w:r>
          </w:p>
        </w:tc>
        <w:tc>
          <w:tcPr>
            <w:tcW w:w="851"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rPr>
              <w:t>Ед. изм. (ОКЕИ)</w:t>
            </w:r>
          </w:p>
        </w:tc>
        <w:tc>
          <w:tcPr>
            <w:tcW w:w="2126"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853AD3">
              <w:rPr>
                <w:rFonts w:ascii="Times New Roman" w:eastAsia="Times New Roman" w:hAnsi="Times New Roman"/>
                <w:sz w:val="18"/>
                <w:szCs w:val="18"/>
              </w:rPr>
              <w:t>Цена за ед. услуги с НДС*, руб.</w:t>
            </w:r>
          </w:p>
        </w:tc>
        <w:tc>
          <w:tcPr>
            <w:tcW w:w="1134" w:type="dxa"/>
            <w:vMerge w:val="restart"/>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rPr>
              <w:t>Ставка НДС (%)*</w:t>
            </w:r>
          </w:p>
        </w:tc>
        <w:tc>
          <w:tcPr>
            <w:tcW w:w="2976" w:type="dxa"/>
            <w:gridSpan w:val="2"/>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Pr>
                <w:rFonts w:ascii="Times New Roman" w:eastAsia="Times New Roman" w:hAnsi="Times New Roman"/>
                <w:sz w:val="18"/>
                <w:szCs w:val="18"/>
              </w:rPr>
              <w:t>Всего</w:t>
            </w:r>
          </w:p>
        </w:tc>
      </w:tr>
      <w:tr w:rsidR="005B2CC5" w:rsidRPr="007E7CDA" w:rsidTr="007F54E6">
        <w:trPr>
          <w:trHeight w:val="386"/>
        </w:trPr>
        <w:tc>
          <w:tcPr>
            <w:tcW w:w="634" w:type="dxa"/>
            <w:vMerge/>
          </w:tcPr>
          <w:p w:rsidR="005B2CC5" w:rsidRPr="007E7CDA" w:rsidRDefault="005B2CC5" w:rsidP="007F54E6">
            <w:pPr>
              <w:spacing w:after="0" w:line="240" w:lineRule="auto"/>
              <w:contextualSpacing/>
              <w:rPr>
                <w:rFonts w:ascii="Times New Roman" w:hAnsi="Times New Roman"/>
                <w:sz w:val="18"/>
                <w:szCs w:val="18"/>
              </w:rPr>
            </w:pPr>
          </w:p>
        </w:tc>
        <w:tc>
          <w:tcPr>
            <w:tcW w:w="910" w:type="dxa"/>
            <w:vMerge/>
          </w:tcPr>
          <w:p w:rsidR="005B2CC5" w:rsidRPr="007E7CDA" w:rsidRDefault="005B2CC5" w:rsidP="007F54E6">
            <w:pPr>
              <w:spacing w:after="0" w:line="240" w:lineRule="auto"/>
              <w:contextualSpacing/>
              <w:rPr>
                <w:rFonts w:ascii="Times New Roman" w:hAnsi="Times New Roman"/>
                <w:sz w:val="18"/>
                <w:szCs w:val="18"/>
              </w:rPr>
            </w:pPr>
          </w:p>
        </w:tc>
        <w:tc>
          <w:tcPr>
            <w:tcW w:w="2634" w:type="dxa"/>
            <w:vMerge/>
          </w:tcPr>
          <w:p w:rsidR="005B2CC5" w:rsidRPr="007E7CDA" w:rsidRDefault="005B2CC5" w:rsidP="007F54E6">
            <w:pPr>
              <w:spacing w:after="0" w:line="240" w:lineRule="auto"/>
              <w:contextualSpacing/>
              <w:rPr>
                <w:rFonts w:ascii="Times New Roman" w:hAnsi="Times New Roman"/>
                <w:sz w:val="18"/>
                <w:szCs w:val="18"/>
              </w:rPr>
            </w:pPr>
          </w:p>
        </w:tc>
        <w:tc>
          <w:tcPr>
            <w:tcW w:w="851" w:type="dxa"/>
            <w:vMerge/>
          </w:tcPr>
          <w:p w:rsidR="005B2CC5" w:rsidRPr="007E7CDA" w:rsidRDefault="005B2CC5" w:rsidP="007F54E6">
            <w:pPr>
              <w:spacing w:after="0" w:line="240" w:lineRule="auto"/>
              <w:contextualSpacing/>
              <w:rPr>
                <w:rFonts w:ascii="Times New Roman" w:hAnsi="Times New Roman"/>
                <w:sz w:val="18"/>
                <w:szCs w:val="18"/>
              </w:rPr>
            </w:pPr>
          </w:p>
        </w:tc>
        <w:tc>
          <w:tcPr>
            <w:tcW w:w="2126" w:type="dxa"/>
            <w:vMerge/>
          </w:tcPr>
          <w:p w:rsidR="005B2CC5" w:rsidRPr="007E7CDA" w:rsidRDefault="005B2CC5" w:rsidP="007F54E6">
            <w:pPr>
              <w:spacing w:after="0" w:line="240" w:lineRule="auto"/>
              <w:contextualSpacing/>
              <w:rPr>
                <w:rFonts w:ascii="Times New Roman" w:hAnsi="Times New Roman"/>
                <w:sz w:val="18"/>
                <w:szCs w:val="18"/>
              </w:rPr>
            </w:pPr>
          </w:p>
        </w:tc>
        <w:tc>
          <w:tcPr>
            <w:tcW w:w="1134" w:type="dxa"/>
            <w:vMerge/>
          </w:tcPr>
          <w:p w:rsidR="005B2CC5" w:rsidRPr="007E7CDA" w:rsidRDefault="005B2CC5" w:rsidP="007F54E6">
            <w:pPr>
              <w:spacing w:after="0" w:line="240" w:lineRule="auto"/>
              <w:contextualSpacing/>
              <w:rPr>
                <w:rFonts w:ascii="Times New Roman" w:hAnsi="Times New Roman"/>
                <w:sz w:val="18"/>
                <w:szCs w:val="18"/>
              </w:rPr>
            </w:pPr>
          </w:p>
        </w:tc>
        <w:tc>
          <w:tcPr>
            <w:tcW w:w="851" w:type="dxa"/>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highlight w:val="red"/>
              </w:rPr>
            </w:pPr>
            <w:r w:rsidRPr="007E7CDA">
              <w:rPr>
                <w:rFonts w:ascii="Times New Roman" w:eastAsia="Times New Roman" w:hAnsi="Times New Roman"/>
                <w:sz w:val="18"/>
                <w:szCs w:val="18"/>
              </w:rPr>
              <w:t>Кол-во</w:t>
            </w:r>
          </w:p>
        </w:tc>
        <w:tc>
          <w:tcPr>
            <w:tcW w:w="2125" w:type="dxa"/>
          </w:tcPr>
          <w:p w:rsidR="005B2CC5" w:rsidRPr="007E7CDA" w:rsidRDefault="005B2CC5" w:rsidP="007F54E6">
            <w:pPr>
              <w:snapToGrid w:val="0"/>
              <w:spacing w:after="0" w:line="240" w:lineRule="auto"/>
              <w:contextualSpacing/>
              <w:jc w:val="center"/>
              <w:rPr>
                <w:rFonts w:ascii="Times New Roman" w:eastAsia="Times New Roman" w:hAnsi="Times New Roman"/>
                <w:sz w:val="18"/>
                <w:szCs w:val="18"/>
              </w:rPr>
            </w:pPr>
            <w:r w:rsidRPr="007E7CDA">
              <w:rPr>
                <w:rFonts w:ascii="Times New Roman" w:eastAsia="Times New Roman" w:hAnsi="Times New Roman"/>
                <w:sz w:val="18"/>
                <w:szCs w:val="18"/>
              </w:rPr>
              <w:t>Сумма с НДС*, руб.</w:t>
            </w:r>
          </w:p>
        </w:tc>
      </w:tr>
      <w:tr w:rsidR="005B2CC5" w:rsidRPr="007E7CDA" w:rsidTr="007F54E6">
        <w:trPr>
          <w:trHeight w:val="250"/>
        </w:trPr>
        <w:tc>
          <w:tcPr>
            <w:tcW w:w="634" w:type="dxa"/>
          </w:tcPr>
          <w:p w:rsidR="005B2CC5" w:rsidRPr="00BC53AE" w:rsidRDefault="005B2CC5" w:rsidP="007F54E6">
            <w:pPr>
              <w:spacing w:after="0" w:line="240" w:lineRule="auto"/>
              <w:contextualSpacing/>
              <w:rPr>
                <w:rFonts w:ascii="Times New Roman" w:hAnsi="Times New Roman"/>
                <w:highlight w:val="yellow"/>
              </w:rPr>
            </w:pPr>
          </w:p>
        </w:tc>
        <w:tc>
          <w:tcPr>
            <w:tcW w:w="910" w:type="dxa"/>
          </w:tcPr>
          <w:p w:rsidR="005B2CC5" w:rsidRPr="00BC53AE" w:rsidRDefault="005B2CC5" w:rsidP="007F54E6">
            <w:pPr>
              <w:spacing w:after="0" w:line="240" w:lineRule="auto"/>
              <w:contextualSpacing/>
              <w:rPr>
                <w:rFonts w:ascii="Times New Roman" w:hAnsi="Times New Roman"/>
                <w:sz w:val="18"/>
                <w:szCs w:val="18"/>
                <w:highlight w:val="yellow"/>
              </w:rPr>
            </w:pPr>
          </w:p>
        </w:tc>
        <w:tc>
          <w:tcPr>
            <w:tcW w:w="2634" w:type="dxa"/>
          </w:tcPr>
          <w:p w:rsidR="005B2CC5" w:rsidRPr="00BC53AE" w:rsidRDefault="005B2CC5" w:rsidP="007F54E6">
            <w:pPr>
              <w:spacing w:after="0" w:line="240" w:lineRule="auto"/>
              <w:contextualSpacing/>
              <w:rPr>
                <w:rFonts w:ascii="Times New Roman" w:hAnsi="Times New Roman"/>
                <w:sz w:val="18"/>
                <w:szCs w:val="18"/>
                <w:highlight w:val="yellow"/>
              </w:rPr>
            </w:pPr>
          </w:p>
        </w:tc>
        <w:tc>
          <w:tcPr>
            <w:tcW w:w="851" w:type="dxa"/>
          </w:tcPr>
          <w:p w:rsidR="005B2CC5" w:rsidRPr="007E7CDA" w:rsidRDefault="005B2CC5" w:rsidP="007F54E6">
            <w:pPr>
              <w:spacing w:after="0" w:line="240" w:lineRule="auto"/>
              <w:contextualSpacing/>
              <w:rPr>
                <w:rFonts w:ascii="Times New Roman" w:hAnsi="Times New Roman"/>
              </w:rPr>
            </w:pPr>
          </w:p>
        </w:tc>
        <w:tc>
          <w:tcPr>
            <w:tcW w:w="2126" w:type="dxa"/>
          </w:tcPr>
          <w:p w:rsidR="005B2CC5" w:rsidRPr="007E7CDA" w:rsidRDefault="005B2CC5" w:rsidP="007F54E6">
            <w:pPr>
              <w:spacing w:after="0" w:line="240" w:lineRule="auto"/>
              <w:contextualSpacing/>
              <w:rPr>
                <w:rFonts w:ascii="Times New Roman" w:hAnsi="Times New Roman"/>
              </w:rPr>
            </w:pPr>
          </w:p>
        </w:tc>
        <w:tc>
          <w:tcPr>
            <w:tcW w:w="1134" w:type="dxa"/>
          </w:tcPr>
          <w:p w:rsidR="005B2CC5" w:rsidRPr="007E7CDA" w:rsidRDefault="005B2CC5" w:rsidP="007F54E6">
            <w:pPr>
              <w:spacing w:after="0" w:line="240" w:lineRule="auto"/>
              <w:contextualSpacing/>
              <w:rPr>
                <w:rFonts w:ascii="Times New Roman" w:hAnsi="Times New Roman"/>
              </w:rPr>
            </w:pPr>
          </w:p>
        </w:tc>
        <w:tc>
          <w:tcPr>
            <w:tcW w:w="851"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2125"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r>
      <w:tr w:rsidR="005B2CC5" w:rsidRPr="007E7CDA" w:rsidTr="007F54E6">
        <w:trPr>
          <w:trHeight w:val="250"/>
        </w:trPr>
        <w:tc>
          <w:tcPr>
            <w:tcW w:w="4178" w:type="dxa"/>
            <w:gridSpan w:val="3"/>
            <w:vAlign w:val="bottom"/>
          </w:tcPr>
          <w:p w:rsidR="005B2CC5" w:rsidRPr="007E7CDA" w:rsidRDefault="005B2CC5" w:rsidP="007F54E6">
            <w:pPr>
              <w:snapToGrid w:val="0"/>
              <w:spacing w:after="0" w:line="240" w:lineRule="auto"/>
              <w:contextualSpacing/>
              <w:rPr>
                <w:rFonts w:ascii="Times New Roman" w:eastAsia="Times New Roman" w:hAnsi="Times New Roman"/>
                <w:sz w:val="18"/>
                <w:szCs w:val="18"/>
              </w:rPr>
            </w:pPr>
            <w:r w:rsidRPr="007E7CDA">
              <w:rPr>
                <w:rFonts w:ascii="Times New Roman" w:eastAsia="Times New Roman" w:hAnsi="Times New Roman"/>
                <w:sz w:val="18"/>
                <w:szCs w:val="18"/>
              </w:rPr>
              <w:t>ИТОГО:</w:t>
            </w:r>
          </w:p>
        </w:tc>
        <w:tc>
          <w:tcPr>
            <w:tcW w:w="851" w:type="dxa"/>
            <w:vAlign w:val="center"/>
          </w:tcPr>
          <w:p w:rsidR="005B2CC5" w:rsidRPr="007E7CDA" w:rsidRDefault="005B2CC5" w:rsidP="007F54E6">
            <w:pPr>
              <w:spacing w:after="0" w:line="240" w:lineRule="auto"/>
              <w:jc w:val="both"/>
              <w:rPr>
                <w:rFonts w:ascii="Times New Roman" w:hAnsi="Times New Roman"/>
              </w:rPr>
            </w:pPr>
          </w:p>
        </w:tc>
        <w:tc>
          <w:tcPr>
            <w:tcW w:w="2126" w:type="dxa"/>
            <w:vAlign w:val="bottom"/>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1134"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851"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2125"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r>
      <w:tr w:rsidR="005B2CC5" w:rsidRPr="007E7CDA" w:rsidTr="007F54E6">
        <w:trPr>
          <w:trHeight w:val="238"/>
        </w:trPr>
        <w:tc>
          <w:tcPr>
            <w:tcW w:w="4178" w:type="dxa"/>
            <w:gridSpan w:val="3"/>
          </w:tcPr>
          <w:p w:rsidR="005B2CC5" w:rsidRPr="007E7CDA" w:rsidRDefault="005B2CC5" w:rsidP="007F54E6">
            <w:pPr>
              <w:snapToGrid w:val="0"/>
              <w:spacing w:after="0" w:line="240" w:lineRule="auto"/>
              <w:contextualSpacing/>
              <w:rPr>
                <w:rFonts w:ascii="Times New Roman" w:eastAsia="Times New Roman" w:hAnsi="Times New Roman"/>
                <w:sz w:val="18"/>
                <w:szCs w:val="18"/>
              </w:rPr>
            </w:pPr>
            <w:r>
              <w:rPr>
                <w:rFonts w:ascii="Times New Roman" w:eastAsia="Times New Roman" w:hAnsi="Times New Roman"/>
                <w:sz w:val="18"/>
                <w:szCs w:val="18"/>
              </w:rPr>
              <w:t xml:space="preserve">В том числе </w:t>
            </w:r>
            <w:r w:rsidRPr="007E7CDA">
              <w:rPr>
                <w:rFonts w:ascii="Times New Roman" w:eastAsia="Times New Roman" w:hAnsi="Times New Roman"/>
                <w:sz w:val="18"/>
                <w:szCs w:val="18"/>
              </w:rPr>
              <w:t>НДС (__%)*</w:t>
            </w:r>
          </w:p>
        </w:tc>
        <w:tc>
          <w:tcPr>
            <w:tcW w:w="851" w:type="dxa"/>
            <w:vAlign w:val="center"/>
          </w:tcPr>
          <w:p w:rsidR="005B2CC5" w:rsidRPr="007E7CDA" w:rsidRDefault="005B2CC5" w:rsidP="007F54E6">
            <w:pPr>
              <w:spacing w:after="0" w:line="240" w:lineRule="auto"/>
              <w:jc w:val="both"/>
              <w:rPr>
                <w:rFonts w:ascii="Times New Roman" w:hAnsi="Times New Roman"/>
              </w:rPr>
            </w:pPr>
          </w:p>
        </w:tc>
        <w:tc>
          <w:tcPr>
            <w:tcW w:w="2126" w:type="dxa"/>
            <w:vAlign w:val="bottom"/>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1134"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851"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c>
          <w:tcPr>
            <w:tcW w:w="2125" w:type="dxa"/>
          </w:tcPr>
          <w:p w:rsidR="005B2CC5" w:rsidRPr="007E7CDA" w:rsidRDefault="005B2CC5" w:rsidP="007F54E6">
            <w:pPr>
              <w:snapToGrid w:val="0"/>
              <w:spacing w:after="0" w:line="240" w:lineRule="auto"/>
              <w:contextualSpacing/>
              <w:jc w:val="center"/>
              <w:rPr>
                <w:rFonts w:ascii="Times New Roman" w:eastAsia="Times New Roman" w:hAnsi="Times New Roman"/>
              </w:rPr>
            </w:pPr>
          </w:p>
        </w:tc>
      </w:tr>
    </w:tbl>
    <w:p w:rsidR="005B2CC5" w:rsidRPr="007E7CDA" w:rsidRDefault="005B2CC5" w:rsidP="005B2CC5">
      <w:pPr>
        <w:spacing w:after="0" w:line="240" w:lineRule="auto"/>
        <w:contextualSpacing/>
        <w:jc w:val="center"/>
        <w:rPr>
          <w:rFonts w:ascii="Times New Roman" w:eastAsia="Times New Roman" w:hAnsi="Times New Roman"/>
          <w:b/>
          <w:smallCaps/>
          <w:spacing w:val="5"/>
        </w:rPr>
      </w:pPr>
    </w:p>
    <w:p w:rsidR="005B2CC5" w:rsidRPr="007E7CDA" w:rsidRDefault="005B2CC5" w:rsidP="005B2CC5">
      <w:pPr>
        <w:suppressAutoHyphens/>
        <w:spacing w:after="0" w:line="240" w:lineRule="auto"/>
        <w:ind w:left="567" w:right="-114"/>
        <w:contextualSpacing/>
        <w:jc w:val="both"/>
        <w:rPr>
          <w:rFonts w:ascii="Times New Roman" w:eastAsia="Times New Roman" w:hAnsi="Times New Roman"/>
          <w:kern w:val="1"/>
          <w:lang w:eastAsia="ar-SA"/>
        </w:rPr>
      </w:pPr>
      <w:r w:rsidRPr="007E7CDA">
        <w:rPr>
          <w:rFonts w:ascii="Times New Roman" w:eastAsia="Times New Roman" w:hAnsi="Times New Roman"/>
          <w:kern w:val="1"/>
          <w:lang w:eastAsia="ar-SA"/>
        </w:rPr>
        <w:t>Цена Контракта составляет _____________ рублей (_________ рублей ___ копеек), __________ (</w:t>
      </w:r>
      <w:r>
        <w:rPr>
          <w:rFonts w:ascii="Times New Roman" w:eastAsia="Times New Roman" w:hAnsi="Times New Roman"/>
          <w:kern w:val="1"/>
          <w:lang w:eastAsia="ar-SA"/>
        </w:rPr>
        <w:t>в том числе</w:t>
      </w:r>
      <w:r w:rsidRPr="007E7CDA">
        <w:rPr>
          <w:rFonts w:ascii="Times New Roman" w:eastAsia="Times New Roman" w:hAnsi="Times New Roman"/>
          <w:kern w:val="1"/>
          <w:lang w:eastAsia="ar-SA"/>
        </w:rPr>
        <w:t xml:space="preserve"> НДС</w:t>
      </w:r>
      <w:r>
        <w:rPr>
          <w:rFonts w:ascii="Times New Roman" w:eastAsia="Times New Roman" w:hAnsi="Times New Roman"/>
          <w:kern w:val="1"/>
          <w:lang w:eastAsia="ar-SA"/>
        </w:rPr>
        <w:t xml:space="preserve"> __</w:t>
      </w:r>
      <w:r w:rsidRPr="007E7CDA">
        <w:rPr>
          <w:rFonts w:ascii="Times New Roman" w:eastAsia="Times New Roman" w:hAnsi="Times New Roman"/>
          <w:kern w:val="1"/>
          <w:lang w:eastAsia="ar-SA"/>
        </w:rPr>
        <w:t>*).</w:t>
      </w:r>
    </w:p>
    <w:p w:rsidR="005B2CC5" w:rsidRPr="007E7CDA" w:rsidRDefault="005B2CC5" w:rsidP="005B2CC5">
      <w:pPr>
        <w:spacing w:after="0" w:line="240" w:lineRule="auto"/>
        <w:contextualSpacing/>
        <w:jc w:val="center"/>
        <w:rPr>
          <w:rFonts w:ascii="Times New Roman" w:eastAsia="Times New Roman" w:hAnsi="Times New Roman"/>
        </w:rPr>
      </w:pPr>
    </w:p>
    <w:p w:rsidR="005B2CC5" w:rsidRPr="007E7CDA" w:rsidRDefault="005B2CC5" w:rsidP="005B2CC5">
      <w:pPr>
        <w:spacing w:after="0" w:line="240" w:lineRule="auto"/>
        <w:contextualSpacing/>
        <w:rPr>
          <w:rFonts w:ascii="Times New Roman" w:hAnsi="Times New Roman"/>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6162"/>
      </w:tblGrid>
      <w:tr w:rsidR="005B2CC5" w:rsidRPr="007E7CDA" w:rsidTr="007F54E6">
        <w:trPr>
          <w:trHeight w:val="115"/>
        </w:trPr>
        <w:tc>
          <w:tcPr>
            <w:tcW w:w="5920" w:type="dxa"/>
          </w:tcPr>
          <w:p w:rsidR="005B2CC5" w:rsidRPr="007E7CDA" w:rsidRDefault="005B2CC5" w:rsidP="007F54E6">
            <w:pPr>
              <w:snapToGrid w:val="0"/>
              <w:spacing w:after="0" w:line="240" w:lineRule="auto"/>
              <w:contextualSpacing/>
              <w:rPr>
                <w:rFonts w:ascii="Times New Roman" w:hAnsi="Times New Roman"/>
              </w:rPr>
            </w:pPr>
            <w:r w:rsidRPr="007E7CDA">
              <w:rPr>
                <w:rFonts w:ascii="Times New Roman" w:hAnsi="Times New Roman"/>
              </w:rPr>
              <w:t>Заказчик:</w:t>
            </w:r>
          </w:p>
        </w:tc>
        <w:tc>
          <w:tcPr>
            <w:tcW w:w="6162" w:type="dxa"/>
          </w:tcPr>
          <w:p w:rsidR="005B2CC5" w:rsidRPr="007E7CDA" w:rsidRDefault="005B2CC5" w:rsidP="007F54E6">
            <w:pPr>
              <w:snapToGrid w:val="0"/>
              <w:spacing w:after="0" w:line="240" w:lineRule="auto"/>
              <w:contextualSpacing/>
              <w:rPr>
                <w:rFonts w:ascii="Times New Roman" w:hAnsi="Times New Roman"/>
              </w:rPr>
            </w:pPr>
            <w:r>
              <w:rPr>
                <w:rFonts w:ascii="Times New Roman" w:hAnsi="Times New Roman"/>
              </w:rPr>
              <w:t>Исполнитель</w:t>
            </w:r>
            <w:r w:rsidRPr="007E7CDA">
              <w:rPr>
                <w:rFonts w:ascii="Times New Roman" w:hAnsi="Times New Roman"/>
              </w:rPr>
              <w:t>:</w:t>
            </w:r>
          </w:p>
        </w:tc>
      </w:tr>
      <w:tr w:rsidR="005B2CC5" w:rsidRPr="007E7CDA" w:rsidTr="007F54E6">
        <w:tc>
          <w:tcPr>
            <w:tcW w:w="5920" w:type="dxa"/>
          </w:tcPr>
          <w:p w:rsidR="005B2CC5" w:rsidRPr="007E7CDA" w:rsidRDefault="005B2CC5" w:rsidP="007F54E6">
            <w:pPr>
              <w:snapToGrid w:val="0"/>
              <w:spacing w:after="0" w:line="240" w:lineRule="auto"/>
              <w:contextualSpacing/>
              <w:rPr>
                <w:rFonts w:ascii="Times New Roman" w:hAnsi="Times New Roman"/>
              </w:rPr>
            </w:pPr>
          </w:p>
          <w:p w:rsidR="005B2CC5" w:rsidRPr="007E7CDA" w:rsidRDefault="005B2CC5" w:rsidP="007F54E6">
            <w:pPr>
              <w:spacing w:after="0" w:line="240" w:lineRule="auto"/>
              <w:contextualSpacing/>
              <w:rPr>
                <w:rFonts w:ascii="Times New Roman" w:hAnsi="Times New Roman"/>
              </w:rPr>
            </w:pPr>
          </w:p>
          <w:p w:rsidR="005B2CC5" w:rsidRPr="007E7CDA" w:rsidRDefault="005B2CC5" w:rsidP="007F54E6">
            <w:pPr>
              <w:spacing w:after="0" w:line="240" w:lineRule="auto"/>
              <w:contextualSpacing/>
              <w:rPr>
                <w:rFonts w:ascii="Times New Roman" w:hAnsi="Times New Roman"/>
              </w:rPr>
            </w:pPr>
            <w:r w:rsidRPr="007E7CDA">
              <w:rPr>
                <w:rFonts w:ascii="Times New Roman" w:hAnsi="Times New Roman"/>
              </w:rPr>
              <w:t>___________________/ФИО/</w:t>
            </w:r>
          </w:p>
          <w:p w:rsidR="005B2CC5" w:rsidRPr="007E7CDA" w:rsidRDefault="005B2CC5" w:rsidP="007F54E6">
            <w:pPr>
              <w:spacing w:after="0" w:line="240" w:lineRule="auto"/>
              <w:contextualSpacing/>
              <w:rPr>
                <w:rFonts w:ascii="Times New Roman" w:hAnsi="Times New Roman"/>
              </w:rPr>
            </w:pPr>
          </w:p>
        </w:tc>
        <w:tc>
          <w:tcPr>
            <w:tcW w:w="6162" w:type="dxa"/>
          </w:tcPr>
          <w:p w:rsidR="005B2CC5" w:rsidRPr="007E7CDA" w:rsidRDefault="005B2CC5" w:rsidP="007F54E6">
            <w:pPr>
              <w:snapToGrid w:val="0"/>
              <w:spacing w:after="0" w:line="240" w:lineRule="auto"/>
              <w:contextualSpacing/>
              <w:rPr>
                <w:rFonts w:ascii="Times New Roman" w:hAnsi="Times New Roman"/>
              </w:rPr>
            </w:pPr>
          </w:p>
          <w:p w:rsidR="005B2CC5" w:rsidRPr="007E7CDA" w:rsidRDefault="005B2CC5" w:rsidP="007F54E6">
            <w:pPr>
              <w:spacing w:after="0" w:line="240" w:lineRule="auto"/>
              <w:contextualSpacing/>
              <w:rPr>
                <w:rFonts w:ascii="Times New Roman" w:hAnsi="Times New Roman"/>
              </w:rPr>
            </w:pPr>
          </w:p>
          <w:p w:rsidR="005B2CC5" w:rsidRPr="007E7CDA" w:rsidRDefault="005B2CC5" w:rsidP="007F54E6">
            <w:pPr>
              <w:spacing w:after="0" w:line="240" w:lineRule="auto"/>
              <w:contextualSpacing/>
              <w:rPr>
                <w:rFonts w:ascii="Times New Roman" w:hAnsi="Times New Roman"/>
              </w:rPr>
            </w:pPr>
            <w:r w:rsidRPr="007E7CDA">
              <w:rPr>
                <w:rFonts w:ascii="Times New Roman" w:hAnsi="Times New Roman"/>
              </w:rPr>
              <w:t>____________________/ФИО/</w:t>
            </w:r>
          </w:p>
        </w:tc>
      </w:tr>
      <w:tr w:rsidR="005B2CC5" w:rsidRPr="007E7CDA" w:rsidTr="007F54E6">
        <w:tc>
          <w:tcPr>
            <w:tcW w:w="5920" w:type="dxa"/>
          </w:tcPr>
          <w:p w:rsidR="005B2CC5" w:rsidRPr="007E7CDA" w:rsidRDefault="005B2CC5" w:rsidP="007F54E6">
            <w:pPr>
              <w:snapToGrid w:val="0"/>
              <w:spacing w:after="0" w:line="240" w:lineRule="auto"/>
              <w:contextualSpacing/>
              <w:rPr>
                <w:rFonts w:ascii="Times New Roman" w:hAnsi="Times New Roman"/>
              </w:rPr>
            </w:pPr>
            <w:r w:rsidRPr="007E7CDA">
              <w:rPr>
                <w:rFonts w:ascii="Times New Roman" w:hAnsi="Times New Roman"/>
              </w:rPr>
              <w:t>М.П.</w:t>
            </w:r>
          </w:p>
        </w:tc>
        <w:tc>
          <w:tcPr>
            <w:tcW w:w="6162" w:type="dxa"/>
          </w:tcPr>
          <w:p w:rsidR="005B2CC5" w:rsidRPr="007E7CDA" w:rsidRDefault="005B2CC5" w:rsidP="007F54E6">
            <w:pPr>
              <w:snapToGrid w:val="0"/>
              <w:spacing w:after="0" w:line="240" w:lineRule="auto"/>
              <w:contextualSpacing/>
              <w:rPr>
                <w:rFonts w:ascii="Times New Roman" w:hAnsi="Times New Roman"/>
              </w:rPr>
            </w:pPr>
            <w:r w:rsidRPr="007E7CDA">
              <w:rPr>
                <w:rFonts w:ascii="Times New Roman" w:hAnsi="Times New Roman"/>
              </w:rPr>
              <w:t>М.П.</w:t>
            </w:r>
            <w:r w:rsidRPr="007E7CDA">
              <w:rPr>
                <w:rFonts w:ascii="Times New Roman" w:hAnsi="Times New Roman"/>
                <w:sz w:val="16"/>
                <w:szCs w:val="16"/>
              </w:rPr>
              <w:t xml:space="preserve"> (при наличии)</w:t>
            </w:r>
          </w:p>
        </w:tc>
      </w:tr>
    </w:tbl>
    <w:p w:rsidR="005B2CC5" w:rsidRPr="007E7CDA" w:rsidRDefault="005B2CC5" w:rsidP="005B2CC5">
      <w:pPr>
        <w:suppressAutoHyphens/>
        <w:spacing w:after="0" w:line="240" w:lineRule="auto"/>
        <w:contextualSpacing/>
        <w:rPr>
          <w:rFonts w:ascii="Times New Roman" w:hAnsi="Times New Roman"/>
          <w:lang w:eastAsia="ar-SA"/>
        </w:rPr>
      </w:pPr>
    </w:p>
    <w:p w:rsidR="005B2CC5" w:rsidRPr="007E7CDA" w:rsidRDefault="005B2CC5" w:rsidP="005B2CC5">
      <w:pPr>
        <w:suppressAutoHyphens/>
        <w:spacing w:after="0" w:line="240" w:lineRule="auto"/>
        <w:contextualSpacing/>
        <w:rPr>
          <w:rFonts w:ascii="Times New Roman" w:hAnsi="Times New Roman"/>
          <w:lang w:eastAsia="ar-SA"/>
        </w:rPr>
      </w:pPr>
    </w:p>
    <w:p w:rsidR="005B2CC5" w:rsidRPr="007E7CDA" w:rsidRDefault="005B2CC5" w:rsidP="005B2CC5">
      <w:pPr>
        <w:suppressAutoHyphens/>
        <w:spacing w:after="0" w:line="240" w:lineRule="auto"/>
        <w:contextualSpacing/>
        <w:rPr>
          <w:rFonts w:ascii="Times New Roman" w:hAnsi="Times New Roman"/>
          <w:lang w:eastAsia="ar-SA"/>
        </w:rPr>
      </w:pPr>
    </w:p>
    <w:p w:rsidR="005B2CC5" w:rsidRPr="007E7CDA" w:rsidRDefault="005B2CC5" w:rsidP="005B2CC5">
      <w:pPr>
        <w:suppressAutoHyphens/>
        <w:spacing w:after="0" w:line="240" w:lineRule="auto"/>
        <w:contextualSpacing/>
        <w:rPr>
          <w:rFonts w:ascii="Times New Roman" w:hAnsi="Times New Roman"/>
          <w:lang w:eastAsia="ar-SA"/>
        </w:rPr>
      </w:pPr>
    </w:p>
    <w:p w:rsidR="005B2CC5" w:rsidRPr="007E7CDA" w:rsidRDefault="005B2CC5" w:rsidP="005B2CC5">
      <w:pPr>
        <w:suppressAutoHyphens/>
        <w:spacing w:after="0" w:line="240" w:lineRule="auto"/>
        <w:contextualSpacing/>
        <w:rPr>
          <w:rFonts w:ascii="Times New Roman" w:hAnsi="Times New Roman"/>
          <w:lang w:eastAsia="ar-SA"/>
        </w:rPr>
      </w:pPr>
    </w:p>
    <w:p w:rsidR="005B2CC5" w:rsidRPr="007E7CDA" w:rsidRDefault="005B2CC5" w:rsidP="005B2CC5">
      <w:pPr>
        <w:suppressAutoHyphens/>
        <w:spacing w:after="0" w:line="240" w:lineRule="auto"/>
        <w:contextualSpacing/>
        <w:rPr>
          <w:rFonts w:ascii="Times New Roman" w:hAnsi="Times New Roman"/>
          <w:lang w:eastAsia="ar-SA"/>
        </w:rPr>
      </w:pPr>
    </w:p>
    <w:p w:rsidR="005B2CC5" w:rsidRDefault="005B2CC5" w:rsidP="005B2CC5">
      <w:pPr>
        <w:tabs>
          <w:tab w:val="left" w:pos="6480"/>
        </w:tabs>
        <w:spacing w:after="0" w:line="240" w:lineRule="auto"/>
        <w:ind w:left="567"/>
        <w:rPr>
          <w:rFonts w:ascii="Times New Roman" w:hAnsi="Times New Roman"/>
          <w:lang w:eastAsia="ar-SA"/>
        </w:rPr>
      </w:pPr>
      <w:r w:rsidRPr="009B4B77">
        <w:rPr>
          <w:rFonts w:ascii="Times New Roman" w:hAnsi="Times New Roman"/>
          <w:lang w:eastAsia="ar-SA"/>
        </w:rPr>
        <w:t>* ставка НДС и сумма НДС указываются в случае, если товар, работы, услуги облагаются НДС</w:t>
      </w:r>
    </w:p>
    <w:p w:rsidR="005B2CC5" w:rsidRDefault="005B2CC5" w:rsidP="005B2CC5">
      <w:pPr>
        <w:tabs>
          <w:tab w:val="left" w:pos="6480"/>
        </w:tabs>
        <w:spacing w:after="0" w:line="240" w:lineRule="auto"/>
        <w:ind w:left="567"/>
        <w:rPr>
          <w:rFonts w:ascii="Times New Roman" w:hAnsi="Times New Roman"/>
          <w:lang w:eastAsia="ar-SA"/>
        </w:rPr>
      </w:pPr>
    </w:p>
    <w:p w:rsidR="005B2CC5" w:rsidRDefault="005B2CC5" w:rsidP="005B2CC5">
      <w:pPr>
        <w:tabs>
          <w:tab w:val="left" w:pos="6480"/>
        </w:tabs>
        <w:spacing w:after="0" w:line="240" w:lineRule="auto"/>
        <w:ind w:left="567"/>
        <w:rPr>
          <w:rFonts w:ascii="Times New Roman" w:hAnsi="Times New Roman"/>
          <w:lang w:eastAsia="ar-SA"/>
        </w:rPr>
        <w:sectPr w:rsidR="005B2CC5" w:rsidSect="00377EBB">
          <w:footerReference w:type="default" r:id="rId9"/>
          <w:pgSz w:w="16838" w:h="11906" w:orient="landscape"/>
          <w:pgMar w:top="567" w:right="720" w:bottom="1701" w:left="720" w:header="709" w:footer="709" w:gutter="0"/>
          <w:cols w:space="708"/>
          <w:docGrid w:linePitch="360"/>
        </w:sectPr>
      </w:pPr>
    </w:p>
    <w:p w:rsidR="005B2CC5" w:rsidRDefault="005B2CC5" w:rsidP="005B2CC5">
      <w:pPr>
        <w:tabs>
          <w:tab w:val="left" w:pos="6480"/>
        </w:tabs>
        <w:spacing w:after="0" w:line="240" w:lineRule="auto"/>
        <w:ind w:left="567"/>
        <w:rPr>
          <w:rFonts w:ascii="Times New Roman" w:hAnsi="Times New Roman"/>
          <w:lang w:eastAsia="ar-SA"/>
        </w:rPr>
      </w:pP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bCs/>
          <w:kern w:val="1"/>
          <w:lang w:val="x-none" w:eastAsia="ar-SA"/>
        </w:rPr>
      </w:pPr>
      <w:r w:rsidRPr="009C5B32">
        <w:rPr>
          <w:rFonts w:ascii="Times New Roman" w:eastAsia="Lucida Sans Unicode" w:hAnsi="Times New Roman"/>
          <w:bCs/>
          <w:kern w:val="1"/>
          <w:lang w:val="x-none" w:eastAsia="ar-SA"/>
        </w:rPr>
        <w:t xml:space="preserve">Приложение №2 </w:t>
      </w: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bCs/>
          <w:kern w:val="1"/>
          <w:lang w:val="x-none" w:eastAsia="ar-SA"/>
        </w:rPr>
      </w:pPr>
      <w:r w:rsidRPr="009C5B32">
        <w:rPr>
          <w:rFonts w:ascii="Times New Roman" w:eastAsia="Lucida Sans Unicode" w:hAnsi="Times New Roman"/>
          <w:bCs/>
          <w:kern w:val="1"/>
          <w:lang w:val="x-none" w:eastAsia="ar-SA"/>
        </w:rPr>
        <w:t>к Контракту № _______</w:t>
      </w: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kern w:val="1"/>
          <w:lang w:val="x-none" w:eastAsia="ar-SA"/>
        </w:rPr>
      </w:pPr>
      <w:r w:rsidRPr="009C5B32">
        <w:rPr>
          <w:rFonts w:ascii="Times New Roman" w:eastAsia="Lucida Sans Unicode" w:hAnsi="Times New Roman"/>
          <w:bCs/>
          <w:kern w:val="1"/>
          <w:lang w:val="x-none" w:eastAsia="ar-SA"/>
        </w:rPr>
        <w:t>от «___»  ____________ 20</w:t>
      </w:r>
      <w:r w:rsidRPr="009C5B32">
        <w:rPr>
          <w:rFonts w:ascii="Times New Roman" w:eastAsia="Lucida Sans Unicode" w:hAnsi="Times New Roman"/>
          <w:bCs/>
          <w:kern w:val="1"/>
          <w:lang w:eastAsia="ar-SA"/>
        </w:rPr>
        <w:t>_</w:t>
      </w:r>
      <w:r w:rsidRPr="009C5B32">
        <w:rPr>
          <w:rFonts w:ascii="Times New Roman" w:eastAsia="Lucida Sans Unicode" w:hAnsi="Times New Roman"/>
          <w:bCs/>
          <w:kern w:val="1"/>
          <w:lang w:val="x-none" w:eastAsia="ar-SA"/>
        </w:rPr>
        <w:t>_</w:t>
      </w:r>
      <w:r w:rsidRPr="009C5B32">
        <w:rPr>
          <w:rFonts w:ascii="Times New Roman" w:eastAsia="Lucida Sans Unicode" w:hAnsi="Times New Roman"/>
          <w:kern w:val="1"/>
          <w:lang w:val="x-none" w:eastAsia="ar-SA"/>
        </w:rPr>
        <w:t>г.</w:t>
      </w: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kern w:val="1"/>
          <w:lang w:val="x-none" w:eastAsia="ar-SA"/>
        </w:rPr>
      </w:pP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kern w:val="1"/>
          <w:lang w:val="x-none" w:eastAsia="ar-SA"/>
        </w:rPr>
      </w:pPr>
    </w:p>
    <w:p w:rsidR="005B2CC5" w:rsidRPr="009C5B32" w:rsidRDefault="005B2CC5" w:rsidP="005B2CC5">
      <w:pPr>
        <w:widowControl w:val="0"/>
        <w:suppressAutoHyphens/>
        <w:spacing w:after="0" w:line="240" w:lineRule="auto"/>
        <w:ind w:firstLine="55"/>
        <w:contextualSpacing/>
        <w:jc w:val="right"/>
        <w:rPr>
          <w:rFonts w:ascii="Times New Roman" w:eastAsia="Lucida Sans Unicode" w:hAnsi="Times New Roman"/>
          <w:kern w:val="1"/>
          <w:lang w:val="x-none" w:eastAsia="ar-SA"/>
        </w:rPr>
      </w:pPr>
    </w:p>
    <w:p w:rsidR="00E44D86" w:rsidRDefault="005B2CC5" w:rsidP="005B2CC5">
      <w:pPr>
        <w:spacing w:after="0" w:line="240" w:lineRule="auto"/>
        <w:contextualSpacing/>
        <w:jc w:val="center"/>
        <w:rPr>
          <w:rFonts w:ascii="Times New Roman" w:eastAsia="MS ??" w:hAnsi="Times New Roman"/>
          <w:b/>
          <w:lang w:eastAsia="ru-RU"/>
        </w:rPr>
      </w:pPr>
      <w:r w:rsidRPr="009C5B32">
        <w:tab/>
      </w:r>
      <w:r w:rsidRPr="009C5B32">
        <w:rPr>
          <w:rFonts w:ascii="Times New Roman" w:eastAsia="MS ??" w:hAnsi="Times New Roman"/>
          <w:b/>
          <w:lang w:eastAsia="ru-RU"/>
        </w:rPr>
        <w:t>ТЕХНИЧЕСКОЕ ЗАДАНИЕ</w:t>
      </w:r>
    </w:p>
    <w:p w:rsidR="00E44D86" w:rsidRDefault="00E44D86" w:rsidP="00E44D86">
      <w:pPr>
        <w:widowControl w:val="0"/>
        <w:spacing w:after="0"/>
        <w:rPr>
          <w:rFonts w:ascii="Times New Roman" w:eastAsia="Times New Roman" w:hAnsi="Times New Roman"/>
          <w:b/>
          <w:lang w:eastAsia="ru-RU"/>
        </w:rPr>
      </w:pPr>
      <w:r>
        <w:rPr>
          <w:rFonts w:ascii="Times New Roman" w:eastAsia="Times New Roman" w:hAnsi="Times New Roman"/>
          <w:b/>
          <w:lang w:eastAsia="ru-RU"/>
        </w:rPr>
        <w:t>1. Квалификация чистых помещений</w:t>
      </w:r>
    </w:p>
    <w:p w:rsidR="00E44D86" w:rsidRDefault="00E44D86" w:rsidP="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Перечень помещений:</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997"/>
        <w:gridCol w:w="4304"/>
        <w:gridCol w:w="1134"/>
        <w:gridCol w:w="1418"/>
        <w:gridCol w:w="1134"/>
      </w:tblGrid>
      <w:tr w:rsidR="00E44D86" w:rsidTr="00E44D86">
        <w:tc>
          <w:tcPr>
            <w:tcW w:w="506"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w:t>
            </w:r>
          </w:p>
        </w:tc>
        <w:tc>
          <w:tcPr>
            <w:tcW w:w="997"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 пом.</w:t>
            </w:r>
          </w:p>
        </w:tc>
        <w:tc>
          <w:tcPr>
            <w:tcW w:w="430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Наименования</w:t>
            </w:r>
          </w:p>
        </w:tc>
        <w:tc>
          <w:tcPr>
            <w:tcW w:w="113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Класс чистоты</w:t>
            </w:r>
          </w:p>
        </w:tc>
        <w:tc>
          <w:tcPr>
            <w:tcW w:w="1418"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Количество </w:t>
            </w:r>
            <w:r>
              <w:rPr>
                <w:rFonts w:ascii="Times New Roman" w:eastAsia="Times New Roman" w:hAnsi="Times New Roman"/>
                <w:lang w:val="en-US" w:eastAsia="ru-RU"/>
              </w:rPr>
              <w:t>HEP</w:t>
            </w:r>
            <w:r>
              <w:rPr>
                <w:rFonts w:ascii="Times New Roman" w:eastAsia="Times New Roman" w:hAnsi="Times New Roman"/>
                <w:lang w:eastAsia="ru-RU"/>
              </w:rPr>
              <w:t>А фильтров</w:t>
            </w:r>
          </w:p>
        </w:tc>
        <w:tc>
          <w:tcPr>
            <w:tcW w:w="113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Площадь, м</w:t>
            </w:r>
            <w:r>
              <w:rPr>
                <w:rFonts w:ascii="Times New Roman" w:eastAsia="Times New Roman" w:hAnsi="Times New Roman"/>
                <w:vertAlign w:val="superscript"/>
                <w:lang w:eastAsia="ru-RU"/>
              </w:rPr>
              <w:t>2</w:t>
            </w:r>
          </w:p>
        </w:tc>
      </w:tr>
      <w:tr w:rsidR="00E44D86" w:rsidTr="00E44D86">
        <w:tc>
          <w:tcPr>
            <w:tcW w:w="506"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3</w:t>
            </w:r>
          </w:p>
        </w:tc>
        <w:tc>
          <w:tcPr>
            <w:tcW w:w="997"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170</w:t>
            </w:r>
          </w:p>
        </w:tc>
        <w:tc>
          <w:tcPr>
            <w:tcW w:w="430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Лаборатория синтеза</w:t>
            </w:r>
          </w:p>
        </w:tc>
        <w:tc>
          <w:tcPr>
            <w:tcW w:w="113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С</w:t>
            </w:r>
          </w:p>
        </w:tc>
        <w:tc>
          <w:tcPr>
            <w:tcW w:w="1418"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val="en-US" w:eastAsia="ru-RU"/>
              </w:rPr>
            </w:pPr>
            <w:r>
              <w:rPr>
                <w:rFonts w:ascii="Times New Roman" w:eastAsia="Times New Roman" w:hAnsi="Times New Roman"/>
                <w:lang w:val="en-US"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37,2</w:t>
            </w:r>
          </w:p>
        </w:tc>
      </w:tr>
      <w:tr w:rsidR="00E44D86" w:rsidTr="00E44D86">
        <w:tc>
          <w:tcPr>
            <w:tcW w:w="8359" w:type="dxa"/>
            <w:gridSpan w:val="5"/>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Общая площадь помещений</w:t>
            </w:r>
          </w:p>
        </w:tc>
        <w:tc>
          <w:tcPr>
            <w:tcW w:w="1134"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37,2</w:t>
            </w:r>
          </w:p>
        </w:tc>
      </w:tr>
    </w:tbl>
    <w:p w:rsidR="00E44D86" w:rsidRDefault="00E44D86" w:rsidP="00E44D86">
      <w:pPr>
        <w:widowControl w:val="0"/>
        <w:spacing w:after="0" w:line="240" w:lineRule="auto"/>
        <w:jc w:val="both"/>
        <w:rPr>
          <w:rFonts w:ascii="Times New Roman" w:eastAsia="Times New Roman" w:hAnsi="Times New Roman"/>
          <w:lang w:eastAsia="ru-RU"/>
        </w:rPr>
      </w:pPr>
    </w:p>
    <w:p w:rsidR="00E44D86" w:rsidRDefault="00E44D86" w:rsidP="00E44D86">
      <w:pPr>
        <w:widowControl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Квалификация функционирования включает следующие испытания:</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Измерение счетной концентрации аэрозольных частиц в оснащенном состоянии (10 точек);</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Измерение температуры и влажности;</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Измерение времени восстановления (в помещениях класса С, 1 точка).</w:t>
      </w:r>
    </w:p>
    <w:p w:rsidR="00E44D86" w:rsidRDefault="00E44D86" w:rsidP="00E44D86">
      <w:pPr>
        <w:widowControl w:val="0"/>
        <w:spacing w:after="0" w:line="240" w:lineRule="auto"/>
        <w:rPr>
          <w:rFonts w:ascii="Times New Roman" w:eastAsia="Times New Roman" w:hAnsi="Times New Roman"/>
          <w:lang w:eastAsia="ru-RU"/>
        </w:rPr>
      </w:pPr>
    </w:p>
    <w:p w:rsidR="00E44D86" w:rsidRDefault="00E44D86" w:rsidP="00E44D86">
      <w:pPr>
        <w:spacing w:after="0" w:line="240" w:lineRule="auto"/>
        <w:rPr>
          <w:rFonts w:ascii="Times New Roman" w:eastAsia="Times New Roman" w:hAnsi="Times New Roman"/>
          <w:b/>
          <w:lang w:eastAsia="ru-RU"/>
        </w:rPr>
      </w:pPr>
      <w:r>
        <w:rPr>
          <w:rFonts w:ascii="Times New Roman" w:eastAsia="Times New Roman" w:hAnsi="Times New Roman"/>
          <w:b/>
          <w:lang w:eastAsia="ru-RU"/>
        </w:rPr>
        <w:t>2. Квалификация функционирования оборудования</w:t>
      </w:r>
    </w:p>
    <w:p w:rsidR="00E44D86" w:rsidRDefault="00E44D86" w:rsidP="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Перечень: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36"/>
      </w:tblGrid>
      <w:tr w:rsidR="00E44D86" w:rsidTr="00E44D86">
        <w:tc>
          <w:tcPr>
            <w:tcW w:w="562"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w:t>
            </w:r>
          </w:p>
        </w:tc>
        <w:tc>
          <w:tcPr>
            <w:tcW w:w="8936"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Наименование</w:t>
            </w:r>
          </w:p>
        </w:tc>
      </w:tr>
      <w:tr w:rsidR="00E44D86" w:rsidTr="00E44D86">
        <w:tc>
          <w:tcPr>
            <w:tcW w:w="562"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1</w:t>
            </w:r>
          </w:p>
        </w:tc>
        <w:tc>
          <w:tcPr>
            <w:tcW w:w="8936"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БМБ –</w:t>
            </w:r>
            <w:r>
              <w:rPr>
                <w:rFonts w:ascii="Times New Roman" w:eastAsia="Times New Roman" w:hAnsi="Times New Roman"/>
                <w:lang w:val="en-US" w:eastAsia="ru-RU"/>
              </w:rPr>
              <w:t>II</w:t>
            </w:r>
            <w:r w:rsidRPr="00E44D86">
              <w:rPr>
                <w:rFonts w:ascii="Times New Roman" w:eastAsia="Times New Roman" w:hAnsi="Times New Roman"/>
                <w:lang w:eastAsia="ru-RU"/>
              </w:rPr>
              <w:t xml:space="preserve"> </w:t>
            </w:r>
            <w:r>
              <w:rPr>
                <w:rFonts w:ascii="Times New Roman" w:eastAsia="Times New Roman" w:hAnsi="Times New Roman"/>
                <w:lang w:eastAsia="ru-RU"/>
              </w:rPr>
              <w:t>«Ламинар-С» 1,2 (</w:t>
            </w:r>
            <w:r>
              <w:rPr>
                <w:rFonts w:ascii="Times New Roman" w:eastAsia="Times New Roman" w:hAnsi="Times New Roman"/>
                <w:lang w:val="en-US" w:eastAsia="ru-RU"/>
              </w:rPr>
              <w:t>LS</w:t>
            </w:r>
            <w:r>
              <w:rPr>
                <w:rFonts w:ascii="Times New Roman" w:eastAsia="Times New Roman" w:hAnsi="Times New Roman"/>
                <w:lang w:eastAsia="ru-RU"/>
              </w:rPr>
              <w:t xml:space="preserve"> 362.120)</w:t>
            </w:r>
          </w:p>
        </w:tc>
      </w:tr>
      <w:tr w:rsidR="00E44D86" w:rsidTr="00E44D86">
        <w:tc>
          <w:tcPr>
            <w:tcW w:w="562"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2</w:t>
            </w:r>
          </w:p>
        </w:tc>
        <w:tc>
          <w:tcPr>
            <w:tcW w:w="8936" w:type="dxa"/>
            <w:tcBorders>
              <w:top w:val="single" w:sz="4" w:space="0" w:color="auto"/>
              <w:left w:val="single" w:sz="4" w:space="0" w:color="auto"/>
              <w:bottom w:val="single" w:sz="4" w:space="0" w:color="auto"/>
              <w:right w:val="single" w:sz="4" w:space="0" w:color="auto"/>
            </w:tcBorders>
            <w:hideMark/>
          </w:tcPr>
          <w:p w:rsidR="00E44D86" w:rsidRDefault="00E44D86">
            <w:pPr>
              <w:widowControl w:val="0"/>
              <w:spacing w:after="0" w:line="240" w:lineRule="auto"/>
              <w:rPr>
                <w:rFonts w:ascii="Times New Roman" w:eastAsia="Times New Roman" w:hAnsi="Times New Roman"/>
                <w:lang w:val="en-US" w:eastAsia="ru-RU"/>
              </w:rPr>
            </w:pPr>
            <w:r>
              <w:rPr>
                <w:rFonts w:ascii="Times New Roman" w:eastAsia="Times New Roman" w:hAnsi="Times New Roman"/>
                <w:lang w:eastAsia="ru-RU"/>
              </w:rPr>
              <w:t xml:space="preserve">Ламинарный бокс </w:t>
            </w:r>
            <w:r>
              <w:rPr>
                <w:rFonts w:ascii="Times New Roman" w:eastAsia="Times New Roman" w:hAnsi="Times New Roman"/>
                <w:lang w:val="en-US" w:eastAsia="ru-RU"/>
              </w:rPr>
              <w:t>FHR -SSC</w:t>
            </w:r>
          </w:p>
        </w:tc>
      </w:tr>
    </w:tbl>
    <w:p w:rsidR="00E44D86" w:rsidRDefault="00E44D86" w:rsidP="00E44D86">
      <w:pPr>
        <w:widowControl w:val="0"/>
        <w:spacing w:after="0"/>
        <w:jc w:val="both"/>
        <w:rPr>
          <w:rFonts w:ascii="Times New Roman" w:eastAsia="Times New Roman" w:hAnsi="Times New Roman"/>
          <w:lang w:eastAsia="ru-RU"/>
        </w:rPr>
      </w:pPr>
    </w:p>
    <w:p w:rsidR="00E44D86" w:rsidRDefault="00E44D86" w:rsidP="00E44D86">
      <w:pPr>
        <w:widowControl w:val="0"/>
        <w:spacing w:after="0"/>
        <w:jc w:val="both"/>
        <w:rPr>
          <w:rFonts w:ascii="Times New Roman" w:eastAsia="Times New Roman" w:hAnsi="Times New Roman"/>
          <w:lang w:eastAsia="ru-RU"/>
        </w:rPr>
      </w:pPr>
      <w:r>
        <w:rPr>
          <w:rFonts w:ascii="Times New Roman" w:eastAsia="Times New Roman" w:hAnsi="Times New Roman"/>
          <w:lang w:eastAsia="ru-RU"/>
        </w:rPr>
        <w:t>Квалификация функционирования включает следующие испытания:</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Измерение счетной концентрации аэрозольных частиц в оснащенном состоянии (0,5 и 5 мкм)</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Измерение скорости воздушного потока;</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Определение однородности воздушного потока;</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 xml:space="preserve">Определение целостности и герметичности установки </w:t>
      </w:r>
      <w:r>
        <w:rPr>
          <w:rFonts w:ascii="Times New Roman" w:eastAsia="Times New Roman" w:hAnsi="Times New Roman"/>
          <w:lang w:val="en-US" w:eastAsia="ru-RU"/>
        </w:rPr>
        <w:t>HEPA</w:t>
      </w:r>
      <w:r>
        <w:rPr>
          <w:rFonts w:ascii="Times New Roman" w:eastAsia="Times New Roman" w:hAnsi="Times New Roman"/>
          <w:lang w:eastAsia="ru-RU"/>
        </w:rPr>
        <w:t>-фильтров;</w:t>
      </w:r>
    </w:p>
    <w:p w:rsidR="00E44D86" w:rsidRDefault="00E44D86" w:rsidP="00E44D86">
      <w:pPr>
        <w:widowControl w:val="0"/>
        <w:numPr>
          <w:ilvl w:val="0"/>
          <w:numId w:val="1"/>
        </w:numPr>
        <w:tabs>
          <w:tab w:val="num" w:pos="324"/>
        </w:tabs>
        <w:spacing w:after="0" w:line="240" w:lineRule="auto"/>
        <w:ind w:left="0" w:firstLine="0"/>
        <w:jc w:val="both"/>
        <w:rPr>
          <w:rFonts w:ascii="Times New Roman" w:eastAsia="Times New Roman" w:hAnsi="Times New Roman"/>
          <w:lang w:eastAsia="ru-RU"/>
        </w:rPr>
      </w:pPr>
      <w:r>
        <w:rPr>
          <w:rFonts w:ascii="Times New Roman" w:eastAsia="Times New Roman" w:hAnsi="Times New Roman"/>
          <w:lang w:eastAsia="ru-RU"/>
        </w:rPr>
        <w:t>Визуализация воздушного потока;</w:t>
      </w:r>
    </w:p>
    <w:p w:rsidR="00E44D86" w:rsidRDefault="00E44D86" w:rsidP="00E44D86">
      <w:pPr>
        <w:spacing w:after="0" w:line="240" w:lineRule="auto"/>
        <w:jc w:val="both"/>
        <w:rPr>
          <w:rFonts w:ascii="Times New Roman" w:eastAsia="Times New Roman" w:hAnsi="Times New Roman"/>
          <w:lang w:eastAsia="ru-RU"/>
        </w:rPr>
      </w:pPr>
    </w:p>
    <w:p w:rsidR="00E44D86" w:rsidRDefault="00E44D86" w:rsidP="00E44D86">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3. Условия оказания услуг:</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3.1. Прибытие специалистов по адресу Заказчика.</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3.1.1. Осуществление всех необходимых процедур при измерении и определении параметров квалифицируемых объектов в соответствии с п. 5 настоящих условий по заранее разработанным и согласованным с Заказчиком формам протоколов квалификации.</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3.1.2. Заполнение и оформление протоколов квалификации в процессе проведения испытаний.</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4.2. Каждый протокол квалификации должен содержать: </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перечень средств измерений;</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методику проведения квалификации;</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критерии оценки;</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результаты проведения квалификации;</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бланк отклонений;</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выводы с рекомендациями по устранению недостатков.</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3.3. К каждому протоколу должны быть приложены:</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сертификаты поверки или калибровки средств измерений;</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подтверждающая проведенные работы документация (распечатки с приборов, фотографии потоков, протоколы и т.д.).</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Отчёты по квалификации должны содержать перекрестные ссылки на протоколы квалификации и обобщать полученные результаты, объяснять любые обнаруженные отклонения с соответствующими выводами, включающими рекомендуемые измерения для исправления недостатков.</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3.5. Квалификация проводится, в том числе, в соответствии с:</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Федеральный закон от 30.03.1999 № 52-ФЗ «О санитарно-эпидемиологическом благополучии населения»;</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ГОСТ Р ИСО 14644 «Чистые помещения и связанные с ними контролируемые среды.» Часть 1-10;</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 Приказ Министерства промышленности и торговли РФ от 14.06.2013 № 916 «Об утверждении правил надлежащей производственной практики»;</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Решение Совета Евразийской экономической комиссии от 03.11.2016 № 77 «Об утверждении Правил надлежащей производственной практики Евразийского экономического союза».</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СанПиН 1.2.3685-21 «Гигиенические нормативы и требования к обеспечению безопасности и (или) безвредности для человека факторов среды обитания;</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ГОСТ Р ЕН 1822-1-2010 «Высокоэффективные фильтры отчистки воздуха EPA, HEPA и ULPA». Часть 1,4;</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МУК 4.3.4120-25 «Метод контроля. Физические факторы», п.4.7;</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ГОСТ 30494-2011 «Здания жилые и общественные. Параметры микроклимата в помещениях», п.6.8;</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РДИ 42-505-00 Инструкция «Порядок проведения контроля параметров воздушной среды в «чистых» помещениях и методы их измерений при производстве лекарственных средств»;</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ГОСТ ISO 9612-2016 «Акустика. Измерения шума для оценки его воздействия на человека. Метод измерений на рабочих местах»;</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СП 52.13330.2016 «Естественное и искусственное освещение». Актуализированная редакция СНиП 23-05-95;</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МУ 64-04-001-2002 Методические указания «Производство лекарственных средств. Валидация. Основные положения».</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3.6. По результатам оказания услуг должны быть выпущены отчеты по каждому чистому помещению (зоне), по каждой единице оборудования.</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3.7. Исполнитель должен быть аккредитован в качестве испытательной лаборатории (центра) с областью аккредитации: чистые помещения и чистые зоны, ламинарные шкафы, боксы микробиологической безопасности.</w:t>
      </w:r>
    </w:p>
    <w:p w:rsidR="00E44D86" w:rsidRDefault="00E44D86" w:rsidP="00E44D86">
      <w:pPr>
        <w:spacing w:after="0" w:line="240" w:lineRule="auto"/>
        <w:jc w:val="both"/>
        <w:rPr>
          <w:rFonts w:ascii="Times New Roman" w:eastAsia="Times New Roman" w:hAnsi="Times New Roman"/>
          <w:lang w:eastAsia="ru-RU"/>
        </w:rPr>
      </w:pPr>
    </w:p>
    <w:p w:rsidR="00E44D86" w:rsidRDefault="00E44D86" w:rsidP="00E44D86">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5. Срок оказания услуг</w:t>
      </w:r>
    </w:p>
    <w:p w:rsidR="00E44D86" w:rsidRDefault="00E44D86" w:rsidP="00E44D86">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5.1. Услуги оказываются Исполнителем в течение 40 (сорока) дней с даты заключения Контракта. </w:t>
      </w:r>
    </w:p>
    <w:p w:rsidR="00E44D86" w:rsidRDefault="00E44D86" w:rsidP="00E44D86">
      <w:pPr>
        <w:spacing w:after="0" w:line="240" w:lineRule="auto"/>
        <w:jc w:val="both"/>
        <w:rPr>
          <w:rFonts w:ascii="Times New Roman" w:eastAsia="Times New Roman" w:hAnsi="Times New Roman"/>
          <w:lang w:eastAsia="ru-RU"/>
        </w:rPr>
      </w:pPr>
    </w:p>
    <w:p w:rsidR="00E44D86" w:rsidRDefault="00E44D86" w:rsidP="00E44D86">
      <w:pPr>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6. Место оказания услуг</w:t>
      </w:r>
    </w:p>
    <w:p w:rsidR="00E44D86" w:rsidRDefault="00E44D86" w:rsidP="00E44D8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lang w:eastAsia="ru-RU"/>
        </w:rPr>
        <w:t>Ульяновская обл., г. Димитровград, ул. Курчатова, д.5В (корпус №8, №11).</w:t>
      </w:r>
    </w:p>
    <w:p w:rsidR="005B2CC5" w:rsidRPr="009C5B32" w:rsidRDefault="005B2CC5" w:rsidP="005B2CC5">
      <w:pPr>
        <w:keepNext/>
        <w:spacing w:after="0" w:line="240" w:lineRule="auto"/>
        <w:ind w:left="851"/>
        <w:contextualSpacing/>
        <w:jc w:val="center"/>
        <w:outlineLvl w:val="3"/>
        <w:rPr>
          <w:rFonts w:ascii="Times New Roman" w:eastAsia="Times New Roman" w:hAnsi="Times New Roman"/>
          <w:bCs/>
          <w:lang w:eastAsia="ru-RU"/>
        </w:rPr>
      </w:pPr>
    </w:p>
    <w:p w:rsidR="005B2CC5" w:rsidRPr="009C5B32" w:rsidRDefault="005B2CC5" w:rsidP="005B2CC5">
      <w:pPr>
        <w:keepNext/>
        <w:spacing w:after="0" w:line="240" w:lineRule="auto"/>
        <w:contextualSpacing/>
        <w:jc w:val="center"/>
        <w:outlineLvl w:val="3"/>
        <w:rPr>
          <w:rFonts w:ascii="Times New Roman" w:eastAsia="Times New Roman" w:hAnsi="Times New Roman"/>
          <w:bCs/>
          <w:lang w:eastAsia="ru-RU"/>
        </w:rPr>
      </w:pPr>
    </w:p>
    <w:p w:rsidR="005B2CC5" w:rsidRPr="009C5B32" w:rsidRDefault="005B2CC5" w:rsidP="005B2CC5">
      <w:pPr>
        <w:keepNext/>
        <w:spacing w:after="0" w:line="240" w:lineRule="auto"/>
        <w:contextualSpacing/>
        <w:jc w:val="center"/>
        <w:outlineLvl w:val="3"/>
        <w:rPr>
          <w:rFonts w:ascii="Times New Roman" w:eastAsia="Times New Roman" w:hAnsi="Times New Roman"/>
          <w:bCs/>
          <w:lang w:eastAsia="ru-RU"/>
        </w:rPr>
      </w:pPr>
    </w:p>
    <w:tbl>
      <w:tblPr>
        <w:tblW w:w="5000" w:type="pct"/>
        <w:tblInd w:w="959" w:type="dxa"/>
        <w:tblLook w:val="0000" w:firstRow="0" w:lastRow="0" w:firstColumn="0" w:lastColumn="0" w:noHBand="0" w:noVBand="0"/>
      </w:tblPr>
      <w:tblGrid>
        <w:gridCol w:w="4549"/>
        <w:gridCol w:w="5089"/>
      </w:tblGrid>
      <w:tr w:rsidR="005B2CC5" w:rsidRPr="009C5B32" w:rsidTr="007F54E6">
        <w:tc>
          <w:tcPr>
            <w:tcW w:w="236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r w:rsidRPr="009C5B32">
              <w:rPr>
                <w:rFonts w:ascii="Times New Roman" w:hAnsi="Times New Roman"/>
                <w:lang w:eastAsia="ar-SA"/>
              </w:rPr>
              <w:t>Заказчик:</w:t>
            </w:r>
          </w:p>
        </w:tc>
        <w:tc>
          <w:tcPr>
            <w:tcW w:w="264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r w:rsidRPr="009C5B32">
              <w:rPr>
                <w:rFonts w:ascii="Times New Roman" w:hAnsi="Times New Roman"/>
                <w:lang w:eastAsia="ar-SA"/>
              </w:rPr>
              <w:t>Исполнитель:</w:t>
            </w:r>
          </w:p>
        </w:tc>
      </w:tr>
      <w:tr w:rsidR="005B2CC5" w:rsidRPr="009C5B32" w:rsidTr="007F54E6">
        <w:tc>
          <w:tcPr>
            <w:tcW w:w="236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p>
          <w:p w:rsidR="005B2CC5" w:rsidRPr="009C5B32" w:rsidRDefault="005B2CC5" w:rsidP="007F54E6">
            <w:pPr>
              <w:suppressAutoHyphens/>
              <w:spacing w:after="0" w:line="240" w:lineRule="auto"/>
              <w:contextualSpacing/>
              <w:rPr>
                <w:rFonts w:ascii="Times New Roman" w:hAnsi="Times New Roman"/>
                <w:lang w:eastAsia="ar-SA"/>
              </w:rPr>
            </w:pPr>
          </w:p>
          <w:p w:rsidR="005B2CC5" w:rsidRPr="009C5B32" w:rsidRDefault="005B2CC5" w:rsidP="007F54E6">
            <w:pPr>
              <w:suppressAutoHyphens/>
              <w:spacing w:after="0" w:line="240" w:lineRule="auto"/>
              <w:contextualSpacing/>
              <w:rPr>
                <w:rFonts w:ascii="Times New Roman" w:hAnsi="Times New Roman"/>
                <w:lang w:eastAsia="ar-SA"/>
              </w:rPr>
            </w:pPr>
            <w:r w:rsidRPr="009C5B32">
              <w:rPr>
                <w:rFonts w:ascii="Times New Roman" w:hAnsi="Times New Roman"/>
                <w:lang w:eastAsia="ar-SA"/>
              </w:rPr>
              <w:t>___________________/ФИО/</w:t>
            </w:r>
          </w:p>
          <w:p w:rsidR="005B2CC5" w:rsidRPr="009C5B32" w:rsidRDefault="005B2CC5" w:rsidP="007F54E6">
            <w:pPr>
              <w:suppressAutoHyphens/>
              <w:spacing w:after="0" w:line="240" w:lineRule="auto"/>
              <w:contextualSpacing/>
              <w:rPr>
                <w:rFonts w:ascii="Times New Roman" w:hAnsi="Times New Roman"/>
                <w:lang w:eastAsia="ar-SA"/>
              </w:rPr>
            </w:pPr>
          </w:p>
        </w:tc>
        <w:tc>
          <w:tcPr>
            <w:tcW w:w="264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p>
          <w:p w:rsidR="005B2CC5" w:rsidRPr="009C5B32" w:rsidRDefault="005B2CC5" w:rsidP="007F54E6">
            <w:pPr>
              <w:suppressAutoHyphens/>
              <w:spacing w:after="0" w:line="240" w:lineRule="auto"/>
              <w:contextualSpacing/>
              <w:rPr>
                <w:rFonts w:ascii="Times New Roman" w:hAnsi="Times New Roman"/>
                <w:lang w:eastAsia="ar-SA"/>
              </w:rPr>
            </w:pPr>
          </w:p>
          <w:p w:rsidR="005B2CC5" w:rsidRPr="009C5B32" w:rsidRDefault="005B2CC5" w:rsidP="007F54E6">
            <w:pPr>
              <w:suppressAutoHyphens/>
              <w:spacing w:after="0" w:line="240" w:lineRule="auto"/>
              <w:contextualSpacing/>
              <w:rPr>
                <w:rFonts w:ascii="Times New Roman" w:hAnsi="Times New Roman"/>
                <w:lang w:eastAsia="ar-SA"/>
              </w:rPr>
            </w:pPr>
            <w:r w:rsidRPr="009C5B32">
              <w:rPr>
                <w:rFonts w:ascii="Times New Roman" w:hAnsi="Times New Roman"/>
                <w:lang w:eastAsia="ar-SA"/>
              </w:rPr>
              <w:t>____________________/ФИО/</w:t>
            </w:r>
          </w:p>
        </w:tc>
      </w:tr>
      <w:tr w:rsidR="005B2CC5" w:rsidRPr="009C5B32" w:rsidTr="007F54E6">
        <w:tc>
          <w:tcPr>
            <w:tcW w:w="236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r w:rsidRPr="009C5B32">
              <w:rPr>
                <w:rFonts w:ascii="Times New Roman" w:hAnsi="Times New Roman"/>
                <w:lang w:eastAsia="ar-SA"/>
              </w:rPr>
              <w:t>М.П.</w:t>
            </w:r>
          </w:p>
        </w:tc>
        <w:tc>
          <w:tcPr>
            <w:tcW w:w="2640" w:type="pct"/>
          </w:tcPr>
          <w:p w:rsidR="005B2CC5" w:rsidRPr="009C5B32" w:rsidRDefault="005B2CC5" w:rsidP="007F54E6">
            <w:pPr>
              <w:suppressAutoHyphens/>
              <w:snapToGrid w:val="0"/>
              <w:spacing w:after="0" w:line="240" w:lineRule="auto"/>
              <w:contextualSpacing/>
              <w:rPr>
                <w:rFonts w:ascii="Times New Roman" w:hAnsi="Times New Roman"/>
                <w:lang w:eastAsia="ar-SA"/>
              </w:rPr>
            </w:pPr>
            <w:r w:rsidRPr="009C5B32">
              <w:rPr>
                <w:rFonts w:ascii="Times New Roman" w:hAnsi="Times New Roman"/>
                <w:lang w:eastAsia="ar-SA"/>
              </w:rPr>
              <w:t>М.П</w:t>
            </w:r>
            <w:r w:rsidRPr="009C5B32">
              <w:rPr>
                <w:rFonts w:ascii="Times New Roman" w:hAnsi="Times New Roman"/>
                <w:sz w:val="16"/>
                <w:szCs w:val="16"/>
                <w:lang w:eastAsia="ar-SA"/>
              </w:rPr>
              <w:t>. (при наличии)</w:t>
            </w:r>
          </w:p>
        </w:tc>
      </w:tr>
    </w:tbl>
    <w:p w:rsidR="005B2CC5" w:rsidRPr="005D3B8C" w:rsidRDefault="005B2CC5" w:rsidP="005B2CC5">
      <w:pPr>
        <w:tabs>
          <w:tab w:val="left" w:pos="6480"/>
        </w:tabs>
        <w:suppressAutoHyphens/>
        <w:spacing w:after="0" w:line="240" w:lineRule="auto"/>
        <w:contextualSpacing/>
        <w:jc w:val="right"/>
        <w:rPr>
          <w:rFonts w:ascii="Times New Roman" w:hAnsi="Times New Roman"/>
          <w:lang w:eastAsia="ar-SA"/>
        </w:rPr>
      </w:pPr>
    </w:p>
    <w:p w:rsidR="005B2CC5" w:rsidRPr="005D3B8C" w:rsidRDefault="005B2CC5" w:rsidP="005B2CC5">
      <w:pPr>
        <w:tabs>
          <w:tab w:val="left" w:pos="6480"/>
        </w:tabs>
        <w:suppressAutoHyphens/>
        <w:spacing w:after="0" w:line="240" w:lineRule="auto"/>
        <w:contextualSpacing/>
        <w:jc w:val="right"/>
        <w:rPr>
          <w:rFonts w:ascii="Times New Roman" w:hAnsi="Times New Roman"/>
          <w:lang w:eastAsia="ar-SA"/>
        </w:rPr>
      </w:pPr>
    </w:p>
    <w:p w:rsidR="000520B0" w:rsidRDefault="000520B0" w:rsidP="005B2CC5">
      <w:pPr>
        <w:pStyle w:val="a3"/>
      </w:pPr>
    </w:p>
    <w:sectPr w:rsidR="000520B0" w:rsidSect="005B2CC5">
      <w:footerReference w:type="default" r:id="rId10"/>
      <w:pgSz w:w="11906" w:h="16838"/>
      <w:pgMar w:top="719" w:right="567"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E8" w:rsidRDefault="002C50E8">
      <w:pPr>
        <w:spacing w:after="0" w:line="240" w:lineRule="auto"/>
      </w:pPr>
      <w:r>
        <w:separator/>
      </w:r>
    </w:p>
  </w:endnote>
  <w:endnote w:type="continuationSeparator" w:id="0">
    <w:p w:rsidR="002C50E8" w:rsidRDefault="002C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
    <w:altName w:val="Arial Unicode MS"/>
    <w:charset w:val="80"/>
    <w:family w:val="auto"/>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C5" w:rsidRPr="00634DEA" w:rsidRDefault="005B2CC5">
    <w:pPr>
      <w:pStyle w:val="a5"/>
      <w:jc w:val="right"/>
      <w:rPr>
        <w:rFonts w:ascii="Times New Roman" w:hAnsi="Times New Roman"/>
      </w:rPr>
    </w:pPr>
    <w:r w:rsidRPr="00634DEA">
      <w:rPr>
        <w:rFonts w:ascii="Times New Roman" w:hAnsi="Times New Roman"/>
      </w:rPr>
      <w:fldChar w:fldCharType="begin"/>
    </w:r>
    <w:r w:rsidRPr="00634DEA">
      <w:rPr>
        <w:rFonts w:ascii="Times New Roman" w:hAnsi="Times New Roman"/>
      </w:rPr>
      <w:instrText>PAGE   \* MERGEFORMAT</w:instrText>
    </w:r>
    <w:r w:rsidRPr="00634DEA">
      <w:rPr>
        <w:rFonts w:ascii="Times New Roman" w:hAnsi="Times New Roman"/>
      </w:rPr>
      <w:fldChar w:fldCharType="separate"/>
    </w:r>
    <w:r w:rsidR="00E44D86">
      <w:rPr>
        <w:rFonts w:ascii="Times New Roman" w:hAnsi="Times New Roman"/>
        <w:noProof/>
      </w:rPr>
      <w:t>9</w:t>
    </w:r>
    <w:r w:rsidRPr="00634DEA">
      <w:rPr>
        <w:rFonts w:ascii="Times New Roman" w:hAnsi="Times New Roman"/>
      </w:rPr>
      <w:fldChar w:fldCharType="end"/>
    </w:r>
  </w:p>
  <w:p w:rsidR="005B2CC5" w:rsidRDefault="005B2CC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851" w:rsidRPr="00503116" w:rsidRDefault="003565BF" w:rsidP="00503116">
    <w:pPr>
      <w:pStyle w:val="a5"/>
      <w:jc w:val="right"/>
      <w:rPr>
        <w:rFonts w:ascii="Times New Roman" w:hAnsi="Times New Roman"/>
      </w:rPr>
    </w:pPr>
    <w:r w:rsidRPr="00634DEA">
      <w:rPr>
        <w:rFonts w:ascii="Times New Roman" w:hAnsi="Times New Roman"/>
      </w:rPr>
      <w:fldChar w:fldCharType="begin"/>
    </w:r>
    <w:r w:rsidRPr="00634DEA">
      <w:rPr>
        <w:rFonts w:ascii="Times New Roman" w:hAnsi="Times New Roman"/>
      </w:rPr>
      <w:instrText>PAGE   \* MERGEFORMAT</w:instrText>
    </w:r>
    <w:r w:rsidRPr="00634DEA">
      <w:rPr>
        <w:rFonts w:ascii="Times New Roman" w:hAnsi="Times New Roman"/>
      </w:rPr>
      <w:fldChar w:fldCharType="separate"/>
    </w:r>
    <w:r w:rsidR="00586DCE">
      <w:rPr>
        <w:rFonts w:ascii="Times New Roman" w:hAnsi="Times New Roman"/>
        <w:noProof/>
      </w:rPr>
      <w:t>11</w:t>
    </w:r>
    <w:r w:rsidRPr="00634DEA">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E8" w:rsidRDefault="002C50E8">
      <w:pPr>
        <w:spacing w:after="0" w:line="240" w:lineRule="auto"/>
      </w:pPr>
      <w:r>
        <w:separator/>
      </w:r>
    </w:p>
  </w:footnote>
  <w:footnote w:type="continuationSeparator" w:id="0">
    <w:p w:rsidR="002C50E8" w:rsidRDefault="002C5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968A7"/>
    <w:multiLevelType w:val="hybridMultilevel"/>
    <w:tmpl w:val="215AF0BC"/>
    <w:lvl w:ilvl="0" w:tplc="04190005">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46"/>
    <w:rsid w:val="0000446A"/>
    <w:rsid w:val="00012EB5"/>
    <w:rsid w:val="00044CC7"/>
    <w:rsid w:val="000520B0"/>
    <w:rsid w:val="000A1A33"/>
    <w:rsid w:val="000C5909"/>
    <w:rsid w:val="000D4BBD"/>
    <w:rsid w:val="000D7089"/>
    <w:rsid w:val="000E6DAF"/>
    <w:rsid w:val="000F6B22"/>
    <w:rsid w:val="0010457E"/>
    <w:rsid w:val="00114F6C"/>
    <w:rsid w:val="001633F2"/>
    <w:rsid w:val="001666CC"/>
    <w:rsid w:val="00171B3F"/>
    <w:rsid w:val="00180441"/>
    <w:rsid w:val="001967BE"/>
    <w:rsid w:val="001B1A14"/>
    <w:rsid w:val="001E49C0"/>
    <w:rsid w:val="0020644B"/>
    <w:rsid w:val="002235C0"/>
    <w:rsid w:val="002442B3"/>
    <w:rsid w:val="00247A42"/>
    <w:rsid w:val="0028462C"/>
    <w:rsid w:val="00284687"/>
    <w:rsid w:val="0029240A"/>
    <w:rsid w:val="00292DFD"/>
    <w:rsid w:val="002A5B91"/>
    <w:rsid w:val="002A727B"/>
    <w:rsid w:val="002C50E8"/>
    <w:rsid w:val="00302EC9"/>
    <w:rsid w:val="00304611"/>
    <w:rsid w:val="0031493A"/>
    <w:rsid w:val="00327DEB"/>
    <w:rsid w:val="003419CF"/>
    <w:rsid w:val="0035361C"/>
    <w:rsid w:val="003565BF"/>
    <w:rsid w:val="00357114"/>
    <w:rsid w:val="003607C1"/>
    <w:rsid w:val="0037477D"/>
    <w:rsid w:val="003D4C67"/>
    <w:rsid w:val="003E6FC9"/>
    <w:rsid w:val="0040052E"/>
    <w:rsid w:val="004325EB"/>
    <w:rsid w:val="004370A8"/>
    <w:rsid w:val="0044116A"/>
    <w:rsid w:val="00454219"/>
    <w:rsid w:val="00460D36"/>
    <w:rsid w:val="004746D5"/>
    <w:rsid w:val="004A4859"/>
    <w:rsid w:val="004A576D"/>
    <w:rsid w:val="004D1C5E"/>
    <w:rsid w:val="00525F75"/>
    <w:rsid w:val="00530FBF"/>
    <w:rsid w:val="005336BB"/>
    <w:rsid w:val="0053617D"/>
    <w:rsid w:val="00540E53"/>
    <w:rsid w:val="00546346"/>
    <w:rsid w:val="00586DCE"/>
    <w:rsid w:val="005A0F49"/>
    <w:rsid w:val="005A281E"/>
    <w:rsid w:val="005A4808"/>
    <w:rsid w:val="005B2CC5"/>
    <w:rsid w:val="005C6BDF"/>
    <w:rsid w:val="005D1568"/>
    <w:rsid w:val="005F0E46"/>
    <w:rsid w:val="006048BA"/>
    <w:rsid w:val="006063BA"/>
    <w:rsid w:val="006415F6"/>
    <w:rsid w:val="006773F2"/>
    <w:rsid w:val="00685A46"/>
    <w:rsid w:val="006A2F75"/>
    <w:rsid w:val="006B6473"/>
    <w:rsid w:val="006C39FC"/>
    <w:rsid w:val="006C4555"/>
    <w:rsid w:val="006C67EF"/>
    <w:rsid w:val="006C706B"/>
    <w:rsid w:val="00713BAE"/>
    <w:rsid w:val="007169D4"/>
    <w:rsid w:val="0072704D"/>
    <w:rsid w:val="00730875"/>
    <w:rsid w:val="00765171"/>
    <w:rsid w:val="007972BF"/>
    <w:rsid w:val="007A09B3"/>
    <w:rsid w:val="007A0AA9"/>
    <w:rsid w:val="007A5FE4"/>
    <w:rsid w:val="007B60EB"/>
    <w:rsid w:val="007E1982"/>
    <w:rsid w:val="008037AB"/>
    <w:rsid w:val="008068C9"/>
    <w:rsid w:val="0084234B"/>
    <w:rsid w:val="00862A5D"/>
    <w:rsid w:val="0087790D"/>
    <w:rsid w:val="008B1440"/>
    <w:rsid w:val="008B64E5"/>
    <w:rsid w:val="00916D64"/>
    <w:rsid w:val="00923508"/>
    <w:rsid w:val="00925A0E"/>
    <w:rsid w:val="0094726E"/>
    <w:rsid w:val="00967847"/>
    <w:rsid w:val="00994D70"/>
    <w:rsid w:val="009A351E"/>
    <w:rsid w:val="009A5EBF"/>
    <w:rsid w:val="009B1022"/>
    <w:rsid w:val="009D18C1"/>
    <w:rsid w:val="009E116E"/>
    <w:rsid w:val="00A02EB9"/>
    <w:rsid w:val="00A125F5"/>
    <w:rsid w:val="00A17C93"/>
    <w:rsid w:val="00A27788"/>
    <w:rsid w:val="00A365FF"/>
    <w:rsid w:val="00A51301"/>
    <w:rsid w:val="00A616F5"/>
    <w:rsid w:val="00A668A8"/>
    <w:rsid w:val="00A77F46"/>
    <w:rsid w:val="00AA26CD"/>
    <w:rsid w:val="00AB2A26"/>
    <w:rsid w:val="00AC13AB"/>
    <w:rsid w:val="00AC6930"/>
    <w:rsid w:val="00AE1AE2"/>
    <w:rsid w:val="00B01806"/>
    <w:rsid w:val="00B22D02"/>
    <w:rsid w:val="00B70F1A"/>
    <w:rsid w:val="00BC1AF3"/>
    <w:rsid w:val="00BC2D0F"/>
    <w:rsid w:val="00C35411"/>
    <w:rsid w:val="00C439DA"/>
    <w:rsid w:val="00C46B78"/>
    <w:rsid w:val="00C54AA6"/>
    <w:rsid w:val="00C81ACD"/>
    <w:rsid w:val="00C949A8"/>
    <w:rsid w:val="00CC3E50"/>
    <w:rsid w:val="00CC6A2B"/>
    <w:rsid w:val="00D11B48"/>
    <w:rsid w:val="00D25918"/>
    <w:rsid w:val="00D33CE3"/>
    <w:rsid w:val="00D41102"/>
    <w:rsid w:val="00D51B95"/>
    <w:rsid w:val="00D54EAF"/>
    <w:rsid w:val="00D611EA"/>
    <w:rsid w:val="00D6328F"/>
    <w:rsid w:val="00D70827"/>
    <w:rsid w:val="00D758AE"/>
    <w:rsid w:val="00DA0586"/>
    <w:rsid w:val="00DA33AD"/>
    <w:rsid w:val="00DB7B1E"/>
    <w:rsid w:val="00E059A0"/>
    <w:rsid w:val="00E07994"/>
    <w:rsid w:val="00E148CA"/>
    <w:rsid w:val="00E25917"/>
    <w:rsid w:val="00E421EC"/>
    <w:rsid w:val="00E44D86"/>
    <w:rsid w:val="00E57728"/>
    <w:rsid w:val="00E728EA"/>
    <w:rsid w:val="00E800D6"/>
    <w:rsid w:val="00E83524"/>
    <w:rsid w:val="00E863B0"/>
    <w:rsid w:val="00EB1E15"/>
    <w:rsid w:val="00EB2816"/>
    <w:rsid w:val="00ED1793"/>
    <w:rsid w:val="00EE31D2"/>
    <w:rsid w:val="00F00652"/>
    <w:rsid w:val="00F16671"/>
    <w:rsid w:val="00F17E2C"/>
    <w:rsid w:val="00F61CAB"/>
    <w:rsid w:val="00F6564E"/>
    <w:rsid w:val="00F7507A"/>
    <w:rsid w:val="00F8089F"/>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81086-CAC4-4E35-986D-242F131D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64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6564E"/>
    <w:pPr>
      <w:spacing w:after="0" w:line="240" w:lineRule="auto"/>
    </w:pPr>
    <w:rPr>
      <w:rFonts w:ascii="Calibri" w:eastAsia="Calibri" w:hAnsi="Calibri" w:cs="Times New Roman"/>
    </w:rPr>
  </w:style>
  <w:style w:type="character" w:customStyle="1" w:styleId="a4">
    <w:name w:val="Без интервала Знак"/>
    <w:link w:val="a3"/>
    <w:uiPriority w:val="1"/>
    <w:rsid w:val="00F6564E"/>
    <w:rPr>
      <w:rFonts w:ascii="Calibri" w:eastAsia="Calibri" w:hAnsi="Calibri" w:cs="Times New Roman"/>
    </w:rPr>
  </w:style>
  <w:style w:type="paragraph" w:customStyle="1" w:styleId="1">
    <w:name w:val="Текст1"/>
    <w:basedOn w:val="a"/>
    <w:rsid w:val="00F6564E"/>
    <w:pPr>
      <w:spacing w:after="0" w:line="240" w:lineRule="auto"/>
    </w:pPr>
    <w:rPr>
      <w:rFonts w:ascii="Courier New" w:eastAsia="Times New Roman" w:hAnsi="Courier New" w:cs="Courier New"/>
      <w:kern w:val="1"/>
      <w:sz w:val="20"/>
      <w:szCs w:val="20"/>
      <w:lang w:eastAsia="ar-SA"/>
    </w:rPr>
  </w:style>
  <w:style w:type="paragraph" w:styleId="a5">
    <w:name w:val="footer"/>
    <w:basedOn w:val="a"/>
    <w:link w:val="a6"/>
    <w:uiPriority w:val="99"/>
    <w:unhideWhenUsed/>
    <w:rsid w:val="00F6564E"/>
    <w:pPr>
      <w:tabs>
        <w:tab w:val="center" w:pos="4677"/>
        <w:tab w:val="right" w:pos="9355"/>
      </w:tabs>
    </w:pPr>
    <w:rPr>
      <w:lang w:val="x-none"/>
    </w:rPr>
  </w:style>
  <w:style w:type="character" w:customStyle="1" w:styleId="a6">
    <w:name w:val="Нижний колонтитул Знак"/>
    <w:basedOn w:val="a0"/>
    <w:link w:val="a5"/>
    <w:uiPriority w:val="99"/>
    <w:rsid w:val="00F6564E"/>
    <w:rPr>
      <w:rFonts w:ascii="Calibri" w:eastAsia="Calibri" w:hAnsi="Calibri" w:cs="Times New Roman"/>
      <w:lang w:val="x-none"/>
    </w:rPr>
  </w:style>
  <w:style w:type="paragraph" w:styleId="a7">
    <w:name w:val="List Paragraph"/>
    <w:basedOn w:val="a"/>
    <w:link w:val="a8"/>
    <w:uiPriority w:val="34"/>
    <w:qFormat/>
    <w:rsid w:val="005B2CC5"/>
    <w:pPr>
      <w:ind w:left="720"/>
      <w:contextualSpacing/>
    </w:pPr>
  </w:style>
  <w:style w:type="character" w:customStyle="1" w:styleId="a8">
    <w:name w:val="Абзац списка Знак"/>
    <w:link w:val="a7"/>
    <w:uiPriority w:val="34"/>
    <w:locked/>
    <w:rsid w:val="005B2CC5"/>
    <w:rPr>
      <w:rFonts w:ascii="Calibri" w:eastAsia="Calibri" w:hAnsi="Calibri" w:cs="Times New Roman"/>
    </w:rPr>
  </w:style>
  <w:style w:type="character" w:styleId="a9">
    <w:name w:val="Hyperlink"/>
    <w:basedOn w:val="a0"/>
    <w:uiPriority w:val="99"/>
    <w:unhideWhenUsed/>
    <w:rsid w:val="009B1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8413">
      <w:bodyDiv w:val="1"/>
      <w:marLeft w:val="0"/>
      <w:marRight w:val="0"/>
      <w:marTop w:val="0"/>
      <w:marBottom w:val="0"/>
      <w:divBdr>
        <w:top w:val="none" w:sz="0" w:space="0" w:color="auto"/>
        <w:left w:val="none" w:sz="0" w:space="0" w:color="auto"/>
        <w:bottom w:val="none" w:sz="0" w:space="0" w:color="auto"/>
        <w:right w:val="none" w:sz="0" w:space="0" w:color="auto"/>
      </w:divBdr>
    </w:div>
    <w:div w:id="832330083">
      <w:bodyDiv w:val="1"/>
      <w:marLeft w:val="0"/>
      <w:marRight w:val="0"/>
      <w:marTop w:val="0"/>
      <w:marBottom w:val="0"/>
      <w:divBdr>
        <w:top w:val="none" w:sz="0" w:space="0" w:color="auto"/>
        <w:left w:val="none" w:sz="0" w:space="0" w:color="auto"/>
        <w:bottom w:val="none" w:sz="0" w:space="0" w:color="auto"/>
        <w:right w:val="none" w:sz="0" w:space="0" w:color="auto"/>
      </w:divBdr>
    </w:div>
    <w:div w:id="19144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fnkcrio.ru" TargetMode="External"/><Relationship Id="rId3" Type="http://schemas.openxmlformats.org/officeDocument/2006/relationships/settings" Target="settings.xml"/><Relationship Id="rId7" Type="http://schemas.openxmlformats.org/officeDocument/2006/relationships/hyperlink" Target="mailto:info@fnkcri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11</Pages>
  <Words>5017</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Баева Евгения Валерьевна</dc:creator>
  <cp:keywords/>
  <dc:description/>
  <cp:lastModifiedBy>Рутковская Татьяна Сергеевна</cp:lastModifiedBy>
  <cp:revision>144</cp:revision>
  <dcterms:created xsi:type="dcterms:W3CDTF">2022-03-29T10:31:00Z</dcterms:created>
  <dcterms:modified xsi:type="dcterms:W3CDTF">2026-06-29T06:35:00Z</dcterms:modified>
</cp:coreProperties>
</file>