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6975" w:leader="none"/>
        </w:tabs>
        <w:bidi w:val="0"/>
        <w:ind w:start="0" w:end="-637" w:hanging="0"/>
        <w:jc w:val="en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1 к договору </w:t>
      </w:r>
    </w:p>
    <w:p>
      <w:pPr>
        <w:pStyle w:val="Normal"/>
        <w:tabs>
          <w:tab w:val="clear" w:pos="709"/>
          <w:tab w:val="left" w:pos="6975" w:leader="none"/>
        </w:tabs>
        <w:bidi w:val="0"/>
        <w:ind w:start="0" w:end="-637" w:hanging="0"/>
        <w:jc w:val="en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№     </w:t>
      </w:r>
      <w:r>
        <w:rPr>
          <w:bCs/>
          <w:sz w:val="24"/>
          <w:szCs w:val="24"/>
        </w:rPr>
        <w:t xml:space="preserve">от ____ 2026 года </w:t>
      </w:r>
    </w:p>
    <w:p>
      <w:pPr>
        <w:pStyle w:val="Normal"/>
        <w:tabs>
          <w:tab w:val="clear" w:pos="709"/>
          <w:tab w:val="left" w:pos="6975" w:leader="none"/>
        </w:tabs>
        <w:bidi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09"/>
          <w:tab w:val="left" w:pos="6975" w:leader="none"/>
        </w:tabs>
        <w:bidi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Спецификация</w:t>
      </w:r>
    </w:p>
    <w:p>
      <w:pPr>
        <w:pStyle w:val="Normal"/>
        <w:tabs>
          <w:tab w:val="clear" w:pos="709"/>
          <w:tab w:val="left" w:pos="6975" w:leader="none"/>
        </w:tabs>
        <w:bidi w:val="0"/>
        <w:jc w:val="end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598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39"/>
        <w:gridCol w:w="2616"/>
        <w:gridCol w:w="6177"/>
        <w:gridCol w:w="627"/>
        <w:gridCol w:w="739"/>
      </w:tblGrid>
      <w:tr>
        <w:trPr>
          <w:trHeight w:val="417" w:hRule="atLeast"/>
        </w:trPr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Наименование товара</w:t>
            </w:r>
          </w:p>
        </w:tc>
        <w:tc>
          <w:tcPr>
            <w:tcW w:w="6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Технические характеристики</w:t>
            </w:r>
          </w:p>
        </w:tc>
        <w:tc>
          <w:tcPr>
            <w:tcW w:w="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  <w:lang w:bidi="en-US"/>
              </w:rPr>
            </w:pPr>
            <w:r>
              <w:rPr>
                <w:bCs/>
                <w:sz w:val="20"/>
                <w:szCs w:val="20"/>
                <w:lang w:bidi="en-US"/>
              </w:rPr>
              <w:t>Ед. изм.</w:t>
            </w:r>
          </w:p>
        </w:tc>
        <w:tc>
          <w:tcPr>
            <w:tcW w:w="7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/>
            </w:pPr>
            <w:r>
              <w:rPr>
                <w:bCs/>
                <w:sz w:val="20"/>
                <w:szCs w:val="20"/>
                <w:lang w:bidi="en-US"/>
              </w:rPr>
              <w:t>Кол</w:t>
            </w:r>
            <w:r>
              <w:rPr>
                <w:bCs/>
                <w:sz w:val="20"/>
                <w:szCs w:val="20"/>
              </w:rPr>
              <w:t>-в</w:t>
            </w:r>
            <w:r>
              <w:rPr>
                <w:bCs/>
                <w:sz w:val="20"/>
                <w:szCs w:val="20"/>
                <w:lang w:bidi="en-US"/>
              </w:rPr>
              <w:t>о</w:t>
            </w:r>
          </w:p>
        </w:tc>
      </w:tr>
      <w:tr>
        <w:trPr>
          <w:trHeight w:val="7069" w:hRule="atLeast"/>
        </w:trPr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end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6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1"/>
              <w:shd w:fill="FFFFFF" w:val="clear"/>
              <w:bidi w:val="0"/>
              <w:spacing w:before="0" w:after="0"/>
              <w:ind w:start="0" w:end="0" w:hanging="0"/>
              <w:jc w:val="start"/>
              <w:textAlignment w:val="baseline"/>
              <w:rPr>
                <w:b w:val="false"/>
                <w:b w:val="false"/>
                <w:bCs w:val="false"/>
                <w:caps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caps/>
                <w:sz w:val="20"/>
                <w:szCs w:val="20"/>
                <w:lang w:val="ru-RU" w:eastAsia="ru-RU"/>
              </w:rPr>
              <w:t>УКЛАДКА И АПТЕЧКА ДЛЯ ОКАЗАНИЯ ПЕРВОЙ ПОМОЩИ С ПРИМЕНЕНИЕМ МЕДИЦИНСКИХ ИЗДЕЛИЙ СУДЕБНЫМИ ПРИСТАВАМИ – «ФЭСТ»</w:t>
            </w:r>
          </w:p>
          <w:p>
            <w:pPr>
              <w:pStyle w:val="1"/>
              <w:shd w:fill="FFFFFF" w:val="clear"/>
              <w:bidi w:val="0"/>
              <w:spacing w:before="0" w:after="0"/>
              <w:ind w:start="0" w:end="0" w:hanging="0"/>
              <w:jc w:val="start"/>
              <w:textAlignment w:val="baseline"/>
              <w:rPr>
                <w:b w:val="false"/>
                <w:b w:val="false"/>
                <w:bCs w:val="false"/>
                <w:caps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caps/>
                <w:sz w:val="20"/>
                <w:szCs w:val="20"/>
                <w:lang w:val="ru-RU" w:eastAsia="ru-RU"/>
              </w:rPr>
            </w:r>
          </w:p>
          <w:p>
            <w:pPr>
              <w:pStyle w:val="1"/>
              <w:shd w:fill="FFFFFF" w:val="clear"/>
              <w:bidi w:val="0"/>
              <w:spacing w:before="0" w:after="0"/>
              <w:ind w:start="0" w:end="0" w:hanging="0"/>
              <w:jc w:val="start"/>
              <w:textAlignment w:val="baseline"/>
              <w:rPr>
                <w:b w:val="false"/>
                <w:b w:val="false"/>
                <w:bCs w:val="false"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sz w:val="20"/>
                <w:szCs w:val="20"/>
                <w:lang w:val="ru-RU" w:eastAsia="ru-RU"/>
              </w:rPr>
              <w:t>Укладка для оказания первой помощи с применением медицинских изделий судебными приставами.</w:t>
            </w:r>
          </w:p>
          <w:p>
            <w:pPr>
              <w:pStyle w:val="1"/>
              <w:shd w:fill="FFFFFF" w:val="clear"/>
              <w:bidi w:val="0"/>
              <w:spacing w:before="0" w:after="0"/>
              <w:ind w:start="0" w:end="0" w:hanging="0"/>
              <w:jc w:val="start"/>
              <w:textAlignment w:val="baseline"/>
              <w:rPr>
                <w:b w:val="false"/>
                <w:b w:val="false"/>
                <w:bCs w:val="false"/>
                <w:caps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caps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bidi w:val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 21.20.24-329–10973749–2024</w:t>
            </w:r>
          </w:p>
        </w:tc>
        <w:tc>
          <w:tcPr>
            <w:tcW w:w="6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snapToGrid w:val="false"/>
              <w:jc w:val="star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tbl>
            <w:tblPr>
              <w:tblW w:w="5854" w:type="dxa"/>
              <w:jc w:val="start"/>
              <w:tblInd w:w="5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395"/>
              <w:gridCol w:w="4819"/>
              <w:gridCol w:w="640"/>
            </w:tblGrid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Маска медицинская нестерильная одноразовая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Перчатки медицинские нестерильные, размером не менее 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 пары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Устройство для проведения искусственного дыхания «Рот-Устройство-Рот»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Жгут кровоостанавливающий для остановки артериального кровотечения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Бинт марлевый медицинский размером не менее 5 м х 10 см или бинт фиксирующий эластичный нестерильный размером не менее 2 м х 10 см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4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Бинт марлевый медицинский размером не менее 7 м х 14 см или бинт фиксирующий эластичный нестерильный размером не менее 2 м х 14 см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4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Салфетки медицинские стерильные размером не менее 16 х 13 см № 10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 уп.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Лейкопластырь фиксирующий рулонный размером не менее 2 х 500 см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Лейкопластырь бактерицидный размером не менее 1,9 х 7,2 см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10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Лейкопластырь бактерицидный размером не менее 4 х 10 см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Покрывало спасательное изотермическое размером не менее 160 x 210 см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Ножницы для разрезания перевязочного материала и ткани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5854" w:type="dxa"/>
                  <w:gridSpan w:val="3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center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2. Следующие изделия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Инструкция по оказанию первой помощи с использованием укладки для оказания первой помощи с применением медицинских изделий судебными приставами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Блокнот формата не менее А7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Маркер чёрный (синий) или карандаш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  <w:tr>
              <w:trPr/>
              <w:tc>
                <w:tcPr>
                  <w:tcW w:w="3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819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Сумка или футляр</w:t>
                  </w:r>
                </w:p>
              </w:tc>
              <w:tc>
                <w:tcPr>
                  <w:tcW w:w="64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</w:tcPr>
                <w:p>
                  <w:pPr>
                    <w:pStyle w:val="Normal"/>
                    <w:suppressAutoHyphens w:val="false"/>
                    <w:bidi w:val="0"/>
                    <w:jc w:val="start"/>
                    <w:rPr>
                      <w:color w:val="111111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111111"/>
                      <w:sz w:val="20"/>
                      <w:szCs w:val="20"/>
                      <w:lang w:eastAsia="ru-RU"/>
                    </w:rPr>
                    <w:t>1 шт.</w:t>
                  </w:r>
                </w:p>
              </w:tc>
            </w:tr>
          </w:tbl>
          <w:p>
            <w:pPr>
              <w:pStyle w:val="Normal"/>
              <w:bidi w:val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snapToGrid w:val="false"/>
              <w:jc w:val="star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6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</w:t>
            </w:r>
          </w:p>
        </w:tc>
      </w:tr>
    </w:tbl>
    <w:p>
      <w:pPr>
        <w:pStyle w:val="Normal"/>
        <w:tabs>
          <w:tab w:val="clear" w:pos="709"/>
          <w:tab w:val="left" w:pos="6975" w:leader="none"/>
        </w:tabs>
        <w:bidi w:val="0"/>
        <w:jc w:val="end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632" w:type="dxa"/>
        <w:jc w:val="start"/>
        <w:tblInd w:w="-14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68"/>
        <w:gridCol w:w="4536"/>
        <w:gridCol w:w="992"/>
        <w:gridCol w:w="850"/>
        <w:gridCol w:w="3686"/>
      </w:tblGrid>
      <w:tr>
        <w:trPr>
          <w:trHeight w:val="395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Ед. изм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Цена за единицу с учетом НДС</w:t>
            </w:r>
          </w:p>
        </w:tc>
      </w:tr>
      <w:tr>
        <w:trPr>
          <w:trHeight w:val="133" w:hRule="atLeast"/>
        </w:trPr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1"/>
              <w:shd w:fill="FFFFFF" w:val="clear"/>
              <w:bidi w:val="0"/>
              <w:spacing w:before="0" w:after="0"/>
              <w:ind w:start="0" w:end="0" w:hanging="0"/>
              <w:jc w:val="start"/>
              <w:textAlignment w:val="baseline"/>
              <w:rPr>
                <w:b w:val="false"/>
                <w:b w:val="false"/>
                <w:bCs w:val="false"/>
                <w:caps/>
                <w:sz w:val="20"/>
                <w:szCs w:val="20"/>
                <w:lang w:val="ru-RU" w:eastAsia="ru-RU"/>
              </w:rPr>
            </w:pPr>
            <w:r>
              <w:rPr>
                <w:b w:val="false"/>
                <w:bCs w:val="false"/>
                <w:caps/>
                <w:sz w:val="20"/>
                <w:szCs w:val="20"/>
                <w:lang w:val="ru-RU" w:eastAsia="ru-RU"/>
              </w:rPr>
              <w:t>УКЛАДКА И АПТЕЧКА ДЛЯ ОКАЗАНИЯ ПЕРВОЙ ПОМОЩИ С ПРИМЕНЕНИЕМ МЕДИЦИНСКИХ ИЗДЕЛИЙ СУДЕБНЫМИ ПРИСТАВАМИ – «ФЭСТ»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75" w:leader="none"/>
              </w:tabs>
              <w:bidi w:val="0"/>
              <w:snapToGrid w:val="false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</w:r>
          </w:p>
        </w:tc>
      </w:tr>
    </w:tbl>
    <w:p>
      <w:pPr>
        <w:pStyle w:val="Normal"/>
        <w:tabs>
          <w:tab w:val="clear" w:pos="709"/>
          <w:tab w:val="left" w:pos="6975" w:leader="none"/>
        </w:tabs>
        <w:bidi w:val="0"/>
        <w:jc w:val="end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09"/>
          <w:tab w:val="left" w:pos="6833" w:leader="none"/>
        </w:tabs>
        <w:bidi w:val="0"/>
        <w:ind w:start="-142" w:end="0" w:hanging="0"/>
        <w:jc w:val="start"/>
        <w:rPr/>
      </w:pPr>
      <w:r>
        <w:rPr>
          <w:bCs/>
          <w:sz w:val="24"/>
          <w:szCs w:val="24"/>
        </w:rPr>
        <w:t xml:space="preserve">Итого: </w:t>
      </w:r>
      <w:r>
        <w:rPr>
          <w:bCs/>
          <w:sz w:val="24"/>
          <w:szCs w:val="24"/>
          <w:lang w:val="en-US"/>
        </w:rPr>
        <w:t>____</w:t>
      </w:r>
      <w:r>
        <w:rPr>
          <w:bCs/>
          <w:sz w:val="24"/>
          <w:szCs w:val="24"/>
        </w:rPr>
        <w:t xml:space="preserve"> руб. ________) рублей __ копеек, включая НДС/ НДС не облагается в сумме </w:t>
      </w:r>
      <w:r>
        <w:rPr>
          <w:bCs/>
          <w:sz w:val="24"/>
          <w:szCs w:val="24"/>
          <w:lang w:val="en-US"/>
        </w:rPr>
        <w:t>_____</w:t>
      </w:r>
      <w:r>
        <w:rPr>
          <w:bCs/>
          <w:sz w:val="24"/>
          <w:szCs w:val="24"/>
        </w:rPr>
        <w:t xml:space="preserve"> руб. (_____) рублей ___ копеек.</w:t>
      </w:r>
    </w:p>
    <w:p>
      <w:pPr>
        <w:pStyle w:val="Normal"/>
        <w:tabs>
          <w:tab w:val="clear" w:pos="709"/>
          <w:tab w:val="left" w:pos="6833" w:leader="none"/>
        </w:tabs>
        <w:bidi w:val="0"/>
        <w:ind w:start="-142" w:end="0" w:hanging="0"/>
        <w:jc w:val="star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09"/>
          <w:tab w:val="left" w:pos="6975" w:leader="none"/>
        </w:tabs>
        <w:bidi w:val="0"/>
        <w:jc w:val="star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tabs>
          <w:tab w:val="clear" w:pos="709"/>
          <w:tab w:val="left" w:pos="6975" w:leader="none"/>
        </w:tabs>
        <w:bidi w:val="0"/>
        <w:jc w:val="star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6975" w:leader="none"/>
        </w:tabs>
        <w:bidi w:val="0"/>
        <w:jc w:val="star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6975" w:leader="none"/>
        </w:tabs>
        <w:bidi w:val="0"/>
        <w:jc w:val="star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65" w:type="dxa"/>
        <w:jc w:val="start"/>
        <w:tblInd w:w="-4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43"/>
        <w:gridCol w:w="5522"/>
      </w:tblGrid>
      <w:tr>
        <w:trPr/>
        <w:tc>
          <w:tcPr>
            <w:tcW w:w="4843" w:type="dxa"/>
            <w:tcBorders/>
          </w:tcPr>
          <w:p>
            <w:pPr>
              <w:pStyle w:val="Style18"/>
              <w:bidi w:val="0"/>
              <w:snapToGrid w:val="false"/>
              <w:spacing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  <w:shd w:fill="auto" w:val="clear"/>
              </w:rPr>
              <w:t>Заказчик:</w:t>
            </w:r>
          </w:p>
        </w:tc>
        <w:tc>
          <w:tcPr>
            <w:tcW w:w="5522" w:type="dxa"/>
            <w:tcBorders/>
          </w:tcPr>
          <w:p>
            <w:pPr>
              <w:pStyle w:val="Style18"/>
              <w:bidi w:val="0"/>
              <w:snapToGrid w:val="false"/>
              <w:spacing w:before="0" w:after="0"/>
              <w:jc w:val="center"/>
              <w:rPr>
                <w:rFonts w:cs="Times New Roman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fill="auto" w:val="clear"/>
              </w:rPr>
              <w:t>Поставщик: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cs="Times New Roman"/>
                <w:b/>
                <w:b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sz w:val="20"/>
                <w:szCs w:val="20"/>
                <w:shd w:fill="auto" w:val="clear"/>
              </w:rPr>
              <w:t xml:space="preserve">Заместитель руководителя УФССП России по Забайкальскому краю – заместитель главного судебного пристава Забайкальского края </w:t>
            </w:r>
          </w:p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cs="Times New Roman"/>
                <w:b/>
                <w:b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sz w:val="20"/>
                <w:szCs w:val="20"/>
                <w:shd w:fill="auto" w:val="clear"/>
              </w:rPr>
              <w:t xml:space="preserve">капитан внутренней службы  </w:t>
            </w:r>
          </w:p>
          <w:p>
            <w:pPr>
              <w:pStyle w:val="Normal"/>
              <w:bidi w:val="0"/>
              <w:snapToGrid w:val="false"/>
              <w:spacing w:before="0" w:after="0"/>
              <w:jc w:val="start"/>
              <w:rPr>
                <w:rFonts w:cs="Times New Roman"/>
                <w:b/>
                <w:b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bidi w:val="0"/>
              <w:snapToGrid w:val="false"/>
              <w:spacing w:before="0" w:after="0"/>
              <w:jc w:val="center"/>
              <w:rPr>
                <w:rFonts w:cs="Times New Roman"/>
                <w:b/>
                <w:b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sz w:val="20"/>
                <w:szCs w:val="20"/>
                <w:shd w:fill="auto" w:val="clear"/>
              </w:rPr>
              <w:t>_________________ Т.В. Ерофеева</w:t>
            </w:r>
          </w:p>
          <w:p>
            <w:pPr>
              <w:pStyle w:val="Normal"/>
              <w:widowControl/>
              <w:bidi w:val="0"/>
              <w:snapToGrid w:val="false"/>
              <w:spacing w:before="0" w:after="0"/>
              <w:jc w:val="center"/>
              <w:rPr>
                <w:rFonts w:cs="Times New Roman"/>
                <w:b/>
                <w:b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sz w:val="20"/>
                <w:szCs w:val="20"/>
                <w:shd w:fill="auto" w:val="clear"/>
              </w:rPr>
              <w:t xml:space="preserve">     </w:t>
            </w:r>
          </w:p>
        </w:tc>
        <w:tc>
          <w:tcPr>
            <w:tcW w:w="5522" w:type="dxa"/>
            <w:tcBorders/>
          </w:tcPr>
          <w:p>
            <w:pPr>
              <w:pStyle w:val="Normal"/>
              <w:bidi w:val="0"/>
              <w:snapToGrid w:val="false"/>
              <w:spacing w:before="0" w:after="60"/>
              <w:jc w:val="start"/>
              <w:rPr>
                <w:rFonts w:cs="Times New Roman"/>
                <w:b/>
                <w:b/>
                <w:bCs/>
                <w:sz w:val="20"/>
                <w:szCs w:val="20"/>
                <w:shd w:fill="auto" w:val="clear"/>
              </w:rPr>
            </w:pPr>
            <w:r>
              <w:rPr>
                <w:rFonts w:cs="Times New Roman"/>
                <w:b/>
                <w:bCs/>
                <w:sz w:val="20"/>
                <w:szCs w:val="20"/>
                <w:shd w:fill="auto" w:val="clear"/>
              </w:rPr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Style14"/>
    <w:qFormat/>
    <w:pPr>
      <w:numPr>
        <w:ilvl w:val="0"/>
        <w:numId w:val="1"/>
      </w:numPr>
      <w:suppressAutoHyphens w:val="false"/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8">
    <w:name w:val="Обычный (веб)"/>
    <w:basedOn w:val="Normal"/>
    <w:qFormat/>
    <w:pPr>
      <w:suppressAutoHyphens w:val="false"/>
      <w:spacing w:before="280" w:after="280"/>
    </w:pPr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LibreOffice/7.3.1.3$Windows_x86 LibreOffice_project/a69ca51ded25f3eefd52d7bf9a5fad8c90b87951</Application>
  <AppVersion>15.0000</AppVersion>
  <Pages>2</Pages>
  <Words>330</Words>
  <Characters>1775</Characters>
  <CharactersWithSpaces>2043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2026-07-21T17:51:21Z</dcterms:created>
  <dc:creator/>
  <dc:description/>
  <dc:language>ru-RU</dc:language>
  <cp:lastModifiedBy/>
  <dcterms:modified xsi:type="dcterms:W3CDTF">2026-07-21T17:51:51Z</dcterms:modified>
  <cp:revision>1</cp:revision>
  <dc:subject/>
  <dc:title/>
</cp:coreProperties>
</file>