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F2F3" w14:textId="77777777" w:rsidR="000C1CF2" w:rsidRPr="00B34569" w:rsidRDefault="000C1CF2" w:rsidP="000C1CF2">
      <w:pPr>
        <w:jc w:val="center"/>
        <w:rPr>
          <w:rFonts w:eastAsia="Calibri"/>
          <w:b/>
          <w:sz w:val="16"/>
          <w:szCs w:val="16"/>
        </w:rPr>
      </w:pPr>
      <w:r w:rsidRPr="00B34569">
        <w:rPr>
          <w:rFonts w:eastAsia="Calibri"/>
          <w:b/>
          <w:sz w:val="16"/>
          <w:szCs w:val="16"/>
        </w:rPr>
        <w:t>ОСУДАРСТВЕННЫЙ КОНТРАКТ № 1261-</w:t>
      </w:r>
    </w:p>
    <w:p w14:paraId="22713251" w14:textId="6F2972B6" w:rsidR="00B34569" w:rsidRPr="00B34569" w:rsidRDefault="00B34569" w:rsidP="000C1CF2">
      <w:pPr>
        <w:jc w:val="center"/>
        <w:rPr>
          <w:rFonts w:eastAsia="Calibri"/>
          <w:b/>
          <w:sz w:val="16"/>
          <w:szCs w:val="16"/>
        </w:rPr>
      </w:pPr>
      <w:r w:rsidRPr="00B34569">
        <w:rPr>
          <w:rFonts w:eastAsia="Calibri"/>
          <w:b/>
          <w:sz w:val="16"/>
          <w:szCs w:val="16"/>
        </w:rPr>
        <w:t xml:space="preserve">Поставка расходных материалов для оргтехники для принтеров и многофункциональных устройств для нужд ГУ МЧС России по ЯНАО (в сфере ИКТ) </w:t>
      </w:r>
    </w:p>
    <w:p w14:paraId="6BA3FF53" w14:textId="77777777" w:rsidR="000C1CF2" w:rsidRPr="00B34569" w:rsidRDefault="000C1CF2" w:rsidP="000C1CF2">
      <w:pPr>
        <w:jc w:val="center"/>
        <w:rPr>
          <w:sz w:val="16"/>
          <w:szCs w:val="16"/>
        </w:rPr>
      </w:pPr>
      <w:r w:rsidRPr="00B34569">
        <w:rPr>
          <w:rFonts w:eastAsia="Calibri"/>
          <w:b/>
          <w:bCs/>
          <w:sz w:val="16"/>
          <w:szCs w:val="16"/>
        </w:rPr>
        <w:t xml:space="preserve">(идентификационный код закупки </w:t>
      </w:r>
      <w:r w:rsidRPr="00B34569">
        <w:rPr>
          <w:rFonts w:eastAsia="Calibri"/>
          <w:b/>
          <w:bCs/>
          <w:sz w:val="16"/>
          <w:szCs w:val="16"/>
          <w:shd w:val="clear" w:color="auto" w:fill="FAFAFA"/>
        </w:rPr>
        <w:t>2618901015913890100100180000000000)</w:t>
      </w:r>
    </w:p>
    <w:p w14:paraId="0D87124F" w14:textId="77777777" w:rsidR="000C1CF2" w:rsidRPr="00B34569" w:rsidRDefault="000C1CF2" w:rsidP="000C1CF2">
      <w:pPr>
        <w:jc w:val="both"/>
        <w:rPr>
          <w:sz w:val="16"/>
          <w:szCs w:val="16"/>
        </w:rPr>
      </w:pPr>
    </w:p>
    <w:p w14:paraId="11D61D9E" w14:textId="77777777" w:rsidR="000C1CF2" w:rsidRPr="00B34569" w:rsidRDefault="000C1CF2" w:rsidP="000C1CF2">
      <w:pPr>
        <w:jc w:val="both"/>
        <w:rPr>
          <w:sz w:val="16"/>
          <w:szCs w:val="16"/>
        </w:rPr>
      </w:pPr>
      <w:r w:rsidRPr="00B34569">
        <w:rPr>
          <w:sz w:val="16"/>
          <w:szCs w:val="16"/>
        </w:rPr>
        <w:t xml:space="preserve">г. Салехард                                                                                                                                           </w:t>
      </w:r>
      <w:r w:rsidRPr="00B34569">
        <w:rPr>
          <w:sz w:val="16"/>
          <w:szCs w:val="16"/>
        </w:rPr>
        <w:tab/>
      </w:r>
      <w:r w:rsidRPr="00B34569">
        <w:rPr>
          <w:sz w:val="16"/>
          <w:szCs w:val="16"/>
        </w:rPr>
        <w:tab/>
      </w:r>
      <w:r w:rsidRPr="00B34569">
        <w:rPr>
          <w:sz w:val="16"/>
          <w:szCs w:val="16"/>
        </w:rPr>
        <w:tab/>
        <w:t xml:space="preserve">          </w:t>
      </w:r>
      <w:proofErr w:type="gramStart"/>
      <w:r w:rsidRPr="00B34569">
        <w:rPr>
          <w:sz w:val="16"/>
          <w:szCs w:val="16"/>
        </w:rPr>
        <w:t xml:space="preserve">   «</w:t>
      </w:r>
      <w:proofErr w:type="gramEnd"/>
      <w:r w:rsidRPr="00B34569">
        <w:rPr>
          <w:sz w:val="16"/>
          <w:szCs w:val="16"/>
        </w:rPr>
        <w:t>___» ___________ 2026 г.</w:t>
      </w:r>
    </w:p>
    <w:p w14:paraId="5E3B03B9" w14:textId="77777777" w:rsidR="000C1CF2" w:rsidRPr="00B34569" w:rsidRDefault="000C1CF2" w:rsidP="000C1CF2">
      <w:pPr>
        <w:jc w:val="both"/>
        <w:rPr>
          <w:b/>
          <w:sz w:val="16"/>
          <w:szCs w:val="16"/>
        </w:rPr>
      </w:pPr>
    </w:p>
    <w:p w14:paraId="190ABB6F" w14:textId="77777777" w:rsidR="000C1CF2" w:rsidRPr="00B34569" w:rsidRDefault="000C1CF2" w:rsidP="000C1CF2">
      <w:pPr>
        <w:jc w:val="both"/>
        <w:rPr>
          <w:sz w:val="16"/>
          <w:szCs w:val="16"/>
        </w:rPr>
      </w:pPr>
      <w:r w:rsidRPr="00B34569">
        <w:rPr>
          <w:b/>
          <w:sz w:val="16"/>
          <w:szCs w:val="1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 (Главное управление МЧС России по Ямало-Ненецкому автономному округу), </w:t>
      </w:r>
      <w:r w:rsidRPr="00B34569">
        <w:rPr>
          <w:sz w:val="16"/>
          <w:szCs w:val="16"/>
        </w:rPr>
        <w:t xml:space="preserve">именуемое в дальнейшем «Государственный заказчик», в лице                                         действующего на основании                                                </w:t>
      </w:r>
      <w:proofErr w:type="gramStart"/>
      <w:r w:rsidRPr="00B34569">
        <w:rPr>
          <w:sz w:val="16"/>
          <w:szCs w:val="16"/>
        </w:rPr>
        <w:t xml:space="preserve">  ,с</w:t>
      </w:r>
      <w:proofErr w:type="gramEnd"/>
      <w:r w:rsidRPr="00B34569">
        <w:rPr>
          <w:sz w:val="16"/>
          <w:szCs w:val="16"/>
        </w:rPr>
        <w:t xml:space="preserve"> одной стороны, </w:t>
      </w:r>
    </w:p>
    <w:p w14:paraId="4BC54207" w14:textId="77777777" w:rsidR="000C1CF2" w:rsidRPr="00B34569" w:rsidRDefault="000C1CF2" w:rsidP="000C1CF2">
      <w:pPr>
        <w:jc w:val="both"/>
        <w:rPr>
          <w:sz w:val="16"/>
          <w:szCs w:val="16"/>
          <w:shd w:val="clear" w:color="auto" w:fill="FFFFFF"/>
        </w:rPr>
      </w:pPr>
      <w:r w:rsidRPr="00B34569">
        <w:rPr>
          <w:sz w:val="16"/>
          <w:szCs w:val="16"/>
        </w:rPr>
        <w:t xml:space="preserve"> и</w:t>
      </w:r>
      <w:r w:rsidRPr="00B34569">
        <w:rPr>
          <w:b/>
          <w:sz w:val="16"/>
          <w:szCs w:val="16"/>
        </w:rPr>
        <w:t xml:space="preserve"> </w:t>
      </w:r>
      <w:r w:rsidRPr="00B34569">
        <w:rPr>
          <w:sz w:val="16"/>
          <w:szCs w:val="16"/>
        </w:rPr>
        <w:t xml:space="preserve">_____________________ </w:t>
      </w:r>
      <w:r w:rsidRPr="00B34569">
        <w:rPr>
          <w:sz w:val="16"/>
          <w:szCs w:val="16"/>
          <w:shd w:val="clear" w:color="auto" w:fill="FFFFFF"/>
        </w:rPr>
        <w:t xml:space="preserve">именуемое в дальнейшем «Поставщик», в лице __________________________, действующего на основании ______________, с другой стороны, </w:t>
      </w:r>
    </w:p>
    <w:p w14:paraId="6982E2ED" w14:textId="77777777" w:rsidR="000C1CF2" w:rsidRPr="00B34569" w:rsidRDefault="000C1CF2" w:rsidP="000C1CF2">
      <w:pPr>
        <w:jc w:val="both"/>
        <w:rPr>
          <w:b/>
          <w:sz w:val="16"/>
          <w:szCs w:val="16"/>
        </w:rPr>
      </w:pPr>
      <w:r w:rsidRPr="00B34569">
        <w:rPr>
          <w:sz w:val="16"/>
          <w:szCs w:val="16"/>
          <w:shd w:val="clear" w:color="auto" w:fill="FFFFFF"/>
        </w:rPr>
        <w:t xml:space="preserve">вместе именуемые «Стороны», </w:t>
      </w:r>
      <w:r w:rsidRPr="00B34569">
        <w:rPr>
          <w:sz w:val="16"/>
          <w:szCs w:val="16"/>
        </w:rPr>
        <w:t xml:space="preserve">с соблюдением требований Гражданского </w:t>
      </w:r>
      <w:hyperlink r:id="rId8" w:history="1">
        <w:r w:rsidRPr="00B34569">
          <w:rPr>
            <w:rStyle w:val="a3"/>
            <w:rFonts w:ascii="Times New Roman" w:hAnsi="Times New Roman" w:cs="Times New Roman"/>
            <w:sz w:val="16"/>
            <w:szCs w:val="16"/>
          </w:rPr>
          <w:t>кодекса</w:t>
        </w:r>
      </w:hyperlink>
      <w:r w:rsidRPr="00B34569">
        <w:rPr>
          <w:sz w:val="16"/>
          <w:szCs w:val="16"/>
        </w:rPr>
        <w:t xml:space="preserve"> Российской Федерации, в соответствии с пунктом 4 части 1 статьи 93 Федерального </w:t>
      </w:r>
      <w:hyperlink r:id="rId9" w:history="1">
        <w:r w:rsidRPr="00B34569">
          <w:rPr>
            <w:rStyle w:val="a3"/>
            <w:rFonts w:ascii="Times New Roman" w:hAnsi="Times New Roman" w:cs="Times New Roman"/>
            <w:sz w:val="16"/>
            <w:szCs w:val="16"/>
          </w:rPr>
          <w:t>закона</w:t>
        </w:r>
      </w:hyperlink>
      <w:r w:rsidRPr="00B34569">
        <w:rPr>
          <w:sz w:val="16"/>
          <w:szCs w:val="16"/>
        </w:rPr>
        <w:t xml:space="preserve"> от 05.04.2013 N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по тексту Контракт) о нижеследующем:</w:t>
      </w:r>
    </w:p>
    <w:p w14:paraId="5D489CE0" w14:textId="77777777" w:rsidR="000C1CF2" w:rsidRPr="00B34569" w:rsidRDefault="000C1CF2" w:rsidP="000C1CF2">
      <w:pPr>
        <w:jc w:val="both"/>
        <w:rPr>
          <w:b/>
          <w:sz w:val="16"/>
          <w:szCs w:val="16"/>
        </w:rPr>
      </w:pPr>
    </w:p>
    <w:p w14:paraId="45B7241A" w14:textId="77777777" w:rsidR="000C1CF2" w:rsidRPr="00B34569" w:rsidRDefault="000C1CF2" w:rsidP="00252D32">
      <w:pPr>
        <w:jc w:val="center"/>
        <w:rPr>
          <w:rFonts w:eastAsia="Arial"/>
          <w:sz w:val="16"/>
          <w:szCs w:val="16"/>
          <w:lang w:eastAsia="hi-IN" w:bidi="hi-IN"/>
        </w:rPr>
      </w:pPr>
      <w:r w:rsidRPr="00B34569">
        <w:rPr>
          <w:b/>
          <w:sz w:val="16"/>
          <w:szCs w:val="16"/>
        </w:rPr>
        <w:t>1. ПРЕДМЕТ КОНТРАКТА</w:t>
      </w:r>
    </w:p>
    <w:p w14:paraId="1DF0D469" w14:textId="77777777" w:rsidR="000C1CF2" w:rsidRPr="00B34569" w:rsidRDefault="000C1CF2" w:rsidP="000C1CF2">
      <w:pPr>
        <w:pStyle w:val="af8"/>
        <w:tabs>
          <w:tab w:val="left" w:pos="993"/>
        </w:tabs>
        <w:ind w:left="0"/>
        <w:jc w:val="both"/>
        <w:rPr>
          <w:sz w:val="16"/>
          <w:szCs w:val="16"/>
          <w:lang w:eastAsia="zh-CN"/>
        </w:rPr>
      </w:pPr>
      <w:r w:rsidRPr="00B34569">
        <w:rPr>
          <w:rFonts w:eastAsia="Arial"/>
          <w:sz w:val="16"/>
          <w:szCs w:val="16"/>
          <w:lang w:eastAsia="hi-IN" w:bidi="hi-IN"/>
        </w:rPr>
        <w:t xml:space="preserve">1.1. Поставщик обязуется </w:t>
      </w:r>
      <w:r w:rsidRPr="00B34569">
        <w:rPr>
          <w:sz w:val="16"/>
          <w:szCs w:val="16"/>
        </w:rPr>
        <w:t xml:space="preserve">поставить </w:t>
      </w:r>
      <w:r w:rsidR="00B34569" w:rsidRPr="00B34569">
        <w:rPr>
          <w:sz w:val="16"/>
          <w:szCs w:val="16"/>
        </w:rPr>
        <w:t xml:space="preserve">расходные материалов для оргтехники (картриджи, тонеры, чернила, драм-картриджи и фотобарабаны) для принтеров и многофункциональных устройств для нужд ГУ МЧС России по ЯНАО (в сфере ИКТ) </w:t>
      </w:r>
      <w:r w:rsidRPr="00B34569">
        <w:rPr>
          <w:sz w:val="16"/>
          <w:szCs w:val="16"/>
        </w:rPr>
        <w:t xml:space="preserve">(далее – Товар), </w:t>
      </w:r>
      <w:r w:rsidRPr="00B34569">
        <w:rPr>
          <w:rFonts w:eastAsia="Arial"/>
          <w:sz w:val="16"/>
          <w:szCs w:val="16"/>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14:paraId="3B118741" w14:textId="77777777" w:rsidR="000C1CF2" w:rsidRPr="00B34569" w:rsidRDefault="000C1CF2" w:rsidP="000C1CF2">
      <w:pPr>
        <w:widowControl w:val="0"/>
        <w:autoSpaceDE w:val="0"/>
        <w:jc w:val="both"/>
        <w:rPr>
          <w:sz w:val="16"/>
          <w:szCs w:val="16"/>
        </w:rPr>
      </w:pPr>
      <w:r w:rsidRPr="00B34569">
        <w:rPr>
          <w:sz w:val="16"/>
          <w:szCs w:val="16"/>
        </w:rPr>
        <w:t xml:space="preserve">1.2.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14:paraId="2A7E8A8D" w14:textId="77777777" w:rsidR="000C1CF2" w:rsidRPr="00B34569" w:rsidRDefault="000C1CF2" w:rsidP="000C1CF2">
      <w:pPr>
        <w:widowControl w:val="0"/>
        <w:tabs>
          <w:tab w:val="left" w:pos="227"/>
        </w:tabs>
        <w:jc w:val="both"/>
        <w:textAlignment w:val="baseline"/>
        <w:rPr>
          <w:b/>
          <w:spacing w:val="-4"/>
          <w:sz w:val="16"/>
          <w:szCs w:val="16"/>
        </w:rPr>
      </w:pPr>
      <w:r w:rsidRPr="00B34569">
        <w:rPr>
          <w:sz w:val="16"/>
          <w:szCs w:val="16"/>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14:paraId="53961711" w14:textId="77777777" w:rsidR="000C1CF2" w:rsidRPr="00B34569" w:rsidRDefault="000C1CF2" w:rsidP="000C1CF2">
      <w:pPr>
        <w:widowControl w:val="0"/>
        <w:tabs>
          <w:tab w:val="left" w:pos="227"/>
        </w:tabs>
        <w:jc w:val="both"/>
        <w:textAlignment w:val="baseline"/>
        <w:rPr>
          <w:b/>
          <w:spacing w:val="-4"/>
          <w:sz w:val="16"/>
          <w:szCs w:val="16"/>
        </w:rPr>
      </w:pPr>
    </w:p>
    <w:p w14:paraId="3FFFCAD5" w14:textId="77777777" w:rsidR="000C1CF2" w:rsidRPr="00B34569" w:rsidRDefault="000C1CF2" w:rsidP="00252D32">
      <w:pPr>
        <w:widowControl w:val="0"/>
        <w:autoSpaceDE w:val="0"/>
        <w:jc w:val="center"/>
        <w:rPr>
          <w:spacing w:val="-4"/>
          <w:sz w:val="16"/>
          <w:szCs w:val="16"/>
        </w:rPr>
      </w:pPr>
      <w:r w:rsidRPr="00B34569">
        <w:rPr>
          <w:b/>
          <w:bCs/>
          <w:spacing w:val="-4"/>
          <w:sz w:val="16"/>
          <w:szCs w:val="16"/>
        </w:rPr>
        <w:t>2. ЦЕНА И ПОРЯДОК РАСЧЕТОВ</w:t>
      </w:r>
    </w:p>
    <w:p w14:paraId="5315172F" w14:textId="77777777" w:rsidR="000C1CF2" w:rsidRPr="00B34569" w:rsidRDefault="000C1CF2" w:rsidP="000C1CF2">
      <w:pPr>
        <w:autoSpaceDE w:val="0"/>
        <w:jc w:val="both"/>
        <w:rPr>
          <w:spacing w:val="-4"/>
          <w:sz w:val="16"/>
          <w:szCs w:val="16"/>
        </w:rPr>
      </w:pPr>
      <w:r w:rsidRPr="00B34569">
        <w:rPr>
          <w:spacing w:val="-4"/>
          <w:sz w:val="16"/>
          <w:szCs w:val="16"/>
        </w:rPr>
        <w:t xml:space="preserve">2.1. Цена Контракта составляет </w:t>
      </w:r>
      <w:r w:rsidRPr="00B34569">
        <w:rPr>
          <w:b/>
          <w:spacing w:val="-4"/>
          <w:sz w:val="16"/>
          <w:szCs w:val="16"/>
        </w:rPr>
        <w:t>_____ (_________________________________)</w:t>
      </w:r>
      <w:r w:rsidRPr="00B34569">
        <w:rPr>
          <w:spacing w:val="-4"/>
          <w:sz w:val="16"/>
          <w:szCs w:val="16"/>
        </w:rPr>
        <w:t xml:space="preserve">, </w:t>
      </w:r>
      <w:r w:rsidRPr="00B34569">
        <w:rPr>
          <w:spacing w:val="-4"/>
          <w:sz w:val="16"/>
          <w:szCs w:val="16"/>
          <w:highlight w:val="yellow"/>
        </w:rPr>
        <w:t xml:space="preserve">в том числе НДС ___% и составляет__________(___________________________) рублей ___ копеек/НДС не облагается </w:t>
      </w:r>
      <w:r w:rsidRPr="00B34569">
        <w:rPr>
          <w:spacing w:val="-4"/>
          <w:sz w:val="16"/>
          <w:szCs w:val="16"/>
        </w:rPr>
        <w:t>(Выбрать нужное).</w:t>
      </w:r>
      <w:r w:rsidRPr="00B34569">
        <w:rPr>
          <w:b/>
          <w:sz w:val="16"/>
          <w:szCs w:val="16"/>
        </w:rPr>
        <w:t xml:space="preserve"> </w:t>
      </w:r>
    </w:p>
    <w:p w14:paraId="6B273CB0" w14:textId="77777777" w:rsidR="000C1CF2" w:rsidRPr="00B34569" w:rsidRDefault="000C1CF2" w:rsidP="000C1CF2">
      <w:pPr>
        <w:autoSpaceDE w:val="0"/>
        <w:jc w:val="both"/>
        <w:rPr>
          <w:spacing w:val="-4"/>
          <w:sz w:val="16"/>
          <w:szCs w:val="16"/>
        </w:rPr>
      </w:pPr>
      <w:r w:rsidRPr="00B34569">
        <w:rPr>
          <w:spacing w:val="-4"/>
          <w:sz w:val="16"/>
          <w:szCs w:val="16"/>
        </w:rPr>
        <w:t>2.2. Сумма, подлежащая уплате Государственным заказчиком юридическому лицу или физическому лицу,</w:t>
      </w:r>
      <w:r w:rsidRPr="00B34569">
        <w:rPr>
          <w:sz w:val="16"/>
          <w:szCs w:val="16"/>
        </w:rPr>
        <w:t xml:space="preserve">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B34569">
        <w:rPr>
          <w:bCs/>
          <w:sz w:val="16"/>
          <w:szCs w:val="16"/>
        </w:rPr>
        <w:t xml:space="preserve">. </w:t>
      </w:r>
    </w:p>
    <w:p w14:paraId="5B502B3D" w14:textId="77777777" w:rsidR="000C1CF2" w:rsidRPr="00B34569" w:rsidRDefault="000C1CF2" w:rsidP="000C1CF2">
      <w:pPr>
        <w:pStyle w:val="consplusnormalmrcssattr"/>
        <w:shd w:val="clear" w:color="auto" w:fill="FFFFFF"/>
        <w:spacing w:before="0" w:after="0"/>
        <w:jc w:val="both"/>
        <w:rPr>
          <w:spacing w:val="-4"/>
          <w:sz w:val="16"/>
          <w:szCs w:val="16"/>
        </w:rPr>
      </w:pPr>
      <w:r w:rsidRPr="00B34569">
        <w:rPr>
          <w:spacing w:val="-4"/>
          <w:sz w:val="16"/>
          <w:szCs w:val="16"/>
        </w:rPr>
        <w:t>2.3.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14:paraId="2D97B461" w14:textId="77777777" w:rsidR="000C1CF2" w:rsidRPr="00B34569" w:rsidRDefault="000C1CF2" w:rsidP="000C1CF2">
      <w:pPr>
        <w:widowControl w:val="0"/>
        <w:tabs>
          <w:tab w:val="left" w:pos="227"/>
        </w:tabs>
        <w:jc w:val="both"/>
        <w:textAlignment w:val="baseline"/>
        <w:rPr>
          <w:sz w:val="16"/>
          <w:szCs w:val="16"/>
        </w:rPr>
      </w:pPr>
      <w:r w:rsidRPr="00B34569">
        <w:rPr>
          <w:spacing w:val="-4"/>
          <w:sz w:val="16"/>
          <w:szCs w:val="16"/>
        </w:rPr>
        <w:t xml:space="preserve">2.4. </w:t>
      </w:r>
      <w:bookmarkStart w:id="0" w:name="OLE_LINK56"/>
      <w:bookmarkStart w:id="1" w:name="OLE_LINK57"/>
      <w:bookmarkStart w:id="2" w:name="OLE_LINK58"/>
      <w:r w:rsidRPr="00B34569">
        <w:rPr>
          <w:sz w:val="16"/>
          <w:szCs w:val="16"/>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исполнением обязательств по Контракту.</w:t>
      </w:r>
      <w:bookmarkEnd w:id="0"/>
      <w:bookmarkEnd w:id="1"/>
      <w:bookmarkEnd w:id="2"/>
    </w:p>
    <w:p w14:paraId="2FEFB253"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2.5.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 </w:t>
      </w:r>
    </w:p>
    <w:p w14:paraId="1998DFC3" w14:textId="77777777" w:rsidR="000C1CF2" w:rsidRPr="00B34569" w:rsidRDefault="000C1CF2" w:rsidP="000C1CF2">
      <w:pPr>
        <w:widowControl w:val="0"/>
        <w:tabs>
          <w:tab w:val="left" w:pos="227"/>
        </w:tabs>
        <w:jc w:val="both"/>
        <w:textAlignment w:val="baseline"/>
        <w:rPr>
          <w:bCs/>
          <w:sz w:val="16"/>
          <w:szCs w:val="16"/>
        </w:rPr>
      </w:pPr>
      <w:r w:rsidRPr="00B34569">
        <w:rPr>
          <w:sz w:val="16"/>
          <w:szCs w:val="16"/>
        </w:rPr>
        <w:t>2.6. Финансирование Контракта осуществляется за счет средств федерального бюджета на 2026 год.</w:t>
      </w:r>
    </w:p>
    <w:p w14:paraId="18CD0BDE" w14:textId="77777777" w:rsidR="000C1CF2" w:rsidRPr="00B34569" w:rsidRDefault="000C1CF2" w:rsidP="000C1CF2">
      <w:pPr>
        <w:widowControl w:val="0"/>
        <w:tabs>
          <w:tab w:val="left" w:pos="227"/>
        </w:tabs>
        <w:jc w:val="both"/>
        <w:textAlignment w:val="baseline"/>
        <w:rPr>
          <w:sz w:val="16"/>
          <w:szCs w:val="16"/>
        </w:rPr>
      </w:pPr>
      <w:r w:rsidRPr="00B34569">
        <w:rPr>
          <w:bCs/>
          <w:sz w:val="16"/>
          <w:szCs w:val="16"/>
        </w:rPr>
        <w:t>2.7. По данному Контракту не установлено требования обеспечения исполнения Контракта.</w:t>
      </w:r>
    </w:p>
    <w:p w14:paraId="0D4CF6D4" w14:textId="77777777" w:rsidR="000C1CF2" w:rsidRPr="00B34569" w:rsidRDefault="000C1CF2" w:rsidP="000C1CF2">
      <w:pPr>
        <w:autoSpaceDE w:val="0"/>
        <w:jc w:val="both"/>
        <w:rPr>
          <w:sz w:val="16"/>
          <w:szCs w:val="16"/>
        </w:rPr>
      </w:pPr>
      <w:r w:rsidRPr="00B34569">
        <w:rPr>
          <w:sz w:val="16"/>
          <w:szCs w:val="16"/>
        </w:rPr>
        <w:t>2.8.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 В случае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5CA5D8D0"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2.9. При изменении реквизитов Поставщика, указанных в Контракте, Поставщик извещает Государственного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617B8D6F"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2.10.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14:paraId="5BEDCE6A" w14:textId="77777777" w:rsidR="000C1CF2" w:rsidRPr="00B34569" w:rsidRDefault="000C1CF2" w:rsidP="000C1CF2">
      <w:pPr>
        <w:autoSpaceDE w:val="0"/>
        <w:jc w:val="both"/>
        <w:rPr>
          <w:sz w:val="16"/>
          <w:szCs w:val="16"/>
        </w:rPr>
      </w:pPr>
      <w:r w:rsidRPr="00B34569">
        <w:rPr>
          <w:sz w:val="16"/>
          <w:szCs w:val="16"/>
        </w:rPr>
        <w:t>2.11. 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14:paraId="4D149259" w14:textId="77777777" w:rsidR="000C1CF2" w:rsidRPr="00B34569" w:rsidRDefault="000C1CF2" w:rsidP="000C1CF2">
      <w:pPr>
        <w:widowControl w:val="0"/>
        <w:tabs>
          <w:tab w:val="left" w:pos="227"/>
        </w:tabs>
        <w:jc w:val="both"/>
        <w:textAlignment w:val="baseline"/>
        <w:rPr>
          <w:sz w:val="16"/>
          <w:szCs w:val="16"/>
        </w:rPr>
      </w:pPr>
    </w:p>
    <w:p w14:paraId="293F3201" w14:textId="77777777" w:rsidR="000C1CF2" w:rsidRPr="00B34569" w:rsidRDefault="000C1CF2" w:rsidP="00252D32">
      <w:pPr>
        <w:widowControl w:val="0"/>
        <w:tabs>
          <w:tab w:val="left" w:pos="227"/>
        </w:tabs>
        <w:jc w:val="center"/>
        <w:textAlignment w:val="baseline"/>
        <w:rPr>
          <w:sz w:val="16"/>
          <w:szCs w:val="16"/>
        </w:rPr>
      </w:pPr>
      <w:r w:rsidRPr="00B34569">
        <w:rPr>
          <w:b/>
          <w:sz w:val="16"/>
          <w:szCs w:val="16"/>
        </w:rPr>
        <w:t>3. СРОКИ, МЕСТО И УСЛОВИЯ ПОСТАВКИ</w:t>
      </w:r>
    </w:p>
    <w:p w14:paraId="786E29C0"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3.1. Поставщик обязан выполнить свои обязательства по поставке Товара с даты заключения Контракта в течении </w:t>
      </w:r>
      <w:r w:rsidR="00B34569" w:rsidRPr="00B34569">
        <w:rPr>
          <w:b/>
          <w:i/>
          <w:sz w:val="16"/>
          <w:szCs w:val="16"/>
        </w:rPr>
        <w:t>30</w:t>
      </w:r>
      <w:r w:rsidRPr="00B34569">
        <w:rPr>
          <w:b/>
          <w:i/>
          <w:sz w:val="16"/>
          <w:szCs w:val="16"/>
        </w:rPr>
        <w:t xml:space="preserve"> календарных дней.</w:t>
      </w:r>
      <w:r w:rsidRPr="00B34569">
        <w:rPr>
          <w:sz w:val="16"/>
          <w:szCs w:val="16"/>
        </w:rPr>
        <w:t xml:space="preserve"> Поставка осуществляется силами и средствами Поставщика в рабочее время Государственного заказчика: с понедельника по пятницу с 9.00 до 18.00. </w:t>
      </w:r>
    </w:p>
    <w:p w14:paraId="35449F57"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 xml:space="preserve">3.2. Место поставки Товара: </w:t>
      </w:r>
      <w:r w:rsidRPr="00B34569">
        <w:rPr>
          <w:rFonts w:ascii="Times New Roman" w:hAnsi="Times New Roman" w:cs="Times New Roman"/>
          <w:b/>
          <w:sz w:val="16"/>
          <w:szCs w:val="16"/>
        </w:rPr>
        <w:t xml:space="preserve">Ямало-Ненецкий автономный округ, г. Салехард, </w:t>
      </w:r>
      <w:proofErr w:type="spellStart"/>
      <w:r w:rsidRPr="00B34569">
        <w:rPr>
          <w:rFonts w:ascii="Times New Roman" w:hAnsi="Times New Roman" w:cs="Times New Roman"/>
          <w:b/>
          <w:sz w:val="16"/>
          <w:szCs w:val="16"/>
        </w:rPr>
        <w:t>ул.Республики</w:t>
      </w:r>
      <w:proofErr w:type="spellEnd"/>
      <w:r w:rsidRPr="00B34569">
        <w:rPr>
          <w:rFonts w:ascii="Times New Roman" w:hAnsi="Times New Roman" w:cs="Times New Roman"/>
          <w:b/>
          <w:sz w:val="16"/>
          <w:szCs w:val="16"/>
        </w:rPr>
        <w:t>, д.28.</w:t>
      </w:r>
      <w:r w:rsidRPr="00B34569">
        <w:rPr>
          <w:rFonts w:ascii="Times New Roman" w:hAnsi="Times New Roman" w:cs="Times New Roman"/>
          <w:sz w:val="16"/>
          <w:szCs w:val="16"/>
        </w:rPr>
        <w:t xml:space="preserve"> </w:t>
      </w:r>
    </w:p>
    <w:p w14:paraId="24A1985C" w14:textId="77777777" w:rsidR="000C1CF2" w:rsidRPr="00B34569" w:rsidRDefault="000C1CF2" w:rsidP="000C1CF2">
      <w:pPr>
        <w:widowControl w:val="0"/>
        <w:jc w:val="both"/>
        <w:textAlignment w:val="baseline"/>
        <w:rPr>
          <w:sz w:val="16"/>
          <w:szCs w:val="16"/>
        </w:rPr>
      </w:pPr>
      <w:r w:rsidRPr="00B34569">
        <w:rPr>
          <w:sz w:val="16"/>
          <w:szCs w:val="16"/>
        </w:rPr>
        <w:t>3.3. Поставщик не может изменить пункт поставки, а также количество Товара.</w:t>
      </w:r>
    </w:p>
    <w:p w14:paraId="665ECD66" w14:textId="77777777" w:rsidR="000C1CF2" w:rsidRPr="00B34569" w:rsidRDefault="000C1CF2" w:rsidP="000C1CF2">
      <w:pPr>
        <w:widowControl w:val="0"/>
        <w:tabs>
          <w:tab w:val="left" w:pos="227"/>
        </w:tabs>
        <w:jc w:val="both"/>
        <w:textAlignment w:val="baseline"/>
        <w:rPr>
          <w:sz w:val="16"/>
          <w:szCs w:val="16"/>
        </w:rPr>
      </w:pPr>
    </w:p>
    <w:p w14:paraId="5DFAA2EF" w14:textId="77777777" w:rsidR="000C1CF2" w:rsidRPr="00B34569" w:rsidRDefault="000C1CF2" w:rsidP="00252D32">
      <w:pPr>
        <w:widowControl w:val="0"/>
        <w:tabs>
          <w:tab w:val="left" w:pos="227"/>
        </w:tabs>
        <w:jc w:val="center"/>
        <w:textAlignment w:val="baseline"/>
        <w:rPr>
          <w:sz w:val="16"/>
          <w:szCs w:val="16"/>
        </w:rPr>
      </w:pPr>
      <w:r w:rsidRPr="00B34569">
        <w:rPr>
          <w:b/>
          <w:sz w:val="16"/>
          <w:szCs w:val="16"/>
        </w:rPr>
        <w:t>4. ПОРЯДОК ПОСТАВКИ И ПРИЕМКИ ТОВАРА</w:t>
      </w:r>
    </w:p>
    <w:p w14:paraId="7349A5B4"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4.1. Поставщик обязан известить Государственного заказчика (Грузополучателя)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r w:rsidRPr="00B34569">
        <w:rPr>
          <w:spacing w:val="-4"/>
          <w:sz w:val="16"/>
          <w:szCs w:val="16"/>
        </w:rPr>
        <w:t xml:space="preserve"> </w:t>
      </w:r>
      <w:r w:rsidRPr="00B34569">
        <w:rPr>
          <w:sz w:val="16"/>
          <w:szCs w:val="16"/>
        </w:rPr>
        <w:t xml:space="preserve">Государственный заказчик осуществляет приемку поставленного товара не позднее 20 (двадцати) рабочих дней, следующих за днем поставки товара, в соответствии с требованиями настоящим контрактом. </w:t>
      </w:r>
    </w:p>
    <w:p w14:paraId="6B66E665" w14:textId="77777777" w:rsidR="000C1CF2" w:rsidRPr="00B34569" w:rsidRDefault="000C1CF2" w:rsidP="000C1CF2">
      <w:pPr>
        <w:widowControl w:val="0"/>
        <w:jc w:val="both"/>
        <w:textAlignment w:val="baseline"/>
        <w:rPr>
          <w:sz w:val="16"/>
          <w:szCs w:val="16"/>
        </w:rPr>
      </w:pPr>
      <w:r w:rsidRPr="00B34569">
        <w:rPr>
          <w:sz w:val="16"/>
          <w:szCs w:val="16"/>
        </w:rPr>
        <w:t xml:space="preserve">4.2. Поставляемый товар должен быть </w:t>
      </w:r>
      <w:proofErr w:type="spellStart"/>
      <w:r w:rsidRPr="00B34569">
        <w:rPr>
          <w:sz w:val="16"/>
          <w:szCs w:val="16"/>
        </w:rPr>
        <w:t>затарен</w:t>
      </w:r>
      <w:proofErr w:type="spellEnd"/>
      <w:r w:rsidRPr="00B34569">
        <w:rPr>
          <w:sz w:val="16"/>
          <w:szCs w:val="16"/>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w:t>
      </w:r>
      <w:proofErr w:type="spellStart"/>
      <w:r w:rsidRPr="00B34569">
        <w:rPr>
          <w:sz w:val="16"/>
          <w:szCs w:val="16"/>
        </w:rPr>
        <w:t>затарить</w:t>
      </w:r>
      <w:proofErr w:type="spellEnd"/>
      <w:r w:rsidRPr="00B34569">
        <w:rPr>
          <w:sz w:val="16"/>
          <w:szCs w:val="16"/>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5A1A235"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14:paraId="04D8AC4A"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14:paraId="07564EF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Право собственности на товар переходит к Государственному заказчику в момент передачи товара.</w:t>
      </w:r>
    </w:p>
    <w:p w14:paraId="15209A3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lastRenderedPageBreak/>
        <w:t xml:space="preserve">4.3. Товар должен сопровождаться документацией. В комплект документации, поставляемой с Товаром, должны входить: </w:t>
      </w:r>
    </w:p>
    <w:p w14:paraId="1EC94889"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в двух экземплярах (универсальный передаточный документ или товарная накладная), счета-фактуры, подписанные Поставщиком; </w:t>
      </w:r>
    </w:p>
    <w:p w14:paraId="2AF082B7"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сертификаты, обязательные для данного вида товара 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14:paraId="67D3833D"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гарантийные талоны (письма), техническая и эксплуатационная документация на Товар.</w:t>
      </w:r>
    </w:p>
    <w:p w14:paraId="385EB66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14:paraId="2488F8FF"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4.4. По решению Государственного заказчика может создаваться приемочная комиссия, которая должна состоять не менее чем из пяти человек и которая в течение 20 (двадцати)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14:paraId="35C5051C"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4.5. 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14:paraId="6261DF08"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 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5FB62A45"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14:paraId="6A807646"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14:paraId="5D465A22"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4.6. Стороны Контракта определили следующий порядок осуществления приемки:</w:t>
      </w:r>
    </w:p>
    <w:p w14:paraId="6EFCAA1B"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4.6.1. Приемка Товаров по количеству и качеству производится в соответствии с требованиями «Инструкция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 «Инструкция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14:paraId="6E16D341" w14:textId="77777777" w:rsidR="000C1CF2" w:rsidRPr="00B34569" w:rsidRDefault="000C1CF2" w:rsidP="000C1CF2">
      <w:pPr>
        <w:widowControl w:val="0"/>
        <w:tabs>
          <w:tab w:val="left" w:pos="227"/>
        </w:tabs>
        <w:jc w:val="both"/>
        <w:textAlignment w:val="baseline"/>
        <w:rPr>
          <w:sz w:val="16"/>
          <w:szCs w:val="16"/>
        </w:rPr>
      </w:pPr>
      <w:r w:rsidRPr="00B34569">
        <w:rPr>
          <w:sz w:val="16"/>
          <w:szCs w:val="16"/>
        </w:rPr>
        <w:t xml:space="preserve">4.6.2 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 </w:t>
      </w:r>
    </w:p>
    <w:p w14:paraId="7CB351C8" w14:textId="77777777" w:rsidR="000C1CF2" w:rsidRPr="00B34569" w:rsidRDefault="000C1CF2" w:rsidP="000C1CF2">
      <w:pPr>
        <w:autoSpaceDE w:val="0"/>
        <w:jc w:val="both"/>
        <w:rPr>
          <w:sz w:val="16"/>
          <w:szCs w:val="16"/>
        </w:rPr>
      </w:pPr>
      <w:r w:rsidRPr="00B34569">
        <w:rPr>
          <w:sz w:val="16"/>
          <w:szCs w:val="16"/>
        </w:rPr>
        <w:t>4.7.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14:paraId="06555886" w14:textId="77777777" w:rsidR="000C1CF2" w:rsidRPr="00B34569" w:rsidRDefault="000C1CF2" w:rsidP="000C1CF2">
      <w:pPr>
        <w:autoSpaceDE w:val="0"/>
        <w:jc w:val="both"/>
        <w:rPr>
          <w:sz w:val="16"/>
          <w:szCs w:val="16"/>
        </w:rPr>
      </w:pPr>
      <w:r w:rsidRPr="00B34569">
        <w:rPr>
          <w:sz w:val="16"/>
          <w:szCs w:val="16"/>
        </w:rPr>
        <w:t>4.8. 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14:paraId="1331D1B1" w14:textId="77777777" w:rsidR="000C1CF2" w:rsidRPr="00B34569" w:rsidRDefault="000C1CF2" w:rsidP="000C1CF2">
      <w:pPr>
        <w:autoSpaceDE w:val="0"/>
        <w:jc w:val="both"/>
        <w:rPr>
          <w:sz w:val="16"/>
          <w:szCs w:val="16"/>
        </w:rPr>
      </w:pPr>
      <w:r w:rsidRPr="00B34569">
        <w:rPr>
          <w:sz w:val="16"/>
          <w:szCs w:val="16"/>
        </w:rPr>
        <w:t>4.9. Возврат некачественного Товара осуществляется в течение 3 (трех) рабочих дней</w:t>
      </w:r>
      <w:r w:rsidRPr="00B34569">
        <w:rPr>
          <w:spacing w:val="-4"/>
          <w:sz w:val="16"/>
          <w:szCs w:val="16"/>
        </w:rPr>
        <w:t xml:space="preserve"> с момента подписания двухстороннего акта. Представители Сторон обязаны оформить накладную на возврат.</w:t>
      </w:r>
    </w:p>
    <w:p w14:paraId="794631F0" w14:textId="77777777" w:rsidR="000C1CF2" w:rsidRPr="00B34569" w:rsidRDefault="000C1CF2" w:rsidP="000C1CF2">
      <w:pPr>
        <w:autoSpaceDE w:val="0"/>
        <w:jc w:val="both"/>
        <w:rPr>
          <w:sz w:val="16"/>
          <w:szCs w:val="16"/>
        </w:rPr>
      </w:pPr>
      <w:r w:rsidRPr="00B34569">
        <w:rPr>
          <w:sz w:val="16"/>
          <w:szCs w:val="16"/>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14F6BEB3" w14:textId="77777777" w:rsidR="000C1CF2" w:rsidRPr="00B34569" w:rsidRDefault="000C1CF2" w:rsidP="000C1CF2">
      <w:pPr>
        <w:autoSpaceDE w:val="0"/>
        <w:jc w:val="both"/>
        <w:rPr>
          <w:sz w:val="16"/>
          <w:szCs w:val="16"/>
        </w:rPr>
      </w:pPr>
      <w:r w:rsidRPr="00B34569">
        <w:rPr>
          <w:sz w:val="16"/>
          <w:szCs w:val="16"/>
        </w:rPr>
        <w:t xml:space="preserve">4.11.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Товара.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подписывается Государственным заказчиком и уполномоченным представителем Поставщика (при его присутствии). </w:t>
      </w:r>
    </w:p>
    <w:p w14:paraId="58FE8BE7" w14:textId="77777777" w:rsidR="000C1CF2" w:rsidRPr="00B34569" w:rsidRDefault="000C1CF2" w:rsidP="000C1CF2">
      <w:pPr>
        <w:autoSpaceDE w:val="0"/>
        <w:jc w:val="both"/>
        <w:rPr>
          <w:sz w:val="16"/>
          <w:szCs w:val="16"/>
        </w:rPr>
      </w:pPr>
      <w:r w:rsidRPr="00B34569">
        <w:rPr>
          <w:sz w:val="16"/>
          <w:szCs w:val="16"/>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14:paraId="384A0392" w14:textId="77777777" w:rsidR="000C1CF2" w:rsidRPr="00B34569" w:rsidRDefault="000C1CF2" w:rsidP="000C1CF2">
      <w:pPr>
        <w:autoSpaceDE w:val="0"/>
        <w:jc w:val="both"/>
        <w:rPr>
          <w:sz w:val="16"/>
          <w:szCs w:val="16"/>
        </w:rPr>
      </w:pPr>
      <w:r w:rsidRPr="00B34569">
        <w:rPr>
          <w:sz w:val="16"/>
          <w:szCs w:val="16"/>
        </w:rPr>
        <w:t>4.12. По решению Государственного заказчика, либо при возникновении между Государственным заказчиком и Поставщиком спора по поводу недостатков в Товаре или причин их возникновения – по требованию любой из Сторон,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14:paraId="0A77CC0A" w14:textId="77777777" w:rsidR="000C1CF2" w:rsidRPr="00B34569" w:rsidRDefault="000C1CF2" w:rsidP="000C1CF2">
      <w:pPr>
        <w:autoSpaceDE w:val="0"/>
        <w:jc w:val="both"/>
        <w:rPr>
          <w:sz w:val="16"/>
          <w:szCs w:val="16"/>
        </w:rPr>
      </w:pPr>
      <w:r w:rsidRPr="00B34569">
        <w:rPr>
          <w:sz w:val="16"/>
          <w:szCs w:val="16"/>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30DB4080" w14:textId="77777777" w:rsidR="000C1CF2" w:rsidRPr="00B34569" w:rsidRDefault="000C1CF2" w:rsidP="000C1CF2">
      <w:pPr>
        <w:autoSpaceDE w:val="0"/>
        <w:jc w:val="both"/>
        <w:rPr>
          <w:sz w:val="16"/>
          <w:szCs w:val="16"/>
        </w:rPr>
      </w:pPr>
      <w:r w:rsidRPr="00B34569">
        <w:rPr>
          <w:sz w:val="16"/>
          <w:szCs w:val="16"/>
        </w:rPr>
        <w:t>а) несоблюдение Поставщиком пункта 3 настоящего Контакта;</w:t>
      </w:r>
    </w:p>
    <w:p w14:paraId="6646300F" w14:textId="77777777" w:rsidR="000C1CF2" w:rsidRPr="00B34569" w:rsidRDefault="000C1CF2" w:rsidP="000C1CF2">
      <w:pPr>
        <w:autoSpaceDE w:val="0"/>
        <w:jc w:val="both"/>
        <w:rPr>
          <w:sz w:val="16"/>
          <w:szCs w:val="16"/>
        </w:rPr>
      </w:pPr>
      <w:r w:rsidRPr="00B34569">
        <w:rPr>
          <w:sz w:val="16"/>
          <w:szCs w:val="16"/>
        </w:rPr>
        <w:t>б) нарушение установленных сроков поставки Товара;</w:t>
      </w:r>
    </w:p>
    <w:p w14:paraId="2DAEAD2E" w14:textId="77777777" w:rsidR="000C1CF2" w:rsidRPr="00B34569" w:rsidRDefault="000C1CF2" w:rsidP="000C1CF2">
      <w:pPr>
        <w:autoSpaceDE w:val="0"/>
        <w:jc w:val="both"/>
        <w:rPr>
          <w:sz w:val="16"/>
          <w:szCs w:val="16"/>
        </w:rPr>
      </w:pPr>
      <w:r w:rsidRPr="00B34569">
        <w:rPr>
          <w:sz w:val="16"/>
          <w:szCs w:val="16"/>
        </w:rPr>
        <w:t>в) обнаружение отступлений от условий Контракта при повторной приемке Товара либо нарушение Поставщиком сроков устранения недостатков.</w:t>
      </w:r>
    </w:p>
    <w:p w14:paraId="21368F9C" w14:textId="77777777" w:rsidR="000C1CF2" w:rsidRPr="00B34569" w:rsidRDefault="000C1CF2" w:rsidP="000C1CF2">
      <w:pPr>
        <w:autoSpaceDE w:val="0"/>
        <w:jc w:val="both"/>
        <w:rPr>
          <w:sz w:val="16"/>
          <w:szCs w:val="16"/>
        </w:rPr>
      </w:pPr>
      <w:r w:rsidRPr="00B34569">
        <w:rPr>
          <w:sz w:val="16"/>
          <w:szCs w:val="16"/>
        </w:rPr>
        <w:t>4.14. Претензии, связанные с несоответствием Товаров по качеству, могут быть заявлены Государственным заказчиком Поставщику в разумный срок после выявления недостатков Товаров, но в пределах двух лет со дня передачи товара Государственному заказчику, с соблюдением требований ст. 477 ГК РФ.</w:t>
      </w:r>
    </w:p>
    <w:p w14:paraId="45301B9A" w14:textId="77777777" w:rsidR="000C1CF2" w:rsidRPr="00B34569" w:rsidRDefault="000C1CF2" w:rsidP="000C1CF2">
      <w:pPr>
        <w:autoSpaceDE w:val="0"/>
        <w:jc w:val="both"/>
        <w:rPr>
          <w:sz w:val="16"/>
          <w:szCs w:val="16"/>
        </w:rPr>
      </w:pPr>
    </w:p>
    <w:p w14:paraId="619FCB2B" w14:textId="77777777" w:rsidR="000C1CF2" w:rsidRPr="00B34569" w:rsidRDefault="000C1CF2" w:rsidP="00252D32">
      <w:pPr>
        <w:autoSpaceDE w:val="0"/>
        <w:jc w:val="center"/>
        <w:rPr>
          <w:sz w:val="16"/>
          <w:szCs w:val="16"/>
        </w:rPr>
      </w:pPr>
      <w:r w:rsidRPr="00B34569">
        <w:rPr>
          <w:b/>
          <w:sz w:val="16"/>
          <w:szCs w:val="16"/>
        </w:rPr>
        <w:t>5. КАЧЕСТВО ТОВАРА И ГАРАНТИЙНЫЕ ОБЯЗАТЕЛЬСТВА</w:t>
      </w:r>
    </w:p>
    <w:p w14:paraId="4A4223DC" w14:textId="77777777" w:rsidR="000C1CF2" w:rsidRPr="00B34569" w:rsidRDefault="000C1CF2" w:rsidP="000C1CF2">
      <w:pPr>
        <w:autoSpaceDE w:val="0"/>
        <w:jc w:val="both"/>
        <w:rPr>
          <w:sz w:val="16"/>
          <w:szCs w:val="16"/>
        </w:rPr>
      </w:pPr>
      <w:r w:rsidRPr="00B34569">
        <w:rPr>
          <w:sz w:val="16"/>
          <w:szCs w:val="16"/>
        </w:rPr>
        <w:t>5.1. Поставщик гарантирует, что поставляемый Товар является новым, качественным, изготовленным не ранее 2024 года (не бывшим в употреблении, без восстановления потребительских свойств) и соответствует требованиям, установленным настоящим Контрактом. На Товаре не должно быть повреждений.</w:t>
      </w:r>
    </w:p>
    <w:p w14:paraId="666696B2" w14:textId="77777777" w:rsidR="000C1CF2" w:rsidRPr="00B34569" w:rsidRDefault="000C1CF2" w:rsidP="000C1CF2">
      <w:pPr>
        <w:autoSpaceDE w:val="0"/>
        <w:jc w:val="both"/>
        <w:rPr>
          <w:sz w:val="16"/>
          <w:szCs w:val="16"/>
        </w:rPr>
      </w:pPr>
      <w:r w:rsidRPr="00B34569">
        <w:rPr>
          <w:sz w:val="16"/>
          <w:szCs w:val="16"/>
        </w:rPr>
        <w:t>5.2. Требования к Товару:</w:t>
      </w:r>
    </w:p>
    <w:p w14:paraId="08B01A76" w14:textId="77777777" w:rsidR="000C1CF2" w:rsidRPr="00B34569" w:rsidRDefault="000C1CF2" w:rsidP="000C1CF2">
      <w:pPr>
        <w:autoSpaceDE w:val="0"/>
        <w:jc w:val="both"/>
        <w:rPr>
          <w:sz w:val="16"/>
          <w:szCs w:val="16"/>
        </w:rPr>
      </w:pPr>
      <w:r w:rsidRPr="00B34569">
        <w:rPr>
          <w:sz w:val="16"/>
          <w:szCs w:val="16"/>
        </w:rPr>
        <w:t>- все материалы, применяемые при изготовлении Товара имеющие ГОСТ и ТУ должны им соответствовать.</w:t>
      </w:r>
    </w:p>
    <w:p w14:paraId="66F3D4A4" w14:textId="77777777" w:rsidR="000C1CF2" w:rsidRPr="00B34569" w:rsidRDefault="000C1CF2" w:rsidP="000C1CF2">
      <w:pPr>
        <w:autoSpaceDE w:val="0"/>
        <w:jc w:val="both"/>
        <w:rPr>
          <w:sz w:val="16"/>
          <w:szCs w:val="16"/>
        </w:rPr>
      </w:pPr>
      <w:r w:rsidRPr="00B34569">
        <w:rPr>
          <w:sz w:val="16"/>
          <w:szCs w:val="16"/>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14:paraId="33318520" w14:textId="77777777" w:rsidR="000C1CF2" w:rsidRPr="00B34569" w:rsidRDefault="000C1CF2" w:rsidP="000C1CF2">
      <w:pPr>
        <w:autoSpaceDE w:val="0"/>
        <w:jc w:val="both"/>
        <w:rPr>
          <w:sz w:val="16"/>
          <w:szCs w:val="16"/>
        </w:rPr>
      </w:pPr>
      <w:r w:rsidRPr="00B34569">
        <w:rPr>
          <w:sz w:val="16"/>
          <w:szCs w:val="16"/>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14:paraId="0DCCE589" w14:textId="77777777" w:rsidR="000C1CF2" w:rsidRPr="00B34569" w:rsidRDefault="000C1CF2" w:rsidP="000C1CF2">
      <w:pPr>
        <w:autoSpaceDE w:val="0"/>
        <w:jc w:val="both"/>
        <w:rPr>
          <w:sz w:val="16"/>
          <w:szCs w:val="16"/>
        </w:rPr>
      </w:pPr>
      <w:r w:rsidRPr="00B34569">
        <w:rPr>
          <w:sz w:val="16"/>
          <w:szCs w:val="16"/>
        </w:rPr>
        <w:t>5.5.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14:paraId="088E6222" w14:textId="77777777" w:rsidR="000C1CF2" w:rsidRPr="00B34569" w:rsidRDefault="000C1CF2" w:rsidP="000C1CF2">
      <w:pPr>
        <w:autoSpaceDE w:val="0"/>
        <w:jc w:val="both"/>
        <w:rPr>
          <w:sz w:val="16"/>
          <w:szCs w:val="16"/>
        </w:rPr>
      </w:pPr>
      <w:r w:rsidRPr="00B34569">
        <w:rPr>
          <w:sz w:val="16"/>
          <w:szCs w:val="16"/>
        </w:rPr>
        <w:t>5.6. Все расходы, связанные с возвратом или заменой дефектного Товара (его частей), оплачиваются Поставщиком.</w:t>
      </w:r>
    </w:p>
    <w:p w14:paraId="59577004" w14:textId="77777777" w:rsidR="000C1CF2" w:rsidRPr="00B34569" w:rsidRDefault="000C1CF2" w:rsidP="000C1CF2">
      <w:pPr>
        <w:autoSpaceDE w:val="0"/>
        <w:jc w:val="both"/>
        <w:rPr>
          <w:sz w:val="16"/>
          <w:szCs w:val="16"/>
        </w:rPr>
      </w:pPr>
    </w:p>
    <w:p w14:paraId="0A71361A" w14:textId="77777777" w:rsidR="000C1CF2" w:rsidRPr="00B34569" w:rsidRDefault="000C1CF2" w:rsidP="00252D32">
      <w:pPr>
        <w:autoSpaceDE w:val="0"/>
        <w:jc w:val="center"/>
        <w:rPr>
          <w:sz w:val="16"/>
          <w:szCs w:val="16"/>
        </w:rPr>
      </w:pPr>
      <w:r w:rsidRPr="00B34569">
        <w:rPr>
          <w:b/>
          <w:sz w:val="16"/>
          <w:szCs w:val="16"/>
        </w:rPr>
        <w:t>6. ОТВЕТСТВЕННОСТЬ СТОРОН</w:t>
      </w:r>
    </w:p>
    <w:p w14:paraId="34354575" w14:textId="77777777" w:rsidR="000C1CF2" w:rsidRPr="00B34569" w:rsidRDefault="000C1CF2" w:rsidP="000C1CF2">
      <w:pPr>
        <w:widowControl w:val="0"/>
        <w:autoSpaceDE w:val="0"/>
        <w:jc w:val="both"/>
        <w:rPr>
          <w:b/>
          <w:sz w:val="16"/>
          <w:szCs w:val="16"/>
        </w:rPr>
      </w:pPr>
      <w:r w:rsidRPr="00B34569">
        <w:rPr>
          <w:sz w:val="16"/>
          <w:szCs w:val="16"/>
        </w:rPr>
        <w:lastRenderedPageBreak/>
        <w:t xml:space="preserve">6.1. Размер штрафа за неисполнение или ненадлежащее исполнение обязательств по Контракту определяется в соответствии с </w:t>
      </w:r>
      <w:hyperlink r:id="rId10" w:history="1">
        <w:r w:rsidRPr="00B34569">
          <w:rPr>
            <w:rStyle w:val="a3"/>
            <w:rFonts w:ascii="Times New Roman" w:hAnsi="Times New Roman" w:cs="Times New Roman"/>
            <w:kern w:val="2"/>
            <w:sz w:val="16"/>
            <w:szCs w:val="16"/>
          </w:rPr>
          <w:t>Правилами</w:t>
        </w:r>
      </w:hyperlink>
      <w:r w:rsidRPr="00B34569">
        <w:rPr>
          <w:rStyle w:val="10"/>
          <w:rFonts w:ascii="Times New Roman" w:hAnsi="Times New Roman" w:cs="Times New Roman"/>
          <w:sz w:val="16"/>
          <w:szCs w:val="16"/>
        </w:rPr>
        <w:t xml:space="preserve">, </w:t>
      </w:r>
      <w:r w:rsidRPr="00B34569">
        <w:rPr>
          <w:sz w:val="16"/>
          <w:szCs w:val="16"/>
        </w:rPr>
        <w:t>утвержденными Постановлением Правительства РФ от 30.08.2017 N 1042.</w:t>
      </w:r>
    </w:p>
    <w:p w14:paraId="7AB67450"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b/>
          <w:sz w:val="16"/>
          <w:szCs w:val="16"/>
        </w:rPr>
        <w:t>6.2. Взыскание неустойки с Поставщика.</w:t>
      </w:r>
    </w:p>
    <w:p w14:paraId="449926F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(штрафов, пеней).</w:t>
      </w:r>
    </w:p>
    <w:p w14:paraId="4278759F" w14:textId="77777777" w:rsidR="000C1CF2" w:rsidRPr="00B34569" w:rsidRDefault="000C1CF2" w:rsidP="000C1CF2">
      <w:pPr>
        <w:pStyle w:val="ConsPlusNormal"/>
        <w:ind w:firstLine="0"/>
        <w:jc w:val="both"/>
        <w:rPr>
          <w:rFonts w:ascii="Times New Roman" w:hAnsi="Times New Roman" w:cs="Times New Roman"/>
          <w:sz w:val="16"/>
          <w:szCs w:val="16"/>
        </w:rPr>
      </w:pPr>
      <w:bookmarkStart w:id="3" w:name="P128"/>
      <w:bookmarkEnd w:id="3"/>
      <w:r w:rsidRPr="00B34569">
        <w:rPr>
          <w:rFonts w:ascii="Times New Roman" w:hAnsi="Times New Roman" w:cs="Times New Roman"/>
          <w:sz w:val="16"/>
          <w:szCs w:val="16"/>
        </w:rPr>
        <w:t>6.2.2.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2452ED4"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Государственному заказчику штраф.</w:t>
      </w:r>
    </w:p>
    <w:p w14:paraId="53223B3A" w14:textId="77777777" w:rsidR="000C1CF2" w:rsidRPr="00B34569" w:rsidRDefault="00756F83" w:rsidP="000C1CF2">
      <w:pPr>
        <w:pStyle w:val="ConsPlusNormal"/>
        <w:ind w:firstLine="0"/>
        <w:jc w:val="both"/>
        <w:rPr>
          <w:rFonts w:ascii="Times New Roman" w:hAnsi="Times New Roman" w:cs="Times New Roman"/>
          <w:sz w:val="16"/>
          <w:szCs w:val="16"/>
        </w:rPr>
      </w:pPr>
      <w:hyperlink r:id="rId11" w:history="1">
        <w:r w:rsidR="000C1CF2" w:rsidRPr="00B34569">
          <w:rPr>
            <w:rStyle w:val="a3"/>
            <w:rFonts w:ascii="Times New Roman" w:hAnsi="Times New Roman" w:cs="Times New Roman"/>
            <w:kern w:val="2"/>
            <w:sz w:val="16"/>
            <w:szCs w:val="16"/>
          </w:rPr>
          <w:t>Правила</w:t>
        </w:r>
      </w:hyperlink>
      <w:r w:rsidR="000C1CF2" w:rsidRPr="00B34569">
        <w:rPr>
          <w:rStyle w:val="10"/>
          <w:rFonts w:ascii="Times New Roman" w:hAnsi="Times New Roman" w:cs="Times New Roman"/>
          <w:b w:val="0"/>
          <w:sz w:val="16"/>
          <w:szCs w:val="16"/>
        </w:rPr>
        <w:t xml:space="preserve"> определения</w:t>
      </w:r>
      <w:r w:rsidR="000C1CF2" w:rsidRPr="00B34569">
        <w:rPr>
          <w:rFonts w:ascii="Times New Roman" w:hAnsi="Times New Roman" w:cs="Times New Roman"/>
          <w:sz w:val="16"/>
          <w:szCs w:val="16"/>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14:paraId="63471375"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14:paraId="38C26538" w14:textId="77777777" w:rsidR="000C1CF2" w:rsidRPr="00B34569" w:rsidRDefault="000C1CF2" w:rsidP="000C1CF2">
      <w:pPr>
        <w:pStyle w:val="ConsPlusNormal"/>
        <w:numPr>
          <w:ilvl w:val="0"/>
          <w:numId w:val="21"/>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цены Контракта, если цена Контракта не превышает 3 млн руб.;</w:t>
      </w:r>
    </w:p>
    <w:p w14:paraId="14B1D689"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цены Контракта, если цена Контракта составляет от 3 млн до 50 млн руб. (включительно);</w:t>
      </w:r>
    </w:p>
    <w:p w14:paraId="057FFA4C"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цены Контракта, если цена Контракта составляет от 50 млн до 100 млн руб. (включительно);</w:t>
      </w:r>
    </w:p>
    <w:p w14:paraId="19B1F5C0"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0,5% цены Контракта, если цена Контракта составляет от 100 млн до 500 млн руб. (включительно);</w:t>
      </w:r>
    </w:p>
    <w:p w14:paraId="5B2D8CCE"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0,4% цены Контракта, если цена Контракта составляет от 500 млн до 1 млрд руб. (включительно);</w:t>
      </w:r>
    </w:p>
    <w:p w14:paraId="7D7FB4AA"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0,3% цены Контракта, если цена Контракта составляет от 1 млрд до 2 млрд руб. (включительно);</w:t>
      </w:r>
    </w:p>
    <w:p w14:paraId="2742EB4D"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0,25% цены Контракта, если цена Контракта составляет от 2 млрд до 5 млрд руб. (включительно);</w:t>
      </w:r>
    </w:p>
    <w:p w14:paraId="4D49A118"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0,2% цены Контракта, если цена Контракта составляет от 5 млрд до 10 млрд руб. (включительно);</w:t>
      </w:r>
    </w:p>
    <w:p w14:paraId="1CB5F16F" w14:textId="77777777" w:rsidR="000C1CF2" w:rsidRPr="00B34569"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0,1% цены Контракта, если цена Контракта превышает 10 млрд руб.</w:t>
      </w:r>
    </w:p>
    <w:p w14:paraId="0AFBEF64"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14:paraId="7E1B8E6A" w14:textId="77777777" w:rsidR="000C1CF2" w:rsidRPr="00B34569" w:rsidRDefault="000C1CF2" w:rsidP="000C1CF2">
      <w:pPr>
        <w:pStyle w:val="ConsPlusNormal"/>
        <w:numPr>
          <w:ilvl w:val="0"/>
          <w:numId w:val="23"/>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1 000 руб., если цена Контракта не превышает 3 млн руб.;</w:t>
      </w:r>
    </w:p>
    <w:p w14:paraId="02337677" w14:textId="77777777" w:rsidR="000C1CF2" w:rsidRPr="00B34569" w:rsidRDefault="000C1CF2" w:rsidP="000C1CF2">
      <w:pPr>
        <w:pStyle w:val="ConsPlusNormal"/>
        <w:numPr>
          <w:ilvl w:val="0"/>
          <w:numId w:val="24"/>
        </w:numPr>
        <w:tabs>
          <w:tab w:val="clear" w:pos="540"/>
          <w:tab w:val="num" w:pos="709"/>
        </w:tabs>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5 000 руб., если цена Контракта составляет от 3 млн до 50 млн руб. (включительно);</w:t>
      </w:r>
    </w:p>
    <w:p w14:paraId="0B5473BF" w14:textId="77777777" w:rsidR="000C1CF2" w:rsidRPr="00B34569"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10 000 руб., если цена Контракта составляет от 50 млн до 100 млн руб. (включительно);</w:t>
      </w:r>
    </w:p>
    <w:p w14:paraId="41E928ED" w14:textId="77777777" w:rsidR="000C1CF2" w:rsidRPr="00B34569"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100 000 руб., если цена Контракта превышает 100 млн руб.</w:t>
      </w:r>
    </w:p>
    <w:p w14:paraId="28D3E1F5" w14:textId="77777777" w:rsidR="000C1CF2" w:rsidRPr="00B34569" w:rsidRDefault="000C1CF2" w:rsidP="000C1CF2">
      <w:pPr>
        <w:pStyle w:val="ConsPlusNormal"/>
        <w:ind w:firstLine="0"/>
        <w:jc w:val="both"/>
        <w:rPr>
          <w:rFonts w:ascii="Times New Roman" w:hAnsi="Times New Roman" w:cs="Times New Roman"/>
          <w:b/>
          <w:sz w:val="16"/>
          <w:szCs w:val="16"/>
        </w:rPr>
      </w:pPr>
      <w:r w:rsidRPr="00B34569">
        <w:rPr>
          <w:rFonts w:ascii="Times New Roman" w:hAnsi="Times New Roman" w:cs="Times New Roman"/>
          <w:sz w:val="16"/>
          <w:szCs w:val="16"/>
        </w:rPr>
        <w:t>6.2.4.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14:paraId="639044B3"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b/>
          <w:sz w:val="16"/>
          <w:szCs w:val="16"/>
        </w:rPr>
        <w:t>6.3. Взыскание неустойки с Государственного заказчика.</w:t>
      </w:r>
    </w:p>
    <w:p w14:paraId="30A878EB"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(штрафов, пеней).</w:t>
      </w:r>
    </w:p>
    <w:p w14:paraId="4A33ACCE"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6.3.2. Пени начисляются Государственному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Центрального Банка Российской Федерации от суммы, не уплаченной в срок.</w:t>
      </w:r>
    </w:p>
    <w:p w14:paraId="3B794815"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w:t>
      </w:r>
    </w:p>
    <w:p w14:paraId="36CF2106"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За каждый факт нарушения Государственным заказчиком обязательств по Контракту, за исключением просрочки исполнения обязательств, Поставщик вправе требовать с Государственного заказчика:</w:t>
      </w:r>
    </w:p>
    <w:p w14:paraId="4332C363" w14:textId="77777777" w:rsidR="000C1CF2" w:rsidRPr="00B34569" w:rsidRDefault="000C1CF2" w:rsidP="000C1CF2">
      <w:pPr>
        <w:pStyle w:val="ConsPlusNormal"/>
        <w:numPr>
          <w:ilvl w:val="0"/>
          <w:numId w:val="26"/>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1 000 руб., если цена Контракта не превышает 3 млн руб. (включительно);</w:t>
      </w:r>
    </w:p>
    <w:p w14:paraId="0D7E8F80" w14:textId="77777777" w:rsidR="000C1CF2" w:rsidRPr="00B34569" w:rsidRDefault="000C1CF2" w:rsidP="000C1CF2">
      <w:pPr>
        <w:pStyle w:val="ConsPlusNormal"/>
        <w:numPr>
          <w:ilvl w:val="0"/>
          <w:numId w:val="27"/>
        </w:numPr>
        <w:tabs>
          <w:tab w:val="clear" w:pos="540"/>
          <w:tab w:val="num" w:pos="709"/>
        </w:tabs>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5 000 руб., если цена Контракта составляет от 3 млн до 50 млн руб. (включительно);</w:t>
      </w:r>
    </w:p>
    <w:p w14:paraId="4B53CF81" w14:textId="77777777" w:rsidR="000C1CF2" w:rsidRPr="00B34569"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10 000 руб., если цена Контракта составляет от 50 млн до 100 млн руб. (включительно);</w:t>
      </w:r>
    </w:p>
    <w:p w14:paraId="694C75EE" w14:textId="77777777" w:rsidR="000C1CF2" w:rsidRPr="00B34569"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B34569">
        <w:rPr>
          <w:rFonts w:ascii="Times New Roman" w:hAnsi="Times New Roman" w:cs="Times New Roman"/>
          <w:sz w:val="16"/>
          <w:szCs w:val="16"/>
        </w:rPr>
        <w:t>100 000 руб., если цена Контракта превышает 100 млн руб.</w:t>
      </w:r>
    </w:p>
    <w:p w14:paraId="35552525"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6.3.4. Общая сумма начисленного штрафа за ненадлежащее исполнение Государственным заказчиком обязательств по Контракту не может превышать цену Контракта.</w:t>
      </w:r>
    </w:p>
    <w:p w14:paraId="1E7ED5AF"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D85ADE" w14:textId="77777777" w:rsidR="000C1CF2" w:rsidRPr="00B34569" w:rsidRDefault="000C1CF2" w:rsidP="000C1CF2">
      <w:pPr>
        <w:autoSpaceDE w:val="0"/>
        <w:jc w:val="both"/>
        <w:rPr>
          <w:b/>
          <w:sz w:val="16"/>
          <w:szCs w:val="16"/>
        </w:rPr>
      </w:pPr>
      <w:r w:rsidRPr="00B34569">
        <w:rPr>
          <w:sz w:val="16"/>
          <w:szCs w:val="16"/>
        </w:rPr>
        <w:t xml:space="preserve">6.5. </w:t>
      </w:r>
      <w:r w:rsidRPr="00B34569">
        <w:rPr>
          <w:b/>
          <w:sz w:val="16"/>
          <w:szCs w:val="16"/>
        </w:rPr>
        <w:t>В случае неисполнения или ненадлежащего исполнения Поставщиком своих обязательств, оплата по Контракту осуществляется на основании документа о приемки товара,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Государственного заказчика.</w:t>
      </w:r>
    </w:p>
    <w:p w14:paraId="4122A448" w14:textId="77777777" w:rsidR="000C1CF2" w:rsidRPr="00B34569" w:rsidRDefault="000C1CF2" w:rsidP="000C1CF2">
      <w:pPr>
        <w:autoSpaceDE w:val="0"/>
        <w:jc w:val="both"/>
        <w:rPr>
          <w:b/>
          <w:sz w:val="16"/>
          <w:szCs w:val="16"/>
        </w:rPr>
      </w:pPr>
    </w:p>
    <w:p w14:paraId="69052962" w14:textId="77777777" w:rsidR="000C1CF2" w:rsidRPr="00B34569" w:rsidRDefault="000C1CF2" w:rsidP="00252D32">
      <w:pPr>
        <w:keepNext/>
        <w:widowControl w:val="0"/>
        <w:autoSpaceDE w:val="0"/>
        <w:jc w:val="center"/>
        <w:rPr>
          <w:sz w:val="16"/>
          <w:szCs w:val="16"/>
        </w:rPr>
      </w:pPr>
      <w:r w:rsidRPr="00B34569">
        <w:rPr>
          <w:b/>
          <w:bCs/>
          <w:spacing w:val="-4"/>
          <w:sz w:val="16"/>
          <w:szCs w:val="16"/>
        </w:rPr>
        <w:t>7. ОБСТОЯТЕЛЬСТВА НЕПРЕОДОЛИМОЙ СИЛЫ (ФОРС-МАЖОР)</w:t>
      </w:r>
    </w:p>
    <w:p w14:paraId="06119389" w14:textId="77777777" w:rsidR="000C1CF2" w:rsidRPr="00B34569" w:rsidRDefault="000C1CF2" w:rsidP="000C1CF2">
      <w:pPr>
        <w:autoSpaceDE w:val="0"/>
        <w:jc w:val="both"/>
        <w:rPr>
          <w:sz w:val="16"/>
          <w:szCs w:val="16"/>
        </w:rPr>
      </w:pPr>
      <w:r w:rsidRPr="00B34569">
        <w:rPr>
          <w:sz w:val="16"/>
          <w:szCs w:val="16"/>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B5596B4"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14:paraId="4D837079" w14:textId="77777777" w:rsidR="000C1CF2" w:rsidRPr="00B34569" w:rsidRDefault="000C1CF2" w:rsidP="000C1CF2">
      <w:pPr>
        <w:autoSpaceDE w:val="0"/>
        <w:jc w:val="both"/>
        <w:rPr>
          <w:sz w:val="16"/>
          <w:szCs w:val="16"/>
        </w:rPr>
      </w:pPr>
      <w:r w:rsidRPr="00B34569">
        <w:rPr>
          <w:sz w:val="16"/>
          <w:szCs w:val="16"/>
        </w:rPr>
        <w:t>7.2.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467EC02D" w14:textId="77777777" w:rsidR="000C1CF2" w:rsidRPr="00B34569" w:rsidRDefault="000C1CF2" w:rsidP="000C1CF2">
      <w:pPr>
        <w:autoSpaceDE w:val="0"/>
        <w:jc w:val="both"/>
        <w:rPr>
          <w:sz w:val="16"/>
          <w:szCs w:val="16"/>
        </w:rPr>
      </w:pPr>
      <w:r w:rsidRPr="00B34569">
        <w:rPr>
          <w:sz w:val="16"/>
          <w:szCs w:val="16"/>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79F5F9C" w14:textId="77777777" w:rsidR="000C1CF2" w:rsidRPr="00B34569" w:rsidRDefault="000C1CF2" w:rsidP="000C1CF2">
      <w:pPr>
        <w:autoSpaceDE w:val="0"/>
        <w:jc w:val="both"/>
        <w:rPr>
          <w:sz w:val="16"/>
          <w:szCs w:val="16"/>
        </w:rPr>
      </w:pPr>
      <w:r w:rsidRPr="00B34569">
        <w:rPr>
          <w:sz w:val="16"/>
          <w:szCs w:val="16"/>
        </w:rPr>
        <w:t>7.4. Если обстоятельства, указанные в п. 7.1.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08238E4F" w14:textId="77777777" w:rsidR="000C1CF2" w:rsidRPr="00B34569" w:rsidRDefault="000C1CF2" w:rsidP="000C1CF2">
      <w:pPr>
        <w:autoSpaceDE w:val="0"/>
        <w:jc w:val="both"/>
        <w:rPr>
          <w:sz w:val="16"/>
          <w:szCs w:val="16"/>
        </w:rPr>
      </w:pPr>
    </w:p>
    <w:p w14:paraId="57172DBC" w14:textId="77777777" w:rsidR="000C1CF2" w:rsidRPr="00B34569" w:rsidRDefault="000C1CF2" w:rsidP="00252D32">
      <w:pPr>
        <w:keepNext/>
        <w:autoSpaceDE w:val="0"/>
        <w:jc w:val="center"/>
        <w:rPr>
          <w:sz w:val="16"/>
          <w:szCs w:val="16"/>
        </w:rPr>
      </w:pPr>
      <w:r w:rsidRPr="00B34569">
        <w:rPr>
          <w:b/>
          <w:sz w:val="16"/>
          <w:szCs w:val="16"/>
        </w:rPr>
        <w:t>8.</w:t>
      </w:r>
      <w:r w:rsidRPr="00B34569">
        <w:rPr>
          <w:b/>
          <w:sz w:val="16"/>
          <w:szCs w:val="16"/>
        </w:rPr>
        <w:tab/>
        <w:t>ПОРЯДОК УРЕГУЛИРОВАНИЯ СПОРОВ</w:t>
      </w:r>
    </w:p>
    <w:p w14:paraId="2F42789D" w14:textId="77777777" w:rsidR="000C1CF2" w:rsidRPr="00B34569" w:rsidRDefault="000C1CF2" w:rsidP="000C1CF2">
      <w:pPr>
        <w:autoSpaceDE w:val="0"/>
        <w:jc w:val="both"/>
        <w:rPr>
          <w:sz w:val="16"/>
          <w:szCs w:val="16"/>
        </w:rPr>
      </w:pPr>
      <w:r w:rsidRPr="00B34569">
        <w:rPr>
          <w:sz w:val="16"/>
          <w:szCs w:val="16"/>
        </w:rPr>
        <w:t>8.1.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14:paraId="2419E76B" w14:textId="77777777" w:rsidR="000C1CF2" w:rsidRPr="00B34569" w:rsidRDefault="000C1CF2" w:rsidP="000C1CF2">
      <w:pPr>
        <w:autoSpaceDE w:val="0"/>
        <w:jc w:val="both"/>
        <w:rPr>
          <w:sz w:val="16"/>
          <w:szCs w:val="16"/>
        </w:rPr>
      </w:pPr>
      <w:r w:rsidRPr="00B34569">
        <w:rPr>
          <w:sz w:val="16"/>
          <w:szCs w:val="16"/>
        </w:rPr>
        <w:lastRenderedPageBreak/>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10CFB92F" w14:textId="77777777" w:rsidR="000C1CF2" w:rsidRPr="00B34569" w:rsidRDefault="000C1CF2" w:rsidP="000C1CF2">
      <w:pPr>
        <w:autoSpaceDE w:val="0"/>
        <w:jc w:val="both"/>
        <w:rPr>
          <w:b/>
          <w:sz w:val="16"/>
          <w:szCs w:val="16"/>
        </w:rPr>
      </w:pPr>
      <w:r w:rsidRPr="00B34569">
        <w:rPr>
          <w:sz w:val="16"/>
          <w:szCs w:val="16"/>
        </w:rPr>
        <w:t>8.3. Любые споры, не урегулированные во внесудебном порядке, разрешаются Арбитражным судом Ямало-Ненецкого автономного округа.</w:t>
      </w:r>
    </w:p>
    <w:p w14:paraId="0BFFF43A" w14:textId="77777777" w:rsidR="000C1CF2" w:rsidRPr="00B34569" w:rsidRDefault="000C1CF2" w:rsidP="000C1CF2">
      <w:pPr>
        <w:autoSpaceDE w:val="0"/>
        <w:jc w:val="both"/>
        <w:rPr>
          <w:b/>
          <w:sz w:val="16"/>
          <w:szCs w:val="16"/>
        </w:rPr>
      </w:pPr>
    </w:p>
    <w:p w14:paraId="754918BA" w14:textId="77777777" w:rsidR="000C1CF2" w:rsidRPr="00B34569" w:rsidRDefault="000C1CF2" w:rsidP="00252D32">
      <w:pPr>
        <w:keepNext/>
        <w:autoSpaceDE w:val="0"/>
        <w:jc w:val="center"/>
        <w:rPr>
          <w:sz w:val="16"/>
          <w:szCs w:val="16"/>
        </w:rPr>
      </w:pPr>
      <w:r w:rsidRPr="00B34569">
        <w:rPr>
          <w:b/>
          <w:sz w:val="16"/>
          <w:szCs w:val="16"/>
        </w:rPr>
        <w:t>9. ПОРЯДОК РАСТОРЖЕНИЯ КОНТРАКТА</w:t>
      </w:r>
    </w:p>
    <w:p w14:paraId="1046989A" w14:textId="77777777" w:rsidR="000C1CF2" w:rsidRPr="00B34569" w:rsidRDefault="000C1CF2" w:rsidP="000C1CF2">
      <w:pPr>
        <w:autoSpaceDE w:val="0"/>
        <w:jc w:val="both"/>
        <w:rPr>
          <w:sz w:val="16"/>
          <w:szCs w:val="16"/>
        </w:rPr>
      </w:pPr>
      <w:r w:rsidRPr="00B34569">
        <w:rPr>
          <w:sz w:val="16"/>
          <w:szCs w:val="16"/>
        </w:rPr>
        <w:t>9.1.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14:paraId="7F58F753" w14:textId="77777777" w:rsidR="000C1CF2" w:rsidRPr="00B34569" w:rsidRDefault="000C1CF2" w:rsidP="000C1CF2">
      <w:pPr>
        <w:autoSpaceDE w:val="0"/>
        <w:jc w:val="both"/>
        <w:rPr>
          <w:sz w:val="16"/>
          <w:szCs w:val="16"/>
        </w:rPr>
      </w:pPr>
      <w:r w:rsidRPr="00B34569">
        <w:rPr>
          <w:sz w:val="16"/>
          <w:szCs w:val="16"/>
        </w:rPr>
        <w:t>9.2.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131531E0" w14:textId="77777777" w:rsidR="000C1CF2" w:rsidRPr="00B34569" w:rsidRDefault="000C1CF2" w:rsidP="000C1CF2">
      <w:pPr>
        <w:autoSpaceDE w:val="0"/>
        <w:jc w:val="both"/>
        <w:rPr>
          <w:sz w:val="16"/>
          <w:szCs w:val="16"/>
        </w:rPr>
      </w:pPr>
      <w:r w:rsidRPr="00B34569">
        <w:rPr>
          <w:sz w:val="16"/>
          <w:szCs w:val="16"/>
        </w:rPr>
        <w:t>9.3.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14:paraId="2F2728A1" w14:textId="77777777" w:rsidR="000C1CF2" w:rsidRPr="00B34569" w:rsidRDefault="000C1CF2" w:rsidP="000C1CF2">
      <w:pPr>
        <w:autoSpaceDE w:val="0"/>
        <w:jc w:val="both"/>
        <w:rPr>
          <w:sz w:val="16"/>
          <w:szCs w:val="16"/>
        </w:rPr>
      </w:pPr>
      <w:r w:rsidRPr="00B34569">
        <w:rPr>
          <w:sz w:val="16"/>
          <w:szCs w:val="16"/>
        </w:rPr>
        <w:t>9.4.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0C4E828E" w14:textId="77777777" w:rsidR="000C1CF2" w:rsidRPr="00B34569" w:rsidRDefault="000C1CF2" w:rsidP="000C1CF2">
      <w:pPr>
        <w:autoSpaceDE w:val="0"/>
        <w:jc w:val="both"/>
        <w:rPr>
          <w:sz w:val="16"/>
          <w:szCs w:val="16"/>
        </w:rPr>
      </w:pPr>
      <w:r w:rsidRPr="00B34569">
        <w:rPr>
          <w:sz w:val="16"/>
          <w:szCs w:val="16"/>
        </w:rPr>
        <w:t>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14:paraId="3AF341CD" w14:textId="77777777" w:rsidR="000C1CF2" w:rsidRPr="00B34569" w:rsidRDefault="000C1CF2" w:rsidP="000C1CF2">
      <w:pPr>
        <w:autoSpaceDE w:val="0"/>
        <w:jc w:val="both"/>
        <w:rPr>
          <w:sz w:val="16"/>
          <w:szCs w:val="16"/>
        </w:rPr>
      </w:pPr>
      <w:r w:rsidRPr="00B34569">
        <w:rPr>
          <w:sz w:val="16"/>
          <w:szCs w:val="16"/>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1302280" w14:textId="77777777" w:rsidR="000C1CF2" w:rsidRPr="00B34569" w:rsidRDefault="000C1CF2" w:rsidP="000C1CF2">
      <w:pPr>
        <w:autoSpaceDE w:val="0"/>
        <w:jc w:val="both"/>
        <w:rPr>
          <w:sz w:val="16"/>
          <w:szCs w:val="16"/>
        </w:rPr>
      </w:pPr>
      <w:r w:rsidRPr="00B34569">
        <w:rPr>
          <w:sz w:val="16"/>
          <w:szCs w:val="16"/>
        </w:rPr>
        <w:t>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14:paraId="4EA857D9" w14:textId="77777777" w:rsidR="000C1CF2" w:rsidRPr="00B34569" w:rsidRDefault="000C1CF2" w:rsidP="000C1CF2">
      <w:pPr>
        <w:autoSpaceDE w:val="0"/>
        <w:jc w:val="both"/>
        <w:rPr>
          <w:sz w:val="16"/>
          <w:szCs w:val="16"/>
        </w:rPr>
      </w:pPr>
      <w:r w:rsidRPr="00B34569">
        <w:rPr>
          <w:sz w:val="16"/>
          <w:szCs w:val="16"/>
        </w:rPr>
        <w:t>9.8.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B3F0762" w14:textId="77777777" w:rsidR="000C1CF2" w:rsidRPr="00B34569" w:rsidRDefault="000C1CF2" w:rsidP="000C1CF2">
      <w:pPr>
        <w:autoSpaceDE w:val="0"/>
        <w:jc w:val="both"/>
        <w:rPr>
          <w:sz w:val="16"/>
          <w:szCs w:val="16"/>
        </w:rPr>
      </w:pPr>
      <w:r w:rsidRPr="00B34569">
        <w:rPr>
          <w:sz w:val="16"/>
          <w:szCs w:val="16"/>
        </w:rPr>
        <w:t>9.9.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14:paraId="2C0B157E" w14:textId="77777777" w:rsidR="000C1CF2" w:rsidRPr="00B34569" w:rsidRDefault="000C1CF2" w:rsidP="000C1CF2">
      <w:pPr>
        <w:autoSpaceDE w:val="0"/>
        <w:jc w:val="both"/>
        <w:rPr>
          <w:sz w:val="16"/>
          <w:szCs w:val="16"/>
        </w:rPr>
      </w:pPr>
      <w:r w:rsidRPr="00B34569">
        <w:rPr>
          <w:sz w:val="16"/>
          <w:szCs w:val="16"/>
        </w:rPr>
        <w:t>9.10.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404442EA" w14:textId="77777777" w:rsidR="000C1CF2" w:rsidRPr="00B34569" w:rsidRDefault="000C1CF2" w:rsidP="000C1CF2">
      <w:pPr>
        <w:autoSpaceDE w:val="0"/>
        <w:jc w:val="both"/>
        <w:rPr>
          <w:sz w:val="16"/>
          <w:szCs w:val="16"/>
        </w:rPr>
      </w:pPr>
      <w:r w:rsidRPr="00B34569">
        <w:rPr>
          <w:sz w:val="16"/>
          <w:szCs w:val="16"/>
        </w:rPr>
        <w:t>9.11.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14:paraId="15C7D112" w14:textId="77777777" w:rsidR="000C1CF2" w:rsidRPr="00B34569" w:rsidRDefault="000C1CF2" w:rsidP="000C1CF2">
      <w:pPr>
        <w:autoSpaceDE w:val="0"/>
        <w:jc w:val="both"/>
        <w:rPr>
          <w:sz w:val="16"/>
          <w:szCs w:val="16"/>
        </w:rPr>
      </w:pPr>
    </w:p>
    <w:p w14:paraId="2DAC4CA6" w14:textId="77777777" w:rsidR="000C1CF2" w:rsidRPr="00B34569" w:rsidRDefault="000C1CF2" w:rsidP="00252D32">
      <w:pPr>
        <w:keepNext/>
        <w:autoSpaceDE w:val="0"/>
        <w:jc w:val="center"/>
        <w:rPr>
          <w:sz w:val="16"/>
          <w:szCs w:val="16"/>
        </w:rPr>
      </w:pPr>
      <w:r w:rsidRPr="00B34569">
        <w:rPr>
          <w:b/>
          <w:bCs/>
          <w:sz w:val="16"/>
          <w:szCs w:val="16"/>
        </w:rPr>
        <w:t>10. СРОК ДЕЙСТВИЯ КОНТРАКТА</w:t>
      </w:r>
    </w:p>
    <w:p w14:paraId="46053D1E" w14:textId="77777777" w:rsidR="000C1CF2" w:rsidRPr="00B34569" w:rsidRDefault="000C1CF2" w:rsidP="000C1CF2">
      <w:pPr>
        <w:autoSpaceDE w:val="0"/>
        <w:jc w:val="both"/>
        <w:rPr>
          <w:sz w:val="16"/>
          <w:szCs w:val="16"/>
        </w:rPr>
      </w:pPr>
      <w:r w:rsidRPr="00B34569">
        <w:rPr>
          <w:sz w:val="16"/>
          <w:szCs w:val="16"/>
        </w:rPr>
        <w:t>10.1. Настоящий Контракт, вступает в силу и становится обязательным для Сторон с даты подписания, и действует до 31.12.2026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14:paraId="5206864F" w14:textId="77777777" w:rsidR="000C1CF2" w:rsidRPr="00B34569" w:rsidRDefault="000C1CF2" w:rsidP="000C1CF2">
      <w:pPr>
        <w:autoSpaceDE w:val="0"/>
        <w:jc w:val="both"/>
        <w:rPr>
          <w:sz w:val="16"/>
          <w:szCs w:val="16"/>
        </w:rPr>
      </w:pPr>
      <w:r w:rsidRPr="00B34569">
        <w:rPr>
          <w:sz w:val="16"/>
          <w:szCs w:val="16"/>
        </w:rPr>
        <w:t>10.2.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порядке, как и был зарегистрирован первоначальный основной документ.</w:t>
      </w:r>
    </w:p>
    <w:p w14:paraId="5F5B5971" w14:textId="77777777" w:rsidR="000C1CF2" w:rsidRPr="00B34569" w:rsidRDefault="000C1CF2" w:rsidP="000C1CF2">
      <w:pPr>
        <w:shd w:val="clear" w:color="auto" w:fill="FFFFFF"/>
        <w:tabs>
          <w:tab w:val="left" w:pos="590"/>
        </w:tabs>
        <w:jc w:val="both"/>
        <w:rPr>
          <w:sz w:val="16"/>
          <w:szCs w:val="16"/>
        </w:rPr>
      </w:pPr>
      <w:r w:rsidRPr="00B34569">
        <w:rPr>
          <w:sz w:val="16"/>
          <w:szCs w:val="16"/>
        </w:rPr>
        <w:t>10.3.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14:paraId="4E832E99" w14:textId="77777777" w:rsidR="000C1CF2" w:rsidRPr="00B34569" w:rsidRDefault="000C1CF2" w:rsidP="000C1CF2">
      <w:pPr>
        <w:shd w:val="clear" w:color="auto" w:fill="FFFFFF"/>
        <w:tabs>
          <w:tab w:val="left" w:pos="590"/>
        </w:tabs>
        <w:jc w:val="both"/>
        <w:rPr>
          <w:sz w:val="16"/>
          <w:szCs w:val="16"/>
        </w:rPr>
      </w:pPr>
    </w:p>
    <w:p w14:paraId="199F88AA" w14:textId="77777777" w:rsidR="000C1CF2" w:rsidRPr="00B34569" w:rsidRDefault="000C1CF2" w:rsidP="00252D32">
      <w:pPr>
        <w:autoSpaceDE w:val="0"/>
        <w:jc w:val="center"/>
        <w:rPr>
          <w:sz w:val="16"/>
          <w:szCs w:val="16"/>
        </w:rPr>
      </w:pPr>
      <w:r w:rsidRPr="00B34569">
        <w:rPr>
          <w:b/>
          <w:bCs/>
          <w:sz w:val="16"/>
          <w:szCs w:val="16"/>
        </w:rPr>
        <w:t>11. ПРОЧИЕ УСЛОВИЯ</w:t>
      </w:r>
    </w:p>
    <w:p w14:paraId="184A9683" w14:textId="77777777" w:rsidR="000C1CF2" w:rsidRPr="00B34569" w:rsidRDefault="000C1CF2" w:rsidP="000C1CF2">
      <w:pPr>
        <w:shd w:val="clear" w:color="auto" w:fill="FFFFFF"/>
        <w:tabs>
          <w:tab w:val="left" w:pos="590"/>
        </w:tabs>
        <w:jc w:val="both"/>
        <w:rPr>
          <w:sz w:val="16"/>
          <w:szCs w:val="16"/>
        </w:rPr>
      </w:pPr>
      <w:r w:rsidRPr="00B34569">
        <w:rPr>
          <w:sz w:val="16"/>
          <w:szCs w:val="16"/>
        </w:rPr>
        <w:t>11.1.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14:paraId="007CCE46" w14:textId="77777777" w:rsidR="000C1CF2" w:rsidRPr="00B34569" w:rsidRDefault="000C1CF2" w:rsidP="000C1CF2">
      <w:pPr>
        <w:shd w:val="clear" w:color="auto" w:fill="FFFFFF"/>
        <w:tabs>
          <w:tab w:val="left" w:pos="590"/>
        </w:tabs>
        <w:jc w:val="both"/>
        <w:rPr>
          <w:sz w:val="16"/>
          <w:szCs w:val="16"/>
        </w:rPr>
      </w:pPr>
      <w:r w:rsidRPr="00B34569">
        <w:rPr>
          <w:sz w:val="16"/>
          <w:szCs w:val="16"/>
        </w:rPr>
        <w:t>Стороны обязуются обеспечивать конфиденциальность и защиту полученной друг от друга информации и не допускать ее разглашения.</w:t>
      </w:r>
    </w:p>
    <w:p w14:paraId="4F020D20" w14:textId="77777777" w:rsidR="000C1CF2" w:rsidRPr="00B34569" w:rsidRDefault="000C1CF2" w:rsidP="000C1CF2">
      <w:pPr>
        <w:shd w:val="clear" w:color="auto" w:fill="FFFFFF"/>
        <w:tabs>
          <w:tab w:val="left" w:pos="590"/>
        </w:tabs>
        <w:jc w:val="both"/>
        <w:rPr>
          <w:sz w:val="16"/>
          <w:szCs w:val="16"/>
        </w:rPr>
      </w:pPr>
      <w:r w:rsidRPr="00B34569">
        <w:rPr>
          <w:sz w:val="16"/>
          <w:szCs w:val="16"/>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14:paraId="1CBE5939" w14:textId="77777777" w:rsidR="000C1CF2" w:rsidRPr="00B34569" w:rsidRDefault="000C1CF2" w:rsidP="000C1CF2">
      <w:pPr>
        <w:shd w:val="clear" w:color="auto" w:fill="FFFFFF"/>
        <w:tabs>
          <w:tab w:val="left" w:pos="590"/>
        </w:tabs>
        <w:jc w:val="both"/>
        <w:rPr>
          <w:sz w:val="16"/>
          <w:szCs w:val="16"/>
        </w:rPr>
      </w:pPr>
      <w:r w:rsidRPr="00B34569">
        <w:rPr>
          <w:sz w:val="16"/>
          <w:szCs w:val="16"/>
        </w:rPr>
        <w:t>11.2.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14:paraId="4D71A16B" w14:textId="77777777" w:rsidR="000C1CF2" w:rsidRPr="00B34569" w:rsidRDefault="000C1CF2" w:rsidP="000C1CF2">
      <w:pPr>
        <w:shd w:val="clear" w:color="auto" w:fill="FFFFFF"/>
        <w:tabs>
          <w:tab w:val="left" w:pos="590"/>
        </w:tabs>
        <w:jc w:val="both"/>
        <w:rPr>
          <w:sz w:val="16"/>
          <w:szCs w:val="16"/>
        </w:rPr>
      </w:pPr>
      <w:r w:rsidRPr="00B34569">
        <w:rPr>
          <w:sz w:val="16"/>
          <w:szCs w:val="16"/>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14:paraId="1B4A6B2D" w14:textId="77777777" w:rsidR="000C1CF2" w:rsidRPr="00B34569" w:rsidRDefault="000C1CF2" w:rsidP="000C1CF2">
      <w:pPr>
        <w:shd w:val="clear" w:color="auto" w:fill="FFFFFF"/>
        <w:tabs>
          <w:tab w:val="left" w:pos="590"/>
        </w:tabs>
        <w:jc w:val="both"/>
        <w:rPr>
          <w:sz w:val="16"/>
          <w:szCs w:val="16"/>
        </w:rPr>
      </w:pPr>
      <w:r w:rsidRPr="00B34569">
        <w:rPr>
          <w:sz w:val="16"/>
          <w:szCs w:val="16"/>
        </w:rPr>
        <w:t>11.3.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14:paraId="10FE6701" w14:textId="77777777" w:rsidR="000C1CF2" w:rsidRPr="00B34569" w:rsidRDefault="000C1CF2" w:rsidP="000C1CF2">
      <w:pPr>
        <w:shd w:val="clear" w:color="auto" w:fill="FFFFFF"/>
        <w:tabs>
          <w:tab w:val="left" w:pos="590"/>
        </w:tabs>
        <w:jc w:val="both"/>
        <w:rPr>
          <w:sz w:val="16"/>
          <w:szCs w:val="16"/>
        </w:rPr>
      </w:pPr>
      <w:r w:rsidRPr="00B34569">
        <w:rPr>
          <w:sz w:val="16"/>
          <w:szCs w:val="16"/>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AC25A0C" w14:textId="77777777" w:rsidR="000C1CF2" w:rsidRPr="00B34569" w:rsidRDefault="000C1CF2" w:rsidP="000C1CF2">
      <w:pPr>
        <w:shd w:val="clear" w:color="auto" w:fill="FFFFFF"/>
        <w:tabs>
          <w:tab w:val="left" w:pos="590"/>
        </w:tabs>
        <w:jc w:val="both"/>
        <w:rPr>
          <w:sz w:val="16"/>
          <w:szCs w:val="16"/>
        </w:rPr>
      </w:pPr>
      <w:r w:rsidRPr="00B34569">
        <w:rPr>
          <w:sz w:val="16"/>
          <w:szCs w:val="16"/>
        </w:rPr>
        <w:t>11.5. Изменение условий Контракта при его исполнении не допускается,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14:paraId="5D05392D" w14:textId="77777777" w:rsidR="000C1CF2" w:rsidRPr="00B34569" w:rsidRDefault="000C1CF2" w:rsidP="000C1CF2">
      <w:pPr>
        <w:shd w:val="clear" w:color="auto" w:fill="FFFFFF"/>
        <w:tabs>
          <w:tab w:val="left" w:pos="590"/>
        </w:tabs>
        <w:jc w:val="both"/>
        <w:rPr>
          <w:sz w:val="16"/>
          <w:szCs w:val="16"/>
        </w:rPr>
      </w:pPr>
      <w:r w:rsidRPr="00B34569">
        <w:rPr>
          <w:sz w:val="16"/>
          <w:szCs w:val="16"/>
        </w:rPr>
        <w:t xml:space="preserve">11.6.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Со стороны Государственного заказчика ответственным лицом назначен </w:t>
      </w:r>
      <w:r w:rsidR="003D4845">
        <w:rPr>
          <w:b/>
          <w:bCs/>
          <w:sz w:val="16"/>
          <w:szCs w:val="16"/>
        </w:rPr>
        <w:t>__________________________</w:t>
      </w:r>
      <w:r w:rsidRPr="00B34569">
        <w:rPr>
          <w:b/>
          <w:sz w:val="16"/>
          <w:szCs w:val="16"/>
        </w:rPr>
        <w:t xml:space="preserve">, </w:t>
      </w:r>
      <w:r w:rsidR="003D4845">
        <w:rPr>
          <w:b/>
          <w:sz w:val="16"/>
          <w:szCs w:val="16"/>
        </w:rPr>
        <w:t>тел.:______________________</w:t>
      </w:r>
      <w:r w:rsidRPr="00B34569">
        <w:rPr>
          <w:b/>
          <w:sz w:val="16"/>
          <w:szCs w:val="16"/>
        </w:rPr>
        <w:t>.</w:t>
      </w:r>
      <w:r w:rsidRPr="00B34569">
        <w:rPr>
          <w:sz w:val="16"/>
          <w:szCs w:val="16"/>
        </w:rPr>
        <w:t xml:space="preserve"> Со стороны Поставщика ответственным лицом назначен </w:t>
      </w:r>
      <w:r w:rsidRPr="00B34569">
        <w:rPr>
          <w:sz w:val="16"/>
          <w:szCs w:val="16"/>
          <w:highlight w:val="yellow"/>
        </w:rPr>
        <w:t xml:space="preserve">___________________, тел. </w:t>
      </w:r>
      <w:r w:rsidRPr="00B34569">
        <w:rPr>
          <w:rStyle w:val="2Exact"/>
          <w:sz w:val="16"/>
          <w:szCs w:val="16"/>
          <w:highlight w:val="yellow"/>
        </w:rPr>
        <w:t>_____________</w:t>
      </w:r>
      <w:r w:rsidRPr="00B34569">
        <w:rPr>
          <w:rStyle w:val="2Exact"/>
          <w:sz w:val="16"/>
          <w:szCs w:val="16"/>
        </w:rPr>
        <w:t>.</w:t>
      </w:r>
      <w:r w:rsidRPr="00B34569">
        <w:rPr>
          <w:sz w:val="16"/>
          <w:szCs w:val="16"/>
        </w:rPr>
        <w:t xml:space="preserve"> Телефоны ответственных лиц должны функционировать по рабочим дням с 09 до 18 часов по </w:t>
      </w:r>
      <w:proofErr w:type="spellStart"/>
      <w:r w:rsidRPr="00B34569">
        <w:rPr>
          <w:sz w:val="16"/>
          <w:szCs w:val="16"/>
        </w:rPr>
        <w:t>Салехардскому</w:t>
      </w:r>
      <w:proofErr w:type="spellEnd"/>
      <w:r w:rsidRPr="00B34569">
        <w:rPr>
          <w:sz w:val="16"/>
          <w:szCs w:val="16"/>
        </w:rPr>
        <w:t xml:space="preserve"> времени.</w:t>
      </w:r>
    </w:p>
    <w:p w14:paraId="2C6F63BE" w14:textId="77777777" w:rsidR="000C1CF2" w:rsidRPr="00B34569" w:rsidRDefault="000C1CF2" w:rsidP="000C1CF2">
      <w:pPr>
        <w:shd w:val="clear" w:color="auto" w:fill="FFFFFF"/>
        <w:tabs>
          <w:tab w:val="left" w:pos="590"/>
        </w:tabs>
        <w:jc w:val="both"/>
        <w:rPr>
          <w:sz w:val="16"/>
          <w:szCs w:val="16"/>
        </w:rPr>
      </w:pPr>
      <w:r w:rsidRPr="00B34569">
        <w:rPr>
          <w:sz w:val="16"/>
          <w:szCs w:val="16"/>
        </w:rPr>
        <w:lastRenderedPageBreak/>
        <w:t>11.7.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12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52352F" w14:textId="77777777" w:rsidR="000C1CF2" w:rsidRPr="00B34569" w:rsidRDefault="000C1CF2" w:rsidP="000C1CF2">
      <w:pPr>
        <w:shd w:val="clear" w:color="auto" w:fill="FFFFFF"/>
        <w:tabs>
          <w:tab w:val="left" w:pos="590"/>
        </w:tabs>
        <w:jc w:val="both"/>
        <w:rPr>
          <w:sz w:val="16"/>
          <w:szCs w:val="16"/>
        </w:rPr>
      </w:pPr>
      <w:r w:rsidRPr="00B34569">
        <w:rPr>
          <w:sz w:val="16"/>
          <w:szCs w:val="16"/>
        </w:rPr>
        <w:t>11.8.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 (в случае заключения Контракта с юридическим лицом).</w:t>
      </w:r>
    </w:p>
    <w:p w14:paraId="14CF18A7" w14:textId="77777777" w:rsidR="000C1CF2" w:rsidRPr="00B34569" w:rsidRDefault="000C1CF2" w:rsidP="000C1CF2">
      <w:pPr>
        <w:shd w:val="clear" w:color="auto" w:fill="FFFFFF"/>
        <w:tabs>
          <w:tab w:val="left" w:pos="590"/>
        </w:tabs>
        <w:jc w:val="both"/>
        <w:rPr>
          <w:sz w:val="16"/>
          <w:szCs w:val="16"/>
          <w:highlight w:val="yellow"/>
        </w:rPr>
      </w:pPr>
      <w:r w:rsidRPr="00B34569">
        <w:rPr>
          <w:sz w:val="16"/>
          <w:szCs w:val="16"/>
        </w:rPr>
        <w:t>11.9. Во всем, что не предусмотрено Контрактом, Стороны руководствуются действующим законодательством Российской Федерации.</w:t>
      </w:r>
    </w:p>
    <w:p w14:paraId="67F18A91" w14:textId="77777777" w:rsidR="000C1CF2" w:rsidRPr="00B34569" w:rsidRDefault="000C1CF2" w:rsidP="000C1CF2">
      <w:pPr>
        <w:shd w:val="clear" w:color="auto" w:fill="FFFFFF"/>
        <w:tabs>
          <w:tab w:val="left" w:pos="590"/>
        </w:tabs>
        <w:jc w:val="both"/>
        <w:rPr>
          <w:sz w:val="16"/>
          <w:szCs w:val="16"/>
          <w:highlight w:val="yellow"/>
        </w:rPr>
      </w:pPr>
      <w:r w:rsidRPr="00B34569">
        <w:rPr>
          <w:sz w:val="16"/>
          <w:szCs w:val="16"/>
          <w:highlight w:val="yellow"/>
        </w:rPr>
        <w:t>11.10. Настоящий Контракт составлен на русском языке, в двух экземплярах, имеющих одинаковую юридическую силу, по одному для каждой из Сторон.</w:t>
      </w:r>
    </w:p>
    <w:p w14:paraId="385DDCF4" w14:textId="77777777" w:rsidR="000C1CF2" w:rsidRPr="00B34569" w:rsidRDefault="000C1CF2" w:rsidP="000C1CF2">
      <w:pPr>
        <w:pStyle w:val="ConsPlusNormal"/>
        <w:ind w:firstLine="0"/>
        <w:jc w:val="both"/>
        <w:rPr>
          <w:rFonts w:ascii="Times New Roman" w:hAnsi="Times New Roman" w:cs="Times New Roman"/>
          <w:sz w:val="16"/>
          <w:szCs w:val="16"/>
        </w:rPr>
      </w:pPr>
      <w:r w:rsidRPr="00B34569">
        <w:rPr>
          <w:rFonts w:ascii="Times New Roman" w:hAnsi="Times New Roman" w:cs="Times New Roman"/>
          <w:sz w:val="16"/>
          <w:szCs w:val="16"/>
          <w:highlight w:val="yellow"/>
        </w:rPr>
        <w:t>11.10. Настоящий Контракт составлен в форме электронного документа, подписанного усиленными электронными подписями Сторон.</w:t>
      </w:r>
    </w:p>
    <w:p w14:paraId="03F25549" w14:textId="77777777" w:rsidR="000C1CF2" w:rsidRPr="00B34569" w:rsidRDefault="000C1CF2" w:rsidP="000C1CF2">
      <w:pPr>
        <w:shd w:val="clear" w:color="auto" w:fill="FFFFFF"/>
        <w:tabs>
          <w:tab w:val="left" w:pos="590"/>
        </w:tabs>
        <w:jc w:val="both"/>
        <w:rPr>
          <w:b/>
          <w:sz w:val="16"/>
          <w:szCs w:val="16"/>
        </w:rPr>
      </w:pPr>
      <w:r w:rsidRPr="00B34569">
        <w:rPr>
          <w:sz w:val="16"/>
          <w:szCs w:val="16"/>
        </w:rPr>
        <w:t>11.11. Все приложения к Контракту являются его неотъемлемой частью: Приложение: № 1 – Спецификация.</w:t>
      </w:r>
    </w:p>
    <w:p w14:paraId="02BE806E" w14:textId="77777777" w:rsidR="000C1CF2" w:rsidRPr="00B34569" w:rsidRDefault="000C1CF2" w:rsidP="000C1CF2">
      <w:pPr>
        <w:autoSpaceDE w:val="0"/>
        <w:jc w:val="both"/>
        <w:rPr>
          <w:b/>
          <w:sz w:val="16"/>
          <w:szCs w:val="16"/>
        </w:rPr>
      </w:pPr>
    </w:p>
    <w:p w14:paraId="6151A432" w14:textId="77777777" w:rsidR="000C1CF2" w:rsidRPr="00B34569" w:rsidRDefault="000C1CF2" w:rsidP="000C1CF2">
      <w:pPr>
        <w:autoSpaceDE w:val="0"/>
        <w:jc w:val="both"/>
        <w:rPr>
          <w:b/>
          <w:sz w:val="16"/>
          <w:szCs w:val="16"/>
        </w:rPr>
      </w:pPr>
      <w:r w:rsidRPr="00B34569">
        <w:rPr>
          <w:b/>
          <w:sz w:val="16"/>
          <w:szCs w:val="16"/>
        </w:rPr>
        <w:t>12. ЮРИДИЧЕСКИЕ АДРЕСА, РЕКВИЗИТЫ И ПОДПИСИ СТОРОН:</w:t>
      </w:r>
    </w:p>
    <w:tbl>
      <w:tblPr>
        <w:tblW w:w="0" w:type="auto"/>
        <w:jc w:val="center"/>
        <w:tblLayout w:type="fixed"/>
        <w:tblLook w:val="04A0" w:firstRow="1" w:lastRow="0" w:firstColumn="1" w:lastColumn="0" w:noHBand="0" w:noVBand="1"/>
      </w:tblPr>
      <w:tblGrid>
        <w:gridCol w:w="4491"/>
        <w:gridCol w:w="265"/>
        <w:gridCol w:w="4936"/>
      </w:tblGrid>
      <w:tr w:rsidR="000C1CF2" w:rsidRPr="00B34569" w14:paraId="6A1F9A4E" w14:textId="77777777" w:rsidTr="000C1CF2">
        <w:trPr>
          <w:trHeight w:val="7616"/>
          <w:jc w:val="center"/>
        </w:trPr>
        <w:tc>
          <w:tcPr>
            <w:tcW w:w="4491" w:type="dxa"/>
          </w:tcPr>
          <w:p w14:paraId="141500C3" w14:textId="77777777" w:rsidR="000C1CF2" w:rsidRPr="00B34569" w:rsidRDefault="000C1CF2">
            <w:pPr>
              <w:autoSpaceDE w:val="0"/>
              <w:snapToGrid w:val="0"/>
              <w:jc w:val="both"/>
              <w:rPr>
                <w:b/>
                <w:sz w:val="16"/>
                <w:szCs w:val="16"/>
              </w:rPr>
            </w:pPr>
          </w:p>
          <w:p w14:paraId="04CB0738" w14:textId="77777777" w:rsidR="000C1CF2" w:rsidRPr="00B34569" w:rsidRDefault="000C1CF2">
            <w:pPr>
              <w:autoSpaceDE w:val="0"/>
              <w:jc w:val="both"/>
              <w:rPr>
                <w:b/>
                <w:sz w:val="16"/>
                <w:szCs w:val="16"/>
              </w:rPr>
            </w:pPr>
            <w:r w:rsidRPr="00B34569">
              <w:rPr>
                <w:b/>
                <w:sz w:val="16"/>
                <w:szCs w:val="16"/>
              </w:rPr>
              <w:t>Государственный заказчик:</w:t>
            </w:r>
          </w:p>
          <w:p w14:paraId="7BE0A2AB" w14:textId="77777777" w:rsidR="000C1CF2" w:rsidRPr="00B34569" w:rsidRDefault="000C1CF2">
            <w:pPr>
              <w:autoSpaceDE w:val="0"/>
              <w:jc w:val="both"/>
              <w:rPr>
                <w:b/>
                <w:sz w:val="16"/>
                <w:szCs w:val="16"/>
              </w:rPr>
            </w:pPr>
          </w:p>
          <w:p w14:paraId="73CD6437" w14:textId="77777777" w:rsidR="000C1CF2" w:rsidRPr="00B34569" w:rsidRDefault="000C1CF2">
            <w:pPr>
              <w:autoSpaceDE w:val="0"/>
              <w:jc w:val="both"/>
              <w:rPr>
                <w:sz w:val="16"/>
                <w:szCs w:val="16"/>
              </w:rPr>
            </w:pPr>
            <w:r w:rsidRPr="00B34569">
              <w:rPr>
                <w:b/>
                <w:sz w:val="16"/>
                <w:szCs w:val="1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14:paraId="298A99FA" w14:textId="77777777" w:rsidR="000C1CF2" w:rsidRPr="00B34569" w:rsidRDefault="000C1CF2">
            <w:pPr>
              <w:jc w:val="both"/>
              <w:rPr>
                <w:bCs/>
                <w:sz w:val="16"/>
                <w:szCs w:val="16"/>
              </w:rPr>
            </w:pPr>
            <w:r w:rsidRPr="00B34569">
              <w:rPr>
                <w:bCs/>
                <w:sz w:val="16"/>
                <w:szCs w:val="16"/>
              </w:rPr>
              <w:t>ИНН 890 101 5913</w:t>
            </w:r>
          </w:p>
          <w:p w14:paraId="4541D95F" w14:textId="77777777" w:rsidR="000C1CF2" w:rsidRPr="00B34569" w:rsidRDefault="000C1CF2">
            <w:pPr>
              <w:jc w:val="both"/>
              <w:rPr>
                <w:bCs/>
                <w:sz w:val="16"/>
                <w:szCs w:val="16"/>
              </w:rPr>
            </w:pPr>
            <w:r w:rsidRPr="00B34569">
              <w:rPr>
                <w:bCs/>
                <w:sz w:val="16"/>
                <w:szCs w:val="16"/>
              </w:rPr>
              <w:t>КПП 890 101 001</w:t>
            </w:r>
          </w:p>
          <w:p w14:paraId="0A3CEB48" w14:textId="77777777" w:rsidR="000C1CF2" w:rsidRPr="00B34569" w:rsidRDefault="000C1CF2">
            <w:pPr>
              <w:jc w:val="both"/>
              <w:rPr>
                <w:bCs/>
                <w:sz w:val="16"/>
                <w:szCs w:val="16"/>
              </w:rPr>
            </w:pPr>
            <w:r w:rsidRPr="00B34569">
              <w:rPr>
                <w:bCs/>
                <w:sz w:val="16"/>
                <w:szCs w:val="16"/>
              </w:rPr>
              <w:t>ОКПО 08928919</w:t>
            </w:r>
          </w:p>
          <w:p w14:paraId="5E1ACD7F" w14:textId="77777777" w:rsidR="000C1CF2" w:rsidRPr="00B34569" w:rsidRDefault="000C1CF2">
            <w:pPr>
              <w:jc w:val="both"/>
              <w:rPr>
                <w:bCs/>
                <w:sz w:val="16"/>
                <w:szCs w:val="16"/>
              </w:rPr>
            </w:pPr>
            <w:r w:rsidRPr="00B34569">
              <w:rPr>
                <w:bCs/>
                <w:sz w:val="16"/>
                <w:szCs w:val="16"/>
              </w:rPr>
              <w:t>ОКОПФ 81</w:t>
            </w:r>
          </w:p>
          <w:p w14:paraId="454A5EA6" w14:textId="77777777" w:rsidR="000C1CF2" w:rsidRPr="00B34569" w:rsidRDefault="000C1CF2">
            <w:pPr>
              <w:jc w:val="both"/>
              <w:rPr>
                <w:bCs/>
                <w:sz w:val="16"/>
                <w:szCs w:val="16"/>
              </w:rPr>
            </w:pPr>
            <w:r w:rsidRPr="00B34569">
              <w:rPr>
                <w:bCs/>
                <w:sz w:val="16"/>
                <w:szCs w:val="16"/>
              </w:rPr>
              <w:t>ОКФС 12</w:t>
            </w:r>
          </w:p>
          <w:p w14:paraId="511DD428" w14:textId="77777777" w:rsidR="000C1CF2" w:rsidRPr="00B34569" w:rsidRDefault="000C1CF2">
            <w:pPr>
              <w:jc w:val="both"/>
              <w:rPr>
                <w:bCs/>
                <w:sz w:val="16"/>
                <w:szCs w:val="16"/>
              </w:rPr>
            </w:pPr>
            <w:r w:rsidRPr="00B34569">
              <w:rPr>
                <w:bCs/>
                <w:sz w:val="16"/>
                <w:szCs w:val="16"/>
              </w:rPr>
              <w:t>ОКАТО 71171000000</w:t>
            </w:r>
          </w:p>
          <w:p w14:paraId="0060D1CF" w14:textId="77777777" w:rsidR="000C1CF2" w:rsidRPr="00B34569" w:rsidRDefault="000C1CF2">
            <w:pPr>
              <w:jc w:val="both"/>
              <w:rPr>
                <w:bCs/>
                <w:sz w:val="16"/>
                <w:szCs w:val="16"/>
              </w:rPr>
            </w:pPr>
            <w:r w:rsidRPr="00B34569">
              <w:rPr>
                <w:bCs/>
                <w:sz w:val="16"/>
                <w:szCs w:val="16"/>
              </w:rPr>
              <w:t>ОКТМО 71951000001</w:t>
            </w:r>
          </w:p>
          <w:p w14:paraId="1D5DAC6C" w14:textId="77777777" w:rsidR="000C1CF2" w:rsidRPr="00B34569" w:rsidRDefault="000C1CF2">
            <w:pPr>
              <w:jc w:val="both"/>
              <w:rPr>
                <w:bCs/>
                <w:sz w:val="16"/>
                <w:szCs w:val="16"/>
              </w:rPr>
            </w:pPr>
            <w:r w:rsidRPr="00B34569">
              <w:rPr>
                <w:bCs/>
                <w:sz w:val="16"/>
                <w:szCs w:val="16"/>
              </w:rPr>
              <w:t xml:space="preserve">л/с 03901783410 в УФК по Ямало-Ненецкому автономному округу («Главное управление МЧС России по Ямало-Ненецкому автономному округу») </w:t>
            </w:r>
            <w:proofErr w:type="spellStart"/>
            <w:r w:rsidRPr="00B34569">
              <w:rPr>
                <w:bCs/>
                <w:sz w:val="16"/>
                <w:szCs w:val="16"/>
              </w:rPr>
              <w:t>сч</w:t>
            </w:r>
            <w:proofErr w:type="spellEnd"/>
            <w:r w:rsidRPr="00B34569">
              <w:rPr>
                <w:bCs/>
                <w:sz w:val="16"/>
                <w:szCs w:val="16"/>
              </w:rPr>
              <w:t>. № 03211643000000015117</w:t>
            </w:r>
          </w:p>
          <w:p w14:paraId="2DAC63E2" w14:textId="77777777" w:rsidR="000C1CF2" w:rsidRPr="00B34569" w:rsidRDefault="000C1CF2">
            <w:pPr>
              <w:jc w:val="both"/>
              <w:rPr>
                <w:bCs/>
                <w:sz w:val="16"/>
                <w:szCs w:val="16"/>
              </w:rPr>
            </w:pPr>
            <w:r w:rsidRPr="00B34569">
              <w:rPr>
                <w:bCs/>
                <w:sz w:val="16"/>
                <w:szCs w:val="16"/>
              </w:rPr>
              <w:t xml:space="preserve">в ОКЦ № 1 </w:t>
            </w:r>
            <w:proofErr w:type="spellStart"/>
            <w:r w:rsidRPr="00B34569">
              <w:rPr>
                <w:bCs/>
                <w:sz w:val="16"/>
                <w:szCs w:val="16"/>
              </w:rPr>
              <w:t>Сиб</w:t>
            </w:r>
            <w:proofErr w:type="spellEnd"/>
            <w:r w:rsidRPr="00B34569">
              <w:rPr>
                <w:bCs/>
                <w:sz w:val="16"/>
                <w:szCs w:val="16"/>
              </w:rPr>
              <w:t xml:space="preserve"> ГУ Банка России//УФК по Новосибирской области, г. Новосибирск БИК 015004950 ЕКС 40102810145370000043</w:t>
            </w:r>
          </w:p>
          <w:p w14:paraId="4980A340" w14:textId="77777777" w:rsidR="000C1CF2" w:rsidRPr="00B34569" w:rsidRDefault="000C1CF2">
            <w:pPr>
              <w:jc w:val="both"/>
              <w:rPr>
                <w:bCs/>
                <w:sz w:val="16"/>
                <w:szCs w:val="16"/>
              </w:rPr>
            </w:pPr>
            <w:r w:rsidRPr="00B34569">
              <w:rPr>
                <w:bCs/>
                <w:sz w:val="16"/>
                <w:szCs w:val="16"/>
              </w:rPr>
              <w:t>ОГРН 1048900005252ОГРН 1048900005252</w:t>
            </w:r>
          </w:p>
          <w:p w14:paraId="6703B965" w14:textId="77777777" w:rsidR="000C1CF2" w:rsidRPr="00B34569" w:rsidRDefault="000C1CF2">
            <w:pPr>
              <w:jc w:val="both"/>
              <w:rPr>
                <w:bCs/>
                <w:sz w:val="16"/>
                <w:szCs w:val="16"/>
              </w:rPr>
            </w:pPr>
            <w:r w:rsidRPr="00B34569">
              <w:rPr>
                <w:bCs/>
                <w:sz w:val="16"/>
                <w:szCs w:val="16"/>
              </w:rPr>
              <w:t>Юридический адрес: 629007 ЯНАО г. Салехард, ул. Республики, 28.</w:t>
            </w:r>
          </w:p>
          <w:p w14:paraId="14EC4E28" w14:textId="77777777" w:rsidR="000C1CF2" w:rsidRPr="00B34569" w:rsidRDefault="000C1CF2">
            <w:pPr>
              <w:jc w:val="both"/>
              <w:rPr>
                <w:bCs/>
                <w:sz w:val="16"/>
                <w:szCs w:val="16"/>
              </w:rPr>
            </w:pPr>
            <w:r w:rsidRPr="00B34569">
              <w:rPr>
                <w:bCs/>
                <w:sz w:val="16"/>
                <w:szCs w:val="16"/>
              </w:rPr>
              <w:t>Фактический адрес: 629007 ЯНАО г. Салехард, ул. Республики, 28.</w:t>
            </w:r>
          </w:p>
          <w:p w14:paraId="487F0EAD" w14:textId="77777777" w:rsidR="000C1CF2" w:rsidRPr="00B34569" w:rsidRDefault="000C1CF2">
            <w:pPr>
              <w:jc w:val="both"/>
              <w:rPr>
                <w:bCs/>
                <w:sz w:val="16"/>
                <w:szCs w:val="16"/>
              </w:rPr>
            </w:pPr>
            <w:r w:rsidRPr="00B34569">
              <w:rPr>
                <w:bCs/>
                <w:sz w:val="16"/>
                <w:szCs w:val="16"/>
              </w:rPr>
              <w:t>Тел. 8(34922) 3-22-99, 3-14-67, 3-07-21 (отдел организации контрактной работы)</w:t>
            </w:r>
          </w:p>
          <w:p w14:paraId="4D62DAE3" w14:textId="77777777" w:rsidR="000C1CF2" w:rsidRPr="00B34569" w:rsidRDefault="000C1CF2">
            <w:pPr>
              <w:jc w:val="both"/>
              <w:rPr>
                <w:bCs/>
                <w:sz w:val="16"/>
                <w:szCs w:val="16"/>
              </w:rPr>
            </w:pPr>
            <w:r w:rsidRPr="00B34569">
              <w:rPr>
                <w:bCs/>
                <w:sz w:val="16"/>
                <w:szCs w:val="16"/>
              </w:rPr>
              <w:t xml:space="preserve">Электронный адрес: </w:t>
            </w:r>
            <w:hyperlink r:id="rId12" w:history="1">
              <w:r w:rsidRPr="00B34569">
                <w:rPr>
                  <w:rStyle w:val="a3"/>
                  <w:rFonts w:ascii="Times New Roman" w:hAnsi="Times New Roman" w:cs="Times New Roman"/>
                  <w:bCs/>
                  <w:color w:val="auto"/>
                  <w:sz w:val="16"/>
                  <w:szCs w:val="16"/>
                  <w:u w:val="none"/>
                </w:rPr>
                <w:t>gumchsyanao@89.mchs.gov.ru</w:t>
              </w:r>
            </w:hyperlink>
            <w:r w:rsidRPr="00B34569">
              <w:rPr>
                <w:bCs/>
                <w:sz w:val="16"/>
                <w:szCs w:val="16"/>
              </w:rPr>
              <w:t xml:space="preserve">, </w:t>
            </w:r>
          </w:p>
          <w:p w14:paraId="647420B6" w14:textId="77777777" w:rsidR="000C1CF2" w:rsidRPr="00B34569" w:rsidRDefault="000C1CF2">
            <w:pPr>
              <w:jc w:val="both"/>
              <w:rPr>
                <w:bCs/>
                <w:sz w:val="16"/>
                <w:szCs w:val="16"/>
              </w:rPr>
            </w:pPr>
            <w:r w:rsidRPr="00B34569">
              <w:rPr>
                <w:bCs/>
                <w:sz w:val="16"/>
                <w:szCs w:val="16"/>
              </w:rPr>
              <w:t xml:space="preserve">zakaz-89@mail.ru </w:t>
            </w:r>
          </w:p>
          <w:p w14:paraId="5617D5AF" w14:textId="77777777" w:rsidR="000C1CF2" w:rsidRPr="00B34569" w:rsidRDefault="000C1CF2">
            <w:pPr>
              <w:jc w:val="both"/>
              <w:rPr>
                <w:bCs/>
                <w:sz w:val="16"/>
                <w:szCs w:val="16"/>
              </w:rPr>
            </w:pPr>
            <w:r w:rsidRPr="00B34569">
              <w:rPr>
                <w:bCs/>
                <w:sz w:val="16"/>
                <w:szCs w:val="16"/>
              </w:rPr>
              <w:t>Реквизиты для удержания неустоек (штрафов, пеней):</w:t>
            </w:r>
          </w:p>
          <w:p w14:paraId="6B6D862B" w14:textId="77777777" w:rsidR="000C1CF2" w:rsidRPr="00B34569" w:rsidRDefault="000C1CF2">
            <w:pPr>
              <w:jc w:val="both"/>
              <w:rPr>
                <w:bCs/>
                <w:sz w:val="16"/>
                <w:szCs w:val="16"/>
              </w:rPr>
            </w:pPr>
            <w:r w:rsidRPr="00B34569">
              <w:rPr>
                <w:bCs/>
                <w:sz w:val="16"/>
                <w:szCs w:val="16"/>
              </w:rPr>
              <w:t>Федеральный счет: Лицевой счет № 04901783410</w:t>
            </w:r>
          </w:p>
          <w:p w14:paraId="63C11987" w14:textId="77777777" w:rsidR="000C1CF2" w:rsidRPr="00B34569" w:rsidRDefault="000C1CF2">
            <w:pPr>
              <w:jc w:val="both"/>
              <w:rPr>
                <w:bCs/>
                <w:sz w:val="16"/>
                <w:szCs w:val="16"/>
              </w:rPr>
            </w:pPr>
            <w:r w:rsidRPr="00B34569">
              <w:rPr>
                <w:bCs/>
                <w:sz w:val="16"/>
                <w:szCs w:val="16"/>
              </w:rPr>
              <w:t xml:space="preserve"> в УФК по Ямало-Ненецкому автономному округу («Главное управление МЧС России по Ямало-Ненецкому автономному округу») </w:t>
            </w:r>
            <w:proofErr w:type="spellStart"/>
            <w:r w:rsidRPr="00B34569">
              <w:rPr>
                <w:bCs/>
                <w:sz w:val="16"/>
                <w:szCs w:val="16"/>
              </w:rPr>
              <w:t>сч</w:t>
            </w:r>
            <w:proofErr w:type="spellEnd"/>
            <w:r w:rsidRPr="00B34569">
              <w:rPr>
                <w:bCs/>
                <w:sz w:val="16"/>
                <w:szCs w:val="16"/>
              </w:rPr>
              <w:t>. № 03100643000000019000</w:t>
            </w:r>
          </w:p>
          <w:p w14:paraId="01FD3E44" w14:textId="77777777" w:rsidR="000C1CF2" w:rsidRPr="00B34569" w:rsidRDefault="000C1CF2">
            <w:pPr>
              <w:jc w:val="both"/>
              <w:rPr>
                <w:bCs/>
                <w:sz w:val="16"/>
                <w:szCs w:val="16"/>
              </w:rPr>
            </w:pPr>
            <w:r w:rsidRPr="00B34569">
              <w:rPr>
                <w:bCs/>
                <w:sz w:val="16"/>
                <w:szCs w:val="16"/>
              </w:rPr>
              <w:t xml:space="preserve">в ОКЦ №10 УГУ Банка России//УФК по Ямало-Ненецкому автономному округу г.Салехард </w:t>
            </w:r>
          </w:p>
          <w:p w14:paraId="6B4A7198" w14:textId="77777777" w:rsidR="000C1CF2" w:rsidRPr="00B34569" w:rsidRDefault="000C1CF2">
            <w:pPr>
              <w:jc w:val="both"/>
              <w:rPr>
                <w:bCs/>
                <w:sz w:val="16"/>
                <w:szCs w:val="16"/>
              </w:rPr>
            </w:pPr>
            <w:r w:rsidRPr="00B34569">
              <w:rPr>
                <w:bCs/>
                <w:sz w:val="16"/>
                <w:szCs w:val="16"/>
              </w:rPr>
              <w:t>БИК 007182108</w:t>
            </w:r>
          </w:p>
          <w:p w14:paraId="21F4CB96" w14:textId="77777777" w:rsidR="000C1CF2" w:rsidRPr="00B34569" w:rsidRDefault="000C1CF2">
            <w:pPr>
              <w:jc w:val="both"/>
              <w:rPr>
                <w:bCs/>
                <w:sz w:val="16"/>
                <w:szCs w:val="16"/>
              </w:rPr>
            </w:pPr>
            <w:r w:rsidRPr="00B34569">
              <w:rPr>
                <w:bCs/>
                <w:sz w:val="16"/>
                <w:szCs w:val="16"/>
              </w:rPr>
              <w:t>ЕКС 40102810145370000008</w:t>
            </w:r>
          </w:p>
          <w:p w14:paraId="4732EB2B" w14:textId="77777777" w:rsidR="000C1CF2" w:rsidRPr="00B34569" w:rsidRDefault="000C1CF2">
            <w:pPr>
              <w:autoSpaceDE w:val="0"/>
              <w:jc w:val="both"/>
              <w:rPr>
                <w:bCs/>
                <w:sz w:val="16"/>
                <w:szCs w:val="16"/>
              </w:rPr>
            </w:pPr>
            <w:r w:rsidRPr="00B34569">
              <w:rPr>
                <w:bCs/>
                <w:sz w:val="16"/>
                <w:szCs w:val="16"/>
              </w:rPr>
              <w:t>ОГРН 1048900005252</w:t>
            </w:r>
          </w:p>
          <w:p w14:paraId="0774BAE0" w14:textId="77777777" w:rsidR="000C1CF2" w:rsidRPr="00B34569" w:rsidRDefault="000C1CF2">
            <w:pPr>
              <w:autoSpaceDE w:val="0"/>
              <w:jc w:val="both"/>
              <w:rPr>
                <w:bCs/>
                <w:sz w:val="16"/>
                <w:szCs w:val="16"/>
              </w:rPr>
            </w:pPr>
          </w:p>
          <w:p w14:paraId="2431C638" w14:textId="77777777" w:rsidR="000C1CF2" w:rsidRPr="00B34569" w:rsidRDefault="000C1CF2">
            <w:pPr>
              <w:autoSpaceDE w:val="0"/>
              <w:jc w:val="both"/>
              <w:rPr>
                <w:sz w:val="16"/>
                <w:szCs w:val="16"/>
              </w:rPr>
            </w:pPr>
            <w:r w:rsidRPr="00B34569">
              <w:rPr>
                <w:b/>
                <w:sz w:val="16"/>
                <w:szCs w:val="16"/>
              </w:rPr>
              <w:t xml:space="preserve">«Государственный </w:t>
            </w:r>
            <w:r w:rsidRPr="00B34569">
              <w:rPr>
                <w:b/>
                <w:bCs/>
                <w:sz w:val="16"/>
                <w:szCs w:val="16"/>
              </w:rPr>
              <w:t>заказчик»</w:t>
            </w:r>
            <w:r w:rsidRPr="00B34569">
              <w:rPr>
                <w:sz w:val="16"/>
                <w:szCs w:val="16"/>
              </w:rPr>
              <w:t xml:space="preserve"> </w:t>
            </w:r>
          </w:p>
          <w:p w14:paraId="248E1794" w14:textId="77777777" w:rsidR="000C1CF2" w:rsidRPr="00B34569" w:rsidRDefault="000C1CF2">
            <w:pPr>
              <w:autoSpaceDE w:val="0"/>
              <w:jc w:val="both"/>
              <w:rPr>
                <w:b/>
                <w:sz w:val="16"/>
                <w:szCs w:val="16"/>
              </w:rPr>
            </w:pPr>
            <w:r w:rsidRPr="00B34569">
              <w:rPr>
                <w:sz w:val="16"/>
                <w:szCs w:val="16"/>
              </w:rPr>
              <w:t>________________________ /                       /</w:t>
            </w:r>
          </w:p>
        </w:tc>
        <w:tc>
          <w:tcPr>
            <w:tcW w:w="265" w:type="dxa"/>
          </w:tcPr>
          <w:p w14:paraId="7A2B5C4F" w14:textId="77777777" w:rsidR="000C1CF2" w:rsidRPr="00B34569" w:rsidRDefault="000C1CF2">
            <w:pPr>
              <w:autoSpaceDE w:val="0"/>
              <w:snapToGrid w:val="0"/>
              <w:jc w:val="both"/>
              <w:rPr>
                <w:b/>
                <w:sz w:val="16"/>
                <w:szCs w:val="16"/>
              </w:rPr>
            </w:pPr>
          </w:p>
          <w:p w14:paraId="6C8130D7" w14:textId="77777777" w:rsidR="000C1CF2" w:rsidRPr="00B34569" w:rsidRDefault="000C1CF2">
            <w:pPr>
              <w:autoSpaceDE w:val="0"/>
              <w:jc w:val="both"/>
              <w:rPr>
                <w:b/>
                <w:sz w:val="16"/>
                <w:szCs w:val="16"/>
              </w:rPr>
            </w:pPr>
          </w:p>
          <w:p w14:paraId="333BA8E9" w14:textId="77777777" w:rsidR="000C1CF2" w:rsidRPr="00B34569" w:rsidRDefault="000C1CF2">
            <w:pPr>
              <w:autoSpaceDE w:val="0"/>
              <w:jc w:val="both"/>
              <w:rPr>
                <w:b/>
                <w:sz w:val="16"/>
                <w:szCs w:val="16"/>
              </w:rPr>
            </w:pPr>
          </w:p>
          <w:p w14:paraId="12CBAF6A" w14:textId="77777777" w:rsidR="000C1CF2" w:rsidRPr="00B34569" w:rsidRDefault="000C1CF2">
            <w:pPr>
              <w:autoSpaceDE w:val="0"/>
              <w:jc w:val="both"/>
              <w:rPr>
                <w:sz w:val="16"/>
                <w:szCs w:val="16"/>
              </w:rPr>
            </w:pPr>
          </w:p>
          <w:p w14:paraId="2B1534E6" w14:textId="77777777" w:rsidR="000C1CF2" w:rsidRPr="00B34569" w:rsidRDefault="000C1CF2">
            <w:pPr>
              <w:autoSpaceDE w:val="0"/>
              <w:jc w:val="both"/>
              <w:rPr>
                <w:sz w:val="16"/>
                <w:szCs w:val="16"/>
              </w:rPr>
            </w:pPr>
          </w:p>
          <w:p w14:paraId="679B28A7" w14:textId="77777777" w:rsidR="000C1CF2" w:rsidRPr="00B34569" w:rsidRDefault="000C1CF2">
            <w:pPr>
              <w:autoSpaceDE w:val="0"/>
              <w:jc w:val="both"/>
              <w:rPr>
                <w:sz w:val="16"/>
                <w:szCs w:val="16"/>
              </w:rPr>
            </w:pPr>
          </w:p>
          <w:p w14:paraId="46738B59" w14:textId="77777777" w:rsidR="000C1CF2" w:rsidRPr="00B34569" w:rsidRDefault="000C1CF2">
            <w:pPr>
              <w:autoSpaceDE w:val="0"/>
              <w:jc w:val="both"/>
              <w:rPr>
                <w:sz w:val="16"/>
                <w:szCs w:val="16"/>
              </w:rPr>
            </w:pPr>
          </w:p>
          <w:p w14:paraId="59B5B8C3" w14:textId="77777777" w:rsidR="000C1CF2" w:rsidRPr="00B34569" w:rsidRDefault="000C1CF2">
            <w:pPr>
              <w:autoSpaceDE w:val="0"/>
              <w:jc w:val="both"/>
              <w:rPr>
                <w:sz w:val="16"/>
                <w:szCs w:val="16"/>
              </w:rPr>
            </w:pPr>
          </w:p>
          <w:p w14:paraId="2B7DEC1B" w14:textId="77777777" w:rsidR="000C1CF2" w:rsidRPr="00B34569" w:rsidRDefault="000C1CF2">
            <w:pPr>
              <w:autoSpaceDE w:val="0"/>
              <w:jc w:val="both"/>
              <w:rPr>
                <w:sz w:val="16"/>
                <w:szCs w:val="16"/>
              </w:rPr>
            </w:pPr>
          </w:p>
          <w:p w14:paraId="18D7846E" w14:textId="77777777" w:rsidR="000C1CF2" w:rsidRPr="00B34569" w:rsidRDefault="000C1CF2">
            <w:pPr>
              <w:autoSpaceDE w:val="0"/>
              <w:jc w:val="both"/>
              <w:rPr>
                <w:sz w:val="16"/>
                <w:szCs w:val="16"/>
              </w:rPr>
            </w:pPr>
          </w:p>
          <w:p w14:paraId="1F00216A" w14:textId="77777777" w:rsidR="000C1CF2" w:rsidRPr="00B34569" w:rsidRDefault="000C1CF2">
            <w:pPr>
              <w:autoSpaceDE w:val="0"/>
              <w:jc w:val="both"/>
              <w:rPr>
                <w:sz w:val="16"/>
                <w:szCs w:val="16"/>
              </w:rPr>
            </w:pPr>
          </w:p>
          <w:p w14:paraId="630EB4D9" w14:textId="77777777" w:rsidR="000C1CF2" w:rsidRPr="00B34569" w:rsidRDefault="000C1CF2">
            <w:pPr>
              <w:autoSpaceDE w:val="0"/>
              <w:jc w:val="both"/>
              <w:rPr>
                <w:sz w:val="16"/>
                <w:szCs w:val="16"/>
              </w:rPr>
            </w:pPr>
          </w:p>
          <w:p w14:paraId="463CE4C3" w14:textId="77777777" w:rsidR="000C1CF2" w:rsidRPr="00B34569" w:rsidRDefault="000C1CF2">
            <w:pPr>
              <w:autoSpaceDE w:val="0"/>
              <w:jc w:val="both"/>
              <w:rPr>
                <w:sz w:val="16"/>
                <w:szCs w:val="16"/>
              </w:rPr>
            </w:pPr>
          </w:p>
          <w:p w14:paraId="2920F751" w14:textId="77777777" w:rsidR="000C1CF2" w:rsidRPr="00B34569" w:rsidRDefault="000C1CF2">
            <w:pPr>
              <w:autoSpaceDE w:val="0"/>
              <w:jc w:val="both"/>
              <w:rPr>
                <w:sz w:val="16"/>
                <w:szCs w:val="16"/>
              </w:rPr>
            </w:pPr>
          </w:p>
          <w:p w14:paraId="70BC962B" w14:textId="77777777" w:rsidR="000C1CF2" w:rsidRPr="00B34569" w:rsidRDefault="000C1CF2">
            <w:pPr>
              <w:autoSpaceDE w:val="0"/>
              <w:jc w:val="both"/>
              <w:rPr>
                <w:sz w:val="16"/>
                <w:szCs w:val="16"/>
              </w:rPr>
            </w:pPr>
          </w:p>
          <w:p w14:paraId="0DD9F539" w14:textId="77777777" w:rsidR="000C1CF2" w:rsidRPr="00B34569" w:rsidRDefault="000C1CF2">
            <w:pPr>
              <w:autoSpaceDE w:val="0"/>
              <w:jc w:val="both"/>
              <w:rPr>
                <w:sz w:val="16"/>
                <w:szCs w:val="16"/>
              </w:rPr>
            </w:pPr>
          </w:p>
          <w:p w14:paraId="7DA13A16" w14:textId="77777777" w:rsidR="000C1CF2" w:rsidRPr="00B34569" w:rsidRDefault="000C1CF2">
            <w:pPr>
              <w:autoSpaceDE w:val="0"/>
              <w:jc w:val="both"/>
              <w:rPr>
                <w:sz w:val="16"/>
                <w:szCs w:val="16"/>
              </w:rPr>
            </w:pPr>
          </w:p>
          <w:p w14:paraId="2D3E488B" w14:textId="77777777" w:rsidR="000C1CF2" w:rsidRPr="00B34569" w:rsidRDefault="000C1CF2">
            <w:pPr>
              <w:autoSpaceDE w:val="0"/>
              <w:jc w:val="both"/>
              <w:rPr>
                <w:sz w:val="16"/>
                <w:szCs w:val="16"/>
              </w:rPr>
            </w:pPr>
          </w:p>
          <w:p w14:paraId="4971BB5C" w14:textId="77777777" w:rsidR="000C1CF2" w:rsidRPr="00B34569" w:rsidRDefault="000C1CF2">
            <w:pPr>
              <w:autoSpaceDE w:val="0"/>
              <w:jc w:val="both"/>
              <w:rPr>
                <w:sz w:val="16"/>
                <w:szCs w:val="16"/>
              </w:rPr>
            </w:pPr>
          </w:p>
          <w:p w14:paraId="2B2DA179" w14:textId="77777777" w:rsidR="000C1CF2" w:rsidRPr="00B34569" w:rsidRDefault="000C1CF2">
            <w:pPr>
              <w:autoSpaceDE w:val="0"/>
              <w:jc w:val="both"/>
              <w:rPr>
                <w:sz w:val="16"/>
                <w:szCs w:val="16"/>
              </w:rPr>
            </w:pPr>
          </w:p>
          <w:p w14:paraId="10986BC3" w14:textId="77777777" w:rsidR="000C1CF2" w:rsidRPr="00B34569" w:rsidRDefault="000C1CF2">
            <w:pPr>
              <w:autoSpaceDE w:val="0"/>
              <w:jc w:val="both"/>
              <w:rPr>
                <w:sz w:val="16"/>
                <w:szCs w:val="16"/>
              </w:rPr>
            </w:pPr>
          </w:p>
          <w:p w14:paraId="426AD249" w14:textId="77777777" w:rsidR="000C1CF2" w:rsidRPr="00B34569" w:rsidRDefault="000C1CF2">
            <w:pPr>
              <w:autoSpaceDE w:val="0"/>
              <w:jc w:val="both"/>
              <w:rPr>
                <w:sz w:val="16"/>
                <w:szCs w:val="16"/>
              </w:rPr>
            </w:pPr>
          </w:p>
          <w:p w14:paraId="17120813" w14:textId="77777777" w:rsidR="000C1CF2" w:rsidRPr="00B34569" w:rsidRDefault="000C1CF2">
            <w:pPr>
              <w:autoSpaceDE w:val="0"/>
              <w:jc w:val="both"/>
              <w:rPr>
                <w:sz w:val="16"/>
                <w:szCs w:val="16"/>
              </w:rPr>
            </w:pPr>
          </w:p>
          <w:p w14:paraId="29CC744E" w14:textId="77777777" w:rsidR="000C1CF2" w:rsidRPr="00B34569" w:rsidRDefault="000C1CF2">
            <w:pPr>
              <w:autoSpaceDE w:val="0"/>
              <w:jc w:val="both"/>
              <w:rPr>
                <w:sz w:val="16"/>
                <w:szCs w:val="16"/>
              </w:rPr>
            </w:pPr>
          </w:p>
          <w:p w14:paraId="23969F0B" w14:textId="77777777" w:rsidR="000C1CF2" w:rsidRPr="00B34569" w:rsidRDefault="000C1CF2">
            <w:pPr>
              <w:autoSpaceDE w:val="0"/>
              <w:jc w:val="both"/>
              <w:rPr>
                <w:sz w:val="16"/>
                <w:szCs w:val="16"/>
              </w:rPr>
            </w:pPr>
          </w:p>
          <w:p w14:paraId="64602024" w14:textId="77777777" w:rsidR="000C1CF2" w:rsidRPr="00B34569" w:rsidRDefault="000C1CF2">
            <w:pPr>
              <w:autoSpaceDE w:val="0"/>
              <w:jc w:val="both"/>
              <w:rPr>
                <w:sz w:val="16"/>
                <w:szCs w:val="16"/>
              </w:rPr>
            </w:pPr>
          </w:p>
          <w:p w14:paraId="56BDF94A" w14:textId="77777777" w:rsidR="000C1CF2" w:rsidRPr="00B34569" w:rsidRDefault="000C1CF2">
            <w:pPr>
              <w:autoSpaceDE w:val="0"/>
              <w:jc w:val="both"/>
              <w:rPr>
                <w:sz w:val="16"/>
                <w:szCs w:val="16"/>
              </w:rPr>
            </w:pPr>
          </w:p>
          <w:p w14:paraId="51118185" w14:textId="77777777" w:rsidR="000C1CF2" w:rsidRPr="00B34569" w:rsidRDefault="000C1CF2">
            <w:pPr>
              <w:autoSpaceDE w:val="0"/>
              <w:jc w:val="both"/>
              <w:rPr>
                <w:sz w:val="16"/>
                <w:szCs w:val="16"/>
              </w:rPr>
            </w:pPr>
          </w:p>
          <w:p w14:paraId="27A2ABE7" w14:textId="77777777" w:rsidR="000C1CF2" w:rsidRPr="00B34569" w:rsidRDefault="000C1CF2">
            <w:pPr>
              <w:autoSpaceDE w:val="0"/>
              <w:jc w:val="both"/>
              <w:rPr>
                <w:sz w:val="16"/>
                <w:szCs w:val="16"/>
              </w:rPr>
            </w:pPr>
          </w:p>
          <w:p w14:paraId="26A97591" w14:textId="77777777" w:rsidR="000C1CF2" w:rsidRPr="00B34569" w:rsidRDefault="000C1CF2">
            <w:pPr>
              <w:autoSpaceDE w:val="0"/>
              <w:jc w:val="both"/>
              <w:rPr>
                <w:sz w:val="16"/>
                <w:szCs w:val="16"/>
              </w:rPr>
            </w:pPr>
          </w:p>
          <w:p w14:paraId="4E0FFB70" w14:textId="77777777" w:rsidR="000C1CF2" w:rsidRPr="00B34569" w:rsidRDefault="000C1CF2">
            <w:pPr>
              <w:autoSpaceDE w:val="0"/>
              <w:jc w:val="both"/>
              <w:rPr>
                <w:sz w:val="16"/>
                <w:szCs w:val="16"/>
              </w:rPr>
            </w:pPr>
          </w:p>
        </w:tc>
        <w:tc>
          <w:tcPr>
            <w:tcW w:w="4936" w:type="dxa"/>
          </w:tcPr>
          <w:p w14:paraId="562DE7A1" w14:textId="77777777" w:rsidR="000C1CF2" w:rsidRPr="00B34569" w:rsidRDefault="000C1CF2">
            <w:pPr>
              <w:autoSpaceDE w:val="0"/>
              <w:snapToGrid w:val="0"/>
              <w:jc w:val="both"/>
              <w:rPr>
                <w:b/>
                <w:sz w:val="16"/>
                <w:szCs w:val="16"/>
              </w:rPr>
            </w:pPr>
          </w:p>
          <w:p w14:paraId="3A1BF390" w14:textId="77777777" w:rsidR="000C1CF2" w:rsidRPr="00B34569" w:rsidRDefault="000C1CF2">
            <w:pPr>
              <w:autoSpaceDE w:val="0"/>
              <w:jc w:val="both"/>
              <w:rPr>
                <w:b/>
                <w:bCs/>
                <w:sz w:val="16"/>
                <w:szCs w:val="16"/>
              </w:rPr>
            </w:pPr>
            <w:r w:rsidRPr="00B34569">
              <w:rPr>
                <w:b/>
                <w:sz w:val="16"/>
                <w:szCs w:val="16"/>
              </w:rPr>
              <w:t>Поставщик</w:t>
            </w:r>
            <w:r w:rsidRPr="00B34569">
              <w:rPr>
                <w:b/>
                <w:bCs/>
                <w:sz w:val="16"/>
                <w:szCs w:val="16"/>
              </w:rPr>
              <w:t>:</w:t>
            </w:r>
          </w:p>
          <w:p w14:paraId="5D5BC09D" w14:textId="77777777" w:rsidR="000C1CF2" w:rsidRPr="00B34569" w:rsidRDefault="000C1CF2">
            <w:pPr>
              <w:tabs>
                <w:tab w:val="left" w:pos="1905"/>
              </w:tabs>
              <w:autoSpaceDE w:val="0"/>
              <w:jc w:val="both"/>
              <w:rPr>
                <w:b/>
                <w:bCs/>
                <w:sz w:val="16"/>
                <w:szCs w:val="16"/>
              </w:rPr>
            </w:pPr>
          </w:p>
          <w:p w14:paraId="23F9370E" w14:textId="77777777" w:rsidR="000C1CF2" w:rsidRPr="00B34569" w:rsidRDefault="000C1CF2">
            <w:pPr>
              <w:jc w:val="both"/>
              <w:rPr>
                <w:b/>
                <w:bCs/>
                <w:sz w:val="16"/>
                <w:szCs w:val="16"/>
              </w:rPr>
            </w:pPr>
          </w:p>
          <w:p w14:paraId="2AC1DCC5" w14:textId="77777777" w:rsidR="000C1CF2" w:rsidRPr="00B34569" w:rsidRDefault="000C1CF2">
            <w:pPr>
              <w:jc w:val="both"/>
              <w:rPr>
                <w:b/>
                <w:bCs/>
                <w:sz w:val="16"/>
                <w:szCs w:val="16"/>
              </w:rPr>
            </w:pPr>
          </w:p>
          <w:p w14:paraId="6A3F2C62" w14:textId="77777777" w:rsidR="000C1CF2" w:rsidRPr="00B34569" w:rsidRDefault="000C1CF2">
            <w:pPr>
              <w:jc w:val="both"/>
              <w:rPr>
                <w:b/>
                <w:sz w:val="16"/>
                <w:szCs w:val="16"/>
              </w:rPr>
            </w:pPr>
          </w:p>
          <w:p w14:paraId="14969BFF" w14:textId="77777777" w:rsidR="000C1CF2" w:rsidRPr="00B34569" w:rsidRDefault="000C1CF2">
            <w:pPr>
              <w:jc w:val="both"/>
              <w:rPr>
                <w:b/>
                <w:sz w:val="16"/>
                <w:szCs w:val="16"/>
              </w:rPr>
            </w:pPr>
          </w:p>
          <w:p w14:paraId="70EB4ACB" w14:textId="77777777" w:rsidR="000C1CF2" w:rsidRPr="00B34569" w:rsidRDefault="000C1CF2">
            <w:pPr>
              <w:jc w:val="both"/>
              <w:rPr>
                <w:b/>
                <w:sz w:val="16"/>
                <w:szCs w:val="16"/>
              </w:rPr>
            </w:pPr>
          </w:p>
          <w:p w14:paraId="0DA140B1" w14:textId="77777777" w:rsidR="000C1CF2" w:rsidRPr="00B34569" w:rsidRDefault="000C1CF2">
            <w:pPr>
              <w:jc w:val="both"/>
              <w:rPr>
                <w:b/>
                <w:sz w:val="16"/>
                <w:szCs w:val="16"/>
              </w:rPr>
            </w:pPr>
          </w:p>
          <w:p w14:paraId="7E3B6BFC" w14:textId="77777777" w:rsidR="000C1CF2" w:rsidRPr="00B34569" w:rsidRDefault="000C1CF2">
            <w:pPr>
              <w:jc w:val="both"/>
              <w:rPr>
                <w:b/>
                <w:sz w:val="16"/>
                <w:szCs w:val="16"/>
              </w:rPr>
            </w:pPr>
          </w:p>
          <w:p w14:paraId="48AAB0C3" w14:textId="77777777" w:rsidR="000C1CF2" w:rsidRPr="00B34569" w:rsidRDefault="000C1CF2">
            <w:pPr>
              <w:jc w:val="both"/>
              <w:rPr>
                <w:b/>
                <w:sz w:val="16"/>
                <w:szCs w:val="16"/>
              </w:rPr>
            </w:pPr>
          </w:p>
          <w:p w14:paraId="574BF963" w14:textId="77777777" w:rsidR="000C1CF2" w:rsidRPr="00B34569" w:rsidRDefault="000C1CF2">
            <w:pPr>
              <w:jc w:val="both"/>
              <w:rPr>
                <w:b/>
                <w:sz w:val="16"/>
                <w:szCs w:val="16"/>
              </w:rPr>
            </w:pPr>
          </w:p>
          <w:p w14:paraId="18AB2EEC" w14:textId="77777777" w:rsidR="000C1CF2" w:rsidRPr="00B34569" w:rsidRDefault="000C1CF2">
            <w:pPr>
              <w:jc w:val="both"/>
              <w:rPr>
                <w:b/>
                <w:sz w:val="16"/>
                <w:szCs w:val="16"/>
              </w:rPr>
            </w:pPr>
          </w:p>
          <w:p w14:paraId="7A33D30C" w14:textId="77777777" w:rsidR="000C1CF2" w:rsidRPr="00B34569" w:rsidRDefault="000C1CF2">
            <w:pPr>
              <w:jc w:val="both"/>
              <w:rPr>
                <w:b/>
                <w:sz w:val="16"/>
                <w:szCs w:val="16"/>
              </w:rPr>
            </w:pPr>
          </w:p>
          <w:p w14:paraId="31345FDB" w14:textId="77777777" w:rsidR="000C1CF2" w:rsidRPr="00B34569" w:rsidRDefault="000C1CF2">
            <w:pPr>
              <w:jc w:val="both"/>
              <w:rPr>
                <w:b/>
                <w:sz w:val="16"/>
                <w:szCs w:val="16"/>
              </w:rPr>
            </w:pPr>
          </w:p>
          <w:p w14:paraId="414E2EFF" w14:textId="77777777" w:rsidR="000C1CF2" w:rsidRPr="00B34569" w:rsidRDefault="000C1CF2">
            <w:pPr>
              <w:jc w:val="both"/>
              <w:rPr>
                <w:b/>
                <w:sz w:val="16"/>
                <w:szCs w:val="16"/>
              </w:rPr>
            </w:pPr>
          </w:p>
          <w:p w14:paraId="6F6DCFB0" w14:textId="77777777" w:rsidR="000C1CF2" w:rsidRPr="00B34569" w:rsidRDefault="000C1CF2">
            <w:pPr>
              <w:jc w:val="both"/>
              <w:rPr>
                <w:b/>
                <w:sz w:val="16"/>
                <w:szCs w:val="16"/>
              </w:rPr>
            </w:pPr>
          </w:p>
          <w:p w14:paraId="62C59815" w14:textId="77777777" w:rsidR="000C1CF2" w:rsidRPr="00B34569" w:rsidRDefault="000C1CF2">
            <w:pPr>
              <w:jc w:val="both"/>
              <w:rPr>
                <w:b/>
                <w:sz w:val="16"/>
                <w:szCs w:val="16"/>
              </w:rPr>
            </w:pPr>
          </w:p>
          <w:p w14:paraId="5168554A" w14:textId="77777777" w:rsidR="000C1CF2" w:rsidRPr="00B34569" w:rsidRDefault="000C1CF2">
            <w:pPr>
              <w:jc w:val="both"/>
              <w:rPr>
                <w:b/>
                <w:sz w:val="16"/>
                <w:szCs w:val="16"/>
              </w:rPr>
            </w:pPr>
          </w:p>
          <w:p w14:paraId="2A9CD4CC" w14:textId="77777777" w:rsidR="000C1CF2" w:rsidRPr="00B34569" w:rsidRDefault="000C1CF2">
            <w:pPr>
              <w:jc w:val="both"/>
              <w:rPr>
                <w:b/>
                <w:sz w:val="16"/>
                <w:szCs w:val="16"/>
              </w:rPr>
            </w:pPr>
          </w:p>
          <w:p w14:paraId="5D9C5293" w14:textId="77777777" w:rsidR="000C1CF2" w:rsidRPr="00B34569" w:rsidRDefault="000C1CF2">
            <w:pPr>
              <w:jc w:val="both"/>
              <w:rPr>
                <w:b/>
                <w:sz w:val="16"/>
                <w:szCs w:val="16"/>
              </w:rPr>
            </w:pPr>
          </w:p>
          <w:p w14:paraId="5118C1A5" w14:textId="77777777" w:rsidR="000C1CF2" w:rsidRPr="00B34569" w:rsidRDefault="000C1CF2">
            <w:pPr>
              <w:jc w:val="both"/>
              <w:rPr>
                <w:b/>
                <w:sz w:val="16"/>
                <w:szCs w:val="16"/>
              </w:rPr>
            </w:pPr>
          </w:p>
          <w:p w14:paraId="3DC9B487" w14:textId="77777777" w:rsidR="000C1CF2" w:rsidRPr="00B34569" w:rsidRDefault="000C1CF2">
            <w:pPr>
              <w:jc w:val="both"/>
              <w:rPr>
                <w:b/>
                <w:sz w:val="16"/>
                <w:szCs w:val="16"/>
              </w:rPr>
            </w:pPr>
          </w:p>
          <w:p w14:paraId="7E1F73DC" w14:textId="77777777" w:rsidR="000C1CF2" w:rsidRPr="00B34569" w:rsidRDefault="000C1CF2">
            <w:pPr>
              <w:jc w:val="both"/>
              <w:rPr>
                <w:b/>
                <w:sz w:val="16"/>
                <w:szCs w:val="16"/>
              </w:rPr>
            </w:pPr>
          </w:p>
          <w:p w14:paraId="17ACB071" w14:textId="77777777" w:rsidR="000C1CF2" w:rsidRPr="00B34569" w:rsidRDefault="000C1CF2">
            <w:pPr>
              <w:jc w:val="both"/>
              <w:rPr>
                <w:b/>
                <w:sz w:val="16"/>
                <w:szCs w:val="16"/>
              </w:rPr>
            </w:pPr>
          </w:p>
          <w:p w14:paraId="56F999B8" w14:textId="77777777" w:rsidR="000C1CF2" w:rsidRPr="00B34569" w:rsidRDefault="000C1CF2">
            <w:pPr>
              <w:jc w:val="both"/>
              <w:rPr>
                <w:b/>
                <w:sz w:val="16"/>
                <w:szCs w:val="16"/>
              </w:rPr>
            </w:pPr>
          </w:p>
          <w:p w14:paraId="408B0A4D" w14:textId="77777777" w:rsidR="000C1CF2" w:rsidRPr="00B34569" w:rsidRDefault="000C1CF2">
            <w:pPr>
              <w:autoSpaceDE w:val="0"/>
              <w:jc w:val="both"/>
              <w:rPr>
                <w:b/>
                <w:sz w:val="16"/>
                <w:szCs w:val="16"/>
              </w:rPr>
            </w:pPr>
          </w:p>
          <w:p w14:paraId="3116F960" w14:textId="77777777" w:rsidR="000C1CF2" w:rsidRPr="00B34569" w:rsidRDefault="000C1CF2">
            <w:pPr>
              <w:autoSpaceDE w:val="0"/>
              <w:jc w:val="both"/>
              <w:rPr>
                <w:sz w:val="16"/>
                <w:szCs w:val="16"/>
              </w:rPr>
            </w:pPr>
          </w:p>
          <w:p w14:paraId="5969A3B4" w14:textId="77777777" w:rsidR="000C1CF2" w:rsidRPr="00B34569" w:rsidRDefault="000C1CF2">
            <w:pPr>
              <w:autoSpaceDE w:val="0"/>
              <w:jc w:val="both"/>
              <w:rPr>
                <w:sz w:val="16"/>
                <w:szCs w:val="16"/>
              </w:rPr>
            </w:pPr>
          </w:p>
          <w:p w14:paraId="44BA0356" w14:textId="77777777" w:rsidR="000C1CF2" w:rsidRPr="00B34569" w:rsidRDefault="000C1CF2">
            <w:pPr>
              <w:autoSpaceDE w:val="0"/>
              <w:jc w:val="both"/>
              <w:rPr>
                <w:sz w:val="16"/>
                <w:szCs w:val="16"/>
              </w:rPr>
            </w:pPr>
          </w:p>
          <w:p w14:paraId="2F1ED701" w14:textId="77777777" w:rsidR="000C1CF2" w:rsidRPr="00B34569" w:rsidRDefault="000C1CF2">
            <w:pPr>
              <w:autoSpaceDE w:val="0"/>
              <w:jc w:val="both"/>
              <w:rPr>
                <w:sz w:val="16"/>
                <w:szCs w:val="16"/>
              </w:rPr>
            </w:pPr>
          </w:p>
          <w:p w14:paraId="4D2B1642" w14:textId="77777777" w:rsidR="000C1CF2" w:rsidRPr="00B34569" w:rsidRDefault="000C1CF2">
            <w:pPr>
              <w:autoSpaceDE w:val="0"/>
              <w:jc w:val="both"/>
              <w:rPr>
                <w:sz w:val="16"/>
                <w:szCs w:val="16"/>
              </w:rPr>
            </w:pPr>
          </w:p>
          <w:p w14:paraId="0901B41A" w14:textId="77777777" w:rsidR="000C1CF2" w:rsidRPr="00B34569" w:rsidRDefault="000C1CF2">
            <w:pPr>
              <w:autoSpaceDE w:val="0"/>
              <w:jc w:val="both"/>
              <w:rPr>
                <w:sz w:val="16"/>
                <w:szCs w:val="16"/>
              </w:rPr>
            </w:pPr>
          </w:p>
          <w:p w14:paraId="2166FFEC" w14:textId="77777777" w:rsidR="000C1CF2" w:rsidRPr="00B34569" w:rsidRDefault="000C1CF2">
            <w:pPr>
              <w:autoSpaceDE w:val="0"/>
              <w:jc w:val="both"/>
              <w:rPr>
                <w:sz w:val="16"/>
                <w:szCs w:val="16"/>
              </w:rPr>
            </w:pPr>
          </w:p>
          <w:p w14:paraId="0774B63D" w14:textId="77777777" w:rsidR="000C1CF2" w:rsidRPr="00B34569" w:rsidRDefault="000C1CF2">
            <w:pPr>
              <w:autoSpaceDE w:val="0"/>
              <w:jc w:val="both"/>
              <w:rPr>
                <w:sz w:val="16"/>
                <w:szCs w:val="16"/>
              </w:rPr>
            </w:pPr>
          </w:p>
          <w:p w14:paraId="237FE9CD" w14:textId="77777777" w:rsidR="000C1CF2" w:rsidRPr="00B34569" w:rsidRDefault="000C1CF2">
            <w:pPr>
              <w:autoSpaceDE w:val="0"/>
              <w:jc w:val="both"/>
              <w:rPr>
                <w:sz w:val="16"/>
                <w:szCs w:val="16"/>
              </w:rPr>
            </w:pPr>
          </w:p>
          <w:p w14:paraId="7D391451" w14:textId="77777777" w:rsidR="000C1CF2" w:rsidRPr="00B34569" w:rsidRDefault="000C1CF2">
            <w:pPr>
              <w:autoSpaceDE w:val="0"/>
              <w:jc w:val="both"/>
              <w:rPr>
                <w:sz w:val="16"/>
                <w:szCs w:val="16"/>
              </w:rPr>
            </w:pPr>
          </w:p>
          <w:p w14:paraId="11CD6622" w14:textId="77777777" w:rsidR="000C1CF2" w:rsidRPr="00B34569" w:rsidRDefault="000C1CF2">
            <w:pPr>
              <w:autoSpaceDE w:val="0"/>
              <w:jc w:val="both"/>
              <w:rPr>
                <w:sz w:val="16"/>
                <w:szCs w:val="16"/>
              </w:rPr>
            </w:pPr>
          </w:p>
          <w:p w14:paraId="0FD3DFD3" w14:textId="77777777" w:rsidR="000C1CF2" w:rsidRPr="00B34569" w:rsidRDefault="000C1CF2">
            <w:pPr>
              <w:autoSpaceDE w:val="0"/>
              <w:jc w:val="both"/>
              <w:rPr>
                <w:sz w:val="16"/>
                <w:szCs w:val="16"/>
              </w:rPr>
            </w:pPr>
          </w:p>
          <w:p w14:paraId="4E3E6157" w14:textId="77777777" w:rsidR="000C1CF2" w:rsidRPr="00B34569" w:rsidRDefault="000C1CF2">
            <w:pPr>
              <w:autoSpaceDE w:val="0"/>
              <w:jc w:val="both"/>
              <w:rPr>
                <w:sz w:val="16"/>
                <w:szCs w:val="16"/>
              </w:rPr>
            </w:pPr>
          </w:p>
          <w:p w14:paraId="4A292F94" w14:textId="77777777" w:rsidR="000C1CF2" w:rsidRPr="00B34569" w:rsidRDefault="000C1CF2">
            <w:pPr>
              <w:autoSpaceDE w:val="0"/>
              <w:jc w:val="both"/>
              <w:rPr>
                <w:sz w:val="16"/>
                <w:szCs w:val="16"/>
              </w:rPr>
            </w:pPr>
          </w:p>
          <w:p w14:paraId="29132CF7" w14:textId="77777777" w:rsidR="000C1CF2" w:rsidRPr="00B34569" w:rsidRDefault="000C1CF2">
            <w:pPr>
              <w:autoSpaceDE w:val="0"/>
              <w:jc w:val="both"/>
              <w:rPr>
                <w:sz w:val="16"/>
                <w:szCs w:val="16"/>
              </w:rPr>
            </w:pPr>
          </w:p>
          <w:p w14:paraId="5FB0BE4B" w14:textId="77777777" w:rsidR="000C1CF2" w:rsidRPr="00B34569" w:rsidRDefault="000C1CF2">
            <w:pPr>
              <w:tabs>
                <w:tab w:val="left" w:pos="5130"/>
              </w:tabs>
              <w:jc w:val="both"/>
              <w:rPr>
                <w:sz w:val="16"/>
                <w:szCs w:val="16"/>
              </w:rPr>
            </w:pPr>
            <w:r w:rsidRPr="00B34569">
              <w:rPr>
                <w:b/>
                <w:bCs/>
                <w:sz w:val="16"/>
                <w:szCs w:val="16"/>
              </w:rPr>
              <w:t>«Поставщик»</w:t>
            </w:r>
          </w:p>
          <w:p w14:paraId="1A8136CA" w14:textId="77777777" w:rsidR="000C1CF2" w:rsidRPr="00B34569" w:rsidRDefault="000C1CF2">
            <w:pPr>
              <w:autoSpaceDE w:val="0"/>
              <w:jc w:val="both"/>
              <w:rPr>
                <w:b/>
                <w:sz w:val="16"/>
                <w:szCs w:val="16"/>
              </w:rPr>
            </w:pPr>
            <w:r w:rsidRPr="00B34569">
              <w:rPr>
                <w:sz w:val="16"/>
                <w:szCs w:val="16"/>
              </w:rPr>
              <w:t>___________________ /____________/</w:t>
            </w:r>
          </w:p>
        </w:tc>
      </w:tr>
    </w:tbl>
    <w:p w14:paraId="596F81A5" w14:textId="77777777" w:rsidR="000C1CF2" w:rsidRPr="00B34569" w:rsidRDefault="000C1CF2" w:rsidP="000C1CF2">
      <w:pPr>
        <w:rPr>
          <w:sz w:val="16"/>
          <w:szCs w:val="16"/>
        </w:rPr>
        <w:sectPr w:rsidR="000C1CF2" w:rsidRPr="00B34569">
          <w:pgSz w:w="11906" w:h="16838"/>
          <w:pgMar w:top="993" w:right="567" w:bottom="765" w:left="1077" w:header="720" w:footer="709" w:gutter="0"/>
          <w:cols w:space="720"/>
        </w:sectPr>
      </w:pPr>
    </w:p>
    <w:p w14:paraId="25CD7295" w14:textId="77777777" w:rsidR="000C1CF2" w:rsidRPr="00B34569" w:rsidRDefault="000C1CF2" w:rsidP="00D56CDA">
      <w:pPr>
        <w:keepNext/>
        <w:pageBreakBefore/>
        <w:jc w:val="right"/>
        <w:rPr>
          <w:sz w:val="16"/>
          <w:szCs w:val="16"/>
          <w:lang w:eastAsia="zh-CN"/>
        </w:rPr>
      </w:pPr>
      <w:r w:rsidRPr="00B34569">
        <w:rPr>
          <w:sz w:val="16"/>
          <w:szCs w:val="16"/>
        </w:rPr>
        <w:lastRenderedPageBreak/>
        <w:t>Приложение № 1</w:t>
      </w:r>
    </w:p>
    <w:p w14:paraId="55B17739" w14:textId="77777777" w:rsidR="000C1CF2" w:rsidRPr="00B34569" w:rsidRDefault="000C1CF2" w:rsidP="00D56CDA">
      <w:pPr>
        <w:keepNext/>
        <w:numPr>
          <w:ilvl w:val="0"/>
          <w:numId w:val="29"/>
        </w:numPr>
        <w:suppressAutoHyphens/>
        <w:ind w:left="0" w:firstLine="0"/>
        <w:jc w:val="right"/>
        <w:rPr>
          <w:bCs/>
          <w:sz w:val="16"/>
          <w:szCs w:val="16"/>
        </w:rPr>
      </w:pPr>
      <w:r w:rsidRPr="00B34569">
        <w:rPr>
          <w:sz w:val="16"/>
          <w:szCs w:val="16"/>
        </w:rPr>
        <w:t xml:space="preserve">к Государственному контракту </w:t>
      </w:r>
    </w:p>
    <w:p w14:paraId="1437AF49" w14:textId="77777777" w:rsidR="000C1CF2" w:rsidRPr="00B34569" w:rsidRDefault="000C1CF2" w:rsidP="00D56CDA">
      <w:pPr>
        <w:keepNext/>
        <w:numPr>
          <w:ilvl w:val="0"/>
          <w:numId w:val="29"/>
        </w:numPr>
        <w:suppressAutoHyphens/>
        <w:ind w:left="0" w:firstLine="0"/>
        <w:jc w:val="right"/>
        <w:rPr>
          <w:b/>
          <w:bCs/>
          <w:sz w:val="16"/>
          <w:szCs w:val="16"/>
        </w:rPr>
      </w:pPr>
      <w:r w:rsidRPr="00B34569">
        <w:rPr>
          <w:bCs/>
          <w:sz w:val="16"/>
          <w:szCs w:val="16"/>
        </w:rPr>
        <w:t>от «___» _________2026 г. № 1261-</w:t>
      </w:r>
    </w:p>
    <w:p w14:paraId="374C3460" w14:textId="77777777" w:rsidR="000C1CF2" w:rsidRPr="00B34569" w:rsidRDefault="000C1CF2" w:rsidP="00D56CDA">
      <w:pPr>
        <w:jc w:val="right"/>
        <w:rPr>
          <w:b/>
          <w:bCs/>
          <w:sz w:val="16"/>
          <w:szCs w:val="16"/>
        </w:rPr>
      </w:pPr>
    </w:p>
    <w:p w14:paraId="01820AD7" w14:textId="77777777" w:rsidR="000C1CF2" w:rsidRPr="00B34569" w:rsidRDefault="000C1CF2" w:rsidP="00D56CDA">
      <w:pPr>
        <w:jc w:val="center"/>
        <w:rPr>
          <w:sz w:val="16"/>
          <w:szCs w:val="16"/>
        </w:rPr>
      </w:pPr>
      <w:r w:rsidRPr="00B34569">
        <w:rPr>
          <w:b/>
          <w:bCs/>
          <w:sz w:val="16"/>
          <w:szCs w:val="16"/>
        </w:rPr>
        <w:t>СПЕЦИФИКАЦИЯ</w:t>
      </w:r>
    </w:p>
    <w:tbl>
      <w:tblPr>
        <w:tblW w:w="14633" w:type="dxa"/>
        <w:jc w:val="center"/>
        <w:tblLayout w:type="fixed"/>
        <w:tblLook w:val="04A0" w:firstRow="1" w:lastRow="0" w:firstColumn="1" w:lastColumn="0" w:noHBand="0" w:noVBand="1"/>
      </w:tblPr>
      <w:tblGrid>
        <w:gridCol w:w="675"/>
        <w:gridCol w:w="1163"/>
        <w:gridCol w:w="1305"/>
        <w:gridCol w:w="963"/>
        <w:gridCol w:w="1134"/>
        <w:gridCol w:w="851"/>
        <w:gridCol w:w="708"/>
        <w:gridCol w:w="3266"/>
        <w:gridCol w:w="755"/>
        <w:gridCol w:w="13"/>
        <w:gridCol w:w="549"/>
        <w:gridCol w:w="13"/>
        <w:gridCol w:w="828"/>
        <w:gridCol w:w="13"/>
        <w:gridCol w:w="852"/>
        <w:gridCol w:w="13"/>
        <w:gridCol w:w="108"/>
        <w:gridCol w:w="1303"/>
        <w:gridCol w:w="13"/>
        <w:gridCol w:w="108"/>
      </w:tblGrid>
      <w:tr w:rsidR="00AA2FE9" w:rsidRPr="00D56CDA" w14:paraId="541F918D" w14:textId="77777777" w:rsidTr="00D56CDA">
        <w:trPr>
          <w:gridAfter w:val="2"/>
          <w:wAfter w:w="121" w:type="dxa"/>
          <w:trHeight w:val="609"/>
          <w:jc w:val="center"/>
        </w:trPr>
        <w:tc>
          <w:tcPr>
            <w:tcW w:w="675" w:type="dxa"/>
            <w:vMerge w:val="restart"/>
            <w:tcBorders>
              <w:top w:val="single" w:sz="4" w:space="0" w:color="000000"/>
              <w:left w:val="single" w:sz="4" w:space="0" w:color="000000"/>
              <w:right w:val="single" w:sz="4" w:space="0" w:color="000000"/>
            </w:tcBorders>
            <w:vAlign w:val="center"/>
          </w:tcPr>
          <w:p w14:paraId="66EC108A" w14:textId="69E20CAE" w:rsidR="00AA2FE9" w:rsidRPr="00D56CDA" w:rsidRDefault="00AA2FE9" w:rsidP="008F5725">
            <w:pPr>
              <w:pStyle w:val="af8"/>
              <w:ind w:left="0"/>
              <w:jc w:val="both"/>
              <w:rPr>
                <w:sz w:val="16"/>
                <w:szCs w:val="16"/>
              </w:rPr>
            </w:pPr>
            <w:r w:rsidRPr="00D56CDA">
              <w:rPr>
                <w:sz w:val="16"/>
                <w:szCs w:val="16"/>
              </w:rPr>
              <w:t>№ п/п</w:t>
            </w:r>
          </w:p>
        </w:tc>
        <w:tc>
          <w:tcPr>
            <w:tcW w:w="1163" w:type="dxa"/>
            <w:vMerge w:val="restart"/>
            <w:tcBorders>
              <w:top w:val="single" w:sz="4" w:space="0" w:color="000000"/>
              <w:left w:val="single" w:sz="4" w:space="0" w:color="000000"/>
              <w:right w:val="single" w:sz="4" w:space="0" w:color="000000"/>
            </w:tcBorders>
            <w:vAlign w:val="center"/>
          </w:tcPr>
          <w:p w14:paraId="09436131" w14:textId="045C5A2F" w:rsidR="00AA2FE9" w:rsidRPr="00D56CDA" w:rsidRDefault="00AA2FE9" w:rsidP="008C3EBE">
            <w:pPr>
              <w:pStyle w:val="af8"/>
              <w:ind w:left="0"/>
              <w:jc w:val="both"/>
              <w:rPr>
                <w:sz w:val="16"/>
                <w:szCs w:val="16"/>
              </w:rPr>
            </w:pPr>
            <w:r w:rsidRPr="00D56CDA">
              <w:rPr>
                <w:sz w:val="16"/>
                <w:szCs w:val="16"/>
              </w:rPr>
              <w:t>Наименование объекта закупки</w:t>
            </w:r>
          </w:p>
        </w:tc>
        <w:tc>
          <w:tcPr>
            <w:tcW w:w="1305" w:type="dxa"/>
            <w:vMerge w:val="restart"/>
            <w:tcBorders>
              <w:top w:val="single" w:sz="4" w:space="0" w:color="000000"/>
              <w:left w:val="single" w:sz="4" w:space="0" w:color="000000"/>
              <w:right w:val="single" w:sz="4" w:space="0" w:color="000000"/>
            </w:tcBorders>
            <w:vAlign w:val="center"/>
          </w:tcPr>
          <w:p w14:paraId="78F44D38" w14:textId="61927ACD" w:rsidR="00AA2FE9" w:rsidRPr="00D56CDA" w:rsidRDefault="00AA2FE9" w:rsidP="002C6C25">
            <w:pPr>
              <w:pStyle w:val="af8"/>
              <w:ind w:left="0"/>
              <w:jc w:val="both"/>
              <w:rPr>
                <w:sz w:val="16"/>
                <w:szCs w:val="16"/>
              </w:rPr>
            </w:pPr>
            <w:r w:rsidRPr="00D56CDA">
              <w:rPr>
                <w:sz w:val="16"/>
                <w:szCs w:val="16"/>
              </w:rPr>
              <w:t>ОКПД2/КТРУ</w:t>
            </w:r>
          </w:p>
        </w:tc>
        <w:tc>
          <w:tcPr>
            <w:tcW w:w="6922" w:type="dxa"/>
            <w:gridSpan w:val="5"/>
            <w:tcBorders>
              <w:top w:val="single" w:sz="4" w:space="0" w:color="000000"/>
              <w:left w:val="single" w:sz="4" w:space="0" w:color="000000"/>
              <w:bottom w:val="single" w:sz="4" w:space="0" w:color="000000"/>
              <w:right w:val="single" w:sz="4" w:space="0" w:color="000000"/>
            </w:tcBorders>
            <w:vAlign w:val="center"/>
          </w:tcPr>
          <w:p w14:paraId="0E364290" w14:textId="2057EF5E" w:rsidR="00AA2FE9" w:rsidRPr="00D56CDA" w:rsidRDefault="00AA2FE9" w:rsidP="00AA2FE9">
            <w:pPr>
              <w:pStyle w:val="af8"/>
              <w:ind w:left="0"/>
              <w:jc w:val="center"/>
              <w:rPr>
                <w:color w:val="000000"/>
                <w:sz w:val="16"/>
                <w:szCs w:val="16"/>
              </w:rPr>
            </w:pPr>
            <w:r w:rsidRPr="00D56CDA">
              <w:rPr>
                <w:color w:val="000000"/>
                <w:sz w:val="16"/>
                <w:szCs w:val="16"/>
              </w:rPr>
              <w:t>Характеристики</w:t>
            </w:r>
          </w:p>
        </w:tc>
        <w:tc>
          <w:tcPr>
            <w:tcW w:w="755" w:type="dxa"/>
            <w:tcBorders>
              <w:top w:val="single" w:sz="4" w:space="0" w:color="000000"/>
              <w:left w:val="single" w:sz="4" w:space="0" w:color="000000"/>
              <w:right w:val="single" w:sz="4" w:space="0" w:color="000000"/>
            </w:tcBorders>
            <w:vAlign w:val="center"/>
          </w:tcPr>
          <w:p w14:paraId="07242EAA" w14:textId="77777777" w:rsidR="00AA2FE9" w:rsidRPr="00D56CDA" w:rsidRDefault="00AA2FE9">
            <w:pPr>
              <w:pStyle w:val="af8"/>
              <w:ind w:left="0"/>
              <w:jc w:val="both"/>
              <w:rPr>
                <w:sz w:val="16"/>
                <w:szCs w:val="16"/>
                <w:highlight w:val="yellow"/>
              </w:rPr>
            </w:pPr>
            <w:r w:rsidRPr="00D56CDA">
              <w:rPr>
                <w:sz w:val="16"/>
                <w:szCs w:val="16"/>
                <w:highlight w:val="yellow"/>
              </w:rPr>
              <w:t>Страна</w:t>
            </w:r>
          </w:p>
          <w:p w14:paraId="121ED7D9" w14:textId="77777777" w:rsidR="00AA2FE9" w:rsidRPr="00D56CDA" w:rsidRDefault="00AA2FE9">
            <w:pPr>
              <w:pStyle w:val="af8"/>
              <w:ind w:left="0"/>
              <w:jc w:val="both"/>
              <w:rPr>
                <w:sz w:val="16"/>
                <w:szCs w:val="16"/>
                <w:highlight w:val="yellow"/>
              </w:rPr>
            </w:pPr>
            <w:r w:rsidRPr="00D56CDA">
              <w:rPr>
                <w:sz w:val="16"/>
                <w:szCs w:val="16"/>
                <w:highlight w:val="yellow"/>
              </w:rPr>
              <w:t>происхождения</w:t>
            </w:r>
          </w:p>
          <w:p w14:paraId="52A4515F" w14:textId="444B5A20" w:rsidR="00AA2FE9" w:rsidRPr="00D56CDA" w:rsidRDefault="00AA2FE9" w:rsidP="0091101E">
            <w:pPr>
              <w:pStyle w:val="af8"/>
              <w:ind w:left="0"/>
              <w:jc w:val="both"/>
              <w:rPr>
                <w:sz w:val="16"/>
                <w:szCs w:val="16"/>
                <w:highlight w:val="yellow"/>
              </w:rPr>
            </w:pPr>
            <w:r w:rsidRPr="00D56CDA">
              <w:rPr>
                <w:sz w:val="16"/>
                <w:szCs w:val="16"/>
                <w:highlight w:val="yellow"/>
              </w:rPr>
              <w:t>товара</w:t>
            </w:r>
          </w:p>
        </w:tc>
        <w:tc>
          <w:tcPr>
            <w:tcW w:w="562" w:type="dxa"/>
            <w:gridSpan w:val="2"/>
            <w:tcBorders>
              <w:top w:val="single" w:sz="4" w:space="0" w:color="000000"/>
              <w:left w:val="single" w:sz="4" w:space="0" w:color="000000"/>
              <w:right w:val="single" w:sz="4" w:space="0" w:color="000000"/>
            </w:tcBorders>
            <w:vAlign w:val="center"/>
          </w:tcPr>
          <w:p w14:paraId="04D29929" w14:textId="4F7DBBA9" w:rsidR="00AA2FE9" w:rsidRPr="00D56CDA" w:rsidRDefault="00AA2FE9" w:rsidP="00EB64E6">
            <w:pPr>
              <w:pStyle w:val="af8"/>
              <w:ind w:left="0"/>
              <w:jc w:val="both"/>
              <w:rPr>
                <w:sz w:val="16"/>
                <w:szCs w:val="16"/>
              </w:rPr>
            </w:pPr>
            <w:r w:rsidRPr="00D56CDA">
              <w:rPr>
                <w:sz w:val="16"/>
                <w:szCs w:val="16"/>
              </w:rPr>
              <w:t>Ед. изм.</w:t>
            </w:r>
          </w:p>
        </w:tc>
        <w:tc>
          <w:tcPr>
            <w:tcW w:w="841" w:type="dxa"/>
            <w:gridSpan w:val="2"/>
            <w:tcBorders>
              <w:top w:val="single" w:sz="4" w:space="0" w:color="000000"/>
              <w:left w:val="single" w:sz="4" w:space="0" w:color="000000"/>
              <w:right w:val="single" w:sz="4" w:space="0" w:color="000000"/>
            </w:tcBorders>
            <w:vAlign w:val="center"/>
          </w:tcPr>
          <w:p w14:paraId="1E4A5FBC" w14:textId="39A6A3A6" w:rsidR="00AA2FE9" w:rsidRPr="00D56CDA" w:rsidRDefault="00AA2FE9" w:rsidP="00E13E84">
            <w:pPr>
              <w:pStyle w:val="af8"/>
              <w:ind w:left="0"/>
              <w:jc w:val="both"/>
              <w:rPr>
                <w:sz w:val="16"/>
                <w:szCs w:val="16"/>
              </w:rPr>
            </w:pPr>
            <w:r w:rsidRPr="00D56CDA">
              <w:rPr>
                <w:sz w:val="16"/>
                <w:szCs w:val="16"/>
              </w:rPr>
              <w:t>Кол-во</w:t>
            </w:r>
          </w:p>
        </w:tc>
        <w:tc>
          <w:tcPr>
            <w:tcW w:w="865" w:type="dxa"/>
            <w:gridSpan w:val="2"/>
            <w:tcBorders>
              <w:top w:val="single" w:sz="4" w:space="0" w:color="000000"/>
              <w:left w:val="single" w:sz="4" w:space="0" w:color="000000"/>
              <w:right w:val="single" w:sz="4" w:space="0" w:color="000000"/>
            </w:tcBorders>
            <w:vAlign w:val="center"/>
          </w:tcPr>
          <w:p w14:paraId="5A2727E7" w14:textId="77777777" w:rsidR="00AA2FE9" w:rsidRPr="00D56CDA" w:rsidRDefault="00AA2FE9">
            <w:pPr>
              <w:pStyle w:val="af8"/>
              <w:ind w:left="0"/>
              <w:jc w:val="both"/>
              <w:rPr>
                <w:sz w:val="16"/>
                <w:szCs w:val="16"/>
                <w:highlight w:val="yellow"/>
              </w:rPr>
            </w:pPr>
            <w:r w:rsidRPr="00D56CDA">
              <w:rPr>
                <w:sz w:val="16"/>
                <w:szCs w:val="16"/>
              </w:rPr>
              <w:t xml:space="preserve">Цена за ед. в руб. </w:t>
            </w:r>
            <w:r w:rsidRPr="00D56CDA">
              <w:rPr>
                <w:sz w:val="16"/>
                <w:szCs w:val="16"/>
                <w:highlight w:val="yellow"/>
              </w:rPr>
              <w:t>в том числе НДС ___%/НДС</w:t>
            </w:r>
          </w:p>
          <w:p w14:paraId="26477EB9" w14:textId="2B32AEDC" w:rsidR="00AA2FE9" w:rsidRPr="00D56CDA" w:rsidRDefault="00AA2FE9" w:rsidP="00826157">
            <w:pPr>
              <w:pStyle w:val="af8"/>
              <w:ind w:left="0"/>
              <w:jc w:val="both"/>
              <w:rPr>
                <w:sz w:val="16"/>
                <w:szCs w:val="16"/>
              </w:rPr>
            </w:pPr>
            <w:r w:rsidRPr="00D56CDA">
              <w:rPr>
                <w:sz w:val="16"/>
                <w:szCs w:val="16"/>
                <w:highlight w:val="yellow"/>
              </w:rPr>
              <w:t>не облагается</w:t>
            </w:r>
          </w:p>
        </w:tc>
        <w:tc>
          <w:tcPr>
            <w:tcW w:w="1424" w:type="dxa"/>
            <w:gridSpan w:val="3"/>
            <w:tcBorders>
              <w:top w:val="single" w:sz="4" w:space="0" w:color="000000"/>
              <w:left w:val="single" w:sz="4" w:space="0" w:color="000000"/>
              <w:right w:val="single" w:sz="4" w:space="0" w:color="000000"/>
            </w:tcBorders>
            <w:vAlign w:val="center"/>
          </w:tcPr>
          <w:p w14:paraId="03A8EF16" w14:textId="77777777" w:rsidR="00AA2FE9" w:rsidRPr="00D56CDA" w:rsidRDefault="00AA2FE9">
            <w:pPr>
              <w:pStyle w:val="af8"/>
              <w:ind w:left="0"/>
              <w:jc w:val="both"/>
              <w:rPr>
                <w:sz w:val="16"/>
                <w:szCs w:val="16"/>
                <w:highlight w:val="yellow"/>
              </w:rPr>
            </w:pPr>
            <w:r w:rsidRPr="00D56CDA">
              <w:rPr>
                <w:sz w:val="16"/>
                <w:szCs w:val="16"/>
              </w:rPr>
              <w:t xml:space="preserve">Сумма в руб.  </w:t>
            </w:r>
            <w:r w:rsidRPr="00D56CDA">
              <w:rPr>
                <w:sz w:val="16"/>
                <w:szCs w:val="16"/>
                <w:highlight w:val="yellow"/>
              </w:rPr>
              <w:t>в том числе НДС ___%/НДС</w:t>
            </w:r>
          </w:p>
          <w:p w14:paraId="1FD5475E" w14:textId="02E8BF24" w:rsidR="00AA2FE9" w:rsidRPr="00D56CDA" w:rsidRDefault="00AA2FE9" w:rsidP="00851C72">
            <w:pPr>
              <w:pStyle w:val="af8"/>
              <w:ind w:left="0"/>
              <w:jc w:val="both"/>
              <w:rPr>
                <w:sz w:val="16"/>
                <w:szCs w:val="16"/>
              </w:rPr>
            </w:pPr>
            <w:r w:rsidRPr="00D56CDA">
              <w:rPr>
                <w:sz w:val="16"/>
                <w:szCs w:val="16"/>
                <w:highlight w:val="yellow"/>
              </w:rPr>
              <w:t>не облагается</w:t>
            </w:r>
          </w:p>
        </w:tc>
      </w:tr>
      <w:tr w:rsidR="00AA2FE9" w:rsidRPr="00D56CDA" w14:paraId="2FFCD6A1" w14:textId="77777777" w:rsidTr="00D56CDA">
        <w:trPr>
          <w:gridAfter w:val="1"/>
          <w:wAfter w:w="108" w:type="dxa"/>
          <w:trHeight w:val="704"/>
          <w:jc w:val="center"/>
        </w:trPr>
        <w:tc>
          <w:tcPr>
            <w:tcW w:w="675" w:type="dxa"/>
            <w:vMerge/>
            <w:tcBorders>
              <w:left w:val="single" w:sz="4" w:space="0" w:color="000000"/>
              <w:bottom w:val="single" w:sz="4" w:space="0" w:color="000000"/>
              <w:right w:val="single" w:sz="4" w:space="0" w:color="000000"/>
            </w:tcBorders>
            <w:vAlign w:val="center"/>
            <w:hideMark/>
          </w:tcPr>
          <w:p w14:paraId="74E683EA" w14:textId="0C77C58B" w:rsidR="00AA2FE9" w:rsidRPr="00D56CDA" w:rsidRDefault="00AA2FE9">
            <w:pPr>
              <w:pStyle w:val="af8"/>
              <w:ind w:left="0"/>
              <w:jc w:val="both"/>
              <w:rPr>
                <w:sz w:val="16"/>
                <w:szCs w:val="16"/>
              </w:rPr>
            </w:pPr>
            <w:bookmarkStart w:id="4" w:name="sub_1015"/>
            <w:bookmarkEnd w:id="4"/>
          </w:p>
        </w:tc>
        <w:tc>
          <w:tcPr>
            <w:tcW w:w="1163" w:type="dxa"/>
            <w:vMerge/>
            <w:tcBorders>
              <w:left w:val="single" w:sz="4" w:space="0" w:color="000000"/>
              <w:bottom w:val="single" w:sz="4" w:space="0" w:color="000000"/>
              <w:right w:val="single" w:sz="4" w:space="0" w:color="000000"/>
            </w:tcBorders>
            <w:vAlign w:val="center"/>
            <w:hideMark/>
          </w:tcPr>
          <w:p w14:paraId="4A5F8F7C" w14:textId="16A64972" w:rsidR="00AA2FE9" w:rsidRPr="00D56CDA" w:rsidRDefault="00AA2FE9">
            <w:pPr>
              <w:pStyle w:val="af8"/>
              <w:ind w:left="0"/>
              <w:jc w:val="both"/>
              <w:rPr>
                <w:sz w:val="16"/>
                <w:szCs w:val="16"/>
              </w:rPr>
            </w:pPr>
          </w:p>
        </w:tc>
        <w:tc>
          <w:tcPr>
            <w:tcW w:w="1305" w:type="dxa"/>
            <w:vMerge/>
            <w:tcBorders>
              <w:left w:val="single" w:sz="4" w:space="0" w:color="000000"/>
              <w:bottom w:val="single" w:sz="4" w:space="0" w:color="000000"/>
              <w:right w:val="single" w:sz="4" w:space="0" w:color="000000"/>
            </w:tcBorders>
            <w:vAlign w:val="center"/>
          </w:tcPr>
          <w:p w14:paraId="5E0A4F76" w14:textId="1BE955EF" w:rsidR="00AA2FE9" w:rsidRPr="00D56CDA" w:rsidRDefault="00AA2FE9">
            <w:pPr>
              <w:pStyle w:val="af8"/>
              <w:ind w:left="0"/>
              <w:jc w:val="both"/>
              <w:rPr>
                <w:sz w:val="16"/>
                <w:szCs w:val="16"/>
              </w:rPr>
            </w:pP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4F106794" w14:textId="3F168572" w:rsidR="00AA2FE9" w:rsidRPr="00D56CDA" w:rsidRDefault="00AA2FE9">
            <w:pPr>
              <w:pStyle w:val="af8"/>
              <w:ind w:left="0"/>
              <w:jc w:val="both"/>
              <w:rPr>
                <w:sz w:val="16"/>
                <w:szCs w:val="16"/>
              </w:rPr>
            </w:pPr>
            <w:r w:rsidRPr="00D56CDA">
              <w:rPr>
                <w:sz w:val="16"/>
                <w:szCs w:val="16"/>
              </w:rPr>
              <w:t>Номер (или Эквивалент)</w:t>
            </w:r>
          </w:p>
        </w:tc>
        <w:tc>
          <w:tcPr>
            <w:tcW w:w="1134" w:type="dxa"/>
            <w:tcBorders>
              <w:top w:val="single" w:sz="4" w:space="0" w:color="000000"/>
              <w:left w:val="single" w:sz="4" w:space="0" w:color="000000"/>
              <w:bottom w:val="single" w:sz="4" w:space="0" w:color="000000"/>
              <w:right w:val="single" w:sz="4" w:space="0" w:color="000000"/>
            </w:tcBorders>
            <w:vAlign w:val="center"/>
          </w:tcPr>
          <w:p w14:paraId="5B59195B" w14:textId="282DE997" w:rsidR="00AA2FE9" w:rsidRPr="00D56CDA" w:rsidRDefault="00AA2FE9">
            <w:pPr>
              <w:pStyle w:val="af8"/>
              <w:ind w:left="0"/>
              <w:jc w:val="both"/>
              <w:rPr>
                <w:color w:val="000000"/>
                <w:sz w:val="16"/>
                <w:szCs w:val="16"/>
              </w:rPr>
            </w:pPr>
            <w:r w:rsidRPr="00D56CDA">
              <w:rPr>
                <w:color w:val="000000"/>
                <w:sz w:val="16"/>
                <w:szCs w:val="16"/>
              </w:rPr>
              <w:t>Технология печати</w:t>
            </w:r>
          </w:p>
        </w:tc>
        <w:tc>
          <w:tcPr>
            <w:tcW w:w="851" w:type="dxa"/>
            <w:tcBorders>
              <w:top w:val="single" w:sz="4" w:space="0" w:color="000000"/>
              <w:left w:val="single" w:sz="4" w:space="0" w:color="000000"/>
              <w:bottom w:val="single" w:sz="4" w:space="0" w:color="000000"/>
              <w:right w:val="single" w:sz="4" w:space="0" w:color="000000"/>
            </w:tcBorders>
            <w:vAlign w:val="center"/>
          </w:tcPr>
          <w:p w14:paraId="5A93C093" w14:textId="7E3A7C14" w:rsidR="00AA2FE9" w:rsidRPr="00D56CDA" w:rsidRDefault="00AA2FE9">
            <w:pPr>
              <w:pStyle w:val="af8"/>
              <w:ind w:left="0"/>
              <w:jc w:val="both"/>
              <w:rPr>
                <w:color w:val="000000"/>
                <w:sz w:val="16"/>
                <w:szCs w:val="16"/>
              </w:rPr>
            </w:pPr>
            <w:r w:rsidRPr="00D56CDA">
              <w:rPr>
                <w:color w:val="000000"/>
                <w:sz w:val="16"/>
                <w:szCs w:val="16"/>
              </w:rPr>
              <w:t>Цвет тонера</w:t>
            </w:r>
          </w:p>
        </w:tc>
        <w:tc>
          <w:tcPr>
            <w:tcW w:w="708" w:type="dxa"/>
            <w:tcBorders>
              <w:top w:val="single" w:sz="4" w:space="0" w:color="000000"/>
              <w:left w:val="single" w:sz="4" w:space="0" w:color="000000"/>
              <w:bottom w:val="single" w:sz="4" w:space="0" w:color="000000"/>
              <w:right w:val="single" w:sz="4" w:space="0" w:color="000000"/>
            </w:tcBorders>
            <w:vAlign w:val="center"/>
          </w:tcPr>
          <w:p w14:paraId="74C1E82C" w14:textId="394C4F79" w:rsidR="00AA2FE9" w:rsidRPr="00D56CDA" w:rsidRDefault="00AA2FE9">
            <w:pPr>
              <w:pStyle w:val="af8"/>
              <w:ind w:left="0"/>
              <w:jc w:val="both"/>
              <w:rPr>
                <w:color w:val="000000"/>
                <w:sz w:val="16"/>
                <w:szCs w:val="16"/>
              </w:rPr>
            </w:pPr>
            <w:r w:rsidRPr="00D56CDA">
              <w:rPr>
                <w:color w:val="000000"/>
                <w:sz w:val="16"/>
                <w:szCs w:val="16"/>
              </w:rPr>
              <w:t>Ресурс (при 5% заполнении страницы формата A4)</w:t>
            </w:r>
            <w:r w:rsidR="00D56CDA" w:rsidRPr="00D56CDA">
              <w:rPr>
                <w:color w:val="000000"/>
                <w:sz w:val="16"/>
                <w:szCs w:val="16"/>
              </w:rPr>
              <w:t xml:space="preserve"> не менее</w:t>
            </w:r>
          </w:p>
        </w:tc>
        <w:tc>
          <w:tcPr>
            <w:tcW w:w="3266" w:type="dxa"/>
            <w:tcBorders>
              <w:top w:val="single" w:sz="4" w:space="0" w:color="000000"/>
              <w:left w:val="single" w:sz="4" w:space="0" w:color="000000"/>
              <w:bottom w:val="single" w:sz="4" w:space="0" w:color="000000"/>
              <w:right w:val="single" w:sz="4" w:space="0" w:color="000000"/>
            </w:tcBorders>
            <w:vAlign w:val="center"/>
            <w:hideMark/>
          </w:tcPr>
          <w:p w14:paraId="4362894F" w14:textId="2BEB1644" w:rsidR="00AA2FE9" w:rsidRPr="00D56CDA" w:rsidRDefault="00AA2FE9">
            <w:pPr>
              <w:pStyle w:val="af8"/>
              <w:ind w:left="0"/>
              <w:jc w:val="both"/>
              <w:rPr>
                <w:sz w:val="16"/>
                <w:szCs w:val="16"/>
              </w:rPr>
            </w:pPr>
            <w:r w:rsidRPr="00D56CDA">
              <w:rPr>
                <w:color w:val="000000"/>
                <w:sz w:val="16"/>
                <w:szCs w:val="16"/>
              </w:rPr>
              <w:t>Совместимость с печатающим устройством</w:t>
            </w:r>
          </w:p>
        </w:tc>
        <w:tc>
          <w:tcPr>
            <w:tcW w:w="768" w:type="dxa"/>
            <w:gridSpan w:val="2"/>
            <w:tcBorders>
              <w:left w:val="single" w:sz="4" w:space="0" w:color="000000"/>
              <w:bottom w:val="single" w:sz="4" w:space="0" w:color="000000"/>
              <w:right w:val="single" w:sz="4" w:space="0" w:color="000000"/>
            </w:tcBorders>
            <w:vAlign w:val="center"/>
            <w:hideMark/>
          </w:tcPr>
          <w:p w14:paraId="31B67E11" w14:textId="5113FED6" w:rsidR="00AA2FE9" w:rsidRPr="00D56CDA" w:rsidRDefault="00AA2FE9">
            <w:pPr>
              <w:pStyle w:val="af8"/>
              <w:ind w:left="0"/>
              <w:jc w:val="both"/>
              <w:rPr>
                <w:sz w:val="16"/>
                <w:szCs w:val="16"/>
              </w:rPr>
            </w:pPr>
          </w:p>
        </w:tc>
        <w:tc>
          <w:tcPr>
            <w:tcW w:w="562" w:type="dxa"/>
            <w:gridSpan w:val="2"/>
            <w:tcBorders>
              <w:left w:val="single" w:sz="4" w:space="0" w:color="000000"/>
              <w:bottom w:val="single" w:sz="4" w:space="0" w:color="000000"/>
              <w:right w:val="single" w:sz="4" w:space="0" w:color="000000"/>
            </w:tcBorders>
            <w:vAlign w:val="center"/>
            <w:hideMark/>
          </w:tcPr>
          <w:p w14:paraId="410F251F" w14:textId="40491A2B" w:rsidR="00AA2FE9" w:rsidRPr="00D56CDA" w:rsidRDefault="00AA2FE9">
            <w:pPr>
              <w:pStyle w:val="af8"/>
              <w:ind w:left="0"/>
              <w:jc w:val="both"/>
              <w:rPr>
                <w:sz w:val="16"/>
                <w:szCs w:val="16"/>
              </w:rPr>
            </w:pPr>
          </w:p>
        </w:tc>
        <w:tc>
          <w:tcPr>
            <w:tcW w:w="841" w:type="dxa"/>
            <w:gridSpan w:val="2"/>
            <w:tcBorders>
              <w:left w:val="single" w:sz="4" w:space="0" w:color="000000"/>
              <w:bottom w:val="single" w:sz="4" w:space="0" w:color="000000"/>
              <w:right w:val="single" w:sz="4" w:space="0" w:color="000000"/>
            </w:tcBorders>
            <w:vAlign w:val="center"/>
            <w:hideMark/>
          </w:tcPr>
          <w:p w14:paraId="7D0FF305" w14:textId="45FA9804" w:rsidR="00AA2FE9" w:rsidRPr="00D56CDA" w:rsidRDefault="00AA2FE9">
            <w:pPr>
              <w:pStyle w:val="af8"/>
              <w:ind w:left="0"/>
              <w:jc w:val="both"/>
              <w:rPr>
                <w:sz w:val="16"/>
                <w:szCs w:val="16"/>
              </w:rPr>
            </w:pPr>
          </w:p>
        </w:tc>
        <w:tc>
          <w:tcPr>
            <w:tcW w:w="865" w:type="dxa"/>
            <w:gridSpan w:val="2"/>
            <w:tcBorders>
              <w:left w:val="single" w:sz="4" w:space="0" w:color="000000"/>
              <w:bottom w:val="single" w:sz="4" w:space="0" w:color="000000"/>
              <w:right w:val="single" w:sz="4" w:space="0" w:color="000000"/>
            </w:tcBorders>
            <w:vAlign w:val="center"/>
            <w:hideMark/>
          </w:tcPr>
          <w:p w14:paraId="3DBB6519" w14:textId="0D7199D5" w:rsidR="00AA2FE9" w:rsidRPr="00D56CDA" w:rsidRDefault="00AA2FE9">
            <w:pPr>
              <w:pStyle w:val="af8"/>
              <w:ind w:left="0"/>
              <w:jc w:val="both"/>
              <w:rPr>
                <w:sz w:val="16"/>
                <w:szCs w:val="16"/>
              </w:rPr>
            </w:pPr>
          </w:p>
        </w:tc>
        <w:tc>
          <w:tcPr>
            <w:tcW w:w="1424" w:type="dxa"/>
            <w:gridSpan w:val="3"/>
            <w:tcBorders>
              <w:left w:val="single" w:sz="4" w:space="0" w:color="000000"/>
              <w:bottom w:val="single" w:sz="4" w:space="0" w:color="000000"/>
              <w:right w:val="single" w:sz="4" w:space="0" w:color="000000"/>
            </w:tcBorders>
            <w:vAlign w:val="center"/>
            <w:hideMark/>
          </w:tcPr>
          <w:p w14:paraId="14F90335" w14:textId="29CB9F3F" w:rsidR="00AA2FE9" w:rsidRPr="00D56CDA" w:rsidRDefault="00AA2FE9">
            <w:pPr>
              <w:pStyle w:val="af8"/>
              <w:ind w:left="0"/>
              <w:jc w:val="both"/>
              <w:rPr>
                <w:sz w:val="16"/>
                <w:szCs w:val="16"/>
              </w:rPr>
            </w:pPr>
          </w:p>
        </w:tc>
      </w:tr>
      <w:tr w:rsidR="00864D2F" w:rsidRPr="00D56CDA" w14:paraId="0CE9AD2D" w14:textId="77777777" w:rsidTr="000211DC">
        <w:trPr>
          <w:gridAfter w:val="1"/>
          <w:wAfter w:w="108" w:type="dxa"/>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11C2B82E" w14:textId="77777777" w:rsidR="00864D2F" w:rsidRPr="00D56CDA" w:rsidRDefault="00864D2F" w:rsidP="00864D2F">
            <w:pPr>
              <w:jc w:val="both"/>
              <w:rPr>
                <w:sz w:val="16"/>
                <w:szCs w:val="16"/>
              </w:rPr>
            </w:pPr>
            <w:r w:rsidRPr="00D56CDA">
              <w:rPr>
                <w:sz w:val="16"/>
                <w:szCs w:val="16"/>
              </w:rPr>
              <w:t>1</w:t>
            </w:r>
          </w:p>
        </w:tc>
        <w:tc>
          <w:tcPr>
            <w:tcW w:w="1163" w:type="dxa"/>
            <w:tcBorders>
              <w:top w:val="single" w:sz="4" w:space="0" w:color="auto"/>
              <w:left w:val="single" w:sz="4" w:space="0" w:color="auto"/>
              <w:bottom w:val="single" w:sz="4" w:space="0" w:color="auto"/>
              <w:right w:val="single" w:sz="4" w:space="0" w:color="auto"/>
            </w:tcBorders>
            <w:shd w:val="clear" w:color="F2F2F2" w:fill="FFFFFF"/>
            <w:vAlign w:val="center"/>
          </w:tcPr>
          <w:p w14:paraId="76208071" w14:textId="1D29B049"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64A5F4B6" w14:textId="156733C0" w:rsidR="00864D2F" w:rsidRPr="00D56CDA" w:rsidRDefault="00864D2F" w:rsidP="00864D2F">
            <w:pPr>
              <w:rPr>
                <w:sz w:val="16"/>
                <w:szCs w:val="16"/>
              </w:rPr>
            </w:pPr>
            <w:r w:rsidRPr="00D56CDA">
              <w:rPr>
                <w:color w:val="000000"/>
                <w:sz w:val="16"/>
                <w:szCs w:val="16"/>
              </w:rPr>
              <w:t>26.20.40.120</w:t>
            </w:r>
          </w:p>
        </w:tc>
        <w:tc>
          <w:tcPr>
            <w:tcW w:w="963" w:type="dxa"/>
            <w:tcBorders>
              <w:top w:val="single" w:sz="4" w:space="0" w:color="auto"/>
              <w:left w:val="single" w:sz="4" w:space="0" w:color="auto"/>
              <w:bottom w:val="single" w:sz="4" w:space="0" w:color="auto"/>
              <w:right w:val="single" w:sz="4" w:space="0" w:color="auto"/>
            </w:tcBorders>
            <w:shd w:val="clear" w:color="FFFFCC" w:fill="FFFFFF"/>
            <w:vAlign w:val="center"/>
          </w:tcPr>
          <w:p w14:paraId="57EC770B" w14:textId="46B397DF" w:rsidR="00864D2F" w:rsidRPr="00D56CDA" w:rsidRDefault="00864D2F" w:rsidP="00864D2F">
            <w:pPr>
              <w:rPr>
                <w:color w:val="000000"/>
                <w:sz w:val="16"/>
                <w:szCs w:val="16"/>
              </w:rPr>
            </w:pPr>
            <w:r>
              <w:rPr>
                <w:color w:val="000000"/>
                <w:sz w:val="16"/>
                <w:szCs w:val="16"/>
              </w:rPr>
              <w:t>Картридж-</w:t>
            </w:r>
            <w:r>
              <w:rPr>
                <w:sz w:val="16"/>
                <w:szCs w:val="16"/>
              </w:rPr>
              <w:t xml:space="preserve"> </w:t>
            </w:r>
            <w:r>
              <w:rPr>
                <w:color w:val="000000"/>
                <w:sz w:val="16"/>
                <w:szCs w:val="16"/>
              </w:rPr>
              <w:t>106R01487</w:t>
            </w:r>
          </w:p>
        </w:tc>
        <w:tc>
          <w:tcPr>
            <w:tcW w:w="1134" w:type="dxa"/>
            <w:tcBorders>
              <w:top w:val="single" w:sz="4" w:space="0" w:color="000000"/>
              <w:left w:val="single" w:sz="4" w:space="0" w:color="000000"/>
              <w:bottom w:val="single" w:sz="4" w:space="0" w:color="000000"/>
              <w:right w:val="single" w:sz="4" w:space="0" w:color="000000"/>
            </w:tcBorders>
            <w:vAlign w:val="center"/>
          </w:tcPr>
          <w:p w14:paraId="09C5548D" w14:textId="737D3FE4" w:rsidR="00864D2F" w:rsidRPr="00D56CDA" w:rsidRDefault="00864D2F" w:rsidP="00864D2F">
            <w:pPr>
              <w:rPr>
                <w:sz w:val="16"/>
                <w:szCs w:val="16"/>
              </w:rPr>
            </w:pPr>
            <w:r w:rsidRPr="00864D2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vAlign w:val="center"/>
          </w:tcPr>
          <w:p w14:paraId="19BDF89C" w14:textId="326C94DF" w:rsidR="00864D2F" w:rsidRPr="00D56CDA" w:rsidRDefault="00864D2F" w:rsidP="00864D2F">
            <w:pPr>
              <w:rPr>
                <w:sz w:val="16"/>
                <w:szCs w:val="16"/>
              </w:rPr>
            </w:pPr>
            <w:r>
              <w:rPr>
                <w:sz w:val="16"/>
                <w:szCs w:val="16"/>
              </w:rPr>
              <w:t xml:space="preserve">Черный </w:t>
            </w:r>
          </w:p>
        </w:tc>
        <w:tc>
          <w:tcPr>
            <w:tcW w:w="708" w:type="dxa"/>
            <w:tcBorders>
              <w:top w:val="single" w:sz="4" w:space="0" w:color="000000"/>
              <w:left w:val="single" w:sz="4" w:space="0" w:color="000000"/>
              <w:bottom w:val="single" w:sz="4" w:space="0" w:color="000000"/>
              <w:right w:val="single" w:sz="4" w:space="0" w:color="000000"/>
            </w:tcBorders>
            <w:vAlign w:val="center"/>
          </w:tcPr>
          <w:p w14:paraId="3B2D64F0" w14:textId="77777777" w:rsidR="00864D2F" w:rsidRDefault="00864D2F" w:rsidP="00864D2F">
            <w:pPr>
              <w:rPr>
                <w:sz w:val="16"/>
                <w:szCs w:val="16"/>
                <w:lang w:val="en-US"/>
              </w:rPr>
            </w:pPr>
          </w:p>
          <w:p w14:paraId="425E3065" w14:textId="3250A640" w:rsidR="00864D2F" w:rsidRPr="00864D2F" w:rsidRDefault="00864D2F" w:rsidP="00864D2F">
            <w:pPr>
              <w:rPr>
                <w:sz w:val="16"/>
                <w:szCs w:val="16"/>
                <w:lang w:val="en-US"/>
              </w:rPr>
            </w:pPr>
            <w:r w:rsidRPr="00864D2F">
              <w:rPr>
                <w:sz w:val="16"/>
                <w:szCs w:val="16"/>
                <w:lang w:val="en-US"/>
              </w:rPr>
              <w:t xml:space="preserve">4100 </w:t>
            </w:r>
          </w:p>
        </w:tc>
        <w:tc>
          <w:tcPr>
            <w:tcW w:w="3266" w:type="dxa"/>
            <w:tcBorders>
              <w:top w:val="single" w:sz="4" w:space="0" w:color="000000"/>
              <w:left w:val="single" w:sz="4" w:space="0" w:color="000000"/>
              <w:bottom w:val="single" w:sz="4" w:space="0" w:color="000000"/>
              <w:right w:val="single" w:sz="4" w:space="0" w:color="000000"/>
            </w:tcBorders>
            <w:vAlign w:val="center"/>
          </w:tcPr>
          <w:p w14:paraId="259FD4E9" w14:textId="12F1DE3B" w:rsidR="00864D2F" w:rsidRPr="00864D2F" w:rsidRDefault="00864D2F" w:rsidP="00864D2F">
            <w:pPr>
              <w:rPr>
                <w:sz w:val="16"/>
                <w:szCs w:val="16"/>
                <w:lang w:val="en-US"/>
              </w:rPr>
            </w:pPr>
            <w:r w:rsidRPr="00864D2F">
              <w:rPr>
                <w:sz w:val="16"/>
                <w:szCs w:val="16"/>
              </w:rPr>
              <w:t>МФУ</w:t>
            </w:r>
            <w:r w:rsidRPr="00864D2F">
              <w:rPr>
                <w:sz w:val="16"/>
                <w:szCs w:val="16"/>
                <w:lang w:val="en-US"/>
              </w:rPr>
              <w:t xml:space="preserve"> Xerox WorkCentre 3210, 3210N, 3220 </w:t>
            </w:r>
            <w:r w:rsidRPr="00864D2F">
              <w:rPr>
                <w:sz w:val="16"/>
                <w:szCs w:val="16"/>
              </w:rPr>
              <w:t>и</w:t>
            </w:r>
            <w:r w:rsidRPr="00864D2F">
              <w:rPr>
                <w:sz w:val="16"/>
                <w:szCs w:val="16"/>
                <w:lang w:val="en-US"/>
              </w:rPr>
              <w:t xml:space="preserve"> 3220DN</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7FB7C868" w14:textId="77777777" w:rsidR="00864D2F" w:rsidRPr="00D56CDA" w:rsidRDefault="00864D2F" w:rsidP="00864D2F">
            <w:pPr>
              <w:snapToGrid w:val="0"/>
              <w:jc w:val="both"/>
              <w:rPr>
                <w:sz w:val="16"/>
                <w:szCs w:val="16"/>
                <w:lang w:val="en-US"/>
              </w:rPr>
            </w:pPr>
          </w:p>
        </w:tc>
        <w:tc>
          <w:tcPr>
            <w:tcW w:w="562" w:type="dxa"/>
            <w:gridSpan w:val="2"/>
            <w:tcBorders>
              <w:top w:val="single" w:sz="4" w:space="0" w:color="auto"/>
              <w:left w:val="single" w:sz="4" w:space="0" w:color="auto"/>
              <w:bottom w:val="single" w:sz="4" w:space="0" w:color="auto"/>
              <w:right w:val="single" w:sz="4" w:space="0" w:color="auto"/>
            </w:tcBorders>
            <w:shd w:val="clear" w:color="F2F2F2" w:fill="FFFFFF"/>
            <w:vAlign w:val="center"/>
          </w:tcPr>
          <w:p w14:paraId="48902ED9" w14:textId="5121B260"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single" w:sz="4" w:space="0" w:color="auto"/>
              <w:left w:val="single" w:sz="4" w:space="0" w:color="auto"/>
              <w:bottom w:val="single" w:sz="4" w:space="0" w:color="auto"/>
              <w:right w:val="single" w:sz="4" w:space="0" w:color="auto"/>
            </w:tcBorders>
            <w:shd w:val="clear" w:color="F2F2F2" w:fill="FFFFFF"/>
            <w:vAlign w:val="center"/>
          </w:tcPr>
          <w:p w14:paraId="5E62186A" w14:textId="17F2D634" w:rsidR="00864D2F" w:rsidRPr="00D56CDA" w:rsidRDefault="00864D2F" w:rsidP="00864D2F">
            <w:pPr>
              <w:rPr>
                <w:sz w:val="16"/>
                <w:szCs w:val="16"/>
                <w:lang w:val="en-US"/>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744F95B0"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2C2E7275" w14:textId="77777777" w:rsidR="00864D2F" w:rsidRPr="00D56CDA" w:rsidRDefault="00864D2F" w:rsidP="00864D2F">
            <w:pPr>
              <w:snapToGrid w:val="0"/>
              <w:jc w:val="both"/>
              <w:rPr>
                <w:sz w:val="16"/>
                <w:szCs w:val="16"/>
                <w:lang w:val="en-US"/>
              </w:rPr>
            </w:pPr>
          </w:p>
        </w:tc>
      </w:tr>
      <w:tr w:rsidR="00864D2F" w:rsidRPr="00D56CDA" w14:paraId="6FFF84AA" w14:textId="77777777" w:rsidTr="00AE51DB">
        <w:trPr>
          <w:gridAfter w:val="1"/>
          <w:wAfter w:w="108" w:type="dxa"/>
          <w:trHeight w:val="48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BA55370" w14:textId="77777777" w:rsidR="00864D2F" w:rsidRPr="00D56CDA" w:rsidRDefault="00864D2F" w:rsidP="00864D2F">
            <w:pPr>
              <w:jc w:val="both"/>
              <w:rPr>
                <w:sz w:val="16"/>
                <w:szCs w:val="16"/>
              </w:rPr>
            </w:pPr>
            <w:r w:rsidRPr="00D56CDA">
              <w:rPr>
                <w:sz w:val="16"/>
                <w:szCs w:val="16"/>
              </w:rPr>
              <w:t>2</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107EE374" w14:textId="72290736"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08B7B2AD" w14:textId="11EA09E0"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6EE8A50A" w14:textId="72D62CD0" w:rsidR="00864D2F" w:rsidRPr="00D56CDA" w:rsidRDefault="00864D2F" w:rsidP="00864D2F">
            <w:pPr>
              <w:rPr>
                <w:color w:val="000000"/>
                <w:sz w:val="16"/>
                <w:szCs w:val="16"/>
              </w:rPr>
            </w:pPr>
            <w:r>
              <w:rPr>
                <w:sz w:val="16"/>
                <w:szCs w:val="16"/>
              </w:rPr>
              <w:t>Картридж 106R02183</w:t>
            </w:r>
          </w:p>
        </w:tc>
        <w:tc>
          <w:tcPr>
            <w:tcW w:w="1134" w:type="dxa"/>
            <w:tcBorders>
              <w:top w:val="single" w:sz="4" w:space="0" w:color="000000"/>
              <w:left w:val="single" w:sz="4" w:space="0" w:color="000000"/>
              <w:bottom w:val="single" w:sz="4" w:space="0" w:color="000000"/>
              <w:right w:val="single" w:sz="4" w:space="0" w:color="000000"/>
            </w:tcBorders>
          </w:tcPr>
          <w:p w14:paraId="0083D7BC" w14:textId="7CEEDE30"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4FF284A6" w14:textId="28C7E061"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102E998F" w14:textId="5A75FE5E" w:rsidR="00864D2F" w:rsidRPr="00D56CDA" w:rsidRDefault="00864D2F" w:rsidP="00864D2F">
            <w:pPr>
              <w:rPr>
                <w:sz w:val="16"/>
                <w:szCs w:val="16"/>
              </w:rPr>
            </w:pPr>
            <w:r>
              <w:rPr>
                <w:sz w:val="16"/>
                <w:szCs w:val="16"/>
              </w:rPr>
              <w:t>2300</w:t>
            </w:r>
          </w:p>
        </w:tc>
        <w:tc>
          <w:tcPr>
            <w:tcW w:w="3266" w:type="dxa"/>
            <w:tcBorders>
              <w:top w:val="single" w:sz="4" w:space="0" w:color="000000"/>
              <w:left w:val="single" w:sz="4" w:space="0" w:color="000000"/>
              <w:bottom w:val="single" w:sz="4" w:space="0" w:color="000000"/>
              <w:right w:val="single" w:sz="4" w:space="0" w:color="000000"/>
            </w:tcBorders>
            <w:vAlign w:val="center"/>
          </w:tcPr>
          <w:p w14:paraId="653C2CB9" w14:textId="77777777" w:rsidR="00864D2F" w:rsidRPr="00864D2F" w:rsidRDefault="00864D2F" w:rsidP="00864D2F">
            <w:pPr>
              <w:rPr>
                <w:sz w:val="16"/>
                <w:szCs w:val="16"/>
                <w:lang w:val="en-US"/>
              </w:rPr>
            </w:pPr>
            <w:r w:rsidRPr="00864D2F">
              <w:rPr>
                <w:sz w:val="16"/>
                <w:szCs w:val="16"/>
                <w:lang w:val="en-US"/>
              </w:rPr>
              <w:t>Xerox Phaser 3010;</w:t>
            </w:r>
          </w:p>
          <w:p w14:paraId="508C95F0" w14:textId="77777777" w:rsidR="00864D2F" w:rsidRPr="00864D2F" w:rsidRDefault="00864D2F" w:rsidP="00864D2F">
            <w:pPr>
              <w:rPr>
                <w:sz w:val="16"/>
                <w:szCs w:val="16"/>
                <w:lang w:val="en-US"/>
              </w:rPr>
            </w:pPr>
            <w:r w:rsidRPr="00864D2F">
              <w:rPr>
                <w:sz w:val="16"/>
                <w:szCs w:val="16"/>
                <w:lang w:val="en-US"/>
              </w:rPr>
              <w:t>Xerox Phaser 3040;</w:t>
            </w:r>
          </w:p>
          <w:p w14:paraId="3C610522" w14:textId="77777777" w:rsidR="00864D2F" w:rsidRPr="00864D2F" w:rsidRDefault="00864D2F" w:rsidP="00864D2F">
            <w:pPr>
              <w:rPr>
                <w:sz w:val="16"/>
                <w:szCs w:val="16"/>
                <w:lang w:val="en-US"/>
              </w:rPr>
            </w:pPr>
            <w:r w:rsidRPr="00864D2F">
              <w:rPr>
                <w:sz w:val="16"/>
                <w:szCs w:val="16"/>
                <w:lang w:val="en-US"/>
              </w:rPr>
              <w:t>Xerox WorkCentre 3045;</w:t>
            </w:r>
          </w:p>
          <w:p w14:paraId="710EC73C" w14:textId="77777777" w:rsidR="00864D2F" w:rsidRPr="00864D2F" w:rsidRDefault="00864D2F" w:rsidP="00864D2F">
            <w:pPr>
              <w:rPr>
                <w:sz w:val="16"/>
                <w:szCs w:val="16"/>
                <w:lang w:val="en-US"/>
              </w:rPr>
            </w:pPr>
            <w:r w:rsidRPr="00864D2F">
              <w:rPr>
                <w:sz w:val="16"/>
                <w:szCs w:val="16"/>
                <w:lang w:val="en-US"/>
              </w:rPr>
              <w:t>Xerox WorkCentre 3040B;</w:t>
            </w:r>
          </w:p>
          <w:p w14:paraId="5EFE397D" w14:textId="77777777" w:rsidR="00864D2F" w:rsidRPr="00864D2F" w:rsidRDefault="00864D2F" w:rsidP="00864D2F">
            <w:pPr>
              <w:rPr>
                <w:sz w:val="16"/>
                <w:szCs w:val="16"/>
                <w:lang w:val="en-US"/>
              </w:rPr>
            </w:pPr>
            <w:r w:rsidRPr="00864D2F">
              <w:rPr>
                <w:sz w:val="16"/>
                <w:szCs w:val="16"/>
                <w:lang w:val="en-US"/>
              </w:rPr>
              <w:t>Xerox WorkCentre 3045B;</w:t>
            </w:r>
          </w:p>
          <w:p w14:paraId="6E1070E8" w14:textId="59F05171" w:rsidR="00864D2F" w:rsidRPr="00D56CDA" w:rsidRDefault="00864D2F" w:rsidP="00864D2F">
            <w:pPr>
              <w:rPr>
                <w:sz w:val="16"/>
                <w:szCs w:val="16"/>
                <w:lang w:val="en-US"/>
              </w:rPr>
            </w:pPr>
            <w:r w:rsidRPr="00864D2F">
              <w:rPr>
                <w:sz w:val="16"/>
                <w:szCs w:val="16"/>
                <w:lang w:val="en-US"/>
              </w:rPr>
              <w:t>Xerox WorkCentre 3045NI</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07C8734A"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auto"/>
              <w:bottom w:val="single" w:sz="4" w:space="0" w:color="auto"/>
              <w:right w:val="single" w:sz="4" w:space="0" w:color="auto"/>
            </w:tcBorders>
            <w:shd w:val="clear" w:color="F2F2F2" w:fill="FFFFFF"/>
            <w:vAlign w:val="center"/>
          </w:tcPr>
          <w:p w14:paraId="2FFB8CDD" w14:textId="14C4FED8"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057CFDA" w14:textId="5A105371" w:rsidR="00864D2F" w:rsidRPr="00D56CDA" w:rsidRDefault="00864D2F" w:rsidP="00864D2F">
            <w:pPr>
              <w:rPr>
                <w:sz w:val="16"/>
                <w:szCs w:val="16"/>
                <w:lang w:val="en-US"/>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23CDC8AC"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2898263C" w14:textId="77777777" w:rsidR="00864D2F" w:rsidRPr="00D56CDA" w:rsidRDefault="00864D2F" w:rsidP="00864D2F">
            <w:pPr>
              <w:snapToGrid w:val="0"/>
              <w:jc w:val="both"/>
              <w:rPr>
                <w:sz w:val="16"/>
                <w:szCs w:val="16"/>
                <w:lang w:val="en-US"/>
              </w:rPr>
            </w:pPr>
          </w:p>
        </w:tc>
      </w:tr>
      <w:tr w:rsidR="00864D2F" w:rsidRPr="00D56CDA" w14:paraId="24F8C496" w14:textId="77777777" w:rsidTr="00AE51DB">
        <w:trPr>
          <w:gridAfter w:val="1"/>
          <w:wAfter w:w="108"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389168CA" w14:textId="77777777" w:rsidR="00864D2F" w:rsidRPr="00D56CDA" w:rsidRDefault="00864D2F" w:rsidP="00864D2F">
            <w:pPr>
              <w:jc w:val="both"/>
              <w:rPr>
                <w:sz w:val="16"/>
                <w:szCs w:val="16"/>
              </w:rPr>
            </w:pPr>
            <w:r w:rsidRPr="00D56CDA">
              <w:rPr>
                <w:sz w:val="16"/>
                <w:szCs w:val="16"/>
              </w:rPr>
              <w:t>3</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3D6DF11D" w14:textId="2B069D5A"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76417DF2" w14:textId="1CE7184A"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3DC7B64F" w14:textId="1D82097F" w:rsidR="00864D2F" w:rsidRPr="00D56CDA" w:rsidRDefault="00864D2F" w:rsidP="00864D2F">
            <w:pPr>
              <w:rPr>
                <w:color w:val="000000"/>
                <w:sz w:val="16"/>
                <w:szCs w:val="16"/>
              </w:rPr>
            </w:pPr>
            <w:r>
              <w:rPr>
                <w:sz w:val="16"/>
                <w:szCs w:val="16"/>
              </w:rPr>
              <w:t>Картридж 106R02773</w:t>
            </w:r>
          </w:p>
        </w:tc>
        <w:tc>
          <w:tcPr>
            <w:tcW w:w="1134" w:type="dxa"/>
            <w:tcBorders>
              <w:top w:val="single" w:sz="4" w:space="0" w:color="000000"/>
              <w:left w:val="single" w:sz="4" w:space="0" w:color="000000"/>
              <w:bottom w:val="single" w:sz="4" w:space="0" w:color="000000"/>
              <w:right w:val="single" w:sz="4" w:space="0" w:color="000000"/>
            </w:tcBorders>
          </w:tcPr>
          <w:p w14:paraId="2D263497" w14:textId="72CECA4D"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5FE4403B" w14:textId="16F7A077"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482B39D5" w14:textId="7B5B7413" w:rsidR="00864D2F" w:rsidRPr="00D56CDA" w:rsidRDefault="00864D2F" w:rsidP="00864D2F">
            <w:pPr>
              <w:rPr>
                <w:sz w:val="16"/>
                <w:szCs w:val="16"/>
              </w:rPr>
            </w:pPr>
            <w:r>
              <w:rPr>
                <w:sz w:val="16"/>
                <w:szCs w:val="16"/>
              </w:rPr>
              <w:t>1500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795EBFA7" w14:textId="77777777" w:rsidR="00864D2F" w:rsidRPr="00864D2F" w:rsidRDefault="00864D2F" w:rsidP="00864D2F">
            <w:pPr>
              <w:rPr>
                <w:sz w:val="16"/>
                <w:szCs w:val="16"/>
                <w:lang w:val="en-US"/>
              </w:rPr>
            </w:pPr>
            <w:r w:rsidRPr="00864D2F">
              <w:rPr>
                <w:sz w:val="16"/>
                <w:szCs w:val="16"/>
                <w:lang w:val="en-US"/>
              </w:rPr>
              <w:t>Xerox Phaser 3020;</w:t>
            </w:r>
          </w:p>
          <w:p w14:paraId="42EB67EC" w14:textId="77777777" w:rsidR="00864D2F" w:rsidRPr="00864D2F" w:rsidRDefault="00864D2F" w:rsidP="00864D2F">
            <w:pPr>
              <w:rPr>
                <w:sz w:val="16"/>
                <w:szCs w:val="16"/>
                <w:lang w:val="en-US"/>
              </w:rPr>
            </w:pPr>
            <w:r w:rsidRPr="00864D2F">
              <w:rPr>
                <w:sz w:val="16"/>
                <w:szCs w:val="16"/>
                <w:lang w:val="en-US"/>
              </w:rPr>
              <w:t>Xerox Phaser 3020BI;</w:t>
            </w:r>
          </w:p>
          <w:p w14:paraId="5BFEA51F" w14:textId="77777777" w:rsidR="00864D2F" w:rsidRPr="00864D2F" w:rsidRDefault="00864D2F" w:rsidP="00864D2F">
            <w:pPr>
              <w:rPr>
                <w:sz w:val="16"/>
                <w:szCs w:val="16"/>
                <w:lang w:val="en-US"/>
              </w:rPr>
            </w:pPr>
            <w:r w:rsidRPr="00864D2F">
              <w:rPr>
                <w:sz w:val="16"/>
                <w:szCs w:val="16"/>
                <w:lang w:val="en-US"/>
              </w:rPr>
              <w:t>Xerox WorkCentre 3025;</w:t>
            </w:r>
          </w:p>
          <w:p w14:paraId="53116EAD" w14:textId="77777777" w:rsidR="00864D2F" w:rsidRPr="00864D2F" w:rsidRDefault="00864D2F" w:rsidP="00864D2F">
            <w:pPr>
              <w:rPr>
                <w:sz w:val="16"/>
                <w:szCs w:val="16"/>
                <w:lang w:val="en-US"/>
              </w:rPr>
            </w:pPr>
            <w:r w:rsidRPr="00864D2F">
              <w:rPr>
                <w:sz w:val="16"/>
                <w:szCs w:val="16"/>
                <w:lang w:val="en-US"/>
              </w:rPr>
              <w:t>Xerox WorkCentre 3025BI;</w:t>
            </w:r>
          </w:p>
          <w:p w14:paraId="31A9C732" w14:textId="5ECFC993" w:rsidR="00864D2F" w:rsidRPr="00D56CDA" w:rsidRDefault="00864D2F" w:rsidP="00864D2F">
            <w:pPr>
              <w:rPr>
                <w:sz w:val="16"/>
                <w:szCs w:val="16"/>
              </w:rPr>
            </w:pPr>
            <w:r w:rsidRPr="00864D2F">
              <w:rPr>
                <w:sz w:val="16"/>
                <w:szCs w:val="16"/>
              </w:rPr>
              <w:t xml:space="preserve">Xerox </w:t>
            </w:r>
            <w:proofErr w:type="spellStart"/>
            <w:r w:rsidRPr="00864D2F">
              <w:rPr>
                <w:sz w:val="16"/>
                <w:szCs w:val="16"/>
              </w:rPr>
              <w:t>WorkCentre</w:t>
            </w:r>
            <w:proofErr w:type="spellEnd"/>
            <w:r w:rsidRPr="00864D2F">
              <w:rPr>
                <w:sz w:val="16"/>
                <w:szCs w:val="16"/>
              </w:rPr>
              <w:t xml:space="preserve"> 3025NI.</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594BA27A" w14:textId="77777777" w:rsidR="00864D2F" w:rsidRPr="00D56CDA" w:rsidRDefault="00864D2F" w:rsidP="00864D2F">
            <w:pPr>
              <w:snapToGrid w:val="0"/>
              <w:jc w:val="both"/>
              <w:rPr>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45A50FF1" w14:textId="6E2AA8C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861606C" w14:textId="3F5E0BFD"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7ABD0132"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3FE3E5EE" w14:textId="77777777" w:rsidR="00864D2F" w:rsidRPr="00D56CDA" w:rsidRDefault="00864D2F" w:rsidP="00864D2F">
            <w:pPr>
              <w:snapToGrid w:val="0"/>
              <w:jc w:val="both"/>
              <w:rPr>
                <w:sz w:val="16"/>
                <w:szCs w:val="16"/>
              </w:rPr>
            </w:pPr>
          </w:p>
        </w:tc>
      </w:tr>
      <w:tr w:rsidR="00864D2F" w:rsidRPr="00D56CDA" w14:paraId="55983FC3" w14:textId="77777777" w:rsidTr="00AE51DB">
        <w:trPr>
          <w:gridAfter w:val="1"/>
          <w:wAfter w:w="108"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69A8242" w14:textId="77777777" w:rsidR="00864D2F" w:rsidRPr="00D56CDA" w:rsidRDefault="00864D2F" w:rsidP="00864D2F">
            <w:pPr>
              <w:jc w:val="both"/>
              <w:rPr>
                <w:sz w:val="16"/>
                <w:szCs w:val="16"/>
              </w:rPr>
            </w:pPr>
            <w:r w:rsidRPr="00D56CDA">
              <w:rPr>
                <w:sz w:val="16"/>
                <w:szCs w:val="16"/>
              </w:rPr>
              <w:t>4</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20842107" w14:textId="37CF4D8D"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73E56" w14:textId="689B9863" w:rsidR="00864D2F" w:rsidRPr="00D56CDA" w:rsidRDefault="00864D2F" w:rsidP="00864D2F">
            <w:pPr>
              <w:rPr>
                <w:sz w:val="16"/>
                <w:szCs w:val="16"/>
                <w:lang w:val="en-US"/>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07F3D78C" w14:textId="20B31033" w:rsidR="00864D2F" w:rsidRPr="00D56CDA" w:rsidRDefault="00864D2F" w:rsidP="00864D2F">
            <w:pPr>
              <w:rPr>
                <w:color w:val="000000"/>
                <w:sz w:val="16"/>
                <w:szCs w:val="16"/>
                <w:lang w:val="en-US"/>
              </w:rPr>
            </w:pPr>
            <w:r>
              <w:rPr>
                <w:sz w:val="16"/>
                <w:szCs w:val="16"/>
              </w:rPr>
              <w:t>Картридж 106R04348</w:t>
            </w:r>
          </w:p>
        </w:tc>
        <w:tc>
          <w:tcPr>
            <w:tcW w:w="1134" w:type="dxa"/>
            <w:tcBorders>
              <w:top w:val="single" w:sz="4" w:space="0" w:color="000000"/>
              <w:left w:val="single" w:sz="4" w:space="0" w:color="000000"/>
              <w:bottom w:val="single" w:sz="4" w:space="0" w:color="000000"/>
              <w:right w:val="single" w:sz="4" w:space="0" w:color="000000"/>
            </w:tcBorders>
          </w:tcPr>
          <w:p w14:paraId="2E9803B1" w14:textId="0233D759" w:rsidR="00864D2F" w:rsidRPr="00D56CDA" w:rsidRDefault="00864D2F" w:rsidP="00864D2F">
            <w:pPr>
              <w:rPr>
                <w:sz w:val="16"/>
                <w:szCs w:val="16"/>
                <w:lang w:val="en-US"/>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397547ED" w14:textId="34D3A3B0" w:rsidR="00864D2F" w:rsidRPr="00D56CDA" w:rsidRDefault="00864D2F" w:rsidP="00864D2F">
            <w:pPr>
              <w:rPr>
                <w:sz w:val="16"/>
                <w:szCs w:val="16"/>
                <w:lang w:val="en-US"/>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3A00237D" w14:textId="21067061" w:rsidR="00864D2F" w:rsidRPr="00864D2F" w:rsidRDefault="00864D2F" w:rsidP="00864D2F">
            <w:pPr>
              <w:rPr>
                <w:sz w:val="16"/>
                <w:szCs w:val="16"/>
              </w:rPr>
            </w:pPr>
            <w:r>
              <w:rPr>
                <w:sz w:val="16"/>
                <w:szCs w:val="16"/>
              </w:rPr>
              <w:t>3000</w:t>
            </w:r>
          </w:p>
        </w:tc>
        <w:tc>
          <w:tcPr>
            <w:tcW w:w="3266" w:type="dxa"/>
            <w:tcBorders>
              <w:top w:val="single" w:sz="4" w:space="0" w:color="000000"/>
              <w:left w:val="single" w:sz="4" w:space="0" w:color="000000"/>
              <w:bottom w:val="single" w:sz="4" w:space="0" w:color="000000"/>
              <w:right w:val="single" w:sz="4" w:space="0" w:color="000000"/>
            </w:tcBorders>
            <w:vAlign w:val="center"/>
          </w:tcPr>
          <w:p w14:paraId="333FFF26" w14:textId="77777777" w:rsidR="00864D2F" w:rsidRPr="00864D2F" w:rsidRDefault="00864D2F" w:rsidP="00864D2F">
            <w:pPr>
              <w:rPr>
                <w:sz w:val="16"/>
                <w:szCs w:val="16"/>
                <w:lang w:val="en-US"/>
              </w:rPr>
            </w:pPr>
            <w:r w:rsidRPr="00864D2F">
              <w:rPr>
                <w:sz w:val="16"/>
                <w:szCs w:val="16"/>
                <w:lang w:val="en-US"/>
              </w:rPr>
              <w:t>Xerox B205;</w:t>
            </w:r>
          </w:p>
          <w:p w14:paraId="392C2E0C" w14:textId="77777777" w:rsidR="00864D2F" w:rsidRPr="00864D2F" w:rsidRDefault="00864D2F" w:rsidP="00864D2F">
            <w:pPr>
              <w:rPr>
                <w:sz w:val="16"/>
                <w:szCs w:val="16"/>
                <w:lang w:val="en-US"/>
              </w:rPr>
            </w:pPr>
            <w:r w:rsidRPr="00864D2F">
              <w:rPr>
                <w:sz w:val="16"/>
                <w:szCs w:val="16"/>
                <w:lang w:val="en-US"/>
              </w:rPr>
              <w:t>Xerox B210;</w:t>
            </w:r>
          </w:p>
          <w:p w14:paraId="30A0CCB5" w14:textId="6EEF42A5" w:rsidR="00864D2F" w:rsidRPr="00D56CDA" w:rsidRDefault="00864D2F" w:rsidP="00864D2F">
            <w:pPr>
              <w:rPr>
                <w:sz w:val="16"/>
                <w:szCs w:val="16"/>
                <w:lang w:val="en-US"/>
              </w:rPr>
            </w:pPr>
            <w:r w:rsidRPr="00864D2F">
              <w:rPr>
                <w:sz w:val="16"/>
                <w:szCs w:val="16"/>
                <w:lang w:val="en-US"/>
              </w:rPr>
              <w:t>Xerox B215.</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23DA1419" w14:textId="77777777" w:rsidR="00864D2F" w:rsidRPr="00D56CDA"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0041BC7B" w14:textId="759B0049"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74E87367" w14:textId="15FEBF01" w:rsidR="00864D2F" w:rsidRPr="00D56CDA" w:rsidRDefault="00864D2F" w:rsidP="00864D2F">
            <w:pPr>
              <w:rPr>
                <w:sz w:val="16"/>
                <w:szCs w:val="16"/>
                <w:lang w:val="en-US"/>
              </w:rPr>
            </w:pPr>
            <w:r>
              <w:rPr>
                <w:sz w:val="16"/>
                <w:szCs w:val="16"/>
              </w:rPr>
              <w:t>100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4A02385"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5E7F52CC" w14:textId="77777777" w:rsidR="00864D2F" w:rsidRPr="00D56CDA" w:rsidRDefault="00864D2F" w:rsidP="00864D2F">
            <w:pPr>
              <w:snapToGrid w:val="0"/>
              <w:jc w:val="both"/>
              <w:rPr>
                <w:sz w:val="16"/>
                <w:szCs w:val="16"/>
                <w:lang w:val="en-US"/>
              </w:rPr>
            </w:pPr>
          </w:p>
        </w:tc>
      </w:tr>
      <w:tr w:rsidR="00864D2F" w:rsidRPr="00D56CDA" w14:paraId="50A23D20" w14:textId="77777777" w:rsidTr="00AE51DB">
        <w:trPr>
          <w:gridAfter w:val="1"/>
          <w:wAfter w:w="108" w:type="dxa"/>
          <w:trHeight w:val="54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4CD30C02" w14:textId="77777777" w:rsidR="00864D2F" w:rsidRPr="00D56CDA" w:rsidRDefault="00864D2F" w:rsidP="00864D2F">
            <w:pPr>
              <w:jc w:val="both"/>
              <w:rPr>
                <w:sz w:val="16"/>
                <w:szCs w:val="16"/>
              </w:rPr>
            </w:pPr>
            <w:r w:rsidRPr="00D56CDA">
              <w:rPr>
                <w:sz w:val="16"/>
                <w:szCs w:val="16"/>
              </w:rPr>
              <w:t>5</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57807F58" w14:textId="26DEFB7B"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4B6B56A2" w14:textId="3431EF13"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77A22BE8" w14:textId="10813DCF" w:rsidR="00864D2F" w:rsidRPr="00D56CDA" w:rsidRDefault="00864D2F" w:rsidP="00864D2F">
            <w:pPr>
              <w:rPr>
                <w:color w:val="000000"/>
                <w:sz w:val="16"/>
                <w:szCs w:val="16"/>
              </w:rPr>
            </w:pPr>
            <w:r>
              <w:rPr>
                <w:sz w:val="16"/>
                <w:szCs w:val="16"/>
              </w:rPr>
              <w:t>Картридж 108R00909</w:t>
            </w:r>
          </w:p>
        </w:tc>
        <w:tc>
          <w:tcPr>
            <w:tcW w:w="1134" w:type="dxa"/>
            <w:tcBorders>
              <w:top w:val="single" w:sz="4" w:space="0" w:color="000000"/>
              <w:left w:val="single" w:sz="4" w:space="0" w:color="000000"/>
              <w:bottom w:val="single" w:sz="4" w:space="0" w:color="000000"/>
              <w:right w:val="single" w:sz="4" w:space="0" w:color="000000"/>
            </w:tcBorders>
          </w:tcPr>
          <w:p w14:paraId="5A09B617" w14:textId="19D9300D"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56638199" w14:textId="363B6217"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67F055CA" w14:textId="77AF5F37" w:rsidR="00864D2F" w:rsidRPr="00D56CDA" w:rsidRDefault="00864D2F" w:rsidP="00864D2F">
            <w:pPr>
              <w:rPr>
                <w:sz w:val="16"/>
                <w:szCs w:val="16"/>
              </w:rPr>
            </w:pPr>
            <w:r>
              <w:rPr>
                <w:sz w:val="16"/>
                <w:szCs w:val="16"/>
              </w:rPr>
              <w:t>2500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6F8E2654" w14:textId="77777777" w:rsidR="00864D2F" w:rsidRPr="00864D2F" w:rsidRDefault="00864D2F" w:rsidP="00864D2F">
            <w:pPr>
              <w:rPr>
                <w:sz w:val="16"/>
                <w:szCs w:val="16"/>
                <w:lang w:val="en-US"/>
              </w:rPr>
            </w:pPr>
            <w:r w:rsidRPr="00864D2F">
              <w:rPr>
                <w:sz w:val="16"/>
                <w:szCs w:val="16"/>
                <w:lang w:val="en-US"/>
              </w:rPr>
              <w:t>Xerox Phaser 3140;</w:t>
            </w:r>
          </w:p>
          <w:p w14:paraId="2108C81D" w14:textId="77777777" w:rsidR="00864D2F" w:rsidRPr="00864D2F" w:rsidRDefault="00864D2F" w:rsidP="00864D2F">
            <w:pPr>
              <w:rPr>
                <w:sz w:val="16"/>
                <w:szCs w:val="16"/>
                <w:lang w:val="en-US"/>
              </w:rPr>
            </w:pPr>
            <w:r w:rsidRPr="00864D2F">
              <w:rPr>
                <w:sz w:val="16"/>
                <w:szCs w:val="16"/>
                <w:lang w:val="en-US"/>
              </w:rPr>
              <w:t>Xerox Phaser 3155;</w:t>
            </w:r>
          </w:p>
          <w:p w14:paraId="1BECC4C1" w14:textId="77777777" w:rsidR="00864D2F" w:rsidRPr="00864D2F" w:rsidRDefault="00864D2F" w:rsidP="00864D2F">
            <w:pPr>
              <w:rPr>
                <w:sz w:val="16"/>
                <w:szCs w:val="16"/>
                <w:lang w:val="en-US"/>
              </w:rPr>
            </w:pPr>
            <w:r w:rsidRPr="00864D2F">
              <w:rPr>
                <w:sz w:val="16"/>
                <w:szCs w:val="16"/>
                <w:lang w:val="en-US"/>
              </w:rPr>
              <w:t>Xerox Phaser 3160;</w:t>
            </w:r>
          </w:p>
          <w:p w14:paraId="237B546D" w14:textId="203ECDF2" w:rsidR="00864D2F" w:rsidRPr="00864D2F" w:rsidRDefault="00864D2F" w:rsidP="00864D2F">
            <w:pPr>
              <w:rPr>
                <w:sz w:val="16"/>
                <w:szCs w:val="16"/>
                <w:lang w:val="en-US"/>
              </w:rPr>
            </w:pPr>
            <w:r w:rsidRPr="00864D2F">
              <w:rPr>
                <w:sz w:val="16"/>
                <w:szCs w:val="16"/>
                <w:lang w:val="en-US"/>
              </w:rPr>
              <w:t>Xerox Phaser 3160n</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4D6297DD" w14:textId="77777777" w:rsidR="00864D2F" w:rsidRPr="00864D2F"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A68D0F3" w14:textId="5666F0B9"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224E80D" w14:textId="68F257E3"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5CE6F22B"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22E54559" w14:textId="77777777" w:rsidR="00864D2F" w:rsidRPr="00D56CDA" w:rsidRDefault="00864D2F" w:rsidP="00864D2F">
            <w:pPr>
              <w:snapToGrid w:val="0"/>
              <w:jc w:val="both"/>
              <w:rPr>
                <w:sz w:val="16"/>
                <w:szCs w:val="16"/>
              </w:rPr>
            </w:pPr>
          </w:p>
        </w:tc>
      </w:tr>
      <w:tr w:rsidR="00864D2F" w:rsidRPr="00D56CDA" w14:paraId="1F67B07A"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B0FCDA3" w14:textId="77777777" w:rsidR="00864D2F" w:rsidRPr="00D56CDA" w:rsidRDefault="00864D2F" w:rsidP="00864D2F">
            <w:pPr>
              <w:jc w:val="both"/>
              <w:rPr>
                <w:sz w:val="16"/>
                <w:szCs w:val="16"/>
              </w:rPr>
            </w:pPr>
            <w:r w:rsidRPr="00D56CDA">
              <w:rPr>
                <w:sz w:val="16"/>
                <w:szCs w:val="16"/>
              </w:rPr>
              <w:t>6</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2850DE54" w14:textId="53626EAE"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1C0E481E" w14:textId="7AAD6EF6"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2F2F2" w:fill="FFFFFF"/>
            <w:vAlign w:val="center"/>
          </w:tcPr>
          <w:p w14:paraId="416DF696" w14:textId="492CFA67" w:rsidR="00864D2F" w:rsidRPr="00D56CDA" w:rsidRDefault="00864D2F" w:rsidP="00864D2F">
            <w:pPr>
              <w:rPr>
                <w:color w:val="000000"/>
                <w:sz w:val="16"/>
                <w:szCs w:val="16"/>
              </w:rPr>
            </w:pPr>
            <w:r>
              <w:rPr>
                <w:sz w:val="16"/>
                <w:szCs w:val="16"/>
              </w:rPr>
              <w:t>Картридж SCX-4200/1710D3</w:t>
            </w:r>
          </w:p>
        </w:tc>
        <w:tc>
          <w:tcPr>
            <w:tcW w:w="1134" w:type="dxa"/>
            <w:tcBorders>
              <w:top w:val="single" w:sz="4" w:space="0" w:color="000000"/>
              <w:left w:val="single" w:sz="4" w:space="0" w:color="000000"/>
              <w:bottom w:val="single" w:sz="4" w:space="0" w:color="000000"/>
              <w:right w:val="single" w:sz="4" w:space="0" w:color="000000"/>
            </w:tcBorders>
          </w:tcPr>
          <w:p w14:paraId="0345A654" w14:textId="3C15177A"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51CF8037" w14:textId="1F2EED51"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58376093" w14:textId="433A560B" w:rsidR="00864D2F" w:rsidRPr="00D56CDA" w:rsidRDefault="00864D2F" w:rsidP="00864D2F">
            <w:pPr>
              <w:rPr>
                <w:sz w:val="16"/>
                <w:szCs w:val="16"/>
              </w:rPr>
            </w:pPr>
            <w:r>
              <w:rPr>
                <w:sz w:val="16"/>
                <w:szCs w:val="16"/>
              </w:rPr>
              <w:t>3000</w:t>
            </w:r>
          </w:p>
        </w:tc>
        <w:tc>
          <w:tcPr>
            <w:tcW w:w="3266" w:type="dxa"/>
            <w:tcBorders>
              <w:top w:val="single" w:sz="4" w:space="0" w:color="000000"/>
              <w:left w:val="single" w:sz="4" w:space="0" w:color="000000"/>
              <w:bottom w:val="single" w:sz="4" w:space="0" w:color="000000"/>
              <w:right w:val="single" w:sz="4" w:space="0" w:color="000000"/>
            </w:tcBorders>
            <w:vAlign w:val="center"/>
          </w:tcPr>
          <w:p w14:paraId="3299A991" w14:textId="24143003" w:rsidR="00864D2F" w:rsidRPr="00D56CDA" w:rsidRDefault="00864D2F" w:rsidP="00864D2F">
            <w:pPr>
              <w:rPr>
                <w:sz w:val="16"/>
                <w:szCs w:val="16"/>
                <w:lang w:val="en-US"/>
              </w:rPr>
            </w:pPr>
            <w:r w:rsidRPr="00864D2F">
              <w:rPr>
                <w:sz w:val="16"/>
                <w:szCs w:val="16"/>
                <w:lang w:val="en-US"/>
              </w:rPr>
              <w:t>Samsung SCX-4200 и ML-1710</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4C0AE7AE" w14:textId="77777777" w:rsidR="00864D2F" w:rsidRPr="00D56CDA"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966ED67" w14:textId="462DBAF4"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5CAE7789" w14:textId="34228717" w:rsidR="00864D2F" w:rsidRPr="00D56CDA" w:rsidRDefault="00864D2F" w:rsidP="00864D2F">
            <w:pPr>
              <w:rPr>
                <w:sz w:val="16"/>
                <w:szCs w:val="16"/>
                <w:lang w:val="en-US"/>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2C2CAAEC"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48A5E5A4" w14:textId="77777777" w:rsidR="00864D2F" w:rsidRPr="00D56CDA" w:rsidRDefault="00864D2F" w:rsidP="00864D2F">
            <w:pPr>
              <w:snapToGrid w:val="0"/>
              <w:jc w:val="both"/>
              <w:rPr>
                <w:sz w:val="16"/>
                <w:szCs w:val="16"/>
                <w:lang w:val="en-US"/>
              </w:rPr>
            </w:pPr>
          </w:p>
        </w:tc>
      </w:tr>
      <w:tr w:rsidR="00864D2F" w:rsidRPr="00D56CDA" w14:paraId="0D61A035"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67EA0160" w14:textId="77777777" w:rsidR="00864D2F" w:rsidRPr="00D56CDA" w:rsidRDefault="00864D2F" w:rsidP="00864D2F">
            <w:pPr>
              <w:jc w:val="both"/>
              <w:rPr>
                <w:sz w:val="16"/>
                <w:szCs w:val="16"/>
              </w:rPr>
            </w:pPr>
            <w:r w:rsidRPr="00D56CDA">
              <w:rPr>
                <w:sz w:val="16"/>
                <w:szCs w:val="16"/>
              </w:rPr>
              <w:t>7</w:t>
            </w:r>
          </w:p>
        </w:tc>
        <w:tc>
          <w:tcPr>
            <w:tcW w:w="1163" w:type="dxa"/>
            <w:tcBorders>
              <w:top w:val="nil"/>
              <w:left w:val="single" w:sz="4" w:space="0" w:color="auto"/>
              <w:bottom w:val="single" w:sz="4" w:space="0" w:color="auto"/>
              <w:right w:val="single" w:sz="4" w:space="0" w:color="auto"/>
            </w:tcBorders>
            <w:shd w:val="clear" w:color="F2F2F2" w:fill="FFFFFF"/>
            <w:vAlign w:val="center"/>
          </w:tcPr>
          <w:p w14:paraId="17439D8A" w14:textId="023CF09E"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4CF32F32" w14:textId="6A86C302"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7FF6C8F" w14:textId="5D8F10D7" w:rsidR="00864D2F" w:rsidRPr="00D56CDA" w:rsidRDefault="00864D2F" w:rsidP="00864D2F">
            <w:pPr>
              <w:rPr>
                <w:color w:val="000000"/>
                <w:sz w:val="16"/>
                <w:szCs w:val="16"/>
              </w:rPr>
            </w:pPr>
            <w:r>
              <w:rPr>
                <w:sz w:val="16"/>
                <w:szCs w:val="16"/>
              </w:rPr>
              <w:t>Картридж MLT-D101S</w:t>
            </w:r>
          </w:p>
        </w:tc>
        <w:tc>
          <w:tcPr>
            <w:tcW w:w="1134" w:type="dxa"/>
            <w:tcBorders>
              <w:top w:val="single" w:sz="4" w:space="0" w:color="000000"/>
              <w:left w:val="single" w:sz="4" w:space="0" w:color="000000"/>
              <w:bottom w:val="single" w:sz="4" w:space="0" w:color="000000"/>
              <w:right w:val="single" w:sz="4" w:space="0" w:color="000000"/>
            </w:tcBorders>
          </w:tcPr>
          <w:p w14:paraId="0DEB40A1" w14:textId="10326902"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7F85F226" w14:textId="6652F18C"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68E4204E" w14:textId="66B5C7F0" w:rsidR="00864D2F" w:rsidRPr="00D56CDA" w:rsidRDefault="00864D2F" w:rsidP="00864D2F">
            <w:pPr>
              <w:rPr>
                <w:sz w:val="16"/>
                <w:szCs w:val="16"/>
              </w:rPr>
            </w:pPr>
            <w:r>
              <w:rPr>
                <w:sz w:val="16"/>
                <w:szCs w:val="16"/>
              </w:rPr>
              <w:t>1500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3CF470FB" w14:textId="18EA0E4D" w:rsidR="00864D2F" w:rsidRPr="00864D2F" w:rsidRDefault="00864D2F" w:rsidP="00864D2F">
            <w:pPr>
              <w:rPr>
                <w:sz w:val="16"/>
                <w:szCs w:val="16"/>
                <w:lang w:val="en-US"/>
              </w:rPr>
            </w:pPr>
            <w:r w:rsidRPr="00864D2F">
              <w:rPr>
                <w:sz w:val="16"/>
                <w:szCs w:val="16"/>
                <w:lang w:val="en-US"/>
              </w:rPr>
              <w:t>Samsung ML-2160, ML-2161, ML-2162, ML-2164, ML-2165, ML-2165W, ML-2167, ML-2168, ML-2168W;</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089F2E85" w14:textId="77777777" w:rsidR="00864D2F" w:rsidRPr="00864D2F"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DC855EB" w14:textId="636A02F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994FBA6" w14:textId="2BA55F37" w:rsidR="00864D2F" w:rsidRPr="00D56CDA" w:rsidRDefault="00864D2F" w:rsidP="00864D2F">
            <w:pPr>
              <w:rPr>
                <w:sz w:val="16"/>
                <w:szCs w:val="16"/>
              </w:rPr>
            </w:pPr>
            <w:r>
              <w:rPr>
                <w:sz w:val="16"/>
                <w:szCs w:val="16"/>
              </w:rPr>
              <w:t>30</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38702FF"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3D8AB57F" w14:textId="77777777" w:rsidR="00864D2F" w:rsidRPr="00D56CDA" w:rsidRDefault="00864D2F" w:rsidP="00864D2F">
            <w:pPr>
              <w:snapToGrid w:val="0"/>
              <w:jc w:val="both"/>
              <w:rPr>
                <w:sz w:val="16"/>
                <w:szCs w:val="16"/>
              </w:rPr>
            </w:pPr>
          </w:p>
        </w:tc>
      </w:tr>
      <w:tr w:rsidR="00864D2F" w:rsidRPr="00D56CDA" w14:paraId="1AE19736"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54BC746" w14:textId="77777777" w:rsidR="00864D2F" w:rsidRPr="00D56CDA" w:rsidRDefault="00864D2F" w:rsidP="00864D2F">
            <w:pPr>
              <w:jc w:val="both"/>
              <w:rPr>
                <w:sz w:val="16"/>
                <w:szCs w:val="16"/>
              </w:rPr>
            </w:pPr>
            <w:r w:rsidRPr="00D56CDA">
              <w:rPr>
                <w:sz w:val="16"/>
                <w:szCs w:val="16"/>
              </w:rPr>
              <w:t>8</w:t>
            </w:r>
          </w:p>
        </w:tc>
        <w:tc>
          <w:tcPr>
            <w:tcW w:w="1163" w:type="dxa"/>
            <w:tcBorders>
              <w:top w:val="nil"/>
              <w:left w:val="single" w:sz="4" w:space="0" w:color="auto"/>
              <w:bottom w:val="single" w:sz="4" w:space="0" w:color="auto"/>
              <w:right w:val="single" w:sz="4" w:space="0" w:color="auto"/>
            </w:tcBorders>
            <w:shd w:val="clear" w:color="auto" w:fill="auto"/>
            <w:vAlign w:val="center"/>
          </w:tcPr>
          <w:p w14:paraId="7728C735" w14:textId="76E783FC"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7C3AD5FF" w14:textId="4EF41671"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726F22FA" w14:textId="5485F6A0" w:rsidR="00864D2F" w:rsidRPr="00D56CDA" w:rsidRDefault="00864D2F" w:rsidP="00864D2F">
            <w:pPr>
              <w:rPr>
                <w:color w:val="000000"/>
                <w:sz w:val="16"/>
                <w:szCs w:val="16"/>
              </w:rPr>
            </w:pPr>
            <w:r>
              <w:rPr>
                <w:sz w:val="16"/>
                <w:szCs w:val="16"/>
              </w:rPr>
              <w:t>Картридж MLT-D103L</w:t>
            </w:r>
          </w:p>
        </w:tc>
        <w:tc>
          <w:tcPr>
            <w:tcW w:w="1134" w:type="dxa"/>
            <w:tcBorders>
              <w:top w:val="single" w:sz="4" w:space="0" w:color="000000"/>
              <w:left w:val="single" w:sz="4" w:space="0" w:color="000000"/>
              <w:bottom w:val="single" w:sz="4" w:space="0" w:color="000000"/>
              <w:right w:val="single" w:sz="4" w:space="0" w:color="000000"/>
            </w:tcBorders>
          </w:tcPr>
          <w:p w14:paraId="4B35B843" w14:textId="78F3225A"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48C84E18" w14:textId="17097FBF"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435E36A9" w14:textId="67D611D4" w:rsidR="00864D2F" w:rsidRPr="00D56CDA" w:rsidRDefault="003C4848" w:rsidP="00864D2F">
            <w:pPr>
              <w:rPr>
                <w:sz w:val="16"/>
                <w:szCs w:val="16"/>
              </w:rPr>
            </w:pPr>
            <w:r>
              <w:rPr>
                <w:sz w:val="16"/>
                <w:szCs w:val="16"/>
              </w:rPr>
              <w:t>2500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2C9DD239" w14:textId="398DCCCF" w:rsidR="00864D2F" w:rsidRPr="003C4848" w:rsidRDefault="003C4848" w:rsidP="00864D2F">
            <w:pPr>
              <w:rPr>
                <w:sz w:val="16"/>
                <w:szCs w:val="16"/>
                <w:lang w:val="en-US"/>
              </w:rPr>
            </w:pPr>
            <w:r w:rsidRPr="003C4848">
              <w:rPr>
                <w:sz w:val="16"/>
                <w:szCs w:val="16"/>
                <w:lang w:val="en-US"/>
              </w:rPr>
              <w:t>Samsung ML-2545, ML-2950, ML-2950ND, ML-2950NDR, ML-2955, ML-2955DW, ML-2955ND;</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3D96A2DC" w14:textId="77777777" w:rsidR="00864D2F" w:rsidRPr="003C4848"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6F296B4" w14:textId="7501E11A"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338C6DDA" w14:textId="02427D01"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2D5F24B4"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360FE56F" w14:textId="77777777" w:rsidR="00864D2F" w:rsidRPr="00D56CDA" w:rsidRDefault="00864D2F" w:rsidP="00864D2F">
            <w:pPr>
              <w:snapToGrid w:val="0"/>
              <w:jc w:val="both"/>
              <w:rPr>
                <w:sz w:val="16"/>
                <w:szCs w:val="16"/>
              </w:rPr>
            </w:pPr>
          </w:p>
        </w:tc>
      </w:tr>
      <w:tr w:rsidR="00864D2F" w:rsidRPr="00D56CDA" w14:paraId="1DAA77D6"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5B72BBD2" w14:textId="77777777" w:rsidR="00864D2F" w:rsidRPr="00D56CDA" w:rsidRDefault="00864D2F" w:rsidP="00864D2F">
            <w:pPr>
              <w:jc w:val="both"/>
              <w:rPr>
                <w:sz w:val="16"/>
                <w:szCs w:val="16"/>
              </w:rPr>
            </w:pPr>
            <w:r w:rsidRPr="00D56CDA">
              <w:rPr>
                <w:sz w:val="16"/>
                <w:szCs w:val="16"/>
              </w:rPr>
              <w:lastRenderedPageBreak/>
              <w:t>9</w:t>
            </w:r>
          </w:p>
        </w:tc>
        <w:tc>
          <w:tcPr>
            <w:tcW w:w="1163" w:type="dxa"/>
            <w:tcBorders>
              <w:top w:val="nil"/>
              <w:left w:val="single" w:sz="4" w:space="0" w:color="auto"/>
              <w:bottom w:val="single" w:sz="4" w:space="0" w:color="auto"/>
              <w:right w:val="single" w:sz="4" w:space="0" w:color="auto"/>
            </w:tcBorders>
            <w:shd w:val="clear" w:color="auto" w:fill="auto"/>
            <w:vAlign w:val="center"/>
          </w:tcPr>
          <w:p w14:paraId="5B9C52E2" w14:textId="2ABF494B"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7BFB9C50" w14:textId="050DCA6A"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724A203" w14:textId="32532EE5" w:rsidR="00864D2F" w:rsidRPr="00D56CDA" w:rsidRDefault="00864D2F" w:rsidP="00864D2F">
            <w:pPr>
              <w:rPr>
                <w:color w:val="000000"/>
                <w:sz w:val="16"/>
                <w:szCs w:val="16"/>
              </w:rPr>
            </w:pPr>
            <w:r>
              <w:rPr>
                <w:sz w:val="16"/>
                <w:szCs w:val="16"/>
              </w:rPr>
              <w:t>Картридж MLT-D108S</w:t>
            </w:r>
          </w:p>
        </w:tc>
        <w:tc>
          <w:tcPr>
            <w:tcW w:w="1134" w:type="dxa"/>
            <w:tcBorders>
              <w:top w:val="single" w:sz="4" w:space="0" w:color="000000"/>
              <w:left w:val="single" w:sz="4" w:space="0" w:color="000000"/>
              <w:bottom w:val="single" w:sz="4" w:space="0" w:color="000000"/>
              <w:right w:val="single" w:sz="4" w:space="0" w:color="000000"/>
            </w:tcBorders>
          </w:tcPr>
          <w:p w14:paraId="596C9DE9" w14:textId="2279D27B"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1AE87BDB" w14:textId="62768DD6"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5DA4038C" w14:textId="4E04FE55" w:rsidR="00864D2F" w:rsidRPr="00D56CDA" w:rsidRDefault="003C4848" w:rsidP="00864D2F">
            <w:pPr>
              <w:rPr>
                <w:sz w:val="16"/>
                <w:szCs w:val="16"/>
              </w:rPr>
            </w:pPr>
            <w:r>
              <w:rPr>
                <w:sz w:val="16"/>
                <w:szCs w:val="16"/>
              </w:rPr>
              <w:t>1500</w:t>
            </w:r>
          </w:p>
        </w:tc>
        <w:tc>
          <w:tcPr>
            <w:tcW w:w="3266" w:type="dxa"/>
            <w:tcBorders>
              <w:top w:val="single" w:sz="4" w:space="0" w:color="000000"/>
              <w:left w:val="single" w:sz="4" w:space="0" w:color="000000"/>
              <w:bottom w:val="single" w:sz="4" w:space="0" w:color="000000"/>
              <w:right w:val="single" w:sz="4" w:space="0" w:color="000000"/>
            </w:tcBorders>
            <w:vAlign w:val="center"/>
          </w:tcPr>
          <w:p w14:paraId="736814DE" w14:textId="181E5EEF" w:rsidR="00864D2F" w:rsidRPr="003C4848" w:rsidRDefault="003C4848" w:rsidP="00864D2F">
            <w:pPr>
              <w:rPr>
                <w:sz w:val="16"/>
                <w:szCs w:val="16"/>
                <w:lang w:val="en-US"/>
              </w:rPr>
            </w:pPr>
            <w:r>
              <w:rPr>
                <w:sz w:val="16"/>
                <w:szCs w:val="16"/>
                <w:lang w:val="en-US"/>
              </w:rPr>
              <w:t>S</w:t>
            </w:r>
            <w:r w:rsidRPr="003C4848">
              <w:rPr>
                <w:sz w:val="16"/>
                <w:szCs w:val="16"/>
                <w:lang w:val="en-US"/>
              </w:rPr>
              <w:t>amsung ML-1640, ML-1641, ML-1645, ML-2240, ML-2241</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7AF5894C" w14:textId="77777777" w:rsidR="00864D2F" w:rsidRPr="003C4848"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38A1242B" w14:textId="642594E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18F54D55" w14:textId="4BC22F6F"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5A462D7"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5E7084FB" w14:textId="77777777" w:rsidR="00864D2F" w:rsidRPr="00D56CDA" w:rsidRDefault="00864D2F" w:rsidP="00864D2F">
            <w:pPr>
              <w:snapToGrid w:val="0"/>
              <w:jc w:val="both"/>
              <w:rPr>
                <w:sz w:val="16"/>
                <w:szCs w:val="16"/>
              </w:rPr>
            </w:pPr>
          </w:p>
        </w:tc>
      </w:tr>
      <w:tr w:rsidR="00864D2F" w:rsidRPr="00D56CDA" w14:paraId="50021617"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2FC420BD" w14:textId="77777777" w:rsidR="00864D2F" w:rsidRPr="00D56CDA" w:rsidRDefault="00864D2F" w:rsidP="00864D2F">
            <w:pPr>
              <w:jc w:val="both"/>
              <w:rPr>
                <w:sz w:val="16"/>
                <w:szCs w:val="16"/>
              </w:rPr>
            </w:pPr>
            <w:r w:rsidRPr="00D56CDA">
              <w:rPr>
                <w:sz w:val="16"/>
                <w:szCs w:val="16"/>
              </w:rPr>
              <w:t>10</w:t>
            </w:r>
          </w:p>
        </w:tc>
        <w:tc>
          <w:tcPr>
            <w:tcW w:w="1163" w:type="dxa"/>
            <w:tcBorders>
              <w:top w:val="nil"/>
              <w:left w:val="single" w:sz="4" w:space="0" w:color="auto"/>
              <w:bottom w:val="single" w:sz="4" w:space="0" w:color="auto"/>
              <w:right w:val="single" w:sz="4" w:space="0" w:color="auto"/>
            </w:tcBorders>
            <w:shd w:val="clear" w:color="auto" w:fill="auto"/>
            <w:vAlign w:val="center"/>
          </w:tcPr>
          <w:p w14:paraId="1228BDE4" w14:textId="076B9EA3"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27EB2205" w14:textId="7D1B046B"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40099564" w14:textId="3C3AC7B5" w:rsidR="00864D2F" w:rsidRPr="00D56CDA" w:rsidRDefault="00864D2F" w:rsidP="00864D2F">
            <w:pPr>
              <w:rPr>
                <w:color w:val="000000"/>
                <w:sz w:val="16"/>
                <w:szCs w:val="16"/>
              </w:rPr>
            </w:pPr>
            <w:r>
              <w:rPr>
                <w:sz w:val="16"/>
                <w:szCs w:val="16"/>
              </w:rPr>
              <w:t>Картридж -MLT-D119S</w:t>
            </w:r>
          </w:p>
        </w:tc>
        <w:tc>
          <w:tcPr>
            <w:tcW w:w="1134" w:type="dxa"/>
            <w:tcBorders>
              <w:top w:val="single" w:sz="4" w:space="0" w:color="000000"/>
              <w:left w:val="single" w:sz="4" w:space="0" w:color="000000"/>
              <w:bottom w:val="single" w:sz="4" w:space="0" w:color="000000"/>
              <w:right w:val="single" w:sz="4" w:space="0" w:color="000000"/>
            </w:tcBorders>
          </w:tcPr>
          <w:p w14:paraId="1FC131AE" w14:textId="368C6EDC" w:rsidR="00864D2F" w:rsidRPr="00D56CDA" w:rsidRDefault="00864D2F" w:rsidP="00864D2F">
            <w:pPr>
              <w:rPr>
                <w:sz w:val="16"/>
                <w:szCs w:val="16"/>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45E660D8" w14:textId="792C4792" w:rsidR="00864D2F" w:rsidRPr="00D56CDA" w:rsidRDefault="00864D2F" w:rsidP="00864D2F">
            <w:pPr>
              <w:rPr>
                <w:sz w:val="16"/>
                <w:szCs w:val="16"/>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57C402B8" w14:textId="6BF9C6D0" w:rsidR="00864D2F" w:rsidRPr="00D56CDA" w:rsidRDefault="003C4848" w:rsidP="00864D2F">
            <w:pPr>
              <w:rPr>
                <w:sz w:val="16"/>
                <w:szCs w:val="16"/>
              </w:rPr>
            </w:pPr>
            <w:r>
              <w:rPr>
                <w:sz w:val="16"/>
                <w:szCs w:val="16"/>
              </w:rPr>
              <w:t>2000</w:t>
            </w:r>
          </w:p>
        </w:tc>
        <w:tc>
          <w:tcPr>
            <w:tcW w:w="3266" w:type="dxa"/>
            <w:tcBorders>
              <w:top w:val="single" w:sz="4" w:space="0" w:color="000000"/>
              <w:left w:val="single" w:sz="4" w:space="0" w:color="000000"/>
              <w:bottom w:val="single" w:sz="4" w:space="0" w:color="000000"/>
              <w:right w:val="single" w:sz="4" w:space="0" w:color="000000"/>
            </w:tcBorders>
            <w:vAlign w:val="center"/>
          </w:tcPr>
          <w:p w14:paraId="4AB4F4B2" w14:textId="1F8E7F6C" w:rsidR="00864D2F" w:rsidRPr="003C4848" w:rsidRDefault="003C4848" w:rsidP="00864D2F">
            <w:pPr>
              <w:rPr>
                <w:sz w:val="16"/>
                <w:szCs w:val="16"/>
                <w:lang w:val="en-US"/>
              </w:rPr>
            </w:pPr>
            <w:r w:rsidRPr="003C4848">
              <w:rPr>
                <w:sz w:val="16"/>
                <w:szCs w:val="16"/>
                <w:lang w:val="en-US"/>
              </w:rPr>
              <w:t>Samsung ML-1610, ML-1615, ML-1620, ML-1625, ML-2010, ML-2015, ML-2020, ML-2510, ML-2570, ML-2571, ML-2571N;</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1B1C2290" w14:textId="77777777" w:rsidR="00864D2F" w:rsidRPr="00D56CDA" w:rsidRDefault="00864D2F" w:rsidP="00864D2F">
            <w:pPr>
              <w:snapToGrid w:val="0"/>
              <w:jc w:val="both"/>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2166B63F" w14:textId="10CF83A5"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7C6A50BF" w14:textId="73A28546" w:rsidR="00864D2F" w:rsidRPr="00D56CDA" w:rsidRDefault="00864D2F" w:rsidP="00864D2F">
            <w:pPr>
              <w:rPr>
                <w:sz w:val="16"/>
                <w:szCs w:val="16"/>
                <w:lang w:val="en-US"/>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15A8A2A1" w14:textId="77777777" w:rsidR="00864D2F" w:rsidRPr="00D56CDA" w:rsidRDefault="00864D2F" w:rsidP="00864D2F">
            <w:pPr>
              <w:snapToGrid w:val="0"/>
              <w:jc w:val="both"/>
              <w:rPr>
                <w:sz w:val="16"/>
                <w:szCs w:val="16"/>
                <w:lang w:val="en-US"/>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0173BC0E" w14:textId="77777777" w:rsidR="00864D2F" w:rsidRPr="00D56CDA" w:rsidRDefault="00864D2F" w:rsidP="00864D2F">
            <w:pPr>
              <w:snapToGrid w:val="0"/>
              <w:jc w:val="both"/>
              <w:rPr>
                <w:sz w:val="16"/>
                <w:szCs w:val="16"/>
                <w:lang w:val="en-US"/>
              </w:rPr>
            </w:pPr>
          </w:p>
        </w:tc>
      </w:tr>
      <w:tr w:rsidR="00864D2F" w:rsidRPr="00D56CDA" w14:paraId="7D4698AF" w14:textId="77777777" w:rsidTr="00AE51DB">
        <w:trPr>
          <w:gridAfter w:val="1"/>
          <w:wAfter w:w="108" w:type="dxa"/>
          <w:trHeight w:val="56"/>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7B164240" w14:textId="77777777" w:rsidR="00864D2F" w:rsidRPr="00D56CDA" w:rsidRDefault="00864D2F" w:rsidP="00864D2F">
            <w:pPr>
              <w:jc w:val="both"/>
              <w:rPr>
                <w:sz w:val="16"/>
                <w:szCs w:val="16"/>
              </w:rPr>
            </w:pPr>
            <w:r w:rsidRPr="00D56CDA">
              <w:rPr>
                <w:sz w:val="16"/>
                <w:szCs w:val="16"/>
              </w:rPr>
              <w:t>11</w:t>
            </w:r>
          </w:p>
        </w:tc>
        <w:tc>
          <w:tcPr>
            <w:tcW w:w="1163" w:type="dxa"/>
            <w:tcBorders>
              <w:top w:val="nil"/>
              <w:left w:val="single" w:sz="4" w:space="0" w:color="auto"/>
              <w:bottom w:val="single" w:sz="4" w:space="0" w:color="auto"/>
              <w:right w:val="single" w:sz="4" w:space="0" w:color="auto"/>
            </w:tcBorders>
            <w:shd w:val="clear" w:color="auto" w:fill="auto"/>
            <w:vAlign w:val="center"/>
          </w:tcPr>
          <w:p w14:paraId="1FF88B03" w14:textId="46B18544" w:rsidR="00864D2F" w:rsidRPr="00D56CDA" w:rsidRDefault="00864D2F" w:rsidP="00864D2F">
            <w:pPr>
              <w:rPr>
                <w:sz w:val="16"/>
                <w:szCs w:val="16"/>
              </w:rPr>
            </w:pPr>
            <w:r w:rsidRPr="00D56CDA">
              <w:rPr>
                <w:sz w:val="16"/>
                <w:szCs w:val="16"/>
              </w:rPr>
              <w:t>Картридж</w:t>
            </w:r>
          </w:p>
        </w:tc>
        <w:tc>
          <w:tcPr>
            <w:tcW w:w="1305" w:type="dxa"/>
            <w:tcBorders>
              <w:top w:val="single" w:sz="4" w:space="0" w:color="000000"/>
              <w:left w:val="single" w:sz="4" w:space="0" w:color="000000"/>
              <w:bottom w:val="single" w:sz="4" w:space="0" w:color="000000"/>
              <w:right w:val="single" w:sz="4" w:space="0" w:color="000000"/>
            </w:tcBorders>
            <w:vAlign w:val="center"/>
          </w:tcPr>
          <w:p w14:paraId="3F901C35" w14:textId="10857AC1"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CF9AC03" w14:textId="360C2D4B" w:rsidR="00864D2F" w:rsidRPr="00864D2F" w:rsidRDefault="00864D2F" w:rsidP="00864D2F">
            <w:pPr>
              <w:rPr>
                <w:color w:val="000000"/>
                <w:sz w:val="16"/>
                <w:szCs w:val="16"/>
                <w:lang w:val="en-US"/>
              </w:rPr>
            </w:pPr>
            <w:proofErr w:type="gramStart"/>
            <w:r>
              <w:rPr>
                <w:sz w:val="16"/>
                <w:szCs w:val="16"/>
              </w:rPr>
              <w:t>Картридж</w:t>
            </w:r>
            <w:r w:rsidRPr="00864D2F">
              <w:rPr>
                <w:sz w:val="16"/>
                <w:szCs w:val="16"/>
                <w:lang w:val="en-US"/>
              </w:rPr>
              <w:t xml:space="preserve">  BS</w:t>
            </w:r>
            <w:proofErr w:type="gramEnd"/>
            <w:r w:rsidRPr="00864D2F">
              <w:rPr>
                <w:sz w:val="16"/>
                <w:szCs w:val="16"/>
                <w:lang w:val="en-US"/>
              </w:rPr>
              <w:t>-S-MLT-D205L</w:t>
            </w:r>
          </w:p>
        </w:tc>
        <w:tc>
          <w:tcPr>
            <w:tcW w:w="1134" w:type="dxa"/>
            <w:tcBorders>
              <w:top w:val="single" w:sz="4" w:space="0" w:color="000000"/>
              <w:left w:val="single" w:sz="4" w:space="0" w:color="000000"/>
              <w:bottom w:val="single" w:sz="4" w:space="0" w:color="000000"/>
              <w:right w:val="single" w:sz="4" w:space="0" w:color="000000"/>
            </w:tcBorders>
          </w:tcPr>
          <w:p w14:paraId="5CC7A735" w14:textId="4485ADE9" w:rsidR="00864D2F" w:rsidRPr="00864D2F" w:rsidRDefault="00864D2F" w:rsidP="00864D2F">
            <w:pPr>
              <w:rPr>
                <w:sz w:val="16"/>
                <w:szCs w:val="16"/>
                <w:lang w:val="en-US"/>
              </w:rPr>
            </w:pPr>
            <w:r w:rsidRPr="001030DF">
              <w:rPr>
                <w:color w:val="000000"/>
                <w:sz w:val="16"/>
                <w:szCs w:val="16"/>
              </w:rPr>
              <w:t>лазерный</w:t>
            </w:r>
          </w:p>
        </w:tc>
        <w:tc>
          <w:tcPr>
            <w:tcW w:w="851" w:type="dxa"/>
            <w:tcBorders>
              <w:top w:val="single" w:sz="4" w:space="0" w:color="000000"/>
              <w:left w:val="single" w:sz="4" w:space="0" w:color="000000"/>
              <w:bottom w:val="single" w:sz="4" w:space="0" w:color="000000"/>
              <w:right w:val="single" w:sz="4" w:space="0" w:color="000000"/>
            </w:tcBorders>
          </w:tcPr>
          <w:p w14:paraId="49326DE1" w14:textId="32C29D68" w:rsidR="00864D2F" w:rsidRPr="00864D2F" w:rsidRDefault="00864D2F" w:rsidP="00864D2F">
            <w:pPr>
              <w:rPr>
                <w:sz w:val="16"/>
                <w:szCs w:val="16"/>
                <w:lang w:val="en-US"/>
              </w:rPr>
            </w:pPr>
            <w:r w:rsidRPr="00535C0D">
              <w:rPr>
                <w:sz w:val="16"/>
                <w:szCs w:val="16"/>
              </w:rPr>
              <w:t>Черный</w:t>
            </w:r>
          </w:p>
        </w:tc>
        <w:tc>
          <w:tcPr>
            <w:tcW w:w="708" w:type="dxa"/>
            <w:tcBorders>
              <w:top w:val="single" w:sz="4" w:space="0" w:color="000000"/>
              <w:left w:val="single" w:sz="4" w:space="0" w:color="000000"/>
              <w:bottom w:val="single" w:sz="4" w:space="0" w:color="000000"/>
              <w:right w:val="single" w:sz="4" w:space="0" w:color="000000"/>
            </w:tcBorders>
            <w:vAlign w:val="center"/>
          </w:tcPr>
          <w:p w14:paraId="18AD71AD" w14:textId="562BC201" w:rsidR="00864D2F" w:rsidRPr="00864D2F" w:rsidRDefault="003C4848" w:rsidP="00864D2F">
            <w:pPr>
              <w:rPr>
                <w:sz w:val="16"/>
                <w:szCs w:val="16"/>
                <w:lang w:val="en-US"/>
              </w:rPr>
            </w:pPr>
            <w:r>
              <w:rPr>
                <w:sz w:val="16"/>
                <w:szCs w:val="16"/>
                <w:lang w:val="en-US"/>
              </w:rPr>
              <w:t>5000</w:t>
            </w:r>
          </w:p>
        </w:tc>
        <w:tc>
          <w:tcPr>
            <w:tcW w:w="3266" w:type="dxa"/>
            <w:tcBorders>
              <w:top w:val="single" w:sz="4" w:space="0" w:color="000000"/>
              <w:left w:val="single" w:sz="4" w:space="0" w:color="000000"/>
              <w:bottom w:val="single" w:sz="4" w:space="0" w:color="000000"/>
              <w:right w:val="single" w:sz="4" w:space="0" w:color="000000"/>
            </w:tcBorders>
            <w:vAlign w:val="center"/>
          </w:tcPr>
          <w:p w14:paraId="3148B23A" w14:textId="70299585" w:rsidR="00864D2F" w:rsidRPr="00864D2F" w:rsidRDefault="003C4848" w:rsidP="003C4848">
            <w:pPr>
              <w:rPr>
                <w:sz w:val="16"/>
                <w:szCs w:val="16"/>
                <w:lang w:val="en-US"/>
              </w:rPr>
            </w:pPr>
            <w:r w:rsidRPr="003C4848">
              <w:rPr>
                <w:sz w:val="16"/>
                <w:szCs w:val="16"/>
                <w:lang w:val="en-US"/>
              </w:rPr>
              <w:t>Samsung ML-3310ND, ML-3710D, ML-3710ND;</w:t>
            </w:r>
            <w:r>
              <w:rPr>
                <w:sz w:val="16"/>
                <w:szCs w:val="16"/>
                <w:lang w:val="en-US"/>
              </w:rPr>
              <w:t xml:space="preserve"> </w:t>
            </w:r>
            <w:r w:rsidRPr="003C4848">
              <w:rPr>
                <w:sz w:val="16"/>
                <w:szCs w:val="16"/>
                <w:lang w:val="en-US"/>
              </w:rPr>
              <w:t>МФУ: Samsung SCX-4833FD, SCX-4833FR, SCX-5637FR</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14:paraId="4CEA2B51" w14:textId="77777777" w:rsidR="00864D2F" w:rsidRPr="00864D2F" w:rsidRDefault="00864D2F" w:rsidP="00864D2F">
            <w:pPr>
              <w:rPr>
                <w:sz w:val="16"/>
                <w:szCs w:val="16"/>
                <w:lang w:val="en-US"/>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4E8CB0DF" w14:textId="03FA1D39"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66A2AD0" w14:textId="3CDFB801" w:rsidR="00864D2F" w:rsidRPr="00D56CDA" w:rsidRDefault="00864D2F" w:rsidP="00864D2F">
            <w:pPr>
              <w:rPr>
                <w:sz w:val="16"/>
                <w:szCs w:val="16"/>
              </w:rPr>
            </w:pPr>
            <w:r>
              <w:rPr>
                <w:sz w:val="16"/>
                <w:szCs w:val="16"/>
              </w:rPr>
              <w:t>5</w:t>
            </w:r>
          </w:p>
        </w:tc>
        <w:tc>
          <w:tcPr>
            <w:tcW w:w="865" w:type="dxa"/>
            <w:gridSpan w:val="2"/>
            <w:tcBorders>
              <w:top w:val="single" w:sz="4" w:space="0" w:color="000000"/>
              <w:left w:val="single" w:sz="4" w:space="0" w:color="000000"/>
              <w:bottom w:val="single" w:sz="4" w:space="0" w:color="000000"/>
              <w:right w:val="single" w:sz="4" w:space="0" w:color="000000"/>
            </w:tcBorders>
            <w:vAlign w:val="center"/>
          </w:tcPr>
          <w:p w14:paraId="31F93233" w14:textId="77777777" w:rsidR="00864D2F" w:rsidRPr="00D56CDA" w:rsidRDefault="00864D2F" w:rsidP="00864D2F">
            <w:pPr>
              <w:snapToGrid w:val="0"/>
              <w:jc w:val="both"/>
              <w:rPr>
                <w:sz w:val="16"/>
                <w:szCs w:val="16"/>
              </w:rPr>
            </w:pP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400790B0" w14:textId="77777777" w:rsidR="00864D2F" w:rsidRPr="00D56CDA" w:rsidRDefault="00864D2F" w:rsidP="00864D2F">
            <w:pPr>
              <w:snapToGrid w:val="0"/>
              <w:jc w:val="both"/>
              <w:rPr>
                <w:sz w:val="16"/>
                <w:szCs w:val="16"/>
              </w:rPr>
            </w:pPr>
          </w:p>
        </w:tc>
      </w:tr>
      <w:tr w:rsidR="00864D2F" w:rsidRPr="00D56CDA" w14:paraId="53C8C87A"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185C6F3B" w14:textId="77777777" w:rsidR="00864D2F" w:rsidRPr="00D56CDA" w:rsidRDefault="00864D2F" w:rsidP="00864D2F">
            <w:pPr>
              <w:jc w:val="both"/>
              <w:rPr>
                <w:sz w:val="16"/>
                <w:szCs w:val="16"/>
              </w:rPr>
            </w:pPr>
            <w:r w:rsidRPr="00D56CDA">
              <w:rPr>
                <w:sz w:val="16"/>
                <w:szCs w:val="16"/>
              </w:rPr>
              <w:t>12</w:t>
            </w:r>
          </w:p>
        </w:tc>
        <w:tc>
          <w:tcPr>
            <w:tcW w:w="1163" w:type="dxa"/>
            <w:tcBorders>
              <w:top w:val="nil"/>
              <w:left w:val="single" w:sz="4" w:space="0" w:color="auto"/>
              <w:bottom w:val="single" w:sz="4" w:space="0" w:color="auto"/>
              <w:right w:val="single" w:sz="4" w:space="0" w:color="auto"/>
            </w:tcBorders>
            <w:shd w:val="clear" w:color="auto" w:fill="auto"/>
            <w:vAlign w:val="center"/>
          </w:tcPr>
          <w:p w14:paraId="2D23F570" w14:textId="2352686F"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6BAD19B" w14:textId="6BC2F795"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78B9CB5" w14:textId="0C32551D" w:rsidR="00864D2F" w:rsidRPr="00D56CDA" w:rsidRDefault="00864D2F" w:rsidP="00864D2F">
            <w:pPr>
              <w:rPr>
                <w:color w:val="000000"/>
                <w:sz w:val="16"/>
                <w:szCs w:val="16"/>
              </w:rPr>
            </w:pPr>
            <w:r>
              <w:rPr>
                <w:sz w:val="16"/>
                <w:szCs w:val="16"/>
              </w:rPr>
              <w:t>Картридж -TK-1120</w:t>
            </w:r>
          </w:p>
        </w:tc>
        <w:tc>
          <w:tcPr>
            <w:tcW w:w="1134" w:type="dxa"/>
            <w:tcBorders>
              <w:top w:val="nil"/>
              <w:left w:val="single" w:sz="4" w:space="0" w:color="000000"/>
              <w:bottom w:val="single" w:sz="4" w:space="0" w:color="000000"/>
              <w:right w:val="single" w:sz="4" w:space="0" w:color="000000"/>
            </w:tcBorders>
          </w:tcPr>
          <w:p w14:paraId="5F884B7E" w14:textId="576DA221"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687F3A23" w14:textId="6F1D71E0"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70289310" w14:textId="52D531F3" w:rsidR="00864D2F" w:rsidRPr="003C4848" w:rsidRDefault="003C4848" w:rsidP="00864D2F">
            <w:pPr>
              <w:rPr>
                <w:sz w:val="16"/>
                <w:szCs w:val="16"/>
                <w:lang w:val="en-US"/>
              </w:rPr>
            </w:pPr>
            <w:r>
              <w:rPr>
                <w:sz w:val="16"/>
                <w:szCs w:val="16"/>
                <w:lang w:val="en-US"/>
              </w:rPr>
              <w:t>3000</w:t>
            </w:r>
          </w:p>
        </w:tc>
        <w:tc>
          <w:tcPr>
            <w:tcW w:w="3266" w:type="dxa"/>
            <w:tcBorders>
              <w:top w:val="nil"/>
              <w:left w:val="single" w:sz="4" w:space="0" w:color="000000"/>
              <w:bottom w:val="single" w:sz="4" w:space="0" w:color="000000"/>
              <w:right w:val="single" w:sz="4" w:space="0" w:color="000000"/>
            </w:tcBorders>
            <w:vAlign w:val="center"/>
          </w:tcPr>
          <w:p w14:paraId="2207AF7C" w14:textId="49D8CBBF" w:rsidR="00864D2F" w:rsidRPr="003C4848" w:rsidRDefault="003C4848" w:rsidP="00864D2F">
            <w:pPr>
              <w:rPr>
                <w:sz w:val="16"/>
                <w:szCs w:val="16"/>
                <w:lang w:val="en-US"/>
              </w:rPr>
            </w:pPr>
            <w:r w:rsidRPr="003C4848">
              <w:rPr>
                <w:sz w:val="16"/>
                <w:szCs w:val="16"/>
                <w:lang w:val="en-US"/>
              </w:rPr>
              <w:t>Kyocera FS-1025MFP, Kyocera FS-1060DN, Kyocera FS-1125MFP</w:t>
            </w:r>
          </w:p>
        </w:tc>
        <w:tc>
          <w:tcPr>
            <w:tcW w:w="768" w:type="dxa"/>
            <w:gridSpan w:val="2"/>
            <w:tcBorders>
              <w:top w:val="nil"/>
              <w:left w:val="single" w:sz="4" w:space="0" w:color="000000"/>
              <w:bottom w:val="single" w:sz="4" w:space="0" w:color="000000"/>
              <w:right w:val="single" w:sz="4" w:space="0" w:color="000000"/>
            </w:tcBorders>
            <w:vAlign w:val="center"/>
          </w:tcPr>
          <w:p w14:paraId="1BE3F8D2"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13CD62CA" w14:textId="2D3FC3BD"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49539255" w14:textId="6DA2D5A7"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2621B480"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7616625F" w14:textId="77777777" w:rsidR="00864D2F" w:rsidRPr="00D56CDA" w:rsidRDefault="00864D2F" w:rsidP="00864D2F">
            <w:pPr>
              <w:snapToGrid w:val="0"/>
              <w:jc w:val="both"/>
              <w:rPr>
                <w:sz w:val="16"/>
                <w:szCs w:val="16"/>
                <w:lang w:val="en-US"/>
              </w:rPr>
            </w:pPr>
          </w:p>
        </w:tc>
      </w:tr>
      <w:tr w:rsidR="00864D2F" w:rsidRPr="00D56CDA" w14:paraId="373ACE34"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58BFD4CC" w14:textId="77777777" w:rsidR="00864D2F" w:rsidRPr="00D56CDA" w:rsidRDefault="00864D2F" w:rsidP="00864D2F">
            <w:pPr>
              <w:jc w:val="both"/>
              <w:rPr>
                <w:sz w:val="16"/>
                <w:szCs w:val="16"/>
              </w:rPr>
            </w:pPr>
            <w:r w:rsidRPr="00D56CDA">
              <w:rPr>
                <w:sz w:val="16"/>
                <w:szCs w:val="16"/>
              </w:rPr>
              <w:t>13</w:t>
            </w:r>
          </w:p>
        </w:tc>
        <w:tc>
          <w:tcPr>
            <w:tcW w:w="1163" w:type="dxa"/>
            <w:tcBorders>
              <w:top w:val="nil"/>
              <w:left w:val="single" w:sz="4" w:space="0" w:color="auto"/>
              <w:bottom w:val="single" w:sz="4" w:space="0" w:color="auto"/>
              <w:right w:val="single" w:sz="4" w:space="0" w:color="auto"/>
            </w:tcBorders>
            <w:shd w:val="clear" w:color="auto" w:fill="auto"/>
            <w:vAlign w:val="center"/>
          </w:tcPr>
          <w:p w14:paraId="52538634" w14:textId="2B7D1EED"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22806A40" w14:textId="31A0F52F"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6950488A" w14:textId="01F7FC3A" w:rsidR="00864D2F" w:rsidRPr="00D56CDA" w:rsidRDefault="00864D2F" w:rsidP="00864D2F">
            <w:pPr>
              <w:rPr>
                <w:color w:val="000000"/>
                <w:sz w:val="16"/>
                <w:szCs w:val="16"/>
              </w:rPr>
            </w:pPr>
            <w:r>
              <w:rPr>
                <w:sz w:val="16"/>
                <w:szCs w:val="16"/>
              </w:rPr>
              <w:t>Картридж TN-1075</w:t>
            </w:r>
          </w:p>
        </w:tc>
        <w:tc>
          <w:tcPr>
            <w:tcW w:w="1134" w:type="dxa"/>
            <w:tcBorders>
              <w:top w:val="nil"/>
              <w:left w:val="single" w:sz="4" w:space="0" w:color="000000"/>
              <w:bottom w:val="single" w:sz="4" w:space="0" w:color="000000"/>
              <w:right w:val="single" w:sz="4" w:space="0" w:color="000000"/>
            </w:tcBorders>
          </w:tcPr>
          <w:p w14:paraId="451684F2" w14:textId="23F1A7B4"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62E3D9C3" w14:textId="57A68912"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678B4276" w14:textId="06289AF0" w:rsidR="00864D2F" w:rsidRPr="003C4848" w:rsidRDefault="003C4848" w:rsidP="00864D2F">
            <w:pPr>
              <w:rPr>
                <w:sz w:val="16"/>
                <w:szCs w:val="16"/>
                <w:lang w:val="en-US"/>
              </w:rPr>
            </w:pPr>
            <w:r>
              <w:rPr>
                <w:sz w:val="16"/>
                <w:szCs w:val="16"/>
                <w:lang w:val="en-US"/>
              </w:rPr>
              <w:t>1000</w:t>
            </w:r>
          </w:p>
        </w:tc>
        <w:tc>
          <w:tcPr>
            <w:tcW w:w="3266" w:type="dxa"/>
            <w:tcBorders>
              <w:top w:val="nil"/>
              <w:left w:val="single" w:sz="4" w:space="0" w:color="000000"/>
              <w:bottom w:val="single" w:sz="4" w:space="0" w:color="000000"/>
              <w:right w:val="single" w:sz="4" w:space="0" w:color="000000"/>
            </w:tcBorders>
            <w:vAlign w:val="center"/>
          </w:tcPr>
          <w:p w14:paraId="414060CF" w14:textId="77777777" w:rsidR="003C4848" w:rsidRPr="003C4848" w:rsidRDefault="003C4848" w:rsidP="003C4848">
            <w:pPr>
              <w:rPr>
                <w:sz w:val="16"/>
                <w:szCs w:val="16"/>
                <w:lang w:val="en-US"/>
              </w:rPr>
            </w:pPr>
            <w:r w:rsidRPr="003C4848">
              <w:rPr>
                <w:sz w:val="16"/>
                <w:szCs w:val="16"/>
                <w:lang w:val="en-US"/>
              </w:rPr>
              <w:t>Brother DCP-1510R;</w:t>
            </w:r>
          </w:p>
          <w:p w14:paraId="5D13F05E" w14:textId="77777777" w:rsidR="003C4848" w:rsidRPr="003C4848" w:rsidRDefault="003C4848" w:rsidP="003C4848">
            <w:pPr>
              <w:rPr>
                <w:sz w:val="16"/>
                <w:szCs w:val="16"/>
                <w:lang w:val="en-US"/>
              </w:rPr>
            </w:pPr>
            <w:r w:rsidRPr="003C4848">
              <w:rPr>
                <w:sz w:val="16"/>
                <w:szCs w:val="16"/>
                <w:lang w:val="en-US"/>
              </w:rPr>
              <w:t>Brother DCP-1512R;</w:t>
            </w:r>
          </w:p>
          <w:p w14:paraId="5204CACB" w14:textId="77777777" w:rsidR="003C4848" w:rsidRPr="003C4848" w:rsidRDefault="003C4848" w:rsidP="003C4848">
            <w:pPr>
              <w:rPr>
                <w:sz w:val="16"/>
                <w:szCs w:val="16"/>
                <w:lang w:val="en-US"/>
              </w:rPr>
            </w:pPr>
            <w:r w:rsidRPr="003C4848">
              <w:rPr>
                <w:sz w:val="16"/>
                <w:szCs w:val="16"/>
                <w:lang w:val="en-US"/>
              </w:rPr>
              <w:t>Brother DCP-1612WR;</w:t>
            </w:r>
          </w:p>
          <w:p w14:paraId="47FBB332" w14:textId="0E2B7291" w:rsidR="00864D2F" w:rsidRPr="00D56CDA" w:rsidRDefault="003C4848" w:rsidP="003C4848">
            <w:pPr>
              <w:rPr>
                <w:sz w:val="16"/>
                <w:szCs w:val="16"/>
                <w:lang w:val="en-US"/>
              </w:rPr>
            </w:pPr>
            <w:r w:rsidRPr="003C4848">
              <w:rPr>
                <w:sz w:val="16"/>
                <w:szCs w:val="16"/>
                <w:lang w:val="en-US"/>
              </w:rPr>
              <w:t>Brother HL-1110R</w:t>
            </w:r>
          </w:p>
        </w:tc>
        <w:tc>
          <w:tcPr>
            <w:tcW w:w="768" w:type="dxa"/>
            <w:gridSpan w:val="2"/>
            <w:tcBorders>
              <w:top w:val="nil"/>
              <w:left w:val="single" w:sz="4" w:space="0" w:color="000000"/>
              <w:bottom w:val="single" w:sz="4" w:space="0" w:color="000000"/>
              <w:right w:val="single" w:sz="4" w:space="0" w:color="000000"/>
            </w:tcBorders>
            <w:vAlign w:val="center"/>
          </w:tcPr>
          <w:p w14:paraId="1E164F92"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58F755AD" w14:textId="0244EDB3"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239EAC2F" w14:textId="1AEB58F6" w:rsidR="00864D2F" w:rsidRPr="00D56CDA" w:rsidRDefault="00864D2F" w:rsidP="00864D2F">
            <w:pPr>
              <w:rPr>
                <w:sz w:val="16"/>
                <w:szCs w:val="16"/>
                <w:lang w:val="en-US"/>
              </w:rPr>
            </w:pPr>
            <w:r>
              <w:rPr>
                <w:sz w:val="16"/>
                <w:szCs w:val="16"/>
              </w:rPr>
              <w:t>7</w:t>
            </w:r>
          </w:p>
        </w:tc>
        <w:tc>
          <w:tcPr>
            <w:tcW w:w="865" w:type="dxa"/>
            <w:gridSpan w:val="2"/>
            <w:tcBorders>
              <w:top w:val="nil"/>
              <w:left w:val="single" w:sz="4" w:space="0" w:color="000000"/>
              <w:bottom w:val="single" w:sz="4" w:space="0" w:color="000000"/>
              <w:right w:val="single" w:sz="4" w:space="0" w:color="000000"/>
            </w:tcBorders>
            <w:vAlign w:val="center"/>
          </w:tcPr>
          <w:p w14:paraId="194054DA"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5403F780" w14:textId="77777777" w:rsidR="00864D2F" w:rsidRPr="00D56CDA" w:rsidRDefault="00864D2F" w:rsidP="00864D2F">
            <w:pPr>
              <w:snapToGrid w:val="0"/>
              <w:jc w:val="both"/>
              <w:rPr>
                <w:sz w:val="16"/>
                <w:szCs w:val="16"/>
                <w:lang w:val="en-US"/>
              </w:rPr>
            </w:pPr>
          </w:p>
        </w:tc>
      </w:tr>
      <w:tr w:rsidR="00864D2F" w:rsidRPr="00D56CDA" w14:paraId="26FB2891"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66057F86" w14:textId="77777777" w:rsidR="00864D2F" w:rsidRPr="00D56CDA" w:rsidRDefault="00864D2F" w:rsidP="00864D2F">
            <w:pPr>
              <w:jc w:val="both"/>
              <w:rPr>
                <w:sz w:val="16"/>
                <w:szCs w:val="16"/>
              </w:rPr>
            </w:pPr>
            <w:r w:rsidRPr="00D56CDA">
              <w:rPr>
                <w:sz w:val="16"/>
                <w:szCs w:val="16"/>
              </w:rPr>
              <w:t>14</w:t>
            </w:r>
          </w:p>
        </w:tc>
        <w:tc>
          <w:tcPr>
            <w:tcW w:w="1163" w:type="dxa"/>
            <w:tcBorders>
              <w:top w:val="nil"/>
              <w:left w:val="single" w:sz="4" w:space="0" w:color="auto"/>
              <w:bottom w:val="single" w:sz="4" w:space="0" w:color="auto"/>
              <w:right w:val="single" w:sz="4" w:space="0" w:color="auto"/>
            </w:tcBorders>
            <w:shd w:val="clear" w:color="auto" w:fill="auto"/>
            <w:vAlign w:val="center"/>
          </w:tcPr>
          <w:p w14:paraId="7BFA2153" w14:textId="7A183134"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4043BFD9" w14:textId="06EACED7"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45DD71B3" w14:textId="2193E383" w:rsidR="00864D2F" w:rsidRPr="00D56CDA" w:rsidRDefault="00864D2F" w:rsidP="00864D2F">
            <w:pPr>
              <w:rPr>
                <w:color w:val="000000"/>
                <w:sz w:val="16"/>
                <w:szCs w:val="16"/>
              </w:rPr>
            </w:pPr>
            <w:r>
              <w:rPr>
                <w:color w:val="000000"/>
                <w:sz w:val="16"/>
                <w:szCs w:val="16"/>
              </w:rPr>
              <w:t>Картридж —</w:t>
            </w:r>
            <w:r>
              <w:rPr>
                <w:sz w:val="16"/>
                <w:szCs w:val="16"/>
              </w:rPr>
              <w:t xml:space="preserve"> W</w:t>
            </w:r>
            <w:r>
              <w:rPr>
                <w:color w:val="000000"/>
                <w:sz w:val="16"/>
                <w:szCs w:val="16"/>
              </w:rPr>
              <w:t>1106A</w:t>
            </w:r>
          </w:p>
        </w:tc>
        <w:tc>
          <w:tcPr>
            <w:tcW w:w="1134" w:type="dxa"/>
            <w:tcBorders>
              <w:top w:val="nil"/>
              <w:left w:val="single" w:sz="4" w:space="0" w:color="000000"/>
              <w:bottom w:val="single" w:sz="4" w:space="0" w:color="000000"/>
              <w:right w:val="single" w:sz="4" w:space="0" w:color="000000"/>
            </w:tcBorders>
          </w:tcPr>
          <w:p w14:paraId="1E4343E0" w14:textId="08BB6475"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7C2D04C2" w14:textId="2AE56A8E"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5943771F" w14:textId="5FDA211C" w:rsidR="00864D2F" w:rsidRPr="003C4848" w:rsidRDefault="003C4848" w:rsidP="00864D2F">
            <w:pPr>
              <w:rPr>
                <w:sz w:val="16"/>
                <w:szCs w:val="16"/>
                <w:lang w:val="en-US"/>
              </w:rPr>
            </w:pPr>
            <w:r>
              <w:rPr>
                <w:sz w:val="16"/>
                <w:szCs w:val="16"/>
                <w:lang w:val="en-US"/>
              </w:rPr>
              <w:t>1000</w:t>
            </w:r>
          </w:p>
        </w:tc>
        <w:tc>
          <w:tcPr>
            <w:tcW w:w="3266" w:type="dxa"/>
            <w:tcBorders>
              <w:top w:val="nil"/>
              <w:left w:val="single" w:sz="4" w:space="0" w:color="000000"/>
              <w:bottom w:val="single" w:sz="4" w:space="0" w:color="000000"/>
              <w:right w:val="single" w:sz="4" w:space="0" w:color="000000"/>
            </w:tcBorders>
            <w:vAlign w:val="center"/>
          </w:tcPr>
          <w:p w14:paraId="4832DE71" w14:textId="77777777" w:rsidR="003C4848" w:rsidRPr="003C4848" w:rsidRDefault="003C4848" w:rsidP="003C4848">
            <w:pPr>
              <w:rPr>
                <w:sz w:val="16"/>
                <w:szCs w:val="16"/>
                <w:lang w:val="en-US"/>
              </w:rPr>
            </w:pPr>
            <w:r w:rsidRPr="003C4848">
              <w:rPr>
                <w:sz w:val="16"/>
                <w:szCs w:val="16"/>
                <w:lang w:val="en-US"/>
              </w:rPr>
              <w:t>HP Laser 107a;</w:t>
            </w:r>
          </w:p>
          <w:p w14:paraId="41DD031C" w14:textId="77777777" w:rsidR="003C4848" w:rsidRPr="003C4848" w:rsidRDefault="003C4848" w:rsidP="003C4848">
            <w:pPr>
              <w:rPr>
                <w:sz w:val="16"/>
                <w:szCs w:val="16"/>
                <w:lang w:val="en-US"/>
              </w:rPr>
            </w:pPr>
            <w:r w:rsidRPr="003C4848">
              <w:rPr>
                <w:sz w:val="16"/>
                <w:szCs w:val="16"/>
                <w:lang w:val="en-US"/>
              </w:rPr>
              <w:t>HP Laser 107r;</w:t>
            </w:r>
          </w:p>
          <w:p w14:paraId="17F2CE2F" w14:textId="77777777" w:rsidR="003C4848" w:rsidRPr="003C4848" w:rsidRDefault="003C4848" w:rsidP="003C4848">
            <w:pPr>
              <w:rPr>
                <w:sz w:val="16"/>
                <w:szCs w:val="16"/>
                <w:lang w:val="en-US"/>
              </w:rPr>
            </w:pPr>
            <w:r w:rsidRPr="003C4848">
              <w:rPr>
                <w:sz w:val="16"/>
                <w:szCs w:val="16"/>
                <w:lang w:val="en-US"/>
              </w:rPr>
              <w:t>HP Laser 107w;</w:t>
            </w:r>
          </w:p>
          <w:p w14:paraId="5B5FC64E" w14:textId="254F27F3" w:rsidR="00864D2F" w:rsidRPr="003C4848" w:rsidRDefault="003C4848" w:rsidP="003C4848">
            <w:pPr>
              <w:rPr>
                <w:sz w:val="16"/>
                <w:szCs w:val="16"/>
                <w:lang w:val="en-US"/>
              </w:rPr>
            </w:pPr>
            <w:r w:rsidRPr="003C4848">
              <w:rPr>
                <w:sz w:val="16"/>
                <w:szCs w:val="16"/>
                <w:lang w:val="en-US"/>
              </w:rPr>
              <w:t>HP Laser 135a</w:t>
            </w:r>
          </w:p>
        </w:tc>
        <w:tc>
          <w:tcPr>
            <w:tcW w:w="768" w:type="dxa"/>
            <w:gridSpan w:val="2"/>
            <w:tcBorders>
              <w:top w:val="nil"/>
              <w:left w:val="single" w:sz="4" w:space="0" w:color="000000"/>
              <w:bottom w:val="single" w:sz="4" w:space="0" w:color="000000"/>
              <w:right w:val="single" w:sz="4" w:space="0" w:color="000000"/>
            </w:tcBorders>
            <w:vAlign w:val="center"/>
          </w:tcPr>
          <w:p w14:paraId="044775DB" w14:textId="77777777" w:rsidR="00864D2F" w:rsidRPr="003C4848"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44810C07" w14:textId="295F9CC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25B74E99" w14:textId="51C0A16B" w:rsidR="00864D2F" w:rsidRPr="00D56CDA" w:rsidRDefault="00864D2F" w:rsidP="00864D2F">
            <w:pPr>
              <w:rPr>
                <w:sz w:val="16"/>
                <w:szCs w:val="16"/>
              </w:rPr>
            </w:pPr>
            <w:r>
              <w:rPr>
                <w:sz w:val="16"/>
                <w:szCs w:val="16"/>
              </w:rPr>
              <w:t>35</w:t>
            </w:r>
          </w:p>
        </w:tc>
        <w:tc>
          <w:tcPr>
            <w:tcW w:w="865" w:type="dxa"/>
            <w:gridSpan w:val="2"/>
            <w:tcBorders>
              <w:top w:val="nil"/>
              <w:left w:val="single" w:sz="4" w:space="0" w:color="000000"/>
              <w:bottom w:val="single" w:sz="4" w:space="0" w:color="000000"/>
              <w:right w:val="single" w:sz="4" w:space="0" w:color="000000"/>
            </w:tcBorders>
            <w:vAlign w:val="center"/>
          </w:tcPr>
          <w:p w14:paraId="044F0632"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66AD71FF" w14:textId="77777777" w:rsidR="00864D2F" w:rsidRPr="00D56CDA" w:rsidRDefault="00864D2F" w:rsidP="00864D2F">
            <w:pPr>
              <w:snapToGrid w:val="0"/>
              <w:jc w:val="both"/>
              <w:rPr>
                <w:sz w:val="16"/>
                <w:szCs w:val="16"/>
              </w:rPr>
            </w:pPr>
          </w:p>
        </w:tc>
      </w:tr>
      <w:tr w:rsidR="00864D2F" w:rsidRPr="00D56CDA" w14:paraId="16BCA4F0"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0C500FDB" w14:textId="77777777" w:rsidR="00864D2F" w:rsidRPr="00D56CDA" w:rsidRDefault="00864D2F" w:rsidP="00864D2F">
            <w:pPr>
              <w:jc w:val="both"/>
              <w:rPr>
                <w:sz w:val="16"/>
                <w:szCs w:val="16"/>
              </w:rPr>
            </w:pPr>
            <w:r w:rsidRPr="00D56CDA">
              <w:rPr>
                <w:sz w:val="16"/>
                <w:szCs w:val="16"/>
              </w:rPr>
              <w:t>15</w:t>
            </w:r>
          </w:p>
        </w:tc>
        <w:tc>
          <w:tcPr>
            <w:tcW w:w="1163" w:type="dxa"/>
            <w:tcBorders>
              <w:top w:val="nil"/>
              <w:left w:val="single" w:sz="4" w:space="0" w:color="auto"/>
              <w:bottom w:val="single" w:sz="4" w:space="0" w:color="auto"/>
              <w:right w:val="single" w:sz="4" w:space="0" w:color="auto"/>
            </w:tcBorders>
            <w:shd w:val="clear" w:color="auto" w:fill="auto"/>
            <w:vAlign w:val="center"/>
          </w:tcPr>
          <w:p w14:paraId="767CFB7A" w14:textId="0D248032"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26A8268" w14:textId="790DBB82"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33C87CFE" w14:textId="418BD309" w:rsidR="00864D2F" w:rsidRPr="00D56CDA" w:rsidRDefault="00864D2F" w:rsidP="00864D2F">
            <w:pPr>
              <w:rPr>
                <w:color w:val="000000"/>
                <w:sz w:val="16"/>
                <w:szCs w:val="16"/>
              </w:rPr>
            </w:pPr>
            <w:r>
              <w:rPr>
                <w:color w:val="000000"/>
                <w:sz w:val="16"/>
                <w:szCs w:val="16"/>
              </w:rPr>
              <w:t>Картридж —</w:t>
            </w:r>
            <w:r>
              <w:rPr>
                <w:sz w:val="16"/>
                <w:szCs w:val="16"/>
              </w:rPr>
              <w:t xml:space="preserve"> </w:t>
            </w:r>
            <w:r>
              <w:rPr>
                <w:color w:val="000000"/>
                <w:sz w:val="16"/>
                <w:szCs w:val="16"/>
              </w:rPr>
              <w:t>106R01531</w:t>
            </w:r>
          </w:p>
        </w:tc>
        <w:tc>
          <w:tcPr>
            <w:tcW w:w="1134" w:type="dxa"/>
            <w:tcBorders>
              <w:top w:val="nil"/>
              <w:left w:val="single" w:sz="4" w:space="0" w:color="000000"/>
              <w:bottom w:val="single" w:sz="4" w:space="0" w:color="000000"/>
              <w:right w:val="single" w:sz="4" w:space="0" w:color="000000"/>
            </w:tcBorders>
          </w:tcPr>
          <w:p w14:paraId="461D9508" w14:textId="18099B99"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6DF7A382" w14:textId="3E359C75"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37CE60F8" w14:textId="39D3E6FE" w:rsidR="00864D2F" w:rsidRPr="003C4848" w:rsidRDefault="003C4848" w:rsidP="00864D2F">
            <w:pPr>
              <w:rPr>
                <w:sz w:val="16"/>
                <w:szCs w:val="16"/>
                <w:lang w:val="en-US"/>
              </w:rPr>
            </w:pPr>
            <w:r>
              <w:rPr>
                <w:sz w:val="16"/>
                <w:szCs w:val="16"/>
                <w:lang w:val="en-US"/>
              </w:rPr>
              <w:t>11000</w:t>
            </w:r>
          </w:p>
        </w:tc>
        <w:tc>
          <w:tcPr>
            <w:tcW w:w="3266" w:type="dxa"/>
            <w:tcBorders>
              <w:top w:val="nil"/>
              <w:left w:val="single" w:sz="4" w:space="0" w:color="000000"/>
              <w:bottom w:val="single" w:sz="4" w:space="0" w:color="000000"/>
              <w:right w:val="single" w:sz="4" w:space="0" w:color="000000"/>
            </w:tcBorders>
            <w:vAlign w:val="center"/>
          </w:tcPr>
          <w:p w14:paraId="2D6FF7EA" w14:textId="44D4CB61" w:rsidR="00864D2F" w:rsidRPr="00D56CDA" w:rsidRDefault="003C4848" w:rsidP="00864D2F">
            <w:pPr>
              <w:rPr>
                <w:sz w:val="16"/>
                <w:szCs w:val="16"/>
                <w:lang w:val="en-US"/>
              </w:rPr>
            </w:pPr>
            <w:r w:rsidRPr="003C4848">
              <w:rPr>
                <w:sz w:val="16"/>
                <w:szCs w:val="16"/>
                <w:lang w:val="en-US"/>
              </w:rPr>
              <w:t>Xerox WorkCentre 3550, WorkCentre 3550X.</w:t>
            </w:r>
          </w:p>
        </w:tc>
        <w:tc>
          <w:tcPr>
            <w:tcW w:w="768" w:type="dxa"/>
            <w:gridSpan w:val="2"/>
            <w:tcBorders>
              <w:top w:val="nil"/>
              <w:left w:val="single" w:sz="4" w:space="0" w:color="000000"/>
              <w:bottom w:val="single" w:sz="4" w:space="0" w:color="000000"/>
              <w:right w:val="single" w:sz="4" w:space="0" w:color="000000"/>
            </w:tcBorders>
            <w:vAlign w:val="center"/>
          </w:tcPr>
          <w:p w14:paraId="3B86851B"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32AD2005" w14:textId="540F6E31"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36B23709" w14:textId="65FD6DB8"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6DF6183A"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150C5F9C" w14:textId="77777777" w:rsidR="00864D2F" w:rsidRPr="00D56CDA" w:rsidRDefault="00864D2F" w:rsidP="00864D2F">
            <w:pPr>
              <w:snapToGrid w:val="0"/>
              <w:jc w:val="both"/>
              <w:rPr>
                <w:sz w:val="16"/>
                <w:szCs w:val="16"/>
                <w:lang w:val="en-US"/>
              </w:rPr>
            </w:pPr>
          </w:p>
        </w:tc>
      </w:tr>
      <w:tr w:rsidR="00864D2F" w:rsidRPr="00D56CDA" w14:paraId="48EE548E"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5E1046AE" w14:textId="77777777" w:rsidR="00864D2F" w:rsidRPr="00D56CDA" w:rsidRDefault="00864D2F" w:rsidP="00864D2F">
            <w:pPr>
              <w:jc w:val="both"/>
              <w:rPr>
                <w:sz w:val="16"/>
                <w:szCs w:val="16"/>
              </w:rPr>
            </w:pPr>
            <w:r w:rsidRPr="00D56CDA">
              <w:rPr>
                <w:sz w:val="16"/>
                <w:szCs w:val="16"/>
              </w:rPr>
              <w:t>16</w:t>
            </w:r>
          </w:p>
        </w:tc>
        <w:tc>
          <w:tcPr>
            <w:tcW w:w="1163" w:type="dxa"/>
            <w:tcBorders>
              <w:top w:val="nil"/>
              <w:left w:val="single" w:sz="4" w:space="0" w:color="auto"/>
              <w:bottom w:val="single" w:sz="4" w:space="0" w:color="auto"/>
              <w:right w:val="single" w:sz="4" w:space="0" w:color="auto"/>
            </w:tcBorders>
            <w:shd w:val="clear" w:color="auto" w:fill="auto"/>
            <w:vAlign w:val="center"/>
          </w:tcPr>
          <w:p w14:paraId="31746398" w14:textId="4C56ABA5"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5F2BE85D" w14:textId="1EDF6D47"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91D84A6" w14:textId="2C2BE4D3" w:rsidR="00864D2F" w:rsidRPr="00D56CDA" w:rsidRDefault="00864D2F" w:rsidP="00864D2F">
            <w:pPr>
              <w:rPr>
                <w:color w:val="000000"/>
                <w:sz w:val="16"/>
                <w:szCs w:val="16"/>
              </w:rPr>
            </w:pPr>
            <w:r>
              <w:rPr>
                <w:sz w:val="16"/>
                <w:szCs w:val="16"/>
              </w:rPr>
              <w:t>Картридж MLT-D209L</w:t>
            </w:r>
          </w:p>
        </w:tc>
        <w:tc>
          <w:tcPr>
            <w:tcW w:w="1134" w:type="dxa"/>
            <w:tcBorders>
              <w:top w:val="nil"/>
              <w:left w:val="single" w:sz="4" w:space="0" w:color="000000"/>
              <w:bottom w:val="single" w:sz="4" w:space="0" w:color="000000"/>
              <w:right w:val="single" w:sz="4" w:space="0" w:color="000000"/>
            </w:tcBorders>
          </w:tcPr>
          <w:p w14:paraId="16D06CD5" w14:textId="43A2EDCF"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0F7C1D17" w14:textId="29C00A4C"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37FBEAE2" w14:textId="6592FBB8" w:rsidR="00864D2F" w:rsidRPr="003C4848" w:rsidRDefault="003C4848" w:rsidP="00864D2F">
            <w:pPr>
              <w:rPr>
                <w:sz w:val="16"/>
                <w:szCs w:val="16"/>
                <w:lang w:val="en-US"/>
              </w:rPr>
            </w:pPr>
            <w:r>
              <w:rPr>
                <w:sz w:val="16"/>
                <w:szCs w:val="16"/>
                <w:lang w:val="en-US"/>
              </w:rPr>
              <w:t>5000</w:t>
            </w:r>
          </w:p>
        </w:tc>
        <w:tc>
          <w:tcPr>
            <w:tcW w:w="3266" w:type="dxa"/>
            <w:tcBorders>
              <w:top w:val="nil"/>
              <w:left w:val="single" w:sz="4" w:space="0" w:color="000000"/>
              <w:bottom w:val="single" w:sz="4" w:space="0" w:color="000000"/>
              <w:right w:val="single" w:sz="4" w:space="0" w:color="000000"/>
            </w:tcBorders>
            <w:vAlign w:val="center"/>
          </w:tcPr>
          <w:p w14:paraId="69317F4F" w14:textId="77777777" w:rsidR="003C4848" w:rsidRPr="003C4848" w:rsidRDefault="003C4848" w:rsidP="003C4848">
            <w:pPr>
              <w:rPr>
                <w:sz w:val="16"/>
                <w:szCs w:val="16"/>
                <w:lang w:val="en-US"/>
              </w:rPr>
            </w:pPr>
            <w:r w:rsidRPr="003C4848">
              <w:rPr>
                <w:sz w:val="16"/>
                <w:szCs w:val="16"/>
                <w:lang w:val="en-US"/>
              </w:rPr>
              <w:t>Samsung ML-2855;</w:t>
            </w:r>
          </w:p>
          <w:p w14:paraId="2AEDF7CE" w14:textId="77777777" w:rsidR="003C4848" w:rsidRPr="003C4848" w:rsidRDefault="003C4848" w:rsidP="003C4848">
            <w:pPr>
              <w:rPr>
                <w:sz w:val="16"/>
                <w:szCs w:val="16"/>
                <w:lang w:val="en-US"/>
              </w:rPr>
            </w:pPr>
            <w:r w:rsidRPr="003C4848">
              <w:rPr>
                <w:sz w:val="16"/>
                <w:szCs w:val="16"/>
                <w:lang w:val="en-US"/>
              </w:rPr>
              <w:t>Samsung ML-2855ND;</w:t>
            </w:r>
          </w:p>
          <w:p w14:paraId="06486837" w14:textId="77777777" w:rsidR="003C4848" w:rsidRPr="003C4848" w:rsidRDefault="003C4848" w:rsidP="003C4848">
            <w:pPr>
              <w:rPr>
                <w:sz w:val="16"/>
                <w:szCs w:val="16"/>
                <w:lang w:val="en-US"/>
              </w:rPr>
            </w:pPr>
            <w:r w:rsidRPr="003C4848">
              <w:rPr>
                <w:sz w:val="16"/>
                <w:szCs w:val="16"/>
                <w:lang w:val="en-US"/>
              </w:rPr>
              <w:t>Samsung SCX-4824;</w:t>
            </w:r>
          </w:p>
          <w:p w14:paraId="22D2B94F" w14:textId="77777777" w:rsidR="003C4848" w:rsidRPr="003C4848" w:rsidRDefault="003C4848" w:rsidP="003C4848">
            <w:pPr>
              <w:rPr>
                <w:sz w:val="16"/>
                <w:szCs w:val="16"/>
                <w:lang w:val="en-US"/>
              </w:rPr>
            </w:pPr>
            <w:r w:rsidRPr="003C4848">
              <w:rPr>
                <w:sz w:val="16"/>
                <w:szCs w:val="16"/>
                <w:lang w:val="en-US"/>
              </w:rPr>
              <w:t>Samsung SCX-4824FN;</w:t>
            </w:r>
          </w:p>
          <w:p w14:paraId="091BCF70" w14:textId="77777777" w:rsidR="003C4848" w:rsidRPr="003C4848" w:rsidRDefault="003C4848" w:rsidP="003C4848">
            <w:pPr>
              <w:rPr>
                <w:sz w:val="16"/>
                <w:szCs w:val="16"/>
                <w:lang w:val="en-US"/>
              </w:rPr>
            </w:pPr>
            <w:r w:rsidRPr="003C4848">
              <w:rPr>
                <w:sz w:val="16"/>
                <w:szCs w:val="16"/>
                <w:lang w:val="en-US"/>
              </w:rPr>
              <w:t>Samsung SCX-4825;</w:t>
            </w:r>
          </w:p>
          <w:p w14:paraId="0AF1B6F6" w14:textId="77777777" w:rsidR="003C4848" w:rsidRPr="003C4848" w:rsidRDefault="003C4848" w:rsidP="003C4848">
            <w:pPr>
              <w:rPr>
                <w:sz w:val="16"/>
                <w:szCs w:val="16"/>
                <w:lang w:val="en-US"/>
              </w:rPr>
            </w:pPr>
            <w:r w:rsidRPr="003C4848">
              <w:rPr>
                <w:sz w:val="16"/>
                <w:szCs w:val="16"/>
                <w:lang w:val="en-US"/>
              </w:rPr>
              <w:t>Samsung SCX-4825FN;</w:t>
            </w:r>
          </w:p>
          <w:p w14:paraId="7604A27A" w14:textId="77777777" w:rsidR="003C4848" w:rsidRPr="003C4848" w:rsidRDefault="003C4848" w:rsidP="003C4848">
            <w:pPr>
              <w:rPr>
                <w:sz w:val="16"/>
                <w:szCs w:val="16"/>
                <w:lang w:val="en-US"/>
              </w:rPr>
            </w:pPr>
            <w:r w:rsidRPr="003C4848">
              <w:rPr>
                <w:sz w:val="16"/>
                <w:szCs w:val="16"/>
                <w:lang w:val="en-US"/>
              </w:rPr>
              <w:t>Samsung SCX-4826;</w:t>
            </w:r>
          </w:p>
          <w:p w14:paraId="2ADA1B7B" w14:textId="77777777" w:rsidR="003C4848" w:rsidRPr="003C4848" w:rsidRDefault="003C4848" w:rsidP="003C4848">
            <w:pPr>
              <w:rPr>
                <w:sz w:val="16"/>
                <w:szCs w:val="16"/>
                <w:lang w:val="en-US"/>
              </w:rPr>
            </w:pPr>
            <w:r w:rsidRPr="003C4848">
              <w:rPr>
                <w:sz w:val="16"/>
                <w:szCs w:val="16"/>
                <w:lang w:val="en-US"/>
              </w:rPr>
              <w:t>Samsung SCX-4826FN;</w:t>
            </w:r>
          </w:p>
          <w:p w14:paraId="0C5D0C96" w14:textId="77777777" w:rsidR="003C4848" w:rsidRPr="003C4848" w:rsidRDefault="003C4848" w:rsidP="003C4848">
            <w:pPr>
              <w:rPr>
                <w:sz w:val="16"/>
                <w:szCs w:val="16"/>
                <w:lang w:val="en-US"/>
              </w:rPr>
            </w:pPr>
            <w:r w:rsidRPr="003C4848">
              <w:rPr>
                <w:sz w:val="16"/>
                <w:szCs w:val="16"/>
                <w:lang w:val="en-US"/>
              </w:rPr>
              <w:t>Samsung SCX-4828;</w:t>
            </w:r>
          </w:p>
          <w:p w14:paraId="5C76CA9D" w14:textId="68B8943B" w:rsidR="00864D2F" w:rsidRPr="00D56CDA" w:rsidRDefault="003C4848" w:rsidP="003C4848">
            <w:pPr>
              <w:rPr>
                <w:sz w:val="16"/>
                <w:szCs w:val="16"/>
                <w:lang w:val="en-US"/>
              </w:rPr>
            </w:pPr>
            <w:r w:rsidRPr="003C4848">
              <w:rPr>
                <w:sz w:val="16"/>
                <w:szCs w:val="16"/>
                <w:lang w:val="en-US"/>
              </w:rPr>
              <w:t>Samsung SCX-4828FN</w:t>
            </w:r>
          </w:p>
        </w:tc>
        <w:tc>
          <w:tcPr>
            <w:tcW w:w="768" w:type="dxa"/>
            <w:gridSpan w:val="2"/>
            <w:tcBorders>
              <w:top w:val="nil"/>
              <w:left w:val="single" w:sz="4" w:space="0" w:color="000000"/>
              <w:bottom w:val="single" w:sz="4" w:space="0" w:color="000000"/>
              <w:right w:val="single" w:sz="4" w:space="0" w:color="000000"/>
            </w:tcBorders>
            <w:vAlign w:val="center"/>
          </w:tcPr>
          <w:p w14:paraId="5447E1F8"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64B4C760" w14:textId="6F033918"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6519761" w14:textId="4667229B"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03290E21"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590FA9B4" w14:textId="77777777" w:rsidR="00864D2F" w:rsidRPr="00D56CDA" w:rsidRDefault="00864D2F" w:rsidP="00864D2F">
            <w:pPr>
              <w:snapToGrid w:val="0"/>
              <w:jc w:val="both"/>
              <w:rPr>
                <w:sz w:val="16"/>
                <w:szCs w:val="16"/>
                <w:lang w:val="en-US"/>
              </w:rPr>
            </w:pPr>
          </w:p>
        </w:tc>
      </w:tr>
      <w:tr w:rsidR="00864D2F" w:rsidRPr="00D56CDA" w14:paraId="769DC70B"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hideMark/>
          </w:tcPr>
          <w:p w14:paraId="7A2EA738" w14:textId="77777777" w:rsidR="00864D2F" w:rsidRPr="00D56CDA" w:rsidRDefault="00864D2F" w:rsidP="00864D2F">
            <w:pPr>
              <w:jc w:val="both"/>
              <w:rPr>
                <w:sz w:val="16"/>
                <w:szCs w:val="16"/>
              </w:rPr>
            </w:pPr>
            <w:r w:rsidRPr="00D56CDA">
              <w:rPr>
                <w:sz w:val="16"/>
                <w:szCs w:val="16"/>
              </w:rPr>
              <w:t>17</w:t>
            </w:r>
          </w:p>
        </w:tc>
        <w:tc>
          <w:tcPr>
            <w:tcW w:w="1163" w:type="dxa"/>
            <w:tcBorders>
              <w:top w:val="nil"/>
              <w:left w:val="single" w:sz="4" w:space="0" w:color="auto"/>
              <w:bottom w:val="single" w:sz="4" w:space="0" w:color="auto"/>
              <w:right w:val="single" w:sz="4" w:space="0" w:color="auto"/>
            </w:tcBorders>
            <w:shd w:val="clear" w:color="auto" w:fill="auto"/>
            <w:vAlign w:val="center"/>
          </w:tcPr>
          <w:p w14:paraId="6AD2152A" w14:textId="3403BC99"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29F5731C" w14:textId="7C700ACA"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882D5FC" w14:textId="2AF6435A" w:rsidR="00864D2F" w:rsidRPr="00D56CDA" w:rsidRDefault="00864D2F" w:rsidP="00864D2F">
            <w:pPr>
              <w:rPr>
                <w:color w:val="000000"/>
                <w:sz w:val="16"/>
                <w:szCs w:val="16"/>
              </w:rPr>
            </w:pPr>
            <w:r>
              <w:rPr>
                <w:sz w:val="16"/>
                <w:szCs w:val="16"/>
              </w:rPr>
              <w:t>Картридж -TK-160</w:t>
            </w:r>
          </w:p>
        </w:tc>
        <w:tc>
          <w:tcPr>
            <w:tcW w:w="1134" w:type="dxa"/>
            <w:tcBorders>
              <w:top w:val="nil"/>
              <w:left w:val="single" w:sz="4" w:space="0" w:color="000000"/>
              <w:bottom w:val="single" w:sz="4" w:space="0" w:color="000000"/>
              <w:right w:val="single" w:sz="4" w:space="0" w:color="000000"/>
            </w:tcBorders>
          </w:tcPr>
          <w:p w14:paraId="7B4E2627" w14:textId="5C8A0500"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40FCA337" w14:textId="4757DEA0"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7002CE2E" w14:textId="2C7763B2" w:rsidR="00864D2F" w:rsidRPr="003C4848" w:rsidRDefault="003C4848" w:rsidP="00864D2F">
            <w:pPr>
              <w:rPr>
                <w:sz w:val="16"/>
                <w:szCs w:val="16"/>
                <w:lang w:val="en-US"/>
              </w:rPr>
            </w:pPr>
            <w:r>
              <w:rPr>
                <w:sz w:val="16"/>
                <w:szCs w:val="16"/>
                <w:lang w:val="en-US"/>
              </w:rPr>
              <w:t>2500</w:t>
            </w:r>
          </w:p>
        </w:tc>
        <w:tc>
          <w:tcPr>
            <w:tcW w:w="3266" w:type="dxa"/>
            <w:tcBorders>
              <w:top w:val="nil"/>
              <w:left w:val="single" w:sz="4" w:space="0" w:color="000000"/>
              <w:bottom w:val="single" w:sz="4" w:space="0" w:color="000000"/>
              <w:right w:val="single" w:sz="4" w:space="0" w:color="000000"/>
            </w:tcBorders>
            <w:vAlign w:val="center"/>
          </w:tcPr>
          <w:p w14:paraId="50F7F933" w14:textId="77777777" w:rsidR="003C4848" w:rsidRPr="003C4848" w:rsidRDefault="003C4848" w:rsidP="003C4848">
            <w:pPr>
              <w:rPr>
                <w:sz w:val="16"/>
                <w:szCs w:val="16"/>
                <w:lang w:val="en-US"/>
              </w:rPr>
            </w:pPr>
            <w:r w:rsidRPr="003C4848">
              <w:rPr>
                <w:sz w:val="16"/>
                <w:szCs w:val="16"/>
                <w:lang w:val="en-US"/>
              </w:rPr>
              <w:t>Kyocera FS-1120D;</w:t>
            </w:r>
          </w:p>
          <w:p w14:paraId="541FF5FD" w14:textId="77777777" w:rsidR="003C4848" w:rsidRPr="003C4848" w:rsidRDefault="003C4848" w:rsidP="003C4848">
            <w:pPr>
              <w:rPr>
                <w:sz w:val="16"/>
                <w:szCs w:val="16"/>
                <w:lang w:val="en-US"/>
              </w:rPr>
            </w:pPr>
            <w:r w:rsidRPr="003C4848">
              <w:rPr>
                <w:sz w:val="16"/>
                <w:szCs w:val="16"/>
                <w:lang w:val="en-US"/>
              </w:rPr>
              <w:t>Kyocera FS-1120DN;</w:t>
            </w:r>
          </w:p>
          <w:p w14:paraId="692CCA4B" w14:textId="77777777" w:rsidR="003C4848" w:rsidRPr="003C4848" w:rsidRDefault="003C4848" w:rsidP="003C4848">
            <w:pPr>
              <w:rPr>
                <w:sz w:val="16"/>
                <w:szCs w:val="16"/>
                <w:lang w:val="en-US"/>
              </w:rPr>
            </w:pPr>
            <w:r w:rsidRPr="003C4848">
              <w:rPr>
                <w:sz w:val="16"/>
                <w:szCs w:val="16"/>
                <w:lang w:val="en-US"/>
              </w:rPr>
              <w:t>Kyocera ECOSYS P2035d;</w:t>
            </w:r>
          </w:p>
          <w:p w14:paraId="6E57E369" w14:textId="765981D9" w:rsidR="00864D2F" w:rsidRPr="00D56CDA" w:rsidRDefault="003C4848" w:rsidP="003C4848">
            <w:pPr>
              <w:rPr>
                <w:sz w:val="16"/>
                <w:szCs w:val="16"/>
                <w:lang w:val="en-US"/>
              </w:rPr>
            </w:pPr>
            <w:r w:rsidRPr="003C4848">
              <w:rPr>
                <w:sz w:val="16"/>
                <w:szCs w:val="16"/>
                <w:lang w:val="en-US"/>
              </w:rPr>
              <w:t>Kyocera ECOSYS P2035dn</w:t>
            </w:r>
          </w:p>
        </w:tc>
        <w:tc>
          <w:tcPr>
            <w:tcW w:w="768" w:type="dxa"/>
            <w:gridSpan w:val="2"/>
            <w:tcBorders>
              <w:top w:val="nil"/>
              <w:left w:val="single" w:sz="4" w:space="0" w:color="000000"/>
              <w:bottom w:val="single" w:sz="4" w:space="0" w:color="000000"/>
              <w:right w:val="single" w:sz="4" w:space="0" w:color="000000"/>
            </w:tcBorders>
            <w:vAlign w:val="center"/>
          </w:tcPr>
          <w:p w14:paraId="3CBC1C32"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1792771E" w14:textId="69B2521D"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8F08247" w14:textId="7DA76A53"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6DC2C976"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64B7B4BE" w14:textId="77777777" w:rsidR="00864D2F" w:rsidRPr="00D56CDA" w:rsidRDefault="00864D2F" w:rsidP="00864D2F">
            <w:pPr>
              <w:snapToGrid w:val="0"/>
              <w:jc w:val="both"/>
              <w:rPr>
                <w:sz w:val="16"/>
                <w:szCs w:val="16"/>
                <w:lang w:val="en-US"/>
              </w:rPr>
            </w:pPr>
          </w:p>
        </w:tc>
      </w:tr>
      <w:tr w:rsidR="00864D2F" w:rsidRPr="00D56CDA" w14:paraId="0A2ED75A"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DE9F206" w14:textId="77777777" w:rsidR="00864D2F" w:rsidRPr="00D56CDA" w:rsidRDefault="00864D2F" w:rsidP="00864D2F">
            <w:pPr>
              <w:jc w:val="both"/>
              <w:rPr>
                <w:sz w:val="16"/>
                <w:szCs w:val="16"/>
              </w:rPr>
            </w:pPr>
            <w:r w:rsidRPr="00D56CDA">
              <w:rPr>
                <w:sz w:val="16"/>
                <w:szCs w:val="16"/>
              </w:rPr>
              <w:t>18</w:t>
            </w:r>
          </w:p>
        </w:tc>
        <w:tc>
          <w:tcPr>
            <w:tcW w:w="1163" w:type="dxa"/>
            <w:tcBorders>
              <w:top w:val="nil"/>
              <w:left w:val="single" w:sz="4" w:space="0" w:color="auto"/>
              <w:bottom w:val="single" w:sz="4" w:space="0" w:color="auto"/>
              <w:right w:val="single" w:sz="4" w:space="0" w:color="auto"/>
            </w:tcBorders>
            <w:shd w:val="clear" w:color="auto" w:fill="auto"/>
            <w:vAlign w:val="center"/>
          </w:tcPr>
          <w:p w14:paraId="32F6A1ED" w14:textId="0E670364"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68665CA5" w14:textId="715AEAF4"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3AAEE175" w14:textId="44829F39" w:rsidR="00864D2F" w:rsidRPr="00D56CDA" w:rsidRDefault="00864D2F" w:rsidP="00864D2F">
            <w:pPr>
              <w:rPr>
                <w:color w:val="000000"/>
                <w:sz w:val="16"/>
                <w:szCs w:val="16"/>
              </w:rPr>
            </w:pPr>
            <w:r>
              <w:rPr>
                <w:sz w:val="16"/>
                <w:szCs w:val="16"/>
              </w:rPr>
              <w:t>Картридж TN-2375</w:t>
            </w:r>
          </w:p>
        </w:tc>
        <w:tc>
          <w:tcPr>
            <w:tcW w:w="1134" w:type="dxa"/>
            <w:tcBorders>
              <w:top w:val="nil"/>
              <w:left w:val="single" w:sz="4" w:space="0" w:color="000000"/>
              <w:bottom w:val="single" w:sz="4" w:space="0" w:color="000000"/>
              <w:right w:val="single" w:sz="4" w:space="0" w:color="000000"/>
            </w:tcBorders>
          </w:tcPr>
          <w:p w14:paraId="18C6A3C3" w14:textId="35EEB2EF"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3D56E46A" w14:textId="110471E0"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174A05B2" w14:textId="201FDA5F" w:rsidR="00864D2F" w:rsidRPr="003C4848" w:rsidRDefault="003C4848" w:rsidP="00864D2F">
            <w:pPr>
              <w:rPr>
                <w:sz w:val="16"/>
                <w:szCs w:val="16"/>
                <w:lang w:val="en-US"/>
              </w:rPr>
            </w:pPr>
            <w:r>
              <w:rPr>
                <w:sz w:val="16"/>
                <w:szCs w:val="16"/>
                <w:lang w:val="en-US"/>
              </w:rPr>
              <w:t>1000</w:t>
            </w:r>
          </w:p>
        </w:tc>
        <w:tc>
          <w:tcPr>
            <w:tcW w:w="3266" w:type="dxa"/>
            <w:tcBorders>
              <w:top w:val="nil"/>
              <w:left w:val="single" w:sz="4" w:space="0" w:color="000000"/>
              <w:bottom w:val="single" w:sz="4" w:space="0" w:color="000000"/>
              <w:right w:val="single" w:sz="4" w:space="0" w:color="000000"/>
            </w:tcBorders>
            <w:vAlign w:val="center"/>
          </w:tcPr>
          <w:p w14:paraId="1F422A01" w14:textId="77777777" w:rsidR="003C4848" w:rsidRPr="003C4848" w:rsidRDefault="003C4848" w:rsidP="003C4848">
            <w:pPr>
              <w:rPr>
                <w:sz w:val="16"/>
                <w:szCs w:val="16"/>
                <w:lang w:val="en-US"/>
              </w:rPr>
            </w:pPr>
            <w:r w:rsidRPr="003C4848">
              <w:rPr>
                <w:sz w:val="16"/>
                <w:szCs w:val="16"/>
                <w:lang w:val="en-US"/>
              </w:rPr>
              <w:t>Brother DCP-L5500DN;</w:t>
            </w:r>
          </w:p>
          <w:p w14:paraId="147B10D2" w14:textId="77777777" w:rsidR="003C4848" w:rsidRPr="003C4848" w:rsidRDefault="003C4848" w:rsidP="003C4848">
            <w:pPr>
              <w:rPr>
                <w:sz w:val="16"/>
                <w:szCs w:val="16"/>
                <w:lang w:val="en-US"/>
              </w:rPr>
            </w:pPr>
            <w:r w:rsidRPr="003C4848">
              <w:rPr>
                <w:sz w:val="16"/>
                <w:szCs w:val="16"/>
                <w:lang w:val="en-US"/>
              </w:rPr>
              <w:t>Brother DCP-L5500IDN;</w:t>
            </w:r>
          </w:p>
          <w:p w14:paraId="66D98D74" w14:textId="77777777" w:rsidR="003C4848" w:rsidRPr="003C4848" w:rsidRDefault="003C4848" w:rsidP="003C4848">
            <w:pPr>
              <w:rPr>
                <w:sz w:val="16"/>
                <w:szCs w:val="16"/>
                <w:lang w:val="en-US"/>
              </w:rPr>
            </w:pPr>
            <w:r w:rsidRPr="003C4848">
              <w:rPr>
                <w:sz w:val="16"/>
                <w:szCs w:val="16"/>
                <w:lang w:val="en-US"/>
              </w:rPr>
              <w:t>Brother DCP-L5500N;</w:t>
            </w:r>
          </w:p>
          <w:p w14:paraId="04626124" w14:textId="77777777" w:rsidR="003C4848" w:rsidRPr="003C4848" w:rsidRDefault="003C4848" w:rsidP="003C4848">
            <w:pPr>
              <w:rPr>
                <w:sz w:val="16"/>
                <w:szCs w:val="16"/>
                <w:lang w:val="en-US"/>
              </w:rPr>
            </w:pPr>
            <w:r w:rsidRPr="003C4848">
              <w:rPr>
                <w:sz w:val="16"/>
                <w:szCs w:val="16"/>
                <w:lang w:val="en-US"/>
              </w:rPr>
              <w:t>Brother DCP-L5505DN;</w:t>
            </w:r>
          </w:p>
          <w:p w14:paraId="13AF8849" w14:textId="77777777" w:rsidR="003C4848" w:rsidRPr="003C4848" w:rsidRDefault="003C4848" w:rsidP="003C4848">
            <w:pPr>
              <w:rPr>
                <w:sz w:val="16"/>
                <w:szCs w:val="16"/>
                <w:lang w:val="en-US"/>
              </w:rPr>
            </w:pPr>
            <w:r w:rsidRPr="003C4848">
              <w:rPr>
                <w:sz w:val="16"/>
                <w:szCs w:val="16"/>
                <w:lang w:val="en-US"/>
              </w:rPr>
              <w:t>Brother DCP-L5505IDN;</w:t>
            </w:r>
          </w:p>
          <w:p w14:paraId="620C0F9B" w14:textId="7988638E" w:rsidR="00864D2F" w:rsidRPr="00D56CDA" w:rsidRDefault="003C4848" w:rsidP="003C4848">
            <w:pPr>
              <w:rPr>
                <w:sz w:val="16"/>
                <w:szCs w:val="16"/>
                <w:lang w:val="en-US"/>
              </w:rPr>
            </w:pPr>
            <w:r w:rsidRPr="003C4848">
              <w:rPr>
                <w:sz w:val="16"/>
                <w:szCs w:val="16"/>
                <w:lang w:val="en-US"/>
              </w:rPr>
              <w:t>Brother DCP-L5505N</w:t>
            </w:r>
          </w:p>
        </w:tc>
        <w:tc>
          <w:tcPr>
            <w:tcW w:w="768" w:type="dxa"/>
            <w:gridSpan w:val="2"/>
            <w:tcBorders>
              <w:top w:val="nil"/>
              <w:left w:val="single" w:sz="4" w:space="0" w:color="000000"/>
              <w:bottom w:val="single" w:sz="4" w:space="0" w:color="000000"/>
              <w:right w:val="single" w:sz="4" w:space="0" w:color="000000"/>
            </w:tcBorders>
            <w:vAlign w:val="center"/>
          </w:tcPr>
          <w:p w14:paraId="03BF9FCE"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696243ED" w14:textId="7905213C"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79D4CDBC" w14:textId="1AA6E013" w:rsidR="00864D2F" w:rsidRPr="00D56CDA" w:rsidRDefault="00864D2F" w:rsidP="00864D2F">
            <w:pPr>
              <w:rPr>
                <w:sz w:val="16"/>
                <w:szCs w:val="16"/>
                <w:lang w:val="en-US"/>
              </w:rPr>
            </w:pPr>
            <w:r>
              <w:rPr>
                <w:sz w:val="16"/>
                <w:szCs w:val="16"/>
              </w:rPr>
              <w:t>20</w:t>
            </w:r>
          </w:p>
        </w:tc>
        <w:tc>
          <w:tcPr>
            <w:tcW w:w="865" w:type="dxa"/>
            <w:gridSpan w:val="2"/>
            <w:tcBorders>
              <w:top w:val="nil"/>
              <w:left w:val="single" w:sz="4" w:space="0" w:color="000000"/>
              <w:bottom w:val="single" w:sz="4" w:space="0" w:color="000000"/>
              <w:right w:val="single" w:sz="4" w:space="0" w:color="000000"/>
            </w:tcBorders>
            <w:vAlign w:val="center"/>
          </w:tcPr>
          <w:p w14:paraId="73E5A20D"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4B86B732" w14:textId="77777777" w:rsidR="00864D2F" w:rsidRPr="00D56CDA" w:rsidRDefault="00864D2F" w:rsidP="00864D2F">
            <w:pPr>
              <w:snapToGrid w:val="0"/>
              <w:jc w:val="both"/>
              <w:rPr>
                <w:sz w:val="16"/>
                <w:szCs w:val="16"/>
                <w:lang w:val="en-US"/>
              </w:rPr>
            </w:pPr>
          </w:p>
        </w:tc>
      </w:tr>
      <w:tr w:rsidR="00864D2F" w:rsidRPr="00D56CDA" w14:paraId="5D5BF39A"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42085789" w14:textId="77777777" w:rsidR="00864D2F" w:rsidRPr="00D56CDA" w:rsidRDefault="00864D2F" w:rsidP="00864D2F">
            <w:pPr>
              <w:jc w:val="both"/>
              <w:rPr>
                <w:sz w:val="16"/>
                <w:szCs w:val="16"/>
              </w:rPr>
            </w:pPr>
            <w:r w:rsidRPr="00D56CDA">
              <w:rPr>
                <w:sz w:val="16"/>
                <w:szCs w:val="16"/>
              </w:rPr>
              <w:t>19</w:t>
            </w:r>
          </w:p>
        </w:tc>
        <w:tc>
          <w:tcPr>
            <w:tcW w:w="1163" w:type="dxa"/>
            <w:tcBorders>
              <w:top w:val="nil"/>
              <w:left w:val="single" w:sz="4" w:space="0" w:color="auto"/>
              <w:bottom w:val="single" w:sz="4" w:space="0" w:color="auto"/>
              <w:right w:val="single" w:sz="4" w:space="0" w:color="auto"/>
            </w:tcBorders>
            <w:shd w:val="clear" w:color="auto" w:fill="auto"/>
            <w:vAlign w:val="center"/>
          </w:tcPr>
          <w:p w14:paraId="5512F351" w14:textId="20F9C396"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D574603" w14:textId="47F49158"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30D4E61" w14:textId="62232B24" w:rsidR="00864D2F" w:rsidRPr="00D56CDA" w:rsidRDefault="00864D2F" w:rsidP="00864D2F">
            <w:pPr>
              <w:rPr>
                <w:color w:val="000000"/>
                <w:sz w:val="16"/>
                <w:szCs w:val="16"/>
                <w:lang w:val="en-US"/>
              </w:rPr>
            </w:pPr>
            <w:r>
              <w:rPr>
                <w:sz w:val="16"/>
                <w:szCs w:val="16"/>
              </w:rPr>
              <w:t>Картридж- 013R00607</w:t>
            </w:r>
          </w:p>
        </w:tc>
        <w:tc>
          <w:tcPr>
            <w:tcW w:w="1134" w:type="dxa"/>
            <w:tcBorders>
              <w:top w:val="nil"/>
              <w:left w:val="single" w:sz="4" w:space="0" w:color="000000"/>
              <w:bottom w:val="single" w:sz="4" w:space="0" w:color="000000"/>
              <w:right w:val="single" w:sz="4" w:space="0" w:color="000000"/>
            </w:tcBorders>
          </w:tcPr>
          <w:p w14:paraId="6BF5FFF3" w14:textId="21533DD0"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249D90E5" w14:textId="7291585E"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7E76F552" w14:textId="3255122B" w:rsidR="00864D2F" w:rsidRPr="003C4848" w:rsidRDefault="003C4848" w:rsidP="00864D2F">
            <w:pPr>
              <w:rPr>
                <w:sz w:val="16"/>
                <w:szCs w:val="16"/>
                <w:lang w:val="en-US"/>
              </w:rPr>
            </w:pPr>
            <w:r>
              <w:rPr>
                <w:sz w:val="16"/>
                <w:szCs w:val="16"/>
                <w:lang w:val="en-US"/>
              </w:rPr>
              <w:t>3000</w:t>
            </w:r>
          </w:p>
        </w:tc>
        <w:tc>
          <w:tcPr>
            <w:tcW w:w="3266" w:type="dxa"/>
            <w:tcBorders>
              <w:top w:val="nil"/>
              <w:left w:val="single" w:sz="4" w:space="0" w:color="000000"/>
              <w:bottom w:val="single" w:sz="4" w:space="0" w:color="000000"/>
              <w:right w:val="single" w:sz="4" w:space="0" w:color="000000"/>
            </w:tcBorders>
            <w:vAlign w:val="center"/>
          </w:tcPr>
          <w:p w14:paraId="4084C4EB" w14:textId="56069ECA" w:rsidR="00864D2F" w:rsidRPr="003C4848" w:rsidRDefault="003C4848" w:rsidP="00864D2F">
            <w:pPr>
              <w:rPr>
                <w:sz w:val="16"/>
                <w:szCs w:val="16"/>
                <w:lang w:val="en-US"/>
              </w:rPr>
            </w:pPr>
            <w:r w:rsidRPr="003C4848">
              <w:rPr>
                <w:sz w:val="16"/>
                <w:szCs w:val="16"/>
                <w:lang w:val="en-US"/>
              </w:rPr>
              <w:t>Xerox WorkCentre PE114 и PE114E</w:t>
            </w:r>
          </w:p>
        </w:tc>
        <w:tc>
          <w:tcPr>
            <w:tcW w:w="768" w:type="dxa"/>
            <w:gridSpan w:val="2"/>
            <w:tcBorders>
              <w:top w:val="nil"/>
              <w:left w:val="single" w:sz="4" w:space="0" w:color="000000"/>
              <w:bottom w:val="single" w:sz="4" w:space="0" w:color="000000"/>
              <w:right w:val="single" w:sz="4" w:space="0" w:color="000000"/>
            </w:tcBorders>
            <w:vAlign w:val="center"/>
          </w:tcPr>
          <w:p w14:paraId="40833181" w14:textId="77777777" w:rsidR="00864D2F" w:rsidRPr="00D56CDA"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040EFC4E" w14:textId="54D900EB" w:rsidR="00864D2F" w:rsidRPr="00D56CDA" w:rsidRDefault="00864D2F" w:rsidP="00864D2F">
            <w:pPr>
              <w:rPr>
                <w:sz w:val="16"/>
                <w:szCs w:val="16"/>
                <w:lang w:val="en-US"/>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4DF1F907" w14:textId="0EEEFE5D" w:rsidR="00864D2F" w:rsidRPr="00D56CDA" w:rsidRDefault="00864D2F" w:rsidP="00864D2F">
            <w:pPr>
              <w:rPr>
                <w:sz w:val="16"/>
                <w:szCs w:val="16"/>
                <w:lang w:val="en-US"/>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56EB6054" w14:textId="77777777" w:rsidR="00864D2F" w:rsidRPr="00D56CDA" w:rsidRDefault="00864D2F" w:rsidP="00864D2F">
            <w:pPr>
              <w:snapToGrid w:val="0"/>
              <w:jc w:val="both"/>
              <w:rPr>
                <w:sz w:val="16"/>
                <w:szCs w:val="16"/>
                <w:lang w:val="en-US"/>
              </w:rPr>
            </w:pPr>
          </w:p>
        </w:tc>
        <w:tc>
          <w:tcPr>
            <w:tcW w:w="1424" w:type="dxa"/>
            <w:gridSpan w:val="3"/>
            <w:tcBorders>
              <w:top w:val="nil"/>
              <w:left w:val="single" w:sz="4" w:space="0" w:color="000000"/>
              <w:bottom w:val="single" w:sz="4" w:space="0" w:color="000000"/>
              <w:right w:val="single" w:sz="4" w:space="0" w:color="000000"/>
            </w:tcBorders>
            <w:vAlign w:val="center"/>
          </w:tcPr>
          <w:p w14:paraId="1EDB47BE" w14:textId="77777777" w:rsidR="00864D2F" w:rsidRPr="00D56CDA" w:rsidRDefault="00864D2F" w:rsidP="00864D2F">
            <w:pPr>
              <w:snapToGrid w:val="0"/>
              <w:jc w:val="both"/>
              <w:rPr>
                <w:sz w:val="16"/>
                <w:szCs w:val="16"/>
                <w:lang w:val="en-US"/>
              </w:rPr>
            </w:pPr>
          </w:p>
        </w:tc>
      </w:tr>
      <w:tr w:rsidR="00864D2F" w:rsidRPr="00D56CDA" w14:paraId="70DC3A04"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2B9D41E6" w14:textId="77777777" w:rsidR="00864D2F" w:rsidRPr="00D56CDA" w:rsidRDefault="00864D2F" w:rsidP="00864D2F">
            <w:pPr>
              <w:jc w:val="both"/>
              <w:rPr>
                <w:sz w:val="16"/>
                <w:szCs w:val="16"/>
              </w:rPr>
            </w:pPr>
            <w:r w:rsidRPr="00D56CDA">
              <w:rPr>
                <w:sz w:val="16"/>
                <w:szCs w:val="16"/>
              </w:rPr>
              <w:t>20</w:t>
            </w:r>
          </w:p>
        </w:tc>
        <w:tc>
          <w:tcPr>
            <w:tcW w:w="1163" w:type="dxa"/>
            <w:tcBorders>
              <w:top w:val="nil"/>
              <w:left w:val="single" w:sz="4" w:space="0" w:color="auto"/>
              <w:bottom w:val="single" w:sz="4" w:space="0" w:color="auto"/>
              <w:right w:val="single" w:sz="4" w:space="0" w:color="auto"/>
            </w:tcBorders>
            <w:shd w:val="clear" w:color="auto" w:fill="auto"/>
            <w:vAlign w:val="center"/>
          </w:tcPr>
          <w:p w14:paraId="4AF5DE0F" w14:textId="28D10412"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C69B826" w14:textId="0C78BCCE" w:rsidR="00864D2F" w:rsidRPr="00D56CDA" w:rsidRDefault="00864D2F" w:rsidP="00864D2F">
            <w:pPr>
              <w:rPr>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2F2F2" w:fill="FFFFFF"/>
            <w:vAlign w:val="center"/>
          </w:tcPr>
          <w:p w14:paraId="5554C68E" w14:textId="7A3AF152" w:rsidR="00864D2F" w:rsidRPr="00D56CDA" w:rsidRDefault="00864D2F" w:rsidP="00864D2F">
            <w:pPr>
              <w:rPr>
                <w:color w:val="000000"/>
                <w:sz w:val="16"/>
                <w:szCs w:val="16"/>
              </w:rPr>
            </w:pPr>
            <w:r>
              <w:rPr>
                <w:sz w:val="16"/>
                <w:szCs w:val="16"/>
              </w:rPr>
              <w:t>Картридж FX-10</w:t>
            </w:r>
          </w:p>
        </w:tc>
        <w:tc>
          <w:tcPr>
            <w:tcW w:w="1134" w:type="dxa"/>
            <w:tcBorders>
              <w:top w:val="nil"/>
              <w:left w:val="single" w:sz="4" w:space="0" w:color="000000"/>
              <w:bottom w:val="single" w:sz="4" w:space="0" w:color="000000"/>
              <w:right w:val="single" w:sz="4" w:space="0" w:color="000000"/>
            </w:tcBorders>
          </w:tcPr>
          <w:p w14:paraId="747B3E4D" w14:textId="117716E1"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794ED07D" w14:textId="4CF7FE9E"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1A2FCA19" w14:textId="72234E38" w:rsidR="00864D2F" w:rsidRPr="003C4848" w:rsidRDefault="003C4848" w:rsidP="00864D2F">
            <w:pPr>
              <w:rPr>
                <w:sz w:val="16"/>
                <w:szCs w:val="16"/>
                <w:lang w:val="en-US"/>
              </w:rPr>
            </w:pPr>
            <w:r>
              <w:rPr>
                <w:sz w:val="16"/>
                <w:szCs w:val="16"/>
                <w:lang w:val="en-US"/>
              </w:rPr>
              <w:t>2000</w:t>
            </w:r>
          </w:p>
        </w:tc>
        <w:tc>
          <w:tcPr>
            <w:tcW w:w="3266" w:type="dxa"/>
            <w:tcBorders>
              <w:top w:val="nil"/>
              <w:left w:val="single" w:sz="4" w:space="0" w:color="000000"/>
              <w:bottom w:val="single" w:sz="4" w:space="0" w:color="000000"/>
              <w:right w:val="single" w:sz="4" w:space="0" w:color="000000"/>
            </w:tcBorders>
            <w:vAlign w:val="center"/>
          </w:tcPr>
          <w:p w14:paraId="30521F03" w14:textId="7F91A6AB" w:rsidR="00864D2F" w:rsidRPr="003C4848" w:rsidRDefault="003C4848" w:rsidP="00864D2F">
            <w:pPr>
              <w:rPr>
                <w:sz w:val="16"/>
                <w:szCs w:val="16"/>
                <w:lang w:val="en-US"/>
              </w:rPr>
            </w:pPr>
            <w:r w:rsidRPr="003C4848">
              <w:rPr>
                <w:sz w:val="16"/>
                <w:szCs w:val="16"/>
                <w:lang w:val="en-US"/>
              </w:rPr>
              <w:t>Fax-L95, Fax-L100, Fax-L120, Fax-L140, Fax-L160</w:t>
            </w:r>
          </w:p>
        </w:tc>
        <w:tc>
          <w:tcPr>
            <w:tcW w:w="768" w:type="dxa"/>
            <w:gridSpan w:val="2"/>
            <w:tcBorders>
              <w:top w:val="nil"/>
              <w:left w:val="single" w:sz="4" w:space="0" w:color="000000"/>
              <w:bottom w:val="single" w:sz="4" w:space="0" w:color="000000"/>
              <w:right w:val="single" w:sz="4" w:space="0" w:color="000000"/>
            </w:tcBorders>
            <w:vAlign w:val="center"/>
          </w:tcPr>
          <w:p w14:paraId="597C7F5E" w14:textId="77777777" w:rsidR="00864D2F" w:rsidRPr="003C4848"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182F2BB7" w14:textId="2405169B"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4ACDAE7" w14:textId="01A0F7E0"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5656BE70"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58D4A574" w14:textId="77777777" w:rsidR="00864D2F" w:rsidRPr="00D56CDA" w:rsidRDefault="00864D2F" w:rsidP="00864D2F">
            <w:pPr>
              <w:snapToGrid w:val="0"/>
              <w:jc w:val="both"/>
              <w:rPr>
                <w:sz w:val="16"/>
                <w:szCs w:val="16"/>
              </w:rPr>
            </w:pPr>
          </w:p>
        </w:tc>
      </w:tr>
      <w:tr w:rsidR="00864D2F" w:rsidRPr="00D56CDA" w14:paraId="7722E68D"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7C5940C" w14:textId="6FAC199F" w:rsidR="00864D2F" w:rsidRPr="00D56CDA" w:rsidRDefault="00864D2F" w:rsidP="00864D2F">
            <w:pPr>
              <w:jc w:val="both"/>
              <w:rPr>
                <w:sz w:val="16"/>
                <w:szCs w:val="16"/>
              </w:rPr>
            </w:pPr>
            <w:r>
              <w:rPr>
                <w:sz w:val="16"/>
                <w:szCs w:val="16"/>
              </w:rPr>
              <w:t>21</w:t>
            </w:r>
          </w:p>
        </w:tc>
        <w:tc>
          <w:tcPr>
            <w:tcW w:w="1163" w:type="dxa"/>
            <w:tcBorders>
              <w:top w:val="nil"/>
              <w:left w:val="single" w:sz="4" w:space="0" w:color="auto"/>
              <w:bottom w:val="single" w:sz="4" w:space="0" w:color="auto"/>
              <w:right w:val="single" w:sz="4" w:space="0" w:color="auto"/>
            </w:tcBorders>
            <w:shd w:val="clear" w:color="auto" w:fill="auto"/>
            <w:vAlign w:val="center"/>
          </w:tcPr>
          <w:p w14:paraId="11CD4869" w14:textId="587C8CFF"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0B5F9287" w14:textId="3D39F9F7"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6C85093A" w14:textId="4248D08C" w:rsidR="00864D2F" w:rsidRPr="00D56CDA" w:rsidRDefault="00864D2F" w:rsidP="00864D2F">
            <w:pPr>
              <w:rPr>
                <w:color w:val="000000"/>
                <w:sz w:val="16"/>
                <w:szCs w:val="16"/>
              </w:rPr>
            </w:pPr>
            <w:r>
              <w:rPr>
                <w:sz w:val="16"/>
                <w:szCs w:val="16"/>
              </w:rPr>
              <w:t>Картридж 725 для Canon</w:t>
            </w:r>
          </w:p>
        </w:tc>
        <w:tc>
          <w:tcPr>
            <w:tcW w:w="1134" w:type="dxa"/>
            <w:tcBorders>
              <w:top w:val="nil"/>
              <w:left w:val="single" w:sz="4" w:space="0" w:color="000000"/>
              <w:bottom w:val="single" w:sz="4" w:space="0" w:color="000000"/>
              <w:right w:val="single" w:sz="4" w:space="0" w:color="000000"/>
            </w:tcBorders>
          </w:tcPr>
          <w:p w14:paraId="46BFDB26" w14:textId="20B55FB3"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49471BFE" w14:textId="60EFBF99"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4809BB49" w14:textId="4CF59109" w:rsidR="00864D2F" w:rsidRPr="003C4848" w:rsidRDefault="003C4848" w:rsidP="00864D2F">
            <w:pPr>
              <w:rPr>
                <w:sz w:val="16"/>
                <w:szCs w:val="16"/>
                <w:lang w:val="en-US"/>
              </w:rPr>
            </w:pPr>
            <w:r>
              <w:rPr>
                <w:sz w:val="16"/>
                <w:szCs w:val="16"/>
                <w:lang w:val="en-US"/>
              </w:rPr>
              <w:t>2000</w:t>
            </w:r>
          </w:p>
        </w:tc>
        <w:tc>
          <w:tcPr>
            <w:tcW w:w="3266" w:type="dxa"/>
            <w:tcBorders>
              <w:top w:val="nil"/>
              <w:left w:val="single" w:sz="4" w:space="0" w:color="000000"/>
              <w:bottom w:val="single" w:sz="4" w:space="0" w:color="000000"/>
              <w:right w:val="single" w:sz="4" w:space="0" w:color="000000"/>
            </w:tcBorders>
            <w:vAlign w:val="center"/>
          </w:tcPr>
          <w:p w14:paraId="4F29DD43"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MF4450;</w:t>
            </w:r>
          </w:p>
          <w:p w14:paraId="4E96E91A"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MF4550;</w:t>
            </w:r>
          </w:p>
          <w:p w14:paraId="6322C984"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MF4570;</w:t>
            </w:r>
          </w:p>
          <w:p w14:paraId="4C46ECE6"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MF4580;</w:t>
            </w:r>
          </w:p>
          <w:p w14:paraId="5327056B"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MF4590;</w:t>
            </w:r>
          </w:p>
          <w:p w14:paraId="115820DD" w14:textId="77777777" w:rsidR="003C4848"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MF4650;</w:t>
            </w:r>
          </w:p>
          <w:p w14:paraId="3862BB75" w14:textId="53F6EAE9" w:rsidR="00864D2F" w:rsidRPr="003C4848" w:rsidRDefault="003C4848" w:rsidP="003C4848">
            <w:pPr>
              <w:rPr>
                <w:sz w:val="16"/>
                <w:szCs w:val="16"/>
                <w:lang w:val="en-US"/>
              </w:rPr>
            </w:pPr>
            <w:r w:rsidRPr="003C4848">
              <w:rPr>
                <w:sz w:val="16"/>
                <w:szCs w:val="16"/>
                <w:lang w:val="en-US"/>
              </w:rPr>
              <w:t xml:space="preserve">Canon </w:t>
            </w:r>
            <w:proofErr w:type="spellStart"/>
            <w:r w:rsidRPr="003C4848">
              <w:rPr>
                <w:sz w:val="16"/>
                <w:szCs w:val="16"/>
                <w:lang w:val="en-US"/>
              </w:rPr>
              <w:t>i</w:t>
            </w:r>
            <w:proofErr w:type="spellEnd"/>
            <w:r w:rsidRPr="003C4848">
              <w:rPr>
                <w:sz w:val="16"/>
                <w:szCs w:val="16"/>
                <w:lang w:val="en-US"/>
              </w:rPr>
              <w:t>-SENSYS MF4670</w:t>
            </w:r>
          </w:p>
        </w:tc>
        <w:tc>
          <w:tcPr>
            <w:tcW w:w="768" w:type="dxa"/>
            <w:gridSpan w:val="2"/>
            <w:tcBorders>
              <w:top w:val="nil"/>
              <w:left w:val="single" w:sz="4" w:space="0" w:color="000000"/>
              <w:bottom w:val="single" w:sz="4" w:space="0" w:color="000000"/>
              <w:right w:val="single" w:sz="4" w:space="0" w:color="000000"/>
            </w:tcBorders>
            <w:vAlign w:val="center"/>
          </w:tcPr>
          <w:p w14:paraId="3EBE4C79" w14:textId="77777777" w:rsidR="00864D2F" w:rsidRPr="003C4848"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2588970C" w14:textId="5D2BB29B"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4178014" w14:textId="175207CC"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14993524"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5498708E" w14:textId="77777777" w:rsidR="00864D2F" w:rsidRPr="00D56CDA" w:rsidRDefault="00864D2F" w:rsidP="00864D2F">
            <w:pPr>
              <w:snapToGrid w:val="0"/>
              <w:jc w:val="both"/>
              <w:rPr>
                <w:sz w:val="16"/>
                <w:szCs w:val="16"/>
              </w:rPr>
            </w:pPr>
          </w:p>
        </w:tc>
      </w:tr>
      <w:tr w:rsidR="00864D2F" w:rsidRPr="00D56CDA" w14:paraId="6113C626"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2DD4E76" w14:textId="4F5161E4" w:rsidR="00864D2F" w:rsidRPr="00D56CDA" w:rsidRDefault="00864D2F" w:rsidP="00864D2F">
            <w:pPr>
              <w:jc w:val="both"/>
              <w:rPr>
                <w:sz w:val="16"/>
                <w:szCs w:val="16"/>
              </w:rPr>
            </w:pPr>
            <w:r>
              <w:rPr>
                <w:sz w:val="16"/>
                <w:szCs w:val="16"/>
              </w:rPr>
              <w:t>22</w:t>
            </w:r>
          </w:p>
        </w:tc>
        <w:tc>
          <w:tcPr>
            <w:tcW w:w="1163" w:type="dxa"/>
            <w:tcBorders>
              <w:top w:val="nil"/>
              <w:left w:val="single" w:sz="4" w:space="0" w:color="auto"/>
              <w:bottom w:val="single" w:sz="4" w:space="0" w:color="auto"/>
              <w:right w:val="single" w:sz="4" w:space="0" w:color="auto"/>
            </w:tcBorders>
            <w:shd w:val="clear" w:color="auto" w:fill="auto"/>
            <w:vAlign w:val="center"/>
          </w:tcPr>
          <w:p w14:paraId="4F17C1EF" w14:textId="74373EB6"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5D77C916" w14:textId="066DBEFC"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76A33F9" w14:textId="7E756B24" w:rsidR="00864D2F" w:rsidRPr="00D56CDA" w:rsidRDefault="00864D2F" w:rsidP="00864D2F">
            <w:pPr>
              <w:rPr>
                <w:color w:val="000000"/>
                <w:sz w:val="16"/>
                <w:szCs w:val="16"/>
              </w:rPr>
            </w:pPr>
            <w:r>
              <w:rPr>
                <w:sz w:val="16"/>
                <w:szCs w:val="16"/>
              </w:rPr>
              <w:t>Картридж -TK-1110</w:t>
            </w:r>
          </w:p>
        </w:tc>
        <w:tc>
          <w:tcPr>
            <w:tcW w:w="1134" w:type="dxa"/>
            <w:tcBorders>
              <w:top w:val="nil"/>
              <w:left w:val="single" w:sz="4" w:space="0" w:color="000000"/>
              <w:bottom w:val="single" w:sz="4" w:space="0" w:color="000000"/>
              <w:right w:val="single" w:sz="4" w:space="0" w:color="000000"/>
            </w:tcBorders>
          </w:tcPr>
          <w:p w14:paraId="2058AF46" w14:textId="69252513"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0548E5C7" w14:textId="6896465E"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58A3B27F" w14:textId="6BFBFD1E" w:rsidR="00864D2F" w:rsidRPr="003C4848" w:rsidRDefault="003C4848" w:rsidP="00864D2F">
            <w:pPr>
              <w:rPr>
                <w:sz w:val="16"/>
                <w:szCs w:val="16"/>
                <w:lang w:val="en-US"/>
              </w:rPr>
            </w:pPr>
            <w:r>
              <w:rPr>
                <w:sz w:val="16"/>
                <w:szCs w:val="16"/>
                <w:lang w:val="en-US"/>
              </w:rPr>
              <w:t>3000</w:t>
            </w:r>
          </w:p>
        </w:tc>
        <w:tc>
          <w:tcPr>
            <w:tcW w:w="3266" w:type="dxa"/>
            <w:tcBorders>
              <w:top w:val="nil"/>
              <w:left w:val="single" w:sz="4" w:space="0" w:color="000000"/>
              <w:bottom w:val="single" w:sz="4" w:space="0" w:color="000000"/>
              <w:right w:val="single" w:sz="4" w:space="0" w:color="000000"/>
            </w:tcBorders>
            <w:vAlign w:val="center"/>
          </w:tcPr>
          <w:p w14:paraId="1EFC9540" w14:textId="77777777" w:rsidR="003C4848" w:rsidRPr="003C4848" w:rsidRDefault="003C4848" w:rsidP="003C4848">
            <w:pPr>
              <w:rPr>
                <w:sz w:val="16"/>
                <w:szCs w:val="16"/>
                <w:lang w:val="en-US"/>
              </w:rPr>
            </w:pPr>
            <w:r w:rsidRPr="003C4848">
              <w:rPr>
                <w:sz w:val="16"/>
                <w:szCs w:val="16"/>
                <w:lang w:val="en-US"/>
              </w:rPr>
              <w:t xml:space="preserve">Kyocera </w:t>
            </w:r>
            <w:proofErr w:type="spellStart"/>
            <w:r w:rsidRPr="003C4848">
              <w:rPr>
                <w:sz w:val="16"/>
                <w:szCs w:val="16"/>
                <w:lang w:val="en-US"/>
              </w:rPr>
              <w:t>Ecosys</w:t>
            </w:r>
            <w:proofErr w:type="spellEnd"/>
            <w:r w:rsidRPr="003C4848">
              <w:rPr>
                <w:sz w:val="16"/>
                <w:szCs w:val="16"/>
                <w:lang w:val="en-US"/>
              </w:rPr>
              <w:t xml:space="preserve"> M2640idw;</w:t>
            </w:r>
          </w:p>
          <w:p w14:paraId="3C69DAE7" w14:textId="77777777" w:rsidR="003C4848" w:rsidRPr="003C4848" w:rsidRDefault="003C4848" w:rsidP="003C4848">
            <w:pPr>
              <w:rPr>
                <w:sz w:val="16"/>
                <w:szCs w:val="16"/>
                <w:lang w:val="en-US"/>
              </w:rPr>
            </w:pPr>
            <w:r w:rsidRPr="003C4848">
              <w:rPr>
                <w:sz w:val="16"/>
                <w:szCs w:val="16"/>
                <w:lang w:val="en-US"/>
              </w:rPr>
              <w:t xml:space="preserve">Kyocera </w:t>
            </w:r>
            <w:proofErr w:type="spellStart"/>
            <w:r w:rsidRPr="003C4848">
              <w:rPr>
                <w:sz w:val="16"/>
                <w:szCs w:val="16"/>
                <w:lang w:val="en-US"/>
              </w:rPr>
              <w:t>Ecosys</w:t>
            </w:r>
            <w:proofErr w:type="spellEnd"/>
            <w:r w:rsidRPr="003C4848">
              <w:rPr>
                <w:sz w:val="16"/>
                <w:szCs w:val="16"/>
                <w:lang w:val="en-US"/>
              </w:rPr>
              <w:t xml:space="preserve"> M2640ifw;</w:t>
            </w:r>
          </w:p>
          <w:p w14:paraId="43A457B1" w14:textId="77777777" w:rsidR="003C4848" w:rsidRPr="003C4848" w:rsidRDefault="003C4848" w:rsidP="003C4848">
            <w:pPr>
              <w:rPr>
                <w:sz w:val="16"/>
                <w:szCs w:val="16"/>
                <w:lang w:val="en-US"/>
              </w:rPr>
            </w:pPr>
            <w:r w:rsidRPr="003C4848">
              <w:rPr>
                <w:sz w:val="16"/>
                <w:szCs w:val="16"/>
                <w:lang w:val="en-US"/>
              </w:rPr>
              <w:lastRenderedPageBreak/>
              <w:t xml:space="preserve">Kyocera </w:t>
            </w:r>
            <w:proofErr w:type="spellStart"/>
            <w:r w:rsidRPr="003C4848">
              <w:rPr>
                <w:sz w:val="16"/>
                <w:szCs w:val="16"/>
                <w:lang w:val="en-US"/>
              </w:rPr>
              <w:t>Ecosys</w:t>
            </w:r>
            <w:proofErr w:type="spellEnd"/>
            <w:r w:rsidRPr="003C4848">
              <w:rPr>
                <w:sz w:val="16"/>
                <w:szCs w:val="16"/>
                <w:lang w:val="en-US"/>
              </w:rPr>
              <w:t xml:space="preserve"> M2640;</w:t>
            </w:r>
          </w:p>
          <w:p w14:paraId="26EF67C4" w14:textId="77777777" w:rsidR="003C4848" w:rsidRPr="003C4848" w:rsidRDefault="003C4848" w:rsidP="003C4848">
            <w:pPr>
              <w:rPr>
                <w:sz w:val="16"/>
                <w:szCs w:val="16"/>
                <w:lang w:val="en-US"/>
              </w:rPr>
            </w:pPr>
            <w:r w:rsidRPr="003C4848">
              <w:rPr>
                <w:sz w:val="16"/>
                <w:szCs w:val="16"/>
                <w:lang w:val="en-US"/>
              </w:rPr>
              <w:t xml:space="preserve">Kyocera </w:t>
            </w:r>
            <w:proofErr w:type="spellStart"/>
            <w:r w:rsidRPr="003C4848">
              <w:rPr>
                <w:sz w:val="16"/>
                <w:szCs w:val="16"/>
                <w:lang w:val="en-US"/>
              </w:rPr>
              <w:t>Ecosys</w:t>
            </w:r>
            <w:proofErr w:type="spellEnd"/>
            <w:r w:rsidRPr="003C4848">
              <w:rPr>
                <w:sz w:val="16"/>
                <w:szCs w:val="16"/>
                <w:lang w:val="en-US"/>
              </w:rPr>
              <w:t xml:space="preserve"> M2640id;</w:t>
            </w:r>
          </w:p>
          <w:p w14:paraId="637FDDF9" w14:textId="77777777" w:rsidR="003C4848" w:rsidRPr="003C4848" w:rsidRDefault="003C4848" w:rsidP="003C4848">
            <w:pPr>
              <w:rPr>
                <w:sz w:val="16"/>
                <w:szCs w:val="16"/>
                <w:lang w:val="en-US"/>
              </w:rPr>
            </w:pPr>
            <w:r w:rsidRPr="003C4848">
              <w:rPr>
                <w:sz w:val="16"/>
                <w:szCs w:val="16"/>
                <w:lang w:val="en-US"/>
              </w:rPr>
              <w:t xml:space="preserve">Kyocera </w:t>
            </w:r>
            <w:proofErr w:type="spellStart"/>
            <w:r w:rsidRPr="003C4848">
              <w:rPr>
                <w:sz w:val="16"/>
                <w:szCs w:val="16"/>
                <w:lang w:val="en-US"/>
              </w:rPr>
              <w:t>Ecosys</w:t>
            </w:r>
            <w:proofErr w:type="spellEnd"/>
            <w:r w:rsidRPr="003C4848">
              <w:rPr>
                <w:sz w:val="16"/>
                <w:szCs w:val="16"/>
                <w:lang w:val="en-US"/>
              </w:rPr>
              <w:t xml:space="preserve"> M2640if;</w:t>
            </w:r>
          </w:p>
          <w:p w14:paraId="1B039C9D" w14:textId="5B9028F0" w:rsidR="00864D2F" w:rsidRPr="00D56CDA" w:rsidRDefault="003C4848" w:rsidP="003C4848">
            <w:pPr>
              <w:rPr>
                <w:sz w:val="16"/>
                <w:szCs w:val="16"/>
              </w:rPr>
            </w:pPr>
            <w:proofErr w:type="spellStart"/>
            <w:r w:rsidRPr="003C4848">
              <w:rPr>
                <w:sz w:val="16"/>
                <w:szCs w:val="16"/>
              </w:rPr>
              <w:t>Kyocera</w:t>
            </w:r>
            <w:proofErr w:type="spellEnd"/>
            <w:r w:rsidRPr="003C4848">
              <w:rPr>
                <w:sz w:val="16"/>
                <w:szCs w:val="16"/>
              </w:rPr>
              <w:t xml:space="preserve"> </w:t>
            </w:r>
            <w:proofErr w:type="spellStart"/>
            <w:r w:rsidRPr="003C4848">
              <w:rPr>
                <w:sz w:val="16"/>
                <w:szCs w:val="16"/>
              </w:rPr>
              <w:t>Ecosys</w:t>
            </w:r>
            <w:proofErr w:type="spellEnd"/>
            <w:r w:rsidRPr="003C4848">
              <w:rPr>
                <w:sz w:val="16"/>
                <w:szCs w:val="16"/>
              </w:rPr>
              <w:t xml:space="preserve"> M2640i</w:t>
            </w:r>
          </w:p>
        </w:tc>
        <w:tc>
          <w:tcPr>
            <w:tcW w:w="768" w:type="dxa"/>
            <w:gridSpan w:val="2"/>
            <w:tcBorders>
              <w:top w:val="nil"/>
              <w:left w:val="single" w:sz="4" w:space="0" w:color="000000"/>
              <w:bottom w:val="single" w:sz="4" w:space="0" w:color="000000"/>
              <w:right w:val="single" w:sz="4" w:space="0" w:color="000000"/>
            </w:tcBorders>
            <w:vAlign w:val="center"/>
          </w:tcPr>
          <w:p w14:paraId="749BEAC7" w14:textId="77777777" w:rsidR="00864D2F" w:rsidRPr="00D56CDA" w:rsidRDefault="00864D2F" w:rsidP="00864D2F">
            <w:pPr>
              <w:snapToGrid w:val="0"/>
              <w:jc w:val="both"/>
              <w:rPr>
                <w:sz w:val="16"/>
                <w:szCs w:val="16"/>
              </w:rPr>
            </w:pPr>
          </w:p>
        </w:tc>
        <w:tc>
          <w:tcPr>
            <w:tcW w:w="562" w:type="dxa"/>
            <w:gridSpan w:val="2"/>
            <w:tcBorders>
              <w:top w:val="nil"/>
              <w:left w:val="single" w:sz="4" w:space="0" w:color="000000"/>
              <w:bottom w:val="single" w:sz="4" w:space="0" w:color="000000"/>
              <w:right w:val="single" w:sz="4" w:space="0" w:color="000000"/>
            </w:tcBorders>
            <w:vAlign w:val="center"/>
          </w:tcPr>
          <w:p w14:paraId="1C8AD9E5" w14:textId="706FD91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15D5D493" w14:textId="4101D229"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4748CF96"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4F509292" w14:textId="77777777" w:rsidR="00864D2F" w:rsidRPr="00D56CDA" w:rsidRDefault="00864D2F" w:rsidP="00864D2F">
            <w:pPr>
              <w:snapToGrid w:val="0"/>
              <w:jc w:val="both"/>
              <w:rPr>
                <w:sz w:val="16"/>
                <w:szCs w:val="16"/>
              </w:rPr>
            </w:pPr>
          </w:p>
        </w:tc>
      </w:tr>
      <w:tr w:rsidR="00864D2F" w:rsidRPr="00D56CDA" w14:paraId="3B2F810C"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2A47794F" w14:textId="336B8B3B" w:rsidR="00864D2F" w:rsidRPr="00D56CDA" w:rsidRDefault="00864D2F" w:rsidP="00864D2F">
            <w:pPr>
              <w:jc w:val="both"/>
              <w:rPr>
                <w:sz w:val="16"/>
                <w:szCs w:val="16"/>
              </w:rPr>
            </w:pPr>
            <w:r>
              <w:rPr>
                <w:sz w:val="16"/>
                <w:szCs w:val="16"/>
              </w:rPr>
              <w:t>23</w:t>
            </w:r>
          </w:p>
        </w:tc>
        <w:tc>
          <w:tcPr>
            <w:tcW w:w="1163" w:type="dxa"/>
            <w:tcBorders>
              <w:top w:val="nil"/>
              <w:left w:val="single" w:sz="4" w:space="0" w:color="auto"/>
              <w:bottom w:val="single" w:sz="4" w:space="0" w:color="auto"/>
              <w:right w:val="single" w:sz="4" w:space="0" w:color="auto"/>
            </w:tcBorders>
            <w:shd w:val="clear" w:color="auto" w:fill="auto"/>
            <w:vAlign w:val="center"/>
          </w:tcPr>
          <w:p w14:paraId="13059548" w14:textId="3B448E8E"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583CACDE" w14:textId="501DC297"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2AC0A5F4" w14:textId="799C2D93" w:rsidR="00864D2F" w:rsidRPr="00D56CDA" w:rsidRDefault="00864D2F" w:rsidP="00864D2F">
            <w:pPr>
              <w:rPr>
                <w:color w:val="000000"/>
                <w:sz w:val="16"/>
                <w:szCs w:val="16"/>
              </w:rPr>
            </w:pPr>
            <w:r>
              <w:rPr>
                <w:sz w:val="16"/>
                <w:szCs w:val="16"/>
              </w:rPr>
              <w:t>Картридж TK-1140</w:t>
            </w:r>
          </w:p>
        </w:tc>
        <w:tc>
          <w:tcPr>
            <w:tcW w:w="1134" w:type="dxa"/>
            <w:tcBorders>
              <w:top w:val="nil"/>
              <w:left w:val="single" w:sz="4" w:space="0" w:color="000000"/>
              <w:bottom w:val="single" w:sz="4" w:space="0" w:color="000000"/>
              <w:right w:val="single" w:sz="4" w:space="0" w:color="000000"/>
            </w:tcBorders>
          </w:tcPr>
          <w:p w14:paraId="3BAB4B4C" w14:textId="510C3BF1"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35746B4A" w14:textId="681672AA"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4E44D710" w14:textId="1AA48533" w:rsidR="00864D2F" w:rsidRPr="003C4848" w:rsidRDefault="003C4848" w:rsidP="00864D2F">
            <w:pPr>
              <w:rPr>
                <w:sz w:val="16"/>
                <w:szCs w:val="16"/>
                <w:lang w:val="en-US"/>
              </w:rPr>
            </w:pPr>
            <w:r>
              <w:rPr>
                <w:sz w:val="16"/>
                <w:szCs w:val="16"/>
                <w:lang w:val="en-US"/>
              </w:rPr>
              <w:t>7200</w:t>
            </w:r>
          </w:p>
        </w:tc>
        <w:tc>
          <w:tcPr>
            <w:tcW w:w="3266" w:type="dxa"/>
            <w:tcBorders>
              <w:top w:val="nil"/>
              <w:left w:val="single" w:sz="4" w:space="0" w:color="000000"/>
              <w:bottom w:val="single" w:sz="4" w:space="0" w:color="000000"/>
              <w:right w:val="single" w:sz="4" w:space="0" w:color="000000"/>
            </w:tcBorders>
            <w:vAlign w:val="center"/>
          </w:tcPr>
          <w:p w14:paraId="6430F1B4" w14:textId="77777777" w:rsidR="003C4848" w:rsidRPr="003C4848" w:rsidRDefault="003C4848" w:rsidP="003C4848">
            <w:pPr>
              <w:rPr>
                <w:sz w:val="16"/>
                <w:szCs w:val="16"/>
                <w:lang w:val="en-US"/>
              </w:rPr>
            </w:pPr>
            <w:r w:rsidRPr="003C4848">
              <w:rPr>
                <w:sz w:val="16"/>
                <w:szCs w:val="16"/>
                <w:lang w:val="en-US"/>
              </w:rPr>
              <w:t>Kyocera FS-1035;</w:t>
            </w:r>
          </w:p>
          <w:p w14:paraId="44B56566" w14:textId="77777777" w:rsidR="003C4848" w:rsidRPr="003C4848" w:rsidRDefault="003C4848" w:rsidP="003C4848">
            <w:pPr>
              <w:rPr>
                <w:sz w:val="16"/>
                <w:szCs w:val="16"/>
                <w:lang w:val="en-US"/>
              </w:rPr>
            </w:pPr>
            <w:r w:rsidRPr="003C4848">
              <w:rPr>
                <w:sz w:val="16"/>
                <w:szCs w:val="16"/>
                <w:lang w:val="en-US"/>
              </w:rPr>
              <w:t>Kyocera FS-1035MFP;</w:t>
            </w:r>
          </w:p>
          <w:p w14:paraId="7DFFE02E" w14:textId="77777777" w:rsidR="003C4848" w:rsidRPr="003C4848" w:rsidRDefault="003C4848" w:rsidP="003C4848">
            <w:pPr>
              <w:rPr>
                <w:sz w:val="16"/>
                <w:szCs w:val="16"/>
                <w:lang w:val="en-US"/>
              </w:rPr>
            </w:pPr>
            <w:r w:rsidRPr="003C4848">
              <w:rPr>
                <w:sz w:val="16"/>
                <w:szCs w:val="16"/>
                <w:lang w:val="en-US"/>
              </w:rPr>
              <w:t>Kyocera FS-1035MFP DP;</w:t>
            </w:r>
          </w:p>
          <w:p w14:paraId="5C4834A7" w14:textId="77777777" w:rsidR="003C4848" w:rsidRPr="003C4848" w:rsidRDefault="003C4848" w:rsidP="003C4848">
            <w:pPr>
              <w:rPr>
                <w:sz w:val="16"/>
                <w:szCs w:val="16"/>
                <w:lang w:val="en-US"/>
              </w:rPr>
            </w:pPr>
            <w:r w:rsidRPr="003C4848">
              <w:rPr>
                <w:sz w:val="16"/>
                <w:szCs w:val="16"/>
                <w:lang w:val="en-US"/>
              </w:rPr>
              <w:t>Kyocera FS-1135;</w:t>
            </w:r>
          </w:p>
          <w:p w14:paraId="5918D2E4" w14:textId="77777777" w:rsidR="003C4848" w:rsidRPr="003C4848" w:rsidRDefault="003C4848" w:rsidP="003C4848">
            <w:pPr>
              <w:rPr>
                <w:sz w:val="16"/>
                <w:szCs w:val="16"/>
                <w:lang w:val="en-US"/>
              </w:rPr>
            </w:pPr>
            <w:r w:rsidRPr="003C4848">
              <w:rPr>
                <w:sz w:val="16"/>
                <w:szCs w:val="16"/>
                <w:lang w:val="en-US"/>
              </w:rPr>
              <w:t>Kyocera FS-1135MFP;</w:t>
            </w:r>
          </w:p>
          <w:p w14:paraId="285F6812" w14:textId="77777777" w:rsidR="003C4848" w:rsidRPr="003C4848" w:rsidRDefault="003C4848" w:rsidP="003C4848">
            <w:pPr>
              <w:rPr>
                <w:sz w:val="16"/>
                <w:szCs w:val="16"/>
                <w:lang w:val="en-US"/>
              </w:rPr>
            </w:pPr>
            <w:r w:rsidRPr="003C4848">
              <w:rPr>
                <w:sz w:val="16"/>
                <w:szCs w:val="16"/>
                <w:lang w:val="en-US"/>
              </w:rPr>
              <w:t xml:space="preserve">Kyocera </w:t>
            </w:r>
            <w:proofErr w:type="spellStart"/>
            <w:r w:rsidRPr="003C4848">
              <w:rPr>
                <w:sz w:val="16"/>
                <w:szCs w:val="16"/>
                <w:lang w:val="en-US"/>
              </w:rPr>
              <w:t>Ecosys</w:t>
            </w:r>
            <w:proofErr w:type="spellEnd"/>
            <w:r w:rsidRPr="003C4848">
              <w:rPr>
                <w:sz w:val="16"/>
                <w:szCs w:val="16"/>
                <w:lang w:val="en-US"/>
              </w:rPr>
              <w:t xml:space="preserve"> M2035;</w:t>
            </w:r>
          </w:p>
          <w:p w14:paraId="41FB7135" w14:textId="6F283BF3" w:rsidR="00864D2F" w:rsidRPr="00D56CDA" w:rsidRDefault="003C4848" w:rsidP="003C4848">
            <w:pPr>
              <w:rPr>
                <w:sz w:val="16"/>
                <w:szCs w:val="16"/>
              </w:rPr>
            </w:pPr>
            <w:proofErr w:type="spellStart"/>
            <w:r w:rsidRPr="003C4848">
              <w:rPr>
                <w:sz w:val="16"/>
                <w:szCs w:val="16"/>
              </w:rPr>
              <w:t>Kyocera</w:t>
            </w:r>
            <w:proofErr w:type="spellEnd"/>
            <w:r w:rsidRPr="003C4848">
              <w:rPr>
                <w:sz w:val="16"/>
                <w:szCs w:val="16"/>
              </w:rPr>
              <w:t xml:space="preserve"> </w:t>
            </w:r>
            <w:proofErr w:type="spellStart"/>
            <w:r w:rsidRPr="003C4848">
              <w:rPr>
                <w:sz w:val="16"/>
                <w:szCs w:val="16"/>
              </w:rPr>
              <w:t>Ecosys</w:t>
            </w:r>
            <w:proofErr w:type="spellEnd"/>
            <w:r w:rsidRPr="003C4848">
              <w:rPr>
                <w:sz w:val="16"/>
                <w:szCs w:val="16"/>
              </w:rPr>
              <w:t xml:space="preserve"> M2035dn</w:t>
            </w:r>
          </w:p>
        </w:tc>
        <w:tc>
          <w:tcPr>
            <w:tcW w:w="768" w:type="dxa"/>
            <w:gridSpan w:val="2"/>
            <w:tcBorders>
              <w:top w:val="nil"/>
              <w:left w:val="single" w:sz="4" w:space="0" w:color="000000"/>
              <w:bottom w:val="single" w:sz="4" w:space="0" w:color="000000"/>
              <w:right w:val="single" w:sz="4" w:space="0" w:color="000000"/>
            </w:tcBorders>
            <w:vAlign w:val="center"/>
          </w:tcPr>
          <w:p w14:paraId="6632C369" w14:textId="77777777" w:rsidR="00864D2F" w:rsidRPr="00D56CDA" w:rsidRDefault="00864D2F" w:rsidP="00864D2F">
            <w:pPr>
              <w:snapToGrid w:val="0"/>
              <w:jc w:val="both"/>
              <w:rPr>
                <w:sz w:val="16"/>
                <w:szCs w:val="16"/>
              </w:rPr>
            </w:pPr>
          </w:p>
        </w:tc>
        <w:tc>
          <w:tcPr>
            <w:tcW w:w="562" w:type="dxa"/>
            <w:gridSpan w:val="2"/>
            <w:tcBorders>
              <w:top w:val="nil"/>
              <w:left w:val="single" w:sz="4" w:space="0" w:color="000000"/>
              <w:bottom w:val="single" w:sz="4" w:space="0" w:color="000000"/>
              <w:right w:val="single" w:sz="4" w:space="0" w:color="000000"/>
            </w:tcBorders>
            <w:vAlign w:val="center"/>
          </w:tcPr>
          <w:p w14:paraId="447F8616" w14:textId="0DE95AEC"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B47C5E4" w14:textId="7DE844F2"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3B7FBC1B"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2E603073" w14:textId="77777777" w:rsidR="00864D2F" w:rsidRPr="00D56CDA" w:rsidRDefault="00864D2F" w:rsidP="00864D2F">
            <w:pPr>
              <w:snapToGrid w:val="0"/>
              <w:jc w:val="both"/>
              <w:rPr>
                <w:sz w:val="16"/>
                <w:szCs w:val="16"/>
              </w:rPr>
            </w:pPr>
          </w:p>
        </w:tc>
      </w:tr>
      <w:tr w:rsidR="00864D2F" w:rsidRPr="00D56CDA" w14:paraId="4808D414"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077A8514" w14:textId="21205217" w:rsidR="00864D2F" w:rsidRPr="00D56CDA" w:rsidRDefault="00864D2F" w:rsidP="00864D2F">
            <w:pPr>
              <w:jc w:val="both"/>
              <w:rPr>
                <w:sz w:val="16"/>
                <w:szCs w:val="16"/>
              </w:rPr>
            </w:pPr>
            <w:r>
              <w:rPr>
                <w:sz w:val="16"/>
                <w:szCs w:val="16"/>
              </w:rPr>
              <w:t>24</w:t>
            </w:r>
          </w:p>
        </w:tc>
        <w:tc>
          <w:tcPr>
            <w:tcW w:w="1163" w:type="dxa"/>
            <w:tcBorders>
              <w:top w:val="nil"/>
              <w:left w:val="single" w:sz="4" w:space="0" w:color="auto"/>
              <w:bottom w:val="single" w:sz="4" w:space="0" w:color="auto"/>
              <w:right w:val="single" w:sz="4" w:space="0" w:color="auto"/>
            </w:tcBorders>
            <w:shd w:val="clear" w:color="auto" w:fill="auto"/>
            <w:vAlign w:val="center"/>
          </w:tcPr>
          <w:p w14:paraId="025013B5" w14:textId="582DC1F9"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5510A626" w14:textId="6E7758E7"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7AC2DDC4" w14:textId="778D5703" w:rsidR="00864D2F" w:rsidRPr="00D56CDA" w:rsidRDefault="00864D2F" w:rsidP="00864D2F">
            <w:pPr>
              <w:rPr>
                <w:color w:val="000000"/>
                <w:sz w:val="16"/>
                <w:szCs w:val="16"/>
              </w:rPr>
            </w:pPr>
            <w:r>
              <w:rPr>
                <w:sz w:val="16"/>
                <w:szCs w:val="16"/>
              </w:rPr>
              <w:t>Картридж -TK-130</w:t>
            </w:r>
          </w:p>
        </w:tc>
        <w:tc>
          <w:tcPr>
            <w:tcW w:w="1134" w:type="dxa"/>
            <w:tcBorders>
              <w:top w:val="nil"/>
              <w:left w:val="single" w:sz="4" w:space="0" w:color="000000"/>
              <w:bottom w:val="single" w:sz="4" w:space="0" w:color="000000"/>
              <w:right w:val="single" w:sz="4" w:space="0" w:color="000000"/>
            </w:tcBorders>
          </w:tcPr>
          <w:p w14:paraId="20C29081" w14:textId="5D6477EC"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632E78B5" w14:textId="4039E0E3"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08D99B6A" w14:textId="3D4ECD6A" w:rsidR="00864D2F" w:rsidRPr="003C4848" w:rsidRDefault="003C4848" w:rsidP="00864D2F">
            <w:pPr>
              <w:rPr>
                <w:sz w:val="16"/>
                <w:szCs w:val="16"/>
                <w:lang w:val="en-US"/>
              </w:rPr>
            </w:pPr>
            <w:r>
              <w:rPr>
                <w:sz w:val="16"/>
                <w:szCs w:val="16"/>
                <w:lang w:val="en-US"/>
              </w:rPr>
              <w:t>7200</w:t>
            </w:r>
          </w:p>
        </w:tc>
        <w:tc>
          <w:tcPr>
            <w:tcW w:w="3266" w:type="dxa"/>
            <w:tcBorders>
              <w:top w:val="nil"/>
              <w:left w:val="single" w:sz="4" w:space="0" w:color="000000"/>
              <w:bottom w:val="single" w:sz="4" w:space="0" w:color="000000"/>
              <w:right w:val="single" w:sz="4" w:space="0" w:color="000000"/>
            </w:tcBorders>
            <w:vAlign w:val="center"/>
          </w:tcPr>
          <w:p w14:paraId="5C3E9726" w14:textId="77777777" w:rsidR="003C4848" w:rsidRPr="003C4848" w:rsidRDefault="003C4848" w:rsidP="003C4848">
            <w:pPr>
              <w:rPr>
                <w:sz w:val="16"/>
                <w:szCs w:val="16"/>
                <w:lang w:val="en-US"/>
              </w:rPr>
            </w:pPr>
            <w:r w:rsidRPr="003C4848">
              <w:rPr>
                <w:sz w:val="16"/>
                <w:szCs w:val="16"/>
                <w:lang w:val="en-US"/>
              </w:rPr>
              <w:t>Kyocera FS-1028MFP;</w:t>
            </w:r>
          </w:p>
          <w:p w14:paraId="00B2D09F" w14:textId="77777777" w:rsidR="003C4848" w:rsidRPr="003C4848" w:rsidRDefault="003C4848" w:rsidP="003C4848">
            <w:pPr>
              <w:rPr>
                <w:sz w:val="16"/>
                <w:szCs w:val="16"/>
                <w:lang w:val="en-US"/>
              </w:rPr>
            </w:pPr>
            <w:r w:rsidRPr="003C4848">
              <w:rPr>
                <w:sz w:val="16"/>
                <w:szCs w:val="16"/>
                <w:lang w:val="en-US"/>
              </w:rPr>
              <w:t>Kyocera FS-1128MFP;</w:t>
            </w:r>
          </w:p>
          <w:p w14:paraId="22FB751A" w14:textId="77777777" w:rsidR="003C4848" w:rsidRPr="003C4848" w:rsidRDefault="003C4848" w:rsidP="003C4848">
            <w:pPr>
              <w:rPr>
                <w:sz w:val="16"/>
                <w:szCs w:val="16"/>
                <w:lang w:val="en-US"/>
              </w:rPr>
            </w:pPr>
            <w:r w:rsidRPr="003C4848">
              <w:rPr>
                <w:sz w:val="16"/>
                <w:szCs w:val="16"/>
                <w:lang w:val="en-US"/>
              </w:rPr>
              <w:t>Kyocera FS-1300D;</w:t>
            </w:r>
          </w:p>
          <w:p w14:paraId="535FCD50" w14:textId="77777777" w:rsidR="003C4848" w:rsidRPr="003C4848" w:rsidRDefault="003C4848" w:rsidP="003C4848">
            <w:pPr>
              <w:rPr>
                <w:sz w:val="16"/>
                <w:szCs w:val="16"/>
                <w:lang w:val="en-US"/>
              </w:rPr>
            </w:pPr>
            <w:r w:rsidRPr="003C4848">
              <w:rPr>
                <w:sz w:val="16"/>
                <w:szCs w:val="16"/>
                <w:lang w:val="en-US"/>
              </w:rPr>
              <w:t>Kyocera FS-1300DN;</w:t>
            </w:r>
          </w:p>
          <w:p w14:paraId="1F2BD4F4" w14:textId="47D79396" w:rsidR="00864D2F" w:rsidRPr="003C4848" w:rsidRDefault="003C4848" w:rsidP="003C4848">
            <w:pPr>
              <w:rPr>
                <w:sz w:val="16"/>
                <w:szCs w:val="16"/>
                <w:lang w:val="en-US"/>
              </w:rPr>
            </w:pPr>
            <w:r w:rsidRPr="003C4848">
              <w:rPr>
                <w:sz w:val="16"/>
                <w:szCs w:val="16"/>
                <w:lang w:val="en-US"/>
              </w:rPr>
              <w:t>Kyocera FS-1350DN</w:t>
            </w:r>
          </w:p>
        </w:tc>
        <w:tc>
          <w:tcPr>
            <w:tcW w:w="768" w:type="dxa"/>
            <w:gridSpan w:val="2"/>
            <w:tcBorders>
              <w:top w:val="nil"/>
              <w:left w:val="single" w:sz="4" w:space="0" w:color="000000"/>
              <w:bottom w:val="single" w:sz="4" w:space="0" w:color="000000"/>
              <w:right w:val="single" w:sz="4" w:space="0" w:color="000000"/>
            </w:tcBorders>
            <w:vAlign w:val="center"/>
          </w:tcPr>
          <w:p w14:paraId="6F9544E4" w14:textId="77777777" w:rsidR="00864D2F" w:rsidRPr="003C4848"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4C80DE21" w14:textId="4C51CF7F"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6D68935" w14:textId="52A9FC89"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6F5A7B56"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7D3A7E36" w14:textId="77777777" w:rsidR="00864D2F" w:rsidRPr="00D56CDA" w:rsidRDefault="00864D2F" w:rsidP="00864D2F">
            <w:pPr>
              <w:snapToGrid w:val="0"/>
              <w:jc w:val="both"/>
              <w:rPr>
                <w:sz w:val="16"/>
                <w:szCs w:val="16"/>
              </w:rPr>
            </w:pPr>
          </w:p>
        </w:tc>
      </w:tr>
      <w:tr w:rsidR="00864D2F" w:rsidRPr="00D56CDA" w14:paraId="4AABE68B"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566899A0" w14:textId="63F69E97" w:rsidR="00864D2F" w:rsidRPr="00D56CDA" w:rsidRDefault="00864D2F" w:rsidP="00864D2F">
            <w:pPr>
              <w:jc w:val="both"/>
              <w:rPr>
                <w:sz w:val="16"/>
                <w:szCs w:val="16"/>
              </w:rPr>
            </w:pPr>
            <w:r>
              <w:rPr>
                <w:sz w:val="16"/>
                <w:szCs w:val="16"/>
              </w:rPr>
              <w:t>25</w:t>
            </w:r>
          </w:p>
        </w:tc>
        <w:tc>
          <w:tcPr>
            <w:tcW w:w="1163" w:type="dxa"/>
            <w:tcBorders>
              <w:top w:val="nil"/>
              <w:left w:val="single" w:sz="4" w:space="0" w:color="auto"/>
              <w:bottom w:val="single" w:sz="4" w:space="0" w:color="auto"/>
              <w:right w:val="single" w:sz="4" w:space="0" w:color="auto"/>
            </w:tcBorders>
            <w:shd w:val="clear" w:color="auto" w:fill="auto"/>
            <w:vAlign w:val="center"/>
          </w:tcPr>
          <w:p w14:paraId="05DA6AB1" w14:textId="739A81E3"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273BBA6E" w14:textId="0975D7EE"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396BD54B" w14:textId="044FFC9D" w:rsidR="00864D2F" w:rsidRPr="00D56CDA" w:rsidRDefault="00864D2F" w:rsidP="00864D2F">
            <w:pPr>
              <w:rPr>
                <w:color w:val="000000"/>
                <w:sz w:val="16"/>
                <w:szCs w:val="16"/>
              </w:rPr>
            </w:pPr>
            <w:r>
              <w:rPr>
                <w:sz w:val="16"/>
                <w:szCs w:val="16"/>
              </w:rPr>
              <w:t>Картридж -TK-170</w:t>
            </w:r>
          </w:p>
        </w:tc>
        <w:tc>
          <w:tcPr>
            <w:tcW w:w="1134" w:type="dxa"/>
            <w:tcBorders>
              <w:top w:val="nil"/>
              <w:left w:val="single" w:sz="4" w:space="0" w:color="000000"/>
              <w:bottom w:val="single" w:sz="4" w:space="0" w:color="000000"/>
              <w:right w:val="single" w:sz="4" w:space="0" w:color="000000"/>
            </w:tcBorders>
          </w:tcPr>
          <w:p w14:paraId="78E27516" w14:textId="72597DBC"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22B2BAD7" w14:textId="07754B58"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3DB688AC" w14:textId="66677797" w:rsidR="00864D2F" w:rsidRPr="003C4848" w:rsidRDefault="003C4848" w:rsidP="00864D2F">
            <w:pPr>
              <w:rPr>
                <w:sz w:val="16"/>
                <w:szCs w:val="16"/>
                <w:lang w:val="en-US"/>
              </w:rPr>
            </w:pPr>
            <w:r>
              <w:rPr>
                <w:sz w:val="16"/>
                <w:szCs w:val="16"/>
                <w:lang w:val="en-US"/>
              </w:rPr>
              <w:t>7200</w:t>
            </w:r>
          </w:p>
        </w:tc>
        <w:tc>
          <w:tcPr>
            <w:tcW w:w="3266" w:type="dxa"/>
            <w:tcBorders>
              <w:top w:val="nil"/>
              <w:left w:val="single" w:sz="4" w:space="0" w:color="000000"/>
              <w:bottom w:val="single" w:sz="4" w:space="0" w:color="000000"/>
              <w:right w:val="single" w:sz="4" w:space="0" w:color="000000"/>
            </w:tcBorders>
            <w:vAlign w:val="center"/>
          </w:tcPr>
          <w:p w14:paraId="25A5684C" w14:textId="77777777" w:rsidR="003A6002" w:rsidRPr="003A6002" w:rsidRDefault="003A6002" w:rsidP="003A6002">
            <w:pPr>
              <w:rPr>
                <w:sz w:val="16"/>
                <w:szCs w:val="16"/>
                <w:lang w:val="en-US"/>
              </w:rPr>
            </w:pPr>
            <w:r w:rsidRPr="003A6002">
              <w:rPr>
                <w:sz w:val="16"/>
                <w:szCs w:val="16"/>
                <w:lang w:val="en-US"/>
              </w:rPr>
              <w:t>Kyocera ECOSYS P2135d;</w:t>
            </w:r>
          </w:p>
          <w:p w14:paraId="4F8CEADD" w14:textId="77777777" w:rsidR="003A6002" w:rsidRPr="003A6002" w:rsidRDefault="003A6002" w:rsidP="003A6002">
            <w:pPr>
              <w:rPr>
                <w:sz w:val="16"/>
                <w:szCs w:val="16"/>
                <w:lang w:val="en-US"/>
              </w:rPr>
            </w:pPr>
            <w:r w:rsidRPr="003A6002">
              <w:rPr>
                <w:sz w:val="16"/>
                <w:szCs w:val="16"/>
                <w:lang w:val="en-US"/>
              </w:rPr>
              <w:t>Kyocera ECOSYS P2135dn;</w:t>
            </w:r>
          </w:p>
          <w:p w14:paraId="63B51B61" w14:textId="77777777" w:rsidR="003A6002" w:rsidRPr="003A6002" w:rsidRDefault="003A6002" w:rsidP="003A6002">
            <w:pPr>
              <w:rPr>
                <w:sz w:val="16"/>
                <w:szCs w:val="16"/>
                <w:lang w:val="en-US"/>
              </w:rPr>
            </w:pPr>
            <w:r w:rsidRPr="003A6002">
              <w:rPr>
                <w:sz w:val="16"/>
                <w:szCs w:val="16"/>
                <w:lang w:val="en-US"/>
              </w:rPr>
              <w:t>Kyocera FS-1320D;</w:t>
            </w:r>
          </w:p>
          <w:p w14:paraId="2A655D74" w14:textId="77777777" w:rsidR="003A6002" w:rsidRPr="003A6002" w:rsidRDefault="003A6002" w:rsidP="003A6002">
            <w:pPr>
              <w:rPr>
                <w:sz w:val="16"/>
                <w:szCs w:val="16"/>
                <w:lang w:val="en-US"/>
              </w:rPr>
            </w:pPr>
            <w:r w:rsidRPr="003A6002">
              <w:rPr>
                <w:sz w:val="16"/>
                <w:szCs w:val="16"/>
                <w:lang w:val="en-US"/>
              </w:rPr>
              <w:t>Kyocera FS-1320DN;</w:t>
            </w:r>
          </w:p>
          <w:p w14:paraId="1EA5FBAA" w14:textId="71494438" w:rsidR="00864D2F" w:rsidRPr="003A6002" w:rsidRDefault="003A6002" w:rsidP="003A6002">
            <w:pPr>
              <w:rPr>
                <w:sz w:val="16"/>
                <w:szCs w:val="16"/>
                <w:lang w:val="en-US"/>
              </w:rPr>
            </w:pPr>
            <w:r w:rsidRPr="003A6002">
              <w:rPr>
                <w:sz w:val="16"/>
                <w:szCs w:val="16"/>
                <w:lang w:val="en-US"/>
              </w:rPr>
              <w:t>Kyocera FS-1370DN</w:t>
            </w:r>
          </w:p>
        </w:tc>
        <w:tc>
          <w:tcPr>
            <w:tcW w:w="768" w:type="dxa"/>
            <w:gridSpan w:val="2"/>
            <w:tcBorders>
              <w:top w:val="nil"/>
              <w:left w:val="single" w:sz="4" w:space="0" w:color="000000"/>
              <w:bottom w:val="single" w:sz="4" w:space="0" w:color="000000"/>
              <w:right w:val="single" w:sz="4" w:space="0" w:color="000000"/>
            </w:tcBorders>
            <w:vAlign w:val="center"/>
          </w:tcPr>
          <w:p w14:paraId="60B45FAE" w14:textId="77777777" w:rsidR="00864D2F" w:rsidRPr="003A6002"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02C77586" w14:textId="79922B14"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38F44AF4" w14:textId="5E4A0117"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0EEC521B"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1B1689A9" w14:textId="77777777" w:rsidR="00864D2F" w:rsidRPr="00D56CDA" w:rsidRDefault="00864D2F" w:rsidP="00864D2F">
            <w:pPr>
              <w:snapToGrid w:val="0"/>
              <w:jc w:val="both"/>
              <w:rPr>
                <w:sz w:val="16"/>
                <w:szCs w:val="16"/>
              </w:rPr>
            </w:pPr>
          </w:p>
        </w:tc>
      </w:tr>
      <w:tr w:rsidR="00864D2F" w:rsidRPr="00D56CDA" w14:paraId="561EAE25"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6406A402" w14:textId="441156A7" w:rsidR="00864D2F" w:rsidRDefault="00864D2F" w:rsidP="00864D2F">
            <w:pPr>
              <w:jc w:val="both"/>
              <w:rPr>
                <w:sz w:val="16"/>
                <w:szCs w:val="16"/>
              </w:rPr>
            </w:pPr>
            <w:r>
              <w:rPr>
                <w:sz w:val="16"/>
                <w:szCs w:val="16"/>
              </w:rPr>
              <w:t>26</w:t>
            </w:r>
          </w:p>
        </w:tc>
        <w:tc>
          <w:tcPr>
            <w:tcW w:w="1163" w:type="dxa"/>
            <w:tcBorders>
              <w:top w:val="nil"/>
              <w:left w:val="single" w:sz="4" w:space="0" w:color="auto"/>
              <w:bottom w:val="single" w:sz="4" w:space="0" w:color="auto"/>
              <w:right w:val="single" w:sz="4" w:space="0" w:color="auto"/>
            </w:tcBorders>
            <w:shd w:val="clear" w:color="auto" w:fill="auto"/>
            <w:vAlign w:val="center"/>
          </w:tcPr>
          <w:p w14:paraId="6DCEE007" w14:textId="08E97FAF"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34755DB0" w14:textId="00D41539"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1597E735" w14:textId="0B9AC384" w:rsidR="00864D2F" w:rsidRPr="00D56CDA" w:rsidRDefault="00864D2F" w:rsidP="00864D2F">
            <w:pPr>
              <w:rPr>
                <w:color w:val="000000"/>
                <w:sz w:val="16"/>
                <w:szCs w:val="16"/>
              </w:rPr>
            </w:pPr>
            <w:r>
              <w:rPr>
                <w:color w:val="000000"/>
                <w:sz w:val="16"/>
                <w:szCs w:val="16"/>
              </w:rPr>
              <w:t>Картридж</w:t>
            </w:r>
            <w:r>
              <w:rPr>
                <w:sz w:val="16"/>
                <w:szCs w:val="16"/>
              </w:rPr>
              <w:t xml:space="preserve"> </w:t>
            </w:r>
            <w:r>
              <w:rPr>
                <w:color w:val="000000"/>
                <w:sz w:val="16"/>
                <w:szCs w:val="16"/>
              </w:rPr>
              <w:t>TN 3280</w:t>
            </w:r>
          </w:p>
        </w:tc>
        <w:tc>
          <w:tcPr>
            <w:tcW w:w="1134" w:type="dxa"/>
            <w:tcBorders>
              <w:top w:val="nil"/>
              <w:left w:val="single" w:sz="4" w:space="0" w:color="000000"/>
              <w:bottom w:val="single" w:sz="4" w:space="0" w:color="000000"/>
              <w:right w:val="single" w:sz="4" w:space="0" w:color="000000"/>
            </w:tcBorders>
          </w:tcPr>
          <w:p w14:paraId="7F8D8D8E" w14:textId="6E398FCD"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747C6E5A" w14:textId="39D83181"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64A276F1" w14:textId="755A9405" w:rsidR="00864D2F" w:rsidRPr="003A6002" w:rsidRDefault="003A6002" w:rsidP="00864D2F">
            <w:pPr>
              <w:rPr>
                <w:sz w:val="16"/>
                <w:szCs w:val="16"/>
                <w:lang w:val="en-US"/>
              </w:rPr>
            </w:pPr>
            <w:r>
              <w:rPr>
                <w:sz w:val="16"/>
                <w:szCs w:val="16"/>
                <w:lang w:val="en-US"/>
              </w:rPr>
              <w:t>8000</w:t>
            </w:r>
          </w:p>
        </w:tc>
        <w:tc>
          <w:tcPr>
            <w:tcW w:w="3266" w:type="dxa"/>
            <w:tcBorders>
              <w:top w:val="nil"/>
              <w:left w:val="single" w:sz="4" w:space="0" w:color="000000"/>
              <w:bottom w:val="single" w:sz="4" w:space="0" w:color="000000"/>
              <w:right w:val="single" w:sz="4" w:space="0" w:color="000000"/>
            </w:tcBorders>
            <w:vAlign w:val="center"/>
          </w:tcPr>
          <w:p w14:paraId="05B6E518" w14:textId="77777777" w:rsidR="003A6002" w:rsidRPr="003A6002" w:rsidRDefault="003A6002" w:rsidP="003A6002">
            <w:pPr>
              <w:rPr>
                <w:sz w:val="16"/>
                <w:szCs w:val="16"/>
                <w:lang w:val="en-US"/>
              </w:rPr>
            </w:pPr>
            <w:r w:rsidRPr="003A6002">
              <w:rPr>
                <w:sz w:val="16"/>
                <w:szCs w:val="16"/>
                <w:lang w:val="en-US"/>
              </w:rPr>
              <w:t>Brother DCP-8070, DCP-8070D, DCP-8085, DCP-8085DN;</w:t>
            </w:r>
          </w:p>
          <w:p w14:paraId="47B9EC51" w14:textId="547F7EC4" w:rsidR="00864D2F" w:rsidRPr="003A6002" w:rsidRDefault="003A6002" w:rsidP="003A6002">
            <w:pPr>
              <w:rPr>
                <w:sz w:val="16"/>
                <w:szCs w:val="16"/>
                <w:lang w:val="en-US"/>
              </w:rPr>
            </w:pPr>
            <w:r w:rsidRPr="003A6002">
              <w:rPr>
                <w:sz w:val="16"/>
                <w:szCs w:val="16"/>
                <w:lang w:val="en-US"/>
              </w:rPr>
              <w:t>Brother HL-5340, HL-5340D, HL-5340DL, HL-5350, HL-5350DN, HL-5350DNLT, HL-5370, HL-5370DW, HL-5370DWT, HL-5380, HL-5380DN;</w:t>
            </w:r>
          </w:p>
        </w:tc>
        <w:tc>
          <w:tcPr>
            <w:tcW w:w="768" w:type="dxa"/>
            <w:gridSpan w:val="2"/>
            <w:tcBorders>
              <w:top w:val="nil"/>
              <w:left w:val="single" w:sz="4" w:space="0" w:color="000000"/>
              <w:bottom w:val="single" w:sz="4" w:space="0" w:color="000000"/>
              <w:right w:val="single" w:sz="4" w:space="0" w:color="000000"/>
            </w:tcBorders>
            <w:vAlign w:val="center"/>
          </w:tcPr>
          <w:p w14:paraId="42ABC76D" w14:textId="77777777" w:rsidR="00864D2F" w:rsidRPr="003A6002"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530E7EEE" w14:textId="778B8657"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6E286499" w14:textId="5818A9B8" w:rsidR="00864D2F" w:rsidRPr="00D56CDA" w:rsidRDefault="00864D2F" w:rsidP="00864D2F">
            <w:pPr>
              <w:rPr>
                <w:sz w:val="16"/>
                <w:szCs w:val="16"/>
              </w:rPr>
            </w:pPr>
            <w:r>
              <w:rPr>
                <w:sz w:val="16"/>
                <w:szCs w:val="16"/>
              </w:rPr>
              <w:t>10</w:t>
            </w:r>
          </w:p>
        </w:tc>
        <w:tc>
          <w:tcPr>
            <w:tcW w:w="865" w:type="dxa"/>
            <w:gridSpan w:val="2"/>
            <w:tcBorders>
              <w:top w:val="nil"/>
              <w:left w:val="single" w:sz="4" w:space="0" w:color="000000"/>
              <w:bottom w:val="single" w:sz="4" w:space="0" w:color="000000"/>
              <w:right w:val="single" w:sz="4" w:space="0" w:color="000000"/>
            </w:tcBorders>
            <w:vAlign w:val="center"/>
          </w:tcPr>
          <w:p w14:paraId="1EA83041"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354FEC08" w14:textId="77777777" w:rsidR="00864D2F" w:rsidRPr="00D56CDA" w:rsidRDefault="00864D2F" w:rsidP="00864D2F">
            <w:pPr>
              <w:snapToGrid w:val="0"/>
              <w:jc w:val="both"/>
              <w:rPr>
                <w:sz w:val="16"/>
                <w:szCs w:val="16"/>
              </w:rPr>
            </w:pPr>
          </w:p>
        </w:tc>
      </w:tr>
      <w:tr w:rsidR="00864D2F" w:rsidRPr="00D56CDA" w14:paraId="201869DC" w14:textId="77777777" w:rsidTr="00AE51DB">
        <w:trPr>
          <w:gridAfter w:val="1"/>
          <w:wAfter w:w="108" w:type="dxa"/>
          <w:trHeight w:val="56"/>
          <w:jc w:val="center"/>
        </w:trPr>
        <w:tc>
          <w:tcPr>
            <w:tcW w:w="675" w:type="dxa"/>
            <w:tcBorders>
              <w:top w:val="nil"/>
              <w:left w:val="single" w:sz="4" w:space="0" w:color="000000"/>
              <w:bottom w:val="single" w:sz="4" w:space="0" w:color="000000"/>
              <w:right w:val="single" w:sz="4" w:space="0" w:color="000000"/>
            </w:tcBorders>
            <w:vAlign w:val="center"/>
          </w:tcPr>
          <w:p w14:paraId="163FAE85" w14:textId="00962362" w:rsidR="00864D2F" w:rsidRDefault="00864D2F" w:rsidP="00864D2F">
            <w:pPr>
              <w:jc w:val="both"/>
              <w:rPr>
                <w:sz w:val="16"/>
                <w:szCs w:val="16"/>
              </w:rPr>
            </w:pPr>
            <w:r>
              <w:rPr>
                <w:sz w:val="16"/>
                <w:szCs w:val="16"/>
              </w:rPr>
              <w:t>27</w:t>
            </w:r>
          </w:p>
        </w:tc>
        <w:tc>
          <w:tcPr>
            <w:tcW w:w="1163" w:type="dxa"/>
            <w:tcBorders>
              <w:top w:val="nil"/>
              <w:left w:val="single" w:sz="4" w:space="0" w:color="auto"/>
              <w:bottom w:val="single" w:sz="4" w:space="0" w:color="auto"/>
              <w:right w:val="single" w:sz="4" w:space="0" w:color="auto"/>
            </w:tcBorders>
            <w:shd w:val="clear" w:color="auto" w:fill="auto"/>
            <w:vAlign w:val="center"/>
          </w:tcPr>
          <w:p w14:paraId="2416D65F" w14:textId="5738C729" w:rsidR="00864D2F" w:rsidRPr="00D56CDA" w:rsidRDefault="00864D2F" w:rsidP="00864D2F">
            <w:pPr>
              <w:rPr>
                <w:sz w:val="16"/>
                <w:szCs w:val="16"/>
              </w:rPr>
            </w:pPr>
            <w:r w:rsidRPr="00D56CDA">
              <w:rPr>
                <w:sz w:val="16"/>
                <w:szCs w:val="16"/>
              </w:rPr>
              <w:t>Картридж</w:t>
            </w:r>
          </w:p>
        </w:tc>
        <w:tc>
          <w:tcPr>
            <w:tcW w:w="1305" w:type="dxa"/>
            <w:tcBorders>
              <w:top w:val="nil"/>
              <w:left w:val="single" w:sz="4" w:space="0" w:color="000000"/>
              <w:bottom w:val="single" w:sz="4" w:space="0" w:color="000000"/>
              <w:right w:val="single" w:sz="4" w:space="0" w:color="000000"/>
            </w:tcBorders>
            <w:vAlign w:val="center"/>
          </w:tcPr>
          <w:p w14:paraId="1B2ABAE1" w14:textId="383D5E6A" w:rsidR="00864D2F" w:rsidRPr="00D56CDA" w:rsidRDefault="00864D2F" w:rsidP="00864D2F">
            <w:pPr>
              <w:rPr>
                <w:color w:val="000000"/>
                <w:sz w:val="16"/>
                <w:szCs w:val="16"/>
              </w:rPr>
            </w:pPr>
            <w:r w:rsidRPr="00D56CDA">
              <w:rPr>
                <w:color w:val="000000"/>
                <w:sz w:val="16"/>
                <w:szCs w:val="16"/>
              </w:rPr>
              <w:t>26.20.40.120</w:t>
            </w:r>
          </w:p>
        </w:tc>
        <w:tc>
          <w:tcPr>
            <w:tcW w:w="963" w:type="dxa"/>
            <w:tcBorders>
              <w:top w:val="nil"/>
              <w:left w:val="single" w:sz="4" w:space="0" w:color="auto"/>
              <w:bottom w:val="single" w:sz="4" w:space="0" w:color="auto"/>
              <w:right w:val="single" w:sz="4" w:space="0" w:color="auto"/>
            </w:tcBorders>
            <w:shd w:val="clear" w:color="FFFFCC" w:fill="FFFFFF"/>
            <w:vAlign w:val="center"/>
          </w:tcPr>
          <w:p w14:paraId="514FFE56" w14:textId="4B4B666F" w:rsidR="00864D2F" w:rsidRPr="00D56CDA" w:rsidRDefault="00864D2F" w:rsidP="00864D2F">
            <w:pPr>
              <w:rPr>
                <w:color w:val="000000"/>
                <w:sz w:val="16"/>
                <w:szCs w:val="16"/>
              </w:rPr>
            </w:pPr>
            <w:r>
              <w:rPr>
                <w:color w:val="000000"/>
                <w:sz w:val="16"/>
                <w:szCs w:val="16"/>
              </w:rPr>
              <w:t>Картридж</w:t>
            </w:r>
            <w:r>
              <w:rPr>
                <w:sz w:val="16"/>
                <w:szCs w:val="16"/>
              </w:rPr>
              <w:t xml:space="preserve"> </w:t>
            </w:r>
            <w:r>
              <w:rPr>
                <w:color w:val="000000"/>
                <w:sz w:val="16"/>
                <w:szCs w:val="16"/>
              </w:rPr>
              <w:t>TN-3380</w:t>
            </w:r>
          </w:p>
        </w:tc>
        <w:tc>
          <w:tcPr>
            <w:tcW w:w="1134" w:type="dxa"/>
            <w:tcBorders>
              <w:top w:val="nil"/>
              <w:left w:val="single" w:sz="4" w:space="0" w:color="000000"/>
              <w:bottom w:val="single" w:sz="4" w:space="0" w:color="000000"/>
              <w:right w:val="single" w:sz="4" w:space="0" w:color="000000"/>
            </w:tcBorders>
          </w:tcPr>
          <w:p w14:paraId="04DD16B7" w14:textId="314EAB14" w:rsidR="00864D2F" w:rsidRPr="00D56CDA" w:rsidRDefault="00864D2F" w:rsidP="00864D2F">
            <w:pPr>
              <w:rPr>
                <w:sz w:val="16"/>
                <w:szCs w:val="16"/>
              </w:rPr>
            </w:pPr>
            <w:r w:rsidRPr="001030DF">
              <w:rPr>
                <w:color w:val="000000"/>
                <w:sz w:val="16"/>
                <w:szCs w:val="16"/>
              </w:rPr>
              <w:t>лазерный</w:t>
            </w:r>
          </w:p>
        </w:tc>
        <w:tc>
          <w:tcPr>
            <w:tcW w:w="851" w:type="dxa"/>
            <w:tcBorders>
              <w:top w:val="nil"/>
              <w:left w:val="single" w:sz="4" w:space="0" w:color="000000"/>
              <w:bottom w:val="single" w:sz="4" w:space="0" w:color="000000"/>
              <w:right w:val="single" w:sz="4" w:space="0" w:color="000000"/>
            </w:tcBorders>
          </w:tcPr>
          <w:p w14:paraId="30BD2C6B" w14:textId="35F00718" w:rsidR="00864D2F" w:rsidRPr="00D56CDA" w:rsidRDefault="00864D2F" w:rsidP="00864D2F">
            <w:pPr>
              <w:rPr>
                <w:sz w:val="16"/>
                <w:szCs w:val="16"/>
              </w:rPr>
            </w:pPr>
            <w:r w:rsidRPr="00535C0D">
              <w:rPr>
                <w:sz w:val="16"/>
                <w:szCs w:val="16"/>
              </w:rPr>
              <w:t>Черный</w:t>
            </w:r>
          </w:p>
        </w:tc>
        <w:tc>
          <w:tcPr>
            <w:tcW w:w="708" w:type="dxa"/>
            <w:tcBorders>
              <w:top w:val="nil"/>
              <w:left w:val="single" w:sz="4" w:space="0" w:color="000000"/>
              <w:bottom w:val="single" w:sz="4" w:space="0" w:color="000000"/>
              <w:right w:val="single" w:sz="4" w:space="0" w:color="000000"/>
            </w:tcBorders>
            <w:vAlign w:val="center"/>
          </w:tcPr>
          <w:p w14:paraId="645DD8B7" w14:textId="71B31154" w:rsidR="00864D2F" w:rsidRPr="003A6002" w:rsidRDefault="003A6002" w:rsidP="00864D2F">
            <w:pPr>
              <w:rPr>
                <w:sz w:val="16"/>
                <w:szCs w:val="16"/>
                <w:lang w:val="en-US"/>
              </w:rPr>
            </w:pPr>
            <w:r>
              <w:rPr>
                <w:sz w:val="16"/>
                <w:szCs w:val="16"/>
                <w:lang w:val="en-US"/>
              </w:rPr>
              <w:t>8000</w:t>
            </w:r>
          </w:p>
        </w:tc>
        <w:tc>
          <w:tcPr>
            <w:tcW w:w="3266" w:type="dxa"/>
            <w:tcBorders>
              <w:top w:val="nil"/>
              <w:left w:val="single" w:sz="4" w:space="0" w:color="000000"/>
              <w:bottom w:val="single" w:sz="4" w:space="0" w:color="000000"/>
              <w:right w:val="single" w:sz="4" w:space="0" w:color="000000"/>
            </w:tcBorders>
            <w:vAlign w:val="center"/>
          </w:tcPr>
          <w:p w14:paraId="1D32B474" w14:textId="77777777" w:rsidR="003A6002" w:rsidRPr="003A6002" w:rsidRDefault="003A6002" w:rsidP="003A6002">
            <w:pPr>
              <w:rPr>
                <w:sz w:val="16"/>
                <w:szCs w:val="16"/>
                <w:lang w:val="en-US"/>
              </w:rPr>
            </w:pPr>
            <w:r w:rsidRPr="003A6002">
              <w:rPr>
                <w:sz w:val="16"/>
                <w:szCs w:val="16"/>
                <w:lang w:val="en-US"/>
              </w:rPr>
              <w:t>Brother DCP-L5500DN;</w:t>
            </w:r>
          </w:p>
          <w:p w14:paraId="147EAD17" w14:textId="77777777" w:rsidR="003A6002" w:rsidRPr="003A6002" w:rsidRDefault="003A6002" w:rsidP="003A6002">
            <w:pPr>
              <w:rPr>
                <w:sz w:val="16"/>
                <w:szCs w:val="16"/>
                <w:lang w:val="en-US"/>
              </w:rPr>
            </w:pPr>
            <w:r w:rsidRPr="003A6002">
              <w:rPr>
                <w:sz w:val="16"/>
                <w:szCs w:val="16"/>
                <w:lang w:val="en-US"/>
              </w:rPr>
              <w:t>Brother DCP-L5500IDN;</w:t>
            </w:r>
          </w:p>
          <w:p w14:paraId="06CAF6A4" w14:textId="77777777" w:rsidR="003A6002" w:rsidRPr="003A6002" w:rsidRDefault="003A6002" w:rsidP="003A6002">
            <w:pPr>
              <w:rPr>
                <w:sz w:val="16"/>
                <w:szCs w:val="16"/>
                <w:lang w:val="en-US"/>
              </w:rPr>
            </w:pPr>
            <w:r w:rsidRPr="003A6002">
              <w:rPr>
                <w:sz w:val="16"/>
                <w:szCs w:val="16"/>
                <w:lang w:val="en-US"/>
              </w:rPr>
              <w:t>Brother DCP-L5500N;</w:t>
            </w:r>
          </w:p>
          <w:p w14:paraId="353FB13A" w14:textId="77777777" w:rsidR="003A6002" w:rsidRPr="003A6002" w:rsidRDefault="003A6002" w:rsidP="003A6002">
            <w:pPr>
              <w:rPr>
                <w:sz w:val="16"/>
                <w:szCs w:val="16"/>
                <w:lang w:val="en-US"/>
              </w:rPr>
            </w:pPr>
            <w:r w:rsidRPr="003A6002">
              <w:rPr>
                <w:sz w:val="16"/>
                <w:szCs w:val="16"/>
                <w:lang w:val="en-US"/>
              </w:rPr>
              <w:t>Brother DCP-L5505DN;</w:t>
            </w:r>
          </w:p>
          <w:p w14:paraId="07256338" w14:textId="77777777" w:rsidR="003A6002" w:rsidRPr="003A6002" w:rsidRDefault="003A6002" w:rsidP="003A6002">
            <w:pPr>
              <w:rPr>
                <w:sz w:val="16"/>
                <w:szCs w:val="16"/>
                <w:lang w:val="en-US"/>
              </w:rPr>
            </w:pPr>
            <w:r w:rsidRPr="003A6002">
              <w:rPr>
                <w:sz w:val="16"/>
                <w:szCs w:val="16"/>
                <w:lang w:val="en-US"/>
              </w:rPr>
              <w:t>Brother DCP-L5505IDN;</w:t>
            </w:r>
          </w:p>
          <w:p w14:paraId="25F3A880" w14:textId="77777777" w:rsidR="003A6002" w:rsidRPr="003A6002" w:rsidRDefault="003A6002" w:rsidP="003A6002">
            <w:pPr>
              <w:rPr>
                <w:sz w:val="16"/>
                <w:szCs w:val="16"/>
                <w:lang w:val="en-US"/>
              </w:rPr>
            </w:pPr>
            <w:r w:rsidRPr="003A6002">
              <w:rPr>
                <w:sz w:val="16"/>
                <w:szCs w:val="16"/>
                <w:lang w:val="en-US"/>
              </w:rPr>
              <w:t>Brother DCP-L5505N;</w:t>
            </w:r>
          </w:p>
          <w:p w14:paraId="38F6E852" w14:textId="77777777" w:rsidR="003A6002" w:rsidRPr="003A6002" w:rsidRDefault="003A6002" w:rsidP="003A6002">
            <w:pPr>
              <w:rPr>
                <w:sz w:val="16"/>
                <w:szCs w:val="16"/>
                <w:lang w:val="en-US"/>
              </w:rPr>
            </w:pPr>
            <w:r w:rsidRPr="003A6002">
              <w:rPr>
                <w:sz w:val="16"/>
                <w:szCs w:val="16"/>
                <w:lang w:val="en-US"/>
              </w:rPr>
              <w:t>Brother HL-L5300DN;</w:t>
            </w:r>
          </w:p>
          <w:p w14:paraId="47D6A598" w14:textId="77777777" w:rsidR="003A6002" w:rsidRPr="003A6002" w:rsidRDefault="003A6002" w:rsidP="003A6002">
            <w:pPr>
              <w:rPr>
                <w:sz w:val="16"/>
                <w:szCs w:val="16"/>
                <w:lang w:val="en-US"/>
              </w:rPr>
            </w:pPr>
            <w:r w:rsidRPr="003A6002">
              <w:rPr>
                <w:sz w:val="16"/>
                <w:szCs w:val="16"/>
                <w:lang w:val="en-US"/>
              </w:rPr>
              <w:t>Brother HL-L5300IDN;</w:t>
            </w:r>
          </w:p>
          <w:p w14:paraId="7F4FC822" w14:textId="3B059DB5" w:rsidR="00864D2F" w:rsidRPr="003A6002" w:rsidRDefault="003A6002" w:rsidP="003A6002">
            <w:pPr>
              <w:rPr>
                <w:sz w:val="16"/>
                <w:szCs w:val="16"/>
                <w:lang w:val="en-US"/>
              </w:rPr>
            </w:pPr>
            <w:r w:rsidRPr="003A6002">
              <w:rPr>
                <w:sz w:val="16"/>
                <w:szCs w:val="16"/>
                <w:lang w:val="en-US"/>
              </w:rPr>
              <w:t>Brother HL-L5300N</w:t>
            </w:r>
          </w:p>
        </w:tc>
        <w:tc>
          <w:tcPr>
            <w:tcW w:w="768" w:type="dxa"/>
            <w:gridSpan w:val="2"/>
            <w:tcBorders>
              <w:top w:val="nil"/>
              <w:left w:val="single" w:sz="4" w:space="0" w:color="000000"/>
              <w:bottom w:val="single" w:sz="4" w:space="0" w:color="000000"/>
              <w:right w:val="single" w:sz="4" w:space="0" w:color="000000"/>
            </w:tcBorders>
            <w:vAlign w:val="center"/>
          </w:tcPr>
          <w:p w14:paraId="32BDB085" w14:textId="77777777" w:rsidR="00864D2F" w:rsidRPr="003A6002" w:rsidRDefault="00864D2F" w:rsidP="00864D2F">
            <w:pPr>
              <w:snapToGrid w:val="0"/>
              <w:jc w:val="both"/>
              <w:rPr>
                <w:sz w:val="16"/>
                <w:szCs w:val="16"/>
                <w:lang w:val="en-US"/>
              </w:rPr>
            </w:pPr>
          </w:p>
        </w:tc>
        <w:tc>
          <w:tcPr>
            <w:tcW w:w="562" w:type="dxa"/>
            <w:gridSpan w:val="2"/>
            <w:tcBorders>
              <w:top w:val="nil"/>
              <w:left w:val="single" w:sz="4" w:space="0" w:color="000000"/>
              <w:bottom w:val="single" w:sz="4" w:space="0" w:color="000000"/>
              <w:right w:val="single" w:sz="4" w:space="0" w:color="000000"/>
            </w:tcBorders>
            <w:vAlign w:val="center"/>
          </w:tcPr>
          <w:p w14:paraId="3229B502" w14:textId="3EAD9CFC" w:rsidR="00864D2F" w:rsidRPr="00D56CDA" w:rsidRDefault="00864D2F" w:rsidP="00864D2F">
            <w:pPr>
              <w:rPr>
                <w:sz w:val="16"/>
                <w:szCs w:val="16"/>
              </w:rPr>
            </w:pPr>
            <w:proofErr w:type="spellStart"/>
            <w:r w:rsidRPr="00D56CDA">
              <w:rPr>
                <w:sz w:val="16"/>
                <w:szCs w:val="16"/>
              </w:rPr>
              <w:t>шт</w:t>
            </w:r>
            <w:proofErr w:type="spellEnd"/>
          </w:p>
        </w:tc>
        <w:tc>
          <w:tcPr>
            <w:tcW w:w="841" w:type="dxa"/>
            <w:gridSpan w:val="2"/>
            <w:tcBorders>
              <w:top w:val="nil"/>
              <w:left w:val="single" w:sz="4" w:space="0" w:color="auto"/>
              <w:bottom w:val="single" w:sz="4" w:space="0" w:color="auto"/>
              <w:right w:val="single" w:sz="4" w:space="0" w:color="auto"/>
            </w:tcBorders>
            <w:shd w:val="clear" w:color="F2F2F2" w:fill="FFFFFF"/>
            <w:vAlign w:val="center"/>
          </w:tcPr>
          <w:p w14:paraId="0511EDA4" w14:textId="4533D3EE" w:rsidR="00864D2F" w:rsidRPr="00D56CDA" w:rsidRDefault="00864D2F" w:rsidP="00864D2F">
            <w:pPr>
              <w:rPr>
                <w:sz w:val="16"/>
                <w:szCs w:val="16"/>
              </w:rPr>
            </w:pPr>
            <w:r>
              <w:rPr>
                <w:sz w:val="16"/>
                <w:szCs w:val="16"/>
              </w:rPr>
              <w:t>5</w:t>
            </w:r>
          </w:p>
        </w:tc>
        <w:tc>
          <w:tcPr>
            <w:tcW w:w="865" w:type="dxa"/>
            <w:gridSpan w:val="2"/>
            <w:tcBorders>
              <w:top w:val="nil"/>
              <w:left w:val="single" w:sz="4" w:space="0" w:color="000000"/>
              <w:bottom w:val="single" w:sz="4" w:space="0" w:color="000000"/>
              <w:right w:val="single" w:sz="4" w:space="0" w:color="000000"/>
            </w:tcBorders>
            <w:vAlign w:val="center"/>
          </w:tcPr>
          <w:p w14:paraId="1BD64CE0" w14:textId="77777777" w:rsidR="00864D2F" w:rsidRPr="00D56CDA" w:rsidRDefault="00864D2F" w:rsidP="00864D2F">
            <w:pPr>
              <w:snapToGrid w:val="0"/>
              <w:jc w:val="both"/>
              <w:rPr>
                <w:sz w:val="16"/>
                <w:szCs w:val="16"/>
              </w:rPr>
            </w:pPr>
          </w:p>
        </w:tc>
        <w:tc>
          <w:tcPr>
            <w:tcW w:w="1424" w:type="dxa"/>
            <w:gridSpan w:val="3"/>
            <w:tcBorders>
              <w:top w:val="nil"/>
              <w:left w:val="single" w:sz="4" w:space="0" w:color="000000"/>
              <w:bottom w:val="single" w:sz="4" w:space="0" w:color="000000"/>
              <w:right w:val="single" w:sz="4" w:space="0" w:color="000000"/>
            </w:tcBorders>
            <w:vAlign w:val="center"/>
          </w:tcPr>
          <w:p w14:paraId="074FEBDE" w14:textId="77777777" w:rsidR="00864D2F" w:rsidRPr="00D56CDA" w:rsidRDefault="00864D2F" w:rsidP="00864D2F">
            <w:pPr>
              <w:snapToGrid w:val="0"/>
              <w:jc w:val="both"/>
              <w:rPr>
                <w:sz w:val="16"/>
                <w:szCs w:val="16"/>
              </w:rPr>
            </w:pPr>
          </w:p>
        </w:tc>
      </w:tr>
      <w:tr w:rsidR="00864D2F" w:rsidRPr="00D56CDA" w14:paraId="39E58AA4" w14:textId="77777777" w:rsidTr="00D56CDA">
        <w:trPr>
          <w:trHeight w:val="56"/>
          <w:jc w:val="center"/>
        </w:trPr>
        <w:tc>
          <w:tcPr>
            <w:tcW w:w="13209" w:type="dxa"/>
            <w:gridSpan w:val="17"/>
            <w:tcBorders>
              <w:top w:val="single" w:sz="4" w:space="0" w:color="000000"/>
              <w:left w:val="single" w:sz="4" w:space="0" w:color="000000"/>
              <w:bottom w:val="single" w:sz="4" w:space="0" w:color="000000"/>
              <w:right w:val="single" w:sz="4" w:space="0" w:color="000000"/>
            </w:tcBorders>
            <w:vAlign w:val="center"/>
          </w:tcPr>
          <w:p w14:paraId="1D19D8D6" w14:textId="3668EE8F" w:rsidR="00864D2F" w:rsidRPr="00D56CDA" w:rsidRDefault="00864D2F" w:rsidP="00864D2F">
            <w:pPr>
              <w:jc w:val="both"/>
              <w:rPr>
                <w:sz w:val="16"/>
                <w:szCs w:val="16"/>
              </w:rPr>
            </w:pPr>
            <w:r w:rsidRPr="00D56CDA">
              <w:rPr>
                <w:sz w:val="16"/>
                <w:szCs w:val="16"/>
              </w:rPr>
              <w:t>ИТОГО:</w:t>
            </w:r>
          </w:p>
        </w:tc>
        <w:tc>
          <w:tcPr>
            <w:tcW w:w="1424" w:type="dxa"/>
            <w:gridSpan w:val="3"/>
            <w:tcBorders>
              <w:top w:val="single" w:sz="4" w:space="0" w:color="000000"/>
              <w:left w:val="single" w:sz="4" w:space="0" w:color="000000"/>
              <w:bottom w:val="single" w:sz="4" w:space="0" w:color="000000"/>
              <w:right w:val="single" w:sz="4" w:space="0" w:color="000000"/>
            </w:tcBorders>
            <w:vAlign w:val="center"/>
          </w:tcPr>
          <w:p w14:paraId="03A05B91" w14:textId="77777777" w:rsidR="00864D2F" w:rsidRPr="00D56CDA" w:rsidRDefault="00864D2F" w:rsidP="00864D2F">
            <w:pPr>
              <w:snapToGrid w:val="0"/>
              <w:jc w:val="both"/>
              <w:rPr>
                <w:sz w:val="16"/>
                <w:szCs w:val="16"/>
              </w:rPr>
            </w:pPr>
          </w:p>
        </w:tc>
      </w:tr>
    </w:tbl>
    <w:p w14:paraId="36047B90" w14:textId="77777777" w:rsidR="000C1CF2" w:rsidRPr="00B34569" w:rsidRDefault="000C1CF2" w:rsidP="000C1CF2">
      <w:pPr>
        <w:jc w:val="both"/>
        <w:rPr>
          <w:sz w:val="16"/>
          <w:szCs w:val="16"/>
          <w:lang w:eastAsia="zh-CN"/>
        </w:rPr>
      </w:pPr>
    </w:p>
    <w:p w14:paraId="65050FD0" w14:textId="77777777" w:rsidR="000C1CF2" w:rsidRPr="00B34569" w:rsidRDefault="000C1CF2" w:rsidP="000C1CF2">
      <w:pPr>
        <w:jc w:val="both"/>
        <w:rPr>
          <w:sz w:val="16"/>
          <w:szCs w:val="16"/>
        </w:rPr>
      </w:pPr>
      <w:r w:rsidRPr="00B34569">
        <w:rPr>
          <w:sz w:val="16"/>
          <w:szCs w:val="16"/>
        </w:rPr>
        <w:t xml:space="preserve"> В соответствии с п.5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08.02.2017 № 145, помимо характеристик объекта закупки, содержащихся в позициях Каталога товаров, работ, услуг для обеспечения государственных и муниципальных нужд (далее – КТРУ)  в описании объекта закупки включены дополнительные технические и функциональные характеристики Товара, поскольку КТРУ характеристик недостаточно для определения соответствия поставляемого товара потребностям заказчика, связанным с реализацией возложенных на него действующим законодательством функций.</w:t>
      </w:r>
    </w:p>
    <w:p w14:paraId="0E3C89DD" w14:textId="77777777" w:rsidR="0043268B" w:rsidRPr="00B34569" w:rsidRDefault="0043268B" w:rsidP="0043268B">
      <w:pPr>
        <w:jc w:val="both"/>
        <w:rPr>
          <w:sz w:val="16"/>
          <w:szCs w:val="16"/>
        </w:rPr>
      </w:pPr>
      <w:r w:rsidRPr="00B34569">
        <w:rPr>
          <w:sz w:val="16"/>
          <w:szCs w:val="16"/>
        </w:rPr>
        <w:t>*</w:t>
      </w:r>
      <w:r w:rsidR="00865ABE" w:rsidRPr="00B34569">
        <w:rPr>
          <w:sz w:val="16"/>
          <w:szCs w:val="16"/>
        </w:rPr>
        <w:t>Все характеристики, отмеченные символом «*», являются дополнительными по отношению к КТРУ. Они необходимы для обеспечения функциональных и эксплуатационных требований заказчика, связанных с конкретными условиями хранения, обработки и использования документов в делопроизводстве учреждения, и не могу быть описаны стандартными параметрами каталога.</w:t>
      </w:r>
      <w:r w:rsidRPr="00B34569">
        <w:rPr>
          <w:sz w:val="16"/>
          <w:szCs w:val="16"/>
        </w:rPr>
        <w:t xml:space="preserve"> </w:t>
      </w:r>
    </w:p>
    <w:p w14:paraId="43819AF5" w14:textId="77777777" w:rsidR="0043268B" w:rsidRPr="00B34569" w:rsidRDefault="00865ABE" w:rsidP="00865ABE">
      <w:pPr>
        <w:jc w:val="both"/>
        <w:rPr>
          <w:sz w:val="16"/>
          <w:szCs w:val="16"/>
        </w:rPr>
      </w:pPr>
      <w:r w:rsidRPr="00B34569">
        <w:rPr>
          <w:sz w:val="16"/>
          <w:szCs w:val="16"/>
        </w:rPr>
        <w:t xml:space="preserve">** Дополнительная характеристика </w:t>
      </w:r>
      <w:proofErr w:type="gramStart"/>
      <w:r w:rsidRPr="00B34569">
        <w:rPr>
          <w:sz w:val="16"/>
          <w:szCs w:val="16"/>
        </w:rPr>
        <w:t>в  соответствии</w:t>
      </w:r>
      <w:proofErr w:type="gramEnd"/>
      <w:r w:rsidRPr="00B34569">
        <w:rPr>
          <w:sz w:val="16"/>
          <w:szCs w:val="16"/>
        </w:rPr>
        <w:t xml:space="preserve"> с приказом МЧС России от 02.12.2020 года № 888 « Об учреждении Инструкции по архивной работе в Министерстве Российской Федерации по делам гражданской обороны, чрезвычайным ситуациям и ликвидации последствий стихийных бедствий» пункт 4.2.4.</w:t>
      </w:r>
    </w:p>
    <w:p w14:paraId="6CC60CDB" w14:textId="77777777" w:rsidR="000C1CF2" w:rsidRPr="00B34569" w:rsidRDefault="000C1CF2" w:rsidP="000C1CF2">
      <w:pPr>
        <w:jc w:val="both"/>
        <w:rPr>
          <w:sz w:val="16"/>
          <w:szCs w:val="16"/>
        </w:rPr>
      </w:pPr>
    </w:p>
    <w:p w14:paraId="04E810C5" w14:textId="77777777" w:rsidR="000C1CF2" w:rsidRPr="00B34569" w:rsidRDefault="000C1CF2" w:rsidP="000C1CF2">
      <w:pPr>
        <w:jc w:val="both"/>
        <w:rPr>
          <w:sz w:val="16"/>
          <w:szCs w:val="16"/>
        </w:rPr>
      </w:pPr>
      <w:r w:rsidRPr="00B34569">
        <w:rPr>
          <w:sz w:val="16"/>
          <w:szCs w:val="16"/>
        </w:rPr>
        <w:t>Поставщик гарантирует, что поставляемый 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bl>
      <w:tblPr>
        <w:tblW w:w="0" w:type="auto"/>
        <w:tblInd w:w="-426" w:type="dxa"/>
        <w:tblLayout w:type="fixed"/>
        <w:tblLook w:val="04A0" w:firstRow="1" w:lastRow="0" w:firstColumn="1" w:lastColumn="0" w:noHBand="0" w:noVBand="1"/>
      </w:tblPr>
      <w:tblGrid>
        <w:gridCol w:w="4503"/>
        <w:gridCol w:w="4427"/>
        <w:gridCol w:w="4679"/>
      </w:tblGrid>
      <w:tr w:rsidR="000C1CF2" w:rsidRPr="00B34569" w14:paraId="2F0084CD" w14:textId="77777777" w:rsidTr="00D56CDA">
        <w:tc>
          <w:tcPr>
            <w:tcW w:w="4503" w:type="dxa"/>
          </w:tcPr>
          <w:p w14:paraId="58F45E4B" w14:textId="77777777" w:rsidR="000C1CF2" w:rsidRPr="00B34569" w:rsidRDefault="000C1CF2">
            <w:pPr>
              <w:tabs>
                <w:tab w:val="left" w:pos="5130"/>
              </w:tabs>
              <w:jc w:val="both"/>
              <w:rPr>
                <w:sz w:val="16"/>
                <w:szCs w:val="16"/>
              </w:rPr>
            </w:pPr>
            <w:r w:rsidRPr="00B34569">
              <w:rPr>
                <w:b/>
                <w:sz w:val="16"/>
                <w:szCs w:val="16"/>
              </w:rPr>
              <w:t xml:space="preserve">«Государственный </w:t>
            </w:r>
            <w:r w:rsidRPr="00B34569">
              <w:rPr>
                <w:b/>
                <w:bCs/>
                <w:sz w:val="16"/>
                <w:szCs w:val="16"/>
              </w:rPr>
              <w:t>заказчик»</w:t>
            </w:r>
          </w:p>
          <w:p w14:paraId="31D239F0" w14:textId="77777777" w:rsidR="000C1CF2" w:rsidRPr="00B34569" w:rsidRDefault="000C1CF2">
            <w:pPr>
              <w:autoSpaceDE w:val="0"/>
              <w:jc w:val="both"/>
              <w:rPr>
                <w:sz w:val="16"/>
                <w:szCs w:val="16"/>
              </w:rPr>
            </w:pPr>
          </w:p>
          <w:p w14:paraId="69058C18" w14:textId="77777777" w:rsidR="000C1CF2" w:rsidRPr="00B34569" w:rsidRDefault="000C1CF2">
            <w:pPr>
              <w:autoSpaceDE w:val="0"/>
              <w:jc w:val="both"/>
              <w:rPr>
                <w:sz w:val="16"/>
                <w:szCs w:val="16"/>
              </w:rPr>
            </w:pPr>
          </w:p>
          <w:p w14:paraId="14DC61BE" w14:textId="77777777" w:rsidR="000C1CF2" w:rsidRPr="00B34569" w:rsidRDefault="000C1CF2">
            <w:pPr>
              <w:autoSpaceDE w:val="0"/>
              <w:jc w:val="both"/>
              <w:rPr>
                <w:sz w:val="16"/>
                <w:szCs w:val="16"/>
              </w:rPr>
            </w:pPr>
          </w:p>
          <w:p w14:paraId="659E7483" w14:textId="77777777" w:rsidR="000C1CF2" w:rsidRPr="00B34569" w:rsidRDefault="000C1CF2">
            <w:pPr>
              <w:autoSpaceDE w:val="0"/>
              <w:jc w:val="both"/>
              <w:rPr>
                <w:sz w:val="16"/>
                <w:szCs w:val="16"/>
              </w:rPr>
            </w:pPr>
            <w:r w:rsidRPr="00B34569">
              <w:rPr>
                <w:sz w:val="16"/>
                <w:szCs w:val="16"/>
              </w:rPr>
              <w:t>________________________ /                              /</w:t>
            </w:r>
          </w:p>
          <w:p w14:paraId="0AE8B22A" w14:textId="77777777" w:rsidR="000C1CF2" w:rsidRPr="00B34569" w:rsidRDefault="000C1CF2">
            <w:pPr>
              <w:autoSpaceDE w:val="0"/>
              <w:jc w:val="both"/>
              <w:rPr>
                <w:sz w:val="16"/>
                <w:szCs w:val="16"/>
              </w:rPr>
            </w:pPr>
          </w:p>
          <w:p w14:paraId="1C07B04E" w14:textId="77777777" w:rsidR="000C1CF2" w:rsidRPr="00B34569" w:rsidRDefault="000C1CF2">
            <w:pPr>
              <w:tabs>
                <w:tab w:val="left" w:pos="5130"/>
              </w:tabs>
              <w:jc w:val="both"/>
              <w:rPr>
                <w:bCs/>
                <w:sz w:val="16"/>
                <w:szCs w:val="16"/>
              </w:rPr>
            </w:pPr>
          </w:p>
        </w:tc>
        <w:tc>
          <w:tcPr>
            <w:tcW w:w="4427" w:type="dxa"/>
          </w:tcPr>
          <w:p w14:paraId="6E0358E8" w14:textId="77777777" w:rsidR="000C1CF2" w:rsidRPr="00B34569" w:rsidRDefault="000C1CF2">
            <w:pPr>
              <w:tabs>
                <w:tab w:val="left" w:pos="5130"/>
              </w:tabs>
              <w:snapToGrid w:val="0"/>
              <w:jc w:val="both"/>
              <w:rPr>
                <w:b/>
                <w:bCs/>
                <w:sz w:val="16"/>
                <w:szCs w:val="16"/>
              </w:rPr>
            </w:pPr>
          </w:p>
        </w:tc>
        <w:tc>
          <w:tcPr>
            <w:tcW w:w="4679" w:type="dxa"/>
          </w:tcPr>
          <w:p w14:paraId="11769B72" w14:textId="77777777" w:rsidR="000C1CF2" w:rsidRPr="00B34569" w:rsidRDefault="000C1CF2">
            <w:pPr>
              <w:tabs>
                <w:tab w:val="left" w:pos="5130"/>
              </w:tabs>
              <w:jc w:val="both"/>
              <w:rPr>
                <w:sz w:val="16"/>
                <w:szCs w:val="16"/>
              </w:rPr>
            </w:pPr>
            <w:r w:rsidRPr="00B34569">
              <w:rPr>
                <w:b/>
                <w:bCs/>
                <w:sz w:val="16"/>
                <w:szCs w:val="16"/>
              </w:rPr>
              <w:t>«Поставщик»</w:t>
            </w:r>
          </w:p>
          <w:p w14:paraId="0E360BE8" w14:textId="77777777" w:rsidR="000C1CF2" w:rsidRPr="00B34569" w:rsidRDefault="000C1CF2">
            <w:pPr>
              <w:autoSpaceDE w:val="0"/>
              <w:jc w:val="both"/>
              <w:rPr>
                <w:sz w:val="16"/>
                <w:szCs w:val="16"/>
              </w:rPr>
            </w:pPr>
          </w:p>
          <w:p w14:paraId="4A736C31" w14:textId="77777777" w:rsidR="000C1CF2" w:rsidRPr="00B34569" w:rsidRDefault="000C1CF2">
            <w:pPr>
              <w:autoSpaceDE w:val="0"/>
              <w:jc w:val="both"/>
              <w:rPr>
                <w:sz w:val="16"/>
                <w:szCs w:val="16"/>
              </w:rPr>
            </w:pPr>
          </w:p>
          <w:p w14:paraId="490A7462" w14:textId="77777777" w:rsidR="000C1CF2" w:rsidRPr="00B34569" w:rsidRDefault="000C1CF2">
            <w:pPr>
              <w:autoSpaceDE w:val="0"/>
              <w:jc w:val="both"/>
              <w:rPr>
                <w:sz w:val="16"/>
                <w:szCs w:val="16"/>
              </w:rPr>
            </w:pPr>
          </w:p>
          <w:p w14:paraId="311FB29D" w14:textId="77777777" w:rsidR="000C1CF2" w:rsidRPr="00B34569" w:rsidRDefault="000C1CF2">
            <w:pPr>
              <w:autoSpaceDE w:val="0"/>
              <w:jc w:val="both"/>
              <w:rPr>
                <w:sz w:val="16"/>
                <w:szCs w:val="16"/>
              </w:rPr>
            </w:pPr>
            <w:r w:rsidRPr="00B34569">
              <w:rPr>
                <w:sz w:val="16"/>
                <w:szCs w:val="16"/>
              </w:rPr>
              <w:t>________________________ /</w:t>
            </w:r>
            <w:r w:rsidRPr="00B34569">
              <w:rPr>
                <w:sz w:val="16"/>
                <w:szCs w:val="16"/>
                <w:lang w:val="en-US"/>
              </w:rPr>
              <w:t>_________________</w:t>
            </w:r>
            <w:r w:rsidRPr="00B34569">
              <w:rPr>
                <w:sz w:val="16"/>
                <w:szCs w:val="16"/>
              </w:rPr>
              <w:t>/</w:t>
            </w:r>
          </w:p>
          <w:p w14:paraId="2813F0CD" w14:textId="77777777" w:rsidR="000C1CF2" w:rsidRPr="00B34569" w:rsidRDefault="000C1CF2">
            <w:pPr>
              <w:autoSpaceDE w:val="0"/>
              <w:jc w:val="both"/>
              <w:rPr>
                <w:sz w:val="16"/>
                <w:szCs w:val="16"/>
              </w:rPr>
            </w:pPr>
          </w:p>
          <w:p w14:paraId="2009B20E" w14:textId="77777777" w:rsidR="000C1CF2" w:rsidRPr="00B34569" w:rsidRDefault="000C1CF2">
            <w:pPr>
              <w:tabs>
                <w:tab w:val="left" w:pos="5130"/>
              </w:tabs>
              <w:jc w:val="both"/>
              <w:rPr>
                <w:bCs/>
                <w:sz w:val="16"/>
                <w:szCs w:val="16"/>
              </w:rPr>
            </w:pPr>
          </w:p>
        </w:tc>
      </w:tr>
    </w:tbl>
    <w:p w14:paraId="41F36B6A" w14:textId="77777777" w:rsidR="000C1CF2" w:rsidRPr="00B34569" w:rsidRDefault="000C1CF2" w:rsidP="000C1CF2">
      <w:pPr>
        <w:autoSpaceDE w:val="0"/>
        <w:jc w:val="both"/>
        <w:rPr>
          <w:sz w:val="16"/>
          <w:szCs w:val="16"/>
          <w:lang w:eastAsia="zh-CN"/>
        </w:rPr>
      </w:pPr>
      <w:r w:rsidRPr="00B34569">
        <w:rPr>
          <w:sz w:val="16"/>
          <w:szCs w:val="16"/>
        </w:rPr>
        <w:lastRenderedPageBreak/>
        <w:t xml:space="preserve">                                                                                                        </w:t>
      </w:r>
    </w:p>
    <w:p w14:paraId="326C8B2A" w14:textId="61B2ADB1" w:rsidR="004E5986" w:rsidRPr="00B34569" w:rsidRDefault="004E5986" w:rsidP="000C1CF2">
      <w:pPr>
        <w:rPr>
          <w:sz w:val="16"/>
          <w:szCs w:val="16"/>
        </w:rPr>
      </w:pPr>
    </w:p>
    <w:sectPr w:rsidR="004E5986" w:rsidRPr="00B34569" w:rsidSect="00531E00">
      <w:footerReference w:type="default" r:id="rId13"/>
      <w:pgSz w:w="16838" w:h="11906" w:orient="landscape"/>
      <w:pgMar w:top="284" w:right="567" w:bottom="425"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A076" w14:textId="77777777" w:rsidR="00756F83" w:rsidRDefault="00756F83">
      <w:r>
        <w:separator/>
      </w:r>
    </w:p>
  </w:endnote>
  <w:endnote w:type="continuationSeparator" w:id="0">
    <w:p w14:paraId="6F0294D9" w14:textId="77777777" w:rsidR="00756F83" w:rsidRDefault="0075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6404" w14:textId="77777777" w:rsidR="00A618AD" w:rsidRPr="0080670D" w:rsidRDefault="00A618AD">
    <w:pPr>
      <w:pStyle w:val="af1"/>
      <w:framePr w:wrap="auto" w:vAnchor="text" w:hAnchor="margin" w:xAlign="right" w:y="1"/>
      <w:rPr>
        <w:rStyle w:val="af3"/>
        <w:sz w:val="15"/>
        <w:szCs w:val="15"/>
      </w:rPr>
    </w:pPr>
    <w:r w:rsidRPr="0080670D">
      <w:rPr>
        <w:rStyle w:val="af3"/>
        <w:sz w:val="15"/>
        <w:szCs w:val="15"/>
      </w:rPr>
      <w:fldChar w:fldCharType="begin"/>
    </w:r>
    <w:r w:rsidRPr="0080670D">
      <w:rPr>
        <w:rStyle w:val="af3"/>
        <w:sz w:val="15"/>
        <w:szCs w:val="15"/>
      </w:rPr>
      <w:instrText xml:space="preserve">PAGE  </w:instrText>
    </w:r>
    <w:r w:rsidRPr="0080670D">
      <w:rPr>
        <w:rStyle w:val="af3"/>
        <w:sz w:val="15"/>
        <w:szCs w:val="15"/>
      </w:rPr>
      <w:fldChar w:fldCharType="separate"/>
    </w:r>
    <w:r w:rsidR="003D4845">
      <w:rPr>
        <w:rStyle w:val="af3"/>
        <w:noProof/>
        <w:sz w:val="15"/>
        <w:szCs w:val="15"/>
      </w:rPr>
      <w:t>8</w:t>
    </w:r>
    <w:r w:rsidRPr="0080670D">
      <w:rPr>
        <w:rStyle w:val="af3"/>
        <w:sz w:val="15"/>
        <w:szCs w:val="15"/>
      </w:rPr>
      <w:fldChar w:fldCharType="end"/>
    </w:r>
  </w:p>
  <w:p w14:paraId="2DEECCAE" w14:textId="77777777" w:rsidR="00A618AD" w:rsidRPr="0080670D" w:rsidRDefault="00A618AD">
    <w:pPr>
      <w:pStyle w:val="af1"/>
      <w:ind w:right="360"/>
      <w:rPr>
        <w:sz w:val="15"/>
        <w:szCs w:val="15"/>
      </w:rPr>
    </w:pPr>
  </w:p>
  <w:p w14:paraId="3D2EF4AC" w14:textId="77777777" w:rsidR="00A618AD" w:rsidRPr="0080670D" w:rsidRDefault="00A618AD">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0B29" w14:textId="77777777" w:rsidR="00756F83" w:rsidRDefault="00756F83">
      <w:r>
        <w:separator/>
      </w:r>
    </w:p>
  </w:footnote>
  <w:footnote w:type="continuationSeparator" w:id="0">
    <w:p w14:paraId="4F18B10E" w14:textId="77777777" w:rsidR="00756F83" w:rsidRDefault="0075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0" type="#_x0000_t75" style="width:11.25pt;height:11.25pt" o:bullet="t">
        <v:imagedata r:id="rId1" o:title="mso198D"/>
      </v:shape>
    </w:pict>
  </w:numPicBullet>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00000003"/>
    <w:name w:val="WW8Num3"/>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0000005"/>
    <w:multiLevelType w:val="singleLevel"/>
    <w:tmpl w:val="00000000"/>
    <w:lvl w:ilvl="0">
      <w:start w:val="1"/>
      <w:numFmt w:val="russianLower"/>
      <w:lvlText w:val="%1)"/>
      <w:lvlJc w:val="left"/>
      <w:pPr>
        <w:tabs>
          <w:tab w:val="num" w:pos="540"/>
        </w:tabs>
        <w:ind w:left="540" w:hanging="340"/>
      </w:pPr>
    </w:lvl>
  </w:abstractNum>
  <w:abstractNum w:abstractNumId="4" w15:restartNumberingAfterBreak="0">
    <w:nsid w:val="00000006"/>
    <w:multiLevelType w:val="singleLevel"/>
    <w:tmpl w:val="00000000"/>
    <w:lvl w:ilvl="0">
      <w:start w:val="1"/>
      <w:numFmt w:val="russianLower"/>
      <w:lvlText w:val="%1)"/>
      <w:lvlJc w:val="left"/>
      <w:pPr>
        <w:tabs>
          <w:tab w:val="num" w:pos="540"/>
        </w:tabs>
        <w:ind w:left="540" w:hanging="340"/>
      </w:pPr>
    </w:lvl>
  </w:abstractNum>
  <w:abstractNum w:abstractNumId="5" w15:restartNumberingAfterBreak="0">
    <w:nsid w:val="00000007"/>
    <w:multiLevelType w:val="singleLevel"/>
    <w:tmpl w:val="00000000"/>
    <w:lvl w:ilvl="0">
      <w:start w:val="1"/>
      <w:numFmt w:val="russianLower"/>
      <w:lvlText w:val="%1)"/>
      <w:lvlJc w:val="left"/>
      <w:pPr>
        <w:tabs>
          <w:tab w:val="num" w:pos="540"/>
        </w:tabs>
        <w:ind w:left="540" w:hanging="340"/>
      </w:pPr>
    </w:lvl>
  </w:abstractNum>
  <w:abstractNum w:abstractNumId="6" w15:restartNumberingAfterBreak="0">
    <w:nsid w:val="00000008"/>
    <w:multiLevelType w:val="multilevel"/>
    <w:tmpl w:val="00000008"/>
    <w:name w:val="WW8Num8"/>
    <w:lvl w:ilvl="0">
      <w:start w:val="1"/>
      <w:numFmt w:val="russianLower"/>
      <w:lvlText w:val="%1)"/>
      <w:lvlJc w:val="left"/>
      <w:pPr>
        <w:tabs>
          <w:tab w:val="num" w:pos="540"/>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0000009"/>
    <w:multiLevelType w:val="multilevel"/>
    <w:tmpl w:val="00000009"/>
    <w:name w:val="WW8Num9"/>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0000000A"/>
    <w:multiLevelType w:val="multilevel"/>
    <w:tmpl w:val="0000000A"/>
    <w:name w:val="WW8Num10"/>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8240C70"/>
    <w:multiLevelType w:val="multilevel"/>
    <w:tmpl w:val="D67E59D4"/>
    <w:lvl w:ilvl="0">
      <w:start w:val="1"/>
      <w:numFmt w:val="decimal"/>
      <w:suff w:val="space"/>
      <w:lvlText w:val="%1."/>
      <w:lvlJc w:val="left"/>
      <w:pPr>
        <w:ind w:left="3621" w:hanging="360"/>
      </w:pPr>
      <w:rPr>
        <w:rFonts w:cs="Times New Roman"/>
        <w:b/>
      </w:rPr>
    </w:lvl>
    <w:lvl w:ilvl="1">
      <w:start w:val="1"/>
      <w:numFmt w:val="decimal"/>
      <w:suff w:val="space"/>
      <w:lvlText w:val="%1.%2."/>
      <w:lvlJc w:val="left"/>
      <w:pPr>
        <w:ind w:left="858" w:hanging="432"/>
      </w:pPr>
      <w:rPr>
        <w:rFonts w:cs="Times New Roman"/>
        <w:b w:val="0"/>
        <w:color w:val="000000"/>
      </w:rPr>
    </w:lvl>
    <w:lvl w:ilvl="2">
      <w:start w:val="1"/>
      <w:numFmt w:val="decimal"/>
      <w:suff w:val="space"/>
      <w:lvlText w:val="%1.%2.%3."/>
      <w:lvlJc w:val="left"/>
      <w:pPr>
        <w:ind w:left="646"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196A2661"/>
    <w:multiLevelType w:val="hybridMultilevel"/>
    <w:tmpl w:val="363C24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DA1724C"/>
    <w:multiLevelType w:val="hybridMultilevel"/>
    <w:tmpl w:val="0178D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574D5D"/>
    <w:multiLevelType w:val="multilevel"/>
    <w:tmpl w:val="421A2B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2D723AB"/>
    <w:multiLevelType w:val="hybridMultilevel"/>
    <w:tmpl w:val="E620F93A"/>
    <w:lvl w:ilvl="0" w:tplc="B5B80C0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245B99"/>
    <w:multiLevelType w:val="multilevel"/>
    <w:tmpl w:val="AA5C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7" w15:restartNumberingAfterBreak="0">
    <w:nsid w:val="4F9E3484"/>
    <w:multiLevelType w:val="hybridMultilevel"/>
    <w:tmpl w:val="695C6D80"/>
    <w:lvl w:ilvl="0" w:tplc="4704E1F8">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18" w15:restartNumberingAfterBreak="0">
    <w:nsid w:val="55902E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C70461"/>
    <w:multiLevelType w:val="hybridMultilevel"/>
    <w:tmpl w:val="40A0BA90"/>
    <w:lvl w:ilvl="0" w:tplc="8ED029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111F9A"/>
    <w:multiLevelType w:val="multilevel"/>
    <w:tmpl w:val="1A4C18F8"/>
    <w:lvl w:ilvl="0">
      <w:start w:val="5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AB0C45"/>
    <w:multiLevelType w:val="hybridMultilevel"/>
    <w:tmpl w:val="9648BD2E"/>
    <w:lvl w:ilvl="0" w:tplc="4AEA8756">
      <w:start w:val="3"/>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694E22E8"/>
    <w:multiLevelType w:val="hybridMultilevel"/>
    <w:tmpl w:val="4532EB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131F27"/>
    <w:multiLevelType w:val="hybridMultilevel"/>
    <w:tmpl w:val="73B8B2C2"/>
    <w:lvl w:ilvl="0" w:tplc="7A3492A6">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25" w15:restartNumberingAfterBreak="0">
    <w:nsid w:val="754F37F1"/>
    <w:multiLevelType w:val="hybridMultilevel"/>
    <w:tmpl w:val="D39C9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22"/>
  </w:num>
  <w:num w:numId="3">
    <w:abstractNumId w:val="24"/>
  </w:num>
  <w:num w:numId="4">
    <w:abstractNumId w:val="18"/>
  </w:num>
  <w:num w:numId="5">
    <w:abstractNumId w:val="19"/>
  </w:num>
  <w:num w:numId="6">
    <w:abstractNumId w:val="13"/>
  </w:num>
  <w:num w:numId="7">
    <w:abstractNumId w:val="21"/>
  </w:num>
  <w:num w:numId="8">
    <w:abstractNumId w:val="16"/>
  </w:num>
  <w:num w:numId="9">
    <w:abstractNumId w:val="20"/>
  </w:num>
  <w:num w:numId="10">
    <w:abstractNumId w:val="15"/>
  </w:num>
  <w:num w:numId="11">
    <w:abstractNumId w:val="25"/>
  </w:num>
  <w:num w:numId="12">
    <w:abstractNumId w:val="23"/>
  </w:num>
  <w:num w:numId="13">
    <w:abstractNumId w:val="14"/>
  </w:num>
  <w:num w:numId="14">
    <w:abstractNumId w:val="11"/>
  </w:num>
  <w:num w:numId="15">
    <w:abstractNumId w:val="3"/>
  </w:num>
  <w:num w:numId="16">
    <w:abstractNumId w:val="4"/>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
    </w:lvlOverride>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37"/>
    <w:rsid w:val="00000127"/>
    <w:rsid w:val="00004F6E"/>
    <w:rsid w:val="00006794"/>
    <w:rsid w:val="0001079C"/>
    <w:rsid w:val="00010D65"/>
    <w:rsid w:val="00010F51"/>
    <w:rsid w:val="00011AE8"/>
    <w:rsid w:val="000132DA"/>
    <w:rsid w:val="000135D6"/>
    <w:rsid w:val="0002171D"/>
    <w:rsid w:val="00022986"/>
    <w:rsid w:val="000233E3"/>
    <w:rsid w:val="00024C50"/>
    <w:rsid w:val="00025803"/>
    <w:rsid w:val="00026019"/>
    <w:rsid w:val="00030378"/>
    <w:rsid w:val="00031810"/>
    <w:rsid w:val="00032AAF"/>
    <w:rsid w:val="000332F0"/>
    <w:rsid w:val="00034458"/>
    <w:rsid w:val="00037347"/>
    <w:rsid w:val="0004178A"/>
    <w:rsid w:val="0004401E"/>
    <w:rsid w:val="00044764"/>
    <w:rsid w:val="00045D1A"/>
    <w:rsid w:val="000461EE"/>
    <w:rsid w:val="00046B9B"/>
    <w:rsid w:val="00050ABC"/>
    <w:rsid w:val="00052830"/>
    <w:rsid w:val="00053540"/>
    <w:rsid w:val="000539CA"/>
    <w:rsid w:val="00053B49"/>
    <w:rsid w:val="00057A02"/>
    <w:rsid w:val="00066066"/>
    <w:rsid w:val="00066630"/>
    <w:rsid w:val="00066A19"/>
    <w:rsid w:val="000701C0"/>
    <w:rsid w:val="00071E27"/>
    <w:rsid w:val="00072754"/>
    <w:rsid w:val="00074074"/>
    <w:rsid w:val="00081A00"/>
    <w:rsid w:val="000829C3"/>
    <w:rsid w:val="00083581"/>
    <w:rsid w:val="00084268"/>
    <w:rsid w:val="0008706B"/>
    <w:rsid w:val="00087348"/>
    <w:rsid w:val="00090FB9"/>
    <w:rsid w:val="00091F9A"/>
    <w:rsid w:val="00094A1F"/>
    <w:rsid w:val="0009630C"/>
    <w:rsid w:val="00097F62"/>
    <w:rsid w:val="000A42D0"/>
    <w:rsid w:val="000A64DE"/>
    <w:rsid w:val="000A793A"/>
    <w:rsid w:val="000B1645"/>
    <w:rsid w:val="000B179C"/>
    <w:rsid w:val="000B55AF"/>
    <w:rsid w:val="000B76D2"/>
    <w:rsid w:val="000C1CF2"/>
    <w:rsid w:val="000C437B"/>
    <w:rsid w:val="000C444D"/>
    <w:rsid w:val="000C4D43"/>
    <w:rsid w:val="000C6B77"/>
    <w:rsid w:val="000C732D"/>
    <w:rsid w:val="000D4165"/>
    <w:rsid w:val="000D42A9"/>
    <w:rsid w:val="000D4FB4"/>
    <w:rsid w:val="000E084B"/>
    <w:rsid w:val="000E6023"/>
    <w:rsid w:val="000F485F"/>
    <w:rsid w:val="000F4C96"/>
    <w:rsid w:val="000F715C"/>
    <w:rsid w:val="001011AF"/>
    <w:rsid w:val="00102728"/>
    <w:rsid w:val="00102E34"/>
    <w:rsid w:val="0010315B"/>
    <w:rsid w:val="001042E9"/>
    <w:rsid w:val="00104325"/>
    <w:rsid w:val="00107E69"/>
    <w:rsid w:val="0011456C"/>
    <w:rsid w:val="00121F48"/>
    <w:rsid w:val="001221E7"/>
    <w:rsid w:val="001226E9"/>
    <w:rsid w:val="00122C78"/>
    <w:rsid w:val="00122CA8"/>
    <w:rsid w:val="00125063"/>
    <w:rsid w:val="001308D2"/>
    <w:rsid w:val="00130A66"/>
    <w:rsid w:val="00130B72"/>
    <w:rsid w:val="00130E40"/>
    <w:rsid w:val="001330DE"/>
    <w:rsid w:val="001330F4"/>
    <w:rsid w:val="00133250"/>
    <w:rsid w:val="00135509"/>
    <w:rsid w:val="00135BA5"/>
    <w:rsid w:val="001365EF"/>
    <w:rsid w:val="00136F98"/>
    <w:rsid w:val="00137EAC"/>
    <w:rsid w:val="0014066E"/>
    <w:rsid w:val="00140966"/>
    <w:rsid w:val="00144BB0"/>
    <w:rsid w:val="00145F39"/>
    <w:rsid w:val="00146361"/>
    <w:rsid w:val="00150BEF"/>
    <w:rsid w:val="00151C35"/>
    <w:rsid w:val="00152D57"/>
    <w:rsid w:val="00156E83"/>
    <w:rsid w:val="00160415"/>
    <w:rsid w:val="0016174B"/>
    <w:rsid w:val="00162428"/>
    <w:rsid w:val="0016264B"/>
    <w:rsid w:val="0016318D"/>
    <w:rsid w:val="00164E35"/>
    <w:rsid w:val="001655D6"/>
    <w:rsid w:val="00167783"/>
    <w:rsid w:val="001678B3"/>
    <w:rsid w:val="0017217F"/>
    <w:rsid w:val="00174D4F"/>
    <w:rsid w:val="0017638E"/>
    <w:rsid w:val="001771DD"/>
    <w:rsid w:val="00177430"/>
    <w:rsid w:val="00177D29"/>
    <w:rsid w:val="001809D6"/>
    <w:rsid w:val="001823DF"/>
    <w:rsid w:val="00182523"/>
    <w:rsid w:val="00182CE8"/>
    <w:rsid w:val="00184A51"/>
    <w:rsid w:val="001907EC"/>
    <w:rsid w:val="00195818"/>
    <w:rsid w:val="00196A25"/>
    <w:rsid w:val="001A10C1"/>
    <w:rsid w:val="001A1938"/>
    <w:rsid w:val="001A4B79"/>
    <w:rsid w:val="001A5A06"/>
    <w:rsid w:val="001A627F"/>
    <w:rsid w:val="001A6862"/>
    <w:rsid w:val="001A756C"/>
    <w:rsid w:val="001A7EB1"/>
    <w:rsid w:val="001B14F1"/>
    <w:rsid w:val="001B2BCA"/>
    <w:rsid w:val="001B46A5"/>
    <w:rsid w:val="001B6004"/>
    <w:rsid w:val="001C0264"/>
    <w:rsid w:val="001C1663"/>
    <w:rsid w:val="001C217B"/>
    <w:rsid w:val="001C4912"/>
    <w:rsid w:val="001D4CA6"/>
    <w:rsid w:val="001D6012"/>
    <w:rsid w:val="001D65D6"/>
    <w:rsid w:val="001E11B5"/>
    <w:rsid w:val="001E2AB8"/>
    <w:rsid w:val="001E6A9E"/>
    <w:rsid w:val="001E767B"/>
    <w:rsid w:val="001E7A93"/>
    <w:rsid w:val="001F2734"/>
    <w:rsid w:val="001F4AF4"/>
    <w:rsid w:val="001F5CEB"/>
    <w:rsid w:val="001F6103"/>
    <w:rsid w:val="001F6699"/>
    <w:rsid w:val="001F6749"/>
    <w:rsid w:val="00201545"/>
    <w:rsid w:val="00201DEC"/>
    <w:rsid w:val="00201F1C"/>
    <w:rsid w:val="00204401"/>
    <w:rsid w:val="002046BF"/>
    <w:rsid w:val="00205737"/>
    <w:rsid w:val="00205994"/>
    <w:rsid w:val="0020626F"/>
    <w:rsid w:val="00206CA8"/>
    <w:rsid w:val="00207814"/>
    <w:rsid w:val="0020790E"/>
    <w:rsid w:val="00210494"/>
    <w:rsid w:val="00215A67"/>
    <w:rsid w:val="002163A6"/>
    <w:rsid w:val="002175BD"/>
    <w:rsid w:val="0022165A"/>
    <w:rsid w:val="00224355"/>
    <w:rsid w:val="00225646"/>
    <w:rsid w:val="00225EC7"/>
    <w:rsid w:val="002261A6"/>
    <w:rsid w:val="002269DE"/>
    <w:rsid w:val="00227BE1"/>
    <w:rsid w:val="00231994"/>
    <w:rsid w:val="00242234"/>
    <w:rsid w:val="002428D8"/>
    <w:rsid w:val="00243F48"/>
    <w:rsid w:val="002441CE"/>
    <w:rsid w:val="002458DF"/>
    <w:rsid w:val="00245E20"/>
    <w:rsid w:val="00252708"/>
    <w:rsid w:val="00252C24"/>
    <w:rsid w:val="00252D32"/>
    <w:rsid w:val="002602F3"/>
    <w:rsid w:val="002615DA"/>
    <w:rsid w:val="00263239"/>
    <w:rsid w:val="00263E9D"/>
    <w:rsid w:val="00265D14"/>
    <w:rsid w:val="00267694"/>
    <w:rsid w:val="002703E7"/>
    <w:rsid w:val="00270B80"/>
    <w:rsid w:val="00270DF1"/>
    <w:rsid w:val="0027149A"/>
    <w:rsid w:val="00271A27"/>
    <w:rsid w:val="00273EDC"/>
    <w:rsid w:val="00273F9A"/>
    <w:rsid w:val="0027584F"/>
    <w:rsid w:val="00276010"/>
    <w:rsid w:val="00276D6F"/>
    <w:rsid w:val="00276E6D"/>
    <w:rsid w:val="00277287"/>
    <w:rsid w:val="0028250B"/>
    <w:rsid w:val="002852C2"/>
    <w:rsid w:val="00287800"/>
    <w:rsid w:val="0029502B"/>
    <w:rsid w:val="00295503"/>
    <w:rsid w:val="002957BF"/>
    <w:rsid w:val="00297B9C"/>
    <w:rsid w:val="002A0ACF"/>
    <w:rsid w:val="002A13D9"/>
    <w:rsid w:val="002A44E0"/>
    <w:rsid w:val="002A5407"/>
    <w:rsid w:val="002A5B4C"/>
    <w:rsid w:val="002A5CD7"/>
    <w:rsid w:val="002A5E06"/>
    <w:rsid w:val="002A73B0"/>
    <w:rsid w:val="002B003A"/>
    <w:rsid w:val="002B026B"/>
    <w:rsid w:val="002C0D1B"/>
    <w:rsid w:val="002C253C"/>
    <w:rsid w:val="002C2C42"/>
    <w:rsid w:val="002C309B"/>
    <w:rsid w:val="002C373E"/>
    <w:rsid w:val="002C4995"/>
    <w:rsid w:val="002C4FC4"/>
    <w:rsid w:val="002C56CC"/>
    <w:rsid w:val="002D0D5F"/>
    <w:rsid w:val="002D6764"/>
    <w:rsid w:val="002D7217"/>
    <w:rsid w:val="002D7FDA"/>
    <w:rsid w:val="002E3F8B"/>
    <w:rsid w:val="002E62BF"/>
    <w:rsid w:val="002F0717"/>
    <w:rsid w:val="002F1014"/>
    <w:rsid w:val="002F36D1"/>
    <w:rsid w:val="002F43B5"/>
    <w:rsid w:val="002F6C74"/>
    <w:rsid w:val="002F7379"/>
    <w:rsid w:val="00300362"/>
    <w:rsid w:val="00300B01"/>
    <w:rsid w:val="00302A40"/>
    <w:rsid w:val="00303A5D"/>
    <w:rsid w:val="003046D4"/>
    <w:rsid w:val="0030609D"/>
    <w:rsid w:val="00306792"/>
    <w:rsid w:val="00306B13"/>
    <w:rsid w:val="003071B7"/>
    <w:rsid w:val="00311D16"/>
    <w:rsid w:val="003134EF"/>
    <w:rsid w:val="0032126A"/>
    <w:rsid w:val="0032190A"/>
    <w:rsid w:val="00326195"/>
    <w:rsid w:val="00333A99"/>
    <w:rsid w:val="003357AD"/>
    <w:rsid w:val="00337BAF"/>
    <w:rsid w:val="003424D9"/>
    <w:rsid w:val="00342520"/>
    <w:rsid w:val="00342A65"/>
    <w:rsid w:val="003441D3"/>
    <w:rsid w:val="00347BC9"/>
    <w:rsid w:val="00347C14"/>
    <w:rsid w:val="00350080"/>
    <w:rsid w:val="00353468"/>
    <w:rsid w:val="003543C3"/>
    <w:rsid w:val="00357F8F"/>
    <w:rsid w:val="00363455"/>
    <w:rsid w:val="00363D53"/>
    <w:rsid w:val="003641D7"/>
    <w:rsid w:val="00366AFF"/>
    <w:rsid w:val="00371234"/>
    <w:rsid w:val="00371B29"/>
    <w:rsid w:val="00373343"/>
    <w:rsid w:val="003800B7"/>
    <w:rsid w:val="003804BC"/>
    <w:rsid w:val="0038283C"/>
    <w:rsid w:val="0038480C"/>
    <w:rsid w:val="00384BC7"/>
    <w:rsid w:val="00385239"/>
    <w:rsid w:val="00387553"/>
    <w:rsid w:val="00391F0D"/>
    <w:rsid w:val="00393FC2"/>
    <w:rsid w:val="00394E8A"/>
    <w:rsid w:val="0039521A"/>
    <w:rsid w:val="00395999"/>
    <w:rsid w:val="00395EFA"/>
    <w:rsid w:val="00396ECD"/>
    <w:rsid w:val="003975B9"/>
    <w:rsid w:val="00397674"/>
    <w:rsid w:val="003A6002"/>
    <w:rsid w:val="003B013D"/>
    <w:rsid w:val="003B2606"/>
    <w:rsid w:val="003B3E34"/>
    <w:rsid w:val="003B5A95"/>
    <w:rsid w:val="003B5AE0"/>
    <w:rsid w:val="003B77DE"/>
    <w:rsid w:val="003C069C"/>
    <w:rsid w:val="003C19C6"/>
    <w:rsid w:val="003C4848"/>
    <w:rsid w:val="003C4DAC"/>
    <w:rsid w:val="003C5057"/>
    <w:rsid w:val="003D21A1"/>
    <w:rsid w:val="003D4845"/>
    <w:rsid w:val="003D4C44"/>
    <w:rsid w:val="003D6E87"/>
    <w:rsid w:val="003D7BA0"/>
    <w:rsid w:val="003E101A"/>
    <w:rsid w:val="003E5EB1"/>
    <w:rsid w:val="003E7900"/>
    <w:rsid w:val="003F10ED"/>
    <w:rsid w:val="003F24FD"/>
    <w:rsid w:val="003F2601"/>
    <w:rsid w:val="003F460B"/>
    <w:rsid w:val="003F5F5B"/>
    <w:rsid w:val="003F787D"/>
    <w:rsid w:val="003F7951"/>
    <w:rsid w:val="003F7ECE"/>
    <w:rsid w:val="00400326"/>
    <w:rsid w:val="00400EE2"/>
    <w:rsid w:val="00402FDD"/>
    <w:rsid w:val="00403A31"/>
    <w:rsid w:val="004053A2"/>
    <w:rsid w:val="00405F1C"/>
    <w:rsid w:val="00411A93"/>
    <w:rsid w:val="004140E2"/>
    <w:rsid w:val="0041501B"/>
    <w:rsid w:val="00415C1A"/>
    <w:rsid w:val="00416286"/>
    <w:rsid w:val="00417044"/>
    <w:rsid w:val="00417705"/>
    <w:rsid w:val="004201C1"/>
    <w:rsid w:val="004209E5"/>
    <w:rsid w:val="0042142C"/>
    <w:rsid w:val="00422778"/>
    <w:rsid w:val="00424919"/>
    <w:rsid w:val="00427AAD"/>
    <w:rsid w:val="00430C7F"/>
    <w:rsid w:val="0043268B"/>
    <w:rsid w:val="00432A09"/>
    <w:rsid w:val="00441428"/>
    <w:rsid w:val="00441D4A"/>
    <w:rsid w:val="004423E5"/>
    <w:rsid w:val="00443778"/>
    <w:rsid w:val="00443A54"/>
    <w:rsid w:val="00444085"/>
    <w:rsid w:val="004440FD"/>
    <w:rsid w:val="0044545D"/>
    <w:rsid w:val="00454030"/>
    <w:rsid w:val="004562C9"/>
    <w:rsid w:val="004575FF"/>
    <w:rsid w:val="004578D5"/>
    <w:rsid w:val="00460260"/>
    <w:rsid w:val="00460B7D"/>
    <w:rsid w:val="004630FD"/>
    <w:rsid w:val="00470C62"/>
    <w:rsid w:val="00472501"/>
    <w:rsid w:val="0047429C"/>
    <w:rsid w:val="0047504C"/>
    <w:rsid w:val="00477341"/>
    <w:rsid w:val="00480777"/>
    <w:rsid w:val="00480E01"/>
    <w:rsid w:val="00481455"/>
    <w:rsid w:val="004820C9"/>
    <w:rsid w:val="00482230"/>
    <w:rsid w:val="004827BA"/>
    <w:rsid w:val="00482C3F"/>
    <w:rsid w:val="00483157"/>
    <w:rsid w:val="0048370F"/>
    <w:rsid w:val="00485C79"/>
    <w:rsid w:val="004870B8"/>
    <w:rsid w:val="00487CE0"/>
    <w:rsid w:val="00491032"/>
    <w:rsid w:val="00492948"/>
    <w:rsid w:val="00495A1F"/>
    <w:rsid w:val="00497006"/>
    <w:rsid w:val="00497731"/>
    <w:rsid w:val="004A09A8"/>
    <w:rsid w:val="004A0A07"/>
    <w:rsid w:val="004A220D"/>
    <w:rsid w:val="004A3810"/>
    <w:rsid w:val="004B08FB"/>
    <w:rsid w:val="004B2944"/>
    <w:rsid w:val="004B32CA"/>
    <w:rsid w:val="004B637F"/>
    <w:rsid w:val="004C0652"/>
    <w:rsid w:val="004C14D7"/>
    <w:rsid w:val="004C16AE"/>
    <w:rsid w:val="004C3814"/>
    <w:rsid w:val="004C6686"/>
    <w:rsid w:val="004D0465"/>
    <w:rsid w:val="004D04FA"/>
    <w:rsid w:val="004D1107"/>
    <w:rsid w:val="004D4205"/>
    <w:rsid w:val="004D5762"/>
    <w:rsid w:val="004D65DE"/>
    <w:rsid w:val="004E09B6"/>
    <w:rsid w:val="004E0A20"/>
    <w:rsid w:val="004E1055"/>
    <w:rsid w:val="004E202A"/>
    <w:rsid w:val="004E3AF5"/>
    <w:rsid w:val="004E5986"/>
    <w:rsid w:val="004F0C9D"/>
    <w:rsid w:val="004F1DE4"/>
    <w:rsid w:val="004F3A37"/>
    <w:rsid w:val="004F4F28"/>
    <w:rsid w:val="004F76F1"/>
    <w:rsid w:val="005004E2"/>
    <w:rsid w:val="00500E0B"/>
    <w:rsid w:val="00501DD9"/>
    <w:rsid w:val="0050348F"/>
    <w:rsid w:val="00503F76"/>
    <w:rsid w:val="005059F5"/>
    <w:rsid w:val="0050657E"/>
    <w:rsid w:val="00507224"/>
    <w:rsid w:val="005073C1"/>
    <w:rsid w:val="00507975"/>
    <w:rsid w:val="005118E2"/>
    <w:rsid w:val="0051280A"/>
    <w:rsid w:val="005141C4"/>
    <w:rsid w:val="00514416"/>
    <w:rsid w:val="005164D0"/>
    <w:rsid w:val="00516741"/>
    <w:rsid w:val="00516F8C"/>
    <w:rsid w:val="00517875"/>
    <w:rsid w:val="00521EAD"/>
    <w:rsid w:val="00523284"/>
    <w:rsid w:val="005237C3"/>
    <w:rsid w:val="0052474B"/>
    <w:rsid w:val="00526922"/>
    <w:rsid w:val="00527402"/>
    <w:rsid w:val="0052792D"/>
    <w:rsid w:val="00531E00"/>
    <w:rsid w:val="005336D1"/>
    <w:rsid w:val="0053413C"/>
    <w:rsid w:val="0053597D"/>
    <w:rsid w:val="00540D54"/>
    <w:rsid w:val="0054199E"/>
    <w:rsid w:val="005421C6"/>
    <w:rsid w:val="00544915"/>
    <w:rsid w:val="00544C29"/>
    <w:rsid w:val="005478B0"/>
    <w:rsid w:val="005525CB"/>
    <w:rsid w:val="005555BD"/>
    <w:rsid w:val="00556422"/>
    <w:rsid w:val="005573A5"/>
    <w:rsid w:val="00561A9E"/>
    <w:rsid w:val="00564A77"/>
    <w:rsid w:val="00565D08"/>
    <w:rsid w:val="005723AF"/>
    <w:rsid w:val="0057408C"/>
    <w:rsid w:val="00574882"/>
    <w:rsid w:val="00575F99"/>
    <w:rsid w:val="00576B34"/>
    <w:rsid w:val="00580301"/>
    <w:rsid w:val="00580F72"/>
    <w:rsid w:val="00583738"/>
    <w:rsid w:val="00584C83"/>
    <w:rsid w:val="005868D5"/>
    <w:rsid w:val="00590179"/>
    <w:rsid w:val="00590365"/>
    <w:rsid w:val="00591D1A"/>
    <w:rsid w:val="00597B71"/>
    <w:rsid w:val="005A10E9"/>
    <w:rsid w:val="005A17B7"/>
    <w:rsid w:val="005A2F9D"/>
    <w:rsid w:val="005A3F40"/>
    <w:rsid w:val="005A6C4E"/>
    <w:rsid w:val="005B388A"/>
    <w:rsid w:val="005B456F"/>
    <w:rsid w:val="005B4B7C"/>
    <w:rsid w:val="005B77DF"/>
    <w:rsid w:val="005C1B1C"/>
    <w:rsid w:val="005C70C2"/>
    <w:rsid w:val="005C7CD2"/>
    <w:rsid w:val="005D086B"/>
    <w:rsid w:val="005D1ACF"/>
    <w:rsid w:val="005D37AF"/>
    <w:rsid w:val="005D3D2F"/>
    <w:rsid w:val="005D4245"/>
    <w:rsid w:val="005D4CE4"/>
    <w:rsid w:val="005E2537"/>
    <w:rsid w:val="005E5685"/>
    <w:rsid w:val="005E60A6"/>
    <w:rsid w:val="005E6C7E"/>
    <w:rsid w:val="005E7D69"/>
    <w:rsid w:val="005F0136"/>
    <w:rsid w:val="005F05D9"/>
    <w:rsid w:val="005F06DD"/>
    <w:rsid w:val="005F1346"/>
    <w:rsid w:val="005F1826"/>
    <w:rsid w:val="005F2A70"/>
    <w:rsid w:val="005F319B"/>
    <w:rsid w:val="005F3A8B"/>
    <w:rsid w:val="005F4BD3"/>
    <w:rsid w:val="005F5F16"/>
    <w:rsid w:val="005F7AC3"/>
    <w:rsid w:val="00600838"/>
    <w:rsid w:val="0060225D"/>
    <w:rsid w:val="00603364"/>
    <w:rsid w:val="00603B1C"/>
    <w:rsid w:val="006046FE"/>
    <w:rsid w:val="006051F2"/>
    <w:rsid w:val="00605A2F"/>
    <w:rsid w:val="00607A48"/>
    <w:rsid w:val="00610171"/>
    <w:rsid w:val="00610547"/>
    <w:rsid w:val="00620610"/>
    <w:rsid w:val="00620D84"/>
    <w:rsid w:val="00620EB1"/>
    <w:rsid w:val="00622FF3"/>
    <w:rsid w:val="00624000"/>
    <w:rsid w:val="006270F4"/>
    <w:rsid w:val="00632ECD"/>
    <w:rsid w:val="006345C0"/>
    <w:rsid w:val="00634D65"/>
    <w:rsid w:val="00634DE6"/>
    <w:rsid w:val="006350B5"/>
    <w:rsid w:val="00636859"/>
    <w:rsid w:val="00637E19"/>
    <w:rsid w:val="0064275C"/>
    <w:rsid w:val="00642DE9"/>
    <w:rsid w:val="00645914"/>
    <w:rsid w:val="00645F81"/>
    <w:rsid w:val="00650284"/>
    <w:rsid w:val="00651603"/>
    <w:rsid w:val="006533CE"/>
    <w:rsid w:val="006534DF"/>
    <w:rsid w:val="00653E65"/>
    <w:rsid w:val="00654131"/>
    <w:rsid w:val="006564B2"/>
    <w:rsid w:val="00656B3A"/>
    <w:rsid w:val="00657136"/>
    <w:rsid w:val="00660A7A"/>
    <w:rsid w:val="0066274F"/>
    <w:rsid w:val="00663C93"/>
    <w:rsid w:val="00664CF4"/>
    <w:rsid w:val="00665DD9"/>
    <w:rsid w:val="00673DCA"/>
    <w:rsid w:val="0067480B"/>
    <w:rsid w:val="00676D23"/>
    <w:rsid w:val="00680116"/>
    <w:rsid w:val="00681042"/>
    <w:rsid w:val="006837B3"/>
    <w:rsid w:val="00684225"/>
    <w:rsid w:val="0068461A"/>
    <w:rsid w:val="00685611"/>
    <w:rsid w:val="006871BE"/>
    <w:rsid w:val="00692966"/>
    <w:rsid w:val="00692AB8"/>
    <w:rsid w:val="00692D6A"/>
    <w:rsid w:val="006937B3"/>
    <w:rsid w:val="006954DF"/>
    <w:rsid w:val="00697256"/>
    <w:rsid w:val="006A09FF"/>
    <w:rsid w:val="006A0E43"/>
    <w:rsid w:val="006A16EF"/>
    <w:rsid w:val="006A2B1B"/>
    <w:rsid w:val="006A36BA"/>
    <w:rsid w:val="006A4A00"/>
    <w:rsid w:val="006B4194"/>
    <w:rsid w:val="006B7857"/>
    <w:rsid w:val="006C13D0"/>
    <w:rsid w:val="006C1ADE"/>
    <w:rsid w:val="006C302A"/>
    <w:rsid w:val="006C57F7"/>
    <w:rsid w:val="006C65B3"/>
    <w:rsid w:val="006C6BB0"/>
    <w:rsid w:val="006D34F4"/>
    <w:rsid w:val="006D5166"/>
    <w:rsid w:val="006D7669"/>
    <w:rsid w:val="006E1E09"/>
    <w:rsid w:val="006E2D4E"/>
    <w:rsid w:val="006E2E1E"/>
    <w:rsid w:val="006E43DB"/>
    <w:rsid w:val="006E7617"/>
    <w:rsid w:val="006F77A2"/>
    <w:rsid w:val="00705092"/>
    <w:rsid w:val="00705365"/>
    <w:rsid w:val="00705EB0"/>
    <w:rsid w:val="00706110"/>
    <w:rsid w:val="00706162"/>
    <w:rsid w:val="0071036C"/>
    <w:rsid w:val="007104D3"/>
    <w:rsid w:val="007114DC"/>
    <w:rsid w:val="00711742"/>
    <w:rsid w:val="00713680"/>
    <w:rsid w:val="007232EA"/>
    <w:rsid w:val="007249A3"/>
    <w:rsid w:val="007278DC"/>
    <w:rsid w:val="00727A0C"/>
    <w:rsid w:val="0073250D"/>
    <w:rsid w:val="007342D2"/>
    <w:rsid w:val="007424B8"/>
    <w:rsid w:val="007424EF"/>
    <w:rsid w:val="007426D9"/>
    <w:rsid w:val="00742C76"/>
    <w:rsid w:val="007441B7"/>
    <w:rsid w:val="0074558F"/>
    <w:rsid w:val="00745A31"/>
    <w:rsid w:val="00752091"/>
    <w:rsid w:val="007540DF"/>
    <w:rsid w:val="00754607"/>
    <w:rsid w:val="00756F83"/>
    <w:rsid w:val="00757834"/>
    <w:rsid w:val="007578E7"/>
    <w:rsid w:val="00761B80"/>
    <w:rsid w:val="00763348"/>
    <w:rsid w:val="00763738"/>
    <w:rsid w:val="00770EEE"/>
    <w:rsid w:val="007717EF"/>
    <w:rsid w:val="00773F02"/>
    <w:rsid w:val="00776177"/>
    <w:rsid w:val="00776CEF"/>
    <w:rsid w:val="0077704A"/>
    <w:rsid w:val="00781D33"/>
    <w:rsid w:val="00783354"/>
    <w:rsid w:val="00783E11"/>
    <w:rsid w:val="00786FE2"/>
    <w:rsid w:val="007903CC"/>
    <w:rsid w:val="0079156E"/>
    <w:rsid w:val="0079275E"/>
    <w:rsid w:val="007932FB"/>
    <w:rsid w:val="00795A6F"/>
    <w:rsid w:val="0079645F"/>
    <w:rsid w:val="00796671"/>
    <w:rsid w:val="00797A1D"/>
    <w:rsid w:val="007A3AB2"/>
    <w:rsid w:val="007A41AC"/>
    <w:rsid w:val="007A549D"/>
    <w:rsid w:val="007A7A5B"/>
    <w:rsid w:val="007B1120"/>
    <w:rsid w:val="007B17B7"/>
    <w:rsid w:val="007B1914"/>
    <w:rsid w:val="007B220D"/>
    <w:rsid w:val="007B3A46"/>
    <w:rsid w:val="007B4339"/>
    <w:rsid w:val="007B5010"/>
    <w:rsid w:val="007B7153"/>
    <w:rsid w:val="007C4D56"/>
    <w:rsid w:val="007C735B"/>
    <w:rsid w:val="007C7FAE"/>
    <w:rsid w:val="007D58FF"/>
    <w:rsid w:val="007D5F73"/>
    <w:rsid w:val="007E02B1"/>
    <w:rsid w:val="007E1FD7"/>
    <w:rsid w:val="007E2969"/>
    <w:rsid w:val="007E4097"/>
    <w:rsid w:val="007E54D4"/>
    <w:rsid w:val="007E7F19"/>
    <w:rsid w:val="007F098D"/>
    <w:rsid w:val="007F1876"/>
    <w:rsid w:val="007F2389"/>
    <w:rsid w:val="007F3EA4"/>
    <w:rsid w:val="007F6CE9"/>
    <w:rsid w:val="00800D54"/>
    <w:rsid w:val="00801CD9"/>
    <w:rsid w:val="00804801"/>
    <w:rsid w:val="00804C26"/>
    <w:rsid w:val="00805DCB"/>
    <w:rsid w:val="00806011"/>
    <w:rsid w:val="00806883"/>
    <w:rsid w:val="008104F3"/>
    <w:rsid w:val="00810826"/>
    <w:rsid w:val="008111A4"/>
    <w:rsid w:val="00812AF4"/>
    <w:rsid w:val="00812F2B"/>
    <w:rsid w:val="00816861"/>
    <w:rsid w:val="00817448"/>
    <w:rsid w:val="008177EA"/>
    <w:rsid w:val="00817A23"/>
    <w:rsid w:val="00817BC1"/>
    <w:rsid w:val="00820717"/>
    <w:rsid w:val="00821606"/>
    <w:rsid w:val="00822B3E"/>
    <w:rsid w:val="0082310D"/>
    <w:rsid w:val="008248B4"/>
    <w:rsid w:val="00831098"/>
    <w:rsid w:val="00831BA7"/>
    <w:rsid w:val="008326BC"/>
    <w:rsid w:val="00833E33"/>
    <w:rsid w:val="00834AE7"/>
    <w:rsid w:val="00834E51"/>
    <w:rsid w:val="00841599"/>
    <w:rsid w:val="00842610"/>
    <w:rsid w:val="00846826"/>
    <w:rsid w:val="00847D72"/>
    <w:rsid w:val="00850D1C"/>
    <w:rsid w:val="0085299B"/>
    <w:rsid w:val="00853305"/>
    <w:rsid w:val="00853BA1"/>
    <w:rsid w:val="008554C3"/>
    <w:rsid w:val="00857685"/>
    <w:rsid w:val="008619BF"/>
    <w:rsid w:val="00863B42"/>
    <w:rsid w:val="00864D2F"/>
    <w:rsid w:val="00865ABE"/>
    <w:rsid w:val="008716A3"/>
    <w:rsid w:val="00872E80"/>
    <w:rsid w:val="008735AF"/>
    <w:rsid w:val="00877813"/>
    <w:rsid w:val="0087795B"/>
    <w:rsid w:val="00880776"/>
    <w:rsid w:val="00881B2C"/>
    <w:rsid w:val="008835FF"/>
    <w:rsid w:val="008855E6"/>
    <w:rsid w:val="00885669"/>
    <w:rsid w:val="00887CED"/>
    <w:rsid w:val="00887F7D"/>
    <w:rsid w:val="00892F0F"/>
    <w:rsid w:val="00893293"/>
    <w:rsid w:val="00893688"/>
    <w:rsid w:val="008937CE"/>
    <w:rsid w:val="00897880"/>
    <w:rsid w:val="008A09C5"/>
    <w:rsid w:val="008A1BEB"/>
    <w:rsid w:val="008A35EE"/>
    <w:rsid w:val="008A4D81"/>
    <w:rsid w:val="008A53C9"/>
    <w:rsid w:val="008A547C"/>
    <w:rsid w:val="008B0BF3"/>
    <w:rsid w:val="008B23B6"/>
    <w:rsid w:val="008B4732"/>
    <w:rsid w:val="008B5B25"/>
    <w:rsid w:val="008B62FB"/>
    <w:rsid w:val="008C3B14"/>
    <w:rsid w:val="008C4C32"/>
    <w:rsid w:val="008C6388"/>
    <w:rsid w:val="008C6732"/>
    <w:rsid w:val="008C73D3"/>
    <w:rsid w:val="008D05FD"/>
    <w:rsid w:val="008D0DA4"/>
    <w:rsid w:val="008D2CDC"/>
    <w:rsid w:val="008D31C0"/>
    <w:rsid w:val="008D5E37"/>
    <w:rsid w:val="008D79E8"/>
    <w:rsid w:val="008E4C58"/>
    <w:rsid w:val="008E57D0"/>
    <w:rsid w:val="008E7027"/>
    <w:rsid w:val="008E7C60"/>
    <w:rsid w:val="008F0187"/>
    <w:rsid w:val="008F0511"/>
    <w:rsid w:val="008F2988"/>
    <w:rsid w:val="008F52A2"/>
    <w:rsid w:val="008F588F"/>
    <w:rsid w:val="00901282"/>
    <w:rsid w:val="009018E9"/>
    <w:rsid w:val="009024A9"/>
    <w:rsid w:val="00904989"/>
    <w:rsid w:val="00905A3E"/>
    <w:rsid w:val="0091210F"/>
    <w:rsid w:val="00913B09"/>
    <w:rsid w:val="009147F8"/>
    <w:rsid w:val="009149C4"/>
    <w:rsid w:val="00914ABE"/>
    <w:rsid w:val="00914D2A"/>
    <w:rsid w:val="00914F4D"/>
    <w:rsid w:val="009203BE"/>
    <w:rsid w:val="00923375"/>
    <w:rsid w:val="00924D15"/>
    <w:rsid w:val="00926580"/>
    <w:rsid w:val="00926771"/>
    <w:rsid w:val="00926AB9"/>
    <w:rsid w:val="00926B3C"/>
    <w:rsid w:val="00927F2E"/>
    <w:rsid w:val="00930039"/>
    <w:rsid w:val="009336DA"/>
    <w:rsid w:val="009343BD"/>
    <w:rsid w:val="009417A0"/>
    <w:rsid w:val="00945BFC"/>
    <w:rsid w:val="00946177"/>
    <w:rsid w:val="009473CA"/>
    <w:rsid w:val="00947EED"/>
    <w:rsid w:val="00950E7B"/>
    <w:rsid w:val="0095220E"/>
    <w:rsid w:val="009547E4"/>
    <w:rsid w:val="00955EC7"/>
    <w:rsid w:val="0096000E"/>
    <w:rsid w:val="00961F0C"/>
    <w:rsid w:val="00962896"/>
    <w:rsid w:val="00962F34"/>
    <w:rsid w:val="00964100"/>
    <w:rsid w:val="00966A97"/>
    <w:rsid w:val="009679C5"/>
    <w:rsid w:val="00970168"/>
    <w:rsid w:val="00970508"/>
    <w:rsid w:val="00970C35"/>
    <w:rsid w:val="00972148"/>
    <w:rsid w:val="00972776"/>
    <w:rsid w:val="0097506B"/>
    <w:rsid w:val="00976BE8"/>
    <w:rsid w:val="00977031"/>
    <w:rsid w:val="0097755A"/>
    <w:rsid w:val="009779B5"/>
    <w:rsid w:val="009818B4"/>
    <w:rsid w:val="009818F9"/>
    <w:rsid w:val="00985FC9"/>
    <w:rsid w:val="00986693"/>
    <w:rsid w:val="00991B89"/>
    <w:rsid w:val="00995793"/>
    <w:rsid w:val="009957D7"/>
    <w:rsid w:val="009A5F86"/>
    <w:rsid w:val="009B40FD"/>
    <w:rsid w:val="009B69E9"/>
    <w:rsid w:val="009B71A3"/>
    <w:rsid w:val="009B72AD"/>
    <w:rsid w:val="009B7E47"/>
    <w:rsid w:val="009C0271"/>
    <w:rsid w:val="009C052B"/>
    <w:rsid w:val="009C6A0B"/>
    <w:rsid w:val="009C6A24"/>
    <w:rsid w:val="009C73B4"/>
    <w:rsid w:val="009D4486"/>
    <w:rsid w:val="009D6506"/>
    <w:rsid w:val="009E2099"/>
    <w:rsid w:val="009E5129"/>
    <w:rsid w:val="009E6138"/>
    <w:rsid w:val="009E7A2B"/>
    <w:rsid w:val="009F4DE6"/>
    <w:rsid w:val="009F5F30"/>
    <w:rsid w:val="00A00918"/>
    <w:rsid w:val="00A00FCC"/>
    <w:rsid w:val="00A050BC"/>
    <w:rsid w:val="00A05931"/>
    <w:rsid w:val="00A05A4D"/>
    <w:rsid w:val="00A06FA2"/>
    <w:rsid w:val="00A14807"/>
    <w:rsid w:val="00A167AA"/>
    <w:rsid w:val="00A20949"/>
    <w:rsid w:val="00A22266"/>
    <w:rsid w:val="00A22DC3"/>
    <w:rsid w:val="00A23D23"/>
    <w:rsid w:val="00A25E8F"/>
    <w:rsid w:val="00A27587"/>
    <w:rsid w:val="00A27756"/>
    <w:rsid w:val="00A360CC"/>
    <w:rsid w:val="00A378F7"/>
    <w:rsid w:val="00A40C82"/>
    <w:rsid w:val="00A41B91"/>
    <w:rsid w:val="00A41D88"/>
    <w:rsid w:val="00A42471"/>
    <w:rsid w:val="00A43E39"/>
    <w:rsid w:val="00A44C25"/>
    <w:rsid w:val="00A4524F"/>
    <w:rsid w:val="00A507F8"/>
    <w:rsid w:val="00A51C28"/>
    <w:rsid w:val="00A53C35"/>
    <w:rsid w:val="00A5526D"/>
    <w:rsid w:val="00A55933"/>
    <w:rsid w:val="00A57EAD"/>
    <w:rsid w:val="00A614D9"/>
    <w:rsid w:val="00A618AD"/>
    <w:rsid w:val="00A61921"/>
    <w:rsid w:val="00A63EA3"/>
    <w:rsid w:val="00A65B39"/>
    <w:rsid w:val="00A72DBB"/>
    <w:rsid w:val="00A733E2"/>
    <w:rsid w:val="00A756C3"/>
    <w:rsid w:val="00A8057B"/>
    <w:rsid w:val="00A8066C"/>
    <w:rsid w:val="00A807DC"/>
    <w:rsid w:val="00A811E3"/>
    <w:rsid w:val="00A8197F"/>
    <w:rsid w:val="00A82769"/>
    <w:rsid w:val="00A8368F"/>
    <w:rsid w:val="00A859F5"/>
    <w:rsid w:val="00A872E9"/>
    <w:rsid w:val="00A87C66"/>
    <w:rsid w:val="00A87C84"/>
    <w:rsid w:val="00A900CF"/>
    <w:rsid w:val="00A90C54"/>
    <w:rsid w:val="00A91DD4"/>
    <w:rsid w:val="00A9299E"/>
    <w:rsid w:val="00A93727"/>
    <w:rsid w:val="00A9486F"/>
    <w:rsid w:val="00A94D2F"/>
    <w:rsid w:val="00A9524F"/>
    <w:rsid w:val="00A962A2"/>
    <w:rsid w:val="00A9637A"/>
    <w:rsid w:val="00A96F71"/>
    <w:rsid w:val="00AA150A"/>
    <w:rsid w:val="00AA2FE9"/>
    <w:rsid w:val="00AA3AC7"/>
    <w:rsid w:val="00AA4523"/>
    <w:rsid w:val="00AA6065"/>
    <w:rsid w:val="00AB22F8"/>
    <w:rsid w:val="00AB3DD7"/>
    <w:rsid w:val="00AB70A6"/>
    <w:rsid w:val="00AB797F"/>
    <w:rsid w:val="00AC3141"/>
    <w:rsid w:val="00AC362A"/>
    <w:rsid w:val="00AC4B6F"/>
    <w:rsid w:val="00AC59E9"/>
    <w:rsid w:val="00AD1EE5"/>
    <w:rsid w:val="00AD58A8"/>
    <w:rsid w:val="00AD663D"/>
    <w:rsid w:val="00AE0EC1"/>
    <w:rsid w:val="00AE1800"/>
    <w:rsid w:val="00AE2F71"/>
    <w:rsid w:val="00AE3D0C"/>
    <w:rsid w:val="00AE4DFB"/>
    <w:rsid w:val="00AE642A"/>
    <w:rsid w:val="00AE6486"/>
    <w:rsid w:val="00AE7206"/>
    <w:rsid w:val="00AF0BBD"/>
    <w:rsid w:val="00AF20CF"/>
    <w:rsid w:val="00AF2FFA"/>
    <w:rsid w:val="00AF515B"/>
    <w:rsid w:val="00AF6333"/>
    <w:rsid w:val="00AF6572"/>
    <w:rsid w:val="00AF6E93"/>
    <w:rsid w:val="00B01B66"/>
    <w:rsid w:val="00B02D6E"/>
    <w:rsid w:val="00B041ED"/>
    <w:rsid w:val="00B04B7B"/>
    <w:rsid w:val="00B06C13"/>
    <w:rsid w:val="00B0701A"/>
    <w:rsid w:val="00B078CC"/>
    <w:rsid w:val="00B07D91"/>
    <w:rsid w:val="00B137B0"/>
    <w:rsid w:val="00B13818"/>
    <w:rsid w:val="00B150BE"/>
    <w:rsid w:val="00B161B1"/>
    <w:rsid w:val="00B200E9"/>
    <w:rsid w:val="00B20412"/>
    <w:rsid w:val="00B21BF0"/>
    <w:rsid w:val="00B22FB7"/>
    <w:rsid w:val="00B232B6"/>
    <w:rsid w:val="00B2531B"/>
    <w:rsid w:val="00B25E85"/>
    <w:rsid w:val="00B27133"/>
    <w:rsid w:val="00B27848"/>
    <w:rsid w:val="00B27E8A"/>
    <w:rsid w:val="00B33003"/>
    <w:rsid w:val="00B34569"/>
    <w:rsid w:val="00B36D82"/>
    <w:rsid w:val="00B36FD1"/>
    <w:rsid w:val="00B402B5"/>
    <w:rsid w:val="00B4098F"/>
    <w:rsid w:val="00B42C03"/>
    <w:rsid w:val="00B469B5"/>
    <w:rsid w:val="00B5062A"/>
    <w:rsid w:val="00B519B9"/>
    <w:rsid w:val="00B53B80"/>
    <w:rsid w:val="00B54AB2"/>
    <w:rsid w:val="00B559B0"/>
    <w:rsid w:val="00B56050"/>
    <w:rsid w:val="00B56D29"/>
    <w:rsid w:val="00B621D9"/>
    <w:rsid w:val="00B6488F"/>
    <w:rsid w:val="00B6575B"/>
    <w:rsid w:val="00B71934"/>
    <w:rsid w:val="00B736A1"/>
    <w:rsid w:val="00B77C6B"/>
    <w:rsid w:val="00B81255"/>
    <w:rsid w:val="00B845BC"/>
    <w:rsid w:val="00B84721"/>
    <w:rsid w:val="00B8587C"/>
    <w:rsid w:val="00B86012"/>
    <w:rsid w:val="00B863F5"/>
    <w:rsid w:val="00B87A36"/>
    <w:rsid w:val="00B90537"/>
    <w:rsid w:val="00B94D1F"/>
    <w:rsid w:val="00B9591E"/>
    <w:rsid w:val="00BA287A"/>
    <w:rsid w:val="00BA4437"/>
    <w:rsid w:val="00BB0201"/>
    <w:rsid w:val="00BB265C"/>
    <w:rsid w:val="00BB3386"/>
    <w:rsid w:val="00BB3C5E"/>
    <w:rsid w:val="00BB4B8E"/>
    <w:rsid w:val="00BB5CCE"/>
    <w:rsid w:val="00BB5FB5"/>
    <w:rsid w:val="00BB6FEF"/>
    <w:rsid w:val="00BB7089"/>
    <w:rsid w:val="00BB795D"/>
    <w:rsid w:val="00BB7ED3"/>
    <w:rsid w:val="00BC5A13"/>
    <w:rsid w:val="00BD0E28"/>
    <w:rsid w:val="00BD3254"/>
    <w:rsid w:val="00BD32D6"/>
    <w:rsid w:val="00BD4CBF"/>
    <w:rsid w:val="00BD5405"/>
    <w:rsid w:val="00BD5507"/>
    <w:rsid w:val="00BD69D4"/>
    <w:rsid w:val="00BD6FD7"/>
    <w:rsid w:val="00BD7B78"/>
    <w:rsid w:val="00BE2510"/>
    <w:rsid w:val="00BE2C6F"/>
    <w:rsid w:val="00BE445D"/>
    <w:rsid w:val="00BE5456"/>
    <w:rsid w:val="00BF13F9"/>
    <w:rsid w:val="00BF40AC"/>
    <w:rsid w:val="00C009F3"/>
    <w:rsid w:val="00C01F71"/>
    <w:rsid w:val="00C035AD"/>
    <w:rsid w:val="00C06030"/>
    <w:rsid w:val="00C067EC"/>
    <w:rsid w:val="00C068AC"/>
    <w:rsid w:val="00C120D5"/>
    <w:rsid w:val="00C14099"/>
    <w:rsid w:val="00C14ABC"/>
    <w:rsid w:val="00C14F54"/>
    <w:rsid w:val="00C22AD3"/>
    <w:rsid w:val="00C23B8A"/>
    <w:rsid w:val="00C25F5D"/>
    <w:rsid w:val="00C3067D"/>
    <w:rsid w:val="00C30A0A"/>
    <w:rsid w:val="00C30AF6"/>
    <w:rsid w:val="00C3218A"/>
    <w:rsid w:val="00C32B0A"/>
    <w:rsid w:val="00C338F5"/>
    <w:rsid w:val="00C35769"/>
    <w:rsid w:val="00C3661F"/>
    <w:rsid w:val="00C40CF5"/>
    <w:rsid w:val="00C41405"/>
    <w:rsid w:val="00C421DD"/>
    <w:rsid w:val="00C42DBB"/>
    <w:rsid w:val="00C43CDF"/>
    <w:rsid w:val="00C45ADC"/>
    <w:rsid w:val="00C47296"/>
    <w:rsid w:val="00C52EBE"/>
    <w:rsid w:val="00C54223"/>
    <w:rsid w:val="00C55944"/>
    <w:rsid w:val="00C56091"/>
    <w:rsid w:val="00C7208A"/>
    <w:rsid w:val="00C72C87"/>
    <w:rsid w:val="00C739C2"/>
    <w:rsid w:val="00C8131C"/>
    <w:rsid w:val="00C8316E"/>
    <w:rsid w:val="00C8628A"/>
    <w:rsid w:val="00C87389"/>
    <w:rsid w:val="00C87B6C"/>
    <w:rsid w:val="00C919C8"/>
    <w:rsid w:val="00C92376"/>
    <w:rsid w:val="00C92E23"/>
    <w:rsid w:val="00C92E58"/>
    <w:rsid w:val="00C95CCF"/>
    <w:rsid w:val="00C97DAD"/>
    <w:rsid w:val="00CA1222"/>
    <w:rsid w:val="00CA183D"/>
    <w:rsid w:val="00CA24B5"/>
    <w:rsid w:val="00CA2AAA"/>
    <w:rsid w:val="00CA3159"/>
    <w:rsid w:val="00CA39C0"/>
    <w:rsid w:val="00CA4B33"/>
    <w:rsid w:val="00CA5B40"/>
    <w:rsid w:val="00CB13FD"/>
    <w:rsid w:val="00CB2770"/>
    <w:rsid w:val="00CB4D46"/>
    <w:rsid w:val="00CB62F6"/>
    <w:rsid w:val="00CB7D44"/>
    <w:rsid w:val="00CC1748"/>
    <w:rsid w:val="00CC4F9F"/>
    <w:rsid w:val="00CC6D11"/>
    <w:rsid w:val="00CC794A"/>
    <w:rsid w:val="00CC7D3E"/>
    <w:rsid w:val="00CD03D4"/>
    <w:rsid w:val="00CD13E0"/>
    <w:rsid w:val="00CD178A"/>
    <w:rsid w:val="00CD46A7"/>
    <w:rsid w:val="00CD5BC9"/>
    <w:rsid w:val="00CE01AB"/>
    <w:rsid w:val="00CE5958"/>
    <w:rsid w:val="00CE7153"/>
    <w:rsid w:val="00CE7A47"/>
    <w:rsid w:val="00CF03A8"/>
    <w:rsid w:val="00CF09ED"/>
    <w:rsid w:val="00CF1408"/>
    <w:rsid w:val="00CF159B"/>
    <w:rsid w:val="00CF224D"/>
    <w:rsid w:val="00CF5F78"/>
    <w:rsid w:val="00CF62D6"/>
    <w:rsid w:val="00D017F1"/>
    <w:rsid w:val="00D01884"/>
    <w:rsid w:val="00D02650"/>
    <w:rsid w:val="00D02CE6"/>
    <w:rsid w:val="00D06502"/>
    <w:rsid w:val="00D119CC"/>
    <w:rsid w:val="00D155B7"/>
    <w:rsid w:val="00D16163"/>
    <w:rsid w:val="00D2044A"/>
    <w:rsid w:val="00D2170C"/>
    <w:rsid w:val="00D22273"/>
    <w:rsid w:val="00D24E54"/>
    <w:rsid w:val="00D25D33"/>
    <w:rsid w:val="00D2724D"/>
    <w:rsid w:val="00D30BFE"/>
    <w:rsid w:val="00D3178B"/>
    <w:rsid w:val="00D31AE4"/>
    <w:rsid w:val="00D33ED9"/>
    <w:rsid w:val="00D36323"/>
    <w:rsid w:val="00D36AB1"/>
    <w:rsid w:val="00D4548A"/>
    <w:rsid w:val="00D522B7"/>
    <w:rsid w:val="00D546AF"/>
    <w:rsid w:val="00D56CDA"/>
    <w:rsid w:val="00D60C81"/>
    <w:rsid w:val="00D60EAE"/>
    <w:rsid w:val="00D61015"/>
    <w:rsid w:val="00D62588"/>
    <w:rsid w:val="00D63574"/>
    <w:rsid w:val="00D64A52"/>
    <w:rsid w:val="00D64F73"/>
    <w:rsid w:val="00D73094"/>
    <w:rsid w:val="00D733C4"/>
    <w:rsid w:val="00D73567"/>
    <w:rsid w:val="00D77018"/>
    <w:rsid w:val="00D804E5"/>
    <w:rsid w:val="00D81901"/>
    <w:rsid w:val="00D81D9E"/>
    <w:rsid w:val="00D831F2"/>
    <w:rsid w:val="00D840CF"/>
    <w:rsid w:val="00D84481"/>
    <w:rsid w:val="00D84D37"/>
    <w:rsid w:val="00D93874"/>
    <w:rsid w:val="00D941C3"/>
    <w:rsid w:val="00D95CF2"/>
    <w:rsid w:val="00D977B6"/>
    <w:rsid w:val="00D97A45"/>
    <w:rsid w:val="00DA383C"/>
    <w:rsid w:val="00DA5206"/>
    <w:rsid w:val="00DA65CA"/>
    <w:rsid w:val="00DC2047"/>
    <w:rsid w:val="00DC2A3C"/>
    <w:rsid w:val="00DC2ACD"/>
    <w:rsid w:val="00DC3994"/>
    <w:rsid w:val="00DC5BD8"/>
    <w:rsid w:val="00DC616B"/>
    <w:rsid w:val="00DC75A8"/>
    <w:rsid w:val="00DD17BF"/>
    <w:rsid w:val="00DD18F1"/>
    <w:rsid w:val="00DD210C"/>
    <w:rsid w:val="00DD2943"/>
    <w:rsid w:val="00DD4AC4"/>
    <w:rsid w:val="00DD5962"/>
    <w:rsid w:val="00DE6F03"/>
    <w:rsid w:val="00DF05BD"/>
    <w:rsid w:val="00DF1F79"/>
    <w:rsid w:val="00DF29A1"/>
    <w:rsid w:val="00DF36FB"/>
    <w:rsid w:val="00DF67DD"/>
    <w:rsid w:val="00DF6E5B"/>
    <w:rsid w:val="00E001CA"/>
    <w:rsid w:val="00E00419"/>
    <w:rsid w:val="00E00C6A"/>
    <w:rsid w:val="00E017AC"/>
    <w:rsid w:val="00E019D4"/>
    <w:rsid w:val="00E01F43"/>
    <w:rsid w:val="00E0201E"/>
    <w:rsid w:val="00E06172"/>
    <w:rsid w:val="00E073B4"/>
    <w:rsid w:val="00E10A32"/>
    <w:rsid w:val="00E145BB"/>
    <w:rsid w:val="00E1485D"/>
    <w:rsid w:val="00E15020"/>
    <w:rsid w:val="00E1538B"/>
    <w:rsid w:val="00E17F69"/>
    <w:rsid w:val="00E20FE4"/>
    <w:rsid w:val="00E21153"/>
    <w:rsid w:val="00E23EC4"/>
    <w:rsid w:val="00E2441D"/>
    <w:rsid w:val="00E245B2"/>
    <w:rsid w:val="00E31D9E"/>
    <w:rsid w:val="00E34A7F"/>
    <w:rsid w:val="00E4012D"/>
    <w:rsid w:val="00E40675"/>
    <w:rsid w:val="00E441B7"/>
    <w:rsid w:val="00E46080"/>
    <w:rsid w:val="00E463A3"/>
    <w:rsid w:val="00E467D9"/>
    <w:rsid w:val="00E46B2A"/>
    <w:rsid w:val="00E4756E"/>
    <w:rsid w:val="00E50113"/>
    <w:rsid w:val="00E504CF"/>
    <w:rsid w:val="00E50A57"/>
    <w:rsid w:val="00E52E9F"/>
    <w:rsid w:val="00E530DD"/>
    <w:rsid w:val="00E57806"/>
    <w:rsid w:val="00E617B9"/>
    <w:rsid w:val="00E619CF"/>
    <w:rsid w:val="00E64AAC"/>
    <w:rsid w:val="00E67DB5"/>
    <w:rsid w:val="00E700AF"/>
    <w:rsid w:val="00E70353"/>
    <w:rsid w:val="00E71B4C"/>
    <w:rsid w:val="00E72B44"/>
    <w:rsid w:val="00E75EC8"/>
    <w:rsid w:val="00E77616"/>
    <w:rsid w:val="00E8015E"/>
    <w:rsid w:val="00E82657"/>
    <w:rsid w:val="00E840F2"/>
    <w:rsid w:val="00E8467F"/>
    <w:rsid w:val="00E85B26"/>
    <w:rsid w:val="00E87E1F"/>
    <w:rsid w:val="00E931AA"/>
    <w:rsid w:val="00E9558F"/>
    <w:rsid w:val="00E9608B"/>
    <w:rsid w:val="00E963B6"/>
    <w:rsid w:val="00EA0748"/>
    <w:rsid w:val="00EA10E7"/>
    <w:rsid w:val="00EA1670"/>
    <w:rsid w:val="00EA2FAD"/>
    <w:rsid w:val="00EA3716"/>
    <w:rsid w:val="00EA605E"/>
    <w:rsid w:val="00EA6C51"/>
    <w:rsid w:val="00EA7E1B"/>
    <w:rsid w:val="00EB0EEE"/>
    <w:rsid w:val="00EB1041"/>
    <w:rsid w:val="00EB1693"/>
    <w:rsid w:val="00EB5D2C"/>
    <w:rsid w:val="00EB64D3"/>
    <w:rsid w:val="00EB71DC"/>
    <w:rsid w:val="00EC0AE8"/>
    <w:rsid w:val="00EC16D2"/>
    <w:rsid w:val="00EC1AC6"/>
    <w:rsid w:val="00EC3A82"/>
    <w:rsid w:val="00EC6CD0"/>
    <w:rsid w:val="00EC70DE"/>
    <w:rsid w:val="00EC72D1"/>
    <w:rsid w:val="00ED0468"/>
    <w:rsid w:val="00ED15E9"/>
    <w:rsid w:val="00ED1648"/>
    <w:rsid w:val="00ED606F"/>
    <w:rsid w:val="00ED60F6"/>
    <w:rsid w:val="00ED641D"/>
    <w:rsid w:val="00ED72E8"/>
    <w:rsid w:val="00EE0580"/>
    <w:rsid w:val="00EE0C1F"/>
    <w:rsid w:val="00EE11D7"/>
    <w:rsid w:val="00EE408B"/>
    <w:rsid w:val="00EE524E"/>
    <w:rsid w:val="00EE53FF"/>
    <w:rsid w:val="00EE5EB8"/>
    <w:rsid w:val="00EF088F"/>
    <w:rsid w:val="00EF3D98"/>
    <w:rsid w:val="00EF4B1D"/>
    <w:rsid w:val="00EF5D2F"/>
    <w:rsid w:val="00EF7865"/>
    <w:rsid w:val="00EF79EA"/>
    <w:rsid w:val="00F00422"/>
    <w:rsid w:val="00F00A25"/>
    <w:rsid w:val="00F01DE6"/>
    <w:rsid w:val="00F025AC"/>
    <w:rsid w:val="00F043F0"/>
    <w:rsid w:val="00F051EA"/>
    <w:rsid w:val="00F05758"/>
    <w:rsid w:val="00F10879"/>
    <w:rsid w:val="00F10D7A"/>
    <w:rsid w:val="00F12F1C"/>
    <w:rsid w:val="00F14661"/>
    <w:rsid w:val="00F15E3F"/>
    <w:rsid w:val="00F172A3"/>
    <w:rsid w:val="00F176E7"/>
    <w:rsid w:val="00F202B6"/>
    <w:rsid w:val="00F230E1"/>
    <w:rsid w:val="00F23209"/>
    <w:rsid w:val="00F25834"/>
    <w:rsid w:val="00F31007"/>
    <w:rsid w:val="00F312A5"/>
    <w:rsid w:val="00F32004"/>
    <w:rsid w:val="00F342B0"/>
    <w:rsid w:val="00F35E89"/>
    <w:rsid w:val="00F35E8A"/>
    <w:rsid w:val="00F406AA"/>
    <w:rsid w:val="00F41747"/>
    <w:rsid w:val="00F42907"/>
    <w:rsid w:val="00F43D66"/>
    <w:rsid w:val="00F4575C"/>
    <w:rsid w:val="00F45E6F"/>
    <w:rsid w:val="00F5169D"/>
    <w:rsid w:val="00F53909"/>
    <w:rsid w:val="00F60F1E"/>
    <w:rsid w:val="00F61405"/>
    <w:rsid w:val="00F61D67"/>
    <w:rsid w:val="00F63AD2"/>
    <w:rsid w:val="00F705FE"/>
    <w:rsid w:val="00F71946"/>
    <w:rsid w:val="00F71C33"/>
    <w:rsid w:val="00F74C3E"/>
    <w:rsid w:val="00F751AE"/>
    <w:rsid w:val="00F81D20"/>
    <w:rsid w:val="00F82726"/>
    <w:rsid w:val="00F82A8F"/>
    <w:rsid w:val="00F83A98"/>
    <w:rsid w:val="00F86712"/>
    <w:rsid w:val="00F91070"/>
    <w:rsid w:val="00F91EE6"/>
    <w:rsid w:val="00F92A75"/>
    <w:rsid w:val="00F95471"/>
    <w:rsid w:val="00F960BE"/>
    <w:rsid w:val="00F96D72"/>
    <w:rsid w:val="00FA0E10"/>
    <w:rsid w:val="00FA1C55"/>
    <w:rsid w:val="00FA292E"/>
    <w:rsid w:val="00FA2D40"/>
    <w:rsid w:val="00FA427B"/>
    <w:rsid w:val="00FB0E3A"/>
    <w:rsid w:val="00FB2064"/>
    <w:rsid w:val="00FB5A3B"/>
    <w:rsid w:val="00FB5E17"/>
    <w:rsid w:val="00FB6214"/>
    <w:rsid w:val="00FB7931"/>
    <w:rsid w:val="00FC11D3"/>
    <w:rsid w:val="00FC17CA"/>
    <w:rsid w:val="00FD058C"/>
    <w:rsid w:val="00FD1CEF"/>
    <w:rsid w:val="00FD22DD"/>
    <w:rsid w:val="00FD3D90"/>
    <w:rsid w:val="00FD42CA"/>
    <w:rsid w:val="00FD5471"/>
    <w:rsid w:val="00FD61F8"/>
    <w:rsid w:val="00FE1DF9"/>
    <w:rsid w:val="00FE21C5"/>
    <w:rsid w:val="00FE3862"/>
    <w:rsid w:val="00FF2925"/>
    <w:rsid w:val="00FF429C"/>
    <w:rsid w:val="00FF4A8B"/>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A18F1"/>
  <w15:chartTrackingRefBased/>
  <w15:docId w15:val="{DB4C0975-F313-43F8-9989-81E5372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1D7"/>
    <w:rPr>
      <w:sz w:val="24"/>
      <w:szCs w:val="24"/>
    </w:rPr>
  </w:style>
  <w:style w:type="paragraph" w:styleId="1">
    <w:name w:val="heading 1"/>
    <w:basedOn w:val="a"/>
    <w:next w:val="a"/>
    <w:link w:val="10"/>
    <w:uiPriority w:val="9"/>
    <w:qFormat/>
    <w:rsid w:val="00FA1C55"/>
    <w:pPr>
      <w:keepNext/>
      <w:numPr>
        <w:numId w:val="1"/>
      </w:numPr>
      <w:spacing w:before="240" w:after="60"/>
      <w:jc w:val="both"/>
      <w:outlineLvl w:val="0"/>
    </w:pPr>
    <w:rPr>
      <w:rFonts w:ascii="Arial" w:hAnsi="Arial" w:cs="Arial"/>
      <w:b/>
      <w:bCs/>
      <w:kern w:val="32"/>
      <w:sz w:val="32"/>
      <w:szCs w:val="32"/>
    </w:rPr>
  </w:style>
  <w:style w:type="paragraph" w:styleId="2">
    <w:name w:val="heading 2"/>
    <w:basedOn w:val="a"/>
    <w:next w:val="a"/>
    <w:link w:val="20"/>
    <w:uiPriority w:val="9"/>
    <w:qFormat/>
    <w:rsid w:val="00FA1C55"/>
    <w:pPr>
      <w:keepNext/>
      <w:spacing w:after="60"/>
      <w:jc w:val="center"/>
      <w:outlineLvl w:val="1"/>
    </w:pPr>
    <w:rPr>
      <w:b/>
      <w:sz w:val="30"/>
      <w:szCs w:val="20"/>
    </w:rPr>
  </w:style>
  <w:style w:type="paragraph" w:styleId="3">
    <w:name w:val="heading 3"/>
    <w:basedOn w:val="a"/>
    <w:next w:val="a"/>
    <w:link w:val="30"/>
    <w:uiPriority w:val="9"/>
    <w:qFormat/>
    <w:rsid w:val="00FA1C55"/>
    <w:pPr>
      <w:keepNext/>
      <w:numPr>
        <w:ilvl w:val="2"/>
        <w:numId w:val="1"/>
      </w:numPr>
      <w:spacing w:before="240" w:after="60"/>
      <w:jc w:val="both"/>
      <w:outlineLvl w:val="2"/>
    </w:pPr>
    <w:rPr>
      <w:rFonts w:ascii="Arial" w:hAnsi="Arial" w:cs="Arial"/>
      <w:b/>
      <w:bCs/>
      <w:sz w:val="26"/>
      <w:szCs w:val="26"/>
    </w:rPr>
  </w:style>
  <w:style w:type="paragraph" w:styleId="4">
    <w:name w:val="heading 4"/>
    <w:basedOn w:val="a"/>
    <w:next w:val="a"/>
    <w:link w:val="40"/>
    <w:uiPriority w:val="9"/>
    <w:qFormat/>
    <w:rsid w:val="00FA1C55"/>
    <w:pPr>
      <w:keepNext/>
      <w:numPr>
        <w:ilvl w:val="3"/>
        <w:numId w:val="1"/>
      </w:numPr>
      <w:spacing w:before="240" w:after="60"/>
      <w:jc w:val="both"/>
      <w:outlineLvl w:val="3"/>
    </w:pPr>
    <w:rPr>
      <w:b/>
      <w:bCs/>
      <w:sz w:val="28"/>
      <w:szCs w:val="28"/>
    </w:rPr>
  </w:style>
  <w:style w:type="paragraph" w:styleId="5">
    <w:name w:val="heading 5"/>
    <w:basedOn w:val="a"/>
    <w:next w:val="a"/>
    <w:uiPriority w:val="9"/>
    <w:qFormat/>
    <w:rsid w:val="00FA1C55"/>
    <w:pPr>
      <w:numPr>
        <w:ilvl w:val="4"/>
        <w:numId w:val="1"/>
      </w:numPr>
      <w:spacing w:before="240" w:after="60"/>
      <w:jc w:val="both"/>
      <w:outlineLvl w:val="4"/>
    </w:pPr>
    <w:rPr>
      <w:b/>
      <w:bCs/>
      <w:i/>
      <w:iCs/>
      <w:sz w:val="26"/>
      <w:szCs w:val="26"/>
    </w:rPr>
  </w:style>
  <w:style w:type="paragraph" w:styleId="6">
    <w:name w:val="heading 6"/>
    <w:basedOn w:val="a"/>
    <w:next w:val="a"/>
    <w:link w:val="60"/>
    <w:uiPriority w:val="9"/>
    <w:qFormat/>
    <w:rsid w:val="00FA1C55"/>
    <w:pPr>
      <w:numPr>
        <w:ilvl w:val="5"/>
        <w:numId w:val="1"/>
      </w:numPr>
      <w:spacing w:before="240" w:after="60"/>
      <w:jc w:val="both"/>
      <w:outlineLvl w:val="5"/>
    </w:pPr>
    <w:rPr>
      <w:b/>
      <w:bCs/>
      <w:sz w:val="22"/>
      <w:szCs w:val="22"/>
    </w:rPr>
  </w:style>
  <w:style w:type="paragraph" w:styleId="7">
    <w:name w:val="heading 7"/>
    <w:basedOn w:val="a"/>
    <w:next w:val="a"/>
    <w:uiPriority w:val="9"/>
    <w:qFormat/>
    <w:rsid w:val="00FA1C55"/>
    <w:pPr>
      <w:numPr>
        <w:ilvl w:val="6"/>
        <w:numId w:val="1"/>
      </w:numPr>
      <w:spacing w:before="240" w:after="60"/>
      <w:jc w:val="both"/>
      <w:outlineLvl w:val="6"/>
    </w:pPr>
  </w:style>
  <w:style w:type="paragraph" w:styleId="8">
    <w:name w:val="heading 8"/>
    <w:basedOn w:val="a"/>
    <w:next w:val="a"/>
    <w:uiPriority w:val="9"/>
    <w:qFormat/>
    <w:rsid w:val="00FA1C55"/>
    <w:pPr>
      <w:numPr>
        <w:ilvl w:val="7"/>
        <w:numId w:val="1"/>
      </w:numPr>
      <w:spacing w:before="240" w:after="60"/>
      <w:jc w:val="both"/>
      <w:outlineLvl w:val="7"/>
    </w:pPr>
    <w:rPr>
      <w:i/>
      <w:iCs/>
    </w:rPr>
  </w:style>
  <w:style w:type="paragraph" w:styleId="9">
    <w:name w:val="heading 9"/>
    <w:basedOn w:val="a"/>
    <w:next w:val="a"/>
    <w:uiPriority w:val="9"/>
    <w:qFormat/>
    <w:rsid w:val="00FA1C55"/>
    <w:pPr>
      <w:numPr>
        <w:ilvl w:val="8"/>
        <w:numId w:val="1"/>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3A37"/>
    <w:rPr>
      <w:rFonts w:ascii="Arial CYR" w:hAnsi="Arial CYR" w:cs="Arial CYR" w:hint="default"/>
      <w:b w:val="0"/>
      <w:bCs w:val="0"/>
      <w:i w:val="0"/>
      <w:iCs w:val="0"/>
      <w:color w:val="0000FF"/>
      <w:sz w:val="20"/>
      <w:szCs w:val="20"/>
      <w:u w:val="single"/>
    </w:rPr>
  </w:style>
  <w:style w:type="paragraph" w:styleId="a4">
    <w:name w:val="Body Text Indent"/>
    <w:basedOn w:val="a"/>
    <w:link w:val="a5"/>
    <w:rsid w:val="004F3A37"/>
    <w:pPr>
      <w:overflowPunct w:val="0"/>
      <w:autoSpaceDE w:val="0"/>
      <w:autoSpaceDN w:val="0"/>
      <w:adjustRightInd w:val="0"/>
      <w:ind w:firstLine="708"/>
      <w:jc w:val="both"/>
    </w:pPr>
    <w:rPr>
      <w:b/>
      <w:bCs/>
    </w:rPr>
  </w:style>
  <w:style w:type="character" w:customStyle="1" w:styleId="a5">
    <w:name w:val="Основной текст с отступом Знак"/>
    <w:link w:val="a4"/>
    <w:rsid w:val="004F3A37"/>
    <w:rPr>
      <w:b/>
      <w:bCs/>
      <w:sz w:val="24"/>
      <w:szCs w:val="24"/>
      <w:lang w:val="ru-RU" w:eastAsia="ru-RU" w:bidi="ar-SA"/>
    </w:rPr>
  </w:style>
  <w:style w:type="paragraph" w:styleId="31">
    <w:name w:val="Body Text 3"/>
    <w:basedOn w:val="a"/>
    <w:link w:val="32"/>
    <w:rsid w:val="004F3A37"/>
    <w:pPr>
      <w:spacing w:after="120"/>
    </w:pPr>
    <w:rPr>
      <w:sz w:val="16"/>
      <w:szCs w:val="16"/>
    </w:rPr>
  </w:style>
  <w:style w:type="character" w:customStyle="1" w:styleId="32">
    <w:name w:val="Основной текст 3 Знак"/>
    <w:link w:val="31"/>
    <w:rsid w:val="004F3A37"/>
    <w:rPr>
      <w:sz w:val="16"/>
      <w:szCs w:val="16"/>
      <w:lang w:val="ru-RU" w:eastAsia="ru-RU" w:bidi="ar-SA"/>
    </w:rPr>
  </w:style>
  <w:style w:type="paragraph" w:customStyle="1" w:styleId="21">
    <w:name w:val="Знак2"/>
    <w:basedOn w:val="a"/>
    <w:rsid w:val="004F3A37"/>
    <w:pPr>
      <w:spacing w:before="100" w:beforeAutospacing="1" w:after="100" w:afterAutospacing="1"/>
    </w:pPr>
    <w:rPr>
      <w:rFonts w:ascii="Tahoma" w:hAnsi="Tahoma"/>
      <w:sz w:val="20"/>
      <w:szCs w:val="20"/>
      <w:lang w:val="en-US" w:eastAsia="en-US"/>
    </w:rPr>
  </w:style>
  <w:style w:type="paragraph" w:customStyle="1" w:styleId="a6">
    <w:name w:val="Заголовок статьи"/>
    <w:basedOn w:val="a"/>
    <w:next w:val="a"/>
    <w:rsid w:val="001A1938"/>
    <w:pPr>
      <w:autoSpaceDE w:val="0"/>
      <w:autoSpaceDN w:val="0"/>
      <w:adjustRightInd w:val="0"/>
      <w:ind w:left="1612" w:hanging="892"/>
      <w:jc w:val="both"/>
    </w:pPr>
    <w:rPr>
      <w:rFonts w:ascii="Arial" w:hAnsi="Arial"/>
      <w:sz w:val="20"/>
      <w:szCs w:val="20"/>
    </w:rPr>
  </w:style>
  <w:style w:type="paragraph" w:customStyle="1" w:styleId="a7">
    <w:name w:val="Комментарий"/>
    <w:basedOn w:val="a"/>
    <w:next w:val="a"/>
    <w:rsid w:val="000132DA"/>
    <w:pPr>
      <w:autoSpaceDE w:val="0"/>
      <w:autoSpaceDN w:val="0"/>
      <w:adjustRightInd w:val="0"/>
      <w:ind w:left="170"/>
      <w:jc w:val="both"/>
    </w:pPr>
    <w:rPr>
      <w:rFonts w:ascii="Arial" w:hAnsi="Arial"/>
      <w:i/>
      <w:iCs/>
      <w:color w:val="800080"/>
      <w:sz w:val="20"/>
      <w:szCs w:val="20"/>
    </w:rPr>
  </w:style>
  <w:style w:type="character" w:styleId="a8">
    <w:name w:val="FollowedHyperlink"/>
    <w:uiPriority w:val="99"/>
    <w:rsid w:val="00514416"/>
    <w:rPr>
      <w:color w:val="800080"/>
      <w:u w:val="single"/>
    </w:rPr>
  </w:style>
  <w:style w:type="paragraph" w:styleId="22">
    <w:name w:val="Body Text 2"/>
    <w:basedOn w:val="a"/>
    <w:link w:val="23"/>
    <w:rsid w:val="00FA1C55"/>
    <w:pPr>
      <w:spacing w:after="120" w:line="480" w:lineRule="auto"/>
    </w:pPr>
  </w:style>
  <w:style w:type="paragraph" w:styleId="a9">
    <w:name w:val="Title"/>
    <w:basedOn w:val="a"/>
    <w:link w:val="aa"/>
    <w:qFormat/>
    <w:rsid w:val="00FA1C55"/>
    <w:pPr>
      <w:spacing w:before="240" w:after="60"/>
      <w:jc w:val="center"/>
      <w:outlineLvl w:val="0"/>
    </w:pPr>
    <w:rPr>
      <w:rFonts w:ascii="Arial" w:hAnsi="Arial"/>
      <w:b/>
      <w:kern w:val="28"/>
      <w:sz w:val="32"/>
      <w:szCs w:val="20"/>
    </w:rPr>
  </w:style>
  <w:style w:type="table" w:styleId="ab">
    <w:name w:val="Table Grid"/>
    <w:basedOn w:val="a1"/>
    <w:uiPriority w:val="59"/>
    <w:rsid w:val="004E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F91EE6"/>
    <w:pPr>
      <w:spacing w:after="120"/>
    </w:pPr>
  </w:style>
  <w:style w:type="paragraph" w:customStyle="1" w:styleId="210">
    <w:name w:val="Основной текст 21"/>
    <w:basedOn w:val="a"/>
    <w:rsid w:val="00F91EE6"/>
    <w:pPr>
      <w:ind w:firstLine="851"/>
      <w:jc w:val="both"/>
    </w:pPr>
    <w:rPr>
      <w:szCs w:val="20"/>
    </w:rPr>
  </w:style>
  <w:style w:type="paragraph" w:customStyle="1" w:styleId="211">
    <w:name w:val="Основной текст с отступом 21"/>
    <w:basedOn w:val="a"/>
    <w:rsid w:val="00F91EE6"/>
    <w:pPr>
      <w:ind w:firstLine="709"/>
      <w:jc w:val="both"/>
    </w:pPr>
    <w:rPr>
      <w:szCs w:val="20"/>
    </w:rPr>
  </w:style>
  <w:style w:type="paragraph" w:customStyle="1" w:styleId="ConsPlusNormal">
    <w:name w:val="ConsPlusNormal"/>
    <w:link w:val="ConsPlusNormal0"/>
    <w:rsid w:val="00A756C3"/>
    <w:pPr>
      <w:widowControl w:val="0"/>
      <w:autoSpaceDE w:val="0"/>
      <w:autoSpaceDN w:val="0"/>
      <w:adjustRightInd w:val="0"/>
      <w:ind w:firstLine="720"/>
    </w:pPr>
    <w:rPr>
      <w:rFonts w:ascii="Arial" w:hAnsi="Arial" w:cs="Arial"/>
    </w:rPr>
  </w:style>
  <w:style w:type="paragraph" w:styleId="24">
    <w:name w:val="Body Text Indent 2"/>
    <w:basedOn w:val="a"/>
    <w:link w:val="25"/>
    <w:rsid w:val="00DD210C"/>
    <w:pPr>
      <w:spacing w:after="120" w:line="480" w:lineRule="auto"/>
      <w:ind w:left="283"/>
    </w:pPr>
  </w:style>
  <w:style w:type="character" w:styleId="ae">
    <w:name w:val="Strong"/>
    <w:uiPriority w:val="22"/>
    <w:qFormat/>
    <w:rsid w:val="00DD210C"/>
    <w:rPr>
      <w:b/>
      <w:bCs/>
    </w:rPr>
  </w:style>
  <w:style w:type="paragraph" w:styleId="af">
    <w:name w:val="Balloon Text"/>
    <w:basedOn w:val="a"/>
    <w:link w:val="af0"/>
    <w:semiHidden/>
    <w:rsid w:val="00913B09"/>
    <w:rPr>
      <w:rFonts w:ascii="Tahoma" w:hAnsi="Tahoma" w:cs="Tahoma"/>
      <w:sz w:val="16"/>
      <w:szCs w:val="16"/>
    </w:rPr>
  </w:style>
  <w:style w:type="paragraph" w:customStyle="1" w:styleId="230">
    <w:name w:val="Знак Знак23 Знак Знак Знак Знак Знак Знак Знак"/>
    <w:basedOn w:val="a"/>
    <w:rsid w:val="00C01F71"/>
    <w:pPr>
      <w:spacing w:after="160" w:line="240" w:lineRule="exact"/>
    </w:pPr>
    <w:rPr>
      <w:rFonts w:eastAsia="Calibri"/>
      <w:sz w:val="20"/>
      <w:szCs w:val="20"/>
      <w:lang w:eastAsia="zh-CN"/>
    </w:rPr>
  </w:style>
  <w:style w:type="paragraph" w:customStyle="1" w:styleId="11">
    <w:name w:val="1"/>
    <w:basedOn w:val="a"/>
    <w:rsid w:val="00135BA5"/>
    <w:pPr>
      <w:widowControl w:val="0"/>
      <w:adjustRightInd w:val="0"/>
      <w:spacing w:after="160" w:line="240" w:lineRule="exact"/>
      <w:jc w:val="right"/>
    </w:pPr>
    <w:rPr>
      <w:sz w:val="20"/>
      <w:szCs w:val="20"/>
      <w:lang w:val="en-GB" w:eastAsia="en-US"/>
    </w:rPr>
  </w:style>
  <w:style w:type="paragraph" w:customStyle="1" w:styleId="33">
    <w:name w:val="Стиль3"/>
    <w:basedOn w:val="24"/>
    <w:rsid w:val="00A167AA"/>
    <w:pPr>
      <w:widowControl w:val="0"/>
      <w:tabs>
        <w:tab w:val="num" w:pos="407"/>
      </w:tabs>
      <w:adjustRightInd w:val="0"/>
      <w:spacing w:after="0" w:line="240" w:lineRule="auto"/>
      <w:ind w:left="180"/>
      <w:jc w:val="both"/>
    </w:pPr>
    <w:rPr>
      <w:szCs w:val="20"/>
      <w:lang w:val="x-none"/>
    </w:rPr>
  </w:style>
  <w:style w:type="paragraph" w:styleId="af1">
    <w:name w:val="footer"/>
    <w:basedOn w:val="a"/>
    <w:link w:val="af2"/>
    <w:uiPriority w:val="99"/>
    <w:rsid w:val="00F86712"/>
    <w:pPr>
      <w:tabs>
        <w:tab w:val="center" w:pos="4153"/>
        <w:tab w:val="right" w:pos="8306"/>
      </w:tabs>
    </w:pPr>
    <w:rPr>
      <w:rFonts w:ascii="Times New Roman CYR" w:hAnsi="Times New Roman CYR"/>
      <w:sz w:val="20"/>
      <w:szCs w:val="20"/>
    </w:rPr>
  </w:style>
  <w:style w:type="character" w:customStyle="1" w:styleId="af3">
    <w:name w:val="номер страницы"/>
    <w:basedOn w:val="a0"/>
    <w:rsid w:val="00F86712"/>
  </w:style>
  <w:style w:type="character" w:customStyle="1" w:styleId="FontStyle26">
    <w:name w:val="Font Style26"/>
    <w:rsid w:val="007A7A5B"/>
    <w:rPr>
      <w:rFonts w:ascii="Times New Roman" w:hAnsi="Times New Roman" w:cs="Times New Roman"/>
      <w:spacing w:val="10"/>
      <w:sz w:val="18"/>
      <w:szCs w:val="18"/>
    </w:rPr>
  </w:style>
  <w:style w:type="paragraph" w:customStyle="1" w:styleId="af4">
    <w:name w:val="Прижатый влево"/>
    <w:basedOn w:val="a"/>
    <w:next w:val="a"/>
    <w:rsid w:val="0027584F"/>
    <w:pPr>
      <w:autoSpaceDE w:val="0"/>
      <w:autoSpaceDN w:val="0"/>
      <w:adjustRightInd w:val="0"/>
    </w:pPr>
    <w:rPr>
      <w:rFonts w:ascii="Arial" w:hAnsi="Arial" w:cs="Arial"/>
    </w:rPr>
  </w:style>
  <w:style w:type="paragraph" w:styleId="af5">
    <w:name w:val="header"/>
    <w:basedOn w:val="a"/>
    <w:link w:val="af6"/>
    <w:uiPriority w:val="99"/>
    <w:rsid w:val="008B4732"/>
    <w:pPr>
      <w:tabs>
        <w:tab w:val="center" w:pos="4677"/>
        <w:tab w:val="right" w:pos="9355"/>
      </w:tabs>
    </w:pPr>
  </w:style>
  <w:style w:type="paragraph" w:customStyle="1" w:styleId="af7">
    <w:name w:val="Пункт"/>
    <w:basedOn w:val="a"/>
    <w:qFormat/>
    <w:rsid w:val="00EB1041"/>
    <w:pPr>
      <w:tabs>
        <w:tab w:val="num" w:pos="1980"/>
      </w:tabs>
      <w:ind w:left="1404" w:hanging="504"/>
      <w:jc w:val="both"/>
    </w:pPr>
  </w:style>
  <w:style w:type="paragraph" w:customStyle="1" w:styleId="Style1">
    <w:name w:val="Style1"/>
    <w:basedOn w:val="a"/>
    <w:rsid w:val="00045D1A"/>
    <w:pPr>
      <w:widowControl w:val="0"/>
      <w:autoSpaceDE w:val="0"/>
      <w:autoSpaceDN w:val="0"/>
      <w:adjustRightInd w:val="0"/>
      <w:spacing w:line="254" w:lineRule="exact"/>
      <w:jc w:val="center"/>
    </w:pPr>
  </w:style>
  <w:style w:type="paragraph" w:styleId="af8">
    <w:name w:val="List Paragraph"/>
    <w:basedOn w:val="a"/>
    <w:link w:val="af9"/>
    <w:qFormat/>
    <w:rsid w:val="00045D1A"/>
    <w:pPr>
      <w:ind w:left="708"/>
    </w:pPr>
  </w:style>
  <w:style w:type="character" w:customStyle="1" w:styleId="apple-converted-space">
    <w:name w:val="apple-converted-space"/>
    <w:rsid w:val="00045D1A"/>
    <w:rPr>
      <w:rFonts w:cs="Times New Roman"/>
    </w:rPr>
  </w:style>
  <w:style w:type="character" w:customStyle="1" w:styleId="ConsPlusNormal0">
    <w:name w:val="ConsPlusNormal Знак"/>
    <w:link w:val="ConsPlusNormal"/>
    <w:locked/>
    <w:rsid w:val="00045D1A"/>
    <w:rPr>
      <w:rFonts w:ascii="Arial" w:hAnsi="Arial" w:cs="Arial"/>
      <w:lang w:val="ru-RU" w:eastAsia="ru-RU" w:bidi="ar-SA"/>
    </w:rPr>
  </w:style>
  <w:style w:type="paragraph" w:customStyle="1" w:styleId="ConsNonformat">
    <w:name w:val="ConsNonformat"/>
    <w:link w:val="ConsNonformat0"/>
    <w:qFormat/>
    <w:rsid w:val="00045D1A"/>
    <w:pPr>
      <w:widowControl w:val="0"/>
      <w:suppressAutoHyphens/>
      <w:autoSpaceDE w:val="0"/>
    </w:pPr>
    <w:rPr>
      <w:rFonts w:ascii="Courier New" w:eastAsia="Arial" w:hAnsi="Courier New" w:cs="Courier New"/>
      <w:lang w:eastAsia="ar-SA"/>
    </w:rPr>
  </w:style>
  <w:style w:type="character" w:customStyle="1" w:styleId="ConsNonformat0">
    <w:name w:val="ConsNonformat Знак"/>
    <w:link w:val="ConsNonformat"/>
    <w:locked/>
    <w:rsid w:val="00045D1A"/>
    <w:rPr>
      <w:rFonts w:ascii="Courier New" w:eastAsia="Arial" w:hAnsi="Courier New" w:cs="Courier New"/>
      <w:lang w:val="ru-RU" w:eastAsia="ar-SA" w:bidi="ar-SA"/>
    </w:rPr>
  </w:style>
  <w:style w:type="paragraph" w:customStyle="1" w:styleId="afa">
    <w:name w:val="Знак Знак Знак Знак Знак Знак Знак"/>
    <w:basedOn w:val="a"/>
    <w:rsid w:val="00692AB8"/>
    <w:pPr>
      <w:widowControl w:val="0"/>
      <w:adjustRightInd w:val="0"/>
      <w:spacing w:after="160" w:line="240" w:lineRule="exact"/>
      <w:jc w:val="right"/>
    </w:pPr>
    <w:rPr>
      <w:sz w:val="20"/>
      <w:szCs w:val="20"/>
      <w:lang w:val="en-GB" w:eastAsia="en-US"/>
    </w:rPr>
  </w:style>
  <w:style w:type="character" w:customStyle="1" w:styleId="30">
    <w:name w:val="Заголовок 3 Знак"/>
    <w:link w:val="3"/>
    <w:rsid w:val="00AF6E93"/>
    <w:rPr>
      <w:rFonts w:ascii="Arial" w:hAnsi="Arial" w:cs="Arial"/>
      <w:b/>
      <w:bCs/>
      <w:sz w:val="26"/>
      <w:szCs w:val="26"/>
    </w:rPr>
  </w:style>
  <w:style w:type="character" w:customStyle="1" w:styleId="af6">
    <w:name w:val="Верхний колонтитул Знак"/>
    <w:link w:val="af5"/>
    <w:uiPriority w:val="99"/>
    <w:rsid w:val="00E145BB"/>
    <w:rPr>
      <w:sz w:val="24"/>
      <w:szCs w:val="24"/>
    </w:rPr>
  </w:style>
  <w:style w:type="paragraph" w:styleId="afb">
    <w:name w:val="Normal (Web)"/>
    <w:basedOn w:val="a"/>
    <w:uiPriority w:val="99"/>
    <w:unhideWhenUsed/>
    <w:rsid w:val="0028250B"/>
    <w:pPr>
      <w:spacing w:before="100" w:beforeAutospacing="1" w:after="100" w:afterAutospacing="1"/>
    </w:pPr>
  </w:style>
  <w:style w:type="paragraph" w:customStyle="1" w:styleId="ConsDTNormal">
    <w:name w:val="ConsDTNormal"/>
    <w:uiPriority w:val="99"/>
    <w:rsid w:val="00517875"/>
    <w:pPr>
      <w:autoSpaceDE w:val="0"/>
      <w:autoSpaceDN w:val="0"/>
      <w:adjustRightInd w:val="0"/>
      <w:jc w:val="both"/>
    </w:pPr>
    <w:rPr>
      <w:sz w:val="24"/>
      <w:szCs w:val="24"/>
    </w:rPr>
  </w:style>
  <w:style w:type="paragraph" w:customStyle="1" w:styleId="afc">
    <w:name w:val="Содержимое таблицы"/>
    <w:basedOn w:val="a"/>
    <w:rsid w:val="00676D23"/>
    <w:pPr>
      <w:suppressLineNumbers/>
      <w:suppressAutoHyphens/>
    </w:pPr>
    <w:rPr>
      <w:lang w:eastAsia="ar-SA"/>
    </w:rPr>
  </w:style>
  <w:style w:type="character" w:customStyle="1" w:styleId="10">
    <w:name w:val="Заголовок 1 Знак"/>
    <w:link w:val="1"/>
    <w:rsid w:val="000B55AF"/>
    <w:rPr>
      <w:rFonts w:ascii="Arial" w:hAnsi="Arial" w:cs="Arial"/>
      <w:b/>
      <w:bCs/>
      <w:kern w:val="32"/>
      <w:sz w:val="32"/>
      <w:szCs w:val="32"/>
    </w:rPr>
  </w:style>
  <w:style w:type="character" w:customStyle="1" w:styleId="nmckcurrencynameelement">
    <w:name w:val="nmckcurrencynameelement"/>
    <w:rsid w:val="00DF29A1"/>
  </w:style>
  <w:style w:type="character" w:customStyle="1" w:styleId="nmb11">
    <w:name w:val="nmb11"/>
    <w:rsid w:val="00DF29A1"/>
  </w:style>
  <w:style w:type="character" w:customStyle="1" w:styleId="btn2">
    <w:name w:val="btn2"/>
    <w:rsid w:val="00DF29A1"/>
    <w:rPr>
      <w:bdr w:val="single" w:sz="6" w:space="0" w:color="E4E8EB" w:frame="1"/>
    </w:rPr>
  </w:style>
  <w:style w:type="character" w:customStyle="1" w:styleId="20">
    <w:name w:val="Заголовок 2 Знак"/>
    <w:link w:val="2"/>
    <w:rsid w:val="00F92A75"/>
    <w:rPr>
      <w:b/>
      <w:sz w:val="30"/>
    </w:rPr>
  </w:style>
  <w:style w:type="character" w:customStyle="1" w:styleId="40">
    <w:name w:val="Заголовок 4 Знак"/>
    <w:link w:val="4"/>
    <w:rsid w:val="00F92A75"/>
    <w:rPr>
      <w:b/>
      <w:bCs/>
      <w:sz w:val="28"/>
      <w:szCs w:val="28"/>
    </w:rPr>
  </w:style>
  <w:style w:type="character" w:customStyle="1" w:styleId="60">
    <w:name w:val="Заголовок 6 Знак"/>
    <w:link w:val="6"/>
    <w:locked/>
    <w:rsid w:val="00F92A75"/>
    <w:rPr>
      <w:b/>
      <w:bCs/>
      <w:sz w:val="22"/>
      <w:szCs w:val="22"/>
    </w:rPr>
  </w:style>
  <w:style w:type="paragraph" w:customStyle="1" w:styleId="afd">
    <w:name w:val="Знак Знак Знак Знак"/>
    <w:basedOn w:val="a"/>
    <w:next w:val="a"/>
    <w:semiHidden/>
    <w:rsid w:val="00F92A75"/>
    <w:pPr>
      <w:spacing w:after="160" w:line="240" w:lineRule="exact"/>
    </w:pPr>
    <w:rPr>
      <w:rFonts w:ascii="Arial" w:eastAsia="Calibri" w:hAnsi="Arial" w:cs="Arial"/>
      <w:sz w:val="20"/>
      <w:szCs w:val="20"/>
      <w:lang w:val="en-US" w:eastAsia="en-US"/>
    </w:rPr>
  </w:style>
  <w:style w:type="paragraph" w:customStyle="1" w:styleId="ConsNormal">
    <w:name w:val="ConsNormal"/>
    <w:rsid w:val="00F92A75"/>
    <w:pPr>
      <w:autoSpaceDE w:val="0"/>
      <w:autoSpaceDN w:val="0"/>
      <w:adjustRightInd w:val="0"/>
      <w:ind w:right="19772" w:firstLine="720"/>
    </w:pPr>
    <w:rPr>
      <w:rFonts w:ascii="Arial" w:eastAsia="Calibri" w:hAnsi="Arial" w:cs="Arial"/>
    </w:rPr>
  </w:style>
  <w:style w:type="character" w:customStyle="1" w:styleId="af0">
    <w:name w:val="Текст выноски Знак"/>
    <w:link w:val="af"/>
    <w:semiHidden/>
    <w:locked/>
    <w:rsid w:val="00F92A75"/>
    <w:rPr>
      <w:rFonts w:ascii="Tahoma" w:hAnsi="Tahoma" w:cs="Tahoma"/>
      <w:sz w:val="16"/>
      <w:szCs w:val="16"/>
    </w:rPr>
  </w:style>
  <w:style w:type="paragraph" w:customStyle="1" w:styleId="12">
    <w:name w:val="Абзац списка1"/>
    <w:basedOn w:val="a"/>
    <w:rsid w:val="00F92A75"/>
    <w:pPr>
      <w:spacing w:after="200" w:line="276" w:lineRule="auto"/>
      <w:ind w:left="720"/>
    </w:pPr>
    <w:rPr>
      <w:rFonts w:ascii="Calibri" w:hAnsi="Calibri"/>
      <w:sz w:val="22"/>
      <w:szCs w:val="22"/>
      <w:lang w:eastAsia="en-US"/>
    </w:rPr>
  </w:style>
  <w:style w:type="character" w:customStyle="1" w:styleId="FontStyle20">
    <w:name w:val="Font Style20"/>
    <w:rsid w:val="00F92A75"/>
    <w:rPr>
      <w:rFonts w:ascii="Times New Roman" w:hAnsi="Times New Roman"/>
      <w:sz w:val="18"/>
    </w:rPr>
  </w:style>
  <w:style w:type="paragraph" w:styleId="afe">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f"/>
    <w:qFormat/>
    <w:rsid w:val="00F92A75"/>
    <w:rPr>
      <w:rFonts w:ascii="Calibri" w:hAnsi="Calibri"/>
      <w:sz w:val="20"/>
      <w:szCs w:val="20"/>
      <w:lang w:eastAsia="en-US"/>
    </w:rPr>
  </w:style>
  <w:style w:type="character" w:customStyle="1" w:styleId="aff">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link w:val="afe"/>
    <w:rsid w:val="00F92A75"/>
    <w:rPr>
      <w:rFonts w:ascii="Calibri" w:hAnsi="Calibri"/>
      <w:lang w:eastAsia="en-US"/>
    </w:rPr>
  </w:style>
  <w:style w:type="character" w:styleId="aff0">
    <w:name w:val="footnote reference"/>
    <w:rsid w:val="00F92A75"/>
    <w:rPr>
      <w:rFonts w:cs="Times New Roman"/>
      <w:vertAlign w:val="superscript"/>
    </w:rPr>
  </w:style>
  <w:style w:type="character" w:customStyle="1" w:styleId="25">
    <w:name w:val="Основной текст с отступом 2 Знак"/>
    <w:link w:val="24"/>
    <w:rsid w:val="00F92A75"/>
    <w:rPr>
      <w:sz w:val="24"/>
      <w:szCs w:val="24"/>
    </w:rPr>
  </w:style>
  <w:style w:type="character" w:customStyle="1" w:styleId="ad">
    <w:name w:val="Основной текст Знак"/>
    <w:link w:val="ac"/>
    <w:rsid w:val="00F92A75"/>
    <w:rPr>
      <w:sz w:val="24"/>
      <w:szCs w:val="24"/>
    </w:rPr>
  </w:style>
  <w:style w:type="character" w:customStyle="1" w:styleId="aa">
    <w:name w:val="Заголовок Знак"/>
    <w:link w:val="a9"/>
    <w:rsid w:val="00F92A75"/>
    <w:rPr>
      <w:rFonts w:ascii="Arial" w:hAnsi="Arial"/>
      <w:b/>
      <w:kern w:val="28"/>
      <w:sz w:val="32"/>
    </w:rPr>
  </w:style>
  <w:style w:type="paragraph" w:styleId="aff1">
    <w:name w:val="caption"/>
    <w:basedOn w:val="a"/>
    <w:next w:val="a"/>
    <w:qFormat/>
    <w:rsid w:val="00F92A75"/>
    <w:pPr>
      <w:jc w:val="center"/>
    </w:pPr>
    <w:rPr>
      <w:rFonts w:eastAsia="Calibri"/>
      <w:b/>
    </w:rPr>
  </w:style>
  <w:style w:type="paragraph" w:customStyle="1" w:styleId="BodyTextIndent21">
    <w:name w:val="Body Text Indent 21"/>
    <w:basedOn w:val="a"/>
    <w:rsid w:val="00F92A75"/>
    <w:pPr>
      <w:overflowPunct w:val="0"/>
      <w:autoSpaceDE w:val="0"/>
      <w:autoSpaceDN w:val="0"/>
      <w:adjustRightInd w:val="0"/>
      <w:ind w:left="720"/>
      <w:textAlignment w:val="baseline"/>
    </w:pPr>
    <w:rPr>
      <w:rFonts w:eastAsia="Calibri"/>
      <w:sz w:val="28"/>
      <w:szCs w:val="20"/>
    </w:rPr>
  </w:style>
  <w:style w:type="paragraph" w:customStyle="1" w:styleId="50">
    <w:name w:val="Знак5"/>
    <w:basedOn w:val="a"/>
    <w:rsid w:val="00F92A75"/>
    <w:pPr>
      <w:widowControl w:val="0"/>
      <w:adjustRightInd w:val="0"/>
      <w:spacing w:after="160" w:line="240" w:lineRule="exact"/>
      <w:jc w:val="right"/>
    </w:pPr>
    <w:rPr>
      <w:sz w:val="20"/>
      <w:szCs w:val="20"/>
      <w:lang w:val="en-GB" w:eastAsia="en-US"/>
    </w:rPr>
  </w:style>
  <w:style w:type="paragraph" w:customStyle="1" w:styleId="aff2">
    <w:name w:val="Знак"/>
    <w:basedOn w:val="a"/>
    <w:rsid w:val="00F92A75"/>
    <w:pPr>
      <w:widowControl w:val="0"/>
      <w:adjustRightInd w:val="0"/>
      <w:spacing w:after="160" w:line="240" w:lineRule="exact"/>
      <w:jc w:val="right"/>
    </w:pPr>
    <w:rPr>
      <w:sz w:val="20"/>
      <w:szCs w:val="20"/>
      <w:lang w:val="en-GB" w:eastAsia="en-US"/>
    </w:rPr>
  </w:style>
  <w:style w:type="paragraph" w:styleId="13">
    <w:name w:val="toc 1"/>
    <w:basedOn w:val="a"/>
    <w:next w:val="a"/>
    <w:autoRedefine/>
    <w:rsid w:val="00F92A75"/>
    <w:pPr>
      <w:tabs>
        <w:tab w:val="left" w:pos="482"/>
        <w:tab w:val="right" w:leader="dot" w:pos="9962"/>
      </w:tabs>
      <w:jc w:val="center"/>
    </w:pPr>
    <w:rPr>
      <w:b/>
      <w:bCs/>
      <w:sz w:val="28"/>
      <w:szCs w:val="28"/>
    </w:rPr>
  </w:style>
  <w:style w:type="paragraph" w:customStyle="1" w:styleId="212">
    <w:name w:val="Основной текст с отступом 21"/>
    <w:basedOn w:val="a"/>
    <w:rsid w:val="00F92A75"/>
    <w:pPr>
      <w:overflowPunct w:val="0"/>
      <w:autoSpaceDE w:val="0"/>
      <w:autoSpaceDN w:val="0"/>
      <w:adjustRightInd w:val="0"/>
      <w:ind w:left="720"/>
      <w:textAlignment w:val="baseline"/>
    </w:pPr>
    <w:rPr>
      <w:sz w:val="28"/>
      <w:szCs w:val="20"/>
    </w:rPr>
  </w:style>
  <w:style w:type="character" w:customStyle="1" w:styleId="23">
    <w:name w:val="Основной текст 2 Знак"/>
    <w:link w:val="22"/>
    <w:rsid w:val="00F92A75"/>
    <w:rPr>
      <w:sz w:val="24"/>
      <w:szCs w:val="24"/>
    </w:rPr>
  </w:style>
  <w:style w:type="paragraph" w:customStyle="1" w:styleId="14">
    <w:name w:val="Знак Знак Знак Знак Знак Знак Знак1"/>
    <w:basedOn w:val="a"/>
    <w:rsid w:val="00F92A75"/>
    <w:pPr>
      <w:widowControl w:val="0"/>
      <w:adjustRightInd w:val="0"/>
      <w:spacing w:after="160" w:line="240" w:lineRule="exact"/>
      <w:jc w:val="right"/>
    </w:pPr>
    <w:rPr>
      <w:sz w:val="20"/>
      <w:szCs w:val="20"/>
      <w:lang w:val="en-GB" w:eastAsia="en-US"/>
    </w:rPr>
  </w:style>
  <w:style w:type="paragraph" w:customStyle="1" w:styleId="15">
    <w:name w:val="Абзац списка1"/>
    <w:basedOn w:val="a"/>
    <w:rsid w:val="00F92A75"/>
    <w:pPr>
      <w:ind w:left="720"/>
    </w:pPr>
    <w:rPr>
      <w:sz w:val="20"/>
      <w:szCs w:val="20"/>
    </w:rPr>
  </w:style>
  <w:style w:type="character" w:customStyle="1" w:styleId="aff3">
    <w:name w:val="Основной текст_"/>
    <w:link w:val="26"/>
    <w:locked/>
    <w:rsid w:val="00F92A75"/>
    <w:rPr>
      <w:shd w:val="clear" w:color="auto" w:fill="FFFFFF"/>
    </w:rPr>
  </w:style>
  <w:style w:type="paragraph" w:customStyle="1" w:styleId="26">
    <w:name w:val="Основной текст2"/>
    <w:basedOn w:val="a"/>
    <w:link w:val="aff3"/>
    <w:rsid w:val="00F92A75"/>
    <w:pPr>
      <w:shd w:val="clear" w:color="auto" w:fill="FFFFFF"/>
      <w:spacing w:before="360" w:line="274" w:lineRule="exact"/>
      <w:jc w:val="both"/>
    </w:pPr>
    <w:rPr>
      <w:sz w:val="20"/>
      <w:szCs w:val="20"/>
    </w:rPr>
  </w:style>
  <w:style w:type="character" w:customStyle="1" w:styleId="af2">
    <w:name w:val="Нижний колонтитул Знак"/>
    <w:link w:val="af1"/>
    <w:uiPriority w:val="99"/>
    <w:rsid w:val="00F92A75"/>
    <w:rPr>
      <w:rFonts w:ascii="Times New Roman CYR" w:hAnsi="Times New Roman CYR"/>
    </w:rPr>
  </w:style>
  <w:style w:type="paragraph" w:styleId="34">
    <w:name w:val="Body Text Indent 3"/>
    <w:basedOn w:val="a"/>
    <w:link w:val="35"/>
    <w:rsid w:val="001C1663"/>
    <w:pPr>
      <w:spacing w:after="120"/>
      <w:ind w:left="283"/>
    </w:pPr>
    <w:rPr>
      <w:sz w:val="16"/>
      <w:szCs w:val="16"/>
    </w:rPr>
  </w:style>
  <w:style w:type="character" w:customStyle="1" w:styleId="35">
    <w:name w:val="Основной текст с отступом 3 Знак"/>
    <w:link w:val="34"/>
    <w:rsid w:val="001C1663"/>
    <w:rPr>
      <w:sz w:val="16"/>
      <w:szCs w:val="16"/>
    </w:rPr>
  </w:style>
  <w:style w:type="character" w:customStyle="1" w:styleId="af9">
    <w:name w:val="Абзац списка Знак"/>
    <w:link w:val="af8"/>
    <w:uiPriority w:val="34"/>
    <w:locked/>
    <w:rsid w:val="001B46A5"/>
    <w:rPr>
      <w:sz w:val="24"/>
      <w:szCs w:val="24"/>
    </w:rPr>
  </w:style>
  <w:style w:type="paragraph" w:customStyle="1" w:styleId="WW-2">
    <w:name w:val="WW-Основной текст 2"/>
    <w:basedOn w:val="a"/>
    <w:uiPriority w:val="99"/>
    <w:rsid w:val="001B46A5"/>
    <w:pPr>
      <w:jc w:val="center"/>
    </w:pPr>
    <w:rPr>
      <w:sz w:val="28"/>
    </w:rPr>
  </w:style>
  <w:style w:type="paragraph" w:styleId="aff4">
    <w:name w:val="No Spacing"/>
    <w:uiPriority w:val="99"/>
    <w:qFormat/>
    <w:rsid w:val="00D36AB1"/>
    <w:rPr>
      <w:rFonts w:ascii="Calibri" w:eastAsia="Calibri" w:hAnsi="Calibri"/>
      <w:sz w:val="22"/>
      <w:szCs w:val="22"/>
      <w:lang w:eastAsia="en-US"/>
    </w:rPr>
  </w:style>
  <w:style w:type="paragraph" w:customStyle="1" w:styleId="xl65">
    <w:name w:val="xl65"/>
    <w:basedOn w:val="a"/>
    <w:rsid w:val="002175BD"/>
    <w:pPr>
      <w:spacing w:before="100" w:beforeAutospacing="1" w:after="100" w:afterAutospacing="1"/>
    </w:pPr>
    <w:rPr>
      <w:rFonts w:ascii="Arial" w:hAnsi="Arial" w:cs="Arial"/>
      <w:sz w:val="16"/>
      <w:szCs w:val="16"/>
    </w:rPr>
  </w:style>
  <w:style w:type="paragraph" w:customStyle="1" w:styleId="xl66">
    <w:name w:val="xl66"/>
    <w:basedOn w:val="a"/>
    <w:rsid w:val="002175BD"/>
    <w:pPr>
      <w:spacing w:before="100" w:beforeAutospacing="1" w:after="100" w:afterAutospacing="1"/>
    </w:pPr>
    <w:rPr>
      <w:rFonts w:ascii="Arial" w:hAnsi="Arial" w:cs="Arial"/>
      <w:sz w:val="16"/>
      <w:szCs w:val="16"/>
    </w:rPr>
  </w:style>
  <w:style w:type="paragraph" w:customStyle="1" w:styleId="xl67">
    <w:name w:val="xl67"/>
    <w:basedOn w:val="a"/>
    <w:rsid w:val="002175BD"/>
    <w:pPr>
      <w:spacing w:before="100" w:beforeAutospacing="1" w:after="100" w:afterAutospacing="1"/>
      <w:jc w:val="right"/>
    </w:pPr>
    <w:rPr>
      <w:rFonts w:ascii="Arial" w:hAnsi="Arial" w:cs="Arial"/>
      <w:sz w:val="16"/>
      <w:szCs w:val="16"/>
    </w:rPr>
  </w:style>
  <w:style w:type="paragraph" w:customStyle="1" w:styleId="xl68">
    <w:name w:val="xl68"/>
    <w:basedOn w:val="a"/>
    <w:rsid w:val="002175BD"/>
    <w:pPr>
      <w:spacing w:before="100" w:beforeAutospacing="1" w:after="100" w:afterAutospacing="1"/>
    </w:pPr>
    <w:rPr>
      <w:rFonts w:ascii="Arial" w:hAnsi="Arial" w:cs="Arial"/>
      <w:sz w:val="16"/>
      <w:szCs w:val="16"/>
    </w:rPr>
  </w:style>
  <w:style w:type="paragraph" w:customStyle="1" w:styleId="xl69">
    <w:name w:val="xl69"/>
    <w:basedOn w:val="a"/>
    <w:rsid w:val="002175BD"/>
    <w:pPr>
      <w:spacing w:before="100" w:beforeAutospacing="1" w:after="100" w:afterAutospacing="1"/>
    </w:pPr>
    <w:rPr>
      <w:rFonts w:ascii="Arial" w:hAnsi="Arial" w:cs="Arial"/>
      <w:sz w:val="16"/>
      <w:szCs w:val="16"/>
    </w:rPr>
  </w:style>
  <w:style w:type="paragraph" w:customStyle="1" w:styleId="xl70">
    <w:name w:val="xl70"/>
    <w:basedOn w:val="a"/>
    <w:rsid w:val="002175BD"/>
    <w:pPr>
      <w:spacing w:before="100" w:beforeAutospacing="1" w:after="100" w:afterAutospacing="1"/>
    </w:pPr>
    <w:rPr>
      <w:rFonts w:ascii="Arial" w:hAnsi="Arial" w:cs="Arial"/>
      <w:sz w:val="16"/>
      <w:szCs w:val="16"/>
    </w:rPr>
  </w:style>
  <w:style w:type="paragraph" w:customStyle="1" w:styleId="xl71">
    <w:name w:val="xl71"/>
    <w:basedOn w:val="a"/>
    <w:rsid w:val="002175BD"/>
    <w:pPr>
      <w:spacing w:before="100" w:beforeAutospacing="1" w:after="100" w:afterAutospacing="1"/>
      <w:textAlignment w:val="top"/>
    </w:pPr>
    <w:rPr>
      <w:rFonts w:ascii="Arial" w:hAnsi="Arial" w:cs="Arial"/>
      <w:sz w:val="16"/>
      <w:szCs w:val="16"/>
    </w:rPr>
  </w:style>
  <w:style w:type="paragraph" w:customStyle="1" w:styleId="xl72">
    <w:name w:val="xl72"/>
    <w:basedOn w:val="a"/>
    <w:rsid w:val="002175BD"/>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74">
    <w:name w:val="xl74"/>
    <w:basedOn w:val="a"/>
    <w:rsid w:val="002175BD"/>
    <w:pPr>
      <w:spacing w:before="100" w:beforeAutospacing="1" w:after="100" w:afterAutospacing="1"/>
      <w:jc w:val="center"/>
    </w:pPr>
    <w:rPr>
      <w:rFonts w:ascii="Arial" w:hAnsi="Arial" w:cs="Arial"/>
      <w:b/>
      <w:bCs/>
      <w:sz w:val="28"/>
      <w:szCs w:val="28"/>
    </w:rPr>
  </w:style>
  <w:style w:type="paragraph" w:customStyle="1" w:styleId="xl75">
    <w:name w:val="xl75"/>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2175BD"/>
    <w:pPr>
      <w:spacing w:before="100" w:beforeAutospacing="1" w:after="100" w:afterAutospacing="1"/>
    </w:pPr>
    <w:rPr>
      <w:rFonts w:ascii="Arial" w:hAnsi="Arial" w:cs="Arial"/>
      <w:sz w:val="16"/>
      <w:szCs w:val="16"/>
    </w:rPr>
  </w:style>
  <w:style w:type="paragraph" w:customStyle="1" w:styleId="xl77">
    <w:name w:val="xl77"/>
    <w:basedOn w:val="a"/>
    <w:rsid w:val="002175BD"/>
    <w:pPr>
      <w:spacing w:before="100" w:beforeAutospacing="1" w:after="100" w:afterAutospacing="1"/>
    </w:pPr>
    <w:rPr>
      <w:rFonts w:ascii="Arial" w:hAnsi="Arial" w:cs="Arial"/>
      <w:i/>
      <w:iCs/>
      <w:sz w:val="16"/>
      <w:szCs w:val="16"/>
    </w:rPr>
  </w:style>
  <w:style w:type="paragraph" w:customStyle="1" w:styleId="xl78">
    <w:name w:val="xl78"/>
    <w:basedOn w:val="a"/>
    <w:rsid w:val="002175BD"/>
    <w:pP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2175BD"/>
    <w:pPr>
      <w:spacing w:before="100" w:beforeAutospacing="1" w:after="100" w:afterAutospacing="1"/>
      <w:jc w:val="center"/>
    </w:pPr>
    <w:rPr>
      <w:rFonts w:ascii="Arial" w:hAnsi="Arial" w:cs="Arial"/>
      <w:i/>
      <w:iCs/>
      <w:sz w:val="16"/>
      <w:szCs w:val="16"/>
    </w:rPr>
  </w:style>
  <w:style w:type="paragraph" w:customStyle="1" w:styleId="xl80">
    <w:name w:val="xl80"/>
    <w:basedOn w:val="a"/>
    <w:rsid w:val="002175BD"/>
    <w:pPr>
      <w:spacing w:before="100" w:beforeAutospacing="1" w:after="100" w:afterAutospacing="1"/>
    </w:pPr>
    <w:rPr>
      <w:rFonts w:ascii="Arial" w:hAnsi="Arial" w:cs="Arial"/>
      <w:b/>
      <w:bCs/>
      <w:sz w:val="16"/>
      <w:szCs w:val="16"/>
    </w:rPr>
  </w:style>
  <w:style w:type="paragraph" w:customStyle="1" w:styleId="xl81">
    <w:name w:val="xl81"/>
    <w:basedOn w:val="a"/>
    <w:rsid w:val="002175BD"/>
    <w:pPr>
      <w:spacing w:before="100" w:beforeAutospacing="1" w:after="100" w:afterAutospacing="1"/>
    </w:pPr>
    <w:rPr>
      <w:rFonts w:ascii="Arial" w:hAnsi="Arial" w:cs="Arial"/>
      <w:sz w:val="16"/>
      <w:szCs w:val="16"/>
    </w:rPr>
  </w:style>
  <w:style w:type="paragraph" w:customStyle="1" w:styleId="xl82">
    <w:name w:val="xl8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2175BD"/>
    <w:pPr>
      <w:pBdr>
        <w:top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2175BD"/>
    <w:pPr>
      <w:spacing w:before="100" w:beforeAutospacing="1" w:after="100" w:afterAutospacing="1"/>
      <w:jc w:val="center"/>
    </w:pPr>
    <w:rPr>
      <w:rFonts w:ascii="Arial" w:hAnsi="Arial" w:cs="Arial"/>
      <w:sz w:val="16"/>
      <w:szCs w:val="16"/>
    </w:rPr>
  </w:style>
  <w:style w:type="paragraph" w:customStyle="1" w:styleId="xl85">
    <w:name w:val="xl85"/>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87">
    <w:name w:val="xl87"/>
    <w:basedOn w:val="a"/>
    <w:rsid w:val="002175BD"/>
    <w:pPr>
      <w:spacing w:before="100" w:beforeAutospacing="1" w:after="100" w:afterAutospacing="1"/>
      <w:textAlignment w:val="top"/>
    </w:pPr>
    <w:rPr>
      <w:rFonts w:ascii="Arial" w:hAnsi="Arial" w:cs="Arial"/>
      <w:sz w:val="16"/>
      <w:szCs w:val="16"/>
    </w:rPr>
  </w:style>
  <w:style w:type="paragraph" w:customStyle="1" w:styleId="xl88">
    <w:name w:val="xl88"/>
    <w:basedOn w:val="a"/>
    <w:rsid w:val="002175BD"/>
    <w:pPr>
      <w:spacing w:before="100" w:beforeAutospacing="1" w:after="100" w:afterAutospacing="1"/>
      <w:textAlignment w:val="center"/>
    </w:pPr>
    <w:rPr>
      <w:rFonts w:ascii="Arial" w:hAnsi="Arial" w:cs="Arial"/>
      <w:sz w:val="16"/>
      <w:szCs w:val="16"/>
    </w:rPr>
  </w:style>
  <w:style w:type="paragraph" w:customStyle="1" w:styleId="xl89">
    <w:name w:val="xl89"/>
    <w:basedOn w:val="a"/>
    <w:rsid w:val="002175BD"/>
    <w:pPr>
      <w:spacing w:before="100" w:beforeAutospacing="1" w:after="100" w:afterAutospacing="1"/>
    </w:pPr>
    <w:rPr>
      <w:rFonts w:ascii="Arial" w:hAnsi="Arial" w:cs="Arial"/>
      <w:i/>
      <w:iCs/>
      <w:sz w:val="16"/>
      <w:szCs w:val="16"/>
    </w:rPr>
  </w:style>
  <w:style w:type="paragraph" w:customStyle="1" w:styleId="xl90">
    <w:name w:val="xl90"/>
    <w:basedOn w:val="a"/>
    <w:rsid w:val="002175BD"/>
    <w:pPr>
      <w:spacing w:before="100" w:beforeAutospacing="1" w:after="100" w:afterAutospacing="1"/>
    </w:pPr>
    <w:rPr>
      <w:rFonts w:ascii="Arial" w:hAnsi="Arial" w:cs="Arial"/>
      <w:sz w:val="16"/>
      <w:szCs w:val="16"/>
    </w:rPr>
  </w:style>
  <w:style w:type="paragraph" w:customStyle="1" w:styleId="xl91">
    <w:name w:val="xl91"/>
    <w:basedOn w:val="a"/>
    <w:rsid w:val="002175BD"/>
    <w:pPr>
      <w:spacing w:before="100" w:beforeAutospacing="1" w:after="100" w:afterAutospacing="1"/>
      <w:jc w:val="right"/>
    </w:pPr>
    <w:rPr>
      <w:rFonts w:ascii="Arial" w:hAnsi="Arial" w:cs="Arial"/>
      <w:sz w:val="16"/>
      <w:szCs w:val="16"/>
    </w:rPr>
  </w:style>
  <w:style w:type="paragraph" w:customStyle="1" w:styleId="xl92">
    <w:name w:val="xl92"/>
    <w:basedOn w:val="a"/>
    <w:rsid w:val="002175BD"/>
    <w:pPr>
      <w:spacing w:before="100" w:beforeAutospacing="1" w:after="100" w:afterAutospacing="1"/>
    </w:pPr>
    <w:rPr>
      <w:rFonts w:ascii="Arial" w:hAnsi="Arial" w:cs="Arial"/>
      <w:b/>
      <w:bCs/>
      <w:sz w:val="16"/>
      <w:szCs w:val="16"/>
    </w:rPr>
  </w:style>
  <w:style w:type="paragraph" w:customStyle="1" w:styleId="xl93">
    <w:name w:val="xl93"/>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6">
    <w:name w:val="xl96"/>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7">
    <w:name w:val="xl97"/>
    <w:basedOn w:val="a"/>
    <w:rsid w:val="002175BD"/>
    <w:pPr>
      <w:spacing w:before="100" w:beforeAutospacing="1" w:after="100" w:afterAutospacing="1"/>
    </w:pPr>
    <w:rPr>
      <w:rFonts w:ascii="Arial" w:hAnsi="Arial" w:cs="Arial"/>
      <w:sz w:val="16"/>
      <w:szCs w:val="16"/>
    </w:rPr>
  </w:style>
  <w:style w:type="paragraph" w:customStyle="1" w:styleId="xl98">
    <w:name w:val="xl98"/>
    <w:basedOn w:val="a"/>
    <w:rsid w:val="002175BD"/>
    <w:pPr>
      <w:spacing w:before="100" w:beforeAutospacing="1" w:after="100" w:afterAutospacing="1"/>
      <w:jc w:val="right"/>
    </w:pPr>
    <w:rPr>
      <w:rFonts w:ascii="Arial" w:hAnsi="Arial" w:cs="Arial"/>
      <w:sz w:val="16"/>
      <w:szCs w:val="16"/>
    </w:rPr>
  </w:style>
  <w:style w:type="paragraph" w:customStyle="1" w:styleId="xl99">
    <w:name w:val="xl99"/>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0">
    <w:name w:val="xl100"/>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1">
    <w:name w:val="xl101"/>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a"/>
    <w:rsid w:val="002175BD"/>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04">
    <w:name w:val="xl104"/>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5">
    <w:name w:val="xl105"/>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7">
    <w:name w:val="xl10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8">
    <w:name w:val="xl108"/>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9">
    <w:name w:val="xl109"/>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0">
    <w:name w:val="xl110"/>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11">
    <w:name w:val="xl11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2">
    <w:name w:val="xl11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6">
    <w:name w:val="xl11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
    <w:rsid w:val="002175BD"/>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0">
    <w:name w:val="xl120"/>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21">
    <w:name w:val="xl12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2175BD"/>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4">
    <w:name w:val="xl124"/>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2175BD"/>
    <w:pPr>
      <w:pBdr>
        <w:lef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26">
    <w:name w:val="xl126"/>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27">
    <w:name w:val="xl127"/>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8">
    <w:name w:val="xl12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9">
    <w:name w:val="xl129"/>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30">
    <w:name w:val="xl130"/>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31">
    <w:name w:val="xl131"/>
    <w:basedOn w:val="a"/>
    <w:rsid w:val="002175BD"/>
    <w:pPr>
      <w:pBdr>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32">
    <w:name w:val="xl132"/>
    <w:basedOn w:val="a"/>
    <w:rsid w:val="002175BD"/>
    <w:pPr>
      <w:pBdr>
        <w:left w:val="single" w:sz="4" w:space="0" w:color="auto"/>
      </w:pBdr>
      <w:spacing w:before="100" w:beforeAutospacing="1" w:after="100" w:afterAutospacing="1"/>
    </w:pPr>
    <w:rPr>
      <w:rFonts w:ascii="Arial" w:hAnsi="Arial" w:cs="Arial"/>
      <w:sz w:val="16"/>
      <w:szCs w:val="16"/>
    </w:rPr>
  </w:style>
  <w:style w:type="paragraph" w:customStyle="1" w:styleId="xl133">
    <w:name w:val="xl13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34">
    <w:name w:val="xl134"/>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5">
    <w:name w:val="xl13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37">
    <w:name w:val="xl137"/>
    <w:basedOn w:val="a"/>
    <w:rsid w:val="002175BD"/>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8">
    <w:name w:val="xl138"/>
    <w:basedOn w:val="a"/>
    <w:rsid w:val="002175BD"/>
    <w:pPr>
      <w:spacing w:before="100" w:beforeAutospacing="1" w:after="100" w:afterAutospacing="1"/>
      <w:textAlignment w:val="top"/>
    </w:pPr>
    <w:rPr>
      <w:rFonts w:ascii="Arial" w:hAnsi="Arial" w:cs="Arial"/>
      <w:b/>
      <w:bCs/>
      <w:sz w:val="16"/>
      <w:szCs w:val="16"/>
    </w:rPr>
  </w:style>
  <w:style w:type="paragraph" w:customStyle="1" w:styleId="xl139">
    <w:name w:val="xl13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0">
    <w:name w:val="xl140"/>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1">
    <w:name w:val="xl141"/>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2">
    <w:name w:val="xl14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3">
    <w:name w:val="xl14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4">
    <w:name w:val="xl144"/>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5">
    <w:name w:val="xl145"/>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6">
    <w:name w:val="xl146"/>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7">
    <w:name w:val="xl14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9">
    <w:name w:val="xl149"/>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0">
    <w:name w:val="xl150"/>
    <w:basedOn w:val="a"/>
    <w:rsid w:val="002175BD"/>
    <w:pPr>
      <w:spacing w:before="100" w:beforeAutospacing="1" w:after="100" w:afterAutospacing="1"/>
      <w:textAlignment w:val="top"/>
    </w:pPr>
    <w:rPr>
      <w:rFonts w:ascii="Arial" w:hAnsi="Arial" w:cs="Arial"/>
      <w:b/>
      <w:bCs/>
      <w:sz w:val="16"/>
      <w:szCs w:val="16"/>
    </w:rPr>
  </w:style>
  <w:style w:type="paragraph" w:customStyle="1" w:styleId="xl151">
    <w:name w:val="xl151"/>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2">
    <w:name w:val="xl152"/>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3">
    <w:name w:val="xl15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4">
    <w:name w:val="xl154"/>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5">
    <w:name w:val="xl155"/>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6">
    <w:name w:val="xl15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7">
    <w:name w:val="xl157"/>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8">
    <w:name w:val="xl158"/>
    <w:basedOn w:val="a"/>
    <w:rsid w:val="002175BD"/>
    <w:pPr>
      <w:pBdr>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0">
    <w:name w:val="xl160"/>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1">
    <w:name w:val="xl161"/>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62">
    <w:name w:val="xl16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63">
    <w:name w:val="xl16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4">
    <w:name w:val="xl164"/>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5">
    <w:name w:val="xl16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6">
    <w:name w:val="xl16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7">
    <w:name w:val="xl167"/>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8">
    <w:name w:val="xl16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9">
    <w:name w:val="xl16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0">
    <w:name w:val="xl170"/>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71">
    <w:name w:val="xl171"/>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2">
    <w:name w:val="xl172"/>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73">
    <w:name w:val="xl17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4">
    <w:name w:val="xl174"/>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175">
    <w:name w:val="xl17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76">
    <w:name w:val="xl176"/>
    <w:basedOn w:val="a"/>
    <w:rsid w:val="002175BD"/>
    <w:pPr>
      <w:spacing w:before="100" w:beforeAutospacing="1" w:after="100" w:afterAutospacing="1"/>
      <w:textAlignment w:val="top"/>
    </w:pPr>
    <w:rPr>
      <w:rFonts w:ascii="Arial" w:hAnsi="Arial" w:cs="Arial"/>
      <w:sz w:val="16"/>
      <w:szCs w:val="16"/>
    </w:rPr>
  </w:style>
  <w:style w:type="paragraph" w:customStyle="1" w:styleId="xl177">
    <w:name w:val="xl177"/>
    <w:basedOn w:val="a"/>
    <w:rsid w:val="002175BD"/>
    <w:pPr>
      <w:spacing w:before="100" w:beforeAutospacing="1" w:after="100" w:afterAutospacing="1"/>
      <w:textAlignment w:val="top"/>
    </w:pPr>
    <w:rPr>
      <w:rFonts w:ascii="Arial" w:hAnsi="Arial" w:cs="Arial"/>
      <w:sz w:val="16"/>
      <w:szCs w:val="16"/>
    </w:rPr>
  </w:style>
  <w:style w:type="paragraph" w:customStyle="1" w:styleId="xl178">
    <w:name w:val="xl178"/>
    <w:basedOn w:val="a"/>
    <w:rsid w:val="002175BD"/>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79">
    <w:name w:val="xl179"/>
    <w:basedOn w:val="a"/>
    <w:rsid w:val="002175BD"/>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0">
    <w:name w:val="xl180"/>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1">
    <w:name w:val="xl181"/>
    <w:basedOn w:val="a"/>
    <w:rsid w:val="002175BD"/>
    <w:pPr>
      <w:spacing w:before="100" w:beforeAutospacing="1" w:after="100" w:afterAutospacing="1"/>
      <w:textAlignment w:val="top"/>
    </w:pPr>
    <w:rPr>
      <w:rFonts w:ascii="Arial" w:hAnsi="Arial" w:cs="Arial"/>
      <w:sz w:val="16"/>
      <w:szCs w:val="16"/>
    </w:rPr>
  </w:style>
  <w:style w:type="paragraph" w:customStyle="1" w:styleId="xl182">
    <w:name w:val="xl182"/>
    <w:basedOn w:val="a"/>
    <w:rsid w:val="002175BD"/>
    <w:pPr>
      <w:spacing w:before="100" w:beforeAutospacing="1" w:after="100" w:afterAutospacing="1"/>
      <w:textAlignment w:val="top"/>
    </w:pPr>
    <w:rPr>
      <w:rFonts w:ascii="Arial" w:hAnsi="Arial" w:cs="Arial"/>
      <w:sz w:val="16"/>
      <w:szCs w:val="16"/>
    </w:rPr>
  </w:style>
  <w:style w:type="paragraph" w:customStyle="1" w:styleId="xl183">
    <w:name w:val="xl183"/>
    <w:basedOn w:val="a"/>
    <w:rsid w:val="002175BD"/>
    <w:pPr>
      <w:spacing w:before="100" w:beforeAutospacing="1" w:after="100" w:afterAutospacing="1"/>
      <w:textAlignment w:val="top"/>
    </w:pPr>
    <w:rPr>
      <w:rFonts w:ascii="Arial" w:hAnsi="Arial" w:cs="Arial"/>
      <w:sz w:val="16"/>
      <w:szCs w:val="16"/>
    </w:rPr>
  </w:style>
  <w:style w:type="paragraph" w:customStyle="1" w:styleId="xl184">
    <w:name w:val="xl184"/>
    <w:basedOn w:val="a"/>
    <w:rsid w:val="002175BD"/>
    <w:pPr>
      <w:spacing w:before="100" w:beforeAutospacing="1" w:after="100" w:afterAutospacing="1"/>
      <w:textAlignment w:val="top"/>
    </w:pPr>
    <w:rPr>
      <w:rFonts w:ascii="Arial" w:hAnsi="Arial" w:cs="Arial"/>
      <w:sz w:val="16"/>
      <w:szCs w:val="16"/>
    </w:rPr>
  </w:style>
  <w:style w:type="paragraph" w:customStyle="1" w:styleId="xl185">
    <w:name w:val="xl185"/>
    <w:basedOn w:val="a"/>
    <w:rsid w:val="002175BD"/>
    <w:pPr>
      <w:spacing w:before="100" w:beforeAutospacing="1" w:after="100" w:afterAutospacing="1"/>
      <w:textAlignment w:val="top"/>
    </w:pPr>
    <w:rPr>
      <w:rFonts w:ascii="Arial" w:hAnsi="Arial" w:cs="Arial"/>
      <w:i/>
      <w:iCs/>
      <w:sz w:val="16"/>
      <w:szCs w:val="16"/>
    </w:rPr>
  </w:style>
  <w:style w:type="paragraph" w:customStyle="1" w:styleId="xl186">
    <w:name w:val="xl186"/>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87">
    <w:name w:val="xl187"/>
    <w:basedOn w:val="a"/>
    <w:rsid w:val="002175BD"/>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8">
    <w:name w:val="xl188"/>
    <w:basedOn w:val="a"/>
    <w:rsid w:val="002175B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9">
    <w:name w:val="xl189"/>
    <w:basedOn w:val="a"/>
    <w:rsid w:val="002175BD"/>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0">
    <w:name w:val="xl190"/>
    <w:basedOn w:val="a"/>
    <w:rsid w:val="002175B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1">
    <w:name w:val="xl191"/>
    <w:basedOn w:val="a"/>
    <w:rsid w:val="002175BD"/>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2">
    <w:name w:val="xl192"/>
    <w:basedOn w:val="a"/>
    <w:rsid w:val="002175BD"/>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
    <w:rsid w:val="002175BD"/>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a"/>
    <w:rsid w:val="002175BD"/>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a"/>
    <w:rsid w:val="002175BD"/>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
    <w:rsid w:val="002175B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
    <w:rsid w:val="002175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2175BD"/>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2175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2175BD"/>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1">
    <w:name w:val="xl201"/>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2">
    <w:name w:val="xl202"/>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
    <w:rsid w:val="002175BD"/>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4">
    <w:name w:val="xl204"/>
    <w:basedOn w:val="a"/>
    <w:rsid w:val="002175BD"/>
    <w:pPr>
      <w:spacing w:before="100" w:beforeAutospacing="1" w:after="100" w:afterAutospacing="1"/>
      <w:jc w:val="center"/>
      <w:textAlignment w:val="center"/>
    </w:pPr>
    <w:rPr>
      <w:rFonts w:ascii="Arial" w:hAnsi="Arial" w:cs="Arial"/>
      <w:sz w:val="16"/>
      <w:szCs w:val="16"/>
    </w:rPr>
  </w:style>
  <w:style w:type="paragraph" w:customStyle="1" w:styleId="xl205">
    <w:name w:val="xl205"/>
    <w:basedOn w:val="a"/>
    <w:rsid w:val="002175B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6">
    <w:name w:val="xl206"/>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7">
    <w:name w:val="xl207"/>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8">
    <w:name w:val="xl208"/>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9">
    <w:name w:val="xl209"/>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10">
    <w:name w:val="xl210"/>
    <w:basedOn w:val="a"/>
    <w:rsid w:val="002175BD"/>
    <w:pPr>
      <w:spacing w:before="100" w:beforeAutospacing="1" w:after="100" w:afterAutospacing="1"/>
      <w:textAlignment w:val="top"/>
    </w:pPr>
    <w:rPr>
      <w:rFonts w:ascii="Arial" w:hAnsi="Arial" w:cs="Arial"/>
      <w:sz w:val="16"/>
      <w:szCs w:val="16"/>
    </w:rPr>
  </w:style>
  <w:style w:type="paragraph" w:customStyle="1" w:styleId="xl211">
    <w:name w:val="xl211"/>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212">
    <w:name w:val="xl21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213">
    <w:name w:val="xl213"/>
    <w:basedOn w:val="a"/>
    <w:rsid w:val="002175BD"/>
    <w:pPr>
      <w:pBdr>
        <w:top w:val="single" w:sz="4" w:space="0" w:color="auto"/>
      </w:pBdr>
      <w:spacing w:before="100" w:beforeAutospacing="1" w:after="100" w:afterAutospacing="1"/>
      <w:jc w:val="right"/>
    </w:pPr>
    <w:rPr>
      <w:rFonts w:ascii="Arial" w:hAnsi="Arial" w:cs="Arial"/>
      <w:sz w:val="16"/>
      <w:szCs w:val="16"/>
    </w:rPr>
  </w:style>
  <w:style w:type="paragraph" w:customStyle="1" w:styleId="xl214">
    <w:name w:val="xl214"/>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15">
    <w:name w:val="xl215"/>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Textbody">
    <w:name w:val="Text body"/>
    <w:basedOn w:val="a"/>
    <w:rsid w:val="009779B5"/>
    <w:pPr>
      <w:suppressAutoHyphens/>
      <w:autoSpaceDN w:val="0"/>
      <w:spacing w:after="120"/>
    </w:pPr>
    <w:rPr>
      <w:rFonts w:ascii="Calibri" w:hAnsi="Calibri" w:cs="Calibri"/>
      <w:kern w:val="3"/>
      <w:sz w:val="28"/>
      <w:szCs w:val="28"/>
    </w:rPr>
  </w:style>
  <w:style w:type="paragraph" w:customStyle="1" w:styleId="consplusnormalmrcssattr">
    <w:name w:val="consplusnormal_mr_css_attr"/>
    <w:basedOn w:val="a"/>
    <w:rsid w:val="000C1CF2"/>
    <w:pPr>
      <w:suppressAutoHyphens/>
      <w:spacing w:before="280" w:after="280"/>
    </w:pPr>
    <w:rPr>
      <w:lang w:eastAsia="zh-CN"/>
    </w:rPr>
  </w:style>
  <w:style w:type="character" w:customStyle="1" w:styleId="2Exact">
    <w:name w:val="Основной текст (2) Exact"/>
    <w:rsid w:val="000C1CF2"/>
    <w:rPr>
      <w:rFonts w:ascii="Times New Roman" w:eastAsia="Times New Roman" w:hAnsi="Times New Roman" w:cs="Times New Roman" w:hint="default"/>
      <w:b w:val="0"/>
      <w:bCs w:val="0"/>
      <w:i w:val="0"/>
      <w:iCs w:val="0"/>
      <w:caps w:val="0"/>
      <w:smallCaps w:val="0"/>
      <w:strike w:val="0"/>
      <w:dstrike w:val="0"/>
      <w:sz w:val="19"/>
      <w:szCs w:val="19"/>
      <w:u w:val="none"/>
      <w:effect w:val="none"/>
    </w:rPr>
  </w:style>
  <w:style w:type="character" w:customStyle="1" w:styleId="markdown-word">
    <w:name w:val="markdown-word"/>
    <w:basedOn w:val="a0"/>
    <w:rsid w:val="00D56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8923">
      <w:bodyDiv w:val="1"/>
      <w:marLeft w:val="0"/>
      <w:marRight w:val="0"/>
      <w:marTop w:val="0"/>
      <w:marBottom w:val="0"/>
      <w:divBdr>
        <w:top w:val="none" w:sz="0" w:space="0" w:color="auto"/>
        <w:left w:val="none" w:sz="0" w:space="0" w:color="auto"/>
        <w:bottom w:val="none" w:sz="0" w:space="0" w:color="auto"/>
        <w:right w:val="none" w:sz="0" w:space="0" w:color="auto"/>
      </w:divBdr>
    </w:div>
    <w:div w:id="130293575">
      <w:bodyDiv w:val="1"/>
      <w:marLeft w:val="0"/>
      <w:marRight w:val="0"/>
      <w:marTop w:val="0"/>
      <w:marBottom w:val="0"/>
      <w:divBdr>
        <w:top w:val="none" w:sz="0" w:space="0" w:color="auto"/>
        <w:left w:val="none" w:sz="0" w:space="0" w:color="auto"/>
        <w:bottom w:val="none" w:sz="0" w:space="0" w:color="auto"/>
        <w:right w:val="none" w:sz="0" w:space="0" w:color="auto"/>
      </w:divBdr>
    </w:div>
    <w:div w:id="259024202">
      <w:bodyDiv w:val="1"/>
      <w:marLeft w:val="0"/>
      <w:marRight w:val="0"/>
      <w:marTop w:val="0"/>
      <w:marBottom w:val="0"/>
      <w:divBdr>
        <w:top w:val="none" w:sz="0" w:space="0" w:color="auto"/>
        <w:left w:val="none" w:sz="0" w:space="0" w:color="auto"/>
        <w:bottom w:val="none" w:sz="0" w:space="0" w:color="auto"/>
        <w:right w:val="none" w:sz="0" w:space="0" w:color="auto"/>
      </w:divBdr>
    </w:div>
    <w:div w:id="285159447">
      <w:bodyDiv w:val="1"/>
      <w:marLeft w:val="0"/>
      <w:marRight w:val="0"/>
      <w:marTop w:val="0"/>
      <w:marBottom w:val="0"/>
      <w:divBdr>
        <w:top w:val="none" w:sz="0" w:space="0" w:color="auto"/>
        <w:left w:val="none" w:sz="0" w:space="0" w:color="auto"/>
        <w:bottom w:val="none" w:sz="0" w:space="0" w:color="auto"/>
        <w:right w:val="none" w:sz="0" w:space="0" w:color="auto"/>
      </w:divBdr>
    </w:div>
    <w:div w:id="315232762">
      <w:bodyDiv w:val="1"/>
      <w:marLeft w:val="0"/>
      <w:marRight w:val="0"/>
      <w:marTop w:val="0"/>
      <w:marBottom w:val="0"/>
      <w:divBdr>
        <w:top w:val="none" w:sz="0" w:space="0" w:color="auto"/>
        <w:left w:val="none" w:sz="0" w:space="0" w:color="auto"/>
        <w:bottom w:val="none" w:sz="0" w:space="0" w:color="auto"/>
        <w:right w:val="none" w:sz="0" w:space="0" w:color="auto"/>
      </w:divBdr>
    </w:div>
    <w:div w:id="401298743">
      <w:bodyDiv w:val="1"/>
      <w:marLeft w:val="0"/>
      <w:marRight w:val="0"/>
      <w:marTop w:val="0"/>
      <w:marBottom w:val="0"/>
      <w:divBdr>
        <w:top w:val="none" w:sz="0" w:space="0" w:color="auto"/>
        <w:left w:val="none" w:sz="0" w:space="0" w:color="auto"/>
        <w:bottom w:val="none" w:sz="0" w:space="0" w:color="auto"/>
        <w:right w:val="none" w:sz="0" w:space="0" w:color="auto"/>
      </w:divBdr>
    </w:div>
    <w:div w:id="422729078">
      <w:bodyDiv w:val="1"/>
      <w:marLeft w:val="0"/>
      <w:marRight w:val="0"/>
      <w:marTop w:val="0"/>
      <w:marBottom w:val="0"/>
      <w:divBdr>
        <w:top w:val="none" w:sz="0" w:space="0" w:color="auto"/>
        <w:left w:val="none" w:sz="0" w:space="0" w:color="auto"/>
        <w:bottom w:val="none" w:sz="0" w:space="0" w:color="auto"/>
        <w:right w:val="none" w:sz="0" w:space="0" w:color="auto"/>
      </w:divBdr>
    </w:div>
    <w:div w:id="510488412">
      <w:bodyDiv w:val="1"/>
      <w:marLeft w:val="0"/>
      <w:marRight w:val="0"/>
      <w:marTop w:val="0"/>
      <w:marBottom w:val="0"/>
      <w:divBdr>
        <w:top w:val="none" w:sz="0" w:space="0" w:color="auto"/>
        <w:left w:val="none" w:sz="0" w:space="0" w:color="auto"/>
        <w:bottom w:val="none" w:sz="0" w:space="0" w:color="auto"/>
        <w:right w:val="none" w:sz="0" w:space="0" w:color="auto"/>
      </w:divBdr>
      <w:divsChild>
        <w:div w:id="1244989825">
          <w:marLeft w:val="0"/>
          <w:marRight w:val="0"/>
          <w:marTop w:val="0"/>
          <w:marBottom w:val="0"/>
          <w:divBdr>
            <w:top w:val="none" w:sz="0" w:space="0" w:color="auto"/>
            <w:left w:val="none" w:sz="0" w:space="0" w:color="auto"/>
            <w:bottom w:val="none" w:sz="0" w:space="0" w:color="auto"/>
            <w:right w:val="none" w:sz="0" w:space="0" w:color="auto"/>
          </w:divBdr>
          <w:divsChild>
            <w:div w:id="1840340880">
              <w:marLeft w:val="0"/>
              <w:marRight w:val="0"/>
              <w:marTop w:val="0"/>
              <w:marBottom w:val="0"/>
              <w:divBdr>
                <w:top w:val="none" w:sz="0" w:space="0" w:color="auto"/>
                <w:left w:val="none" w:sz="0" w:space="0" w:color="auto"/>
                <w:bottom w:val="none" w:sz="0" w:space="0" w:color="auto"/>
                <w:right w:val="none" w:sz="0" w:space="0" w:color="auto"/>
              </w:divBdr>
              <w:divsChild>
                <w:div w:id="922497247">
                  <w:marLeft w:val="0"/>
                  <w:marRight w:val="0"/>
                  <w:marTop w:val="195"/>
                  <w:marBottom w:val="195"/>
                  <w:divBdr>
                    <w:top w:val="none" w:sz="0" w:space="0" w:color="auto"/>
                    <w:left w:val="none" w:sz="0" w:space="0" w:color="auto"/>
                    <w:bottom w:val="none" w:sz="0" w:space="0" w:color="auto"/>
                    <w:right w:val="none" w:sz="0" w:space="0" w:color="auto"/>
                  </w:divBdr>
                  <w:divsChild>
                    <w:div w:id="1358118571">
                      <w:marLeft w:val="0"/>
                      <w:marRight w:val="0"/>
                      <w:marTop w:val="0"/>
                      <w:marBottom w:val="0"/>
                      <w:divBdr>
                        <w:top w:val="none" w:sz="0" w:space="0" w:color="auto"/>
                        <w:left w:val="none" w:sz="0" w:space="0" w:color="auto"/>
                        <w:bottom w:val="none" w:sz="0" w:space="0" w:color="auto"/>
                        <w:right w:val="none" w:sz="0" w:space="0" w:color="auto"/>
                      </w:divBdr>
                      <w:divsChild>
                        <w:div w:id="1364284631">
                          <w:marLeft w:val="0"/>
                          <w:marRight w:val="0"/>
                          <w:marTop w:val="0"/>
                          <w:marBottom w:val="0"/>
                          <w:divBdr>
                            <w:top w:val="none" w:sz="0" w:space="0" w:color="auto"/>
                            <w:left w:val="none" w:sz="0" w:space="0" w:color="auto"/>
                            <w:bottom w:val="none" w:sz="0" w:space="0" w:color="auto"/>
                            <w:right w:val="none" w:sz="0" w:space="0" w:color="auto"/>
                          </w:divBdr>
                          <w:divsChild>
                            <w:div w:id="1372606301">
                              <w:marLeft w:val="0"/>
                              <w:marRight w:val="0"/>
                              <w:marTop w:val="0"/>
                              <w:marBottom w:val="0"/>
                              <w:divBdr>
                                <w:top w:val="none" w:sz="0" w:space="0" w:color="auto"/>
                                <w:left w:val="none" w:sz="0" w:space="0" w:color="auto"/>
                                <w:bottom w:val="none" w:sz="0" w:space="0" w:color="auto"/>
                                <w:right w:val="none" w:sz="0" w:space="0" w:color="auto"/>
                              </w:divBdr>
                              <w:divsChild>
                                <w:div w:id="427622654">
                                  <w:marLeft w:val="0"/>
                                  <w:marRight w:val="0"/>
                                  <w:marTop w:val="0"/>
                                  <w:marBottom w:val="0"/>
                                  <w:divBdr>
                                    <w:top w:val="none" w:sz="0" w:space="0" w:color="auto"/>
                                    <w:left w:val="none" w:sz="0" w:space="0" w:color="auto"/>
                                    <w:bottom w:val="none" w:sz="0" w:space="0" w:color="auto"/>
                                    <w:right w:val="none" w:sz="0" w:space="0" w:color="auto"/>
                                  </w:divBdr>
                                  <w:divsChild>
                                    <w:div w:id="1611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071659">
      <w:bodyDiv w:val="1"/>
      <w:marLeft w:val="0"/>
      <w:marRight w:val="0"/>
      <w:marTop w:val="0"/>
      <w:marBottom w:val="0"/>
      <w:divBdr>
        <w:top w:val="none" w:sz="0" w:space="0" w:color="auto"/>
        <w:left w:val="none" w:sz="0" w:space="0" w:color="auto"/>
        <w:bottom w:val="none" w:sz="0" w:space="0" w:color="auto"/>
        <w:right w:val="none" w:sz="0" w:space="0" w:color="auto"/>
      </w:divBdr>
      <w:divsChild>
        <w:div w:id="371536373">
          <w:marLeft w:val="0"/>
          <w:marRight w:val="0"/>
          <w:marTop w:val="0"/>
          <w:marBottom w:val="0"/>
          <w:divBdr>
            <w:top w:val="none" w:sz="0" w:space="0" w:color="auto"/>
            <w:left w:val="none" w:sz="0" w:space="0" w:color="auto"/>
            <w:bottom w:val="none" w:sz="0" w:space="0" w:color="auto"/>
            <w:right w:val="none" w:sz="0" w:space="0" w:color="auto"/>
          </w:divBdr>
          <w:divsChild>
            <w:div w:id="782574945">
              <w:marLeft w:val="0"/>
              <w:marRight w:val="0"/>
              <w:marTop w:val="0"/>
              <w:marBottom w:val="0"/>
              <w:divBdr>
                <w:top w:val="none" w:sz="0" w:space="0" w:color="auto"/>
                <w:left w:val="none" w:sz="0" w:space="0" w:color="auto"/>
                <w:bottom w:val="none" w:sz="0" w:space="0" w:color="auto"/>
                <w:right w:val="none" w:sz="0" w:space="0" w:color="auto"/>
              </w:divBdr>
              <w:divsChild>
                <w:div w:id="2051759418">
                  <w:marLeft w:val="0"/>
                  <w:marRight w:val="0"/>
                  <w:marTop w:val="195"/>
                  <w:marBottom w:val="195"/>
                  <w:divBdr>
                    <w:top w:val="none" w:sz="0" w:space="0" w:color="auto"/>
                    <w:left w:val="none" w:sz="0" w:space="0" w:color="auto"/>
                    <w:bottom w:val="none" w:sz="0" w:space="0" w:color="auto"/>
                    <w:right w:val="none" w:sz="0" w:space="0" w:color="auto"/>
                  </w:divBdr>
                  <w:divsChild>
                    <w:div w:id="1334793375">
                      <w:marLeft w:val="0"/>
                      <w:marRight w:val="0"/>
                      <w:marTop w:val="0"/>
                      <w:marBottom w:val="0"/>
                      <w:divBdr>
                        <w:top w:val="none" w:sz="0" w:space="0" w:color="auto"/>
                        <w:left w:val="none" w:sz="0" w:space="0" w:color="auto"/>
                        <w:bottom w:val="none" w:sz="0" w:space="0" w:color="auto"/>
                        <w:right w:val="none" w:sz="0" w:space="0" w:color="auto"/>
                      </w:divBdr>
                      <w:divsChild>
                        <w:div w:id="1361276327">
                          <w:marLeft w:val="0"/>
                          <w:marRight w:val="0"/>
                          <w:marTop w:val="0"/>
                          <w:marBottom w:val="0"/>
                          <w:divBdr>
                            <w:top w:val="none" w:sz="0" w:space="0" w:color="auto"/>
                            <w:left w:val="none" w:sz="0" w:space="0" w:color="auto"/>
                            <w:bottom w:val="none" w:sz="0" w:space="0" w:color="auto"/>
                            <w:right w:val="none" w:sz="0" w:space="0" w:color="auto"/>
                          </w:divBdr>
                          <w:divsChild>
                            <w:div w:id="967125534">
                              <w:marLeft w:val="0"/>
                              <w:marRight w:val="0"/>
                              <w:marTop w:val="0"/>
                              <w:marBottom w:val="0"/>
                              <w:divBdr>
                                <w:top w:val="none" w:sz="0" w:space="0" w:color="auto"/>
                                <w:left w:val="none" w:sz="0" w:space="0" w:color="auto"/>
                                <w:bottom w:val="none" w:sz="0" w:space="0" w:color="auto"/>
                                <w:right w:val="none" w:sz="0" w:space="0" w:color="auto"/>
                              </w:divBdr>
                              <w:divsChild>
                                <w:div w:id="595484179">
                                  <w:marLeft w:val="0"/>
                                  <w:marRight w:val="0"/>
                                  <w:marTop w:val="0"/>
                                  <w:marBottom w:val="0"/>
                                  <w:divBdr>
                                    <w:top w:val="none" w:sz="0" w:space="0" w:color="auto"/>
                                    <w:left w:val="none" w:sz="0" w:space="0" w:color="auto"/>
                                    <w:bottom w:val="none" w:sz="0" w:space="0" w:color="auto"/>
                                    <w:right w:val="none" w:sz="0" w:space="0" w:color="auto"/>
                                  </w:divBdr>
                                  <w:divsChild>
                                    <w:div w:id="124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682294">
      <w:bodyDiv w:val="1"/>
      <w:marLeft w:val="0"/>
      <w:marRight w:val="0"/>
      <w:marTop w:val="0"/>
      <w:marBottom w:val="0"/>
      <w:divBdr>
        <w:top w:val="none" w:sz="0" w:space="0" w:color="auto"/>
        <w:left w:val="none" w:sz="0" w:space="0" w:color="auto"/>
        <w:bottom w:val="none" w:sz="0" w:space="0" w:color="auto"/>
        <w:right w:val="none" w:sz="0" w:space="0" w:color="auto"/>
      </w:divBdr>
      <w:divsChild>
        <w:div w:id="1678463198">
          <w:marLeft w:val="-225"/>
          <w:marRight w:val="-225"/>
          <w:marTop w:val="0"/>
          <w:marBottom w:val="0"/>
          <w:divBdr>
            <w:top w:val="none" w:sz="0" w:space="0" w:color="auto"/>
            <w:left w:val="none" w:sz="0" w:space="0" w:color="auto"/>
            <w:bottom w:val="none" w:sz="0" w:space="0" w:color="auto"/>
            <w:right w:val="none" w:sz="0" w:space="0" w:color="auto"/>
          </w:divBdr>
          <w:divsChild>
            <w:div w:id="1688482821">
              <w:marLeft w:val="0"/>
              <w:marRight w:val="0"/>
              <w:marTop w:val="0"/>
              <w:marBottom w:val="0"/>
              <w:divBdr>
                <w:top w:val="none" w:sz="0" w:space="0" w:color="auto"/>
                <w:left w:val="none" w:sz="0" w:space="0" w:color="auto"/>
                <w:bottom w:val="none" w:sz="0" w:space="0" w:color="auto"/>
                <w:right w:val="none" w:sz="0" w:space="0" w:color="auto"/>
              </w:divBdr>
            </w:div>
            <w:div w:id="1251891562">
              <w:marLeft w:val="0"/>
              <w:marRight w:val="0"/>
              <w:marTop w:val="0"/>
              <w:marBottom w:val="0"/>
              <w:divBdr>
                <w:top w:val="none" w:sz="0" w:space="0" w:color="auto"/>
                <w:left w:val="none" w:sz="0" w:space="0" w:color="auto"/>
                <w:bottom w:val="none" w:sz="0" w:space="0" w:color="auto"/>
                <w:right w:val="none" w:sz="0" w:space="0" w:color="auto"/>
              </w:divBdr>
            </w:div>
          </w:divsChild>
        </w:div>
        <w:div w:id="669479140">
          <w:marLeft w:val="-225"/>
          <w:marRight w:val="-225"/>
          <w:marTop w:val="0"/>
          <w:marBottom w:val="0"/>
          <w:divBdr>
            <w:top w:val="none" w:sz="0" w:space="0" w:color="auto"/>
            <w:left w:val="none" w:sz="0" w:space="0" w:color="auto"/>
            <w:bottom w:val="none" w:sz="0" w:space="0" w:color="auto"/>
            <w:right w:val="none" w:sz="0" w:space="0" w:color="auto"/>
          </w:divBdr>
          <w:divsChild>
            <w:div w:id="1788038587">
              <w:marLeft w:val="0"/>
              <w:marRight w:val="0"/>
              <w:marTop w:val="0"/>
              <w:marBottom w:val="0"/>
              <w:divBdr>
                <w:top w:val="none" w:sz="0" w:space="0" w:color="auto"/>
                <w:left w:val="none" w:sz="0" w:space="0" w:color="auto"/>
                <w:bottom w:val="none" w:sz="0" w:space="0" w:color="auto"/>
                <w:right w:val="none" w:sz="0" w:space="0" w:color="auto"/>
              </w:divBdr>
            </w:div>
            <w:div w:id="765154611">
              <w:marLeft w:val="0"/>
              <w:marRight w:val="0"/>
              <w:marTop w:val="0"/>
              <w:marBottom w:val="0"/>
              <w:divBdr>
                <w:top w:val="none" w:sz="0" w:space="0" w:color="auto"/>
                <w:left w:val="none" w:sz="0" w:space="0" w:color="auto"/>
                <w:bottom w:val="none" w:sz="0" w:space="0" w:color="auto"/>
                <w:right w:val="none" w:sz="0" w:space="0" w:color="auto"/>
              </w:divBdr>
            </w:div>
          </w:divsChild>
        </w:div>
        <w:div w:id="1366442290">
          <w:marLeft w:val="-225"/>
          <w:marRight w:val="-225"/>
          <w:marTop w:val="0"/>
          <w:marBottom w:val="0"/>
          <w:divBdr>
            <w:top w:val="none" w:sz="0" w:space="0" w:color="auto"/>
            <w:left w:val="none" w:sz="0" w:space="0" w:color="auto"/>
            <w:bottom w:val="none" w:sz="0" w:space="0" w:color="auto"/>
            <w:right w:val="none" w:sz="0" w:space="0" w:color="auto"/>
          </w:divBdr>
          <w:divsChild>
            <w:div w:id="177889986">
              <w:marLeft w:val="0"/>
              <w:marRight w:val="0"/>
              <w:marTop w:val="0"/>
              <w:marBottom w:val="0"/>
              <w:divBdr>
                <w:top w:val="none" w:sz="0" w:space="0" w:color="auto"/>
                <w:left w:val="none" w:sz="0" w:space="0" w:color="auto"/>
                <w:bottom w:val="none" w:sz="0" w:space="0" w:color="auto"/>
                <w:right w:val="none" w:sz="0" w:space="0" w:color="auto"/>
              </w:divBdr>
            </w:div>
            <w:div w:id="1141382051">
              <w:marLeft w:val="0"/>
              <w:marRight w:val="0"/>
              <w:marTop w:val="0"/>
              <w:marBottom w:val="0"/>
              <w:divBdr>
                <w:top w:val="none" w:sz="0" w:space="0" w:color="auto"/>
                <w:left w:val="none" w:sz="0" w:space="0" w:color="auto"/>
                <w:bottom w:val="none" w:sz="0" w:space="0" w:color="auto"/>
                <w:right w:val="none" w:sz="0" w:space="0" w:color="auto"/>
              </w:divBdr>
            </w:div>
          </w:divsChild>
        </w:div>
        <w:div w:id="1836607653">
          <w:marLeft w:val="-225"/>
          <w:marRight w:val="-225"/>
          <w:marTop w:val="0"/>
          <w:marBottom w:val="0"/>
          <w:divBdr>
            <w:top w:val="none" w:sz="0" w:space="0" w:color="auto"/>
            <w:left w:val="none" w:sz="0" w:space="0" w:color="auto"/>
            <w:bottom w:val="none" w:sz="0" w:space="0" w:color="auto"/>
            <w:right w:val="none" w:sz="0" w:space="0" w:color="auto"/>
          </w:divBdr>
          <w:divsChild>
            <w:div w:id="982469247">
              <w:marLeft w:val="0"/>
              <w:marRight w:val="0"/>
              <w:marTop w:val="0"/>
              <w:marBottom w:val="0"/>
              <w:divBdr>
                <w:top w:val="none" w:sz="0" w:space="0" w:color="auto"/>
                <w:left w:val="none" w:sz="0" w:space="0" w:color="auto"/>
                <w:bottom w:val="none" w:sz="0" w:space="0" w:color="auto"/>
                <w:right w:val="none" w:sz="0" w:space="0" w:color="auto"/>
              </w:divBdr>
            </w:div>
            <w:div w:id="2763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342">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796528940">
      <w:bodyDiv w:val="1"/>
      <w:marLeft w:val="0"/>
      <w:marRight w:val="0"/>
      <w:marTop w:val="0"/>
      <w:marBottom w:val="0"/>
      <w:divBdr>
        <w:top w:val="none" w:sz="0" w:space="0" w:color="auto"/>
        <w:left w:val="none" w:sz="0" w:space="0" w:color="auto"/>
        <w:bottom w:val="none" w:sz="0" w:space="0" w:color="auto"/>
        <w:right w:val="none" w:sz="0" w:space="0" w:color="auto"/>
      </w:divBdr>
    </w:div>
    <w:div w:id="810442170">
      <w:bodyDiv w:val="1"/>
      <w:marLeft w:val="0"/>
      <w:marRight w:val="0"/>
      <w:marTop w:val="0"/>
      <w:marBottom w:val="0"/>
      <w:divBdr>
        <w:top w:val="none" w:sz="0" w:space="0" w:color="auto"/>
        <w:left w:val="none" w:sz="0" w:space="0" w:color="auto"/>
        <w:bottom w:val="none" w:sz="0" w:space="0" w:color="auto"/>
        <w:right w:val="none" w:sz="0" w:space="0" w:color="auto"/>
      </w:divBdr>
    </w:div>
    <w:div w:id="822232951">
      <w:bodyDiv w:val="1"/>
      <w:marLeft w:val="0"/>
      <w:marRight w:val="0"/>
      <w:marTop w:val="0"/>
      <w:marBottom w:val="0"/>
      <w:divBdr>
        <w:top w:val="none" w:sz="0" w:space="0" w:color="auto"/>
        <w:left w:val="none" w:sz="0" w:space="0" w:color="auto"/>
        <w:bottom w:val="none" w:sz="0" w:space="0" w:color="auto"/>
        <w:right w:val="none" w:sz="0" w:space="0" w:color="auto"/>
      </w:divBdr>
    </w:div>
    <w:div w:id="946883986">
      <w:bodyDiv w:val="1"/>
      <w:marLeft w:val="0"/>
      <w:marRight w:val="0"/>
      <w:marTop w:val="0"/>
      <w:marBottom w:val="0"/>
      <w:divBdr>
        <w:top w:val="none" w:sz="0" w:space="0" w:color="auto"/>
        <w:left w:val="none" w:sz="0" w:space="0" w:color="auto"/>
        <w:bottom w:val="none" w:sz="0" w:space="0" w:color="auto"/>
        <w:right w:val="none" w:sz="0" w:space="0" w:color="auto"/>
      </w:divBdr>
    </w:div>
    <w:div w:id="979072421">
      <w:bodyDiv w:val="1"/>
      <w:marLeft w:val="0"/>
      <w:marRight w:val="0"/>
      <w:marTop w:val="0"/>
      <w:marBottom w:val="0"/>
      <w:divBdr>
        <w:top w:val="none" w:sz="0" w:space="0" w:color="auto"/>
        <w:left w:val="none" w:sz="0" w:space="0" w:color="auto"/>
        <w:bottom w:val="none" w:sz="0" w:space="0" w:color="auto"/>
        <w:right w:val="none" w:sz="0" w:space="0" w:color="auto"/>
      </w:divBdr>
    </w:div>
    <w:div w:id="1026980051">
      <w:bodyDiv w:val="1"/>
      <w:marLeft w:val="0"/>
      <w:marRight w:val="0"/>
      <w:marTop w:val="0"/>
      <w:marBottom w:val="0"/>
      <w:divBdr>
        <w:top w:val="none" w:sz="0" w:space="0" w:color="auto"/>
        <w:left w:val="none" w:sz="0" w:space="0" w:color="auto"/>
        <w:bottom w:val="none" w:sz="0" w:space="0" w:color="auto"/>
        <w:right w:val="none" w:sz="0" w:space="0" w:color="auto"/>
      </w:divBdr>
    </w:div>
    <w:div w:id="1036277962">
      <w:bodyDiv w:val="1"/>
      <w:marLeft w:val="0"/>
      <w:marRight w:val="0"/>
      <w:marTop w:val="0"/>
      <w:marBottom w:val="0"/>
      <w:divBdr>
        <w:top w:val="none" w:sz="0" w:space="0" w:color="auto"/>
        <w:left w:val="none" w:sz="0" w:space="0" w:color="auto"/>
        <w:bottom w:val="none" w:sz="0" w:space="0" w:color="auto"/>
        <w:right w:val="none" w:sz="0" w:space="0" w:color="auto"/>
      </w:divBdr>
      <w:divsChild>
        <w:div w:id="1960792351">
          <w:marLeft w:val="0"/>
          <w:marRight w:val="0"/>
          <w:marTop w:val="0"/>
          <w:marBottom w:val="0"/>
          <w:divBdr>
            <w:top w:val="none" w:sz="0" w:space="0" w:color="auto"/>
            <w:left w:val="none" w:sz="0" w:space="0" w:color="auto"/>
            <w:bottom w:val="none" w:sz="0" w:space="0" w:color="auto"/>
            <w:right w:val="none" w:sz="0" w:space="0" w:color="auto"/>
          </w:divBdr>
          <w:divsChild>
            <w:div w:id="1856770501">
              <w:marLeft w:val="0"/>
              <w:marRight w:val="0"/>
              <w:marTop w:val="0"/>
              <w:marBottom w:val="0"/>
              <w:divBdr>
                <w:top w:val="none" w:sz="0" w:space="0" w:color="auto"/>
                <w:left w:val="none" w:sz="0" w:space="0" w:color="auto"/>
                <w:bottom w:val="none" w:sz="0" w:space="0" w:color="auto"/>
                <w:right w:val="none" w:sz="0" w:space="0" w:color="auto"/>
              </w:divBdr>
              <w:divsChild>
                <w:div w:id="19422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67933">
      <w:bodyDiv w:val="1"/>
      <w:marLeft w:val="0"/>
      <w:marRight w:val="0"/>
      <w:marTop w:val="0"/>
      <w:marBottom w:val="0"/>
      <w:divBdr>
        <w:top w:val="none" w:sz="0" w:space="0" w:color="auto"/>
        <w:left w:val="none" w:sz="0" w:space="0" w:color="auto"/>
        <w:bottom w:val="none" w:sz="0" w:space="0" w:color="auto"/>
        <w:right w:val="none" w:sz="0" w:space="0" w:color="auto"/>
      </w:divBdr>
    </w:div>
    <w:div w:id="1053967624">
      <w:bodyDiv w:val="1"/>
      <w:marLeft w:val="0"/>
      <w:marRight w:val="0"/>
      <w:marTop w:val="0"/>
      <w:marBottom w:val="0"/>
      <w:divBdr>
        <w:top w:val="none" w:sz="0" w:space="0" w:color="auto"/>
        <w:left w:val="none" w:sz="0" w:space="0" w:color="auto"/>
        <w:bottom w:val="none" w:sz="0" w:space="0" w:color="auto"/>
        <w:right w:val="none" w:sz="0" w:space="0" w:color="auto"/>
      </w:divBdr>
    </w:div>
    <w:div w:id="1059014564">
      <w:bodyDiv w:val="1"/>
      <w:marLeft w:val="0"/>
      <w:marRight w:val="0"/>
      <w:marTop w:val="0"/>
      <w:marBottom w:val="0"/>
      <w:divBdr>
        <w:top w:val="none" w:sz="0" w:space="0" w:color="auto"/>
        <w:left w:val="none" w:sz="0" w:space="0" w:color="auto"/>
        <w:bottom w:val="none" w:sz="0" w:space="0" w:color="auto"/>
        <w:right w:val="none" w:sz="0" w:space="0" w:color="auto"/>
      </w:divBdr>
    </w:div>
    <w:div w:id="1064571233">
      <w:bodyDiv w:val="1"/>
      <w:marLeft w:val="0"/>
      <w:marRight w:val="0"/>
      <w:marTop w:val="0"/>
      <w:marBottom w:val="0"/>
      <w:divBdr>
        <w:top w:val="none" w:sz="0" w:space="0" w:color="auto"/>
        <w:left w:val="none" w:sz="0" w:space="0" w:color="auto"/>
        <w:bottom w:val="none" w:sz="0" w:space="0" w:color="auto"/>
        <w:right w:val="none" w:sz="0" w:space="0" w:color="auto"/>
      </w:divBdr>
    </w:div>
    <w:div w:id="1146509855">
      <w:bodyDiv w:val="1"/>
      <w:marLeft w:val="0"/>
      <w:marRight w:val="0"/>
      <w:marTop w:val="0"/>
      <w:marBottom w:val="0"/>
      <w:divBdr>
        <w:top w:val="none" w:sz="0" w:space="0" w:color="auto"/>
        <w:left w:val="none" w:sz="0" w:space="0" w:color="auto"/>
        <w:bottom w:val="none" w:sz="0" w:space="0" w:color="auto"/>
        <w:right w:val="none" w:sz="0" w:space="0" w:color="auto"/>
      </w:divBdr>
    </w:div>
    <w:div w:id="1207645387">
      <w:bodyDiv w:val="1"/>
      <w:marLeft w:val="0"/>
      <w:marRight w:val="0"/>
      <w:marTop w:val="0"/>
      <w:marBottom w:val="0"/>
      <w:divBdr>
        <w:top w:val="none" w:sz="0" w:space="0" w:color="auto"/>
        <w:left w:val="none" w:sz="0" w:space="0" w:color="auto"/>
        <w:bottom w:val="none" w:sz="0" w:space="0" w:color="auto"/>
        <w:right w:val="none" w:sz="0" w:space="0" w:color="auto"/>
      </w:divBdr>
    </w:div>
    <w:div w:id="1222521512">
      <w:bodyDiv w:val="1"/>
      <w:marLeft w:val="0"/>
      <w:marRight w:val="0"/>
      <w:marTop w:val="0"/>
      <w:marBottom w:val="0"/>
      <w:divBdr>
        <w:top w:val="none" w:sz="0" w:space="0" w:color="auto"/>
        <w:left w:val="none" w:sz="0" w:space="0" w:color="auto"/>
        <w:bottom w:val="none" w:sz="0" w:space="0" w:color="auto"/>
        <w:right w:val="none" w:sz="0" w:space="0" w:color="auto"/>
      </w:divBdr>
    </w:div>
    <w:div w:id="1262564773">
      <w:bodyDiv w:val="1"/>
      <w:marLeft w:val="0"/>
      <w:marRight w:val="0"/>
      <w:marTop w:val="0"/>
      <w:marBottom w:val="0"/>
      <w:divBdr>
        <w:top w:val="none" w:sz="0" w:space="0" w:color="auto"/>
        <w:left w:val="none" w:sz="0" w:space="0" w:color="auto"/>
        <w:bottom w:val="none" w:sz="0" w:space="0" w:color="auto"/>
        <w:right w:val="none" w:sz="0" w:space="0" w:color="auto"/>
      </w:divBdr>
    </w:div>
    <w:div w:id="1345668877">
      <w:bodyDiv w:val="1"/>
      <w:marLeft w:val="0"/>
      <w:marRight w:val="0"/>
      <w:marTop w:val="0"/>
      <w:marBottom w:val="0"/>
      <w:divBdr>
        <w:top w:val="none" w:sz="0" w:space="0" w:color="auto"/>
        <w:left w:val="none" w:sz="0" w:space="0" w:color="auto"/>
        <w:bottom w:val="none" w:sz="0" w:space="0" w:color="auto"/>
        <w:right w:val="none" w:sz="0" w:space="0" w:color="auto"/>
      </w:divBdr>
    </w:div>
    <w:div w:id="1380738032">
      <w:bodyDiv w:val="1"/>
      <w:marLeft w:val="0"/>
      <w:marRight w:val="0"/>
      <w:marTop w:val="0"/>
      <w:marBottom w:val="0"/>
      <w:divBdr>
        <w:top w:val="none" w:sz="0" w:space="0" w:color="auto"/>
        <w:left w:val="none" w:sz="0" w:space="0" w:color="auto"/>
        <w:bottom w:val="none" w:sz="0" w:space="0" w:color="auto"/>
        <w:right w:val="none" w:sz="0" w:space="0" w:color="auto"/>
      </w:divBdr>
    </w:div>
    <w:div w:id="1409109589">
      <w:bodyDiv w:val="1"/>
      <w:marLeft w:val="0"/>
      <w:marRight w:val="0"/>
      <w:marTop w:val="0"/>
      <w:marBottom w:val="0"/>
      <w:divBdr>
        <w:top w:val="none" w:sz="0" w:space="0" w:color="auto"/>
        <w:left w:val="none" w:sz="0" w:space="0" w:color="auto"/>
        <w:bottom w:val="none" w:sz="0" w:space="0" w:color="auto"/>
        <w:right w:val="none" w:sz="0" w:space="0" w:color="auto"/>
      </w:divBdr>
    </w:div>
    <w:div w:id="1449548188">
      <w:bodyDiv w:val="1"/>
      <w:marLeft w:val="0"/>
      <w:marRight w:val="0"/>
      <w:marTop w:val="0"/>
      <w:marBottom w:val="0"/>
      <w:divBdr>
        <w:top w:val="none" w:sz="0" w:space="0" w:color="auto"/>
        <w:left w:val="none" w:sz="0" w:space="0" w:color="auto"/>
        <w:bottom w:val="none" w:sz="0" w:space="0" w:color="auto"/>
        <w:right w:val="none" w:sz="0" w:space="0" w:color="auto"/>
      </w:divBdr>
    </w:div>
    <w:div w:id="1455637845">
      <w:bodyDiv w:val="1"/>
      <w:marLeft w:val="0"/>
      <w:marRight w:val="0"/>
      <w:marTop w:val="0"/>
      <w:marBottom w:val="0"/>
      <w:divBdr>
        <w:top w:val="none" w:sz="0" w:space="0" w:color="auto"/>
        <w:left w:val="none" w:sz="0" w:space="0" w:color="auto"/>
        <w:bottom w:val="none" w:sz="0" w:space="0" w:color="auto"/>
        <w:right w:val="none" w:sz="0" w:space="0" w:color="auto"/>
      </w:divBdr>
    </w:div>
    <w:div w:id="1458066241">
      <w:bodyDiv w:val="1"/>
      <w:marLeft w:val="0"/>
      <w:marRight w:val="0"/>
      <w:marTop w:val="0"/>
      <w:marBottom w:val="0"/>
      <w:divBdr>
        <w:top w:val="none" w:sz="0" w:space="0" w:color="auto"/>
        <w:left w:val="none" w:sz="0" w:space="0" w:color="auto"/>
        <w:bottom w:val="none" w:sz="0" w:space="0" w:color="auto"/>
        <w:right w:val="none" w:sz="0" w:space="0" w:color="auto"/>
      </w:divBdr>
      <w:divsChild>
        <w:div w:id="629942734">
          <w:marLeft w:val="0"/>
          <w:marRight w:val="0"/>
          <w:marTop w:val="0"/>
          <w:marBottom w:val="0"/>
          <w:divBdr>
            <w:top w:val="none" w:sz="0" w:space="0" w:color="auto"/>
            <w:left w:val="none" w:sz="0" w:space="0" w:color="auto"/>
            <w:bottom w:val="none" w:sz="0" w:space="0" w:color="auto"/>
            <w:right w:val="none" w:sz="0" w:space="0" w:color="auto"/>
          </w:divBdr>
          <w:divsChild>
            <w:div w:id="545946350">
              <w:marLeft w:val="0"/>
              <w:marRight w:val="0"/>
              <w:marTop w:val="0"/>
              <w:marBottom w:val="0"/>
              <w:divBdr>
                <w:top w:val="none" w:sz="0" w:space="0" w:color="auto"/>
                <w:left w:val="none" w:sz="0" w:space="0" w:color="auto"/>
                <w:bottom w:val="none" w:sz="0" w:space="0" w:color="auto"/>
                <w:right w:val="none" w:sz="0" w:space="0" w:color="auto"/>
              </w:divBdr>
              <w:divsChild>
                <w:div w:id="593365133">
                  <w:marLeft w:val="0"/>
                  <w:marRight w:val="0"/>
                  <w:marTop w:val="195"/>
                  <w:marBottom w:val="195"/>
                  <w:divBdr>
                    <w:top w:val="none" w:sz="0" w:space="0" w:color="auto"/>
                    <w:left w:val="none" w:sz="0" w:space="0" w:color="auto"/>
                    <w:bottom w:val="none" w:sz="0" w:space="0" w:color="auto"/>
                    <w:right w:val="none" w:sz="0" w:space="0" w:color="auto"/>
                  </w:divBdr>
                  <w:divsChild>
                    <w:div w:id="882443105">
                      <w:marLeft w:val="0"/>
                      <w:marRight w:val="0"/>
                      <w:marTop w:val="0"/>
                      <w:marBottom w:val="0"/>
                      <w:divBdr>
                        <w:top w:val="none" w:sz="0" w:space="0" w:color="auto"/>
                        <w:left w:val="none" w:sz="0" w:space="0" w:color="auto"/>
                        <w:bottom w:val="none" w:sz="0" w:space="0" w:color="auto"/>
                        <w:right w:val="none" w:sz="0" w:space="0" w:color="auto"/>
                      </w:divBdr>
                      <w:divsChild>
                        <w:div w:id="2108958914">
                          <w:marLeft w:val="0"/>
                          <w:marRight w:val="0"/>
                          <w:marTop w:val="0"/>
                          <w:marBottom w:val="0"/>
                          <w:divBdr>
                            <w:top w:val="none" w:sz="0" w:space="0" w:color="auto"/>
                            <w:left w:val="none" w:sz="0" w:space="0" w:color="auto"/>
                            <w:bottom w:val="none" w:sz="0" w:space="0" w:color="auto"/>
                            <w:right w:val="none" w:sz="0" w:space="0" w:color="auto"/>
                          </w:divBdr>
                          <w:divsChild>
                            <w:div w:id="134690650">
                              <w:marLeft w:val="0"/>
                              <w:marRight w:val="0"/>
                              <w:marTop w:val="0"/>
                              <w:marBottom w:val="0"/>
                              <w:divBdr>
                                <w:top w:val="none" w:sz="0" w:space="0" w:color="auto"/>
                                <w:left w:val="none" w:sz="0" w:space="0" w:color="auto"/>
                                <w:bottom w:val="none" w:sz="0" w:space="0" w:color="auto"/>
                                <w:right w:val="none" w:sz="0" w:space="0" w:color="auto"/>
                              </w:divBdr>
                              <w:divsChild>
                                <w:div w:id="46229044">
                                  <w:marLeft w:val="0"/>
                                  <w:marRight w:val="0"/>
                                  <w:marTop w:val="0"/>
                                  <w:marBottom w:val="0"/>
                                  <w:divBdr>
                                    <w:top w:val="none" w:sz="0" w:space="0" w:color="auto"/>
                                    <w:left w:val="none" w:sz="0" w:space="0" w:color="auto"/>
                                    <w:bottom w:val="none" w:sz="0" w:space="0" w:color="auto"/>
                                    <w:right w:val="none" w:sz="0" w:space="0" w:color="auto"/>
                                  </w:divBdr>
                                  <w:divsChild>
                                    <w:div w:id="1862664792">
                                      <w:marLeft w:val="0"/>
                                      <w:marRight w:val="0"/>
                                      <w:marTop w:val="0"/>
                                      <w:marBottom w:val="0"/>
                                      <w:divBdr>
                                        <w:top w:val="none" w:sz="0" w:space="0" w:color="auto"/>
                                        <w:left w:val="none" w:sz="0" w:space="0" w:color="auto"/>
                                        <w:bottom w:val="none" w:sz="0" w:space="0" w:color="auto"/>
                                        <w:right w:val="none" w:sz="0" w:space="0" w:color="auto"/>
                                      </w:divBdr>
                                      <w:divsChild>
                                        <w:div w:id="4796928">
                                          <w:marLeft w:val="0"/>
                                          <w:marRight w:val="0"/>
                                          <w:marTop w:val="0"/>
                                          <w:marBottom w:val="0"/>
                                          <w:divBdr>
                                            <w:top w:val="none" w:sz="0" w:space="0" w:color="auto"/>
                                            <w:left w:val="none" w:sz="0" w:space="0" w:color="auto"/>
                                            <w:bottom w:val="none" w:sz="0" w:space="0" w:color="auto"/>
                                            <w:right w:val="none" w:sz="0" w:space="0" w:color="auto"/>
                                          </w:divBdr>
                                        </w:div>
                                        <w:div w:id="52580390">
                                          <w:marLeft w:val="0"/>
                                          <w:marRight w:val="0"/>
                                          <w:marTop w:val="0"/>
                                          <w:marBottom w:val="0"/>
                                          <w:divBdr>
                                            <w:top w:val="none" w:sz="0" w:space="0" w:color="auto"/>
                                            <w:left w:val="none" w:sz="0" w:space="0" w:color="auto"/>
                                            <w:bottom w:val="none" w:sz="0" w:space="0" w:color="auto"/>
                                            <w:right w:val="none" w:sz="0" w:space="0" w:color="auto"/>
                                          </w:divBdr>
                                        </w:div>
                                        <w:div w:id="57482240">
                                          <w:marLeft w:val="0"/>
                                          <w:marRight w:val="0"/>
                                          <w:marTop w:val="0"/>
                                          <w:marBottom w:val="0"/>
                                          <w:divBdr>
                                            <w:top w:val="none" w:sz="0" w:space="0" w:color="auto"/>
                                            <w:left w:val="none" w:sz="0" w:space="0" w:color="auto"/>
                                            <w:bottom w:val="none" w:sz="0" w:space="0" w:color="auto"/>
                                            <w:right w:val="none" w:sz="0" w:space="0" w:color="auto"/>
                                          </w:divBdr>
                                        </w:div>
                                        <w:div w:id="102456563">
                                          <w:marLeft w:val="0"/>
                                          <w:marRight w:val="0"/>
                                          <w:marTop w:val="0"/>
                                          <w:marBottom w:val="0"/>
                                          <w:divBdr>
                                            <w:top w:val="none" w:sz="0" w:space="0" w:color="auto"/>
                                            <w:left w:val="none" w:sz="0" w:space="0" w:color="auto"/>
                                            <w:bottom w:val="none" w:sz="0" w:space="0" w:color="auto"/>
                                            <w:right w:val="none" w:sz="0" w:space="0" w:color="auto"/>
                                          </w:divBdr>
                                        </w:div>
                                        <w:div w:id="106170155">
                                          <w:marLeft w:val="0"/>
                                          <w:marRight w:val="0"/>
                                          <w:marTop w:val="0"/>
                                          <w:marBottom w:val="0"/>
                                          <w:divBdr>
                                            <w:top w:val="none" w:sz="0" w:space="0" w:color="auto"/>
                                            <w:left w:val="none" w:sz="0" w:space="0" w:color="auto"/>
                                            <w:bottom w:val="none" w:sz="0" w:space="0" w:color="auto"/>
                                            <w:right w:val="none" w:sz="0" w:space="0" w:color="auto"/>
                                          </w:divBdr>
                                        </w:div>
                                        <w:div w:id="125006566">
                                          <w:marLeft w:val="0"/>
                                          <w:marRight w:val="0"/>
                                          <w:marTop w:val="0"/>
                                          <w:marBottom w:val="0"/>
                                          <w:divBdr>
                                            <w:top w:val="none" w:sz="0" w:space="0" w:color="auto"/>
                                            <w:left w:val="none" w:sz="0" w:space="0" w:color="auto"/>
                                            <w:bottom w:val="none" w:sz="0" w:space="0" w:color="auto"/>
                                            <w:right w:val="none" w:sz="0" w:space="0" w:color="auto"/>
                                          </w:divBdr>
                                        </w:div>
                                        <w:div w:id="129829551">
                                          <w:marLeft w:val="0"/>
                                          <w:marRight w:val="0"/>
                                          <w:marTop w:val="0"/>
                                          <w:marBottom w:val="0"/>
                                          <w:divBdr>
                                            <w:top w:val="none" w:sz="0" w:space="0" w:color="auto"/>
                                            <w:left w:val="none" w:sz="0" w:space="0" w:color="auto"/>
                                            <w:bottom w:val="none" w:sz="0" w:space="0" w:color="auto"/>
                                            <w:right w:val="none" w:sz="0" w:space="0" w:color="auto"/>
                                          </w:divBdr>
                                        </w:div>
                                        <w:div w:id="131139935">
                                          <w:marLeft w:val="0"/>
                                          <w:marRight w:val="0"/>
                                          <w:marTop w:val="0"/>
                                          <w:marBottom w:val="0"/>
                                          <w:divBdr>
                                            <w:top w:val="none" w:sz="0" w:space="0" w:color="auto"/>
                                            <w:left w:val="none" w:sz="0" w:space="0" w:color="auto"/>
                                            <w:bottom w:val="none" w:sz="0" w:space="0" w:color="auto"/>
                                            <w:right w:val="none" w:sz="0" w:space="0" w:color="auto"/>
                                          </w:divBdr>
                                        </w:div>
                                        <w:div w:id="133841695">
                                          <w:marLeft w:val="0"/>
                                          <w:marRight w:val="0"/>
                                          <w:marTop w:val="0"/>
                                          <w:marBottom w:val="0"/>
                                          <w:divBdr>
                                            <w:top w:val="none" w:sz="0" w:space="0" w:color="auto"/>
                                            <w:left w:val="none" w:sz="0" w:space="0" w:color="auto"/>
                                            <w:bottom w:val="none" w:sz="0" w:space="0" w:color="auto"/>
                                            <w:right w:val="none" w:sz="0" w:space="0" w:color="auto"/>
                                          </w:divBdr>
                                        </w:div>
                                        <w:div w:id="135683776">
                                          <w:marLeft w:val="0"/>
                                          <w:marRight w:val="0"/>
                                          <w:marTop w:val="0"/>
                                          <w:marBottom w:val="0"/>
                                          <w:divBdr>
                                            <w:top w:val="none" w:sz="0" w:space="0" w:color="auto"/>
                                            <w:left w:val="none" w:sz="0" w:space="0" w:color="auto"/>
                                            <w:bottom w:val="none" w:sz="0" w:space="0" w:color="auto"/>
                                            <w:right w:val="none" w:sz="0" w:space="0" w:color="auto"/>
                                          </w:divBdr>
                                        </w:div>
                                        <w:div w:id="145098045">
                                          <w:marLeft w:val="0"/>
                                          <w:marRight w:val="0"/>
                                          <w:marTop w:val="0"/>
                                          <w:marBottom w:val="0"/>
                                          <w:divBdr>
                                            <w:top w:val="none" w:sz="0" w:space="0" w:color="auto"/>
                                            <w:left w:val="none" w:sz="0" w:space="0" w:color="auto"/>
                                            <w:bottom w:val="none" w:sz="0" w:space="0" w:color="auto"/>
                                            <w:right w:val="none" w:sz="0" w:space="0" w:color="auto"/>
                                          </w:divBdr>
                                        </w:div>
                                        <w:div w:id="152717575">
                                          <w:marLeft w:val="0"/>
                                          <w:marRight w:val="0"/>
                                          <w:marTop w:val="0"/>
                                          <w:marBottom w:val="0"/>
                                          <w:divBdr>
                                            <w:top w:val="none" w:sz="0" w:space="0" w:color="auto"/>
                                            <w:left w:val="none" w:sz="0" w:space="0" w:color="auto"/>
                                            <w:bottom w:val="none" w:sz="0" w:space="0" w:color="auto"/>
                                            <w:right w:val="none" w:sz="0" w:space="0" w:color="auto"/>
                                          </w:divBdr>
                                        </w:div>
                                        <w:div w:id="162473460">
                                          <w:marLeft w:val="0"/>
                                          <w:marRight w:val="0"/>
                                          <w:marTop w:val="0"/>
                                          <w:marBottom w:val="0"/>
                                          <w:divBdr>
                                            <w:top w:val="none" w:sz="0" w:space="0" w:color="auto"/>
                                            <w:left w:val="none" w:sz="0" w:space="0" w:color="auto"/>
                                            <w:bottom w:val="none" w:sz="0" w:space="0" w:color="auto"/>
                                            <w:right w:val="none" w:sz="0" w:space="0" w:color="auto"/>
                                          </w:divBdr>
                                        </w:div>
                                        <w:div w:id="204031048">
                                          <w:marLeft w:val="0"/>
                                          <w:marRight w:val="0"/>
                                          <w:marTop w:val="0"/>
                                          <w:marBottom w:val="0"/>
                                          <w:divBdr>
                                            <w:top w:val="none" w:sz="0" w:space="0" w:color="auto"/>
                                            <w:left w:val="none" w:sz="0" w:space="0" w:color="auto"/>
                                            <w:bottom w:val="none" w:sz="0" w:space="0" w:color="auto"/>
                                            <w:right w:val="none" w:sz="0" w:space="0" w:color="auto"/>
                                          </w:divBdr>
                                        </w:div>
                                        <w:div w:id="204564281">
                                          <w:marLeft w:val="0"/>
                                          <w:marRight w:val="0"/>
                                          <w:marTop w:val="0"/>
                                          <w:marBottom w:val="0"/>
                                          <w:divBdr>
                                            <w:top w:val="none" w:sz="0" w:space="0" w:color="auto"/>
                                            <w:left w:val="none" w:sz="0" w:space="0" w:color="auto"/>
                                            <w:bottom w:val="none" w:sz="0" w:space="0" w:color="auto"/>
                                            <w:right w:val="none" w:sz="0" w:space="0" w:color="auto"/>
                                          </w:divBdr>
                                        </w:div>
                                        <w:div w:id="273024163">
                                          <w:marLeft w:val="0"/>
                                          <w:marRight w:val="0"/>
                                          <w:marTop w:val="0"/>
                                          <w:marBottom w:val="0"/>
                                          <w:divBdr>
                                            <w:top w:val="none" w:sz="0" w:space="0" w:color="auto"/>
                                            <w:left w:val="none" w:sz="0" w:space="0" w:color="auto"/>
                                            <w:bottom w:val="none" w:sz="0" w:space="0" w:color="auto"/>
                                            <w:right w:val="none" w:sz="0" w:space="0" w:color="auto"/>
                                          </w:divBdr>
                                        </w:div>
                                        <w:div w:id="277028946">
                                          <w:marLeft w:val="0"/>
                                          <w:marRight w:val="0"/>
                                          <w:marTop w:val="0"/>
                                          <w:marBottom w:val="0"/>
                                          <w:divBdr>
                                            <w:top w:val="none" w:sz="0" w:space="0" w:color="auto"/>
                                            <w:left w:val="none" w:sz="0" w:space="0" w:color="auto"/>
                                            <w:bottom w:val="none" w:sz="0" w:space="0" w:color="auto"/>
                                            <w:right w:val="none" w:sz="0" w:space="0" w:color="auto"/>
                                          </w:divBdr>
                                        </w:div>
                                        <w:div w:id="318269107">
                                          <w:marLeft w:val="0"/>
                                          <w:marRight w:val="0"/>
                                          <w:marTop w:val="0"/>
                                          <w:marBottom w:val="0"/>
                                          <w:divBdr>
                                            <w:top w:val="none" w:sz="0" w:space="0" w:color="auto"/>
                                            <w:left w:val="none" w:sz="0" w:space="0" w:color="auto"/>
                                            <w:bottom w:val="none" w:sz="0" w:space="0" w:color="auto"/>
                                            <w:right w:val="none" w:sz="0" w:space="0" w:color="auto"/>
                                          </w:divBdr>
                                        </w:div>
                                        <w:div w:id="330838335">
                                          <w:marLeft w:val="0"/>
                                          <w:marRight w:val="0"/>
                                          <w:marTop w:val="0"/>
                                          <w:marBottom w:val="0"/>
                                          <w:divBdr>
                                            <w:top w:val="none" w:sz="0" w:space="0" w:color="auto"/>
                                            <w:left w:val="none" w:sz="0" w:space="0" w:color="auto"/>
                                            <w:bottom w:val="none" w:sz="0" w:space="0" w:color="auto"/>
                                            <w:right w:val="none" w:sz="0" w:space="0" w:color="auto"/>
                                          </w:divBdr>
                                        </w:div>
                                        <w:div w:id="335227223">
                                          <w:marLeft w:val="0"/>
                                          <w:marRight w:val="0"/>
                                          <w:marTop w:val="0"/>
                                          <w:marBottom w:val="0"/>
                                          <w:divBdr>
                                            <w:top w:val="none" w:sz="0" w:space="0" w:color="auto"/>
                                            <w:left w:val="none" w:sz="0" w:space="0" w:color="auto"/>
                                            <w:bottom w:val="none" w:sz="0" w:space="0" w:color="auto"/>
                                            <w:right w:val="none" w:sz="0" w:space="0" w:color="auto"/>
                                          </w:divBdr>
                                        </w:div>
                                        <w:div w:id="350376611">
                                          <w:marLeft w:val="0"/>
                                          <w:marRight w:val="0"/>
                                          <w:marTop w:val="0"/>
                                          <w:marBottom w:val="0"/>
                                          <w:divBdr>
                                            <w:top w:val="none" w:sz="0" w:space="0" w:color="auto"/>
                                            <w:left w:val="none" w:sz="0" w:space="0" w:color="auto"/>
                                            <w:bottom w:val="none" w:sz="0" w:space="0" w:color="auto"/>
                                            <w:right w:val="none" w:sz="0" w:space="0" w:color="auto"/>
                                          </w:divBdr>
                                        </w:div>
                                        <w:div w:id="365102789">
                                          <w:marLeft w:val="0"/>
                                          <w:marRight w:val="0"/>
                                          <w:marTop w:val="0"/>
                                          <w:marBottom w:val="0"/>
                                          <w:divBdr>
                                            <w:top w:val="none" w:sz="0" w:space="0" w:color="auto"/>
                                            <w:left w:val="none" w:sz="0" w:space="0" w:color="auto"/>
                                            <w:bottom w:val="none" w:sz="0" w:space="0" w:color="auto"/>
                                            <w:right w:val="none" w:sz="0" w:space="0" w:color="auto"/>
                                          </w:divBdr>
                                        </w:div>
                                        <w:div w:id="384647702">
                                          <w:marLeft w:val="0"/>
                                          <w:marRight w:val="0"/>
                                          <w:marTop w:val="0"/>
                                          <w:marBottom w:val="0"/>
                                          <w:divBdr>
                                            <w:top w:val="none" w:sz="0" w:space="0" w:color="auto"/>
                                            <w:left w:val="none" w:sz="0" w:space="0" w:color="auto"/>
                                            <w:bottom w:val="none" w:sz="0" w:space="0" w:color="auto"/>
                                            <w:right w:val="none" w:sz="0" w:space="0" w:color="auto"/>
                                          </w:divBdr>
                                        </w:div>
                                        <w:div w:id="398334618">
                                          <w:marLeft w:val="0"/>
                                          <w:marRight w:val="0"/>
                                          <w:marTop w:val="0"/>
                                          <w:marBottom w:val="0"/>
                                          <w:divBdr>
                                            <w:top w:val="none" w:sz="0" w:space="0" w:color="auto"/>
                                            <w:left w:val="none" w:sz="0" w:space="0" w:color="auto"/>
                                            <w:bottom w:val="none" w:sz="0" w:space="0" w:color="auto"/>
                                            <w:right w:val="none" w:sz="0" w:space="0" w:color="auto"/>
                                          </w:divBdr>
                                        </w:div>
                                        <w:div w:id="402802182">
                                          <w:marLeft w:val="0"/>
                                          <w:marRight w:val="0"/>
                                          <w:marTop w:val="0"/>
                                          <w:marBottom w:val="0"/>
                                          <w:divBdr>
                                            <w:top w:val="none" w:sz="0" w:space="0" w:color="auto"/>
                                            <w:left w:val="none" w:sz="0" w:space="0" w:color="auto"/>
                                            <w:bottom w:val="none" w:sz="0" w:space="0" w:color="auto"/>
                                            <w:right w:val="none" w:sz="0" w:space="0" w:color="auto"/>
                                          </w:divBdr>
                                        </w:div>
                                        <w:div w:id="415975477">
                                          <w:marLeft w:val="0"/>
                                          <w:marRight w:val="0"/>
                                          <w:marTop w:val="0"/>
                                          <w:marBottom w:val="0"/>
                                          <w:divBdr>
                                            <w:top w:val="none" w:sz="0" w:space="0" w:color="auto"/>
                                            <w:left w:val="none" w:sz="0" w:space="0" w:color="auto"/>
                                            <w:bottom w:val="none" w:sz="0" w:space="0" w:color="auto"/>
                                            <w:right w:val="none" w:sz="0" w:space="0" w:color="auto"/>
                                          </w:divBdr>
                                        </w:div>
                                        <w:div w:id="507523820">
                                          <w:marLeft w:val="0"/>
                                          <w:marRight w:val="0"/>
                                          <w:marTop w:val="0"/>
                                          <w:marBottom w:val="0"/>
                                          <w:divBdr>
                                            <w:top w:val="none" w:sz="0" w:space="0" w:color="auto"/>
                                            <w:left w:val="none" w:sz="0" w:space="0" w:color="auto"/>
                                            <w:bottom w:val="none" w:sz="0" w:space="0" w:color="auto"/>
                                            <w:right w:val="none" w:sz="0" w:space="0" w:color="auto"/>
                                          </w:divBdr>
                                        </w:div>
                                        <w:div w:id="537745416">
                                          <w:marLeft w:val="0"/>
                                          <w:marRight w:val="0"/>
                                          <w:marTop w:val="0"/>
                                          <w:marBottom w:val="0"/>
                                          <w:divBdr>
                                            <w:top w:val="none" w:sz="0" w:space="0" w:color="auto"/>
                                            <w:left w:val="none" w:sz="0" w:space="0" w:color="auto"/>
                                            <w:bottom w:val="none" w:sz="0" w:space="0" w:color="auto"/>
                                            <w:right w:val="none" w:sz="0" w:space="0" w:color="auto"/>
                                          </w:divBdr>
                                        </w:div>
                                        <w:div w:id="597178987">
                                          <w:marLeft w:val="0"/>
                                          <w:marRight w:val="0"/>
                                          <w:marTop w:val="0"/>
                                          <w:marBottom w:val="0"/>
                                          <w:divBdr>
                                            <w:top w:val="none" w:sz="0" w:space="0" w:color="auto"/>
                                            <w:left w:val="none" w:sz="0" w:space="0" w:color="auto"/>
                                            <w:bottom w:val="none" w:sz="0" w:space="0" w:color="auto"/>
                                            <w:right w:val="none" w:sz="0" w:space="0" w:color="auto"/>
                                          </w:divBdr>
                                        </w:div>
                                        <w:div w:id="655380467">
                                          <w:marLeft w:val="0"/>
                                          <w:marRight w:val="0"/>
                                          <w:marTop w:val="0"/>
                                          <w:marBottom w:val="0"/>
                                          <w:divBdr>
                                            <w:top w:val="none" w:sz="0" w:space="0" w:color="auto"/>
                                            <w:left w:val="none" w:sz="0" w:space="0" w:color="auto"/>
                                            <w:bottom w:val="none" w:sz="0" w:space="0" w:color="auto"/>
                                            <w:right w:val="none" w:sz="0" w:space="0" w:color="auto"/>
                                          </w:divBdr>
                                        </w:div>
                                        <w:div w:id="676074561">
                                          <w:marLeft w:val="0"/>
                                          <w:marRight w:val="0"/>
                                          <w:marTop w:val="0"/>
                                          <w:marBottom w:val="0"/>
                                          <w:divBdr>
                                            <w:top w:val="none" w:sz="0" w:space="0" w:color="auto"/>
                                            <w:left w:val="none" w:sz="0" w:space="0" w:color="auto"/>
                                            <w:bottom w:val="none" w:sz="0" w:space="0" w:color="auto"/>
                                            <w:right w:val="none" w:sz="0" w:space="0" w:color="auto"/>
                                          </w:divBdr>
                                        </w:div>
                                        <w:div w:id="693455873">
                                          <w:marLeft w:val="0"/>
                                          <w:marRight w:val="0"/>
                                          <w:marTop w:val="0"/>
                                          <w:marBottom w:val="0"/>
                                          <w:divBdr>
                                            <w:top w:val="none" w:sz="0" w:space="0" w:color="auto"/>
                                            <w:left w:val="none" w:sz="0" w:space="0" w:color="auto"/>
                                            <w:bottom w:val="none" w:sz="0" w:space="0" w:color="auto"/>
                                            <w:right w:val="none" w:sz="0" w:space="0" w:color="auto"/>
                                          </w:divBdr>
                                        </w:div>
                                        <w:div w:id="700861129">
                                          <w:marLeft w:val="0"/>
                                          <w:marRight w:val="0"/>
                                          <w:marTop w:val="0"/>
                                          <w:marBottom w:val="0"/>
                                          <w:divBdr>
                                            <w:top w:val="none" w:sz="0" w:space="0" w:color="auto"/>
                                            <w:left w:val="none" w:sz="0" w:space="0" w:color="auto"/>
                                            <w:bottom w:val="none" w:sz="0" w:space="0" w:color="auto"/>
                                            <w:right w:val="none" w:sz="0" w:space="0" w:color="auto"/>
                                          </w:divBdr>
                                        </w:div>
                                        <w:div w:id="703015994">
                                          <w:marLeft w:val="0"/>
                                          <w:marRight w:val="0"/>
                                          <w:marTop w:val="0"/>
                                          <w:marBottom w:val="0"/>
                                          <w:divBdr>
                                            <w:top w:val="none" w:sz="0" w:space="0" w:color="auto"/>
                                            <w:left w:val="none" w:sz="0" w:space="0" w:color="auto"/>
                                            <w:bottom w:val="none" w:sz="0" w:space="0" w:color="auto"/>
                                            <w:right w:val="none" w:sz="0" w:space="0" w:color="auto"/>
                                          </w:divBdr>
                                        </w:div>
                                        <w:div w:id="725372619">
                                          <w:marLeft w:val="0"/>
                                          <w:marRight w:val="0"/>
                                          <w:marTop w:val="0"/>
                                          <w:marBottom w:val="0"/>
                                          <w:divBdr>
                                            <w:top w:val="none" w:sz="0" w:space="0" w:color="auto"/>
                                            <w:left w:val="none" w:sz="0" w:space="0" w:color="auto"/>
                                            <w:bottom w:val="none" w:sz="0" w:space="0" w:color="auto"/>
                                            <w:right w:val="none" w:sz="0" w:space="0" w:color="auto"/>
                                          </w:divBdr>
                                        </w:div>
                                        <w:div w:id="741098325">
                                          <w:marLeft w:val="0"/>
                                          <w:marRight w:val="0"/>
                                          <w:marTop w:val="0"/>
                                          <w:marBottom w:val="0"/>
                                          <w:divBdr>
                                            <w:top w:val="none" w:sz="0" w:space="0" w:color="auto"/>
                                            <w:left w:val="none" w:sz="0" w:space="0" w:color="auto"/>
                                            <w:bottom w:val="none" w:sz="0" w:space="0" w:color="auto"/>
                                            <w:right w:val="none" w:sz="0" w:space="0" w:color="auto"/>
                                          </w:divBdr>
                                        </w:div>
                                        <w:div w:id="744498431">
                                          <w:marLeft w:val="0"/>
                                          <w:marRight w:val="0"/>
                                          <w:marTop w:val="0"/>
                                          <w:marBottom w:val="0"/>
                                          <w:divBdr>
                                            <w:top w:val="none" w:sz="0" w:space="0" w:color="auto"/>
                                            <w:left w:val="none" w:sz="0" w:space="0" w:color="auto"/>
                                            <w:bottom w:val="none" w:sz="0" w:space="0" w:color="auto"/>
                                            <w:right w:val="none" w:sz="0" w:space="0" w:color="auto"/>
                                          </w:divBdr>
                                        </w:div>
                                        <w:div w:id="826751782">
                                          <w:marLeft w:val="0"/>
                                          <w:marRight w:val="0"/>
                                          <w:marTop w:val="0"/>
                                          <w:marBottom w:val="0"/>
                                          <w:divBdr>
                                            <w:top w:val="none" w:sz="0" w:space="0" w:color="auto"/>
                                            <w:left w:val="none" w:sz="0" w:space="0" w:color="auto"/>
                                            <w:bottom w:val="none" w:sz="0" w:space="0" w:color="auto"/>
                                            <w:right w:val="none" w:sz="0" w:space="0" w:color="auto"/>
                                          </w:divBdr>
                                        </w:div>
                                        <w:div w:id="882252313">
                                          <w:marLeft w:val="0"/>
                                          <w:marRight w:val="0"/>
                                          <w:marTop w:val="0"/>
                                          <w:marBottom w:val="0"/>
                                          <w:divBdr>
                                            <w:top w:val="none" w:sz="0" w:space="0" w:color="auto"/>
                                            <w:left w:val="none" w:sz="0" w:space="0" w:color="auto"/>
                                            <w:bottom w:val="none" w:sz="0" w:space="0" w:color="auto"/>
                                            <w:right w:val="none" w:sz="0" w:space="0" w:color="auto"/>
                                          </w:divBdr>
                                        </w:div>
                                        <w:div w:id="883492640">
                                          <w:marLeft w:val="0"/>
                                          <w:marRight w:val="0"/>
                                          <w:marTop w:val="0"/>
                                          <w:marBottom w:val="0"/>
                                          <w:divBdr>
                                            <w:top w:val="none" w:sz="0" w:space="0" w:color="auto"/>
                                            <w:left w:val="none" w:sz="0" w:space="0" w:color="auto"/>
                                            <w:bottom w:val="none" w:sz="0" w:space="0" w:color="auto"/>
                                            <w:right w:val="none" w:sz="0" w:space="0" w:color="auto"/>
                                          </w:divBdr>
                                        </w:div>
                                        <w:div w:id="886720501">
                                          <w:marLeft w:val="0"/>
                                          <w:marRight w:val="0"/>
                                          <w:marTop w:val="0"/>
                                          <w:marBottom w:val="0"/>
                                          <w:divBdr>
                                            <w:top w:val="none" w:sz="0" w:space="0" w:color="auto"/>
                                            <w:left w:val="none" w:sz="0" w:space="0" w:color="auto"/>
                                            <w:bottom w:val="none" w:sz="0" w:space="0" w:color="auto"/>
                                            <w:right w:val="none" w:sz="0" w:space="0" w:color="auto"/>
                                          </w:divBdr>
                                        </w:div>
                                        <w:div w:id="1001003222">
                                          <w:marLeft w:val="0"/>
                                          <w:marRight w:val="0"/>
                                          <w:marTop w:val="0"/>
                                          <w:marBottom w:val="0"/>
                                          <w:divBdr>
                                            <w:top w:val="none" w:sz="0" w:space="0" w:color="auto"/>
                                            <w:left w:val="none" w:sz="0" w:space="0" w:color="auto"/>
                                            <w:bottom w:val="none" w:sz="0" w:space="0" w:color="auto"/>
                                            <w:right w:val="none" w:sz="0" w:space="0" w:color="auto"/>
                                          </w:divBdr>
                                        </w:div>
                                        <w:div w:id="1011760277">
                                          <w:marLeft w:val="0"/>
                                          <w:marRight w:val="0"/>
                                          <w:marTop w:val="0"/>
                                          <w:marBottom w:val="0"/>
                                          <w:divBdr>
                                            <w:top w:val="none" w:sz="0" w:space="0" w:color="auto"/>
                                            <w:left w:val="none" w:sz="0" w:space="0" w:color="auto"/>
                                            <w:bottom w:val="none" w:sz="0" w:space="0" w:color="auto"/>
                                            <w:right w:val="none" w:sz="0" w:space="0" w:color="auto"/>
                                          </w:divBdr>
                                        </w:div>
                                        <w:div w:id="1015040851">
                                          <w:marLeft w:val="0"/>
                                          <w:marRight w:val="0"/>
                                          <w:marTop w:val="0"/>
                                          <w:marBottom w:val="0"/>
                                          <w:divBdr>
                                            <w:top w:val="none" w:sz="0" w:space="0" w:color="auto"/>
                                            <w:left w:val="none" w:sz="0" w:space="0" w:color="auto"/>
                                            <w:bottom w:val="none" w:sz="0" w:space="0" w:color="auto"/>
                                            <w:right w:val="none" w:sz="0" w:space="0" w:color="auto"/>
                                          </w:divBdr>
                                        </w:div>
                                        <w:div w:id="1041636943">
                                          <w:marLeft w:val="0"/>
                                          <w:marRight w:val="0"/>
                                          <w:marTop w:val="0"/>
                                          <w:marBottom w:val="0"/>
                                          <w:divBdr>
                                            <w:top w:val="none" w:sz="0" w:space="0" w:color="auto"/>
                                            <w:left w:val="none" w:sz="0" w:space="0" w:color="auto"/>
                                            <w:bottom w:val="none" w:sz="0" w:space="0" w:color="auto"/>
                                            <w:right w:val="none" w:sz="0" w:space="0" w:color="auto"/>
                                          </w:divBdr>
                                        </w:div>
                                        <w:div w:id="1068377489">
                                          <w:marLeft w:val="0"/>
                                          <w:marRight w:val="0"/>
                                          <w:marTop w:val="0"/>
                                          <w:marBottom w:val="0"/>
                                          <w:divBdr>
                                            <w:top w:val="none" w:sz="0" w:space="0" w:color="auto"/>
                                            <w:left w:val="none" w:sz="0" w:space="0" w:color="auto"/>
                                            <w:bottom w:val="none" w:sz="0" w:space="0" w:color="auto"/>
                                            <w:right w:val="none" w:sz="0" w:space="0" w:color="auto"/>
                                          </w:divBdr>
                                        </w:div>
                                        <w:div w:id="1069963839">
                                          <w:marLeft w:val="0"/>
                                          <w:marRight w:val="0"/>
                                          <w:marTop w:val="0"/>
                                          <w:marBottom w:val="0"/>
                                          <w:divBdr>
                                            <w:top w:val="none" w:sz="0" w:space="0" w:color="auto"/>
                                            <w:left w:val="none" w:sz="0" w:space="0" w:color="auto"/>
                                            <w:bottom w:val="none" w:sz="0" w:space="0" w:color="auto"/>
                                            <w:right w:val="none" w:sz="0" w:space="0" w:color="auto"/>
                                          </w:divBdr>
                                        </w:div>
                                        <w:div w:id="1081683201">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206604223">
                                          <w:marLeft w:val="0"/>
                                          <w:marRight w:val="0"/>
                                          <w:marTop w:val="0"/>
                                          <w:marBottom w:val="0"/>
                                          <w:divBdr>
                                            <w:top w:val="none" w:sz="0" w:space="0" w:color="auto"/>
                                            <w:left w:val="none" w:sz="0" w:space="0" w:color="auto"/>
                                            <w:bottom w:val="none" w:sz="0" w:space="0" w:color="auto"/>
                                            <w:right w:val="none" w:sz="0" w:space="0" w:color="auto"/>
                                          </w:divBdr>
                                        </w:div>
                                        <w:div w:id="1268660464">
                                          <w:marLeft w:val="0"/>
                                          <w:marRight w:val="0"/>
                                          <w:marTop w:val="0"/>
                                          <w:marBottom w:val="0"/>
                                          <w:divBdr>
                                            <w:top w:val="none" w:sz="0" w:space="0" w:color="auto"/>
                                            <w:left w:val="none" w:sz="0" w:space="0" w:color="auto"/>
                                            <w:bottom w:val="none" w:sz="0" w:space="0" w:color="auto"/>
                                            <w:right w:val="none" w:sz="0" w:space="0" w:color="auto"/>
                                          </w:divBdr>
                                        </w:div>
                                        <w:div w:id="1271082491">
                                          <w:marLeft w:val="0"/>
                                          <w:marRight w:val="0"/>
                                          <w:marTop w:val="0"/>
                                          <w:marBottom w:val="0"/>
                                          <w:divBdr>
                                            <w:top w:val="none" w:sz="0" w:space="0" w:color="auto"/>
                                            <w:left w:val="none" w:sz="0" w:space="0" w:color="auto"/>
                                            <w:bottom w:val="none" w:sz="0" w:space="0" w:color="auto"/>
                                            <w:right w:val="none" w:sz="0" w:space="0" w:color="auto"/>
                                          </w:divBdr>
                                        </w:div>
                                        <w:div w:id="1286547972">
                                          <w:marLeft w:val="0"/>
                                          <w:marRight w:val="0"/>
                                          <w:marTop w:val="0"/>
                                          <w:marBottom w:val="0"/>
                                          <w:divBdr>
                                            <w:top w:val="none" w:sz="0" w:space="0" w:color="auto"/>
                                            <w:left w:val="none" w:sz="0" w:space="0" w:color="auto"/>
                                            <w:bottom w:val="none" w:sz="0" w:space="0" w:color="auto"/>
                                            <w:right w:val="none" w:sz="0" w:space="0" w:color="auto"/>
                                          </w:divBdr>
                                        </w:div>
                                        <w:div w:id="1302156214">
                                          <w:marLeft w:val="0"/>
                                          <w:marRight w:val="0"/>
                                          <w:marTop w:val="0"/>
                                          <w:marBottom w:val="0"/>
                                          <w:divBdr>
                                            <w:top w:val="none" w:sz="0" w:space="0" w:color="auto"/>
                                            <w:left w:val="none" w:sz="0" w:space="0" w:color="auto"/>
                                            <w:bottom w:val="none" w:sz="0" w:space="0" w:color="auto"/>
                                            <w:right w:val="none" w:sz="0" w:space="0" w:color="auto"/>
                                          </w:divBdr>
                                        </w:div>
                                        <w:div w:id="1314985837">
                                          <w:marLeft w:val="0"/>
                                          <w:marRight w:val="0"/>
                                          <w:marTop w:val="0"/>
                                          <w:marBottom w:val="0"/>
                                          <w:divBdr>
                                            <w:top w:val="none" w:sz="0" w:space="0" w:color="auto"/>
                                            <w:left w:val="none" w:sz="0" w:space="0" w:color="auto"/>
                                            <w:bottom w:val="none" w:sz="0" w:space="0" w:color="auto"/>
                                            <w:right w:val="none" w:sz="0" w:space="0" w:color="auto"/>
                                          </w:divBdr>
                                        </w:div>
                                        <w:div w:id="1322079385">
                                          <w:marLeft w:val="0"/>
                                          <w:marRight w:val="0"/>
                                          <w:marTop w:val="0"/>
                                          <w:marBottom w:val="0"/>
                                          <w:divBdr>
                                            <w:top w:val="none" w:sz="0" w:space="0" w:color="auto"/>
                                            <w:left w:val="none" w:sz="0" w:space="0" w:color="auto"/>
                                            <w:bottom w:val="none" w:sz="0" w:space="0" w:color="auto"/>
                                            <w:right w:val="none" w:sz="0" w:space="0" w:color="auto"/>
                                          </w:divBdr>
                                        </w:div>
                                        <w:div w:id="1343509412">
                                          <w:marLeft w:val="0"/>
                                          <w:marRight w:val="0"/>
                                          <w:marTop w:val="0"/>
                                          <w:marBottom w:val="0"/>
                                          <w:divBdr>
                                            <w:top w:val="none" w:sz="0" w:space="0" w:color="auto"/>
                                            <w:left w:val="none" w:sz="0" w:space="0" w:color="auto"/>
                                            <w:bottom w:val="none" w:sz="0" w:space="0" w:color="auto"/>
                                            <w:right w:val="none" w:sz="0" w:space="0" w:color="auto"/>
                                          </w:divBdr>
                                        </w:div>
                                        <w:div w:id="1406731280">
                                          <w:marLeft w:val="0"/>
                                          <w:marRight w:val="0"/>
                                          <w:marTop w:val="0"/>
                                          <w:marBottom w:val="0"/>
                                          <w:divBdr>
                                            <w:top w:val="none" w:sz="0" w:space="0" w:color="auto"/>
                                            <w:left w:val="none" w:sz="0" w:space="0" w:color="auto"/>
                                            <w:bottom w:val="none" w:sz="0" w:space="0" w:color="auto"/>
                                            <w:right w:val="none" w:sz="0" w:space="0" w:color="auto"/>
                                          </w:divBdr>
                                        </w:div>
                                        <w:div w:id="148454666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53929626">
                                          <w:marLeft w:val="0"/>
                                          <w:marRight w:val="0"/>
                                          <w:marTop w:val="0"/>
                                          <w:marBottom w:val="0"/>
                                          <w:divBdr>
                                            <w:top w:val="none" w:sz="0" w:space="0" w:color="auto"/>
                                            <w:left w:val="none" w:sz="0" w:space="0" w:color="auto"/>
                                            <w:bottom w:val="none" w:sz="0" w:space="0" w:color="auto"/>
                                            <w:right w:val="none" w:sz="0" w:space="0" w:color="auto"/>
                                          </w:divBdr>
                                        </w:div>
                                        <w:div w:id="1573076553">
                                          <w:marLeft w:val="0"/>
                                          <w:marRight w:val="0"/>
                                          <w:marTop w:val="0"/>
                                          <w:marBottom w:val="0"/>
                                          <w:divBdr>
                                            <w:top w:val="none" w:sz="0" w:space="0" w:color="auto"/>
                                            <w:left w:val="none" w:sz="0" w:space="0" w:color="auto"/>
                                            <w:bottom w:val="none" w:sz="0" w:space="0" w:color="auto"/>
                                            <w:right w:val="none" w:sz="0" w:space="0" w:color="auto"/>
                                          </w:divBdr>
                                        </w:div>
                                        <w:div w:id="1603755542">
                                          <w:marLeft w:val="0"/>
                                          <w:marRight w:val="0"/>
                                          <w:marTop w:val="0"/>
                                          <w:marBottom w:val="0"/>
                                          <w:divBdr>
                                            <w:top w:val="none" w:sz="0" w:space="0" w:color="auto"/>
                                            <w:left w:val="none" w:sz="0" w:space="0" w:color="auto"/>
                                            <w:bottom w:val="none" w:sz="0" w:space="0" w:color="auto"/>
                                            <w:right w:val="none" w:sz="0" w:space="0" w:color="auto"/>
                                          </w:divBdr>
                                        </w:div>
                                        <w:div w:id="1604071603">
                                          <w:marLeft w:val="0"/>
                                          <w:marRight w:val="0"/>
                                          <w:marTop w:val="0"/>
                                          <w:marBottom w:val="0"/>
                                          <w:divBdr>
                                            <w:top w:val="none" w:sz="0" w:space="0" w:color="auto"/>
                                            <w:left w:val="none" w:sz="0" w:space="0" w:color="auto"/>
                                            <w:bottom w:val="none" w:sz="0" w:space="0" w:color="auto"/>
                                            <w:right w:val="none" w:sz="0" w:space="0" w:color="auto"/>
                                          </w:divBdr>
                                        </w:div>
                                        <w:div w:id="1736313763">
                                          <w:marLeft w:val="0"/>
                                          <w:marRight w:val="0"/>
                                          <w:marTop w:val="0"/>
                                          <w:marBottom w:val="0"/>
                                          <w:divBdr>
                                            <w:top w:val="none" w:sz="0" w:space="0" w:color="auto"/>
                                            <w:left w:val="none" w:sz="0" w:space="0" w:color="auto"/>
                                            <w:bottom w:val="none" w:sz="0" w:space="0" w:color="auto"/>
                                            <w:right w:val="none" w:sz="0" w:space="0" w:color="auto"/>
                                          </w:divBdr>
                                        </w:div>
                                        <w:div w:id="1747145356">
                                          <w:marLeft w:val="0"/>
                                          <w:marRight w:val="0"/>
                                          <w:marTop w:val="0"/>
                                          <w:marBottom w:val="0"/>
                                          <w:divBdr>
                                            <w:top w:val="none" w:sz="0" w:space="0" w:color="auto"/>
                                            <w:left w:val="none" w:sz="0" w:space="0" w:color="auto"/>
                                            <w:bottom w:val="none" w:sz="0" w:space="0" w:color="auto"/>
                                            <w:right w:val="none" w:sz="0" w:space="0" w:color="auto"/>
                                          </w:divBdr>
                                        </w:div>
                                        <w:div w:id="1819762453">
                                          <w:marLeft w:val="0"/>
                                          <w:marRight w:val="0"/>
                                          <w:marTop w:val="0"/>
                                          <w:marBottom w:val="0"/>
                                          <w:divBdr>
                                            <w:top w:val="none" w:sz="0" w:space="0" w:color="auto"/>
                                            <w:left w:val="none" w:sz="0" w:space="0" w:color="auto"/>
                                            <w:bottom w:val="none" w:sz="0" w:space="0" w:color="auto"/>
                                            <w:right w:val="none" w:sz="0" w:space="0" w:color="auto"/>
                                          </w:divBdr>
                                        </w:div>
                                        <w:div w:id="1853101319">
                                          <w:marLeft w:val="0"/>
                                          <w:marRight w:val="0"/>
                                          <w:marTop w:val="0"/>
                                          <w:marBottom w:val="0"/>
                                          <w:divBdr>
                                            <w:top w:val="none" w:sz="0" w:space="0" w:color="auto"/>
                                            <w:left w:val="none" w:sz="0" w:space="0" w:color="auto"/>
                                            <w:bottom w:val="none" w:sz="0" w:space="0" w:color="auto"/>
                                            <w:right w:val="none" w:sz="0" w:space="0" w:color="auto"/>
                                          </w:divBdr>
                                        </w:div>
                                        <w:div w:id="1856184936">
                                          <w:marLeft w:val="0"/>
                                          <w:marRight w:val="0"/>
                                          <w:marTop w:val="0"/>
                                          <w:marBottom w:val="0"/>
                                          <w:divBdr>
                                            <w:top w:val="none" w:sz="0" w:space="0" w:color="auto"/>
                                            <w:left w:val="none" w:sz="0" w:space="0" w:color="auto"/>
                                            <w:bottom w:val="none" w:sz="0" w:space="0" w:color="auto"/>
                                            <w:right w:val="none" w:sz="0" w:space="0" w:color="auto"/>
                                          </w:divBdr>
                                        </w:div>
                                        <w:div w:id="1869680145">
                                          <w:marLeft w:val="0"/>
                                          <w:marRight w:val="0"/>
                                          <w:marTop w:val="0"/>
                                          <w:marBottom w:val="0"/>
                                          <w:divBdr>
                                            <w:top w:val="none" w:sz="0" w:space="0" w:color="auto"/>
                                            <w:left w:val="none" w:sz="0" w:space="0" w:color="auto"/>
                                            <w:bottom w:val="none" w:sz="0" w:space="0" w:color="auto"/>
                                            <w:right w:val="none" w:sz="0" w:space="0" w:color="auto"/>
                                          </w:divBdr>
                                        </w:div>
                                        <w:div w:id="1905674108">
                                          <w:marLeft w:val="0"/>
                                          <w:marRight w:val="0"/>
                                          <w:marTop w:val="0"/>
                                          <w:marBottom w:val="0"/>
                                          <w:divBdr>
                                            <w:top w:val="none" w:sz="0" w:space="0" w:color="auto"/>
                                            <w:left w:val="none" w:sz="0" w:space="0" w:color="auto"/>
                                            <w:bottom w:val="none" w:sz="0" w:space="0" w:color="auto"/>
                                            <w:right w:val="none" w:sz="0" w:space="0" w:color="auto"/>
                                          </w:divBdr>
                                        </w:div>
                                        <w:div w:id="1907374241">
                                          <w:marLeft w:val="0"/>
                                          <w:marRight w:val="0"/>
                                          <w:marTop w:val="0"/>
                                          <w:marBottom w:val="0"/>
                                          <w:divBdr>
                                            <w:top w:val="none" w:sz="0" w:space="0" w:color="auto"/>
                                            <w:left w:val="none" w:sz="0" w:space="0" w:color="auto"/>
                                            <w:bottom w:val="none" w:sz="0" w:space="0" w:color="auto"/>
                                            <w:right w:val="none" w:sz="0" w:space="0" w:color="auto"/>
                                          </w:divBdr>
                                        </w:div>
                                        <w:div w:id="1916041842">
                                          <w:marLeft w:val="0"/>
                                          <w:marRight w:val="0"/>
                                          <w:marTop w:val="0"/>
                                          <w:marBottom w:val="0"/>
                                          <w:divBdr>
                                            <w:top w:val="none" w:sz="0" w:space="0" w:color="auto"/>
                                            <w:left w:val="none" w:sz="0" w:space="0" w:color="auto"/>
                                            <w:bottom w:val="none" w:sz="0" w:space="0" w:color="auto"/>
                                            <w:right w:val="none" w:sz="0" w:space="0" w:color="auto"/>
                                          </w:divBdr>
                                        </w:div>
                                        <w:div w:id="1948150541">
                                          <w:marLeft w:val="0"/>
                                          <w:marRight w:val="0"/>
                                          <w:marTop w:val="0"/>
                                          <w:marBottom w:val="0"/>
                                          <w:divBdr>
                                            <w:top w:val="none" w:sz="0" w:space="0" w:color="auto"/>
                                            <w:left w:val="none" w:sz="0" w:space="0" w:color="auto"/>
                                            <w:bottom w:val="none" w:sz="0" w:space="0" w:color="auto"/>
                                            <w:right w:val="none" w:sz="0" w:space="0" w:color="auto"/>
                                          </w:divBdr>
                                        </w:div>
                                        <w:div w:id="2014801177">
                                          <w:marLeft w:val="0"/>
                                          <w:marRight w:val="0"/>
                                          <w:marTop w:val="0"/>
                                          <w:marBottom w:val="0"/>
                                          <w:divBdr>
                                            <w:top w:val="none" w:sz="0" w:space="0" w:color="auto"/>
                                            <w:left w:val="none" w:sz="0" w:space="0" w:color="auto"/>
                                            <w:bottom w:val="none" w:sz="0" w:space="0" w:color="auto"/>
                                            <w:right w:val="none" w:sz="0" w:space="0" w:color="auto"/>
                                          </w:divBdr>
                                        </w:div>
                                        <w:div w:id="2021616277">
                                          <w:marLeft w:val="0"/>
                                          <w:marRight w:val="0"/>
                                          <w:marTop w:val="0"/>
                                          <w:marBottom w:val="0"/>
                                          <w:divBdr>
                                            <w:top w:val="none" w:sz="0" w:space="0" w:color="auto"/>
                                            <w:left w:val="none" w:sz="0" w:space="0" w:color="auto"/>
                                            <w:bottom w:val="none" w:sz="0" w:space="0" w:color="auto"/>
                                            <w:right w:val="none" w:sz="0" w:space="0" w:color="auto"/>
                                          </w:divBdr>
                                        </w:div>
                                        <w:div w:id="2072579545">
                                          <w:marLeft w:val="0"/>
                                          <w:marRight w:val="0"/>
                                          <w:marTop w:val="0"/>
                                          <w:marBottom w:val="0"/>
                                          <w:divBdr>
                                            <w:top w:val="none" w:sz="0" w:space="0" w:color="auto"/>
                                            <w:left w:val="none" w:sz="0" w:space="0" w:color="auto"/>
                                            <w:bottom w:val="none" w:sz="0" w:space="0" w:color="auto"/>
                                            <w:right w:val="none" w:sz="0" w:space="0" w:color="auto"/>
                                          </w:divBdr>
                                        </w:div>
                                        <w:div w:id="2110587224">
                                          <w:marLeft w:val="0"/>
                                          <w:marRight w:val="0"/>
                                          <w:marTop w:val="0"/>
                                          <w:marBottom w:val="0"/>
                                          <w:divBdr>
                                            <w:top w:val="none" w:sz="0" w:space="0" w:color="auto"/>
                                            <w:left w:val="none" w:sz="0" w:space="0" w:color="auto"/>
                                            <w:bottom w:val="none" w:sz="0" w:space="0" w:color="auto"/>
                                            <w:right w:val="none" w:sz="0" w:space="0" w:color="auto"/>
                                          </w:divBdr>
                                        </w:div>
                                        <w:div w:id="2120297949">
                                          <w:marLeft w:val="0"/>
                                          <w:marRight w:val="0"/>
                                          <w:marTop w:val="0"/>
                                          <w:marBottom w:val="0"/>
                                          <w:divBdr>
                                            <w:top w:val="none" w:sz="0" w:space="0" w:color="auto"/>
                                            <w:left w:val="none" w:sz="0" w:space="0" w:color="auto"/>
                                            <w:bottom w:val="none" w:sz="0" w:space="0" w:color="auto"/>
                                            <w:right w:val="none" w:sz="0" w:space="0" w:color="auto"/>
                                          </w:divBdr>
                                        </w:div>
                                        <w:div w:id="2123572674">
                                          <w:marLeft w:val="0"/>
                                          <w:marRight w:val="0"/>
                                          <w:marTop w:val="0"/>
                                          <w:marBottom w:val="0"/>
                                          <w:divBdr>
                                            <w:top w:val="none" w:sz="0" w:space="0" w:color="auto"/>
                                            <w:left w:val="none" w:sz="0" w:space="0" w:color="auto"/>
                                            <w:bottom w:val="none" w:sz="0" w:space="0" w:color="auto"/>
                                            <w:right w:val="none" w:sz="0" w:space="0" w:color="auto"/>
                                          </w:divBdr>
                                        </w:div>
                                        <w:div w:id="2144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353968">
      <w:bodyDiv w:val="1"/>
      <w:marLeft w:val="0"/>
      <w:marRight w:val="0"/>
      <w:marTop w:val="0"/>
      <w:marBottom w:val="0"/>
      <w:divBdr>
        <w:top w:val="none" w:sz="0" w:space="0" w:color="auto"/>
        <w:left w:val="none" w:sz="0" w:space="0" w:color="auto"/>
        <w:bottom w:val="none" w:sz="0" w:space="0" w:color="auto"/>
        <w:right w:val="none" w:sz="0" w:space="0" w:color="auto"/>
      </w:divBdr>
    </w:div>
    <w:div w:id="1552228892">
      <w:bodyDiv w:val="1"/>
      <w:marLeft w:val="0"/>
      <w:marRight w:val="0"/>
      <w:marTop w:val="0"/>
      <w:marBottom w:val="0"/>
      <w:divBdr>
        <w:top w:val="none" w:sz="0" w:space="0" w:color="auto"/>
        <w:left w:val="none" w:sz="0" w:space="0" w:color="auto"/>
        <w:bottom w:val="none" w:sz="0" w:space="0" w:color="auto"/>
        <w:right w:val="none" w:sz="0" w:space="0" w:color="auto"/>
      </w:divBdr>
    </w:div>
    <w:div w:id="1580477042">
      <w:bodyDiv w:val="1"/>
      <w:marLeft w:val="0"/>
      <w:marRight w:val="0"/>
      <w:marTop w:val="0"/>
      <w:marBottom w:val="0"/>
      <w:divBdr>
        <w:top w:val="none" w:sz="0" w:space="0" w:color="auto"/>
        <w:left w:val="none" w:sz="0" w:space="0" w:color="auto"/>
        <w:bottom w:val="none" w:sz="0" w:space="0" w:color="auto"/>
        <w:right w:val="none" w:sz="0" w:space="0" w:color="auto"/>
      </w:divBdr>
    </w:div>
    <w:div w:id="1585384016">
      <w:bodyDiv w:val="1"/>
      <w:marLeft w:val="0"/>
      <w:marRight w:val="0"/>
      <w:marTop w:val="0"/>
      <w:marBottom w:val="0"/>
      <w:divBdr>
        <w:top w:val="none" w:sz="0" w:space="0" w:color="auto"/>
        <w:left w:val="none" w:sz="0" w:space="0" w:color="auto"/>
        <w:bottom w:val="none" w:sz="0" w:space="0" w:color="auto"/>
        <w:right w:val="none" w:sz="0" w:space="0" w:color="auto"/>
      </w:divBdr>
    </w:div>
    <w:div w:id="1613245647">
      <w:bodyDiv w:val="1"/>
      <w:marLeft w:val="0"/>
      <w:marRight w:val="0"/>
      <w:marTop w:val="0"/>
      <w:marBottom w:val="0"/>
      <w:divBdr>
        <w:top w:val="none" w:sz="0" w:space="0" w:color="auto"/>
        <w:left w:val="none" w:sz="0" w:space="0" w:color="auto"/>
        <w:bottom w:val="none" w:sz="0" w:space="0" w:color="auto"/>
        <w:right w:val="none" w:sz="0" w:space="0" w:color="auto"/>
      </w:divBdr>
    </w:div>
    <w:div w:id="1622030706">
      <w:bodyDiv w:val="1"/>
      <w:marLeft w:val="0"/>
      <w:marRight w:val="0"/>
      <w:marTop w:val="0"/>
      <w:marBottom w:val="0"/>
      <w:divBdr>
        <w:top w:val="none" w:sz="0" w:space="0" w:color="auto"/>
        <w:left w:val="none" w:sz="0" w:space="0" w:color="auto"/>
        <w:bottom w:val="none" w:sz="0" w:space="0" w:color="auto"/>
        <w:right w:val="none" w:sz="0" w:space="0" w:color="auto"/>
      </w:divBdr>
      <w:divsChild>
        <w:div w:id="1503814662">
          <w:marLeft w:val="0"/>
          <w:marRight w:val="0"/>
          <w:marTop w:val="0"/>
          <w:marBottom w:val="0"/>
          <w:divBdr>
            <w:top w:val="none" w:sz="0" w:space="0" w:color="auto"/>
            <w:left w:val="none" w:sz="0" w:space="0" w:color="auto"/>
            <w:bottom w:val="none" w:sz="0" w:space="0" w:color="auto"/>
            <w:right w:val="none" w:sz="0" w:space="0" w:color="auto"/>
          </w:divBdr>
          <w:divsChild>
            <w:div w:id="926033284">
              <w:marLeft w:val="0"/>
              <w:marRight w:val="0"/>
              <w:marTop w:val="0"/>
              <w:marBottom w:val="0"/>
              <w:divBdr>
                <w:top w:val="none" w:sz="0" w:space="0" w:color="auto"/>
                <w:left w:val="none" w:sz="0" w:space="0" w:color="auto"/>
                <w:bottom w:val="none" w:sz="0" w:space="0" w:color="auto"/>
                <w:right w:val="none" w:sz="0" w:space="0" w:color="auto"/>
              </w:divBdr>
              <w:divsChild>
                <w:div w:id="1424571938">
                  <w:marLeft w:val="0"/>
                  <w:marRight w:val="0"/>
                  <w:marTop w:val="195"/>
                  <w:marBottom w:val="195"/>
                  <w:divBdr>
                    <w:top w:val="none" w:sz="0" w:space="0" w:color="auto"/>
                    <w:left w:val="none" w:sz="0" w:space="0" w:color="auto"/>
                    <w:bottom w:val="none" w:sz="0" w:space="0" w:color="auto"/>
                    <w:right w:val="none" w:sz="0" w:space="0" w:color="auto"/>
                  </w:divBdr>
                  <w:divsChild>
                    <w:div w:id="305165546">
                      <w:marLeft w:val="0"/>
                      <w:marRight w:val="0"/>
                      <w:marTop w:val="0"/>
                      <w:marBottom w:val="0"/>
                      <w:divBdr>
                        <w:top w:val="none" w:sz="0" w:space="0" w:color="auto"/>
                        <w:left w:val="none" w:sz="0" w:space="0" w:color="auto"/>
                        <w:bottom w:val="none" w:sz="0" w:space="0" w:color="auto"/>
                        <w:right w:val="none" w:sz="0" w:space="0" w:color="auto"/>
                      </w:divBdr>
                      <w:divsChild>
                        <w:div w:id="1688869803">
                          <w:marLeft w:val="0"/>
                          <w:marRight w:val="0"/>
                          <w:marTop w:val="0"/>
                          <w:marBottom w:val="0"/>
                          <w:divBdr>
                            <w:top w:val="none" w:sz="0" w:space="0" w:color="auto"/>
                            <w:left w:val="none" w:sz="0" w:space="0" w:color="auto"/>
                            <w:bottom w:val="none" w:sz="0" w:space="0" w:color="auto"/>
                            <w:right w:val="none" w:sz="0" w:space="0" w:color="auto"/>
                          </w:divBdr>
                          <w:divsChild>
                            <w:div w:id="406810731">
                              <w:marLeft w:val="0"/>
                              <w:marRight w:val="0"/>
                              <w:marTop w:val="0"/>
                              <w:marBottom w:val="0"/>
                              <w:divBdr>
                                <w:top w:val="none" w:sz="0" w:space="0" w:color="auto"/>
                                <w:left w:val="none" w:sz="0" w:space="0" w:color="auto"/>
                                <w:bottom w:val="none" w:sz="0" w:space="0" w:color="auto"/>
                                <w:right w:val="none" w:sz="0" w:space="0" w:color="auto"/>
                              </w:divBdr>
                              <w:divsChild>
                                <w:div w:id="393548305">
                                  <w:marLeft w:val="0"/>
                                  <w:marRight w:val="0"/>
                                  <w:marTop w:val="0"/>
                                  <w:marBottom w:val="0"/>
                                  <w:divBdr>
                                    <w:top w:val="none" w:sz="0" w:space="0" w:color="auto"/>
                                    <w:left w:val="none" w:sz="0" w:space="0" w:color="auto"/>
                                    <w:bottom w:val="none" w:sz="0" w:space="0" w:color="auto"/>
                                    <w:right w:val="none" w:sz="0" w:space="0" w:color="auto"/>
                                  </w:divBdr>
                                  <w:divsChild>
                                    <w:div w:id="563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363447">
      <w:bodyDiv w:val="1"/>
      <w:marLeft w:val="0"/>
      <w:marRight w:val="0"/>
      <w:marTop w:val="0"/>
      <w:marBottom w:val="0"/>
      <w:divBdr>
        <w:top w:val="none" w:sz="0" w:space="0" w:color="auto"/>
        <w:left w:val="none" w:sz="0" w:space="0" w:color="auto"/>
        <w:bottom w:val="none" w:sz="0" w:space="0" w:color="auto"/>
        <w:right w:val="none" w:sz="0" w:space="0" w:color="auto"/>
      </w:divBdr>
    </w:div>
    <w:div w:id="1691369663">
      <w:bodyDiv w:val="1"/>
      <w:marLeft w:val="0"/>
      <w:marRight w:val="0"/>
      <w:marTop w:val="0"/>
      <w:marBottom w:val="0"/>
      <w:divBdr>
        <w:top w:val="none" w:sz="0" w:space="0" w:color="auto"/>
        <w:left w:val="none" w:sz="0" w:space="0" w:color="auto"/>
        <w:bottom w:val="none" w:sz="0" w:space="0" w:color="auto"/>
        <w:right w:val="none" w:sz="0" w:space="0" w:color="auto"/>
      </w:divBdr>
      <w:divsChild>
        <w:div w:id="646545346">
          <w:marLeft w:val="0"/>
          <w:marRight w:val="0"/>
          <w:marTop w:val="0"/>
          <w:marBottom w:val="0"/>
          <w:divBdr>
            <w:top w:val="none" w:sz="0" w:space="0" w:color="auto"/>
            <w:left w:val="none" w:sz="0" w:space="0" w:color="auto"/>
            <w:bottom w:val="none" w:sz="0" w:space="0" w:color="auto"/>
            <w:right w:val="none" w:sz="0" w:space="0" w:color="auto"/>
          </w:divBdr>
          <w:divsChild>
            <w:div w:id="51387101">
              <w:marLeft w:val="0"/>
              <w:marRight w:val="0"/>
              <w:marTop w:val="0"/>
              <w:marBottom w:val="0"/>
              <w:divBdr>
                <w:top w:val="none" w:sz="0" w:space="0" w:color="auto"/>
                <w:left w:val="none" w:sz="0" w:space="0" w:color="auto"/>
                <w:bottom w:val="none" w:sz="0" w:space="0" w:color="auto"/>
                <w:right w:val="none" w:sz="0" w:space="0" w:color="auto"/>
              </w:divBdr>
              <w:divsChild>
                <w:div w:id="1993218990">
                  <w:marLeft w:val="0"/>
                  <w:marRight w:val="0"/>
                  <w:marTop w:val="195"/>
                  <w:marBottom w:val="195"/>
                  <w:divBdr>
                    <w:top w:val="none" w:sz="0" w:space="0" w:color="auto"/>
                    <w:left w:val="none" w:sz="0" w:space="0" w:color="auto"/>
                    <w:bottom w:val="none" w:sz="0" w:space="0" w:color="auto"/>
                    <w:right w:val="none" w:sz="0" w:space="0" w:color="auto"/>
                  </w:divBdr>
                  <w:divsChild>
                    <w:div w:id="2109882682">
                      <w:marLeft w:val="0"/>
                      <w:marRight w:val="0"/>
                      <w:marTop w:val="0"/>
                      <w:marBottom w:val="0"/>
                      <w:divBdr>
                        <w:top w:val="none" w:sz="0" w:space="0" w:color="auto"/>
                        <w:left w:val="none" w:sz="0" w:space="0" w:color="auto"/>
                        <w:bottom w:val="none" w:sz="0" w:space="0" w:color="auto"/>
                        <w:right w:val="none" w:sz="0" w:space="0" w:color="auto"/>
                      </w:divBdr>
                      <w:divsChild>
                        <w:div w:id="336612467">
                          <w:marLeft w:val="0"/>
                          <w:marRight w:val="0"/>
                          <w:marTop w:val="0"/>
                          <w:marBottom w:val="0"/>
                          <w:divBdr>
                            <w:top w:val="none" w:sz="0" w:space="0" w:color="auto"/>
                            <w:left w:val="none" w:sz="0" w:space="0" w:color="auto"/>
                            <w:bottom w:val="none" w:sz="0" w:space="0" w:color="auto"/>
                            <w:right w:val="none" w:sz="0" w:space="0" w:color="auto"/>
                          </w:divBdr>
                          <w:divsChild>
                            <w:div w:id="503865181">
                              <w:marLeft w:val="0"/>
                              <w:marRight w:val="0"/>
                              <w:marTop w:val="0"/>
                              <w:marBottom w:val="0"/>
                              <w:divBdr>
                                <w:top w:val="none" w:sz="0" w:space="0" w:color="auto"/>
                                <w:left w:val="none" w:sz="0" w:space="0" w:color="auto"/>
                                <w:bottom w:val="none" w:sz="0" w:space="0" w:color="auto"/>
                                <w:right w:val="none" w:sz="0" w:space="0" w:color="auto"/>
                              </w:divBdr>
                              <w:divsChild>
                                <w:div w:id="52966120">
                                  <w:marLeft w:val="0"/>
                                  <w:marRight w:val="0"/>
                                  <w:marTop w:val="0"/>
                                  <w:marBottom w:val="0"/>
                                  <w:divBdr>
                                    <w:top w:val="none" w:sz="0" w:space="0" w:color="auto"/>
                                    <w:left w:val="none" w:sz="0" w:space="0" w:color="auto"/>
                                    <w:bottom w:val="none" w:sz="0" w:space="0" w:color="auto"/>
                                    <w:right w:val="none" w:sz="0" w:space="0" w:color="auto"/>
                                  </w:divBdr>
                                  <w:divsChild>
                                    <w:div w:id="13587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146">
      <w:bodyDiv w:val="1"/>
      <w:marLeft w:val="0"/>
      <w:marRight w:val="0"/>
      <w:marTop w:val="0"/>
      <w:marBottom w:val="0"/>
      <w:divBdr>
        <w:top w:val="none" w:sz="0" w:space="0" w:color="auto"/>
        <w:left w:val="none" w:sz="0" w:space="0" w:color="auto"/>
        <w:bottom w:val="none" w:sz="0" w:space="0" w:color="auto"/>
        <w:right w:val="none" w:sz="0" w:space="0" w:color="auto"/>
      </w:divBdr>
    </w:div>
    <w:div w:id="1731343090">
      <w:bodyDiv w:val="1"/>
      <w:marLeft w:val="0"/>
      <w:marRight w:val="0"/>
      <w:marTop w:val="0"/>
      <w:marBottom w:val="0"/>
      <w:divBdr>
        <w:top w:val="none" w:sz="0" w:space="0" w:color="auto"/>
        <w:left w:val="none" w:sz="0" w:space="0" w:color="auto"/>
        <w:bottom w:val="none" w:sz="0" w:space="0" w:color="auto"/>
        <w:right w:val="none" w:sz="0" w:space="0" w:color="auto"/>
      </w:divBdr>
    </w:div>
    <w:div w:id="1739746819">
      <w:bodyDiv w:val="1"/>
      <w:marLeft w:val="0"/>
      <w:marRight w:val="0"/>
      <w:marTop w:val="0"/>
      <w:marBottom w:val="0"/>
      <w:divBdr>
        <w:top w:val="none" w:sz="0" w:space="0" w:color="auto"/>
        <w:left w:val="none" w:sz="0" w:space="0" w:color="auto"/>
        <w:bottom w:val="none" w:sz="0" w:space="0" w:color="auto"/>
        <w:right w:val="none" w:sz="0" w:space="0" w:color="auto"/>
      </w:divBdr>
    </w:div>
    <w:div w:id="1794250535">
      <w:bodyDiv w:val="1"/>
      <w:marLeft w:val="0"/>
      <w:marRight w:val="0"/>
      <w:marTop w:val="0"/>
      <w:marBottom w:val="0"/>
      <w:divBdr>
        <w:top w:val="none" w:sz="0" w:space="0" w:color="auto"/>
        <w:left w:val="none" w:sz="0" w:space="0" w:color="auto"/>
        <w:bottom w:val="none" w:sz="0" w:space="0" w:color="auto"/>
        <w:right w:val="none" w:sz="0" w:space="0" w:color="auto"/>
      </w:divBdr>
      <w:divsChild>
        <w:div w:id="518130568">
          <w:marLeft w:val="-225"/>
          <w:marRight w:val="-225"/>
          <w:marTop w:val="0"/>
          <w:marBottom w:val="0"/>
          <w:divBdr>
            <w:top w:val="none" w:sz="0" w:space="0" w:color="auto"/>
            <w:left w:val="none" w:sz="0" w:space="0" w:color="auto"/>
            <w:bottom w:val="none" w:sz="0" w:space="0" w:color="auto"/>
            <w:right w:val="none" w:sz="0" w:space="0" w:color="auto"/>
          </w:divBdr>
          <w:divsChild>
            <w:div w:id="1131485623">
              <w:marLeft w:val="0"/>
              <w:marRight w:val="0"/>
              <w:marTop w:val="0"/>
              <w:marBottom w:val="0"/>
              <w:divBdr>
                <w:top w:val="none" w:sz="0" w:space="0" w:color="auto"/>
                <w:left w:val="none" w:sz="0" w:space="0" w:color="auto"/>
                <w:bottom w:val="none" w:sz="0" w:space="0" w:color="auto"/>
                <w:right w:val="none" w:sz="0" w:space="0" w:color="auto"/>
              </w:divBdr>
            </w:div>
          </w:divsChild>
        </w:div>
        <w:div w:id="1584989158">
          <w:marLeft w:val="-225"/>
          <w:marRight w:val="-225"/>
          <w:marTop w:val="0"/>
          <w:marBottom w:val="0"/>
          <w:divBdr>
            <w:top w:val="none" w:sz="0" w:space="0" w:color="auto"/>
            <w:left w:val="none" w:sz="0" w:space="0" w:color="auto"/>
            <w:bottom w:val="none" w:sz="0" w:space="0" w:color="auto"/>
            <w:right w:val="none" w:sz="0" w:space="0" w:color="auto"/>
          </w:divBdr>
          <w:divsChild>
            <w:div w:id="1873032668">
              <w:marLeft w:val="0"/>
              <w:marRight w:val="0"/>
              <w:marTop w:val="0"/>
              <w:marBottom w:val="0"/>
              <w:divBdr>
                <w:top w:val="none" w:sz="0" w:space="0" w:color="auto"/>
                <w:left w:val="none" w:sz="0" w:space="0" w:color="auto"/>
                <w:bottom w:val="none" w:sz="0" w:space="0" w:color="auto"/>
                <w:right w:val="none" w:sz="0" w:space="0" w:color="auto"/>
              </w:divBdr>
            </w:div>
          </w:divsChild>
        </w:div>
        <w:div w:id="1238632995">
          <w:marLeft w:val="-225"/>
          <w:marRight w:val="-225"/>
          <w:marTop w:val="0"/>
          <w:marBottom w:val="0"/>
          <w:divBdr>
            <w:top w:val="none" w:sz="0" w:space="0" w:color="auto"/>
            <w:left w:val="none" w:sz="0" w:space="0" w:color="auto"/>
            <w:bottom w:val="none" w:sz="0" w:space="0" w:color="auto"/>
            <w:right w:val="none" w:sz="0" w:space="0" w:color="auto"/>
          </w:divBdr>
          <w:divsChild>
            <w:div w:id="155996054">
              <w:marLeft w:val="0"/>
              <w:marRight w:val="0"/>
              <w:marTop w:val="0"/>
              <w:marBottom w:val="0"/>
              <w:divBdr>
                <w:top w:val="none" w:sz="0" w:space="0" w:color="auto"/>
                <w:left w:val="none" w:sz="0" w:space="0" w:color="auto"/>
                <w:bottom w:val="none" w:sz="0" w:space="0" w:color="auto"/>
                <w:right w:val="none" w:sz="0" w:space="0" w:color="auto"/>
              </w:divBdr>
            </w:div>
          </w:divsChild>
        </w:div>
        <w:div w:id="405999353">
          <w:marLeft w:val="-225"/>
          <w:marRight w:val="-225"/>
          <w:marTop w:val="0"/>
          <w:marBottom w:val="0"/>
          <w:divBdr>
            <w:top w:val="none" w:sz="0" w:space="0" w:color="auto"/>
            <w:left w:val="none" w:sz="0" w:space="0" w:color="auto"/>
            <w:bottom w:val="none" w:sz="0" w:space="0" w:color="auto"/>
            <w:right w:val="none" w:sz="0" w:space="0" w:color="auto"/>
          </w:divBdr>
          <w:divsChild>
            <w:div w:id="1492481169">
              <w:marLeft w:val="0"/>
              <w:marRight w:val="0"/>
              <w:marTop w:val="0"/>
              <w:marBottom w:val="0"/>
              <w:divBdr>
                <w:top w:val="none" w:sz="0" w:space="0" w:color="auto"/>
                <w:left w:val="none" w:sz="0" w:space="0" w:color="auto"/>
                <w:bottom w:val="none" w:sz="0" w:space="0" w:color="auto"/>
                <w:right w:val="none" w:sz="0" w:space="0" w:color="auto"/>
              </w:divBdr>
            </w:div>
          </w:divsChild>
        </w:div>
        <w:div w:id="1090857127">
          <w:marLeft w:val="-225"/>
          <w:marRight w:val="-225"/>
          <w:marTop w:val="0"/>
          <w:marBottom w:val="0"/>
          <w:divBdr>
            <w:top w:val="none" w:sz="0" w:space="0" w:color="auto"/>
            <w:left w:val="none" w:sz="0" w:space="0" w:color="auto"/>
            <w:bottom w:val="none" w:sz="0" w:space="0" w:color="auto"/>
            <w:right w:val="none" w:sz="0" w:space="0" w:color="auto"/>
          </w:divBdr>
          <w:divsChild>
            <w:div w:id="1896773011">
              <w:marLeft w:val="0"/>
              <w:marRight w:val="0"/>
              <w:marTop w:val="0"/>
              <w:marBottom w:val="0"/>
              <w:divBdr>
                <w:top w:val="none" w:sz="0" w:space="0" w:color="auto"/>
                <w:left w:val="none" w:sz="0" w:space="0" w:color="auto"/>
                <w:bottom w:val="none" w:sz="0" w:space="0" w:color="auto"/>
                <w:right w:val="none" w:sz="0" w:space="0" w:color="auto"/>
              </w:divBdr>
            </w:div>
          </w:divsChild>
        </w:div>
        <w:div w:id="347103718">
          <w:marLeft w:val="-225"/>
          <w:marRight w:val="-225"/>
          <w:marTop w:val="0"/>
          <w:marBottom w:val="0"/>
          <w:divBdr>
            <w:top w:val="none" w:sz="0" w:space="0" w:color="auto"/>
            <w:left w:val="none" w:sz="0" w:space="0" w:color="auto"/>
            <w:bottom w:val="none" w:sz="0" w:space="0" w:color="auto"/>
            <w:right w:val="none" w:sz="0" w:space="0" w:color="auto"/>
          </w:divBdr>
          <w:divsChild>
            <w:div w:id="4487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2281">
      <w:bodyDiv w:val="1"/>
      <w:marLeft w:val="0"/>
      <w:marRight w:val="0"/>
      <w:marTop w:val="0"/>
      <w:marBottom w:val="0"/>
      <w:divBdr>
        <w:top w:val="none" w:sz="0" w:space="0" w:color="auto"/>
        <w:left w:val="none" w:sz="0" w:space="0" w:color="auto"/>
        <w:bottom w:val="none" w:sz="0" w:space="0" w:color="auto"/>
        <w:right w:val="none" w:sz="0" w:space="0" w:color="auto"/>
      </w:divBdr>
    </w:div>
    <w:div w:id="1833450950">
      <w:bodyDiv w:val="1"/>
      <w:marLeft w:val="0"/>
      <w:marRight w:val="0"/>
      <w:marTop w:val="0"/>
      <w:marBottom w:val="0"/>
      <w:divBdr>
        <w:top w:val="none" w:sz="0" w:space="0" w:color="auto"/>
        <w:left w:val="none" w:sz="0" w:space="0" w:color="auto"/>
        <w:bottom w:val="none" w:sz="0" w:space="0" w:color="auto"/>
        <w:right w:val="none" w:sz="0" w:space="0" w:color="auto"/>
      </w:divBdr>
    </w:div>
    <w:div w:id="1849249233">
      <w:bodyDiv w:val="1"/>
      <w:marLeft w:val="0"/>
      <w:marRight w:val="0"/>
      <w:marTop w:val="0"/>
      <w:marBottom w:val="0"/>
      <w:divBdr>
        <w:top w:val="none" w:sz="0" w:space="0" w:color="auto"/>
        <w:left w:val="none" w:sz="0" w:space="0" w:color="auto"/>
        <w:bottom w:val="none" w:sz="0" w:space="0" w:color="auto"/>
        <w:right w:val="none" w:sz="0" w:space="0" w:color="auto"/>
      </w:divBdr>
      <w:divsChild>
        <w:div w:id="1683359474">
          <w:marLeft w:val="0"/>
          <w:marRight w:val="0"/>
          <w:marTop w:val="0"/>
          <w:marBottom w:val="0"/>
          <w:divBdr>
            <w:top w:val="none" w:sz="0" w:space="0" w:color="auto"/>
            <w:left w:val="none" w:sz="0" w:space="0" w:color="auto"/>
            <w:bottom w:val="none" w:sz="0" w:space="0" w:color="auto"/>
            <w:right w:val="none" w:sz="0" w:space="0" w:color="auto"/>
          </w:divBdr>
          <w:divsChild>
            <w:div w:id="262883125">
              <w:marLeft w:val="0"/>
              <w:marRight w:val="0"/>
              <w:marTop w:val="0"/>
              <w:marBottom w:val="0"/>
              <w:divBdr>
                <w:top w:val="none" w:sz="0" w:space="0" w:color="auto"/>
                <w:left w:val="none" w:sz="0" w:space="0" w:color="auto"/>
                <w:bottom w:val="none" w:sz="0" w:space="0" w:color="auto"/>
                <w:right w:val="none" w:sz="0" w:space="0" w:color="auto"/>
              </w:divBdr>
              <w:divsChild>
                <w:div w:id="575087872">
                  <w:marLeft w:val="0"/>
                  <w:marRight w:val="0"/>
                  <w:marTop w:val="195"/>
                  <w:marBottom w:val="195"/>
                  <w:divBdr>
                    <w:top w:val="none" w:sz="0" w:space="0" w:color="auto"/>
                    <w:left w:val="none" w:sz="0" w:space="0" w:color="auto"/>
                    <w:bottom w:val="none" w:sz="0" w:space="0" w:color="auto"/>
                    <w:right w:val="none" w:sz="0" w:space="0" w:color="auto"/>
                  </w:divBdr>
                  <w:divsChild>
                    <w:div w:id="528371558">
                      <w:marLeft w:val="0"/>
                      <w:marRight w:val="0"/>
                      <w:marTop w:val="0"/>
                      <w:marBottom w:val="0"/>
                      <w:divBdr>
                        <w:top w:val="none" w:sz="0" w:space="0" w:color="auto"/>
                        <w:left w:val="none" w:sz="0" w:space="0" w:color="auto"/>
                        <w:bottom w:val="none" w:sz="0" w:space="0" w:color="auto"/>
                        <w:right w:val="none" w:sz="0" w:space="0" w:color="auto"/>
                      </w:divBdr>
                      <w:divsChild>
                        <w:div w:id="1452434933">
                          <w:marLeft w:val="0"/>
                          <w:marRight w:val="0"/>
                          <w:marTop w:val="0"/>
                          <w:marBottom w:val="0"/>
                          <w:divBdr>
                            <w:top w:val="none" w:sz="0" w:space="0" w:color="auto"/>
                            <w:left w:val="none" w:sz="0" w:space="0" w:color="auto"/>
                            <w:bottom w:val="none" w:sz="0" w:space="0" w:color="auto"/>
                            <w:right w:val="none" w:sz="0" w:space="0" w:color="auto"/>
                          </w:divBdr>
                          <w:divsChild>
                            <w:div w:id="1409380125">
                              <w:marLeft w:val="0"/>
                              <w:marRight w:val="0"/>
                              <w:marTop w:val="0"/>
                              <w:marBottom w:val="0"/>
                              <w:divBdr>
                                <w:top w:val="none" w:sz="0" w:space="0" w:color="auto"/>
                                <w:left w:val="none" w:sz="0" w:space="0" w:color="auto"/>
                                <w:bottom w:val="none" w:sz="0" w:space="0" w:color="auto"/>
                                <w:right w:val="none" w:sz="0" w:space="0" w:color="auto"/>
                              </w:divBdr>
                              <w:divsChild>
                                <w:div w:id="1327056807">
                                  <w:marLeft w:val="0"/>
                                  <w:marRight w:val="0"/>
                                  <w:marTop w:val="0"/>
                                  <w:marBottom w:val="0"/>
                                  <w:divBdr>
                                    <w:top w:val="none" w:sz="0" w:space="0" w:color="auto"/>
                                    <w:left w:val="none" w:sz="0" w:space="0" w:color="auto"/>
                                    <w:bottom w:val="none" w:sz="0" w:space="0" w:color="auto"/>
                                    <w:right w:val="none" w:sz="0" w:space="0" w:color="auto"/>
                                  </w:divBdr>
                                  <w:divsChild>
                                    <w:div w:id="146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980883">
      <w:bodyDiv w:val="1"/>
      <w:marLeft w:val="0"/>
      <w:marRight w:val="0"/>
      <w:marTop w:val="0"/>
      <w:marBottom w:val="0"/>
      <w:divBdr>
        <w:top w:val="none" w:sz="0" w:space="0" w:color="auto"/>
        <w:left w:val="none" w:sz="0" w:space="0" w:color="auto"/>
        <w:bottom w:val="none" w:sz="0" w:space="0" w:color="auto"/>
        <w:right w:val="none" w:sz="0" w:space="0" w:color="auto"/>
      </w:divBdr>
    </w:div>
    <w:div w:id="2034532283">
      <w:bodyDiv w:val="1"/>
      <w:marLeft w:val="0"/>
      <w:marRight w:val="0"/>
      <w:marTop w:val="0"/>
      <w:marBottom w:val="0"/>
      <w:divBdr>
        <w:top w:val="none" w:sz="0" w:space="0" w:color="auto"/>
        <w:left w:val="none" w:sz="0" w:space="0" w:color="auto"/>
        <w:bottom w:val="none" w:sz="0" w:space="0" w:color="auto"/>
        <w:right w:val="none" w:sz="0" w:space="0" w:color="auto"/>
      </w:divBdr>
    </w:div>
    <w:div w:id="2057316147">
      <w:bodyDiv w:val="1"/>
      <w:marLeft w:val="0"/>
      <w:marRight w:val="0"/>
      <w:marTop w:val="0"/>
      <w:marBottom w:val="0"/>
      <w:divBdr>
        <w:top w:val="none" w:sz="0" w:space="0" w:color="auto"/>
        <w:left w:val="none" w:sz="0" w:space="0" w:color="auto"/>
        <w:bottom w:val="none" w:sz="0" w:space="0" w:color="auto"/>
        <w:right w:val="none" w:sz="0" w:space="0" w:color="auto"/>
      </w:divBdr>
    </w:div>
    <w:div w:id="2071420195">
      <w:bodyDiv w:val="1"/>
      <w:marLeft w:val="0"/>
      <w:marRight w:val="0"/>
      <w:marTop w:val="0"/>
      <w:marBottom w:val="0"/>
      <w:divBdr>
        <w:top w:val="none" w:sz="0" w:space="0" w:color="auto"/>
        <w:left w:val="none" w:sz="0" w:space="0" w:color="auto"/>
        <w:bottom w:val="none" w:sz="0" w:space="0" w:color="auto"/>
        <w:right w:val="none" w:sz="0" w:space="0" w:color="auto"/>
      </w:divBdr>
    </w:div>
    <w:div w:id="2081057000">
      <w:bodyDiv w:val="1"/>
      <w:marLeft w:val="0"/>
      <w:marRight w:val="0"/>
      <w:marTop w:val="0"/>
      <w:marBottom w:val="0"/>
      <w:divBdr>
        <w:top w:val="none" w:sz="0" w:space="0" w:color="auto"/>
        <w:left w:val="none" w:sz="0" w:space="0" w:color="auto"/>
        <w:bottom w:val="none" w:sz="0" w:space="0" w:color="auto"/>
        <w:right w:val="none" w:sz="0" w:space="0" w:color="auto"/>
      </w:divBdr>
    </w:div>
    <w:div w:id="21199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mchsyanao@8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86C67EB82148712F6982EDA2F940D68AF14470531FF1273AA15F0ABB8670ACFC89CACD5C3A0E381EC43ED5FBB4B027BC558D39d0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gin.consultant.ru/link/?req=doc&amp;base=RZR&amp;n=331074&amp;date=04.02.2021&amp;dst=3&amp;fld=134" TargetMode="External"/><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F135-CBFE-4108-8493-CAF0A073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6430</Words>
  <Characters>36652</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my company</Company>
  <LinksUpToDate>false</LinksUpToDate>
  <CharactersWithSpaces>42997</CharactersWithSpaces>
  <SharedDoc>false</SharedDoc>
  <HLinks>
    <vt:vector size="24" baseType="variant">
      <vt:variant>
        <vt:i4>393288</vt:i4>
      </vt:variant>
      <vt:variant>
        <vt:i4>9</vt:i4>
      </vt:variant>
      <vt:variant>
        <vt:i4>0</vt:i4>
      </vt:variant>
      <vt:variant>
        <vt:i4>5</vt:i4>
      </vt:variant>
      <vt:variant>
        <vt:lpwstr>http://login.consultant.ru/link/?req=doc&amp;base=RZR&amp;n=331074&amp;date=04.02.2021&amp;dst=3&amp;fld=134</vt:lpwstr>
      </vt:variant>
      <vt:variant>
        <vt:lpwstr/>
      </vt:variant>
      <vt:variant>
        <vt:i4>1638401</vt:i4>
      </vt:variant>
      <vt:variant>
        <vt:i4>6</vt:i4>
      </vt:variant>
      <vt:variant>
        <vt:i4>0</vt:i4>
      </vt:variant>
      <vt:variant>
        <vt:i4>5</vt:i4>
      </vt:variant>
      <vt:variant>
        <vt:lpwstr>consultantplus://offline/ref=66DEFC29099A319C9F9E23CF7BA28E2EEA18E04AED608C88008B1DBF26h5N1L</vt:lpwstr>
      </vt:variant>
      <vt:variant>
        <vt:lpwstr/>
      </vt:variant>
      <vt:variant>
        <vt:i4>1638401</vt:i4>
      </vt:variant>
      <vt:variant>
        <vt:i4>3</vt:i4>
      </vt:variant>
      <vt:variant>
        <vt:i4>0</vt:i4>
      </vt:variant>
      <vt:variant>
        <vt:i4>5</vt:i4>
      </vt:variant>
      <vt:variant>
        <vt:lpwstr>consultantplus://offline/ref=66DEFC29099A319C9F9E23CF7BA28E2EEA18E04AED608C88008B1DBF26h5N1L</vt:lpwstr>
      </vt:variant>
      <vt:variant>
        <vt:lpwstr/>
      </vt:variant>
      <vt:variant>
        <vt:i4>1572867</vt:i4>
      </vt:variant>
      <vt:variant>
        <vt:i4>0</vt:i4>
      </vt:variant>
      <vt:variant>
        <vt:i4>0</vt:i4>
      </vt:variant>
      <vt:variant>
        <vt:i4>5</vt:i4>
      </vt:variant>
      <vt:variant>
        <vt:lpwstr>consultantplus://offline/ref=53E7D28AD7253741821838B6AAAA07ED6E11C1A066009F5C374A7805FCg8N0L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cp:lastModifiedBy>PC</cp:lastModifiedBy>
  <cp:revision>5</cp:revision>
  <cp:lastPrinted>2020-06-11T09:16:00Z</cp:lastPrinted>
  <dcterms:created xsi:type="dcterms:W3CDTF">2026-05-25T06:22:00Z</dcterms:created>
  <dcterms:modified xsi:type="dcterms:W3CDTF">2026-05-25T11:15:00Z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