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742A9FC2" w14:textId="77777777" w:rsidR="004468D8" w:rsidRPr="00FA6652" w:rsidRDefault="004468D8" w:rsidP="004468D8">
      <w:pPr>
        <w:tabs>
          <w:tab w:val="left" w:pos="6740"/>
        </w:tabs>
        <w:spacing w:before="40" w:after="40" w:line="276" w:lineRule="auto"/>
        <w:jc w:val="both"/>
        <w:rPr>
          <w:sz w:val="20"/>
          <w:szCs w:val="20"/>
        </w:rPr>
      </w:pPr>
      <w:r w:rsidRPr="00FA6652">
        <w:rPr>
          <w:rFonts w:eastAsia="Times New Roman"/>
          <w:sz w:val="24"/>
          <w:szCs w:val="24"/>
        </w:rPr>
        <w:t>г.</w:t>
      </w:r>
      <w:r>
        <w:rPr>
          <w:rFonts w:eastAsia="Times New Roman"/>
          <w:sz w:val="24"/>
          <w:szCs w:val="24"/>
        </w:rPr>
        <w:t xml:space="preserve"> </w:t>
      </w:r>
      <w:r w:rsidRPr="00FA6652">
        <w:rPr>
          <w:rFonts w:eastAsia="Times New Roman"/>
          <w:sz w:val="24"/>
          <w:szCs w:val="24"/>
        </w:rPr>
        <w:t>Казань</w:t>
      </w:r>
      <w:r w:rsidRPr="00FA6652">
        <w:rPr>
          <w:sz w:val="20"/>
          <w:szCs w:val="20"/>
        </w:rPr>
        <w:tab/>
      </w:r>
      <w:r w:rsidRPr="00FA6652">
        <w:rPr>
          <w:rFonts w:eastAsia="Times New Roman"/>
          <w:sz w:val="24"/>
          <w:szCs w:val="24"/>
        </w:rPr>
        <w:t>«___»</w:t>
      </w:r>
      <w:r>
        <w:rPr>
          <w:rFonts w:eastAsia="Times New Roman"/>
          <w:sz w:val="24"/>
          <w:szCs w:val="24"/>
        </w:rPr>
        <w:t xml:space="preserve"> </w:t>
      </w:r>
      <w:r w:rsidRPr="00FA6652">
        <w:rPr>
          <w:rFonts w:eastAsia="Times New Roman"/>
          <w:sz w:val="24"/>
          <w:szCs w:val="24"/>
        </w:rPr>
        <w:t>____________20__ г.</w:t>
      </w:r>
    </w:p>
    <w:p w14:paraId="223FBEAE" w14:textId="77777777" w:rsidR="004468D8" w:rsidRPr="00FA6652" w:rsidRDefault="004468D8" w:rsidP="004468D8">
      <w:pPr>
        <w:spacing w:before="40" w:after="40" w:line="276" w:lineRule="auto"/>
        <w:ind w:firstLine="709"/>
        <w:jc w:val="both"/>
        <w:rPr>
          <w:sz w:val="24"/>
          <w:szCs w:val="24"/>
        </w:rPr>
      </w:pPr>
    </w:p>
    <w:p w14:paraId="0282CD97" w14:textId="77777777" w:rsidR="004468D8" w:rsidRDefault="004468D8" w:rsidP="004468D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 xml:space="preserve">действующего(ей) на основании __________________________________________________, </w:t>
      </w:r>
      <w:r>
        <w:rPr>
          <w:rFonts w:eastAsia="Times New Roman"/>
          <w:sz w:val="24"/>
          <w:szCs w:val="24"/>
        </w:rPr>
        <w:t>с одной стороны</w:t>
      </w:r>
      <w:r w:rsidRPr="005B022F">
        <w:rPr>
          <w:rFonts w:eastAsia="Times New Roman"/>
          <w:sz w:val="24"/>
          <w:szCs w:val="24"/>
        </w:rPr>
        <w:t xml:space="preserve"> </w:t>
      </w:r>
      <w:r w:rsidRPr="00FA6652">
        <w:rPr>
          <w:rFonts w:eastAsia="Times New Roman"/>
          <w:sz w:val="24"/>
          <w:szCs w:val="24"/>
        </w:rPr>
        <w:t>и ____________________________________________, именуем__ в дальнейшем «Поставщик», в лице _______________________, действующего</w:t>
      </w:r>
      <w:r>
        <w:rPr>
          <w:rFonts w:eastAsia="Times New Roman"/>
          <w:sz w:val="24"/>
          <w:szCs w:val="24"/>
        </w:rPr>
        <w:t>(ей)</w:t>
      </w:r>
      <w:r w:rsidRPr="00FA6652">
        <w:rPr>
          <w:rFonts w:eastAsia="Times New Roman"/>
          <w:sz w:val="24"/>
          <w:szCs w:val="24"/>
        </w:rPr>
        <w:t xml:space="preserve"> на основании_______________________, вместе именуемые «Стороны», </w:t>
      </w:r>
      <w:r w:rsidRPr="00FA6652">
        <w:rPr>
          <w:rFonts w:eastAsia="Times New Roman"/>
          <w:iC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iCs/>
          <w:sz w:val="24"/>
          <w:szCs w:val="24"/>
        </w:rPr>
        <w:t xml:space="preserve"> (далее – Федеральный закон № 44-ФЗ) </w:t>
      </w:r>
      <w:r w:rsidRPr="00FA6652">
        <w:rPr>
          <w:rFonts w:eastAsia="Times New Roman"/>
          <w:iCs/>
          <w:sz w:val="24"/>
          <w:szCs w:val="24"/>
        </w:rPr>
        <w:t xml:space="preserve">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 xml:space="preserve">настоящий государственный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14:paraId="6F15CC0E" w14:textId="77777777" w:rsidR="004468D8" w:rsidRDefault="004468D8" w:rsidP="004468D8">
      <w:pPr>
        <w:ind w:firstLine="709"/>
        <w:jc w:val="both"/>
        <w:rPr>
          <w:rFonts w:eastAsia="Times New Roman"/>
          <w:sz w:val="24"/>
          <w:szCs w:val="24"/>
        </w:rPr>
      </w:pPr>
    </w:p>
    <w:p w14:paraId="324229C1" w14:textId="77777777" w:rsidR="004468D8" w:rsidRPr="003A2D48" w:rsidRDefault="004468D8" w:rsidP="004468D8">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2F48947A" w14:textId="77777777" w:rsidR="004468D8" w:rsidRPr="00D2507D" w:rsidRDefault="004468D8" w:rsidP="004468D8">
      <w:pPr>
        <w:tabs>
          <w:tab w:val="left" w:pos="0"/>
        </w:tabs>
        <w:jc w:val="center"/>
        <w:rPr>
          <w:rFonts w:eastAsia="Times New Roman"/>
          <w:bCs/>
          <w:sz w:val="24"/>
          <w:szCs w:val="24"/>
        </w:rPr>
      </w:pPr>
    </w:p>
    <w:p w14:paraId="0E74CB1D" w14:textId="30ABFAF4" w:rsidR="004468D8" w:rsidRPr="00E87A32" w:rsidRDefault="004468D8" w:rsidP="004468D8">
      <w:pPr>
        <w:ind w:firstLine="709"/>
        <w:jc w:val="both"/>
        <w:rPr>
          <w:rFonts w:eastAsia="Times New Roman"/>
          <w:sz w:val="24"/>
          <w:szCs w:val="24"/>
        </w:rPr>
      </w:pPr>
      <w:r w:rsidRPr="00FA6652">
        <w:rPr>
          <w:rFonts w:eastAsia="Times New Roman"/>
          <w:sz w:val="24"/>
          <w:szCs w:val="24"/>
        </w:rPr>
        <w:t xml:space="preserve">1.1. Поставщик обязуется </w:t>
      </w:r>
      <w:r w:rsidRPr="004B7ECC">
        <w:rPr>
          <w:rFonts w:eastAsia="Times New Roman"/>
          <w:color w:val="FF0000"/>
          <w:sz w:val="24"/>
          <w:szCs w:val="24"/>
        </w:rPr>
        <w:t xml:space="preserve">поставить и </w:t>
      </w:r>
      <w:r w:rsidR="004B7ECC" w:rsidRPr="004B7ECC">
        <w:rPr>
          <w:rFonts w:eastAsia="Times New Roman"/>
          <w:color w:val="FF0000"/>
          <w:sz w:val="24"/>
          <w:szCs w:val="24"/>
        </w:rPr>
        <w:t xml:space="preserve">передать </w:t>
      </w:r>
      <w:r w:rsidR="004B7ECC">
        <w:rPr>
          <w:rFonts w:eastAsia="Times New Roman"/>
          <w:sz w:val="24"/>
          <w:szCs w:val="24"/>
        </w:rPr>
        <w:t>Заказчику</w:t>
      </w:r>
      <w:r w:rsidR="00A2199E">
        <w:rPr>
          <w:rFonts w:eastAsia="Times New Roman"/>
          <w:sz w:val="24"/>
          <w:szCs w:val="24"/>
        </w:rPr>
        <w:t xml:space="preserve"> </w:t>
      </w:r>
      <w:r>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качестве согласно Спецификации (Приложение № 1) (далее - товар), в срок согласно разделу</w:t>
      </w:r>
      <w:r w:rsidRPr="004B7ECC">
        <w:rPr>
          <w:rFonts w:eastAsia="Times New Roman"/>
          <w:color w:val="FF0000"/>
          <w:sz w:val="24"/>
          <w:szCs w:val="24"/>
        </w:rPr>
        <w:t xml:space="preserve"> </w:t>
      </w:r>
      <w:r w:rsidR="004B7ECC" w:rsidRPr="004B7ECC">
        <w:rPr>
          <w:rFonts w:eastAsia="Times New Roman"/>
          <w:color w:val="FF0000"/>
          <w:sz w:val="24"/>
          <w:szCs w:val="24"/>
        </w:rPr>
        <w:t>5</w:t>
      </w:r>
      <w:r w:rsidRPr="00E87A32">
        <w:rPr>
          <w:rFonts w:eastAsia="Times New Roman"/>
          <w:sz w:val="24"/>
          <w:szCs w:val="24"/>
        </w:rPr>
        <w:t>, а Заказчик обязуется принять товар и обеспечить его оплату.</w:t>
      </w:r>
    </w:p>
    <w:p w14:paraId="31A0D341" w14:textId="4769A7C1" w:rsidR="004468D8" w:rsidRPr="00E87A32" w:rsidRDefault="004468D8" w:rsidP="004468D8">
      <w:pPr>
        <w:ind w:firstLine="709"/>
        <w:jc w:val="both"/>
        <w:rPr>
          <w:rFonts w:eastAsia="Times New Roman"/>
          <w:sz w:val="24"/>
          <w:szCs w:val="24"/>
        </w:rPr>
      </w:pPr>
      <w:r w:rsidRPr="00E87A32">
        <w:rPr>
          <w:rFonts w:eastAsia="Times New Roman"/>
          <w:sz w:val="24"/>
          <w:szCs w:val="24"/>
        </w:rPr>
        <w:t>1.</w:t>
      </w:r>
      <w:r w:rsidR="00D11E69">
        <w:rPr>
          <w:rFonts w:eastAsia="Times New Roman"/>
          <w:sz w:val="24"/>
          <w:szCs w:val="24"/>
        </w:rPr>
        <w:t xml:space="preserve">2. ИКЗ – </w:t>
      </w:r>
      <w:r w:rsidR="00D11E69" w:rsidRPr="00D11E69">
        <w:rPr>
          <w:rFonts w:eastAsia="Times New Roman"/>
          <w:sz w:val="24"/>
          <w:szCs w:val="24"/>
        </w:rPr>
        <w:t>26 1 7709895509 165543001 0003 000 0000 000</w:t>
      </w:r>
    </w:p>
    <w:p w14:paraId="01D5358A" w14:textId="77777777" w:rsidR="004468D8"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B73A933" w14:textId="77777777" w:rsidR="004468D8" w:rsidRDefault="004468D8" w:rsidP="004468D8">
      <w:pPr>
        <w:ind w:firstLine="709"/>
        <w:jc w:val="both"/>
        <w:rPr>
          <w:sz w:val="20"/>
          <w:szCs w:val="20"/>
        </w:rPr>
      </w:pPr>
      <w:r>
        <w:rPr>
          <w:rFonts w:eastAsia="Times New Roman"/>
          <w:sz w:val="24"/>
          <w:szCs w:val="24"/>
        </w:rPr>
        <w:t xml:space="preserve">1.4. </w:t>
      </w:r>
      <w:r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F2F00F7" w14:textId="77777777" w:rsidR="004468D8" w:rsidRPr="00FA6652"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944E2D0" w14:textId="77777777" w:rsidR="004468D8" w:rsidRPr="00247FB1" w:rsidRDefault="004468D8" w:rsidP="004468D8">
      <w:pPr>
        <w:ind w:firstLine="709"/>
        <w:jc w:val="both"/>
        <w:rPr>
          <w:sz w:val="20"/>
          <w:szCs w:val="20"/>
        </w:rPr>
      </w:pPr>
      <w:r>
        <w:rPr>
          <w:rFonts w:eastAsia="Times New Roman"/>
          <w:sz w:val="24"/>
          <w:szCs w:val="24"/>
        </w:rPr>
        <w:t>1.6</w:t>
      </w:r>
      <w:r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Pr="00247FB1">
        <w:rPr>
          <w:rFonts w:eastAsia="Times New Roman"/>
          <w:sz w:val="24"/>
          <w:szCs w:val="24"/>
        </w:rPr>
        <w:t>и подлежит уборке и вывозу Поставщиком.</w:t>
      </w:r>
    </w:p>
    <w:p w14:paraId="42BE32A9" w14:textId="77777777" w:rsidR="004468D8" w:rsidRPr="00FA6652" w:rsidRDefault="004468D8" w:rsidP="004468D8">
      <w:pPr>
        <w:ind w:firstLine="709"/>
        <w:jc w:val="both"/>
        <w:rPr>
          <w:sz w:val="20"/>
          <w:szCs w:val="20"/>
        </w:rPr>
      </w:pPr>
      <w:r w:rsidRPr="00FA6652">
        <w:rPr>
          <w:rFonts w:eastAsia="Times New Roman"/>
          <w:sz w:val="24"/>
          <w:szCs w:val="24"/>
        </w:rPr>
        <w:t>1.</w:t>
      </w:r>
      <w:r>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5AA42DB" w14:textId="2EFE3282" w:rsidR="004468D8" w:rsidRDefault="004468D8" w:rsidP="004468D8">
      <w:pPr>
        <w:ind w:firstLine="709"/>
        <w:jc w:val="both"/>
        <w:rPr>
          <w:rFonts w:eastAsia="Times New Roman"/>
          <w:sz w:val="24"/>
          <w:szCs w:val="24"/>
        </w:rPr>
      </w:pPr>
      <w:r w:rsidRPr="00FA6652">
        <w:rPr>
          <w:rFonts w:eastAsia="Times New Roman"/>
          <w:sz w:val="24"/>
          <w:szCs w:val="24"/>
        </w:rPr>
        <w:t>1</w:t>
      </w:r>
      <w:r w:rsidRPr="00686F56">
        <w:rPr>
          <w:rFonts w:eastAsia="Times New Roman"/>
          <w:sz w:val="24"/>
          <w:szCs w:val="24"/>
        </w:rPr>
        <w:t>.</w:t>
      </w:r>
      <w:r>
        <w:rPr>
          <w:rFonts w:eastAsia="Times New Roman"/>
          <w:sz w:val="24"/>
          <w:szCs w:val="24"/>
        </w:rPr>
        <w:t>8</w:t>
      </w:r>
      <w:r w:rsidRPr="00686F56">
        <w:rPr>
          <w:rFonts w:eastAsia="Times New Roman"/>
          <w:sz w:val="24"/>
          <w:szCs w:val="24"/>
        </w:rPr>
        <w:t>. Место (места) поставки</w:t>
      </w:r>
      <w:r w:rsidR="00A2199E">
        <w:rPr>
          <w:rFonts w:eastAsia="Times New Roman"/>
          <w:sz w:val="24"/>
          <w:szCs w:val="24"/>
        </w:rPr>
        <w:t xml:space="preserve"> и </w:t>
      </w:r>
      <w:r w:rsidR="004B7ECC">
        <w:rPr>
          <w:rFonts w:eastAsia="Times New Roman"/>
          <w:sz w:val="24"/>
          <w:szCs w:val="24"/>
        </w:rPr>
        <w:t xml:space="preserve">установки </w:t>
      </w:r>
      <w:r w:rsidR="004B7ECC" w:rsidRPr="00686F56">
        <w:rPr>
          <w:rFonts w:eastAsia="Times New Roman"/>
          <w:sz w:val="24"/>
          <w:szCs w:val="24"/>
        </w:rPr>
        <w:t>товара</w:t>
      </w:r>
      <w:r w:rsidRPr="00686F56">
        <w:rPr>
          <w:rFonts w:eastAsia="Times New Roman"/>
          <w:sz w:val="24"/>
          <w:szCs w:val="24"/>
        </w:rPr>
        <w:t>:</w:t>
      </w:r>
      <w:r>
        <w:rPr>
          <w:rFonts w:eastAsia="Times New Roman"/>
          <w:sz w:val="24"/>
          <w:szCs w:val="24"/>
        </w:rPr>
        <w:t xml:space="preserve"> </w:t>
      </w:r>
    </w:p>
    <w:p w14:paraId="5554BBFB" w14:textId="77777777" w:rsidR="00A2199E" w:rsidRPr="00A2199E" w:rsidRDefault="00A2199E" w:rsidP="00A2199E">
      <w:pPr>
        <w:ind w:firstLine="709"/>
        <w:jc w:val="both"/>
        <w:rPr>
          <w:rFonts w:eastAsia="Times New Roman"/>
          <w:sz w:val="24"/>
          <w:szCs w:val="24"/>
        </w:rPr>
      </w:pPr>
      <w:r w:rsidRPr="00A2199E">
        <w:rPr>
          <w:rFonts w:eastAsia="Times New Roman"/>
          <w:sz w:val="24"/>
          <w:szCs w:val="24"/>
        </w:rPr>
        <w:t>Республика Татарстан, 420080, Республика Татарстан, г. Казань, ул. Восстания, д.55</w:t>
      </w:r>
    </w:p>
    <w:p w14:paraId="2CE75361" w14:textId="549A1E3C" w:rsidR="004468D8" w:rsidRDefault="00A2199E" w:rsidP="00A2199E">
      <w:pPr>
        <w:ind w:firstLine="709"/>
        <w:jc w:val="both"/>
        <w:rPr>
          <w:rFonts w:eastAsia="Times New Roman"/>
          <w:sz w:val="24"/>
          <w:szCs w:val="24"/>
        </w:rPr>
      </w:pPr>
      <w:r w:rsidRPr="00A2199E">
        <w:rPr>
          <w:rFonts w:eastAsia="Times New Roman"/>
          <w:sz w:val="24"/>
          <w:szCs w:val="24"/>
        </w:rPr>
        <w:t xml:space="preserve">Республика Татарстан, 420015, Республика Татарстан, г. Казань, ул.Карла Маркса, д.61В, корпус 2, корпус </w:t>
      </w:r>
      <w:r w:rsidR="004B7ECC" w:rsidRPr="00A2199E">
        <w:rPr>
          <w:rFonts w:eastAsia="Times New Roman"/>
          <w:sz w:val="24"/>
          <w:szCs w:val="24"/>
        </w:rPr>
        <w:t>3</w:t>
      </w:r>
      <w:r w:rsidR="004B7ECC">
        <w:rPr>
          <w:rFonts w:eastAsia="Times New Roman"/>
          <w:sz w:val="24"/>
          <w:szCs w:val="24"/>
        </w:rPr>
        <w:t>.</w:t>
      </w:r>
    </w:p>
    <w:p w14:paraId="131E17B0" w14:textId="77777777" w:rsidR="00A2199E" w:rsidRPr="00686F56" w:rsidRDefault="00A2199E" w:rsidP="004468D8">
      <w:pPr>
        <w:ind w:firstLine="709"/>
        <w:jc w:val="both"/>
        <w:rPr>
          <w:sz w:val="24"/>
          <w:szCs w:val="24"/>
        </w:rPr>
      </w:pPr>
    </w:p>
    <w:p w14:paraId="3FD38DA5" w14:textId="77777777" w:rsidR="004468D8" w:rsidRPr="00686F56" w:rsidRDefault="004468D8" w:rsidP="004468D8">
      <w:pPr>
        <w:shd w:val="clear" w:color="auto" w:fill="FFFFFF"/>
        <w:ind w:firstLine="709"/>
        <w:jc w:val="both"/>
        <w:rPr>
          <w:sz w:val="24"/>
          <w:szCs w:val="24"/>
        </w:rPr>
      </w:pPr>
      <w:r>
        <w:rPr>
          <w:sz w:val="24"/>
          <w:szCs w:val="24"/>
        </w:rPr>
        <w:lastRenderedPageBreak/>
        <w:t>1.9</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31EDD4B9" w14:textId="77777777" w:rsidR="004468D8" w:rsidRPr="00686F56" w:rsidRDefault="004468D8" w:rsidP="004468D8">
      <w:pPr>
        <w:ind w:firstLine="709"/>
        <w:jc w:val="both"/>
        <w:rPr>
          <w:color w:val="FF0000"/>
          <w:sz w:val="24"/>
          <w:szCs w:val="24"/>
        </w:rPr>
      </w:pPr>
    </w:p>
    <w:p w14:paraId="0C06989F" w14:textId="77777777" w:rsidR="004468D8" w:rsidRDefault="004468D8" w:rsidP="004468D8">
      <w:pPr>
        <w:tabs>
          <w:tab w:val="left" w:pos="0"/>
        </w:tabs>
        <w:jc w:val="center"/>
        <w:rPr>
          <w:rFonts w:eastAsia="Times New Roman"/>
          <w:bCs/>
          <w:sz w:val="24"/>
          <w:szCs w:val="24"/>
        </w:rPr>
      </w:pPr>
      <w:r>
        <w:rPr>
          <w:rFonts w:eastAsia="Times New Roman"/>
          <w:bCs/>
          <w:sz w:val="24"/>
          <w:szCs w:val="24"/>
        </w:rPr>
        <w:t xml:space="preserve">2. </w:t>
      </w:r>
      <w:r w:rsidRPr="00FA6652">
        <w:rPr>
          <w:rFonts w:eastAsia="Times New Roman"/>
          <w:bCs/>
          <w:sz w:val="24"/>
          <w:szCs w:val="24"/>
        </w:rPr>
        <w:t>Цена Контракта и порядок расчетов</w:t>
      </w:r>
    </w:p>
    <w:p w14:paraId="7419D650" w14:textId="77777777" w:rsidR="004468D8" w:rsidRPr="002272F3" w:rsidRDefault="004468D8" w:rsidP="004468D8">
      <w:pPr>
        <w:tabs>
          <w:tab w:val="left" w:pos="0"/>
        </w:tabs>
        <w:rPr>
          <w:rFonts w:eastAsia="Times New Roman"/>
          <w:bCs/>
          <w:sz w:val="24"/>
          <w:szCs w:val="24"/>
        </w:rPr>
      </w:pPr>
    </w:p>
    <w:p w14:paraId="1E3FB101" w14:textId="77777777" w:rsidR="004468D8" w:rsidRPr="00FA6652" w:rsidRDefault="004468D8" w:rsidP="004468D8">
      <w:pPr>
        <w:ind w:firstLine="709"/>
        <w:jc w:val="both"/>
        <w:rPr>
          <w:sz w:val="24"/>
          <w:szCs w:val="24"/>
        </w:rPr>
      </w:pPr>
      <w:r w:rsidRPr="00FA6652">
        <w:rPr>
          <w:rFonts w:eastAsia="Times New Roman"/>
          <w:sz w:val="24"/>
          <w:szCs w:val="24"/>
        </w:rPr>
        <w:t xml:space="preserve">2.1. </w:t>
      </w:r>
      <w:r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76233F" w14:textId="77777777" w:rsidR="004468D8" w:rsidRPr="00DF540F" w:rsidRDefault="004468D8" w:rsidP="004468D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Pr>
          <w:rFonts w:eastAsia="Times New Roman"/>
          <w:sz w:val="24"/>
          <w:szCs w:val="24"/>
        </w:rPr>
        <w:t xml:space="preserve">_________________ </w:t>
      </w:r>
      <w:r w:rsidRPr="00FA6652">
        <w:rPr>
          <w:rFonts w:eastAsia="Times New Roman"/>
          <w:sz w:val="24"/>
          <w:szCs w:val="24"/>
        </w:rPr>
        <w:t xml:space="preserve">рублей </w:t>
      </w:r>
      <w:r>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НДС (__%): _________________________ рублей __ копеек/ </w:t>
      </w:r>
      <w:r w:rsidRPr="005F42FE">
        <w:rPr>
          <w:rFonts w:eastAsia="Times New Roman"/>
          <w:b/>
          <w:i/>
          <w:color w:val="FF0000"/>
          <w:sz w:val="24"/>
          <w:szCs w:val="24"/>
        </w:rPr>
        <w:t xml:space="preserve">либо </w:t>
      </w:r>
      <w:r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Pr="005F42FE">
        <w:rPr>
          <w:rFonts w:eastAsia="Times New Roman"/>
          <w:b/>
          <w:sz w:val="24"/>
          <w:szCs w:val="24"/>
        </w:rPr>
        <w:t>.</w:t>
      </w:r>
    </w:p>
    <w:p w14:paraId="2B32DDFD" w14:textId="77777777" w:rsidR="004468D8" w:rsidRDefault="004468D8" w:rsidP="004468D8">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97AEBEE" w14:textId="77777777" w:rsidR="004468D8" w:rsidRDefault="004468D8" w:rsidP="004468D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5BB9EC11" w14:textId="77777777" w:rsidR="004468D8" w:rsidRDefault="004468D8" w:rsidP="004468D8">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06A22384" w14:textId="77777777" w:rsidR="004468D8" w:rsidRPr="00DF540F" w:rsidRDefault="004468D8" w:rsidP="004468D8">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Pr>
          <w:rFonts w:eastAsia="Times New Roman"/>
          <w:sz w:val="24"/>
          <w:szCs w:val="24"/>
        </w:rPr>
        <w:t>, источник финансирования – федеральный бюджет</w:t>
      </w:r>
      <w:r w:rsidRPr="00FA6652">
        <w:rPr>
          <w:rFonts w:eastAsia="Times New Roman"/>
          <w:sz w:val="24"/>
          <w:szCs w:val="24"/>
        </w:rPr>
        <w:t>.</w:t>
      </w:r>
    </w:p>
    <w:p w14:paraId="1539428B" w14:textId="77777777" w:rsidR="004468D8" w:rsidRPr="00283B86" w:rsidRDefault="004468D8" w:rsidP="004468D8">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Pr>
          <w:rFonts w:eastAsia="Times New Roman"/>
          <w:sz w:val="24"/>
          <w:szCs w:val="24"/>
        </w:rPr>
        <w:t>не предусмотрены</w:t>
      </w:r>
      <w:r w:rsidRPr="00283B86">
        <w:rPr>
          <w:rFonts w:eastAsia="Times New Roman"/>
          <w:sz w:val="24"/>
          <w:szCs w:val="24"/>
        </w:rPr>
        <w:t>.</w:t>
      </w:r>
    </w:p>
    <w:p w14:paraId="50BA7BD4" w14:textId="77777777" w:rsidR="004468D8" w:rsidRPr="00724C9B" w:rsidRDefault="004468D8" w:rsidP="004468D8">
      <w:pPr>
        <w:ind w:firstLine="709"/>
        <w:jc w:val="both"/>
        <w:rPr>
          <w:rFonts w:eastAsia="Times New Roman"/>
          <w:sz w:val="24"/>
          <w:szCs w:val="24"/>
        </w:rPr>
      </w:pPr>
      <w:r w:rsidRPr="00724C9B">
        <w:rPr>
          <w:rFonts w:eastAsia="Times New Roman"/>
          <w:sz w:val="24"/>
          <w:szCs w:val="24"/>
        </w:rPr>
        <w:t>2.4.4. 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D2D49BC" w14:textId="77777777" w:rsidR="004468D8" w:rsidRPr="00724C9B" w:rsidRDefault="004468D8" w:rsidP="004468D8">
      <w:pPr>
        <w:ind w:firstLine="709"/>
        <w:jc w:val="both"/>
        <w:rPr>
          <w:rFonts w:eastAsia="Times New Roman"/>
          <w:b/>
          <w:i/>
          <w:iCs/>
          <w:sz w:val="24"/>
          <w:szCs w:val="24"/>
        </w:rPr>
      </w:pPr>
      <w:r w:rsidRPr="00724C9B">
        <w:rPr>
          <w:rFonts w:eastAsia="Times New Roman"/>
          <w:sz w:val="24"/>
          <w:szCs w:val="24"/>
        </w:rPr>
        <w:t xml:space="preserve">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 </w:t>
      </w:r>
    </w:p>
    <w:p w14:paraId="6D728357" w14:textId="77777777" w:rsidR="004468D8" w:rsidRDefault="004468D8" w:rsidP="004468D8">
      <w:pPr>
        <w:ind w:right="20" w:firstLine="709"/>
        <w:jc w:val="both"/>
        <w:rPr>
          <w:rFonts w:eastAsia="Times New Roman"/>
          <w:sz w:val="24"/>
          <w:szCs w:val="24"/>
        </w:rPr>
      </w:pPr>
      <w:r w:rsidRPr="00724C9B">
        <w:rPr>
          <w:rFonts w:eastAsia="Times New Roman"/>
          <w:sz w:val="24"/>
          <w:szCs w:val="24"/>
        </w:rPr>
        <w:t>В случае если поставка товара приходится на декабрь текущего финансового</w:t>
      </w:r>
      <w:r w:rsidRPr="00E87907">
        <w:rPr>
          <w:rFonts w:eastAsia="Times New Roman"/>
          <w:sz w:val="24"/>
          <w:szCs w:val="24"/>
        </w:rPr>
        <w:t xml:space="preserve">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6FE9DE1" w14:textId="77777777" w:rsidR="004468D8" w:rsidRDefault="004468D8" w:rsidP="004468D8">
      <w:pPr>
        <w:ind w:firstLine="709"/>
        <w:jc w:val="both"/>
        <w:rPr>
          <w:sz w:val="20"/>
          <w:szCs w:val="20"/>
        </w:rPr>
      </w:pPr>
      <w:r w:rsidRPr="00193D2B">
        <w:rPr>
          <w:rFonts w:eastAsia="Times New Roman"/>
          <w:sz w:val="24"/>
          <w:szCs w:val="24"/>
        </w:rPr>
        <w:t>2.4.5. В случаях, предусмотренных п</w:t>
      </w:r>
      <w:r>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Pr>
          <w:rFonts w:eastAsia="Times New Roman"/>
          <w:sz w:val="24"/>
          <w:szCs w:val="24"/>
        </w:rPr>
        <w:t>7</w:t>
      </w:r>
      <w:r w:rsidRPr="00FA6652">
        <w:rPr>
          <w:rFonts w:eastAsia="Times New Roman"/>
          <w:sz w:val="24"/>
          <w:szCs w:val="24"/>
        </w:rPr>
        <w:t xml:space="preserve"> (</w:t>
      </w:r>
      <w:r>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Pr>
          <w:rFonts w:eastAsia="Times New Roman"/>
          <w:sz w:val="24"/>
          <w:szCs w:val="24"/>
        </w:rPr>
        <w:t>и (</w:t>
      </w:r>
      <w:r w:rsidRPr="00FA6652">
        <w:rPr>
          <w:rFonts w:eastAsia="Times New Roman"/>
          <w:sz w:val="24"/>
          <w:szCs w:val="24"/>
        </w:rPr>
        <w:t>и</w:t>
      </w:r>
      <w:r>
        <w:rPr>
          <w:rFonts w:eastAsia="Times New Roman"/>
          <w:sz w:val="24"/>
          <w:szCs w:val="24"/>
        </w:rPr>
        <w:t>ли)</w:t>
      </w:r>
      <w:r w:rsidRPr="00FA6652">
        <w:rPr>
          <w:rFonts w:eastAsia="Times New Roman"/>
          <w:sz w:val="24"/>
          <w:szCs w:val="24"/>
        </w:rPr>
        <w:t xml:space="preserve"> счет-фактуры.</w:t>
      </w:r>
    </w:p>
    <w:p w14:paraId="70FB75EF" w14:textId="77777777" w:rsidR="004468D8" w:rsidRPr="00FD4557" w:rsidRDefault="004468D8" w:rsidP="004468D8">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79E850AD" w14:textId="77777777" w:rsidR="004468D8" w:rsidRPr="00FD4557" w:rsidRDefault="004468D8" w:rsidP="004468D8">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606BEA9E" w14:textId="77777777" w:rsidR="004468D8" w:rsidRDefault="004468D8" w:rsidP="004468D8">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Pr="00FA6652">
        <w:rPr>
          <w:rFonts w:eastAsia="Times New Roman"/>
          <w:sz w:val="24"/>
          <w:szCs w:val="24"/>
        </w:rPr>
        <w:t>.</w:t>
      </w:r>
    </w:p>
    <w:p w14:paraId="27148D49" w14:textId="77777777" w:rsidR="004468D8" w:rsidRDefault="004468D8" w:rsidP="004468D8">
      <w:pPr>
        <w:ind w:firstLine="709"/>
        <w:jc w:val="both"/>
        <w:rPr>
          <w:rFonts w:eastAsia="Times New Roman"/>
          <w:sz w:val="24"/>
          <w:szCs w:val="24"/>
        </w:rPr>
      </w:pPr>
      <w:r w:rsidRPr="00FA6652">
        <w:rPr>
          <w:rFonts w:eastAsia="Times New Roman"/>
          <w:sz w:val="24"/>
          <w:szCs w:val="24"/>
        </w:rPr>
        <w:t>2.</w:t>
      </w:r>
      <w:r>
        <w:rPr>
          <w:rFonts w:eastAsia="Times New Roman"/>
          <w:sz w:val="24"/>
          <w:szCs w:val="24"/>
        </w:rPr>
        <w:t>6</w:t>
      </w:r>
      <w:r w:rsidRPr="00FA6652">
        <w:rPr>
          <w:rFonts w:eastAsia="Times New Roman"/>
          <w:sz w:val="24"/>
          <w:szCs w:val="24"/>
        </w:rPr>
        <w:t>. В случа</w:t>
      </w:r>
      <w:r>
        <w:rPr>
          <w:rFonts w:eastAsia="Times New Roman"/>
          <w:sz w:val="24"/>
          <w:szCs w:val="24"/>
        </w:rPr>
        <w:t xml:space="preserve">ях, предусмотренных Бюджетным кодексом Российской Федерации, при уменьшении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w:t>
      </w:r>
      <w:r w:rsidRPr="00FA6652">
        <w:rPr>
          <w:rFonts w:eastAsia="Times New Roman"/>
          <w:sz w:val="24"/>
          <w:szCs w:val="24"/>
        </w:rPr>
        <w:lastRenderedPageBreak/>
        <w:t xml:space="preserve">законодательством Российской Федерации новые условия, в том числе по цене и (или) </w:t>
      </w:r>
      <w:r>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5A7CF3D9" w14:textId="77777777" w:rsidR="004468D8" w:rsidRPr="00784683" w:rsidRDefault="004468D8" w:rsidP="004468D8">
      <w:pPr>
        <w:ind w:firstLine="709"/>
        <w:jc w:val="both"/>
        <w:rPr>
          <w:rFonts w:eastAsia="Times New Roman"/>
          <w:sz w:val="24"/>
          <w:szCs w:val="24"/>
        </w:rPr>
      </w:pPr>
      <w:r w:rsidRPr="004F0EED">
        <w:rPr>
          <w:rFonts w:eastAsia="Times New Roman"/>
          <w:sz w:val="24"/>
          <w:szCs w:val="24"/>
        </w:rPr>
        <w:t>2.</w:t>
      </w:r>
      <w:r>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Times New Roman"/>
          <w:sz w:val="24"/>
          <w:szCs w:val="24"/>
        </w:rPr>
        <w:t>З</w:t>
      </w:r>
      <w:r w:rsidRPr="004F0EED">
        <w:rPr>
          <w:rFonts w:eastAsia="Times New Roman"/>
          <w:sz w:val="24"/>
          <w:szCs w:val="24"/>
        </w:rPr>
        <w:t>аказчиком.</w:t>
      </w:r>
    </w:p>
    <w:p w14:paraId="06A3ACDE" w14:textId="77777777" w:rsidR="004468D8" w:rsidRDefault="004468D8" w:rsidP="004468D8">
      <w:pPr>
        <w:jc w:val="center"/>
        <w:rPr>
          <w:rFonts w:eastAsia="Times New Roman"/>
          <w:bCs/>
          <w:sz w:val="24"/>
          <w:szCs w:val="24"/>
        </w:rPr>
      </w:pPr>
    </w:p>
    <w:p w14:paraId="502B7CBE" w14:textId="77777777" w:rsidR="004468D8" w:rsidRDefault="004468D8" w:rsidP="004468D8">
      <w:pPr>
        <w:jc w:val="center"/>
        <w:rPr>
          <w:rFonts w:eastAsia="Times New Roman"/>
          <w:bCs/>
          <w:sz w:val="24"/>
          <w:szCs w:val="24"/>
        </w:rPr>
      </w:pPr>
      <w:r>
        <w:rPr>
          <w:rFonts w:eastAsia="Times New Roman"/>
          <w:bCs/>
          <w:sz w:val="24"/>
          <w:szCs w:val="24"/>
        </w:rPr>
        <w:t>3.</w:t>
      </w:r>
      <w:r w:rsidRPr="00FA6652">
        <w:rPr>
          <w:rFonts w:eastAsia="Times New Roman"/>
          <w:bCs/>
          <w:sz w:val="24"/>
          <w:szCs w:val="24"/>
        </w:rPr>
        <w:t>Права и обязанности сторон</w:t>
      </w:r>
    </w:p>
    <w:p w14:paraId="2F5D526D" w14:textId="77777777" w:rsidR="004468D8" w:rsidRPr="00FA6652" w:rsidRDefault="004468D8" w:rsidP="004468D8">
      <w:pPr>
        <w:jc w:val="both"/>
        <w:rPr>
          <w:sz w:val="20"/>
          <w:szCs w:val="20"/>
        </w:rPr>
      </w:pPr>
    </w:p>
    <w:p w14:paraId="2A2FEB6D" w14:textId="77777777" w:rsidR="004468D8" w:rsidRDefault="004468D8" w:rsidP="004468D8">
      <w:pPr>
        <w:ind w:firstLine="709"/>
        <w:jc w:val="both"/>
        <w:rPr>
          <w:sz w:val="20"/>
          <w:szCs w:val="20"/>
        </w:rPr>
      </w:pPr>
      <w:r w:rsidRPr="00FA6652">
        <w:rPr>
          <w:rFonts w:eastAsia="Times New Roman"/>
          <w:sz w:val="24"/>
          <w:szCs w:val="24"/>
        </w:rPr>
        <w:t>3.1. Заказчик имеет право:</w:t>
      </w:r>
    </w:p>
    <w:p w14:paraId="0B67878C" w14:textId="77777777" w:rsidR="004468D8" w:rsidRDefault="004468D8" w:rsidP="004468D8">
      <w:pPr>
        <w:ind w:firstLine="709"/>
        <w:jc w:val="both"/>
        <w:rPr>
          <w:rFonts w:eastAsia="Times New Roman"/>
          <w:sz w:val="24"/>
          <w:szCs w:val="24"/>
        </w:rPr>
      </w:pPr>
      <w:r>
        <w:rPr>
          <w:rFonts w:eastAsia="Times New Roman"/>
          <w:sz w:val="24"/>
          <w:szCs w:val="24"/>
        </w:rPr>
        <w:t>3.1.1</w:t>
      </w:r>
      <w:r w:rsidRPr="00FA6652">
        <w:rPr>
          <w:rFonts w:eastAsia="Times New Roman"/>
          <w:sz w:val="24"/>
          <w:szCs w:val="24"/>
        </w:rPr>
        <w:t xml:space="preserve">. По согласованию с Поставщиком изменить </w:t>
      </w:r>
      <w:r>
        <w:rPr>
          <w:rFonts w:eastAsia="Times New Roman"/>
          <w:sz w:val="24"/>
          <w:szCs w:val="24"/>
        </w:rPr>
        <w:t>количество поставляемых товаров.</w:t>
      </w:r>
    </w:p>
    <w:p w14:paraId="1DC7BC42" w14:textId="77777777" w:rsidR="004468D8" w:rsidRDefault="004468D8" w:rsidP="004468D8">
      <w:pPr>
        <w:ind w:firstLine="709"/>
        <w:jc w:val="both"/>
        <w:rPr>
          <w:sz w:val="20"/>
          <w:szCs w:val="20"/>
        </w:rPr>
      </w:pPr>
      <w:r w:rsidRPr="00FA6652">
        <w:rPr>
          <w:rFonts w:eastAsia="Times New Roman"/>
          <w:sz w:val="24"/>
          <w:szCs w:val="24"/>
        </w:rPr>
        <w:t>3.1.</w:t>
      </w:r>
      <w:r>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28E04E0" w14:textId="77777777" w:rsidR="004468D8" w:rsidRDefault="004468D8" w:rsidP="004468D8">
      <w:pPr>
        <w:ind w:firstLine="709"/>
        <w:jc w:val="both"/>
        <w:rPr>
          <w:rFonts w:eastAsia="Times New Roman"/>
          <w:sz w:val="24"/>
          <w:szCs w:val="24"/>
        </w:rPr>
      </w:pPr>
      <w:r w:rsidRPr="00FA6652">
        <w:rPr>
          <w:rFonts w:eastAsia="Times New Roman"/>
          <w:sz w:val="24"/>
          <w:szCs w:val="24"/>
        </w:rPr>
        <w:t>3.1.</w:t>
      </w:r>
      <w:r>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6D5DB121" w14:textId="77777777" w:rsidR="004468D8" w:rsidRDefault="004468D8" w:rsidP="004468D8">
      <w:pPr>
        <w:ind w:firstLine="709"/>
        <w:jc w:val="both"/>
        <w:rPr>
          <w:sz w:val="20"/>
          <w:szCs w:val="20"/>
        </w:rPr>
      </w:pPr>
      <w:r>
        <w:rPr>
          <w:rFonts w:eastAsia="Times New Roman"/>
          <w:sz w:val="24"/>
          <w:szCs w:val="24"/>
        </w:rPr>
        <w:t>3.1.4. В соответствии с гражданским законодательством Российской Федерации при неисполнении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Поставщика в бюджет за счет денежных средств, предусмотренных Заказчиком для оплаты по настоящему Контракту.</w:t>
      </w:r>
    </w:p>
    <w:p w14:paraId="3E614230" w14:textId="77777777" w:rsidR="004468D8" w:rsidRDefault="004468D8" w:rsidP="004468D8">
      <w:pPr>
        <w:ind w:firstLine="709"/>
        <w:jc w:val="both"/>
        <w:rPr>
          <w:sz w:val="20"/>
          <w:szCs w:val="20"/>
        </w:rPr>
      </w:pPr>
      <w:r w:rsidRPr="00FA6652">
        <w:rPr>
          <w:rFonts w:eastAsia="Times New Roman"/>
          <w:sz w:val="24"/>
          <w:szCs w:val="24"/>
        </w:rPr>
        <w:t>3.2. Заказчик обязан:</w:t>
      </w:r>
    </w:p>
    <w:p w14:paraId="34350760" w14:textId="77777777" w:rsidR="004468D8" w:rsidRDefault="004468D8" w:rsidP="004468D8">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7168C2D7" w14:textId="77777777" w:rsidR="004468D8" w:rsidRDefault="004468D8" w:rsidP="004468D8">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5B07B18F" w14:textId="77777777" w:rsidR="004468D8" w:rsidRDefault="004468D8" w:rsidP="004468D8">
      <w:pPr>
        <w:ind w:firstLine="709"/>
        <w:jc w:val="both"/>
        <w:rPr>
          <w:sz w:val="20"/>
          <w:szCs w:val="20"/>
        </w:rPr>
      </w:pPr>
      <w:r>
        <w:rPr>
          <w:rFonts w:eastAsia="Times New Roman"/>
          <w:sz w:val="24"/>
          <w:szCs w:val="24"/>
        </w:rPr>
        <w:t>3.3. Поставщик обязан:</w:t>
      </w:r>
    </w:p>
    <w:p w14:paraId="513393BD" w14:textId="2BE67676" w:rsidR="004468D8" w:rsidRDefault="004468D8" w:rsidP="004468D8">
      <w:pPr>
        <w:ind w:firstLine="709"/>
        <w:jc w:val="both"/>
        <w:rPr>
          <w:sz w:val="20"/>
          <w:szCs w:val="20"/>
        </w:rPr>
      </w:pPr>
      <w:r w:rsidRPr="00FA6652">
        <w:rPr>
          <w:rFonts w:eastAsia="Times New Roman"/>
          <w:sz w:val="24"/>
          <w:szCs w:val="24"/>
        </w:rPr>
        <w:t xml:space="preserve">3.3.1. </w:t>
      </w:r>
      <w:r w:rsidR="00A2199E">
        <w:rPr>
          <w:rFonts w:eastAsia="Times New Roman"/>
          <w:sz w:val="24"/>
          <w:szCs w:val="24"/>
        </w:rPr>
        <w:t xml:space="preserve">Поставить  и установить товар </w:t>
      </w:r>
      <w:r w:rsidRPr="00301E62">
        <w:rPr>
          <w:rFonts w:eastAsia="Times New Roman"/>
          <w:color w:val="FF0000"/>
          <w:sz w:val="24"/>
          <w:szCs w:val="24"/>
        </w:rPr>
        <w:t>в сроки, предусмотренные Контрактом.</w:t>
      </w:r>
    </w:p>
    <w:p w14:paraId="42B79CDE" w14:textId="77777777" w:rsidR="004468D8" w:rsidRPr="00294872" w:rsidRDefault="004468D8" w:rsidP="004468D8">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территории Российской Федерации. </w:t>
      </w:r>
    </w:p>
    <w:p w14:paraId="1909B702" w14:textId="77777777" w:rsidR="004468D8" w:rsidRPr="00FB1EC4" w:rsidRDefault="004468D8" w:rsidP="004468D8">
      <w:pPr>
        <w:ind w:firstLine="709"/>
        <w:jc w:val="both"/>
        <w:rPr>
          <w:sz w:val="24"/>
          <w:szCs w:val="24"/>
        </w:rPr>
      </w:pPr>
      <w:r w:rsidRPr="00FA6652">
        <w:rPr>
          <w:rFonts w:eastAsia="Times New Roman"/>
          <w:sz w:val="24"/>
          <w:szCs w:val="24"/>
        </w:rPr>
        <w:t>3.3.3.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Pr>
          <w:rFonts w:eastAsia="Times New Roman"/>
          <w:sz w:val="24"/>
          <w:szCs w:val="24"/>
        </w:rPr>
        <w:t xml:space="preserve"> </w:t>
      </w:r>
      <w:r w:rsidRPr="00FB1EC4">
        <w:rPr>
          <w:rFonts w:eastAsia="Times New Roman"/>
          <w:sz w:val="24"/>
          <w:szCs w:val="24"/>
        </w:rPr>
        <w:t>ассортимента или комплектации.</w:t>
      </w:r>
    </w:p>
    <w:p w14:paraId="24BE90B5" w14:textId="7C688DCD" w:rsidR="004468D8" w:rsidRPr="00D56326" w:rsidRDefault="004468D8" w:rsidP="004468D8">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в отношении товара и комплектующих изделий в течение гарантийного срока, в том числе гарантийное 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00A2199E">
        <w:rPr>
          <w:rFonts w:eastAsia="Times New Roman"/>
          <w:sz w:val="24"/>
          <w:szCs w:val="24"/>
        </w:rPr>
        <w:t>Заказчика</w:t>
      </w:r>
      <w:r>
        <w:rPr>
          <w:rFonts w:eastAsia="Times New Roman"/>
          <w:sz w:val="24"/>
          <w:szCs w:val="24"/>
        </w:rPr>
        <w:t>,</w:t>
      </w:r>
      <w:r w:rsidRPr="007141A7">
        <w:rPr>
          <w:rFonts w:eastAsia="Times New Roman"/>
          <w:color w:val="FF0000"/>
          <w:sz w:val="24"/>
          <w:szCs w:val="24"/>
        </w:rPr>
        <w:t xml:space="preserve"> </w:t>
      </w:r>
      <w:r w:rsidRPr="00FB1EC4">
        <w:rPr>
          <w:rFonts w:eastAsia="Times New Roman"/>
          <w:sz w:val="24"/>
          <w:szCs w:val="24"/>
        </w:rPr>
        <w:t>так и по месту нахождения Поставщика. В</w:t>
      </w:r>
      <w:r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Pr>
          <w:rFonts w:eastAsia="Times New Roman"/>
          <w:sz w:val="24"/>
          <w:szCs w:val="24"/>
        </w:rPr>
        <w:t>ет Поставщика.</w:t>
      </w:r>
    </w:p>
    <w:p w14:paraId="3DC24672" w14:textId="731FE070" w:rsidR="004468D8" w:rsidRPr="005F42FE" w:rsidRDefault="004468D8" w:rsidP="004468D8">
      <w:pPr>
        <w:ind w:firstLine="709"/>
        <w:jc w:val="both"/>
        <w:rPr>
          <w:rFonts w:eastAsia="Times New Roman"/>
          <w:sz w:val="24"/>
          <w:szCs w:val="24"/>
        </w:rPr>
      </w:pPr>
      <w:r w:rsidRPr="00FA6652">
        <w:rPr>
          <w:rFonts w:eastAsia="Times New Roman"/>
          <w:sz w:val="24"/>
          <w:szCs w:val="24"/>
        </w:rPr>
        <w:t xml:space="preserve">Гарантийный срок начинает </w:t>
      </w:r>
      <w:r>
        <w:rPr>
          <w:rFonts w:eastAsia="Times New Roman"/>
          <w:sz w:val="24"/>
          <w:szCs w:val="24"/>
        </w:rPr>
        <w:t>исчисляться</w:t>
      </w:r>
      <w:r w:rsidRPr="00FA6652">
        <w:rPr>
          <w:rFonts w:eastAsia="Times New Roman"/>
          <w:sz w:val="24"/>
          <w:szCs w:val="24"/>
        </w:rPr>
        <w:t xml:space="preserve"> с момента подписания Заказчиком </w:t>
      </w:r>
      <w:r>
        <w:rPr>
          <w:rFonts w:eastAsia="Times New Roman"/>
          <w:sz w:val="24"/>
          <w:szCs w:val="24"/>
        </w:rPr>
        <w:t xml:space="preserve">документа о приемке товара. Поставщик </w:t>
      </w:r>
      <w:r>
        <w:rPr>
          <w:rFonts w:eastAsia="Times New Roman"/>
          <w:iCs/>
          <w:sz w:val="24"/>
          <w:szCs w:val="24"/>
        </w:rPr>
        <w:t>в</w:t>
      </w:r>
      <w:r w:rsidRPr="00D56326">
        <w:rPr>
          <w:rFonts w:eastAsia="Times New Roman"/>
          <w:iCs/>
          <w:sz w:val="24"/>
          <w:szCs w:val="24"/>
        </w:rPr>
        <w:t>месте с товаром предостав</w:t>
      </w:r>
      <w:r>
        <w:rPr>
          <w:rFonts w:eastAsia="Times New Roman"/>
          <w:iCs/>
          <w:sz w:val="24"/>
          <w:szCs w:val="24"/>
        </w:rPr>
        <w:t>ляет</w:t>
      </w:r>
      <w:r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Pr="005F42FE">
        <w:rPr>
          <w:rFonts w:eastAsia="Times New Roman"/>
          <w:iCs/>
          <w:sz w:val="24"/>
          <w:szCs w:val="24"/>
        </w:rPr>
        <w:t xml:space="preserve">гарантии должен быть не менее </w:t>
      </w:r>
      <w:r>
        <w:rPr>
          <w:rFonts w:eastAsia="Times New Roman"/>
          <w:iCs/>
          <w:sz w:val="24"/>
          <w:szCs w:val="24"/>
        </w:rPr>
        <w:t xml:space="preserve">12 </w:t>
      </w:r>
      <w:r w:rsidRPr="005F42FE">
        <w:rPr>
          <w:rFonts w:eastAsia="Times New Roman"/>
          <w:iCs/>
          <w:sz w:val="24"/>
          <w:szCs w:val="24"/>
        </w:rPr>
        <w:t>(</w:t>
      </w:r>
      <w:r>
        <w:rPr>
          <w:rFonts w:eastAsia="Times New Roman"/>
          <w:iCs/>
          <w:sz w:val="24"/>
          <w:szCs w:val="24"/>
        </w:rPr>
        <w:t>двенадцати</w:t>
      </w:r>
      <w:r w:rsidRPr="005F42FE">
        <w:rPr>
          <w:rFonts w:eastAsia="Times New Roman"/>
          <w:iCs/>
          <w:sz w:val="24"/>
          <w:szCs w:val="24"/>
        </w:rPr>
        <w:t xml:space="preserve">) месяцев с даты подписания Заказчиком </w:t>
      </w:r>
      <w:r>
        <w:rPr>
          <w:rFonts w:eastAsia="Times New Roman"/>
          <w:iCs/>
          <w:sz w:val="24"/>
          <w:szCs w:val="24"/>
        </w:rPr>
        <w:t>документа о приемке товара</w:t>
      </w:r>
      <w:r>
        <w:rPr>
          <w:rFonts w:eastAsia="Times New Roman"/>
          <w:sz w:val="24"/>
          <w:szCs w:val="24"/>
        </w:rPr>
        <w:t>.</w:t>
      </w:r>
      <w:r w:rsidRPr="005F42FE">
        <w:rPr>
          <w:rFonts w:eastAsia="Times New Roman"/>
          <w:iCs/>
          <w:sz w:val="24"/>
          <w:szCs w:val="24"/>
        </w:rPr>
        <w:t xml:space="preserve"> </w:t>
      </w:r>
    </w:p>
    <w:p w14:paraId="61156352" w14:textId="77777777" w:rsidR="004468D8" w:rsidRDefault="004468D8" w:rsidP="004468D8">
      <w:pPr>
        <w:ind w:firstLine="709"/>
        <w:jc w:val="both"/>
        <w:rPr>
          <w:rFonts w:eastAsia="Times New Roman"/>
          <w:sz w:val="24"/>
          <w:szCs w:val="24"/>
        </w:rPr>
      </w:pPr>
      <w:r w:rsidRPr="008535BA">
        <w:rPr>
          <w:rFonts w:eastAsia="Times New Roman"/>
          <w:sz w:val="24"/>
          <w:szCs w:val="24"/>
        </w:rPr>
        <w:lastRenderedPageBreak/>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0C902DD0" w14:textId="77777777" w:rsidR="004468D8" w:rsidRDefault="004468D8" w:rsidP="004468D8">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123A430E" w14:textId="01F7FA87" w:rsidR="004468D8" w:rsidRDefault="004468D8" w:rsidP="004468D8">
      <w:pPr>
        <w:ind w:firstLine="709"/>
        <w:jc w:val="both"/>
        <w:rPr>
          <w:rFonts w:eastAsia="Times New Roman"/>
          <w:sz w:val="24"/>
          <w:szCs w:val="24"/>
        </w:rPr>
      </w:pPr>
      <w:r w:rsidRPr="00FA6652">
        <w:rPr>
          <w:rFonts w:eastAsia="Times New Roman"/>
          <w:sz w:val="24"/>
          <w:szCs w:val="24"/>
        </w:rPr>
        <w:t xml:space="preserve">3.3.5. </w:t>
      </w:r>
      <w:r w:rsidRPr="006949DF">
        <w:rPr>
          <w:rFonts w:eastAsia="Times New Roman"/>
          <w:sz w:val="24"/>
          <w:szCs w:val="24"/>
        </w:rPr>
        <w:t>Со</w:t>
      </w:r>
      <w:r>
        <w:rPr>
          <w:rFonts w:eastAsia="Times New Roman"/>
          <w:sz w:val="24"/>
          <w:szCs w:val="24"/>
        </w:rPr>
        <w:t>блюдать действующие у Заказчика,</w:t>
      </w:r>
      <w:r w:rsidRPr="007141A7">
        <w:rPr>
          <w:rFonts w:eastAsia="Times New Roman"/>
          <w:color w:val="FF0000"/>
          <w:sz w:val="24"/>
          <w:szCs w:val="24"/>
        </w:rPr>
        <w:t xml:space="preserve"> </w:t>
      </w:r>
      <w:r w:rsidRPr="006949DF">
        <w:rPr>
          <w:rFonts w:eastAsia="Times New Roman"/>
          <w:sz w:val="24"/>
          <w:szCs w:val="24"/>
        </w:rPr>
        <w:t>правила внутреннего трудового распорядка, правила техники безопасности и пожарной безопасности, а также пропускной и внутриобъектовый режим</w:t>
      </w:r>
      <w:r w:rsidRPr="00FA6652">
        <w:rPr>
          <w:rFonts w:eastAsia="Times New Roman"/>
          <w:sz w:val="24"/>
          <w:szCs w:val="24"/>
        </w:rPr>
        <w:t>.</w:t>
      </w:r>
    </w:p>
    <w:p w14:paraId="602B364B" w14:textId="77777777" w:rsidR="004468D8" w:rsidRPr="00FA6652" w:rsidRDefault="004468D8" w:rsidP="004468D8">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74CEBCA6" w14:textId="77777777" w:rsidR="004468D8" w:rsidRDefault="004468D8" w:rsidP="004468D8">
      <w:pPr>
        <w:ind w:firstLine="709"/>
        <w:jc w:val="both"/>
        <w:rPr>
          <w:sz w:val="20"/>
          <w:szCs w:val="20"/>
        </w:rPr>
      </w:pPr>
      <w:r w:rsidRPr="00FA6652">
        <w:rPr>
          <w:rFonts w:eastAsia="Times New Roman"/>
          <w:sz w:val="24"/>
          <w:szCs w:val="24"/>
        </w:rPr>
        <w:t>3.3.</w:t>
      </w:r>
      <w:r>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Pr>
          <w:rFonts w:eastAsia="Times New Roman"/>
          <w:sz w:val="24"/>
          <w:szCs w:val="24"/>
        </w:rPr>
        <w:t>ающих при исполнении Контракта.</w:t>
      </w:r>
    </w:p>
    <w:p w14:paraId="3A28319A"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3.3.8. 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303C02E"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31F07962"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716D61D1"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0C4E7821"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39633E5D" w14:textId="77777777" w:rsidR="004468D8" w:rsidRPr="00066638" w:rsidRDefault="004468D8" w:rsidP="004468D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2F5C4E5A" w14:textId="77777777" w:rsidR="004468D8" w:rsidRDefault="004468D8" w:rsidP="004468D8">
      <w:pPr>
        <w:ind w:firstLine="709"/>
        <w:jc w:val="both"/>
        <w:rPr>
          <w:sz w:val="20"/>
          <w:szCs w:val="20"/>
        </w:rPr>
      </w:pPr>
      <w:r>
        <w:rPr>
          <w:rFonts w:eastAsia="Times New Roman"/>
          <w:sz w:val="24"/>
          <w:szCs w:val="24"/>
        </w:rPr>
        <w:t>3.4. Поставщик вправе:</w:t>
      </w:r>
    </w:p>
    <w:p w14:paraId="0336A100" w14:textId="77777777" w:rsidR="004468D8" w:rsidRDefault="004468D8" w:rsidP="004468D8">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Pr>
          <w:rFonts w:eastAsia="Times New Roman"/>
          <w:sz w:val="24"/>
          <w:szCs w:val="24"/>
        </w:rPr>
        <w:t>иях, предусмотренных Контрактом.</w:t>
      </w:r>
    </w:p>
    <w:p w14:paraId="61CB295B" w14:textId="77777777" w:rsidR="004468D8" w:rsidRDefault="004468D8" w:rsidP="004468D8">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49FE7648" w14:textId="77777777" w:rsidR="004468D8" w:rsidRDefault="004468D8" w:rsidP="004468D8">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420C7A0E" w14:textId="77777777" w:rsidR="004468D8" w:rsidRDefault="004468D8" w:rsidP="004468D8">
      <w:pPr>
        <w:autoSpaceDE w:val="0"/>
        <w:autoSpaceDN w:val="0"/>
        <w:adjustRightInd w:val="0"/>
        <w:ind w:firstLine="709"/>
        <w:jc w:val="both"/>
        <w:rPr>
          <w:rFonts w:eastAsia="Times New Roman"/>
          <w:sz w:val="24"/>
          <w:szCs w:val="24"/>
        </w:rPr>
      </w:pPr>
    </w:p>
    <w:p w14:paraId="73B33304" w14:textId="77777777" w:rsidR="004468D8" w:rsidRDefault="004468D8" w:rsidP="004468D8">
      <w:pPr>
        <w:autoSpaceDE w:val="0"/>
        <w:autoSpaceDN w:val="0"/>
        <w:adjustRightInd w:val="0"/>
        <w:ind w:firstLine="709"/>
        <w:jc w:val="center"/>
        <w:rPr>
          <w:rFonts w:eastAsia="Times New Roman"/>
          <w:sz w:val="24"/>
          <w:szCs w:val="24"/>
        </w:rPr>
      </w:pPr>
      <w:r>
        <w:rPr>
          <w:rFonts w:eastAsia="Times New Roman"/>
          <w:sz w:val="24"/>
          <w:szCs w:val="24"/>
        </w:rPr>
        <w:lastRenderedPageBreak/>
        <w:t>4. Использование контрактной документации и информации</w:t>
      </w:r>
    </w:p>
    <w:p w14:paraId="3CB908AE" w14:textId="77777777" w:rsidR="004468D8" w:rsidRDefault="004468D8" w:rsidP="004468D8">
      <w:pPr>
        <w:autoSpaceDE w:val="0"/>
        <w:autoSpaceDN w:val="0"/>
        <w:adjustRightInd w:val="0"/>
        <w:ind w:firstLine="709"/>
        <w:jc w:val="both"/>
        <w:rPr>
          <w:sz w:val="24"/>
          <w:szCs w:val="24"/>
        </w:rPr>
      </w:pPr>
    </w:p>
    <w:p w14:paraId="218EC82A" w14:textId="77777777" w:rsidR="004468D8"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7DA1BBA3"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 xml:space="preserve">4.2. </w:t>
      </w:r>
      <w:r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Pr>
          <w:rFonts w:eastAsia="Times New Roman"/>
          <w:sz w:val="24"/>
          <w:szCs w:val="24"/>
        </w:rPr>
        <w:t>ставщиком</w:t>
      </w:r>
      <w:r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40A847E3"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3</w:t>
      </w:r>
      <w:r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Pr="001B08D9">
        <w:rPr>
          <w:rFonts w:eastAsia="Times New Roman"/>
          <w:sz w:val="24"/>
          <w:szCs w:val="24"/>
        </w:rPr>
        <w:t xml:space="preserve"> по Контракту, без предварительного письменного согласия Заказчика. </w:t>
      </w:r>
    </w:p>
    <w:p w14:paraId="12DAAA0E" w14:textId="77777777" w:rsidR="004468D8" w:rsidRPr="001B08D9"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4</w:t>
      </w:r>
      <w:r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69BAA5B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3874340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5CFC9C26" w14:textId="77777777" w:rsidR="004468D8" w:rsidRPr="001B08D9" w:rsidRDefault="004468D8" w:rsidP="004468D8">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61FF5311" w14:textId="77777777" w:rsidR="004468D8" w:rsidRDefault="004468D8" w:rsidP="004468D8">
      <w:pPr>
        <w:autoSpaceDE w:val="0"/>
        <w:autoSpaceDN w:val="0"/>
        <w:adjustRightInd w:val="0"/>
        <w:ind w:firstLine="709"/>
        <w:jc w:val="both"/>
        <w:rPr>
          <w:rFonts w:eastAsia="Times New Roman"/>
          <w:sz w:val="24"/>
          <w:szCs w:val="24"/>
        </w:rPr>
      </w:pPr>
      <w:r>
        <w:rPr>
          <w:rFonts w:eastAsia="Times New Roman"/>
          <w:sz w:val="24"/>
          <w:szCs w:val="24"/>
        </w:rPr>
        <w:t>4</w:t>
      </w:r>
      <w:r w:rsidRPr="001B08D9">
        <w:rPr>
          <w:rFonts w:eastAsia="Times New Roman"/>
          <w:sz w:val="24"/>
          <w:szCs w:val="24"/>
        </w:rPr>
        <w:t>.</w:t>
      </w:r>
      <w:r>
        <w:rPr>
          <w:rFonts w:eastAsia="Times New Roman"/>
          <w:sz w:val="24"/>
          <w:szCs w:val="24"/>
        </w:rPr>
        <w:t>5</w:t>
      </w:r>
      <w:r w:rsidRPr="001B08D9">
        <w:rPr>
          <w:rFonts w:eastAsia="Times New Roman"/>
          <w:sz w:val="24"/>
          <w:szCs w:val="24"/>
        </w:rPr>
        <w:t xml:space="preserve">. </w:t>
      </w:r>
      <w:r>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B229748" w14:textId="77777777" w:rsidR="004468D8" w:rsidRDefault="004468D8" w:rsidP="004468D8">
      <w:pPr>
        <w:autoSpaceDE w:val="0"/>
        <w:autoSpaceDN w:val="0"/>
        <w:adjustRightInd w:val="0"/>
        <w:ind w:firstLine="709"/>
        <w:jc w:val="both"/>
        <w:rPr>
          <w:rFonts w:eastAsia="Times New Roman"/>
          <w:sz w:val="24"/>
          <w:szCs w:val="24"/>
        </w:rPr>
      </w:pPr>
    </w:p>
    <w:p w14:paraId="19127269" w14:textId="77777777" w:rsidR="004468D8" w:rsidRDefault="004468D8" w:rsidP="004468D8">
      <w:pPr>
        <w:autoSpaceDE w:val="0"/>
        <w:autoSpaceDN w:val="0"/>
        <w:adjustRightInd w:val="0"/>
        <w:ind w:firstLine="709"/>
        <w:jc w:val="both"/>
        <w:rPr>
          <w:rFonts w:eastAsia="Times New Roman"/>
          <w:sz w:val="24"/>
          <w:szCs w:val="24"/>
        </w:rPr>
      </w:pPr>
    </w:p>
    <w:p w14:paraId="73BBE408" w14:textId="77777777" w:rsidR="004468D8" w:rsidRPr="001B08D9" w:rsidRDefault="004468D8" w:rsidP="004468D8">
      <w:pPr>
        <w:autoSpaceDE w:val="0"/>
        <w:autoSpaceDN w:val="0"/>
        <w:adjustRightInd w:val="0"/>
        <w:ind w:firstLine="709"/>
        <w:jc w:val="both"/>
        <w:rPr>
          <w:rFonts w:eastAsia="Times New Roman"/>
          <w:sz w:val="24"/>
          <w:szCs w:val="24"/>
        </w:rPr>
      </w:pPr>
    </w:p>
    <w:p w14:paraId="0A280876" w14:textId="77777777" w:rsidR="004468D8" w:rsidRDefault="004468D8" w:rsidP="004468D8">
      <w:pPr>
        <w:jc w:val="center"/>
        <w:rPr>
          <w:rFonts w:eastAsia="Times New Roman"/>
          <w:bCs/>
          <w:sz w:val="24"/>
          <w:szCs w:val="24"/>
        </w:rPr>
      </w:pPr>
      <w:r>
        <w:rPr>
          <w:rFonts w:eastAsia="Times New Roman"/>
          <w:bCs/>
          <w:sz w:val="24"/>
          <w:szCs w:val="24"/>
        </w:rPr>
        <w:t>5.</w:t>
      </w:r>
      <w:r w:rsidRPr="00FA6652">
        <w:rPr>
          <w:rFonts w:eastAsia="Times New Roman"/>
          <w:bCs/>
          <w:sz w:val="24"/>
          <w:szCs w:val="24"/>
        </w:rPr>
        <w:t>Порядок и сроки поставки товара</w:t>
      </w:r>
    </w:p>
    <w:p w14:paraId="3CD94C97" w14:textId="77777777" w:rsidR="004468D8" w:rsidRDefault="004468D8" w:rsidP="004468D8">
      <w:pPr>
        <w:rPr>
          <w:rFonts w:eastAsia="Times New Roman"/>
          <w:bCs/>
          <w:sz w:val="24"/>
          <w:szCs w:val="24"/>
        </w:rPr>
      </w:pPr>
    </w:p>
    <w:p w14:paraId="775C1FC2" w14:textId="4FAFF0FB" w:rsidR="004468D8" w:rsidRDefault="004468D8" w:rsidP="004468D8">
      <w:pPr>
        <w:ind w:firstLine="709"/>
        <w:jc w:val="both"/>
        <w:rPr>
          <w:rFonts w:eastAsia="Times New Roman"/>
          <w:sz w:val="24"/>
          <w:szCs w:val="24"/>
        </w:rPr>
      </w:pPr>
      <w:r>
        <w:rPr>
          <w:rFonts w:eastAsia="Times New Roman"/>
          <w:sz w:val="24"/>
          <w:szCs w:val="24"/>
        </w:rPr>
        <w:t>5</w:t>
      </w:r>
      <w:r w:rsidR="00A2199E">
        <w:rPr>
          <w:rFonts w:eastAsia="Times New Roman"/>
          <w:sz w:val="24"/>
          <w:szCs w:val="24"/>
        </w:rPr>
        <w:t>.1. Поставка и установка т</w:t>
      </w:r>
      <w:r w:rsidRPr="00FA6652">
        <w:rPr>
          <w:rFonts w:eastAsia="Times New Roman"/>
          <w:sz w:val="24"/>
          <w:szCs w:val="24"/>
        </w:rPr>
        <w:t xml:space="preserve">овара должна </w:t>
      </w:r>
      <w:r w:rsidRPr="005F42FE">
        <w:rPr>
          <w:rFonts w:eastAsia="Times New Roman"/>
          <w:sz w:val="24"/>
          <w:szCs w:val="24"/>
        </w:rPr>
        <w:t xml:space="preserve">быть осуществлена </w:t>
      </w:r>
      <w:r w:rsidRPr="00C935D6">
        <w:rPr>
          <w:sz w:val="24"/>
          <w:szCs w:val="24"/>
        </w:rPr>
        <w:t xml:space="preserve">с </w:t>
      </w:r>
      <w:r>
        <w:rPr>
          <w:sz w:val="24"/>
          <w:szCs w:val="24"/>
        </w:rPr>
        <w:t xml:space="preserve">даты </w:t>
      </w:r>
      <w:r w:rsidRPr="00C935D6">
        <w:rPr>
          <w:sz w:val="24"/>
          <w:szCs w:val="24"/>
        </w:rPr>
        <w:t xml:space="preserve">заключения Контракта </w:t>
      </w:r>
      <w:r w:rsidR="004B7ECC">
        <w:rPr>
          <w:rFonts w:eastAsia="Times New Roman"/>
          <w:sz w:val="24"/>
          <w:szCs w:val="24"/>
        </w:rPr>
        <w:t>в течение</w:t>
      </w:r>
      <w:r w:rsidR="00A2199E">
        <w:rPr>
          <w:rFonts w:eastAsia="Times New Roman"/>
          <w:sz w:val="24"/>
          <w:szCs w:val="24"/>
        </w:rPr>
        <w:t xml:space="preserve"> 15 (пятнадцати</w:t>
      </w:r>
      <w:r w:rsidRPr="004468D8">
        <w:rPr>
          <w:rFonts w:eastAsia="Times New Roman"/>
          <w:sz w:val="24"/>
          <w:szCs w:val="24"/>
        </w:rPr>
        <w:t>) рабочих дней</w:t>
      </w:r>
      <w:r>
        <w:rPr>
          <w:rFonts w:eastAsia="Times New Roman"/>
          <w:sz w:val="24"/>
          <w:szCs w:val="24"/>
        </w:rPr>
        <w:t>.</w:t>
      </w:r>
      <w:r w:rsidRPr="001C39CD">
        <w:rPr>
          <w:rFonts w:eastAsia="Times New Roman"/>
          <w:sz w:val="24"/>
          <w:szCs w:val="24"/>
        </w:rPr>
        <w:t xml:space="preserve"> </w:t>
      </w:r>
    </w:p>
    <w:p w14:paraId="243B4CB1" w14:textId="77777777" w:rsidR="004468D8" w:rsidRPr="006F6166" w:rsidRDefault="004468D8" w:rsidP="004468D8">
      <w:pPr>
        <w:ind w:firstLine="709"/>
        <w:jc w:val="both"/>
        <w:rPr>
          <w:rFonts w:eastAsia="Times New Roman"/>
          <w:sz w:val="24"/>
          <w:szCs w:val="24"/>
        </w:rPr>
      </w:pPr>
      <w:r>
        <w:rPr>
          <w:rFonts w:eastAsia="Times New Roman"/>
          <w:sz w:val="24"/>
          <w:szCs w:val="24"/>
        </w:rPr>
        <w:t>5</w:t>
      </w:r>
      <w:r w:rsidRPr="005F42FE">
        <w:rPr>
          <w:rFonts w:eastAsia="Times New Roman"/>
          <w:sz w:val="24"/>
          <w:szCs w:val="24"/>
        </w:rPr>
        <w:t xml:space="preserve">.2. </w:t>
      </w:r>
      <w:r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11F9D57B" w14:textId="77777777" w:rsidR="004468D8" w:rsidRDefault="004468D8" w:rsidP="004468D8">
      <w:pPr>
        <w:ind w:firstLine="709"/>
        <w:jc w:val="both"/>
        <w:rPr>
          <w:sz w:val="20"/>
          <w:szCs w:val="20"/>
        </w:rPr>
      </w:pPr>
      <w:r>
        <w:rPr>
          <w:rFonts w:eastAsia="Times New Roman"/>
          <w:sz w:val="24"/>
          <w:szCs w:val="24"/>
        </w:rPr>
        <w:t>5</w:t>
      </w:r>
      <w:r w:rsidRPr="006F6166">
        <w:rPr>
          <w:rFonts w:eastAsia="Times New Roman"/>
          <w:sz w:val="24"/>
          <w:szCs w:val="24"/>
        </w:rPr>
        <w:t>.3. Досрочная поставка тов</w:t>
      </w:r>
      <w:r>
        <w:rPr>
          <w:rFonts w:eastAsia="Times New Roman"/>
          <w:sz w:val="24"/>
          <w:szCs w:val="24"/>
        </w:rPr>
        <w:t>ара допускается с предварительного согласия Заказчика.</w:t>
      </w:r>
    </w:p>
    <w:p w14:paraId="387F857C" w14:textId="77777777" w:rsidR="004468D8" w:rsidRDefault="004468D8" w:rsidP="004468D8">
      <w:pPr>
        <w:ind w:firstLine="709"/>
        <w:jc w:val="both"/>
        <w:rPr>
          <w:sz w:val="20"/>
          <w:szCs w:val="20"/>
        </w:rPr>
      </w:pPr>
      <w:r>
        <w:rPr>
          <w:rFonts w:eastAsia="Times New Roman"/>
          <w:sz w:val="24"/>
          <w:szCs w:val="24"/>
        </w:rPr>
        <w:lastRenderedPageBreak/>
        <w:t>5</w:t>
      </w:r>
      <w:r w:rsidRPr="00FA6652">
        <w:rPr>
          <w:rFonts w:eastAsia="Times New Roman"/>
          <w:sz w:val="24"/>
          <w:szCs w:val="24"/>
        </w:rPr>
        <w:t>.</w:t>
      </w:r>
      <w:r>
        <w:rPr>
          <w:rFonts w:eastAsia="Times New Roman"/>
          <w:sz w:val="24"/>
          <w:szCs w:val="24"/>
        </w:rPr>
        <w:t>4</w:t>
      </w:r>
      <w:r w:rsidRPr="00FA6652">
        <w:rPr>
          <w:rFonts w:eastAsia="Times New Roman"/>
          <w:sz w:val="24"/>
          <w:szCs w:val="24"/>
        </w:rPr>
        <w:t>. В случае, если в п. 1</w:t>
      </w:r>
      <w:r>
        <w:rPr>
          <w:rFonts w:eastAsia="Times New Roman"/>
          <w:sz w:val="24"/>
          <w:szCs w:val="24"/>
        </w:rPr>
        <w:t>2</w:t>
      </w:r>
      <w:r w:rsidRPr="00FA6652">
        <w:rPr>
          <w:rFonts w:eastAsia="Times New Roman"/>
          <w:sz w:val="24"/>
          <w:szCs w:val="24"/>
        </w:rPr>
        <w:t>.1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0F30A990" w14:textId="77777777" w:rsidR="004468D8" w:rsidRPr="00FA6652" w:rsidRDefault="004468D8" w:rsidP="004468D8">
      <w:pPr>
        <w:ind w:firstLine="709"/>
        <w:jc w:val="both"/>
        <w:rPr>
          <w:sz w:val="20"/>
          <w:szCs w:val="20"/>
        </w:rPr>
      </w:pPr>
      <w:r w:rsidRPr="00FA6652">
        <w:rPr>
          <w:rFonts w:eastAsia="Times New Roman"/>
          <w:sz w:val="24"/>
          <w:szCs w:val="24"/>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8E59FAD" w14:textId="77777777" w:rsidR="004468D8" w:rsidRPr="00FA6652" w:rsidRDefault="004468D8" w:rsidP="004468D8">
      <w:pPr>
        <w:ind w:firstLine="709"/>
        <w:jc w:val="both"/>
        <w:rPr>
          <w:sz w:val="20"/>
          <w:szCs w:val="20"/>
        </w:rPr>
      </w:pPr>
    </w:p>
    <w:p w14:paraId="7C2B89AF" w14:textId="77777777" w:rsidR="004468D8" w:rsidRPr="00294872" w:rsidRDefault="004468D8" w:rsidP="004468D8">
      <w:pPr>
        <w:jc w:val="center"/>
        <w:rPr>
          <w:rFonts w:eastAsia="Times New Roman"/>
          <w:bCs/>
          <w:sz w:val="24"/>
          <w:szCs w:val="24"/>
        </w:rPr>
      </w:pPr>
      <w:r>
        <w:rPr>
          <w:rFonts w:eastAsia="Times New Roman"/>
          <w:bCs/>
          <w:sz w:val="24"/>
          <w:szCs w:val="24"/>
        </w:rPr>
        <w:t>6.</w:t>
      </w:r>
      <w:r w:rsidRPr="00FA6652">
        <w:rPr>
          <w:rFonts w:eastAsia="Times New Roman"/>
          <w:bCs/>
          <w:sz w:val="24"/>
          <w:szCs w:val="24"/>
        </w:rPr>
        <w:t>Порядок сдачи и приемки товара</w:t>
      </w:r>
    </w:p>
    <w:p w14:paraId="2D4DF69C" w14:textId="77777777" w:rsidR="004468D8" w:rsidRPr="00FA6652" w:rsidRDefault="004468D8" w:rsidP="004468D8">
      <w:pPr>
        <w:ind w:firstLine="709"/>
        <w:jc w:val="both"/>
        <w:rPr>
          <w:sz w:val="20"/>
          <w:szCs w:val="20"/>
        </w:rPr>
      </w:pPr>
    </w:p>
    <w:p w14:paraId="22FA9837" w14:textId="77777777" w:rsidR="004468D8" w:rsidRDefault="004468D8" w:rsidP="004468D8">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 xml:space="preserve">.1. </w:t>
      </w:r>
      <w:r>
        <w:rPr>
          <w:rFonts w:eastAsia="Times New Roman"/>
          <w:sz w:val="24"/>
          <w:szCs w:val="24"/>
        </w:rPr>
        <w:t>Поставщик заблаговременно уведомляет (общедоступными способами) Заказчика о поставке (отгрузке) товара.</w:t>
      </w:r>
    </w:p>
    <w:p w14:paraId="02AE2BC8" w14:textId="0768DA59" w:rsidR="004468D8" w:rsidRPr="001554FF" w:rsidRDefault="004468D8" w:rsidP="004468D8">
      <w:pPr>
        <w:ind w:right="20" w:firstLine="709"/>
        <w:jc w:val="both"/>
        <w:rPr>
          <w:rFonts w:eastAsia="Times New Roman"/>
          <w:strike/>
          <w:color w:val="FF0000"/>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w:t>
      </w:r>
      <w:r w:rsidR="00F17B4D">
        <w:rPr>
          <w:rFonts w:eastAsia="Times New Roman"/>
          <w:sz w:val="24"/>
          <w:szCs w:val="24"/>
        </w:rPr>
        <w:t>оставки, указанному в Контракте.</w:t>
      </w:r>
      <w:bookmarkStart w:id="0" w:name="_GoBack"/>
      <w:bookmarkEnd w:id="0"/>
    </w:p>
    <w:p w14:paraId="6ED25B2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17004D5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01A44041"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1541A6D4"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проводит внешний осмотр;</w:t>
      </w:r>
    </w:p>
    <w:p w14:paraId="12A9C2C0"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15A0F36A" w14:textId="77777777" w:rsidR="004468D8" w:rsidRPr="00343214" w:rsidRDefault="004468D8" w:rsidP="004468D8">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5AA6F96B" w14:textId="77777777" w:rsidR="004468D8" w:rsidRDefault="004468D8" w:rsidP="004468D8">
      <w:pPr>
        <w:ind w:right="20" w:firstLine="709"/>
        <w:jc w:val="both"/>
        <w:rPr>
          <w:sz w:val="20"/>
          <w:szCs w:val="20"/>
        </w:rPr>
      </w:pPr>
      <w:r>
        <w:rPr>
          <w:rFonts w:eastAsia="Times New Roman"/>
          <w:sz w:val="24"/>
          <w:szCs w:val="24"/>
        </w:rPr>
        <w:t>6</w:t>
      </w:r>
      <w:r w:rsidRPr="006F6166">
        <w:rPr>
          <w:rFonts w:eastAsia="Times New Roman"/>
          <w:sz w:val="24"/>
          <w:szCs w:val="24"/>
        </w:rPr>
        <w:t>.2.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 Представители Поставщика вправе присутствовать при проведении приемки. Заказчик вправе создать приемочную комиссию</w:t>
      </w:r>
      <w:r w:rsidRPr="00FA6652">
        <w:rPr>
          <w:rFonts w:eastAsia="Times New Roman"/>
          <w:sz w:val="24"/>
          <w:szCs w:val="24"/>
        </w:rPr>
        <w:t>, состоящую из не менее пяти человек, для 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52BB6024"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79641433"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.1. В прису</w:t>
      </w:r>
      <w:r>
        <w:rPr>
          <w:rFonts w:eastAsia="Times New Roman"/>
          <w:sz w:val="24"/>
          <w:szCs w:val="24"/>
        </w:rPr>
        <w:t>тствии представителей Заказчика</w:t>
      </w:r>
      <w:r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eastAsia="Times New Roman"/>
          <w:sz w:val="24"/>
          <w:szCs w:val="24"/>
        </w:rPr>
        <w:t>6</w:t>
      </w:r>
      <w:r w:rsidRPr="00FA6652">
        <w:rPr>
          <w:rFonts w:eastAsia="Times New Roman"/>
          <w:sz w:val="24"/>
          <w:szCs w:val="24"/>
        </w:rPr>
        <w:t>.1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0F67E18A"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w:t>
      </w:r>
      <w:r w:rsidRPr="00FA6652">
        <w:rPr>
          <w:rFonts w:eastAsia="Times New Roman"/>
          <w:sz w:val="24"/>
          <w:szCs w:val="24"/>
        </w:rPr>
        <w:lastRenderedPageBreak/>
        <w:t xml:space="preserve">определяется в тех же единицах измерения, которые указаны в Спецификации.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Pr>
          <w:rFonts w:eastAsia="Times New Roman"/>
          <w:sz w:val="24"/>
          <w:szCs w:val="24"/>
        </w:rPr>
        <w:t>6</w:t>
      </w:r>
      <w:r w:rsidRPr="00FA6652">
        <w:rPr>
          <w:rFonts w:eastAsia="Times New Roman"/>
          <w:sz w:val="24"/>
          <w:szCs w:val="24"/>
        </w:rPr>
        <w:t>.1).</w:t>
      </w:r>
    </w:p>
    <w:p w14:paraId="1F442C19" w14:textId="24FB9CA3"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.3. Товар должен быть поставлен полностью. Заказчик</w:t>
      </w:r>
      <w:r>
        <w:rPr>
          <w:rFonts w:eastAsia="Times New Roman"/>
          <w:sz w:val="24"/>
          <w:szCs w:val="24"/>
        </w:rPr>
        <w:t xml:space="preserve"> </w:t>
      </w:r>
      <w:r w:rsidRPr="00FA6652">
        <w:rPr>
          <w:rFonts w:eastAsia="Times New Roman"/>
          <w:sz w:val="24"/>
          <w:szCs w:val="24"/>
        </w:rPr>
        <w:t>вправе отк</w:t>
      </w:r>
      <w:r>
        <w:rPr>
          <w:rFonts w:eastAsia="Times New Roman"/>
          <w:sz w:val="24"/>
          <w:szCs w:val="24"/>
        </w:rPr>
        <w:t xml:space="preserve">азаться от приемки части Товара. </w:t>
      </w:r>
      <w:r w:rsidRPr="00FA6652">
        <w:rPr>
          <w:rFonts w:eastAsia="Times New Roman"/>
          <w:sz w:val="24"/>
          <w:szCs w:val="24"/>
        </w:rPr>
        <w:t>Если Поставщик передал меньшее количество товара, чем определено в Спецификации</w:t>
      </w:r>
      <w:r w:rsidRPr="0043516D">
        <w:rPr>
          <w:rFonts w:eastAsia="Times New Roman"/>
          <w:sz w:val="24"/>
          <w:szCs w:val="24"/>
        </w:rPr>
        <w:t>,</w:t>
      </w:r>
      <w:r>
        <w:rPr>
          <w:rFonts w:eastAsia="Times New Roman"/>
          <w:sz w:val="24"/>
          <w:szCs w:val="24"/>
        </w:rPr>
        <w:t xml:space="preserve"> </w:t>
      </w:r>
      <w:r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61544">
        <w:rPr>
          <w:rFonts w:eastAsia="Times New Roman"/>
          <w:iCs/>
          <w:sz w:val="24"/>
          <w:szCs w:val="24"/>
        </w:rPr>
        <w:t>(и (или) принять решение об одностороннем</w:t>
      </w:r>
      <w:r>
        <w:rPr>
          <w:rFonts w:eastAsia="Times New Roman"/>
          <w:iCs/>
          <w:sz w:val="24"/>
          <w:szCs w:val="24"/>
        </w:rPr>
        <w:t xml:space="preserve"> </w:t>
      </w:r>
      <w:r w:rsidRPr="00461544">
        <w:rPr>
          <w:rFonts w:eastAsia="Times New Roman"/>
          <w:iCs/>
          <w:sz w:val="24"/>
          <w:szCs w:val="24"/>
        </w:rPr>
        <w:t>отказе от исполнения Контракта)</w:t>
      </w:r>
      <w:r w:rsidRPr="00461544">
        <w:rPr>
          <w:rFonts w:eastAsia="Times New Roman"/>
          <w:sz w:val="24"/>
          <w:szCs w:val="24"/>
        </w:rPr>
        <w:t>, в случае, если поставка недостающего количества</w:t>
      </w:r>
      <w:r>
        <w:rPr>
          <w:rFonts w:eastAsia="Times New Roman"/>
          <w:sz w:val="24"/>
          <w:szCs w:val="24"/>
        </w:rPr>
        <w:t xml:space="preserve"> </w:t>
      </w:r>
      <w:r w:rsidRPr="00461544">
        <w:rPr>
          <w:rFonts w:eastAsia="Times New Roman"/>
          <w:sz w:val="24"/>
          <w:szCs w:val="24"/>
        </w:rPr>
        <w:t>товара потребует больших временных зат</w:t>
      </w:r>
      <w:r w:rsidRPr="00FA6652">
        <w:rPr>
          <w:rFonts w:eastAsia="Times New Roman"/>
          <w:sz w:val="24"/>
          <w:szCs w:val="24"/>
        </w:rPr>
        <w:t>рат, в связи с чем Заказчик утрачивает интерес к Контракту.</w:t>
      </w:r>
      <w:r>
        <w:rPr>
          <w:rFonts w:eastAsia="Times New Roman"/>
          <w:sz w:val="24"/>
          <w:szCs w:val="24"/>
        </w:rPr>
        <w:t xml:space="preserve"> </w:t>
      </w:r>
      <w:r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Pr>
          <w:rFonts w:eastAsia="Times New Roman"/>
          <w:sz w:val="24"/>
          <w:szCs w:val="24"/>
        </w:rPr>
        <w:t xml:space="preserve"> </w:t>
      </w:r>
      <w:r w:rsidRPr="00FA6652">
        <w:rPr>
          <w:rFonts w:eastAsia="Times New Roman"/>
          <w:sz w:val="24"/>
          <w:szCs w:val="24"/>
        </w:rPr>
        <w:t xml:space="preserve">порядке, предусмотренном </w:t>
      </w:r>
      <w:r>
        <w:rPr>
          <w:rFonts w:eastAsia="Times New Roman"/>
          <w:sz w:val="24"/>
          <w:szCs w:val="24"/>
        </w:rPr>
        <w:t>п. 6</w:t>
      </w:r>
      <w:r w:rsidRPr="00806D5B">
        <w:rPr>
          <w:rFonts w:eastAsia="Times New Roman"/>
          <w:sz w:val="24"/>
          <w:szCs w:val="24"/>
        </w:rPr>
        <w:t>.3.7 Контракта</w:t>
      </w:r>
      <w:r w:rsidRPr="00FA6652">
        <w:rPr>
          <w:rFonts w:eastAsia="Times New Roman"/>
          <w:sz w:val="24"/>
          <w:szCs w:val="24"/>
        </w:rPr>
        <w:t>. Приемка излишнего количества товара не осуществляется.</w:t>
      </w:r>
    </w:p>
    <w:p w14:paraId="155C8111" w14:textId="77777777" w:rsidR="004468D8" w:rsidRDefault="004468D8" w:rsidP="004468D8">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8D035AE" w14:textId="77777777" w:rsidR="004468D8" w:rsidRPr="006F6166" w:rsidRDefault="004468D8" w:rsidP="004468D8">
      <w:pPr>
        <w:ind w:right="20" w:firstLine="709"/>
        <w:jc w:val="both"/>
        <w:rPr>
          <w:rFonts w:eastAsia="Times New Roman"/>
          <w:sz w:val="24"/>
          <w:szCs w:val="24"/>
        </w:rPr>
      </w:pPr>
      <w:r>
        <w:rPr>
          <w:rFonts w:eastAsia="Times New Roman"/>
          <w:sz w:val="24"/>
          <w:szCs w:val="24"/>
        </w:rPr>
        <w:t>6</w:t>
      </w:r>
      <w:r w:rsidRPr="006F6166">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06A81926"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79D97E79"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Pr>
          <w:rFonts w:eastAsia="Times New Roman"/>
          <w:sz w:val="24"/>
          <w:szCs w:val="24"/>
        </w:rPr>
        <w:t>6</w:t>
      </w:r>
      <w:r w:rsidRPr="006F6166">
        <w:rPr>
          <w:rFonts w:eastAsia="Times New Roman"/>
          <w:sz w:val="24"/>
          <w:szCs w:val="24"/>
        </w:rPr>
        <w:t>.3.7 Контракта;</w:t>
      </w:r>
    </w:p>
    <w:p w14:paraId="27D5E696" w14:textId="77777777" w:rsidR="004468D8" w:rsidRPr="006F6166" w:rsidRDefault="004468D8" w:rsidP="004468D8">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Pr>
          <w:rFonts w:eastAsia="Times New Roman"/>
          <w:sz w:val="24"/>
          <w:szCs w:val="24"/>
        </w:rPr>
        <w:t>6</w:t>
      </w:r>
      <w:r w:rsidRPr="006F6166">
        <w:rPr>
          <w:rFonts w:eastAsia="Times New Roman"/>
          <w:sz w:val="24"/>
          <w:szCs w:val="24"/>
        </w:rPr>
        <w:t>.3.7 Контракта.</w:t>
      </w:r>
    </w:p>
    <w:p w14:paraId="53FBE16E" w14:textId="77777777" w:rsidR="004468D8" w:rsidRDefault="004468D8" w:rsidP="004468D8">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1042A1B"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.3.7. 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17D00BED"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.3.8. Поставщик обязан устранить все допущенные нарушения в срок, установленный в уведомлении (п. </w:t>
      </w:r>
      <w:r>
        <w:rPr>
          <w:rFonts w:eastAsia="Times New Roman"/>
          <w:sz w:val="24"/>
          <w:szCs w:val="24"/>
        </w:rPr>
        <w:t>6</w:t>
      </w:r>
      <w:r w:rsidRPr="006F6166">
        <w:rPr>
          <w:rFonts w:eastAsia="Times New Roman"/>
          <w:sz w:val="24"/>
          <w:szCs w:val="24"/>
        </w:rPr>
        <w:t>.3.7), а если такой срок не установлен, то в течение 7 (семи)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Pr="00FA6652">
        <w:rPr>
          <w:rFonts w:eastAsia="Times New Roman"/>
          <w:sz w:val="24"/>
          <w:szCs w:val="24"/>
        </w:rPr>
        <w:t xml:space="preserve"> (или) направить Поставщику требование о расторжении Контракта по соглашению сторон </w:t>
      </w:r>
      <w:r w:rsidRPr="00461544">
        <w:rPr>
          <w:rFonts w:eastAsia="Times New Roman"/>
          <w:iCs/>
          <w:sz w:val="24"/>
          <w:szCs w:val="24"/>
        </w:rPr>
        <w:t>(и(или)принять решение об одностороннем отказе от</w:t>
      </w:r>
      <w:r>
        <w:rPr>
          <w:rFonts w:eastAsia="Times New Roman"/>
          <w:iCs/>
          <w:sz w:val="24"/>
          <w:szCs w:val="24"/>
        </w:rPr>
        <w:t xml:space="preserve"> </w:t>
      </w:r>
      <w:r w:rsidRPr="00461544">
        <w:rPr>
          <w:rFonts w:eastAsia="Times New Roman"/>
          <w:iCs/>
          <w:sz w:val="24"/>
          <w:szCs w:val="24"/>
        </w:rPr>
        <w:t>исполнения Контракта)</w:t>
      </w:r>
      <w:r w:rsidRPr="00461544">
        <w:rPr>
          <w:rFonts w:eastAsia="Times New Roman"/>
          <w:sz w:val="24"/>
          <w:szCs w:val="24"/>
        </w:rPr>
        <w:t>,</w:t>
      </w:r>
      <w:r w:rsidRPr="00FA6652">
        <w:rPr>
          <w:rFonts w:eastAsia="Times New Roman"/>
          <w:sz w:val="24"/>
          <w:szCs w:val="24"/>
        </w:rPr>
        <w:t xml:space="preserve"> в случае, если устранение нарушений потребует больших</w:t>
      </w:r>
      <w:r>
        <w:rPr>
          <w:rFonts w:eastAsia="Times New Roman"/>
          <w:sz w:val="24"/>
          <w:szCs w:val="24"/>
        </w:rPr>
        <w:t xml:space="preserve"> </w:t>
      </w:r>
      <w:r w:rsidRPr="00FA6652">
        <w:rPr>
          <w:rFonts w:eastAsia="Times New Roman"/>
          <w:sz w:val="24"/>
          <w:szCs w:val="24"/>
        </w:rPr>
        <w:t>временных затрат, в связи с чем Заказчик утрачивает интерес к Контр</w:t>
      </w:r>
      <w:r w:rsidRPr="006F6166">
        <w:rPr>
          <w:rFonts w:eastAsia="Times New Roman"/>
          <w:sz w:val="24"/>
          <w:szCs w:val="24"/>
        </w:rPr>
        <w:t>акту.</w:t>
      </w:r>
    </w:p>
    <w:p w14:paraId="23664CD5" w14:textId="77777777" w:rsidR="004468D8" w:rsidRPr="006F6166" w:rsidRDefault="004468D8" w:rsidP="004468D8">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.4. По завершении приёмки товара оформляется Акт приёмки товара, работ, услуг (ф.0510452), который составляется в двух экземплярах и подписывается Поставщиком (за </w:t>
      </w:r>
      <w:r w:rsidRPr="006F6166">
        <w:rPr>
          <w:rFonts w:eastAsia="Times New Roman"/>
          <w:sz w:val="24"/>
          <w:szCs w:val="24"/>
        </w:rPr>
        <w:lastRenderedPageBreak/>
        <w:t>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269E3C2B"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1F7702F8"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33B9AEE9"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документа на бумажном носителе;</w:t>
      </w:r>
    </w:p>
    <w:p w14:paraId="7577F56C"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электронного документа;</w:t>
      </w:r>
    </w:p>
    <w:p w14:paraId="160F3173"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5FE8D8B9"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02CF2A25"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документа на бумажном носителе;</w:t>
      </w:r>
    </w:p>
    <w:p w14:paraId="6090875C"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электронного документа;</w:t>
      </w:r>
    </w:p>
    <w:p w14:paraId="23A5BDED"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 скан-копии документа.</w:t>
      </w:r>
    </w:p>
    <w:p w14:paraId="2873EDFD" w14:textId="77777777" w:rsidR="004468D8" w:rsidRPr="00FA6652" w:rsidRDefault="004468D8" w:rsidP="004468D8">
      <w:pPr>
        <w:ind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5</w:t>
      </w:r>
      <w:r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27DC1EE" w14:textId="77777777" w:rsidR="004468D8" w:rsidRDefault="004468D8" w:rsidP="004468D8">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14:paraId="2D8571B9" w14:textId="77777777" w:rsidR="004468D8" w:rsidRPr="00FA6652" w:rsidRDefault="004468D8" w:rsidP="004468D8">
      <w:pPr>
        <w:ind w:firstLine="709"/>
        <w:jc w:val="both"/>
        <w:rPr>
          <w:sz w:val="20"/>
          <w:szCs w:val="20"/>
        </w:rPr>
      </w:pPr>
    </w:p>
    <w:p w14:paraId="73688AC4" w14:textId="77777777" w:rsidR="004468D8" w:rsidRDefault="004468D8" w:rsidP="004468D8">
      <w:pPr>
        <w:tabs>
          <w:tab w:val="left" w:pos="3600"/>
        </w:tabs>
        <w:jc w:val="center"/>
        <w:rPr>
          <w:rFonts w:eastAsia="Times New Roman"/>
          <w:bCs/>
          <w:sz w:val="24"/>
          <w:szCs w:val="24"/>
        </w:rPr>
      </w:pPr>
      <w:r>
        <w:rPr>
          <w:rFonts w:eastAsia="Times New Roman"/>
          <w:bCs/>
          <w:sz w:val="24"/>
          <w:szCs w:val="24"/>
        </w:rPr>
        <w:t>7.</w:t>
      </w:r>
      <w:r w:rsidRPr="00FA6652">
        <w:rPr>
          <w:rFonts w:eastAsia="Times New Roman"/>
          <w:bCs/>
          <w:sz w:val="24"/>
          <w:szCs w:val="24"/>
        </w:rPr>
        <w:t>Ответственность сторон</w:t>
      </w:r>
    </w:p>
    <w:p w14:paraId="0CA079C4" w14:textId="77777777" w:rsidR="004468D8" w:rsidRDefault="004468D8" w:rsidP="004468D8">
      <w:pPr>
        <w:tabs>
          <w:tab w:val="left" w:pos="3600"/>
        </w:tabs>
        <w:jc w:val="center"/>
        <w:rPr>
          <w:rFonts w:eastAsia="Times New Roman"/>
          <w:bCs/>
          <w:sz w:val="24"/>
          <w:szCs w:val="24"/>
        </w:rPr>
      </w:pPr>
    </w:p>
    <w:p w14:paraId="036C11B9" w14:textId="77777777" w:rsidR="004468D8" w:rsidRDefault="004468D8" w:rsidP="004468D8">
      <w:pPr>
        <w:pStyle w:val="ab"/>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63F09E8D" w14:textId="77777777" w:rsidR="004468D8" w:rsidRDefault="004468D8" w:rsidP="004468D8">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20FF77D8" w14:textId="77777777" w:rsidR="004468D8" w:rsidRPr="00D60FEC" w:rsidRDefault="004468D8" w:rsidP="004468D8">
      <w:pPr>
        <w:ind w:firstLine="709"/>
        <w:jc w:val="both"/>
        <w:rPr>
          <w:sz w:val="24"/>
          <w:szCs w:val="24"/>
        </w:rPr>
      </w:pPr>
      <w:r>
        <w:rPr>
          <w:rFonts w:eastAsia="Times New Roman"/>
          <w:sz w:val="24"/>
          <w:szCs w:val="24"/>
        </w:rPr>
        <w:t>7</w:t>
      </w:r>
      <w:r w:rsidRPr="004C6CFE">
        <w:rPr>
          <w:rFonts w:eastAsia="Times New Roman"/>
          <w:sz w:val="24"/>
          <w:szCs w:val="24"/>
        </w:rPr>
        <w:t xml:space="preserve">.3. </w:t>
      </w:r>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оставщиком обязательства,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исполненных </w:t>
      </w:r>
      <w:r>
        <w:rPr>
          <w:sz w:val="24"/>
          <w:szCs w:val="24"/>
        </w:rPr>
        <w:t>П</w:t>
      </w:r>
      <w:r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10</w:t>
      </w:r>
      <w:r w:rsidRPr="00BD4076">
        <w:rPr>
          <w:sz w:val="24"/>
          <w:szCs w:val="24"/>
        </w:rPr>
        <w:t xml:space="preserve"> Контракта.</w:t>
      </w:r>
    </w:p>
    <w:p w14:paraId="03A54D2C" w14:textId="77777777" w:rsidR="004468D8" w:rsidRPr="00DE25C7"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14:paraId="778E5132"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29CDDE8E"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59DFBCEF"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lastRenderedPageBreak/>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7760045F"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3994B1C4"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18746C6B"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457011E6"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76B73E7"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704A4C77" w14:textId="77777777" w:rsidR="004468D8" w:rsidRPr="004C6CFE" w:rsidRDefault="004468D8" w:rsidP="004468D8">
      <w:pPr>
        <w:ind w:firstLine="709"/>
        <w:jc w:val="both"/>
        <w:rPr>
          <w:sz w:val="24"/>
          <w:szCs w:val="24"/>
        </w:rPr>
      </w:pPr>
      <w:r>
        <w:rPr>
          <w:rFonts w:eastAsia="Times New Roman"/>
          <w:sz w:val="24"/>
          <w:szCs w:val="24"/>
        </w:rPr>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14:paraId="6D6472A1" w14:textId="77777777" w:rsidR="004468D8" w:rsidRDefault="004468D8" w:rsidP="004468D8">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(штрафов, пеней). </w:t>
      </w:r>
    </w:p>
    <w:p w14:paraId="418E7F01" w14:textId="77777777" w:rsidR="004468D8" w:rsidRPr="004C6CFE" w:rsidRDefault="004468D8" w:rsidP="004468D8">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14:paraId="12AB0E3A" w14:textId="77777777" w:rsidR="004468D8" w:rsidRPr="00DE25C7" w:rsidRDefault="004468D8" w:rsidP="004468D8">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14:paraId="474D77C6" w14:textId="77777777" w:rsidR="004468D8" w:rsidRPr="00DE25C7" w:rsidRDefault="004468D8" w:rsidP="004468D8">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14:paraId="01F8C352" w14:textId="77777777" w:rsidR="004468D8" w:rsidRPr="00DE25C7" w:rsidRDefault="004468D8" w:rsidP="004468D8">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14:paraId="3F69D2D7" w14:textId="77777777" w:rsidR="004468D8" w:rsidRPr="00DE25C7" w:rsidRDefault="004468D8" w:rsidP="004468D8">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14:paraId="59CA68D5" w14:textId="77777777" w:rsidR="004468D8" w:rsidRDefault="004468D8" w:rsidP="004468D8">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14:paraId="4524A558"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14:paraId="29E80560"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14:paraId="4522F6A3" w14:textId="77777777" w:rsidR="004468D8" w:rsidRPr="004C6CFE"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 xml:space="preserve">Поставщиком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14:paraId="695C9EFC" w14:textId="77777777" w:rsidR="004468D8" w:rsidRPr="00DE25C7" w:rsidRDefault="004468D8" w:rsidP="004468D8">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14C063C" w14:textId="77777777" w:rsidR="004468D8" w:rsidRPr="00DE25C7" w:rsidRDefault="004468D8" w:rsidP="004468D8">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14:paraId="7C97F9B8" w14:textId="77777777" w:rsidR="004468D8" w:rsidRPr="00DE25C7" w:rsidRDefault="004468D8" w:rsidP="004468D8">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14:paraId="6D540472" w14:textId="77777777" w:rsidR="004468D8" w:rsidRDefault="004468D8" w:rsidP="004468D8">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14:paraId="4B3B8C50" w14:textId="77777777" w:rsidR="004468D8" w:rsidRPr="004C6CFE" w:rsidRDefault="004468D8" w:rsidP="004468D8">
      <w:pPr>
        <w:ind w:firstLine="709"/>
        <w:jc w:val="both"/>
        <w:rPr>
          <w:sz w:val="20"/>
          <w:szCs w:val="20"/>
        </w:rPr>
      </w:pPr>
      <w:r>
        <w:rPr>
          <w:rFonts w:eastAsia="Times New Roman"/>
          <w:sz w:val="24"/>
          <w:szCs w:val="24"/>
        </w:rPr>
        <w:lastRenderedPageBreak/>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 xml:space="preserve">Поставщик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4682BF7D" w14:textId="77777777" w:rsidR="004468D8" w:rsidRDefault="004468D8" w:rsidP="004468D8">
      <w:pPr>
        <w:ind w:firstLine="709"/>
        <w:jc w:val="both"/>
        <w:rPr>
          <w:sz w:val="20"/>
          <w:szCs w:val="20"/>
        </w:rPr>
      </w:pPr>
      <w:r>
        <w:rPr>
          <w:rFonts w:eastAsia="Times New Roman"/>
          <w:sz w:val="24"/>
          <w:szCs w:val="24"/>
        </w:rPr>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14:paraId="20F903DE" w14:textId="77777777" w:rsidR="004468D8" w:rsidRDefault="004468D8" w:rsidP="004468D8">
      <w:pPr>
        <w:tabs>
          <w:tab w:val="left" w:pos="3160"/>
        </w:tabs>
        <w:jc w:val="center"/>
        <w:rPr>
          <w:rFonts w:eastAsia="Times New Roman"/>
          <w:bCs/>
          <w:sz w:val="24"/>
          <w:szCs w:val="24"/>
        </w:rPr>
      </w:pPr>
    </w:p>
    <w:p w14:paraId="0C160CE1" w14:textId="77777777" w:rsidR="004468D8" w:rsidRPr="00FA6652" w:rsidRDefault="004468D8" w:rsidP="004468D8">
      <w:pPr>
        <w:tabs>
          <w:tab w:val="left" w:pos="3160"/>
        </w:tabs>
        <w:jc w:val="center"/>
        <w:rPr>
          <w:rFonts w:eastAsia="Times New Roman"/>
          <w:bCs/>
          <w:sz w:val="24"/>
          <w:szCs w:val="24"/>
        </w:rPr>
      </w:pPr>
      <w:r>
        <w:rPr>
          <w:rFonts w:eastAsia="Times New Roman"/>
          <w:bCs/>
          <w:sz w:val="24"/>
          <w:szCs w:val="24"/>
        </w:rPr>
        <w:t>8.</w:t>
      </w:r>
      <w:r w:rsidRPr="00FA6652">
        <w:rPr>
          <w:rFonts w:eastAsia="Times New Roman"/>
          <w:bCs/>
          <w:sz w:val="24"/>
          <w:szCs w:val="24"/>
        </w:rPr>
        <w:t>Форс-мажорные обстоятельства</w:t>
      </w:r>
    </w:p>
    <w:p w14:paraId="44F8D42D" w14:textId="77777777" w:rsidR="004468D8" w:rsidRPr="00FA6652" w:rsidRDefault="004468D8" w:rsidP="004468D8">
      <w:pPr>
        <w:ind w:firstLine="709"/>
        <w:jc w:val="both"/>
        <w:rPr>
          <w:sz w:val="20"/>
          <w:szCs w:val="20"/>
        </w:rPr>
      </w:pPr>
    </w:p>
    <w:p w14:paraId="18F0A448" w14:textId="77777777" w:rsidR="004468D8" w:rsidRDefault="004468D8" w:rsidP="004468D8">
      <w:pPr>
        <w:ind w:firstLine="709"/>
        <w:jc w:val="both"/>
        <w:rPr>
          <w:sz w:val="20"/>
          <w:szCs w:val="20"/>
        </w:rPr>
      </w:pPr>
      <w:r>
        <w:rPr>
          <w:rFonts w:eastAsia="Times New Roman"/>
          <w:sz w:val="24"/>
          <w:szCs w:val="24"/>
        </w:rPr>
        <w:t>8</w:t>
      </w:r>
      <w:r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62DB2124" w14:textId="77777777" w:rsidR="004468D8" w:rsidRPr="006F6166" w:rsidRDefault="004468D8" w:rsidP="004468D8">
      <w:pPr>
        <w:ind w:firstLine="709"/>
        <w:jc w:val="both"/>
        <w:rPr>
          <w:sz w:val="20"/>
          <w:szCs w:val="20"/>
        </w:rPr>
      </w:pPr>
      <w:r>
        <w:rPr>
          <w:rFonts w:eastAsia="Times New Roman"/>
          <w:sz w:val="24"/>
          <w:szCs w:val="24"/>
        </w:rPr>
        <w:t>8</w:t>
      </w:r>
      <w:r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Pr="006F6166">
        <w:rPr>
          <w:rFonts w:eastAsia="Times New Roman"/>
          <w:sz w:val="24"/>
          <w:szCs w:val="24"/>
        </w:rPr>
        <w:t>этих обстоятельствах лишает, соответствующую сторону права ссылается на них в будущем.</w:t>
      </w:r>
    </w:p>
    <w:p w14:paraId="0B934AC2" w14:textId="77777777" w:rsidR="004468D8" w:rsidRPr="006F6166" w:rsidRDefault="004468D8" w:rsidP="004468D8">
      <w:pPr>
        <w:ind w:firstLine="709"/>
        <w:jc w:val="both"/>
        <w:rPr>
          <w:rFonts w:eastAsia="Times New Roman"/>
          <w:sz w:val="24"/>
          <w:szCs w:val="24"/>
        </w:rPr>
      </w:pPr>
      <w:r>
        <w:rPr>
          <w:rFonts w:eastAsia="Times New Roman"/>
          <w:sz w:val="24"/>
          <w:szCs w:val="24"/>
        </w:rPr>
        <w:t>8</w:t>
      </w:r>
      <w:r w:rsidRPr="006F6166">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2CA79E70" w14:textId="77777777" w:rsidR="004468D8" w:rsidRPr="006F6166" w:rsidRDefault="004468D8" w:rsidP="004468D8">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3575FDBD" w14:textId="77777777" w:rsidR="004468D8" w:rsidRPr="00FA6652" w:rsidRDefault="004468D8" w:rsidP="004468D8">
      <w:pPr>
        <w:ind w:right="20" w:firstLine="709"/>
        <w:jc w:val="both"/>
        <w:rPr>
          <w:sz w:val="20"/>
          <w:szCs w:val="20"/>
        </w:rPr>
      </w:pPr>
      <w:r>
        <w:rPr>
          <w:rFonts w:eastAsia="Times New Roman"/>
          <w:sz w:val="24"/>
          <w:szCs w:val="24"/>
        </w:rPr>
        <w:t>8</w:t>
      </w:r>
      <w:r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940757" w14:textId="77777777" w:rsidR="004468D8" w:rsidRDefault="004468D8" w:rsidP="004468D8">
      <w:pPr>
        <w:tabs>
          <w:tab w:val="left" w:pos="3360"/>
        </w:tabs>
        <w:jc w:val="center"/>
        <w:rPr>
          <w:rFonts w:eastAsia="Times New Roman"/>
          <w:bCs/>
          <w:sz w:val="24"/>
          <w:szCs w:val="24"/>
        </w:rPr>
      </w:pPr>
    </w:p>
    <w:p w14:paraId="6BEA599D" w14:textId="77777777" w:rsidR="004468D8" w:rsidRPr="005F6FF5" w:rsidRDefault="004468D8" w:rsidP="004468D8">
      <w:pPr>
        <w:tabs>
          <w:tab w:val="left" w:pos="3360"/>
        </w:tabs>
        <w:jc w:val="center"/>
        <w:rPr>
          <w:rFonts w:eastAsia="Times New Roman"/>
          <w:bCs/>
          <w:sz w:val="24"/>
          <w:szCs w:val="24"/>
        </w:rPr>
      </w:pPr>
      <w:r>
        <w:rPr>
          <w:rFonts w:eastAsia="Times New Roman"/>
          <w:bCs/>
          <w:sz w:val="24"/>
          <w:szCs w:val="24"/>
        </w:rPr>
        <w:t>9</w:t>
      </w:r>
      <w:r w:rsidRPr="005F6FF5">
        <w:rPr>
          <w:rFonts w:eastAsia="Times New Roman"/>
          <w:bCs/>
          <w:sz w:val="24"/>
          <w:szCs w:val="24"/>
        </w:rPr>
        <w:t>.Порядок разрешения споров</w:t>
      </w:r>
    </w:p>
    <w:p w14:paraId="187CC10B" w14:textId="77777777" w:rsidR="004468D8" w:rsidRPr="005F6FF5" w:rsidRDefault="004468D8" w:rsidP="004468D8">
      <w:pPr>
        <w:ind w:firstLine="709"/>
        <w:jc w:val="both"/>
        <w:rPr>
          <w:sz w:val="24"/>
          <w:szCs w:val="24"/>
        </w:rPr>
      </w:pPr>
    </w:p>
    <w:p w14:paraId="050670C8" w14:textId="77777777" w:rsidR="004468D8" w:rsidRPr="00726BC1" w:rsidRDefault="004468D8" w:rsidP="004468D8">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63215B75" w14:textId="77777777" w:rsidR="004468D8" w:rsidRDefault="004468D8" w:rsidP="004468D8">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Pr>
          <w:kern w:val="16"/>
          <w:sz w:val="24"/>
          <w:szCs w:val="24"/>
        </w:rPr>
        <w:t>.</w:t>
      </w:r>
    </w:p>
    <w:p w14:paraId="11BE7731" w14:textId="77777777" w:rsidR="004468D8" w:rsidRDefault="004468D8" w:rsidP="004468D8">
      <w:pPr>
        <w:ind w:firstLine="709"/>
        <w:jc w:val="both"/>
        <w:rPr>
          <w:kern w:val="16"/>
          <w:sz w:val="24"/>
          <w:szCs w:val="24"/>
        </w:rPr>
      </w:pPr>
      <w:r>
        <w:rPr>
          <w:rFonts w:eastAsia="Times New Roman"/>
          <w:sz w:val="24"/>
          <w:szCs w:val="24"/>
        </w:rPr>
        <w:t>9</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52EF448D" w14:textId="77777777" w:rsidR="004468D8" w:rsidRPr="00F3231F" w:rsidRDefault="004468D8" w:rsidP="004468D8">
      <w:pPr>
        <w:ind w:firstLine="709"/>
        <w:jc w:val="both"/>
        <w:rPr>
          <w:kern w:val="16"/>
          <w:sz w:val="24"/>
          <w:szCs w:val="24"/>
        </w:rPr>
      </w:pPr>
    </w:p>
    <w:p w14:paraId="4025C671" w14:textId="77777777" w:rsidR="004468D8" w:rsidRDefault="004468D8" w:rsidP="004468D8">
      <w:pPr>
        <w:tabs>
          <w:tab w:val="left" w:pos="3660"/>
        </w:tabs>
        <w:jc w:val="center"/>
        <w:rPr>
          <w:rFonts w:eastAsia="Times New Roman"/>
          <w:bCs/>
          <w:sz w:val="24"/>
          <w:szCs w:val="24"/>
        </w:rPr>
      </w:pPr>
      <w:r>
        <w:rPr>
          <w:rFonts w:eastAsia="Times New Roman"/>
          <w:bCs/>
          <w:sz w:val="24"/>
          <w:szCs w:val="24"/>
        </w:rPr>
        <w:t>10.</w:t>
      </w:r>
      <w:r w:rsidRPr="00FA6652">
        <w:rPr>
          <w:rFonts w:eastAsia="Times New Roman"/>
          <w:bCs/>
          <w:sz w:val="24"/>
          <w:szCs w:val="24"/>
        </w:rPr>
        <w:t>Расторжение Контракта</w:t>
      </w:r>
    </w:p>
    <w:p w14:paraId="043AA223" w14:textId="77777777" w:rsidR="004468D8" w:rsidRPr="00FA6652" w:rsidRDefault="004468D8" w:rsidP="004468D8">
      <w:pPr>
        <w:tabs>
          <w:tab w:val="left" w:pos="3660"/>
        </w:tabs>
        <w:jc w:val="center"/>
        <w:rPr>
          <w:rFonts w:eastAsia="Times New Roman"/>
          <w:bCs/>
          <w:sz w:val="24"/>
          <w:szCs w:val="24"/>
        </w:rPr>
      </w:pPr>
    </w:p>
    <w:p w14:paraId="586ADE52" w14:textId="77777777" w:rsidR="004468D8" w:rsidRDefault="004468D8" w:rsidP="004468D8">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6DFE62E" w14:textId="77777777" w:rsidR="004468D8" w:rsidRDefault="004468D8" w:rsidP="004468D8">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268E25E4" w14:textId="77777777" w:rsidR="004468D8" w:rsidRPr="005F6FF5" w:rsidRDefault="004468D8" w:rsidP="004468D8">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w:t>
      </w:r>
      <w:r w:rsidRPr="00FA6652">
        <w:rPr>
          <w:rFonts w:eastAsia="Times New Roman"/>
          <w:sz w:val="24"/>
          <w:szCs w:val="24"/>
        </w:rPr>
        <w:lastRenderedPageBreak/>
        <w:t>неполучения ответа в течение 10 (десяти) дней с даты получения предложения о расторжении Контракта.</w:t>
      </w:r>
    </w:p>
    <w:p w14:paraId="365051A1"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42585100"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2839BA"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F3B6E6A"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60783D0" w14:textId="77777777" w:rsidR="004468D8"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Pr>
          <w:rFonts w:eastAsia="Times New Roman"/>
          <w:sz w:val="24"/>
          <w:szCs w:val="24"/>
        </w:rPr>
        <w:t>14</w:t>
      </w:r>
      <w:r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1958C251" w14:textId="77777777" w:rsidR="004468D8" w:rsidRPr="005F6FF5" w:rsidRDefault="004468D8" w:rsidP="004468D8">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D236BB9" w14:textId="77777777" w:rsidR="004468D8" w:rsidRDefault="004468D8" w:rsidP="004468D8">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2E8914A" w14:textId="77777777" w:rsidR="004468D8" w:rsidRPr="00F72DE5" w:rsidRDefault="004468D8" w:rsidP="004468D8">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1AB21A" w14:textId="77777777" w:rsidR="004468D8" w:rsidRPr="00FA6652" w:rsidRDefault="004468D8" w:rsidP="004468D8">
      <w:pPr>
        <w:ind w:firstLine="709"/>
        <w:jc w:val="both"/>
        <w:rPr>
          <w:sz w:val="20"/>
          <w:szCs w:val="20"/>
        </w:rPr>
      </w:pPr>
    </w:p>
    <w:p w14:paraId="7E2F70B3" w14:textId="77777777" w:rsidR="004468D8" w:rsidRPr="00FA6652" w:rsidRDefault="004468D8" w:rsidP="004468D8">
      <w:pPr>
        <w:tabs>
          <w:tab w:val="left" w:pos="3560"/>
        </w:tabs>
        <w:jc w:val="center"/>
        <w:rPr>
          <w:rFonts w:eastAsia="Times New Roman"/>
          <w:bCs/>
          <w:sz w:val="24"/>
          <w:szCs w:val="24"/>
        </w:rPr>
      </w:pPr>
      <w:r>
        <w:rPr>
          <w:rFonts w:eastAsia="Times New Roman"/>
          <w:bCs/>
          <w:sz w:val="24"/>
          <w:szCs w:val="24"/>
        </w:rPr>
        <w:t xml:space="preserve">11. </w:t>
      </w:r>
      <w:r w:rsidRPr="00FA6652">
        <w:rPr>
          <w:rFonts w:eastAsia="Times New Roman"/>
          <w:bCs/>
          <w:sz w:val="24"/>
          <w:szCs w:val="24"/>
        </w:rPr>
        <w:t>Срок действия Контракта</w:t>
      </w:r>
    </w:p>
    <w:p w14:paraId="7D037A62" w14:textId="77777777" w:rsidR="004468D8" w:rsidRPr="00FA6652" w:rsidRDefault="004468D8" w:rsidP="004468D8">
      <w:pPr>
        <w:ind w:firstLine="709"/>
        <w:jc w:val="both"/>
        <w:rPr>
          <w:sz w:val="20"/>
          <w:szCs w:val="20"/>
        </w:rPr>
      </w:pPr>
    </w:p>
    <w:p w14:paraId="097B0F72" w14:textId="3CA66D4E" w:rsidR="004468D8" w:rsidRDefault="004468D8" w:rsidP="004468D8">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Контракт вступает в силу со дня подписания его Сторонами и действует до</w:t>
      </w:r>
      <w:r w:rsidRPr="00206BE5">
        <w:rPr>
          <w:rFonts w:eastAsia="Times New Roman"/>
          <w:iCs/>
          <w:sz w:val="24"/>
          <w:szCs w:val="24"/>
        </w:rPr>
        <w:t xml:space="preserve"> </w:t>
      </w:r>
      <w:r>
        <w:rPr>
          <w:rStyle w:val="af4"/>
          <w:sz w:val="24"/>
          <w:szCs w:val="24"/>
        </w:rPr>
        <w:t>31.12.2026</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14:paraId="510C360B" w14:textId="77777777" w:rsidR="004468D8" w:rsidRPr="00F42379" w:rsidRDefault="004468D8" w:rsidP="004468D8">
      <w:pPr>
        <w:ind w:firstLine="709"/>
        <w:jc w:val="both"/>
        <w:rPr>
          <w:sz w:val="20"/>
          <w:szCs w:val="20"/>
        </w:rPr>
      </w:pPr>
    </w:p>
    <w:p w14:paraId="5C823596" w14:textId="77777777" w:rsidR="004468D8" w:rsidRDefault="004468D8" w:rsidP="004468D8">
      <w:pPr>
        <w:jc w:val="center"/>
        <w:rPr>
          <w:rFonts w:eastAsia="Times New Roman"/>
          <w:bCs/>
          <w:sz w:val="24"/>
          <w:szCs w:val="24"/>
        </w:rPr>
      </w:pPr>
      <w:r>
        <w:rPr>
          <w:rFonts w:eastAsia="Times New Roman"/>
          <w:bCs/>
          <w:sz w:val="24"/>
          <w:szCs w:val="24"/>
        </w:rPr>
        <w:t>12.</w:t>
      </w:r>
      <w:r w:rsidRPr="00FA6652">
        <w:rPr>
          <w:rFonts w:eastAsia="Times New Roman"/>
          <w:bCs/>
          <w:sz w:val="24"/>
          <w:szCs w:val="24"/>
        </w:rPr>
        <w:t>Прочие условия</w:t>
      </w:r>
    </w:p>
    <w:p w14:paraId="0A4EA36C" w14:textId="77777777" w:rsidR="004468D8" w:rsidRDefault="004468D8" w:rsidP="004468D8">
      <w:pPr>
        <w:jc w:val="both"/>
        <w:rPr>
          <w:rFonts w:eastAsia="Times New Roman"/>
          <w:sz w:val="24"/>
          <w:szCs w:val="24"/>
        </w:rPr>
      </w:pPr>
    </w:p>
    <w:p w14:paraId="05E0173E" w14:textId="77777777" w:rsidR="004468D8" w:rsidRPr="00B64422" w:rsidRDefault="004468D8" w:rsidP="004468D8">
      <w:pPr>
        <w:ind w:firstLine="709"/>
        <w:jc w:val="both"/>
        <w:rPr>
          <w:rFonts w:eastAsia="Times New Roman"/>
          <w:bCs/>
          <w:sz w:val="24"/>
          <w:szCs w:val="24"/>
        </w:rPr>
      </w:pPr>
      <w:r>
        <w:rPr>
          <w:rFonts w:eastAsia="Times New Roman"/>
          <w:sz w:val="24"/>
          <w:szCs w:val="24"/>
        </w:rPr>
        <w:t>12</w:t>
      </w:r>
      <w:r w:rsidRPr="00FA6652">
        <w:rPr>
          <w:rFonts w:eastAsia="Times New Roman"/>
          <w:sz w:val="24"/>
          <w:szCs w:val="24"/>
        </w:rPr>
        <w:t xml:space="preserve">.1. </w:t>
      </w:r>
      <w:r>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Pr="00B64422">
        <w:rPr>
          <w:rFonts w:eastAsia="Times New Roman"/>
          <w:sz w:val="24"/>
          <w:szCs w:val="24"/>
        </w:rPr>
        <w:t>Поставщика, за исключением случаев, предусмотренных п. 11.8 Контракта.</w:t>
      </w:r>
    </w:p>
    <w:p w14:paraId="00E85110" w14:textId="77777777" w:rsidR="004468D8" w:rsidRPr="00B64422" w:rsidRDefault="004468D8" w:rsidP="004468D8">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 xml:space="preserve">.2.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14:paraId="6B7A7461" w14:textId="77777777" w:rsidR="004468D8" w:rsidRDefault="004468D8" w:rsidP="004468D8">
      <w:pPr>
        <w:ind w:firstLine="709"/>
        <w:jc w:val="both"/>
        <w:rPr>
          <w:sz w:val="20"/>
          <w:szCs w:val="20"/>
        </w:rPr>
      </w:pPr>
      <w:r>
        <w:rPr>
          <w:rFonts w:eastAsia="Times New Roman"/>
          <w:sz w:val="24"/>
          <w:szCs w:val="24"/>
        </w:rPr>
        <w:t>12</w:t>
      </w:r>
      <w:r w:rsidRPr="00FA6652">
        <w:rPr>
          <w:rFonts w:eastAsia="Times New Roman"/>
          <w:sz w:val="24"/>
          <w:szCs w:val="24"/>
        </w:rPr>
        <w:t>.</w:t>
      </w:r>
      <w:r>
        <w:rPr>
          <w:rFonts w:eastAsia="Times New Roman"/>
          <w:sz w:val="24"/>
          <w:szCs w:val="24"/>
        </w:rPr>
        <w:t>3</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3CF9577" w14:textId="77777777" w:rsidR="004468D8" w:rsidRDefault="004468D8" w:rsidP="004468D8">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Pr>
          <w:rFonts w:eastAsia="Times New Roman"/>
          <w:sz w:val="24"/>
          <w:szCs w:val="24"/>
        </w:rPr>
        <w:t>4</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14:paraId="5DA5CEB8" w14:textId="77777777" w:rsidR="004468D8" w:rsidRDefault="004468D8" w:rsidP="004468D8">
      <w:pPr>
        <w:ind w:firstLine="709"/>
        <w:jc w:val="both"/>
        <w:rPr>
          <w:rFonts w:eastAsia="Times New Roman"/>
          <w:sz w:val="24"/>
          <w:szCs w:val="24"/>
        </w:rPr>
      </w:pPr>
      <w:r>
        <w:rPr>
          <w:rFonts w:eastAsia="Times New Roman"/>
          <w:sz w:val="24"/>
          <w:szCs w:val="24"/>
        </w:rPr>
        <w:t xml:space="preserve">12.5. </w:t>
      </w:r>
      <w:r w:rsidRPr="00B80584">
        <w:rPr>
          <w:sz w:val="24"/>
          <w:szCs w:val="24"/>
        </w:rPr>
        <w:t xml:space="preserve">Любые изменения </w:t>
      </w:r>
      <w:r w:rsidRPr="0073185F">
        <w:rPr>
          <w:sz w:val="24"/>
          <w:szCs w:val="24"/>
        </w:rPr>
        <w:t xml:space="preserve">(за исключением реквизитов Сторон) </w:t>
      </w:r>
      <w:r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61223E">
        <w:rPr>
          <w:rFonts w:eastAsia="Times New Roman"/>
          <w:sz w:val="24"/>
          <w:szCs w:val="24"/>
        </w:rPr>
        <w:t>.</w:t>
      </w:r>
    </w:p>
    <w:p w14:paraId="3CF8568A" w14:textId="77777777" w:rsidR="004468D8" w:rsidRDefault="004468D8" w:rsidP="004468D8">
      <w:pPr>
        <w:ind w:firstLine="709"/>
        <w:jc w:val="both"/>
        <w:rPr>
          <w:rFonts w:eastAsia="Times New Roman"/>
          <w:sz w:val="24"/>
          <w:szCs w:val="24"/>
        </w:rPr>
      </w:pPr>
      <w:r>
        <w:rPr>
          <w:rFonts w:eastAsia="Times New Roman"/>
          <w:sz w:val="24"/>
          <w:szCs w:val="24"/>
        </w:rPr>
        <w:t xml:space="preserve">12.6.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1E1CC2FA" w14:textId="77777777" w:rsidR="004468D8" w:rsidRPr="000B5994" w:rsidRDefault="004468D8" w:rsidP="004468D8">
      <w:pPr>
        <w:ind w:firstLine="709"/>
        <w:jc w:val="both"/>
        <w:rPr>
          <w:rFonts w:eastAsia="Times New Roman"/>
          <w:sz w:val="24"/>
          <w:szCs w:val="24"/>
        </w:rPr>
      </w:pPr>
      <w:r>
        <w:rPr>
          <w:rFonts w:eastAsia="Times New Roman"/>
          <w:sz w:val="24"/>
          <w:szCs w:val="24"/>
        </w:rPr>
        <w:t>12.7.</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Стороны заключили настоящий Контракт в электронном виде на едином агрегаторе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5070B84D" w14:textId="77777777" w:rsidR="004468D8" w:rsidRDefault="004468D8" w:rsidP="004468D8">
      <w:pPr>
        <w:ind w:firstLine="709"/>
        <w:jc w:val="both"/>
        <w:rPr>
          <w:rFonts w:eastAsia="Times New Roman"/>
          <w:sz w:val="24"/>
          <w:szCs w:val="24"/>
        </w:rPr>
      </w:pPr>
      <w:r>
        <w:rPr>
          <w:rFonts w:eastAsia="Times New Roman"/>
          <w:sz w:val="24"/>
          <w:szCs w:val="24"/>
        </w:rPr>
        <w:t xml:space="preserve">12.8. </w:t>
      </w:r>
      <w:r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0F5B46C1" w14:textId="77777777" w:rsidR="004468D8" w:rsidRDefault="004468D8" w:rsidP="004468D8">
      <w:pPr>
        <w:ind w:firstLine="709"/>
        <w:jc w:val="both"/>
        <w:rPr>
          <w:rFonts w:eastAsia="Times New Roman"/>
          <w:sz w:val="24"/>
          <w:szCs w:val="24"/>
        </w:rPr>
      </w:pPr>
      <w:r>
        <w:rPr>
          <w:rFonts w:eastAsia="Times New Roman"/>
          <w:sz w:val="24"/>
          <w:szCs w:val="24"/>
        </w:rPr>
        <w:t>12.9.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3BB6195A" w14:textId="77777777" w:rsidR="004468D8" w:rsidRDefault="004468D8" w:rsidP="004468D8">
      <w:pPr>
        <w:tabs>
          <w:tab w:val="left" w:pos="1260"/>
        </w:tabs>
        <w:jc w:val="center"/>
        <w:rPr>
          <w:rFonts w:eastAsia="Times New Roman"/>
          <w:bCs/>
          <w:sz w:val="24"/>
          <w:szCs w:val="24"/>
        </w:rPr>
      </w:pPr>
    </w:p>
    <w:p w14:paraId="53F77739" w14:textId="77777777" w:rsidR="004468D8" w:rsidRDefault="004468D8" w:rsidP="004468D8">
      <w:pPr>
        <w:tabs>
          <w:tab w:val="left" w:pos="1260"/>
        </w:tabs>
        <w:jc w:val="center"/>
        <w:rPr>
          <w:rFonts w:eastAsia="Times New Roman"/>
          <w:bCs/>
          <w:sz w:val="24"/>
          <w:szCs w:val="24"/>
        </w:rPr>
      </w:pPr>
      <w:r>
        <w:rPr>
          <w:rFonts w:eastAsia="Times New Roman"/>
          <w:bCs/>
          <w:sz w:val="24"/>
          <w:szCs w:val="24"/>
        </w:rPr>
        <w:t>13. Приложения</w:t>
      </w:r>
    </w:p>
    <w:p w14:paraId="57A5A444" w14:textId="77777777" w:rsidR="004468D8" w:rsidRDefault="004468D8" w:rsidP="004468D8">
      <w:pPr>
        <w:tabs>
          <w:tab w:val="left" w:pos="1260"/>
        </w:tabs>
        <w:jc w:val="center"/>
        <w:rPr>
          <w:rFonts w:eastAsia="Times New Roman"/>
          <w:bCs/>
          <w:sz w:val="24"/>
          <w:szCs w:val="24"/>
        </w:rPr>
      </w:pPr>
    </w:p>
    <w:p w14:paraId="089BA763" w14:textId="77777777" w:rsidR="004468D8" w:rsidRPr="00380988" w:rsidRDefault="004468D8" w:rsidP="004468D8">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56713CE8" w14:textId="77777777" w:rsidR="004468D8" w:rsidRPr="00380988" w:rsidRDefault="004468D8" w:rsidP="004468D8">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 Спецификация</w:t>
      </w:r>
      <w:r>
        <w:rPr>
          <w:rFonts w:eastAsia="Times New Roman"/>
          <w:bCs/>
          <w:sz w:val="24"/>
          <w:szCs w:val="24"/>
        </w:rPr>
        <w:t>.</w:t>
      </w:r>
    </w:p>
    <w:p w14:paraId="4AD1E43E" w14:textId="191C7018" w:rsidR="004468D8" w:rsidRDefault="006B4342" w:rsidP="004468D8">
      <w:pPr>
        <w:tabs>
          <w:tab w:val="left" w:pos="1260"/>
        </w:tabs>
        <w:ind w:firstLine="709"/>
        <w:jc w:val="both"/>
        <w:rPr>
          <w:rFonts w:eastAsia="Times New Roman"/>
          <w:bCs/>
          <w:sz w:val="24"/>
          <w:szCs w:val="24"/>
        </w:rPr>
      </w:pPr>
      <w:r>
        <w:rPr>
          <w:rFonts w:eastAsia="Times New Roman"/>
          <w:bCs/>
          <w:sz w:val="24"/>
          <w:szCs w:val="24"/>
        </w:rPr>
        <w:t>Приложение № 2</w:t>
      </w:r>
      <w:r w:rsidR="004468D8">
        <w:rPr>
          <w:rFonts w:eastAsia="Times New Roman"/>
          <w:bCs/>
          <w:sz w:val="24"/>
          <w:szCs w:val="24"/>
        </w:rPr>
        <w:t xml:space="preserve"> – Декларация о соответствии Поставщика единым требованиям ч.1 ст. 31 Федерального закона № 44-ФЗ (аналогичная декларациям, которые предоставляются </w:t>
      </w:r>
      <w:r w:rsidR="004468D8">
        <w:rPr>
          <w:rFonts w:eastAsia="Times New Roman"/>
          <w:bCs/>
          <w:sz w:val="24"/>
          <w:szCs w:val="24"/>
        </w:rPr>
        <w:lastRenderedPageBreak/>
        <w:t>участником на электронных площадках при участии в электронных конкурентных процедурах).</w:t>
      </w:r>
    </w:p>
    <w:p w14:paraId="712DF0B8" w14:textId="77777777" w:rsidR="004468D8" w:rsidRDefault="004468D8" w:rsidP="004468D8">
      <w:pPr>
        <w:tabs>
          <w:tab w:val="left" w:pos="1260"/>
        </w:tabs>
        <w:ind w:firstLine="709"/>
        <w:jc w:val="both"/>
        <w:rPr>
          <w:rFonts w:eastAsia="Times New Roman"/>
          <w:bCs/>
          <w:sz w:val="24"/>
          <w:szCs w:val="24"/>
        </w:rPr>
      </w:pPr>
    </w:p>
    <w:p w14:paraId="0A78A6A7" w14:textId="77777777" w:rsidR="004468D8" w:rsidRPr="00D2507D" w:rsidRDefault="004468D8" w:rsidP="004468D8">
      <w:pPr>
        <w:tabs>
          <w:tab w:val="left" w:pos="1260"/>
        </w:tabs>
        <w:jc w:val="center"/>
        <w:rPr>
          <w:rFonts w:eastAsia="Times New Roman"/>
          <w:bCs/>
          <w:sz w:val="24"/>
          <w:szCs w:val="24"/>
        </w:rPr>
      </w:pPr>
      <w:r w:rsidRPr="00D2507D">
        <w:rPr>
          <w:rFonts w:eastAsia="Times New Roman"/>
          <w:bCs/>
          <w:sz w:val="24"/>
          <w:szCs w:val="24"/>
        </w:rPr>
        <w:t>1</w:t>
      </w:r>
      <w:r>
        <w:rPr>
          <w:rFonts w:eastAsia="Times New Roman"/>
          <w:bCs/>
          <w:sz w:val="24"/>
          <w:szCs w:val="24"/>
        </w:rPr>
        <w:t>4</w:t>
      </w:r>
      <w:r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4468D8" w:rsidRPr="00D2507D" w14:paraId="672B85F1" w14:textId="77777777" w:rsidTr="00831286">
        <w:trPr>
          <w:trHeight w:val="223"/>
        </w:trPr>
        <w:tc>
          <w:tcPr>
            <w:tcW w:w="5488" w:type="dxa"/>
            <w:shd w:val="clear" w:color="auto" w:fill="auto"/>
          </w:tcPr>
          <w:p w14:paraId="519E060C" w14:textId="77777777" w:rsidR="004468D8" w:rsidRDefault="004468D8" w:rsidP="00831286">
            <w:pPr>
              <w:tabs>
                <w:tab w:val="left" w:pos="755"/>
                <w:tab w:val="center" w:pos="2632"/>
              </w:tabs>
              <w:jc w:val="center"/>
              <w:rPr>
                <w:bCs/>
                <w:sz w:val="24"/>
                <w:szCs w:val="24"/>
              </w:rPr>
            </w:pPr>
          </w:p>
          <w:p w14:paraId="365AC8BC" w14:textId="77777777" w:rsidR="004468D8" w:rsidRDefault="004468D8" w:rsidP="00831286">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53D3ADFC" w14:textId="77777777" w:rsidR="004468D8" w:rsidRDefault="004468D8" w:rsidP="00831286">
            <w:pPr>
              <w:tabs>
                <w:tab w:val="left" w:pos="755"/>
                <w:tab w:val="center" w:pos="2632"/>
              </w:tabs>
              <w:jc w:val="center"/>
              <w:rPr>
                <w:caps/>
                <w:sz w:val="24"/>
                <w:szCs w:val="24"/>
              </w:rPr>
            </w:pPr>
          </w:p>
          <w:p w14:paraId="7AC686A4" w14:textId="77777777" w:rsidR="004468D8" w:rsidRDefault="004468D8" w:rsidP="00831286">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2D284993" w14:textId="77777777" w:rsidR="004468D8" w:rsidRDefault="004468D8" w:rsidP="00831286">
            <w:pPr>
              <w:jc w:val="both"/>
              <w:rPr>
                <w:sz w:val="24"/>
                <w:szCs w:val="24"/>
              </w:rPr>
            </w:pPr>
            <w:r>
              <w:rPr>
                <w:sz w:val="24"/>
                <w:szCs w:val="24"/>
              </w:rPr>
              <w:t>Почтовый адрес: 129085, г. Москва, проспект Мира, д. 101, стр. 2</w:t>
            </w:r>
          </w:p>
          <w:p w14:paraId="7D9B59F3" w14:textId="77777777" w:rsidR="004468D8" w:rsidRDefault="004468D8" w:rsidP="00831286">
            <w:pPr>
              <w:jc w:val="both"/>
              <w:rPr>
                <w:sz w:val="24"/>
                <w:szCs w:val="24"/>
              </w:rPr>
            </w:pPr>
            <w:r>
              <w:rPr>
                <w:sz w:val="24"/>
                <w:szCs w:val="24"/>
              </w:rPr>
              <w:t>ОГРН 112 774 604 66 91</w:t>
            </w:r>
          </w:p>
          <w:p w14:paraId="4BD6BF68" w14:textId="77777777" w:rsidR="004468D8" w:rsidRDefault="004468D8" w:rsidP="00831286">
            <w:pPr>
              <w:jc w:val="both"/>
              <w:rPr>
                <w:sz w:val="24"/>
                <w:szCs w:val="24"/>
              </w:rPr>
            </w:pPr>
            <w:r>
              <w:rPr>
                <w:sz w:val="24"/>
                <w:szCs w:val="24"/>
              </w:rPr>
              <w:t>ИНН/КПП 7709895509 / 770901001</w:t>
            </w:r>
          </w:p>
          <w:p w14:paraId="0879C3A3" w14:textId="77777777" w:rsidR="004468D8" w:rsidRDefault="004468D8" w:rsidP="00831286">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4253094D" w14:textId="77777777" w:rsidR="004468D8" w:rsidRDefault="004468D8" w:rsidP="00831286">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6989496" w14:textId="77777777" w:rsidR="004468D8" w:rsidRDefault="004468D8" w:rsidP="00831286">
            <w:pPr>
              <w:jc w:val="both"/>
              <w:rPr>
                <w:sz w:val="24"/>
                <w:szCs w:val="24"/>
              </w:rPr>
            </w:pPr>
            <w:r>
              <w:rPr>
                <w:sz w:val="24"/>
                <w:szCs w:val="24"/>
              </w:rPr>
              <w:t>Адрес электронной почты: ufk11_cokr@roskazna.ru</w:t>
            </w:r>
          </w:p>
          <w:p w14:paraId="2688E827" w14:textId="0249EE57" w:rsidR="004468D8" w:rsidRDefault="004468D8" w:rsidP="00831286">
            <w:pPr>
              <w:jc w:val="both"/>
              <w:rPr>
                <w:sz w:val="24"/>
                <w:szCs w:val="24"/>
              </w:rPr>
            </w:pPr>
            <w:r>
              <w:rPr>
                <w:sz w:val="24"/>
                <w:szCs w:val="24"/>
              </w:rPr>
              <w:t>Контактный телефон: (843) 5282480</w:t>
            </w:r>
          </w:p>
          <w:p w14:paraId="6D3EF9B4" w14:textId="77777777" w:rsidR="004468D8" w:rsidRDefault="004468D8" w:rsidP="00831286">
            <w:pPr>
              <w:jc w:val="both"/>
              <w:rPr>
                <w:sz w:val="24"/>
                <w:szCs w:val="24"/>
              </w:rPr>
            </w:pPr>
            <w:r>
              <w:rPr>
                <w:sz w:val="24"/>
                <w:szCs w:val="24"/>
              </w:rPr>
              <w:t>ГРН 9177747576162</w:t>
            </w:r>
          </w:p>
          <w:p w14:paraId="23FE70EB" w14:textId="77777777" w:rsidR="004468D8" w:rsidRDefault="004468D8" w:rsidP="00831286">
            <w:pPr>
              <w:jc w:val="both"/>
              <w:rPr>
                <w:sz w:val="24"/>
                <w:szCs w:val="24"/>
              </w:rPr>
            </w:pPr>
            <w:r>
              <w:rPr>
                <w:sz w:val="24"/>
                <w:szCs w:val="24"/>
              </w:rPr>
              <w:t>ИНН/КПП 7709895509 / 165543001</w:t>
            </w:r>
          </w:p>
          <w:p w14:paraId="733EAB07" w14:textId="77777777" w:rsidR="004468D8" w:rsidRDefault="004468D8" w:rsidP="00831286">
            <w:pPr>
              <w:jc w:val="both"/>
              <w:rPr>
                <w:sz w:val="24"/>
                <w:szCs w:val="24"/>
              </w:rPr>
            </w:pPr>
            <w:r>
              <w:rPr>
                <w:sz w:val="24"/>
                <w:szCs w:val="24"/>
              </w:rPr>
              <w:t>Счет получателя бюджетных средств:</w:t>
            </w:r>
          </w:p>
          <w:p w14:paraId="46342C92" w14:textId="77777777" w:rsidR="004468D8" w:rsidRDefault="004468D8" w:rsidP="00831286">
            <w:pPr>
              <w:jc w:val="both"/>
              <w:rPr>
                <w:sz w:val="24"/>
                <w:szCs w:val="24"/>
              </w:rPr>
            </w:pPr>
            <w:r>
              <w:rPr>
                <w:sz w:val="24"/>
                <w:szCs w:val="24"/>
              </w:rPr>
              <w:t>Лицевой счет № 03111D32290 в Управлении Федерального казначейства по Республике Татарстан</w:t>
            </w:r>
          </w:p>
          <w:p w14:paraId="5A9EAEC9" w14:textId="77777777" w:rsidR="004468D8" w:rsidRDefault="004468D8" w:rsidP="00831286">
            <w:pPr>
              <w:jc w:val="both"/>
              <w:rPr>
                <w:sz w:val="24"/>
                <w:szCs w:val="24"/>
              </w:rPr>
            </w:pPr>
            <w:r>
              <w:rPr>
                <w:sz w:val="24"/>
                <w:szCs w:val="24"/>
              </w:rPr>
              <w:t>№ счета 03211643000000013233</w:t>
            </w:r>
          </w:p>
          <w:p w14:paraId="14A43561" w14:textId="77777777" w:rsidR="004468D8" w:rsidRDefault="004468D8" w:rsidP="00831286">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7AA09457" w14:textId="77777777" w:rsidR="004468D8" w:rsidRDefault="004468D8" w:rsidP="00831286">
            <w:pPr>
              <w:jc w:val="both"/>
              <w:rPr>
                <w:sz w:val="24"/>
                <w:szCs w:val="24"/>
              </w:rPr>
            </w:pPr>
            <w:r>
              <w:rPr>
                <w:sz w:val="24"/>
                <w:szCs w:val="24"/>
              </w:rPr>
              <w:t>БИК 012202102</w:t>
            </w:r>
          </w:p>
          <w:p w14:paraId="7D67C018" w14:textId="77777777" w:rsidR="004468D8" w:rsidRDefault="004468D8" w:rsidP="00831286">
            <w:r>
              <w:rPr>
                <w:sz w:val="24"/>
                <w:szCs w:val="24"/>
              </w:rPr>
              <w:t>корр/сч 40102810745370000024</w:t>
            </w:r>
          </w:p>
          <w:p w14:paraId="1041478A" w14:textId="77777777" w:rsidR="004468D8" w:rsidRPr="00D2507D" w:rsidRDefault="004468D8" w:rsidP="00831286">
            <w:pPr>
              <w:tabs>
                <w:tab w:val="left" w:pos="755"/>
                <w:tab w:val="center" w:pos="2632"/>
              </w:tabs>
              <w:jc w:val="center"/>
              <w:rPr>
                <w:caps/>
                <w:sz w:val="24"/>
                <w:szCs w:val="24"/>
              </w:rPr>
            </w:pPr>
          </w:p>
        </w:tc>
        <w:tc>
          <w:tcPr>
            <w:tcW w:w="261" w:type="dxa"/>
            <w:shd w:val="clear" w:color="auto" w:fill="auto"/>
          </w:tcPr>
          <w:p w14:paraId="3362457C" w14:textId="77777777" w:rsidR="004468D8" w:rsidRPr="00D2507D" w:rsidRDefault="004468D8" w:rsidP="00831286">
            <w:pPr>
              <w:jc w:val="center"/>
              <w:rPr>
                <w:b/>
                <w:caps/>
                <w:sz w:val="24"/>
                <w:szCs w:val="24"/>
              </w:rPr>
            </w:pPr>
          </w:p>
        </w:tc>
        <w:tc>
          <w:tcPr>
            <w:tcW w:w="4755" w:type="dxa"/>
            <w:shd w:val="clear" w:color="auto" w:fill="auto"/>
          </w:tcPr>
          <w:p w14:paraId="5C108368" w14:textId="77777777" w:rsidR="004468D8" w:rsidRPr="00D2507D" w:rsidRDefault="004468D8" w:rsidP="00831286">
            <w:pPr>
              <w:ind w:left="-369"/>
              <w:jc w:val="center"/>
              <w:rPr>
                <w:caps/>
                <w:sz w:val="24"/>
                <w:szCs w:val="24"/>
              </w:rPr>
            </w:pPr>
          </w:p>
          <w:p w14:paraId="008E1310" w14:textId="77777777" w:rsidR="004468D8" w:rsidRPr="00D2507D" w:rsidRDefault="004468D8" w:rsidP="00831286">
            <w:pPr>
              <w:ind w:left="-369"/>
              <w:jc w:val="center"/>
              <w:rPr>
                <w:b/>
                <w:caps/>
                <w:sz w:val="24"/>
                <w:szCs w:val="24"/>
              </w:rPr>
            </w:pPr>
            <w:r w:rsidRPr="00D2507D">
              <w:rPr>
                <w:caps/>
                <w:sz w:val="24"/>
                <w:szCs w:val="24"/>
              </w:rPr>
              <w:t>ПОСТАВЩИК</w:t>
            </w:r>
            <w:r w:rsidRPr="00D2507D">
              <w:rPr>
                <w:b/>
                <w:caps/>
                <w:sz w:val="24"/>
                <w:szCs w:val="24"/>
              </w:rPr>
              <w:t>:</w:t>
            </w:r>
          </w:p>
          <w:p w14:paraId="657DFDF7" w14:textId="77777777" w:rsidR="004468D8" w:rsidRDefault="004468D8" w:rsidP="00831286">
            <w:pPr>
              <w:tabs>
                <w:tab w:val="left" w:pos="755"/>
                <w:tab w:val="center" w:pos="2632"/>
              </w:tabs>
              <w:jc w:val="center"/>
              <w:rPr>
                <w:i/>
                <w:caps/>
                <w:color w:val="FF0000"/>
                <w:sz w:val="24"/>
                <w:szCs w:val="24"/>
              </w:rPr>
            </w:pPr>
          </w:p>
          <w:p w14:paraId="2D84CC91" w14:textId="77777777" w:rsidR="004468D8" w:rsidRDefault="004468D8" w:rsidP="00831286">
            <w:pPr>
              <w:tabs>
                <w:tab w:val="left" w:pos="755"/>
                <w:tab w:val="center" w:pos="2632"/>
              </w:tabs>
              <w:jc w:val="center"/>
              <w:rPr>
                <w:i/>
                <w:caps/>
                <w:color w:val="FF0000"/>
                <w:sz w:val="24"/>
                <w:szCs w:val="24"/>
              </w:rPr>
            </w:pPr>
          </w:p>
          <w:p w14:paraId="5AA8A1D4" w14:textId="77777777" w:rsidR="004468D8" w:rsidRDefault="004468D8" w:rsidP="00831286">
            <w:pPr>
              <w:tabs>
                <w:tab w:val="left" w:pos="755"/>
                <w:tab w:val="center" w:pos="2632"/>
              </w:tabs>
              <w:jc w:val="center"/>
              <w:rPr>
                <w:i/>
                <w:caps/>
                <w:color w:val="FF0000"/>
                <w:sz w:val="24"/>
                <w:szCs w:val="24"/>
              </w:rPr>
            </w:pPr>
          </w:p>
          <w:p w14:paraId="125522FA" w14:textId="77777777" w:rsidR="004468D8" w:rsidRPr="00D2507D" w:rsidRDefault="004468D8" w:rsidP="00831286">
            <w:pPr>
              <w:tabs>
                <w:tab w:val="left" w:pos="755"/>
                <w:tab w:val="center" w:pos="2632"/>
              </w:tabs>
              <w:jc w:val="center"/>
              <w:rPr>
                <w:b/>
                <w:caps/>
                <w:sz w:val="24"/>
                <w:szCs w:val="24"/>
              </w:rPr>
            </w:pPr>
          </w:p>
        </w:tc>
      </w:tr>
      <w:tr w:rsidR="004468D8" w:rsidRPr="00D2507D" w14:paraId="3E6866DD" w14:textId="77777777" w:rsidTr="00831286">
        <w:trPr>
          <w:trHeight w:val="207"/>
        </w:trPr>
        <w:tc>
          <w:tcPr>
            <w:tcW w:w="5488" w:type="dxa"/>
          </w:tcPr>
          <w:p w14:paraId="0BBE6671" w14:textId="77777777" w:rsidR="004468D8" w:rsidRPr="00D2507D" w:rsidRDefault="004468D8" w:rsidP="00831286">
            <w:pPr>
              <w:rPr>
                <w:sz w:val="24"/>
                <w:szCs w:val="24"/>
              </w:rPr>
            </w:pPr>
          </w:p>
        </w:tc>
        <w:tc>
          <w:tcPr>
            <w:tcW w:w="261" w:type="dxa"/>
          </w:tcPr>
          <w:p w14:paraId="226CA224" w14:textId="77777777" w:rsidR="004468D8" w:rsidRPr="00D2507D" w:rsidRDefault="004468D8" w:rsidP="00831286">
            <w:pPr>
              <w:jc w:val="center"/>
              <w:rPr>
                <w:sz w:val="24"/>
                <w:szCs w:val="24"/>
              </w:rPr>
            </w:pPr>
          </w:p>
        </w:tc>
        <w:tc>
          <w:tcPr>
            <w:tcW w:w="4755" w:type="dxa"/>
          </w:tcPr>
          <w:p w14:paraId="3C95158C" w14:textId="77777777" w:rsidR="004468D8" w:rsidRPr="00D2507D" w:rsidRDefault="004468D8" w:rsidP="00831286">
            <w:pPr>
              <w:ind w:left="-85"/>
              <w:jc w:val="both"/>
              <w:rPr>
                <w:sz w:val="24"/>
                <w:szCs w:val="24"/>
              </w:rPr>
            </w:pPr>
          </w:p>
        </w:tc>
      </w:tr>
      <w:tr w:rsidR="004468D8" w:rsidRPr="00D2507D" w14:paraId="18272BED" w14:textId="77777777" w:rsidTr="00831286">
        <w:trPr>
          <w:trHeight w:val="419"/>
        </w:trPr>
        <w:tc>
          <w:tcPr>
            <w:tcW w:w="5488" w:type="dxa"/>
          </w:tcPr>
          <w:p w14:paraId="463EFF4E" w14:textId="77777777" w:rsidR="004468D8" w:rsidRPr="00D2507D" w:rsidRDefault="004468D8" w:rsidP="00831286">
            <w:pPr>
              <w:tabs>
                <w:tab w:val="left" w:pos="4431"/>
              </w:tabs>
              <w:rPr>
                <w:sz w:val="24"/>
                <w:szCs w:val="24"/>
              </w:rPr>
            </w:pPr>
            <w:r>
              <w:rPr>
                <w:sz w:val="24"/>
                <w:szCs w:val="24"/>
              </w:rPr>
              <w:t>__</w:t>
            </w:r>
            <w:r w:rsidRPr="00D2507D">
              <w:rPr>
                <w:sz w:val="24"/>
                <w:szCs w:val="24"/>
              </w:rPr>
              <w:t>_____________________ /</w:t>
            </w:r>
            <w:r>
              <w:rPr>
                <w:sz w:val="24"/>
                <w:szCs w:val="24"/>
              </w:rPr>
              <w:t>__________________</w:t>
            </w:r>
            <w:r w:rsidRPr="00D2507D">
              <w:rPr>
                <w:sz w:val="24"/>
                <w:szCs w:val="24"/>
              </w:rPr>
              <w:t>/</w:t>
            </w:r>
          </w:p>
          <w:p w14:paraId="79D53710" w14:textId="77777777" w:rsidR="004468D8" w:rsidRPr="00D2507D" w:rsidRDefault="004468D8" w:rsidP="00831286">
            <w:pPr>
              <w:tabs>
                <w:tab w:val="left" w:pos="0"/>
                <w:tab w:val="left" w:pos="4431"/>
              </w:tabs>
              <w:rPr>
                <w:sz w:val="24"/>
                <w:szCs w:val="24"/>
              </w:rPr>
            </w:pPr>
            <w:r w:rsidRPr="00D2507D">
              <w:rPr>
                <w:sz w:val="24"/>
                <w:szCs w:val="24"/>
              </w:rPr>
              <w:t>м.п.</w:t>
            </w:r>
          </w:p>
        </w:tc>
        <w:tc>
          <w:tcPr>
            <w:tcW w:w="261" w:type="dxa"/>
          </w:tcPr>
          <w:p w14:paraId="03AE57F4" w14:textId="77777777" w:rsidR="004468D8" w:rsidRPr="00D2507D" w:rsidRDefault="004468D8" w:rsidP="00831286">
            <w:pPr>
              <w:jc w:val="center"/>
              <w:rPr>
                <w:sz w:val="24"/>
                <w:szCs w:val="24"/>
              </w:rPr>
            </w:pPr>
          </w:p>
        </w:tc>
        <w:tc>
          <w:tcPr>
            <w:tcW w:w="4755" w:type="dxa"/>
          </w:tcPr>
          <w:p w14:paraId="5270D7EC" w14:textId="77777777" w:rsidR="004468D8" w:rsidRPr="00D2507D" w:rsidRDefault="004468D8" w:rsidP="00831286">
            <w:pPr>
              <w:tabs>
                <w:tab w:val="left" w:pos="4431"/>
              </w:tabs>
              <w:ind w:left="-369" w:right="213"/>
              <w:rPr>
                <w:sz w:val="24"/>
                <w:szCs w:val="24"/>
              </w:rPr>
            </w:pPr>
            <w:r w:rsidRPr="00D2507D">
              <w:rPr>
                <w:sz w:val="24"/>
                <w:szCs w:val="24"/>
              </w:rPr>
              <w:t>__  _____________________ /_____________/</w:t>
            </w:r>
          </w:p>
          <w:p w14:paraId="4E185FFC" w14:textId="77777777" w:rsidR="004468D8" w:rsidRPr="00D2507D" w:rsidRDefault="004468D8" w:rsidP="00831286">
            <w:pPr>
              <w:tabs>
                <w:tab w:val="left" w:pos="0"/>
                <w:tab w:val="left" w:pos="4431"/>
              </w:tabs>
              <w:ind w:right="213"/>
              <w:rPr>
                <w:sz w:val="24"/>
                <w:szCs w:val="24"/>
              </w:rPr>
            </w:pPr>
            <w:r w:rsidRPr="00D2507D">
              <w:rPr>
                <w:sz w:val="24"/>
                <w:szCs w:val="24"/>
              </w:rPr>
              <w:t>м.п.</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7B4A49B3" w14:textId="0A2856CA" w:rsidR="000F365C" w:rsidRPr="008E2DEA" w:rsidRDefault="000F365C" w:rsidP="004009A0">
      <w:pPr>
        <w:ind w:right="1134"/>
        <w:jc w:val="right"/>
        <w:rPr>
          <w:sz w:val="24"/>
          <w:szCs w:val="24"/>
        </w:rPr>
      </w:pPr>
      <w:r w:rsidRPr="008E2DEA">
        <w:rPr>
          <w:sz w:val="24"/>
          <w:szCs w:val="24"/>
        </w:rPr>
        <w:lastRenderedPageBreak/>
        <w:t>Приложение № 1</w:t>
      </w:r>
    </w:p>
    <w:p w14:paraId="6BFA4113" w14:textId="77777777" w:rsidR="000F365C" w:rsidRPr="008E2DEA" w:rsidRDefault="000F365C" w:rsidP="004009A0">
      <w:pPr>
        <w:ind w:right="1134"/>
        <w:jc w:val="right"/>
        <w:rPr>
          <w:sz w:val="24"/>
          <w:szCs w:val="24"/>
        </w:rPr>
      </w:pPr>
      <w:r w:rsidRPr="008E2DEA">
        <w:rPr>
          <w:sz w:val="24"/>
          <w:szCs w:val="24"/>
        </w:rPr>
        <w:t>к Государственному контракту</w:t>
      </w:r>
    </w:p>
    <w:p w14:paraId="7A9F6937" w14:textId="42960C69" w:rsidR="000F365C" w:rsidRPr="008E2DEA" w:rsidRDefault="000F365C" w:rsidP="004009A0">
      <w:pPr>
        <w:ind w:right="1134"/>
        <w:jc w:val="right"/>
        <w:rPr>
          <w:sz w:val="24"/>
          <w:szCs w:val="24"/>
        </w:rPr>
      </w:pPr>
      <w:r w:rsidRPr="008E2DEA">
        <w:rPr>
          <w:sz w:val="24"/>
          <w:szCs w:val="24"/>
        </w:rPr>
        <w:t xml:space="preserve"> № _</w:t>
      </w:r>
      <w:r w:rsidR="004009A0">
        <w:rPr>
          <w:sz w:val="24"/>
          <w:szCs w:val="24"/>
        </w:rPr>
        <w:t>____________________</w:t>
      </w:r>
      <w:r w:rsidRPr="008E2DEA">
        <w:rPr>
          <w:sz w:val="24"/>
          <w:szCs w:val="24"/>
        </w:rPr>
        <w:t>__ от «_</w:t>
      </w:r>
      <w:r w:rsidR="004009A0">
        <w:rPr>
          <w:sz w:val="24"/>
          <w:szCs w:val="24"/>
        </w:rPr>
        <w:t>_</w:t>
      </w:r>
      <w:r w:rsidRPr="008E2DEA">
        <w:rPr>
          <w:sz w:val="24"/>
          <w:szCs w:val="24"/>
        </w:rPr>
        <w:t>___» __________20___г.</w:t>
      </w:r>
    </w:p>
    <w:p w14:paraId="3FC261B4" w14:textId="620D14FF" w:rsidR="0048678A" w:rsidRDefault="0048678A" w:rsidP="006949DF">
      <w:pPr>
        <w:jc w:val="center"/>
        <w:rPr>
          <w:sz w:val="24"/>
          <w:szCs w:val="24"/>
        </w:rPr>
      </w:pPr>
    </w:p>
    <w:p w14:paraId="2AEB58D3" w14:textId="13FDAAEF" w:rsidR="001B08D9" w:rsidRDefault="001B08D9" w:rsidP="006949DF">
      <w:pPr>
        <w:jc w:val="center"/>
        <w:rPr>
          <w:sz w:val="24"/>
          <w:szCs w:val="24"/>
        </w:rPr>
      </w:pPr>
      <w:r>
        <w:rPr>
          <w:sz w:val="24"/>
          <w:szCs w:val="24"/>
        </w:rPr>
        <w:t>СПЕЦИФИКАЦИЯ</w:t>
      </w:r>
    </w:p>
    <w:p w14:paraId="059348DA" w14:textId="7E5E90BF" w:rsidR="00E203EC" w:rsidRDefault="00E203EC" w:rsidP="006949DF">
      <w:pPr>
        <w:jc w:val="center"/>
        <w:rPr>
          <w:sz w:val="24"/>
          <w:szCs w:val="24"/>
        </w:rPr>
      </w:pPr>
    </w:p>
    <w:tbl>
      <w:tblPr>
        <w:tblStyle w:val="af0"/>
        <w:tblW w:w="15079" w:type="dxa"/>
        <w:tblInd w:w="367" w:type="dxa"/>
        <w:tblLayout w:type="fixed"/>
        <w:tblLook w:val="04A0" w:firstRow="1" w:lastRow="0" w:firstColumn="1" w:lastColumn="0" w:noHBand="0" w:noVBand="1"/>
      </w:tblPr>
      <w:tblGrid>
        <w:gridCol w:w="621"/>
        <w:gridCol w:w="1984"/>
        <w:gridCol w:w="1418"/>
        <w:gridCol w:w="1842"/>
        <w:gridCol w:w="1418"/>
        <w:gridCol w:w="1559"/>
        <w:gridCol w:w="709"/>
        <w:gridCol w:w="992"/>
        <w:gridCol w:w="1276"/>
        <w:gridCol w:w="1701"/>
        <w:gridCol w:w="1559"/>
      </w:tblGrid>
      <w:tr w:rsidR="00E203EC" w:rsidRPr="00180712" w14:paraId="0A8921EA" w14:textId="77777777" w:rsidTr="009725A6">
        <w:trPr>
          <w:trHeight w:val="694"/>
        </w:trPr>
        <w:tc>
          <w:tcPr>
            <w:tcW w:w="621" w:type="dxa"/>
            <w:vMerge w:val="restart"/>
            <w:tcBorders>
              <w:top w:val="single" w:sz="4" w:space="0" w:color="auto"/>
              <w:left w:val="single" w:sz="4" w:space="0" w:color="auto"/>
              <w:right w:val="single" w:sz="4" w:space="0" w:color="auto"/>
            </w:tcBorders>
            <w:vAlign w:val="center"/>
          </w:tcPr>
          <w:p w14:paraId="545872A3"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w:t>
            </w:r>
          </w:p>
          <w:p w14:paraId="6032A7FC"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п/п</w:t>
            </w:r>
          </w:p>
        </w:tc>
        <w:tc>
          <w:tcPr>
            <w:tcW w:w="1984" w:type="dxa"/>
            <w:vMerge w:val="restart"/>
            <w:tcBorders>
              <w:top w:val="single" w:sz="4" w:space="0" w:color="auto"/>
              <w:left w:val="single" w:sz="4" w:space="0" w:color="auto"/>
              <w:right w:val="single" w:sz="4" w:space="0" w:color="auto"/>
            </w:tcBorders>
            <w:vAlign w:val="center"/>
          </w:tcPr>
          <w:p w14:paraId="12636769"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Наименование товара</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A82DA19" w14:textId="77777777" w:rsidR="00E203EC" w:rsidRPr="00180712" w:rsidRDefault="00E203EC" w:rsidP="002756E4">
            <w:pPr>
              <w:jc w:val="center"/>
              <w:rPr>
                <w:rFonts w:ascii="Times New Roman" w:hAnsi="Times New Roman" w:cs="Times New Roman"/>
              </w:rPr>
            </w:pPr>
            <w:r w:rsidRPr="00180712">
              <w:rPr>
                <w:rFonts w:ascii="Times New Roman" w:eastAsia="Calibri" w:hAnsi="Times New Roman" w:cs="Times New Roman"/>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1559" w:type="dxa"/>
            <w:vMerge w:val="restart"/>
            <w:tcBorders>
              <w:top w:val="single" w:sz="4" w:space="0" w:color="auto"/>
              <w:left w:val="single" w:sz="4" w:space="0" w:color="auto"/>
              <w:right w:val="single" w:sz="4" w:space="0" w:color="auto"/>
            </w:tcBorders>
            <w:vAlign w:val="center"/>
          </w:tcPr>
          <w:p w14:paraId="58F5B856" w14:textId="77777777" w:rsidR="00E203EC" w:rsidRPr="00180712" w:rsidRDefault="00E203EC" w:rsidP="00E203EC">
            <w:pPr>
              <w:ind w:left="-57" w:right="-57"/>
              <w:jc w:val="center"/>
              <w:rPr>
                <w:rFonts w:ascii="Times New Roman" w:hAnsi="Times New Roman" w:cs="Times New Roman"/>
              </w:rPr>
            </w:pPr>
            <w:r w:rsidRPr="00180712">
              <w:rPr>
                <w:rFonts w:ascii="Times New Roman" w:hAnsi="Times New Roman" w:cs="Times New Roman"/>
                <w:bCs/>
              </w:rPr>
              <w:t>Обоснование необходимости использования дополнительных потребительских свойств</w:t>
            </w:r>
          </w:p>
        </w:tc>
        <w:tc>
          <w:tcPr>
            <w:tcW w:w="709" w:type="dxa"/>
            <w:vMerge w:val="restart"/>
            <w:tcBorders>
              <w:top w:val="single" w:sz="4" w:space="0" w:color="auto"/>
              <w:left w:val="single" w:sz="4" w:space="0" w:color="auto"/>
              <w:right w:val="single" w:sz="4" w:space="0" w:color="auto"/>
            </w:tcBorders>
            <w:vAlign w:val="center"/>
          </w:tcPr>
          <w:p w14:paraId="65ADB17A"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Ед. изм.</w:t>
            </w:r>
          </w:p>
        </w:tc>
        <w:tc>
          <w:tcPr>
            <w:tcW w:w="992" w:type="dxa"/>
            <w:vMerge w:val="restart"/>
            <w:tcBorders>
              <w:top w:val="single" w:sz="4" w:space="0" w:color="auto"/>
              <w:left w:val="single" w:sz="4" w:space="0" w:color="auto"/>
              <w:right w:val="single" w:sz="4" w:space="0" w:color="auto"/>
            </w:tcBorders>
            <w:vAlign w:val="center"/>
          </w:tcPr>
          <w:p w14:paraId="537E8749"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Коли-чество</w:t>
            </w:r>
          </w:p>
        </w:tc>
        <w:tc>
          <w:tcPr>
            <w:tcW w:w="1276" w:type="dxa"/>
            <w:vMerge w:val="restart"/>
            <w:tcBorders>
              <w:top w:val="single" w:sz="4" w:space="0" w:color="auto"/>
              <w:left w:val="single" w:sz="4" w:space="0" w:color="auto"/>
              <w:right w:val="single" w:sz="4" w:space="0" w:color="auto"/>
            </w:tcBorders>
            <w:vAlign w:val="center"/>
          </w:tcPr>
          <w:p w14:paraId="3818DFED" w14:textId="7777777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Цена за единицу товара, руб.</w:t>
            </w:r>
          </w:p>
        </w:tc>
        <w:tc>
          <w:tcPr>
            <w:tcW w:w="1701" w:type="dxa"/>
            <w:vMerge w:val="restart"/>
            <w:tcBorders>
              <w:top w:val="single" w:sz="4" w:space="0" w:color="auto"/>
              <w:left w:val="single" w:sz="4" w:space="0" w:color="auto"/>
              <w:right w:val="single" w:sz="4" w:space="0" w:color="auto"/>
            </w:tcBorders>
            <w:vAlign w:val="center"/>
          </w:tcPr>
          <w:p w14:paraId="2D5349DC" w14:textId="77777777" w:rsidR="00E203EC" w:rsidRPr="00180712" w:rsidRDefault="00E203EC" w:rsidP="004009A0">
            <w:pPr>
              <w:ind w:left="-57" w:right="-57"/>
              <w:jc w:val="center"/>
              <w:rPr>
                <w:rFonts w:ascii="Times New Roman" w:hAnsi="Times New Roman" w:cs="Times New Roman"/>
              </w:rPr>
            </w:pPr>
            <w:r w:rsidRPr="00180712">
              <w:rPr>
                <w:rFonts w:ascii="Times New Roman" w:hAnsi="Times New Roman" w:cs="Times New Roman"/>
              </w:rPr>
              <w:t>Общая стоимость приобретаемого товара, руб.</w:t>
            </w:r>
          </w:p>
          <w:p w14:paraId="6F4550B0" w14:textId="77777777" w:rsidR="00E203EC" w:rsidRPr="00180712" w:rsidRDefault="00E203EC" w:rsidP="004009A0">
            <w:pPr>
              <w:ind w:left="-57" w:right="-57"/>
              <w:jc w:val="center"/>
              <w:rPr>
                <w:rFonts w:ascii="Times New Roman" w:hAnsi="Times New Roman" w:cs="Times New Roman"/>
              </w:rPr>
            </w:pPr>
            <w:r w:rsidRPr="00180712">
              <w:rPr>
                <w:rFonts w:ascii="Times New Roman" w:hAnsi="Times New Roman" w:cs="Times New Roman"/>
                <w:b/>
                <w:color w:val="FF0000"/>
              </w:rPr>
              <w:t>(с НДС/без НДС)</w:t>
            </w:r>
          </w:p>
        </w:tc>
        <w:tc>
          <w:tcPr>
            <w:tcW w:w="1559" w:type="dxa"/>
            <w:vMerge w:val="restart"/>
            <w:tcBorders>
              <w:top w:val="single" w:sz="4" w:space="0" w:color="auto"/>
              <w:left w:val="single" w:sz="4" w:space="0" w:color="auto"/>
              <w:right w:val="single" w:sz="4" w:space="0" w:color="auto"/>
            </w:tcBorders>
            <w:vAlign w:val="center"/>
          </w:tcPr>
          <w:p w14:paraId="513572FD" w14:textId="3911D7C7" w:rsidR="00E203EC" w:rsidRPr="00180712" w:rsidRDefault="00E203EC" w:rsidP="002756E4">
            <w:pPr>
              <w:jc w:val="center"/>
              <w:rPr>
                <w:rFonts w:ascii="Times New Roman" w:hAnsi="Times New Roman" w:cs="Times New Roman"/>
              </w:rPr>
            </w:pPr>
            <w:r w:rsidRPr="00180712">
              <w:rPr>
                <w:rFonts w:ascii="Times New Roman" w:hAnsi="Times New Roman" w:cs="Times New Roman"/>
              </w:rPr>
              <w:t>Страна происхо</w:t>
            </w:r>
            <w:r>
              <w:rPr>
                <w:rFonts w:ascii="Times New Roman" w:hAnsi="Times New Roman" w:cs="Times New Roman"/>
              </w:rPr>
              <w:t>-</w:t>
            </w:r>
            <w:r w:rsidRPr="00180712">
              <w:rPr>
                <w:rFonts w:ascii="Times New Roman" w:hAnsi="Times New Roman" w:cs="Times New Roman"/>
              </w:rPr>
              <w:t>ждения товара</w:t>
            </w:r>
          </w:p>
        </w:tc>
      </w:tr>
      <w:tr w:rsidR="00E203EC" w:rsidRPr="00180712" w14:paraId="4C02DAB5" w14:textId="77777777" w:rsidTr="009725A6">
        <w:trPr>
          <w:trHeight w:val="213"/>
        </w:trPr>
        <w:tc>
          <w:tcPr>
            <w:tcW w:w="621" w:type="dxa"/>
            <w:vMerge/>
            <w:tcBorders>
              <w:left w:val="single" w:sz="4" w:space="0" w:color="auto"/>
              <w:bottom w:val="single" w:sz="4" w:space="0" w:color="auto"/>
              <w:right w:val="single" w:sz="4" w:space="0" w:color="auto"/>
            </w:tcBorders>
            <w:vAlign w:val="center"/>
          </w:tcPr>
          <w:p w14:paraId="49E6C4DB" w14:textId="77777777" w:rsidR="00E203EC" w:rsidRPr="00180712" w:rsidRDefault="00E203EC" w:rsidP="002756E4">
            <w:pPr>
              <w:jc w:val="center"/>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vAlign w:val="center"/>
          </w:tcPr>
          <w:p w14:paraId="351ADDE6" w14:textId="77777777" w:rsidR="00E203EC" w:rsidRPr="00180712" w:rsidRDefault="00E203EC" w:rsidP="002756E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62BFA050" w14:textId="77777777" w:rsidR="00E203EC" w:rsidRPr="00180712" w:rsidRDefault="00E203EC" w:rsidP="001838F6">
            <w:pPr>
              <w:ind w:left="-57" w:right="-57"/>
              <w:jc w:val="center"/>
              <w:rPr>
                <w:rFonts w:ascii="Times New Roman" w:hAnsi="Times New Roman" w:cs="Times New Roman"/>
              </w:rPr>
            </w:pPr>
            <w:r w:rsidRPr="00180712">
              <w:rPr>
                <w:rFonts w:ascii="Times New Roman" w:eastAsia="Calibri" w:hAnsi="Times New Roman" w:cs="Times New Roman"/>
              </w:rPr>
              <w:t>Показатель (наименование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6C75FC25" w14:textId="77777777" w:rsidR="00E203EC" w:rsidRPr="00180712" w:rsidRDefault="00E203EC" w:rsidP="002756E4">
            <w:pPr>
              <w:jc w:val="center"/>
              <w:rPr>
                <w:rFonts w:ascii="Times New Roman" w:eastAsia="Calibri" w:hAnsi="Times New Roman" w:cs="Times New Roman"/>
                <w:bCs/>
              </w:rPr>
            </w:pPr>
            <w:r w:rsidRPr="00180712">
              <w:rPr>
                <w:rFonts w:ascii="Times New Roman" w:eastAsia="Calibri" w:hAnsi="Times New Roman" w:cs="Times New Roman"/>
                <w:bCs/>
              </w:rPr>
              <w:t xml:space="preserve">Значение </w:t>
            </w:r>
          </w:p>
          <w:p w14:paraId="0557048A" w14:textId="77777777" w:rsidR="00E203EC" w:rsidRPr="00180712" w:rsidRDefault="00E203EC" w:rsidP="002756E4">
            <w:pPr>
              <w:jc w:val="center"/>
              <w:rPr>
                <w:rFonts w:ascii="Times New Roman" w:hAnsi="Times New Roman" w:cs="Times New Roman"/>
              </w:rPr>
            </w:pPr>
            <w:r w:rsidRPr="00180712">
              <w:rPr>
                <w:rFonts w:ascii="Times New Roman" w:eastAsia="Calibri" w:hAnsi="Times New Roman" w:cs="Times New Roman"/>
                <w:bCs/>
              </w:rPr>
              <w:t>характеристики</w:t>
            </w:r>
          </w:p>
        </w:tc>
        <w:tc>
          <w:tcPr>
            <w:tcW w:w="1418" w:type="dxa"/>
            <w:tcBorders>
              <w:top w:val="single" w:sz="4" w:space="0" w:color="auto"/>
              <w:left w:val="single" w:sz="4" w:space="0" w:color="auto"/>
              <w:bottom w:val="single" w:sz="4" w:space="0" w:color="auto"/>
              <w:right w:val="single" w:sz="4" w:space="0" w:color="auto"/>
            </w:tcBorders>
            <w:vAlign w:val="center"/>
          </w:tcPr>
          <w:p w14:paraId="7655E797" w14:textId="75867E16" w:rsidR="00E203EC" w:rsidRPr="00180712" w:rsidRDefault="00E203EC" w:rsidP="004009A0">
            <w:pPr>
              <w:jc w:val="center"/>
              <w:rPr>
                <w:rFonts w:ascii="Times New Roman" w:hAnsi="Times New Roman" w:cs="Times New Roman"/>
              </w:rPr>
            </w:pPr>
            <w:r w:rsidRPr="00180712">
              <w:rPr>
                <w:rFonts w:ascii="Times New Roman" w:hAnsi="Times New Roman" w:cs="Times New Roman"/>
                <w:bCs/>
              </w:rPr>
              <w:t>Единица измерения характе-ристики</w:t>
            </w:r>
          </w:p>
        </w:tc>
        <w:tc>
          <w:tcPr>
            <w:tcW w:w="1559" w:type="dxa"/>
            <w:vMerge/>
            <w:tcBorders>
              <w:left w:val="single" w:sz="4" w:space="0" w:color="auto"/>
              <w:bottom w:val="single" w:sz="4" w:space="0" w:color="auto"/>
              <w:right w:val="single" w:sz="4" w:space="0" w:color="auto"/>
            </w:tcBorders>
            <w:vAlign w:val="center"/>
          </w:tcPr>
          <w:p w14:paraId="58A2744E" w14:textId="77777777" w:rsidR="00E203EC" w:rsidRPr="00180712" w:rsidRDefault="00E203EC" w:rsidP="002756E4">
            <w:pPr>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vAlign w:val="center"/>
          </w:tcPr>
          <w:p w14:paraId="6B54B644" w14:textId="77777777" w:rsidR="00E203EC" w:rsidRPr="00180712" w:rsidRDefault="00E203EC" w:rsidP="002756E4">
            <w:pPr>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vAlign w:val="center"/>
          </w:tcPr>
          <w:p w14:paraId="2BE1380E" w14:textId="77777777" w:rsidR="00E203EC" w:rsidRPr="00180712" w:rsidRDefault="00E203EC" w:rsidP="002756E4">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7A30338B" w14:textId="77777777" w:rsidR="00E203EC" w:rsidRPr="00180712" w:rsidRDefault="00E203EC" w:rsidP="002756E4">
            <w:pPr>
              <w:jc w:val="center"/>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vAlign w:val="center"/>
          </w:tcPr>
          <w:p w14:paraId="2636601F" w14:textId="77777777" w:rsidR="00E203EC" w:rsidRPr="00180712" w:rsidRDefault="00E203EC" w:rsidP="002756E4">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vAlign w:val="center"/>
          </w:tcPr>
          <w:p w14:paraId="0F124C39" w14:textId="77777777" w:rsidR="00E203EC" w:rsidRPr="00180712" w:rsidRDefault="00E203EC" w:rsidP="002756E4">
            <w:pPr>
              <w:jc w:val="center"/>
              <w:rPr>
                <w:rFonts w:ascii="Times New Roman" w:hAnsi="Times New Roman" w:cs="Times New Roman"/>
              </w:rPr>
            </w:pPr>
          </w:p>
        </w:tc>
      </w:tr>
      <w:tr w:rsidR="00A2199E" w:rsidRPr="001838F6" w14:paraId="38B61B70" w14:textId="77777777" w:rsidTr="00380DEA">
        <w:trPr>
          <w:trHeight w:val="80"/>
        </w:trPr>
        <w:tc>
          <w:tcPr>
            <w:tcW w:w="621" w:type="dxa"/>
            <w:vMerge w:val="restart"/>
            <w:tcBorders>
              <w:top w:val="single" w:sz="4" w:space="0" w:color="auto"/>
              <w:left w:val="single" w:sz="4" w:space="0" w:color="auto"/>
              <w:right w:val="single" w:sz="4" w:space="0" w:color="auto"/>
            </w:tcBorders>
            <w:vAlign w:val="center"/>
          </w:tcPr>
          <w:p w14:paraId="248D2DD8" w14:textId="77777777" w:rsidR="00A2199E" w:rsidRPr="001838F6" w:rsidRDefault="00A2199E" w:rsidP="00A2199E">
            <w:pPr>
              <w:jc w:val="center"/>
              <w:rPr>
                <w:rFonts w:ascii="Times New Roman" w:hAnsi="Times New Roman" w:cs="Times New Roman"/>
              </w:rPr>
            </w:pPr>
            <w:r w:rsidRPr="001838F6">
              <w:rPr>
                <w:rFonts w:ascii="Times New Roman" w:hAnsi="Times New Roman" w:cs="Times New Roman"/>
              </w:rPr>
              <w:t>1</w:t>
            </w:r>
          </w:p>
        </w:tc>
        <w:tc>
          <w:tcPr>
            <w:tcW w:w="1984" w:type="dxa"/>
            <w:vMerge w:val="restart"/>
            <w:tcBorders>
              <w:top w:val="single" w:sz="4" w:space="0" w:color="auto"/>
              <w:left w:val="single" w:sz="4" w:space="0" w:color="auto"/>
              <w:right w:val="single" w:sz="4" w:space="0" w:color="auto"/>
            </w:tcBorders>
            <w:vAlign w:val="center"/>
          </w:tcPr>
          <w:p w14:paraId="57AE2DDB" w14:textId="77777777" w:rsidR="00A2199E" w:rsidRPr="00A2199E" w:rsidRDefault="00A2199E" w:rsidP="00A2199E">
            <w:pPr>
              <w:jc w:val="center"/>
              <w:rPr>
                <w:rFonts w:ascii="Times New Roman" w:hAnsi="Times New Roman" w:cs="Times New Roman"/>
              </w:rPr>
            </w:pPr>
            <w:r w:rsidRPr="00A2199E">
              <w:rPr>
                <w:rFonts w:ascii="Times New Roman" w:hAnsi="Times New Roman" w:cs="Times New Roman"/>
              </w:rPr>
              <w:t xml:space="preserve">Оборудование для фильтрования или очистки воды </w:t>
            </w:r>
          </w:p>
          <w:p w14:paraId="50220838" w14:textId="77777777" w:rsidR="00A2199E" w:rsidRPr="00A2199E" w:rsidRDefault="00A2199E" w:rsidP="00A2199E">
            <w:pPr>
              <w:jc w:val="center"/>
              <w:rPr>
                <w:rFonts w:ascii="Times New Roman" w:hAnsi="Times New Roman" w:cs="Times New Roman"/>
              </w:rPr>
            </w:pPr>
            <w:r w:rsidRPr="00A2199E">
              <w:rPr>
                <w:rFonts w:ascii="Times New Roman" w:hAnsi="Times New Roman" w:cs="Times New Roman"/>
              </w:rPr>
              <w:t>ОКПД2:</w:t>
            </w:r>
          </w:p>
          <w:p w14:paraId="44A22822" w14:textId="77777777" w:rsidR="00A2199E" w:rsidRPr="00A2199E" w:rsidRDefault="00A2199E" w:rsidP="00A2199E">
            <w:pPr>
              <w:jc w:val="center"/>
              <w:rPr>
                <w:rFonts w:ascii="Times New Roman" w:hAnsi="Times New Roman" w:cs="Times New Roman"/>
              </w:rPr>
            </w:pPr>
            <w:r w:rsidRPr="00A2199E">
              <w:rPr>
                <w:rFonts w:ascii="Times New Roman" w:hAnsi="Times New Roman" w:cs="Times New Roman"/>
              </w:rPr>
              <w:t>28.29.12.119</w:t>
            </w:r>
          </w:p>
          <w:p w14:paraId="1BEA6763" w14:textId="77777777" w:rsidR="00A2199E" w:rsidRPr="00A2199E" w:rsidRDefault="00A2199E" w:rsidP="00A2199E">
            <w:pPr>
              <w:jc w:val="center"/>
              <w:rPr>
                <w:rFonts w:ascii="Times New Roman" w:hAnsi="Times New Roman" w:cs="Times New Roman"/>
              </w:rPr>
            </w:pPr>
            <w:r w:rsidRPr="00A2199E">
              <w:rPr>
                <w:rFonts w:ascii="Times New Roman" w:hAnsi="Times New Roman" w:cs="Times New Roman"/>
              </w:rPr>
              <w:t xml:space="preserve">Код КТРУ: </w:t>
            </w:r>
          </w:p>
          <w:p w14:paraId="48373BA7" w14:textId="0A8CFBF0" w:rsidR="00A2199E" w:rsidRPr="001838F6" w:rsidRDefault="00A2199E" w:rsidP="00A2199E">
            <w:pPr>
              <w:jc w:val="center"/>
              <w:rPr>
                <w:rFonts w:ascii="Times New Roman" w:hAnsi="Times New Roman" w:cs="Times New Roman"/>
                <w:highlight w:val="yellow"/>
              </w:rPr>
            </w:pPr>
            <w:r w:rsidRPr="00A2199E">
              <w:rPr>
                <w:rFonts w:ascii="Times New Roman" w:hAnsi="Times New Roman" w:cs="Times New Roman"/>
              </w:rPr>
              <w:t>28.29.12.000-00000009</w:t>
            </w:r>
          </w:p>
        </w:tc>
        <w:tc>
          <w:tcPr>
            <w:tcW w:w="1418" w:type="dxa"/>
            <w:tcBorders>
              <w:top w:val="single" w:sz="4" w:space="0" w:color="auto"/>
              <w:left w:val="single" w:sz="4" w:space="0" w:color="auto"/>
              <w:bottom w:val="single" w:sz="4" w:space="0" w:color="auto"/>
              <w:right w:val="single" w:sz="4" w:space="0" w:color="auto"/>
            </w:tcBorders>
          </w:tcPr>
          <w:p w14:paraId="09F84ADD" w14:textId="4D6207CF"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Номинальная производительность</w:t>
            </w:r>
          </w:p>
        </w:tc>
        <w:tc>
          <w:tcPr>
            <w:tcW w:w="1842" w:type="dxa"/>
            <w:tcBorders>
              <w:top w:val="single" w:sz="4" w:space="0" w:color="auto"/>
              <w:left w:val="single" w:sz="4" w:space="0" w:color="auto"/>
              <w:bottom w:val="single" w:sz="4" w:space="0" w:color="auto"/>
              <w:right w:val="single" w:sz="4" w:space="0" w:color="auto"/>
            </w:tcBorders>
          </w:tcPr>
          <w:p w14:paraId="155CC7EB" w14:textId="44D28025"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&lt; 1</w:t>
            </w:r>
          </w:p>
        </w:tc>
        <w:tc>
          <w:tcPr>
            <w:tcW w:w="1418" w:type="dxa"/>
            <w:tcBorders>
              <w:top w:val="single" w:sz="4" w:space="0" w:color="auto"/>
              <w:left w:val="single" w:sz="4" w:space="0" w:color="auto"/>
              <w:bottom w:val="single" w:sz="4" w:space="0" w:color="auto"/>
              <w:right w:val="single" w:sz="4" w:space="0" w:color="auto"/>
            </w:tcBorders>
          </w:tcPr>
          <w:p w14:paraId="236E4EBA" w14:textId="5A8AD89E"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Кубический метр в час</w:t>
            </w:r>
          </w:p>
        </w:tc>
        <w:tc>
          <w:tcPr>
            <w:tcW w:w="1559" w:type="dxa"/>
            <w:tcBorders>
              <w:left w:val="single" w:sz="4" w:space="0" w:color="auto"/>
              <w:right w:val="single" w:sz="4" w:space="0" w:color="auto"/>
            </w:tcBorders>
            <w:vAlign w:val="center"/>
          </w:tcPr>
          <w:p w14:paraId="59CEEC91" w14:textId="0F205A7C" w:rsidR="00A2199E" w:rsidRPr="001838F6" w:rsidRDefault="00A2199E" w:rsidP="00A2199E">
            <w:pPr>
              <w:jc w:val="center"/>
              <w:rPr>
                <w:rFonts w:ascii="Times New Roman" w:hAnsi="Times New Roman" w:cs="Times New Roman"/>
              </w:rPr>
            </w:pPr>
            <w:r w:rsidRPr="00B64099">
              <w:rPr>
                <w:rFonts w:ascii="Times New Roman" w:hAnsi="Times New Roman"/>
                <w:kern w:val="2"/>
                <w:sz w:val="24"/>
                <w:szCs w:val="24"/>
                <w:lang w:eastAsia="ru-RU"/>
              </w:rPr>
              <w:t>Согласно КТРУ</w:t>
            </w:r>
          </w:p>
        </w:tc>
        <w:tc>
          <w:tcPr>
            <w:tcW w:w="709" w:type="dxa"/>
            <w:vMerge w:val="restart"/>
            <w:tcBorders>
              <w:top w:val="single" w:sz="4" w:space="0" w:color="auto"/>
              <w:left w:val="single" w:sz="4" w:space="0" w:color="auto"/>
              <w:right w:val="single" w:sz="4" w:space="0" w:color="auto"/>
            </w:tcBorders>
            <w:vAlign w:val="center"/>
          </w:tcPr>
          <w:p w14:paraId="72565CF3" w14:textId="77777777" w:rsidR="00A2199E" w:rsidRPr="001838F6" w:rsidRDefault="00A2199E" w:rsidP="00A2199E">
            <w:pPr>
              <w:jc w:val="center"/>
              <w:rPr>
                <w:rFonts w:ascii="Times New Roman" w:hAnsi="Times New Roman" w:cs="Times New Roman"/>
              </w:rPr>
            </w:pPr>
            <w:r w:rsidRPr="001838F6">
              <w:rPr>
                <w:rFonts w:ascii="Times New Roman" w:hAnsi="Times New Roman" w:cs="Times New Roman"/>
              </w:rPr>
              <w:t>Шт.</w:t>
            </w:r>
          </w:p>
        </w:tc>
        <w:tc>
          <w:tcPr>
            <w:tcW w:w="992" w:type="dxa"/>
            <w:vMerge w:val="restart"/>
            <w:tcBorders>
              <w:top w:val="single" w:sz="4" w:space="0" w:color="auto"/>
              <w:left w:val="single" w:sz="4" w:space="0" w:color="auto"/>
              <w:right w:val="single" w:sz="4" w:space="0" w:color="auto"/>
            </w:tcBorders>
            <w:vAlign w:val="center"/>
          </w:tcPr>
          <w:p w14:paraId="7638D427" w14:textId="1689246F" w:rsidR="00A2199E" w:rsidRPr="001838F6" w:rsidRDefault="00A2199E" w:rsidP="00A2199E">
            <w:pPr>
              <w:jc w:val="center"/>
              <w:rPr>
                <w:rFonts w:ascii="Times New Roman" w:hAnsi="Times New Roman" w:cs="Times New Roman"/>
              </w:rPr>
            </w:pPr>
            <w:r>
              <w:rPr>
                <w:rFonts w:ascii="Times New Roman" w:hAnsi="Times New Roman" w:cs="Times New Roman"/>
              </w:rPr>
              <w:t>2</w:t>
            </w:r>
          </w:p>
        </w:tc>
        <w:tc>
          <w:tcPr>
            <w:tcW w:w="1276" w:type="dxa"/>
            <w:vMerge w:val="restart"/>
            <w:tcBorders>
              <w:top w:val="single" w:sz="4" w:space="0" w:color="auto"/>
              <w:left w:val="single" w:sz="4" w:space="0" w:color="auto"/>
              <w:right w:val="single" w:sz="4" w:space="0" w:color="auto"/>
            </w:tcBorders>
            <w:vAlign w:val="center"/>
          </w:tcPr>
          <w:p w14:paraId="7D2FE25C" w14:textId="77777777" w:rsidR="00A2199E" w:rsidRPr="001838F6" w:rsidRDefault="00A2199E" w:rsidP="00A2199E">
            <w:pPr>
              <w:jc w:val="center"/>
              <w:rPr>
                <w:rFonts w:ascii="Times New Roman" w:hAnsi="Times New Roman" w:cs="Times New Roman"/>
              </w:rPr>
            </w:pPr>
          </w:p>
        </w:tc>
        <w:tc>
          <w:tcPr>
            <w:tcW w:w="1701" w:type="dxa"/>
            <w:vMerge w:val="restart"/>
            <w:tcBorders>
              <w:top w:val="single" w:sz="4" w:space="0" w:color="auto"/>
              <w:left w:val="single" w:sz="4" w:space="0" w:color="auto"/>
              <w:right w:val="single" w:sz="4" w:space="0" w:color="auto"/>
            </w:tcBorders>
            <w:vAlign w:val="center"/>
          </w:tcPr>
          <w:p w14:paraId="310BEFEA" w14:textId="77777777" w:rsidR="00A2199E" w:rsidRPr="001838F6" w:rsidRDefault="00A2199E" w:rsidP="00A2199E">
            <w:pPr>
              <w:jc w:val="center"/>
              <w:rPr>
                <w:rFonts w:ascii="Times New Roman" w:hAnsi="Times New Roman" w:cs="Times New Roman"/>
              </w:rPr>
            </w:pPr>
          </w:p>
        </w:tc>
        <w:tc>
          <w:tcPr>
            <w:tcW w:w="1559" w:type="dxa"/>
            <w:vMerge w:val="restart"/>
            <w:tcBorders>
              <w:top w:val="single" w:sz="4" w:space="0" w:color="auto"/>
              <w:left w:val="single" w:sz="4" w:space="0" w:color="auto"/>
              <w:right w:val="single" w:sz="4" w:space="0" w:color="auto"/>
            </w:tcBorders>
            <w:vAlign w:val="center"/>
          </w:tcPr>
          <w:p w14:paraId="31FFADAA" w14:textId="77777777" w:rsidR="00A2199E" w:rsidRPr="001838F6" w:rsidRDefault="00A2199E" w:rsidP="00A2199E">
            <w:pPr>
              <w:jc w:val="center"/>
              <w:rPr>
                <w:rFonts w:ascii="Times New Roman" w:hAnsi="Times New Roman" w:cs="Times New Roman"/>
              </w:rPr>
            </w:pPr>
          </w:p>
        </w:tc>
      </w:tr>
      <w:tr w:rsidR="00A2199E" w:rsidRPr="001838F6" w14:paraId="4DA341A5" w14:textId="77777777" w:rsidTr="00380DEA">
        <w:trPr>
          <w:trHeight w:val="80"/>
        </w:trPr>
        <w:tc>
          <w:tcPr>
            <w:tcW w:w="621" w:type="dxa"/>
            <w:vMerge/>
            <w:tcBorders>
              <w:top w:val="single" w:sz="4" w:space="0" w:color="auto"/>
              <w:left w:val="single" w:sz="4" w:space="0" w:color="auto"/>
              <w:right w:val="single" w:sz="4" w:space="0" w:color="auto"/>
            </w:tcBorders>
            <w:vAlign w:val="center"/>
          </w:tcPr>
          <w:p w14:paraId="092515FE"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6EC96EA3" w14:textId="77777777" w:rsidR="00A2199E" w:rsidRPr="00A2199E" w:rsidRDefault="00A2199E" w:rsidP="00A2199E">
            <w:pPr>
              <w:jc w:val="center"/>
            </w:pPr>
          </w:p>
        </w:tc>
        <w:tc>
          <w:tcPr>
            <w:tcW w:w="1418" w:type="dxa"/>
            <w:tcBorders>
              <w:top w:val="single" w:sz="4" w:space="0" w:color="auto"/>
              <w:left w:val="single" w:sz="4" w:space="0" w:color="auto"/>
              <w:bottom w:val="single" w:sz="4" w:space="0" w:color="auto"/>
              <w:right w:val="single" w:sz="4" w:space="0" w:color="auto"/>
            </w:tcBorders>
          </w:tcPr>
          <w:p w14:paraId="40A65A5A" w14:textId="1BA502B0" w:rsidR="00A2199E" w:rsidRPr="001838F6" w:rsidRDefault="00A2199E" w:rsidP="00A2199E">
            <w:pPr>
              <w:jc w:val="center"/>
              <w:rPr>
                <w:highlight w:val="yellow"/>
              </w:rPr>
            </w:pPr>
            <w:r w:rsidRPr="00B64099">
              <w:rPr>
                <w:rFonts w:ascii="Times New Roman" w:hAnsi="Times New Roman"/>
                <w:sz w:val="24"/>
                <w:szCs w:val="24"/>
                <w:lang w:eastAsia="ru-RU"/>
              </w:rPr>
              <w:t>Тип воды</w:t>
            </w:r>
          </w:p>
        </w:tc>
        <w:tc>
          <w:tcPr>
            <w:tcW w:w="1842" w:type="dxa"/>
            <w:tcBorders>
              <w:top w:val="single" w:sz="4" w:space="0" w:color="auto"/>
              <w:left w:val="single" w:sz="4" w:space="0" w:color="auto"/>
              <w:bottom w:val="single" w:sz="4" w:space="0" w:color="auto"/>
              <w:right w:val="single" w:sz="4" w:space="0" w:color="auto"/>
            </w:tcBorders>
          </w:tcPr>
          <w:p w14:paraId="48E50157" w14:textId="2464D2E3" w:rsidR="00A2199E" w:rsidRPr="001838F6" w:rsidRDefault="00A2199E" w:rsidP="00A2199E">
            <w:pPr>
              <w:jc w:val="center"/>
              <w:rPr>
                <w:highlight w:val="yellow"/>
              </w:rPr>
            </w:pPr>
            <w:r w:rsidRPr="00B64099">
              <w:rPr>
                <w:rFonts w:ascii="Times New Roman" w:hAnsi="Times New Roman"/>
                <w:sz w:val="24"/>
                <w:szCs w:val="24"/>
                <w:lang w:eastAsia="ru-RU"/>
              </w:rPr>
              <w:t>Для всех типов воды</w:t>
            </w:r>
          </w:p>
        </w:tc>
        <w:tc>
          <w:tcPr>
            <w:tcW w:w="1418" w:type="dxa"/>
            <w:tcBorders>
              <w:top w:val="single" w:sz="4" w:space="0" w:color="auto"/>
              <w:left w:val="single" w:sz="4" w:space="0" w:color="auto"/>
              <w:bottom w:val="single" w:sz="4" w:space="0" w:color="auto"/>
              <w:right w:val="single" w:sz="4" w:space="0" w:color="auto"/>
            </w:tcBorders>
          </w:tcPr>
          <w:p w14:paraId="14714DDC" w14:textId="77777777" w:rsidR="00A2199E" w:rsidRPr="001838F6" w:rsidRDefault="00A2199E" w:rsidP="00A2199E">
            <w:pPr>
              <w:jc w:val="center"/>
              <w:rPr>
                <w:highlight w:val="yellow"/>
              </w:rPr>
            </w:pPr>
          </w:p>
        </w:tc>
        <w:tc>
          <w:tcPr>
            <w:tcW w:w="1559" w:type="dxa"/>
            <w:tcBorders>
              <w:left w:val="single" w:sz="4" w:space="0" w:color="auto"/>
              <w:right w:val="single" w:sz="4" w:space="0" w:color="auto"/>
            </w:tcBorders>
            <w:vAlign w:val="center"/>
          </w:tcPr>
          <w:p w14:paraId="59C4AFEF" w14:textId="673C0263" w:rsidR="00A2199E" w:rsidRPr="001838F6" w:rsidRDefault="00A2199E" w:rsidP="00A2199E">
            <w:pPr>
              <w:jc w:val="center"/>
            </w:pPr>
            <w:r w:rsidRPr="00B64099">
              <w:rPr>
                <w:rFonts w:ascii="Times New Roman" w:hAnsi="Times New Roman"/>
                <w:kern w:val="2"/>
                <w:sz w:val="24"/>
                <w:szCs w:val="24"/>
                <w:lang w:eastAsia="ru-RU"/>
              </w:rPr>
              <w:t>Для применения в системах водоснабжения с различной степенью жёсткости воды</w:t>
            </w:r>
          </w:p>
        </w:tc>
        <w:tc>
          <w:tcPr>
            <w:tcW w:w="709" w:type="dxa"/>
            <w:vMerge/>
            <w:tcBorders>
              <w:top w:val="single" w:sz="4" w:space="0" w:color="auto"/>
              <w:left w:val="single" w:sz="4" w:space="0" w:color="auto"/>
              <w:right w:val="single" w:sz="4" w:space="0" w:color="auto"/>
            </w:tcBorders>
            <w:vAlign w:val="center"/>
          </w:tcPr>
          <w:p w14:paraId="699E5ACF"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7B0EA21E"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7B6E60D1"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54851EF2"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12010ED8" w14:textId="77777777" w:rsidR="00A2199E" w:rsidRPr="001838F6" w:rsidRDefault="00A2199E" w:rsidP="00A2199E">
            <w:pPr>
              <w:jc w:val="center"/>
            </w:pPr>
          </w:p>
        </w:tc>
      </w:tr>
      <w:tr w:rsidR="00A2199E" w:rsidRPr="001838F6" w14:paraId="1FCED608" w14:textId="77777777" w:rsidTr="00380DEA">
        <w:trPr>
          <w:trHeight w:val="80"/>
        </w:trPr>
        <w:tc>
          <w:tcPr>
            <w:tcW w:w="621" w:type="dxa"/>
            <w:vMerge/>
            <w:tcBorders>
              <w:top w:val="single" w:sz="4" w:space="0" w:color="auto"/>
              <w:left w:val="single" w:sz="4" w:space="0" w:color="auto"/>
              <w:right w:val="single" w:sz="4" w:space="0" w:color="auto"/>
            </w:tcBorders>
            <w:vAlign w:val="center"/>
          </w:tcPr>
          <w:p w14:paraId="3FBF457E"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27D9C7E5" w14:textId="77777777" w:rsidR="00A2199E" w:rsidRPr="00A2199E" w:rsidRDefault="00A2199E" w:rsidP="00A2199E">
            <w:pPr>
              <w:jc w:val="center"/>
            </w:pPr>
          </w:p>
        </w:tc>
        <w:tc>
          <w:tcPr>
            <w:tcW w:w="1418" w:type="dxa"/>
            <w:tcBorders>
              <w:top w:val="single" w:sz="4" w:space="0" w:color="auto"/>
              <w:left w:val="single" w:sz="4" w:space="0" w:color="auto"/>
              <w:bottom w:val="single" w:sz="4" w:space="0" w:color="auto"/>
              <w:right w:val="single" w:sz="4" w:space="0" w:color="auto"/>
            </w:tcBorders>
          </w:tcPr>
          <w:p w14:paraId="68D65CDA" w14:textId="4AFB03BD" w:rsidR="00A2199E" w:rsidRPr="001838F6" w:rsidRDefault="00A2199E" w:rsidP="00A2199E">
            <w:pPr>
              <w:jc w:val="center"/>
              <w:rPr>
                <w:highlight w:val="yellow"/>
              </w:rPr>
            </w:pPr>
            <w:r w:rsidRPr="00B64099">
              <w:rPr>
                <w:rFonts w:ascii="Times New Roman" w:hAnsi="Times New Roman"/>
                <w:sz w:val="24"/>
                <w:szCs w:val="24"/>
                <w:lang w:eastAsia="ru-RU"/>
              </w:rPr>
              <w:t>Питание</w:t>
            </w:r>
          </w:p>
        </w:tc>
        <w:tc>
          <w:tcPr>
            <w:tcW w:w="1842" w:type="dxa"/>
            <w:tcBorders>
              <w:top w:val="single" w:sz="4" w:space="0" w:color="auto"/>
              <w:left w:val="single" w:sz="4" w:space="0" w:color="auto"/>
              <w:bottom w:val="single" w:sz="4" w:space="0" w:color="auto"/>
              <w:right w:val="single" w:sz="4" w:space="0" w:color="auto"/>
            </w:tcBorders>
          </w:tcPr>
          <w:p w14:paraId="02B50E09" w14:textId="1ACB491F" w:rsidR="00A2199E" w:rsidRPr="001838F6" w:rsidRDefault="00A2199E" w:rsidP="00A2199E">
            <w:pPr>
              <w:jc w:val="center"/>
              <w:rPr>
                <w:highlight w:val="yellow"/>
              </w:rPr>
            </w:pPr>
            <w:r w:rsidRPr="00B64099">
              <w:rPr>
                <w:rFonts w:ascii="Times New Roman" w:hAnsi="Times New Roman"/>
                <w:sz w:val="24"/>
                <w:szCs w:val="24"/>
                <w:lang w:eastAsia="ru-RU"/>
              </w:rPr>
              <w:t xml:space="preserve">220 </w:t>
            </w:r>
          </w:p>
        </w:tc>
        <w:tc>
          <w:tcPr>
            <w:tcW w:w="1418" w:type="dxa"/>
            <w:tcBorders>
              <w:top w:val="single" w:sz="4" w:space="0" w:color="auto"/>
              <w:left w:val="single" w:sz="4" w:space="0" w:color="auto"/>
              <w:bottom w:val="single" w:sz="4" w:space="0" w:color="auto"/>
              <w:right w:val="single" w:sz="4" w:space="0" w:color="auto"/>
            </w:tcBorders>
          </w:tcPr>
          <w:p w14:paraId="76E825E4" w14:textId="03C0ED7A" w:rsidR="00A2199E" w:rsidRPr="001838F6" w:rsidRDefault="00A2199E" w:rsidP="00A2199E">
            <w:pPr>
              <w:jc w:val="center"/>
              <w:rPr>
                <w:highlight w:val="yellow"/>
              </w:rPr>
            </w:pPr>
            <w:r w:rsidRPr="00B64099">
              <w:rPr>
                <w:rFonts w:ascii="Times New Roman" w:hAnsi="Times New Roman"/>
                <w:sz w:val="24"/>
                <w:szCs w:val="24"/>
                <w:lang w:eastAsia="ru-RU"/>
              </w:rPr>
              <w:t>Вольт</w:t>
            </w:r>
          </w:p>
        </w:tc>
        <w:tc>
          <w:tcPr>
            <w:tcW w:w="1559" w:type="dxa"/>
            <w:tcBorders>
              <w:left w:val="single" w:sz="4" w:space="0" w:color="auto"/>
              <w:right w:val="single" w:sz="4" w:space="0" w:color="auto"/>
            </w:tcBorders>
            <w:vAlign w:val="center"/>
          </w:tcPr>
          <w:p w14:paraId="430285A1" w14:textId="04348AC7" w:rsidR="00A2199E" w:rsidRPr="001838F6" w:rsidRDefault="00A2199E" w:rsidP="00A2199E">
            <w:pPr>
              <w:jc w:val="center"/>
            </w:pPr>
            <w:r w:rsidRPr="00B64099">
              <w:rPr>
                <w:rFonts w:ascii="Times New Roman" w:hAnsi="Times New Roman"/>
                <w:sz w:val="24"/>
                <w:szCs w:val="24"/>
                <w:lang w:eastAsia="ru-RU"/>
              </w:rPr>
              <w:t>Для работы от сети 220 Вольт</w:t>
            </w:r>
          </w:p>
        </w:tc>
        <w:tc>
          <w:tcPr>
            <w:tcW w:w="709" w:type="dxa"/>
            <w:vMerge/>
            <w:tcBorders>
              <w:top w:val="single" w:sz="4" w:space="0" w:color="auto"/>
              <w:left w:val="single" w:sz="4" w:space="0" w:color="auto"/>
              <w:right w:val="single" w:sz="4" w:space="0" w:color="auto"/>
            </w:tcBorders>
            <w:vAlign w:val="center"/>
          </w:tcPr>
          <w:p w14:paraId="52CD4E53"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2942A204"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7C4E4173"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6131DC5A"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50DF4109" w14:textId="77777777" w:rsidR="00A2199E" w:rsidRPr="001838F6" w:rsidRDefault="00A2199E" w:rsidP="00A2199E">
            <w:pPr>
              <w:jc w:val="center"/>
            </w:pPr>
          </w:p>
        </w:tc>
      </w:tr>
      <w:tr w:rsidR="00A2199E" w:rsidRPr="001838F6" w14:paraId="5CAF878A" w14:textId="77777777" w:rsidTr="00380DEA">
        <w:trPr>
          <w:trHeight w:val="80"/>
        </w:trPr>
        <w:tc>
          <w:tcPr>
            <w:tcW w:w="621" w:type="dxa"/>
            <w:vMerge/>
            <w:tcBorders>
              <w:top w:val="single" w:sz="4" w:space="0" w:color="auto"/>
              <w:left w:val="single" w:sz="4" w:space="0" w:color="auto"/>
              <w:right w:val="single" w:sz="4" w:space="0" w:color="auto"/>
            </w:tcBorders>
            <w:vAlign w:val="center"/>
          </w:tcPr>
          <w:p w14:paraId="15F79724"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566DFA4C" w14:textId="77777777" w:rsidR="00A2199E" w:rsidRPr="00A2199E" w:rsidRDefault="00A2199E" w:rsidP="00A2199E">
            <w:pPr>
              <w:jc w:val="center"/>
            </w:pPr>
          </w:p>
        </w:tc>
        <w:tc>
          <w:tcPr>
            <w:tcW w:w="1418" w:type="dxa"/>
            <w:tcBorders>
              <w:top w:val="single" w:sz="4" w:space="0" w:color="auto"/>
              <w:left w:val="single" w:sz="4" w:space="0" w:color="auto"/>
              <w:bottom w:val="single" w:sz="4" w:space="0" w:color="auto"/>
              <w:right w:val="single" w:sz="4" w:space="0" w:color="auto"/>
            </w:tcBorders>
          </w:tcPr>
          <w:p w14:paraId="5428149E" w14:textId="1B63122D" w:rsidR="00A2199E" w:rsidRPr="001838F6" w:rsidRDefault="00A2199E" w:rsidP="00A2199E">
            <w:pPr>
              <w:jc w:val="center"/>
              <w:rPr>
                <w:highlight w:val="yellow"/>
              </w:rPr>
            </w:pPr>
            <w:r w:rsidRPr="00B64099">
              <w:rPr>
                <w:rFonts w:ascii="Times New Roman" w:hAnsi="Times New Roman"/>
                <w:sz w:val="24"/>
                <w:szCs w:val="24"/>
                <w:lang w:eastAsia="ru-RU"/>
              </w:rPr>
              <w:t xml:space="preserve">Минимальная </w:t>
            </w:r>
            <w:r w:rsidRPr="00B64099">
              <w:rPr>
                <w:rFonts w:ascii="Times New Roman" w:hAnsi="Times New Roman"/>
                <w:sz w:val="24"/>
                <w:szCs w:val="24"/>
                <w:lang w:eastAsia="ru-RU"/>
              </w:rPr>
              <w:lastRenderedPageBreak/>
              <w:t xml:space="preserve">производительность </w:t>
            </w:r>
          </w:p>
        </w:tc>
        <w:tc>
          <w:tcPr>
            <w:tcW w:w="1842" w:type="dxa"/>
            <w:tcBorders>
              <w:top w:val="single" w:sz="4" w:space="0" w:color="auto"/>
              <w:left w:val="single" w:sz="4" w:space="0" w:color="auto"/>
              <w:bottom w:val="single" w:sz="4" w:space="0" w:color="auto"/>
              <w:right w:val="single" w:sz="4" w:space="0" w:color="auto"/>
            </w:tcBorders>
          </w:tcPr>
          <w:p w14:paraId="20ABD787" w14:textId="42BD0C4F" w:rsidR="00A2199E" w:rsidRPr="001838F6" w:rsidRDefault="00A2199E" w:rsidP="00A2199E">
            <w:pPr>
              <w:jc w:val="center"/>
              <w:rPr>
                <w:highlight w:val="yellow"/>
              </w:rPr>
            </w:pPr>
            <w:r w:rsidRPr="00B64099">
              <w:rPr>
                <w:rFonts w:ascii="Times New Roman" w:hAnsi="Times New Roman"/>
                <w:sz w:val="24"/>
                <w:szCs w:val="24"/>
                <w:lang w:eastAsia="ru-RU"/>
              </w:rPr>
              <w:lastRenderedPageBreak/>
              <w:t xml:space="preserve">≥ 30 </w:t>
            </w:r>
          </w:p>
        </w:tc>
        <w:tc>
          <w:tcPr>
            <w:tcW w:w="1418" w:type="dxa"/>
            <w:tcBorders>
              <w:top w:val="single" w:sz="4" w:space="0" w:color="auto"/>
              <w:left w:val="single" w:sz="4" w:space="0" w:color="auto"/>
              <w:bottom w:val="single" w:sz="4" w:space="0" w:color="auto"/>
              <w:right w:val="single" w:sz="4" w:space="0" w:color="auto"/>
            </w:tcBorders>
          </w:tcPr>
          <w:p w14:paraId="7B781F9F" w14:textId="698E02DF" w:rsidR="00A2199E" w:rsidRPr="001838F6" w:rsidRDefault="00A2199E" w:rsidP="00A2199E">
            <w:pPr>
              <w:jc w:val="center"/>
              <w:rPr>
                <w:highlight w:val="yellow"/>
              </w:rPr>
            </w:pPr>
            <w:r w:rsidRPr="00B64099">
              <w:rPr>
                <w:rFonts w:ascii="Times New Roman" w:hAnsi="Times New Roman"/>
                <w:sz w:val="24"/>
                <w:szCs w:val="24"/>
                <w:lang w:eastAsia="ru-RU"/>
              </w:rPr>
              <w:t>Литров в час</w:t>
            </w:r>
          </w:p>
        </w:tc>
        <w:tc>
          <w:tcPr>
            <w:tcW w:w="1559" w:type="dxa"/>
            <w:tcBorders>
              <w:left w:val="single" w:sz="4" w:space="0" w:color="auto"/>
              <w:right w:val="single" w:sz="4" w:space="0" w:color="auto"/>
            </w:tcBorders>
            <w:vAlign w:val="center"/>
          </w:tcPr>
          <w:p w14:paraId="4A61FED6" w14:textId="6EBC9C9A" w:rsidR="00A2199E" w:rsidRPr="001838F6" w:rsidRDefault="00A2199E" w:rsidP="00A2199E">
            <w:pPr>
              <w:jc w:val="center"/>
            </w:pPr>
            <w:r w:rsidRPr="00B64099">
              <w:rPr>
                <w:rFonts w:ascii="Times New Roman" w:hAnsi="Times New Roman"/>
                <w:sz w:val="24"/>
                <w:szCs w:val="24"/>
                <w:lang w:eastAsia="ru-RU"/>
              </w:rPr>
              <w:t xml:space="preserve">Для обеспечения питьевой </w:t>
            </w:r>
            <w:r w:rsidRPr="00B64099">
              <w:rPr>
                <w:rFonts w:ascii="Times New Roman" w:hAnsi="Times New Roman"/>
                <w:sz w:val="24"/>
                <w:szCs w:val="24"/>
                <w:lang w:eastAsia="ru-RU"/>
              </w:rPr>
              <w:lastRenderedPageBreak/>
              <w:t>водой большого количества сотрудников</w:t>
            </w:r>
          </w:p>
        </w:tc>
        <w:tc>
          <w:tcPr>
            <w:tcW w:w="709" w:type="dxa"/>
            <w:vMerge/>
            <w:tcBorders>
              <w:top w:val="single" w:sz="4" w:space="0" w:color="auto"/>
              <w:left w:val="single" w:sz="4" w:space="0" w:color="auto"/>
              <w:right w:val="single" w:sz="4" w:space="0" w:color="auto"/>
            </w:tcBorders>
            <w:vAlign w:val="center"/>
          </w:tcPr>
          <w:p w14:paraId="2C7A3D1F"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68879EE2"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35E72F06"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0103DABE"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0BEB4B2C" w14:textId="77777777" w:rsidR="00A2199E" w:rsidRPr="001838F6" w:rsidRDefault="00A2199E" w:rsidP="00A2199E">
            <w:pPr>
              <w:jc w:val="center"/>
            </w:pPr>
          </w:p>
        </w:tc>
      </w:tr>
      <w:tr w:rsidR="00A2199E" w:rsidRPr="001838F6" w14:paraId="7B81FD6B" w14:textId="77777777" w:rsidTr="00380DEA">
        <w:trPr>
          <w:trHeight w:val="80"/>
        </w:trPr>
        <w:tc>
          <w:tcPr>
            <w:tcW w:w="621" w:type="dxa"/>
            <w:vMerge/>
            <w:tcBorders>
              <w:top w:val="single" w:sz="4" w:space="0" w:color="auto"/>
              <w:left w:val="single" w:sz="4" w:space="0" w:color="auto"/>
              <w:right w:val="single" w:sz="4" w:space="0" w:color="auto"/>
            </w:tcBorders>
            <w:vAlign w:val="center"/>
          </w:tcPr>
          <w:p w14:paraId="0CC12F91"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6A4A7C21"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4688EF81" w14:textId="08110C7E" w:rsidR="00A2199E" w:rsidRPr="001838F6" w:rsidRDefault="00A2199E" w:rsidP="00A2199E">
            <w:pPr>
              <w:jc w:val="center"/>
              <w:rPr>
                <w:highlight w:val="yellow"/>
              </w:rPr>
            </w:pPr>
            <w:r w:rsidRPr="00B64099">
              <w:rPr>
                <w:rFonts w:ascii="Times New Roman" w:hAnsi="Times New Roman"/>
                <w:sz w:val="24"/>
                <w:szCs w:val="24"/>
                <w:lang w:eastAsia="ru-RU"/>
              </w:rPr>
              <w:t>Количество ступеней очистки</w:t>
            </w:r>
          </w:p>
        </w:tc>
        <w:tc>
          <w:tcPr>
            <w:tcW w:w="1842" w:type="dxa"/>
            <w:tcBorders>
              <w:top w:val="single" w:sz="4" w:space="0" w:color="auto"/>
              <w:left w:val="single" w:sz="4" w:space="0" w:color="auto"/>
              <w:bottom w:val="single" w:sz="4" w:space="0" w:color="auto"/>
              <w:right w:val="single" w:sz="4" w:space="0" w:color="auto"/>
            </w:tcBorders>
          </w:tcPr>
          <w:p w14:paraId="0E5908D3" w14:textId="1118EB55" w:rsidR="00A2199E" w:rsidRPr="001838F6" w:rsidRDefault="00A2199E" w:rsidP="00A2199E">
            <w:pPr>
              <w:jc w:val="center"/>
              <w:rPr>
                <w:highlight w:val="yellow"/>
              </w:rPr>
            </w:pPr>
            <w:r w:rsidRPr="00B64099">
              <w:rPr>
                <w:rFonts w:ascii="Times New Roman" w:hAnsi="Times New Roman"/>
                <w:sz w:val="24"/>
                <w:szCs w:val="24"/>
                <w:lang w:eastAsia="ru-RU"/>
              </w:rPr>
              <w:t>≥4 и ≤ 6</w:t>
            </w:r>
          </w:p>
        </w:tc>
        <w:tc>
          <w:tcPr>
            <w:tcW w:w="1418" w:type="dxa"/>
            <w:tcBorders>
              <w:top w:val="single" w:sz="4" w:space="0" w:color="auto"/>
              <w:left w:val="single" w:sz="4" w:space="0" w:color="auto"/>
              <w:bottom w:val="single" w:sz="4" w:space="0" w:color="auto"/>
              <w:right w:val="single" w:sz="4" w:space="0" w:color="auto"/>
            </w:tcBorders>
          </w:tcPr>
          <w:p w14:paraId="08B43BC8" w14:textId="77777777" w:rsidR="00A2199E" w:rsidRPr="001838F6" w:rsidRDefault="00A2199E" w:rsidP="00A2199E">
            <w:pPr>
              <w:jc w:val="center"/>
              <w:rPr>
                <w:highlight w:val="yellow"/>
              </w:rPr>
            </w:pPr>
          </w:p>
        </w:tc>
        <w:tc>
          <w:tcPr>
            <w:tcW w:w="1559" w:type="dxa"/>
            <w:tcBorders>
              <w:left w:val="single" w:sz="4" w:space="0" w:color="auto"/>
              <w:right w:val="single" w:sz="4" w:space="0" w:color="auto"/>
            </w:tcBorders>
            <w:vAlign w:val="center"/>
          </w:tcPr>
          <w:p w14:paraId="056612D2" w14:textId="54D0B582" w:rsidR="00A2199E" w:rsidRPr="001838F6" w:rsidRDefault="00A2199E" w:rsidP="00A2199E">
            <w:pPr>
              <w:jc w:val="center"/>
              <w:rPr>
                <w:bCs/>
              </w:rPr>
            </w:pPr>
            <w:r w:rsidRPr="00B64099">
              <w:rPr>
                <w:rFonts w:ascii="Times New Roman" w:hAnsi="Times New Roman"/>
                <w:sz w:val="24"/>
                <w:szCs w:val="24"/>
                <w:lang w:eastAsia="ru-RU"/>
              </w:rPr>
              <w:t>Для очищения воды от различных примесей</w:t>
            </w:r>
          </w:p>
        </w:tc>
        <w:tc>
          <w:tcPr>
            <w:tcW w:w="709" w:type="dxa"/>
            <w:vMerge/>
            <w:tcBorders>
              <w:top w:val="single" w:sz="4" w:space="0" w:color="auto"/>
              <w:left w:val="single" w:sz="4" w:space="0" w:color="auto"/>
              <w:right w:val="single" w:sz="4" w:space="0" w:color="auto"/>
            </w:tcBorders>
            <w:vAlign w:val="center"/>
          </w:tcPr>
          <w:p w14:paraId="37ECA761"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0CDE0AB5"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3D4D8CC2"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631DC17F"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079508DF" w14:textId="77777777" w:rsidR="00A2199E" w:rsidRPr="001838F6" w:rsidRDefault="00A2199E" w:rsidP="00A2199E">
            <w:pPr>
              <w:jc w:val="center"/>
            </w:pPr>
          </w:p>
        </w:tc>
      </w:tr>
      <w:tr w:rsidR="00A2199E" w:rsidRPr="001838F6" w14:paraId="10DEF614"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1BA22390"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363B1D82"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14E7E809" w14:textId="0408E024" w:rsidR="00A2199E" w:rsidRPr="001838F6" w:rsidRDefault="00A2199E" w:rsidP="00A2199E">
            <w:pPr>
              <w:jc w:val="center"/>
              <w:rPr>
                <w:highlight w:val="yellow"/>
              </w:rPr>
            </w:pPr>
            <w:r w:rsidRPr="00B64099">
              <w:rPr>
                <w:rFonts w:ascii="Times New Roman" w:hAnsi="Times New Roman"/>
                <w:sz w:val="24"/>
                <w:szCs w:val="24"/>
                <w:lang w:eastAsia="ru-RU"/>
              </w:rPr>
              <w:t>Картриджи в комплекте</w:t>
            </w:r>
          </w:p>
        </w:tc>
        <w:tc>
          <w:tcPr>
            <w:tcW w:w="1842" w:type="dxa"/>
            <w:tcBorders>
              <w:top w:val="single" w:sz="4" w:space="0" w:color="auto"/>
              <w:left w:val="single" w:sz="4" w:space="0" w:color="auto"/>
              <w:bottom w:val="single" w:sz="4" w:space="0" w:color="auto"/>
              <w:right w:val="single" w:sz="4" w:space="0" w:color="auto"/>
            </w:tcBorders>
          </w:tcPr>
          <w:p w14:paraId="1FBD52A6" w14:textId="638B8AC2"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3D1878AE" w14:textId="77777777" w:rsidR="00A2199E" w:rsidRPr="001838F6" w:rsidRDefault="00A2199E" w:rsidP="00A2199E">
            <w:pPr>
              <w:jc w:val="center"/>
              <w:rPr>
                <w:highlight w:val="yellow"/>
              </w:rPr>
            </w:pPr>
          </w:p>
        </w:tc>
        <w:tc>
          <w:tcPr>
            <w:tcW w:w="1559" w:type="dxa"/>
            <w:vMerge w:val="restart"/>
            <w:tcBorders>
              <w:top w:val="single" w:sz="4" w:space="0" w:color="auto"/>
              <w:left w:val="single" w:sz="4" w:space="0" w:color="auto"/>
              <w:right w:val="single" w:sz="4" w:space="0" w:color="auto"/>
            </w:tcBorders>
          </w:tcPr>
          <w:p w14:paraId="6EDA84E6" w14:textId="7C491D05" w:rsidR="00A2199E" w:rsidRPr="00A2199E" w:rsidRDefault="00A2199E" w:rsidP="00A2199E">
            <w:pPr>
              <w:jc w:val="center"/>
              <w:rPr>
                <w:rFonts w:ascii="Times New Roman" w:hAnsi="Times New Roman" w:cs="Times New Roman"/>
                <w:bCs/>
                <w:sz w:val="24"/>
                <w:szCs w:val="24"/>
              </w:rPr>
            </w:pPr>
            <w:r w:rsidRPr="00A2199E">
              <w:rPr>
                <w:rFonts w:ascii="Times New Roman" w:hAnsi="Times New Roman" w:cs="Times New Roman"/>
                <w:bCs/>
                <w:sz w:val="24"/>
                <w:szCs w:val="24"/>
              </w:rPr>
              <w:t>Во избежание поставки  с неполной комплектацией и для возможности  длительное время использовать оборудование</w:t>
            </w:r>
          </w:p>
        </w:tc>
        <w:tc>
          <w:tcPr>
            <w:tcW w:w="709" w:type="dxa"/>
            <w:vMerge/>
            <w:tcBorders>
              <w:top w:val="single" w:sz="4" w:space="0" w:color="auto"/>
              <w:left w:val="single" w:sz="4" w:space="0" w:color="auto"/>
              <w:right w:val="single" w:sz="4" w:space="0" w:color="auto"/>
            </w:tcBorders>
            <w:vAlign w:val="center"/>
          </w:tcPr>
          <w:p w14:paraId="502955A7"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5CC7C94C"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77825C72"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5F217A92"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2268284E" w14:textId="77777777" w:rsidR="00A2199E" w:rsidRPr="001838F6" w:rsidRDefault="00A2199E" w:rsidP="00A2199E">
            <w:pPr>
              <w:jc w:val="center"/>
            </w:pPr>
          </w:p>
        </w:tc>
      </w:tr>
      <w:tr w:rsidR="00A2199E" w:rsidRPr="001838F6" w14:paraId="4583CC54"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13C5BDF4"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241507CB"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55D8BB87" w14:textId="7B5731D4" w:rsidR="00A2199E" w:rsidRPr="001838F6" w:rsidRDefault="00A2199E" w:rsidP="00A2199E">
            <w:pPr>
              <w:jc w:val="center"/>
              <w:rPr>
                <w:highlight w:val="yellow"/>
              </w:rPr>
            </w:pPr>
            <w:r w:rsidRPr="00B64099">
              <w:rPr>
                <w:rFonts w:ascii="Times New Roman" w:hAnsi="Times New Roman"/>
                <w:sz w:val="24"/>
                <w:szCs w:val="24"/>
                <w:lang w:eastAsia="ru-RU"/>
              </w:rPr>
              <w:t xml:space="preserve">Сменные картриджи </w:t>
            </w:r>
          </w:p>
        </w:tc>
        <w:tc>
          <w:tcPr>
            <w:tcW w:w="1842" w:type="dxa"/>
            <w:tcBorders>
              <w:top w:val="single" w:sz="4" w:space="0" w:color="auto"/>
              <w:left w:val="single" w:sz="4" w:space="0" w:color="auto"/>
              <w:bottom w:val="single" w:sz="4" w:space="0" w:color="auto"/>
              <w:right w:val="single" w:sz="4" w:space="0" w:color="auto"/>
            </w:tcBorders>
          </w:tcPr>
          <w:p w14:paraId="769F2080" w14:textId="5B1F8DCC"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51AED55F" w14:textId="77777777" w:rsidR="00A2199E" w:rsidRPr="001838F6" w:rsidRDefault="00A2199E" w:rsidP="00A2199E">
            <w:pPr>
              <w:jc w:val="center"/>
              <w:rPr>
                <w:highlight w:val="yellow"/>
              </w:rPr>
            </w:pPr>
          </w:p>
        </w:tc>
        <w:tc>
          <w:tcPr>
            <w:tcW w:w="1559" w:type="dxa"/>
            <w:vMerge/>
            <w:tcBorders>
              <w:left w:val="single" w:sz="4" w:space="0" w:color="auto"/>
              <w:right w:val="single" w:sz="4" w:space="0" w:color="auto"/>
            </w:tcBorders>
          </w:tcPr>
          <w:p w14:paraId="3B3C758E" w14:textId="01E7BDCE" w:rsidR="00A2199E" w:rsidRPr="001838F6" w:rsidRDefault="00A2199E" w:rsidP="00A2199E">
            <w:pPr>
              <w:jc w:val="center"/>
              <w:rPr>
                <w:bCs/>
              </w:rPr>
            </w:pPr>
          </w:p>
        </w:tc>
        <w:tc>
          <w:tcPr>
            <w:tcW w:w="709" w:type="dxa"/>
            <w:vMerge/>
            <w:tcBorders>
              <w:top w:val="single" w:sz="4" w:space="0" w:color="auto"/>
              <w:left w:val="single" w:sz="4" w:space="0" w:color="auto"/>
              <w:right w:val="single" w:sz="4" w:space="0" w:color="auto"/>
            </w:tcBorders>
            <w:vAlign w:val="center"/>
          </w:tcPr>
          <w:p w14:paraId="19768C79"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73F7C729"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03A05B7F"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39E2C452"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4B924592" w14:textId="77777777" w:rsidR="00A2199E" w:rsidRPr="001838F6" w:rsidRDefault="00A2199E" w:rsidP="00A2199E">
            <w:pPr>
              <w:jc w:val="center"/>
            </w:pPr>
          </w:p>
        </w:tc>
      </w:tr>
      <w:tr w:rsidR="00A2199E" w:rsidRPr="001838F6" w14:paraId="58630916"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017D9931"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4A6AA778"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78A7890C" w14:textId="648FA7A5" w:rsidR="00A2199E" w:rsidRPr="001838F6" w:rsidRDefault="00A2199E" w:rsidP="00A2199E">
            <w:pPr>
              <w:jc w:val="center"/>
              <w:rPr>
                <w:highlight w:val="yellow"/>
              </w:rPr>
            </w:pPr>
            <w:r w:rsidRPr="00B64099">
              <w:rPr>
                <w:rFonts w:ascii="Times New Roman" w:hAnsi="Times New Roman"/>
                <w:sz w:val="24"/>
                <w:szCs w:val="24"/>
                <w:lang w:eastAsia="ru-RU"/>
              </w:rPr>
              <w:t>Повышающий насос</w:t>
            </w:r>
          </w:p>
        </w:tc>
        <w:tc>
          <w:tcPr>
            <w:tcW w:w="1842" w:type="dxa"/>
            <w:tcBorders>
              <w:top w:val="single" w:sz="4" w:space="0" w:color="auto"/>
              <w:left w:val="single" w:sz="4" w:space="0" w:color="auto"/>
              <w:bottom w:val="single" w:sz="4" w:space="0" w:color="auto"/>
              <w:right w:val="single" w:sz="4" w:space="0" w:color="auto"/>
            </w:tcBorders>
          </w:tcPr>
          <w:p w14:paraId="4E419096" w14:textId="761F4B4A"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4454B4D1" w14:textId="77777777" w:rsidR="00A2199E" w:rsidRPr="001838F6" w:rsidRDefault="00A2199E" w:rsidP="00A2199E">
            <w:pPr>
              <w:jc w:val="center"/>
              <w:rPr>
                <w:highlight w:val="yellow"/>
              </w:rPr>
            </w:pPr>
          </w:p>
        </w:tc>
        <w:tc>
          <w:tcPr>
            <w:tcW w:w="1559" w:type="dxa"/>
            <w:vMerge/>
            <w:tcBorders>
              <w:left w:val="single" w:sz="4" w:space="0" w:color="auto"/>
              <w:right w:val="single" w:sz="4" w:space="0" w:color="auto"/>
            </w:tcBorders>
          </w:tcPr>
          <w:p w14:paraId="00A9861A" w14:textId="326934CB" w:rsidR="00A2199E" w:rsidRPr="001838F6" w:rsidRDefault="00A2199E" w:rsidP="00A2199E">
            <w:pPr>
              <w:jc w:val="center"/>
              <w:rPr>
                <w:bCs/>
              </w:rPr>
            </w:pPr>
          </w:p>
        </w:tc>
        <w:tc>
          <w:tcPr>
            <w:tcW w:w="709" w:type="dxa"/>
            <w:vMerge/>
            <w:tcBorders>
              <w:top w:val="single" w:sz="4" w:space="0" w:color="auto"/>
              <w:left w:val="single" w:sz="4" w:space="0" w:color="auto"/>
              <w:right w:val="single" w:sz="4" w:space="0" w:color="auto"/>
            </w:tcBorders>
            <w:vAlign w:val="center"/>
          </w:tcPr>
          <w:p w14:paraId="028A5490"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0FDAC5E0"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56E5CBC5"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48C72842"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1B604C7D" w14:textId="77777777" w:rsidR="00A2199E" w:rsidRPr="001838F6" w:rsidRDefault="00A2199E" w:rsidP="00A2199E">
            <w:pPr>
              <w:jc w:val="center"/>
            </w:pPr>
          </w:p>
        </w:tc>
      </w:tr>
      <w:tr w:rsidR="00A2199E" w:rsidRPr="001838F6" w14:paraId="21EBE0D1"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03F7F853"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5AFE3748"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659BA8A9" w14:textId="29985ABB" w:rsidR="00A2199E" w:rsidRPr="001838F6" w:rsidRDefault="00A2199E" w:rsidP="00A2199E">
            <w:pPr>
              <w:jc w:val="center"/>
              <w:rPr>
                <w:highlight w:val="yellow"/>
              </w:rPr>
            </w:pPr>
            <w:r w:rsidRPr="00B64099">
              <w:rPr>
                <w:rFonts w:ascii="Times New Roman" w:hAnsi="Times New Roman"/>
                <w:sz w:val="24"/>
                <w:szCs w:val="24"/>
                <w:lang w:eastAsia="ru-RU"/>
              </w:rPr>
              <w:t>Присоединительные трубки</w:t>
            </w:r>
          </w:p>
        </w:tc>
        <w:tc>
          <w:tcPr>
            <w:tcW w:w="1842" w:type="dxa"/>
            <w:tcBorders>
              <w:top w:val="single" w:sz="4" w:space="0" w:color="auto"/>
              <w:left w:val="single" w:sz="4" w:space="0" w:color="auto"/>
              <w:bottom w:val="single" w:sz="4" w:space="0" w:color="auto"/>
              <w:right w:val="single" w:sz="4" w:space="0" w:color="auto"/>
            </w:tcBorders>
          </w:tcPr>
          <w:p w14:paraId="1FA23DA1" w14:textId="54DD93B8"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2E2301FC" w14:textId="77777777" w:rsidR="00A2199E" w:rsidRPr="001838F6" w:rsidRDefault="00A2199E" w:rsidP="00A2199E">
            <w:pPr>
              <w:jc w:val="center"/>
              <w:rPr>
                <w:highlight w:val="yellow"/>
              </w:rPr>
            </w:pPr>
          </w:p>
        </w:tc>
        <w:tc>
          <w:tcPr>
            <w:tcW w:w="1559" w:type="dxa"/>
            <w:vMerge/>
            <w:tcBorders>
              <w:left w:val="single" w:sz="4" w:space="0" w:color="auto"/>
              <w:right w:val="single" w:sz="4" w:space="0" w:color="auto"/>
            </w:tcBorders>
          </w:tcPr>
          <w:p w14:paraId="100FF8BE" w14:textId="091B28FE" w:rsidR="00A2199E" w:rsidRPr="001838F6" w:rsidRDefault="00A2199E" w:rsidP="00A2199E">
            <w:pPr>
              <w:jc w:val="center"/>
              <w:rPr>
                <w:bCs/>
              </w:rPr>
            </w:pPr>
          </w:p>
        </w:tc>
        <w:tc>
          <w:tcPr>
            <w:tcW w:w="709" w:type="dxa"/>
            <w:vMerge/>
            <w:tcBorders>
              <w:top w:val="single" w:sz="4" w:space="0" w:color="auto"/>
              <w:left w:val="single" w:sz="4" w:space="0" w:color="auto"/>
              <w:right w:val="single" w:sz="4" w:space="0" w:color="auto"/>
            </w:tcBorders>
            <w:vAlign w:val="center"/>
          </w:tcPr>
          <w:p w14:paraId="4FC63C7B"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030B2204"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5D249312"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5F2B0C68"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1187CDB9" w14:textId="77777777" w:rsidR="00A2199E" w:rsidRPr="001838F6" w:rsidRDefault="00A2199E" w:rsidP="00A2199E">
            <w:pPr>
              <w:jc w:val="center"/>
            </w:pPr>
          </w:p>
        </w:tc>
      </w:tr>
      <w:tr w:rsidR="00A2199E" w:rsidRPr="001838F6" w14:paraId="49466621"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02349E02"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379E7052"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5447B91B" w14:textId="5378E73D" w:rsidR="00A2199E" w:rsidRPr="001838F6" w:rsidRDefault="00A2199E" w:rsidP="00A2199E">
            <w:pPr>
              <w:jc w:val="center"/>
              <w:rPr>
                <w:highlight w:val="yellow"/>
              </w:rPr>
            </w:pPr>
            <w:r w:rsidRPr="00B64099">
              <w:rPr>
                <w:rFonts w:ascii="Times New Roman" w:hAnsi="Times New Roman"/>
                <w:sz w:val="24"/>
                <w:szCs w:val="24"/>
                <w:lang w:eastAsia="ru-RU"/>
              </w:rPr>
              <w:t xml:space="preserve">Кран </w:t>
            </w:r>
          </w:p>
        </w:tc>
        <w:tc>
          <w:tcPr>
            <w:tcW w:w="1842" w:type="dxa"/>
            <w:tcBorders>
              <w:top w:val="single" w:sz="4" w:space="0" w:color="auto"/>
              <w:left w:val="single" w:sz="4" w:space="0" w:color="auto"/>
              <w:bottom w:val="single" w:sz="4" w:space="0" w:color="auto"/>
              <w:right w:val="single" w:sz="4" w:space="0" w:color="auto"/>
            </w:tcBorders>
          </w:tcPr>
          <w:p w14:paraId="5E951DF1" w14:textId="604BF07E"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19AA9E4A" w14:textId="77777777" w:rsidR="00A2199E" w:rsidRPr="001838F6" w:rsidRDefault="00A2199E" w:rsidP="00A2199E">
            <w:pPr>
              <w:jc w:val="center"/>
              <w:rPr>
                <w:highlight w:val="yellow"/>
              </w:rPr>
            </w:pPr>
          </w:p>
        </w:tc>
        <w:tc>
          <w:tcPr>
            <w:tcW w:w="1559" w:type="dxa"/>
            <w:vMerge/>
            <w:tcBorders>
              <w:left w:val="single" w:sz="4" w:space="0" w:color="auto"/>
              <w:right w:val="single" w:sz="4" w:space="0" w:color="auto"/>
            </w:tcBorders>
          </w:tcPr>
          <w:p w14:paraId="41873A66" w14:textId="72004933" w:rsidR="00A2199E" w:rsidRPr="001838F6" w:rsidRDefault="00A2199E" w:rsidP="00A2199E">
            <w:pPr>
              <w:jc w:val="center"/>
              <w:rPr>
                <w:bCs/>
              </w:rPr>
            </w:pPr>
          </w:p>
        </w:tc>
        <w:tc>
          <w:tcPr>
            <w:tcW w:w="709" w:type="dxa"/>
            <w:vMerge/>
            <w:tcBorders>
              <w:top w:val="single" w:sz="4" w:space="0" w:color="auto"/>
              <w:left w:val="single" w:sz="4" w:space="0" w:color="auto"/>
              <w:right w:val="single" w:sz="4" w:space="0" w:color="auto"/>
            </w:tcBorders>
            <w:vAlign w:val="center"/>
          </w:tcPr>
          <w:p w14:paraId="7BD839C3"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312CDE75"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215F08A5"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55DB691F"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5D5CB987" w14:textId="77777777" w:rsidR="00A2199E" w:rsidRPr="001838F6" w:rsidRDefault="00A2199E" w:rsidP="00A2199E">
            <w:pPr>
              <w:jc w:val="center"/>
            </w:pPr>
          </w:p>
        </w:tc>
      </w:tr>
      <w:tr w:rsidR="00A2199E" w:rsidRPr="001838F6" w14:paraId="020AF4E0" w14:textId="77777777" w:rsidTr="000A1CD2">
        <w:trPr>
          <w:trHeight w:val="80"/>
        </w:trPr>
        <w:tc>
          <w:tcPr>
            <w:tcW w:w="621" w:type="dxa"/>
            <w:vMerge/>
            <w:tcBorders>
              <w:top w:val="single" w:sz="4" w:space="0" w:color="auto"/>
              <w:left w:val="single" w:sz="4" w:space="0" w:color="auto"/>
              <w:right w:val="single" w:sz="4" w:space="0" w:color="auto"/>
            </w:tcBorders>
            <w:vAlign w:val="center"/>
          </w:tcPr>
          <w:p w14:paraId="68EA6E02" w14:textId="77777777" w:rsidR="00A2199E" w:rsidRPr="001838F6" w:rsidRDefault="00A2199E" w:rsidP="00A2199E">
            <w:pPr>
              <w:jc w:val="center"/>
            </w:pPr>
          </w:p>
        </w:tc>
        <w:tc>
          <w:tcPr>
            <w:tcW w:w="1984" w:type="dxa"/>
            <w:vMerge/>
            <w:tcBorders>
              <w:top w:val="single" w:sz="4" w:space="0" w:color="auto"/>
              <w:left w:val="single" w:sz="4" w:space="0" w:color="auto"/>
              <w:right w:val="single" w:sz="4" w:space="0" w:color="auto"/>
            </w:tcBorders>
            <w:vAlign w:val="center"/>
          </w:tcPr>
          <w:p w14:paraId="048B24BD" w14:textId="77777777" w:rsidR="00A2199E" w:rsidRPr="001838F6" w:rsidRDefault="00A2199E" w:rsidP="00A2199E">
            <w:pPr>
              <w:jc w:val="center"/>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690D0A40" w14:textId="5C55E9BD" w:rsidR="00A2199E" w:rsidRPr="001838F6" w:rsidRDefault="00A2199E" w:rsidP="00A2199E">
            <w:pPr>
              <w:jc w:val="center"/>
              <w:rPr>
                <w:highlight w:val="yellow"/>
              </w:rPr>
            </w:pPr>
            <w:r w:rsidRPr="00B64099">
              <w:rPr>
                <w:rFonts w:ascii="Times New Roman" w:hAnsi="Times New Roman"/>
                <w:sz w:val="24"/>
                <w:szCs w:val="24"/>
                <w:lang w:eastAsia="ru-RU"/>
              </w:rPr>
              <w:t>Датчик высокого давления</w:t>
            </w:r>
          </w:p>
        </w:tc>
        <w:tc>
          <w:tcPr>
            <w:tcW w:w="1842" w:type="dxa"/>
            <w:tcBorders>
              <w:top w:val="single" w:sz="4" w:space="0" w:color="auto"/>
              <w:left w:val="single" w:sz="4" w:space="0" w:color="auto"/>
              <w:bottom w:val="single" w:sz="4" w:space="0" w:color="auto"/>
              <w:right w:val="single" w:sz="4" w:space="0" w:color="auto"/>
            </w:tcBorders>
          </w:tcPr>
          <w:p w14:paraId="344F1DCE" w14:textId="66F4DAF0" w:rsidR="00A2199E" w:rsidRPr="001838F6" w:rsidRDefault="00A2199E" w:rsidP="00A2199E">
            <w:pPr>
              <w:jc w:val="center"/>
              <w:rPr>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5A373888" w14:textId="77777777" w:rsidR="00A2199E" w:rsidRPr="001838F6" w:rsidRDefault="00A2199E" w:rsidP="00A2199E">
            <w:pPr>
              <w:jc w:val="center"/>
              <w:rPr>
                <w:highlight w:val="yellow"/>
              </w:rPr>
            </w:pPr>
          </w:p>
        </w:tc>
        <w:tc>
          <w:tcPr>
            <w:tcW w:w="1559" w:type="dxa"/>
            <w:vMerge/>
            <w:tcBorders>
              <w:left w:val="single" w:sz="4" w:space="0" w:color="auto"/>
              <w:right w:val="single" w:sz="4" w:space="0" w:color="auto"/>
            </w:tcBorders>
          </w:tcPr>
          <w:p w14:paraId="1380AB4D" w14:textId="10051AD2" w:rsidR="00A2199E" w:rsidRPr="001838F6" w:rsidRDefault="00A2199E" w:rsidP="00A2199E">
            <w:pPr>
              <w:jc w:val="center"/>
              <w:rPr>
                <w:bCs/>
              </w:rPr>
            </w:pPr>
          </w:p>
        </w:tc>
        <w:tc>
          <w:tcPr>
            <w:tcW w:w="709" w:type="dxa"/>
            <w:vMerge/>
            <w:tcBorders>
              <w:top w:val="single" w:sz="4" w:space="0" w:color="auto"/>
              <w:left w:val="single" w:sz="4" w:space="0" w:color="auto"/>
              <w:right w:val="single" w:sz="4" w:space="0" w:color="auto"/>
            </w:tcBorders>
            <w:vAlign w:val="center"/>
          </w:tcPr>
          <w:p w14:paraId="4A38600B" w14:textId="77777777" w:rsidR="00A2199E" w:rsidRPr="001838F6" w:rsidRDefault="00A2199E" w:rsidP="00A2199E">
            <w:pPr>
              <w:jc w:val="center"/>
            </w:pPr>
          </w:p>
        </w:tc>
        <w:tc>
          <w:tcPr>
            <w:tcW w:w="992" w:type="dxa"/>
            <w:vMerge/>
            <w:tcBorders>
              <w:top w:val="single" w:sz="4" w:space="0" w:color="auto"/>
              <w:left w:val="single" w:sz="4" w:space="0" w:color="auto"/>
              <w:right w:val="single" w:sz="4" w:space="0" w:color="auto"/>
            </w:tcBorders>
            <w:vAlign w:val="center"/>
          </w:tcPr>
          <w:p w14:paraId="6FC9733D" w14:textId="77777777" w:rsidR="00A2199E" w:rsidRDefault="00A2199E" w:rsidP="00A2199E">
            <w:pPr>
              <w:jc w:val="center"/>
            </w:pPr>
          </w:p>
        </w:tc>
        <w:tc>
          <w:tcPr>
            <w:tcW w:w="1276" w:type="dxa"/>
            <w:vMerge/>
            <w:tcBorders>
              <w:top w:val="single" w:sz="4" w:space="0" w:color="auto"/>
              <w:left w:val="single" w:sz="4" w:space="0" w:color="auto"/>
              <w:right w:val="single" w:sz="4" w:space="0" w:color="auto"/>
            </w:tcBorders>
            <w:vAlign w:val="center"/>
          </w:tcPr>
          <w:p w14:paraId="1E56E4EC" w14:textId="77777777" w:rsidR="00A2199E" w:rsidRPr="001838F6" w:rsidRDefault="00A2199E" w:rsidP="00A2199E">
            <w:pPr>
              <w:jc w:val="center"/>
            </w:pPr>
          </w:p>
        </w:tc>
        <w:tc>
          <w:tcPr>
            <w:tcW w:w="1701" w:type="dxa"/>
            <w:vMerge/>
            <w:tcBorders>
              <w:top w:val="single" w:sz="4" w:space="0" w:color="auto"/>
              <w:left w:val="single" w:sz="4" w:space="0" w:color="auto"/>
              <w:right w:val="single" w:sz="4" w:space="0" w:color="auto"/>
            </w:tcBorders>
            <w:vAlign w:val="center"/>
          </w:tcPr>
          <w:p w14:paraId="0698EBA8" w14:textId="77777777" w:rsidR="00A2199E" w:rsidRPr="001838F6" w:rsidRDefault="00A2199E" w:rsidP="00A2199E">
            <w:pPr>
              <w:jc w:val="center"/>
            </w:pPr>
          </w:p>
        </w:tc>
        <w:tc>
          <w:tcPr>
            <w:tcW w:w="1559" w:type="dxa"/>
            <w:vMerge/>
            <w:tcBorders>
              <w:top w:val="single" w:sz="4" w:space="0" w:color="auto"/>
              <w:left w:val="single" w:sz="4" w:space="0" w:color="auto"/>
              <w:right w:val="single" w:sz="4" w:space="0" w:color="auto"/>
            </w:tcBorders>
            <w:vAlign w:val="center"/>
          </w:tcPr>
          <w:p w14:paraId="33954F2B" w14:textId="77777777" w:rsidR="00A2199E" w:rsidRPr="001838F6" w:rsidRDefault="00A2199E" w:rsidP="00A2199E">
            <w:pPr>
              <w:jc w:val="center"/>
            </w:pPr>
          </w:p>
        </w:tc>
      </w:tr>
      <w:tr w:rsidR="00A2199E" w:rsidRPr="001838F6" w14:paraId="5C3F0EB0" w14:textId="77777777" w:rsidTr="000A1CD2">
        <w:trPr>
          <w:trHeight w:val="109"/>
        </w:trPr>
        <w:tc>
          <w:tcPr>
            <w:tcW w:w="621" w:type="dxa"/>
            <w:vMerge/>
            <w:tcBorders>
              <w:left w:val="single" w:sz="4" w:space="0" w:color="auto"/>
              <w:right w:val="single" w:sz="4" w:space="0" w:color="auto"/>
            </w:tcBorders>
            <w:vAlign w:val="center"/>
          </w:tcPr>
          <w:p w14:paraId="3D4778DF" w14:textId="77777777" w:rsidR="00A2199E" w:rsidRPr="001838F6" w:rsidRDefault="00A2199E" w:rsidP="00A2199E">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79F4CD0A" w14:textId="77777777" w:rsidR="00A2199E" w:rsidRPr="001838F6" w:rsidRDefault="00A2199E" w:rsidP="00A2199E">
            <w:pPr>
              <w:jc w:val="center"/>
              <w:rPr>
                <w:rFonts w:ascii="Times New Roman"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tcPr>
          <w:p w14:paraId="3F6AE428" w14:textId="5A801CE0"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Датчик низкого давления</w:t>
            </w:r>
          </w:p>
        </w:tc>
        <w:tc>
          <w:tcPr>
            <w:tcW w:w="1842" w:type="dxa"/>
            <w:tcBorders>
              <w:top w:val="single" w:sz="4" w:space="0" w:color="auto"/>
              <w:left w:val="single" w:sz="4" w:space="0" w:color="auto"/>
              <w:bottom w:val="single" w:sz="4" w:space="0" w:color="auto"/>
              <w:right w:val="single" w:sz="4" w:space="0" w:color="auto"/>
            </w:tcBorders>
          </w:tcPr>
          <w:p w14:paraId="02BF9F30" w14:textId="7FE0A898"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 xml:space="preserve">наличие </w:t>
            </w:r>
          </w:p>
        </w:tc>
        <w:tc>
          <w:tcPr>
            <w:tcW w:w="1418" w:type="dxa"/>
            <w:tcBorders>
              <w:top w:val="single" w:sz="4" w:space="0" w:color="auto"/>
              <w:left w:val="single" w:sz="4" w:space="0" w:color="auto"/>
              <w:bottom w:val="single" w:sz="4" w:space="0" w:color="auto"/>
              <w:right w:val="single" w:sz="4" w:space="0" w:color="auto"/>
            </w:tcBorders>
          </w:tcPr>
          <w:p w14:paraId="0C4AA0F3" w14:textId="63CDC9D9" w:rsidR="00A2199E" w:rsidRPr="001838F6" w:rsidRDefault="00A2199E" w:rsidP="00A2199E">
            <w:pPr>
              <w:jc w:val="center"/>
              <w:rPr>
                <w:rFonts w:ascii="Times New Roman" w:hAnsi="Times New Roman" w:cs="Times New Roman"/>
                <w:highlight w:val="yellow"/>
              </w:rPr>
            </w:pPr>
          </w:p>
        </w:tc>
        <w:tc>
          <w:tcPr>
            <w:tcW w:w="1559" w:type="dxa"/>
            <w:vMerge/>
            <w:tcBorders>
              <w:left w:val="single" w:sz="4" w:space="0" w:color="auto"/>
              <w:right w:val="single" w:sz="4" w:space="0" w:color="auto"/>
            </w:tcBorders>
          </w:tcPr>
          <w:p w14:paraId="260D39B6" w14:textId="2EE2B658" w:rsidR="00A2199E" w:rsidRPr="001838F6" w:rsidRDefault="00A2199E" w:rsidP="00A2199E">
            <w:pPr>
              <w:jc w:val="center"/>
              <w:rPr>
                <w:rFonts w:ascii="Times New Roman" w:hAnsi="Times New Roman" w:cs="Times New Roman"/>
                <w:bCs/>
              </w:rPr>
            </w:pPr>
          </w:p>
        </w:tc>
        <w:tc>
          <w:tcPr>
            <w:tcW w:w="709" w:type="dxa"/>
            <w:vMerge/>
            <w:tcBorders>
              <w:left w:val="single" w:sz="4" w:space="0" w:color="auto"/>
              <w:right w:val="single" w:sz="4" w:space="0" w:color="auto"/>
            </w:tcBorders>
            <w:vAlign w:val="center"/>
          </w:tcPr>
          <w:p w14:paraId="646BC4C3" w14:textId="77777777" w:rsidR="00A2199E" w:rsidRPr="001838F6" w:rsidRDefault="00A2199E" w:rsidP="00A2199E">
            <w:pPr>
              <w:jc w:val="center"/>
              <w:rPr>
                <w:rFonts w:ascii="Times New Roman" w:hAnsi="Times New Roman" w:cs="Times New Roman"/>
              </w:rPr>
            </w:pPr>
          </w:p>
        </w:tc>
        <w:tc>
          <w:tcPr>
            <w:tcW w:w="992" w:type="dxa"/>
            <w:vMerge/>
            <w:tcBorders>
              <w:left w:val="single" w:sz="4" w:space="0" w:color="auto"/>
              <w:right w:val="single" w:sz="4" w:space="0" w:color="auto"/>
            </w:tcBorders>
          </w:tcPr>
          <w:p w14:paraId="15684CA3" w14:textId="77777777" w:rsidR="00A2199E" w:rsidRPr="001838F6" w:rsidRDefault="00A2199E" w:rsidP="00A2199E">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5D50D8A3" w14:textId="77777777" w:rsidR="00A2199E" w:rsidRPr="001838F6" w:rsidRDefault="00A2199E" w:rsidP="00A2199E">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0193D3BD" w14:textId="77777777" w:rsidR="00A2199E" w:rsidRPr="001838F6" w:rsidRDefault="00A2199E" w:rsidP="00A2199E">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1F2EAA11" w14:textId="77777777" w:rsidR="00A2199E" w:rsidRPr="001838F6" w:rsidRDefault="00A2199E" w:rsidP="00A2199E">
            <w:pPr>
              <w:jc w:val="center"/>
              <w:rPr>
                <w:rFonts w:ascii="Times New Roman" w:hAnsi="Times New Roman" w:cs="Times New Roman"/>
              </w:rPr>
            </w:pPr>
          </w:p>
        </w:tc>
      </w:tr>
      <w:tr w:rsidR="00A2199E" w:rsidRPr="001838F6" w14:paraId="3773EB78" w14:textId="77777777" w:rsidTr="000A1CD2">
        <w:trPr>
          <w:trHeight w:val="120"/>
        </w:trPr>
        <w:tc>
          <w:tcPr>
            <w:tcW w:w="621" w:type="dxa"/>
            <w:vMerge/>
            <w:tcBorders>
              <w:left w:val="single" w:sz="4" w:space="0" w:color="auto"/>
              <w:right w:val="single" w:sz="4" w:space="0" w:color="auto"/>
            </w:tcBorders>
            <w:vAlign w:val="center"/>
          </w:tcPr>
          <w:p w14:paraId="7A236A56" w14:textId="77777777" w:rsidR="00A2199E" w:rsidRPr="001838F6" w:rsidRDefault="00A2199E" w:rsidP="00A2199E">
            <w:pPr>
              <w:jc w:val="center"/>
              <w:rPr>
                <w:rFonts w:ascii="Times New Roman" w:hAnsi="Times New Roman" w:cs="Times New Roman"/>
              </w:rPr>
            </w:pPr>
          </w:p>
        </w:tc>
        <w:tc>
          <w:tcPr>
            <w:tcW w:w="1984" w:type="dxa"/>
            <w:vMerge/>
            <w:tcBorders>
              <w:left w:val="single" w:sz="4" w:space="0" w:color="auto"/>
              <w:right w:val="single" w:sz="4" w:space="0" w:color="auto"/>
            </w:tcBorders>
            <w:vAlign w:val="center"/>
          </w:tcPr>
          <w:p w14:paraId="3BB35915" w14:textId="77777777" w:rsidR="00A2199E" w:rsidRPr="001838F6" w:rsidRDefault="00A2199E" w:rsidP="00A2199E">
            <w:pPr>
              <w:jc w:val="center"/>
              <w:rPr>
                <w:rFonts w:ascii="Times New Roman" w:hAnsi="Times New Roman" w:cs="Times New Roman"/>
                <w:highlight w:val="yellow"/>
              </w:rPr>
            </w:pPr>
          </w:p>
        </w:tc>
        <w:tc>
          <w:tcPr>
            <w:tcW w:w="1418" w:type="dxa"/>
            <w:tcBorders>
              <w:top w:val="single" w:sz="4" w:space="0" w:color="auto"/>
              <w:left w:val="single" w:sz="4" w:space="0" w:color="auto"/>
              <w:bottom w:val="single" w:sz="4" w:space="0" w:color="auto"/>
              <w:right w:val="single" w:sz="4" w:space="0" w:color="auto"/>
            </w:tcBorders>
          </w:tcPr>
          <w:p w14:paraId="6A6D4D92" w14:textId="68B0CCA6"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 xml:space="preserve">Накопительный бак объемом 12 литров </w:t>
            </w:r>
          </w:p>
        </w:tc>
        <w:tc>
          <w:tcPr>
            <w:tcW w:w="1842" w:type="dxa"/>
            <w:tcBorders>
              <w:top w:val="single" w:sz="4" w:space="0" w:color="auto"/>
              <w:left w:val="single" w:sz="4" w:space="0" w:color="auto"/>
              <w:bottom w:val="single" w:sz="4" w:space="0" w:color="auto"/>
              <w:right w:val="single" w:sz="4" w:space="0" w:color="auto"/>
            </w:tcBorders>
          </w:tcPr>
          <w:p w14:paraId="7E45DD29" w14:textId="61A7D8D7" w:rsidR="00A2199E" w:rsidRPr="001838F6" w:rsidRDefault="00A2199E" w:rsidP="00A2199E">
            <w:pPr>
              <w:jc w:val="center"/>
              <w:rPr>
                <w:rFonts w:ascii="Times New Roman" w:hAnsi="Times New Roman" w:cs="Times New Roman"/>
                <w:highlight w:val="yellow"/>
              </w:rPr>
            </w:pPr>
            <w:r w:rsidRPr="00B64099">
              <w:rPr>
                <w:rFonts w:ascii="Times New Roman" w:hAnsi="Times New Roman"/>
                <w:sz w:val="24"/>
                <w:szCs w:val="24"/>
                <w:lang w:eastAsia="ru-RU"/>
              </w:rPr>
              <w:t>наличие</w:t>
            </w:r>
          </w:p>
        </w:tc>
        <w:tc>
          <w:tcPr>
            <w:tcW w:w="1418" w:type="dxa"/>
            <w:tcBorders>
              <w:top w:val="single" w:sz="4" w:space="0" w:color="auto"/>
              <w:left w:val="single" w:sz="4" w:space="0" w:color="auto"/>
              <w:bottom w:val="single" w:sz="4" w:space="0" w:color="auto"/>
              <w:right w:val="single" w:sz="4" w:space="0" w:color="auto"/>
            </w:tcBorders>
          </w:tcPr>
          <w:p w14:paraId="59426926" w14:textId="51E5115D" w:rsidR="00A2199E" w:rsidRPr="001838F6" w:rsidRDefault="00A2199E" w:rsidP="00A2199E">
            <w:pPr>
              <w:jc w:val="center"/>
              <w:rPr>
                <w:rFonts w:ascii="Times New Roman" w:hAnsi="Times New Roman" w:cs="Times New Roman"/>
                <w:highlight w:val="yellow"/>
              </w:rPr>
            </w:pPr>
          </w:p>
        </w:tc>
        <w:tc>
          <w:tcPr>
            <w:tcW w:w="1559" w:type="dxa"/>
            <w:vMerge/>
            <w:tcBorders>
              <w:left w:val="single" w:sz="4" w:space="0" w:color="auto"/>
              <w:bottom w:val="single" w:sz="4" w:space="0" w:color="auto"/>
              <w:right w:val="single" w:sz="4" w:space="0" w:color="auto"/>
            </w:tcBorders>
          </w:tcPr>
          <w:p w14:paraId="63C8CF5D" w14:textId="4A7A0F75" w:rsidR="00A2199E" w:rsidRPr="001838F6" w:rsidRDefault="00A2199E" w:rsidP="00A2199E">
            <w:pPr>
              <w:jc w:val="center"/>
              <w:rPr>
                <w:rFonts w:ascii="Times New Roman" w:hAnsi="Times New Roman" w:cs="Times New Roman"/>
                <w:bCs/>
              </w:rPr>
            </w:pPr>
          </w:p>
        </w:tc>
        <w:tc>
          <w:tcPr>
            <w:tcW w:w="709" w:type="dxa"/>
            <w:vMerge/>
            <w:tcBorders>
              <w:left w:val="single" w:sz="4" w:space="0" w:color="auto"/>
              <w:right w:val="single" w:sz="4" w:space="0" w:color="auto"/>
            </w:tcBorders>
            <w:vAlign w:val="center"/>
          </w:tcPr>
          <w:p w14:paraId="29C80697" w14:textId="77777777" w:rsidR="00A2199E" w:rsidRPr="001838F6" w:rsidRDefault="00A2199E" w:rsidP="00A2199E">
            <w:pPr>
              <w:jc w:val="center"/>
              <w:rPr>
                <w:rFonts w:ascii="Times New Roman" w:hAnsi="Times New Roman" w:cs="Times New Roman"/>
              </w:rPr>
            </w:pPr>
          </w:p>
        </w:tc>
        <w:tc>
          <w:tcPr>
            <w:tcW w:w="992" w:type="dxa"/>
            <w:vMerge/>
            <w:tcBorders>
              <w:left w:val="single" w:sz="4" w:space="0" w:color="auto"/>
              <w:right w:val="single" w:sz="4" w:space="0" w:color="auto"/>
            </w:tcBorders>
          </w:tcPr>
          <w:p w14:paraId="79B1A698" w14:textId="77777777" w:rsidR="00A2199E" w:rsidRPr="001838F6" w:rsidRDefault="00A2199E" w:rsidP="00A2199E">
            <w:pPr>
              <w:jc w:val="center"/>
              <w:rPr>
                <w:rFonts w:ascii="Times New Roman" w:hAnsi="Times New Roman" w:cs="Times New Roman"/>
              </w:rPr>
            </w:pPr>
          </w:p>
        </w:tc>
        <w:tc>
          <w:tcPr>
            <w:tcW w:w="1276" w:type="dxa"/>
            <w:vMerge/>
            <w:tcBorders>
              <w:left w:val="single" w:sz="4" w:space="0" w:color="auto"/>
              <w:right w:val="single" w:sz="4" w:space="0" w:color="auto"/>
            </w:tcBorders>
            <w:vAlign w:val="center"/>
          </w:tcPr>
          <w:p w14:paraId="2F5109F5" w14:textId="77777777" w:rsidR="00A2199E" w:rsidRPr="001838F6" w:rsidRDefault="00A2199E" w:rsidP="00A2199E">
            <w:pPr>
              <w:jc w:val="center"/>
              <w:rPr>
                <w:rFonts w:ascii="Times New Roman" w:hAnsi="Times New Roman" w:cs="Times New Roman"/>
              </w:rPr>
            </w:pPr>
          </w:p>
        </w:tc>
        <w:tc>
          <w:tcPr>
            <w:tcW w:w="1701" w:type="dxa"/>
            <w:vMerge/>
            <w:tcBorders>
              <w:left w:val="single" w:sz="4" w:space="0" w:color="auto"/>
              <w:right w:val="single" w:sz="4" w:space="0" w:color="auto"/>
            </w:tcBorders>
            <w:vAlign w:val="center"/>
          </w:tcPr>
          <w:p w14:paraId="52F7D5D8" w14:textId="77777777" w:rsidR="00A2199E" w:rsidRPr="001838F6" w:rsidRDefault="00A2199E" w:rsidP="00A2199E">
            <w:pPr>
              <w:jc w:val="center"/>
              <w:rPr>
                <w:rFonts w:ascii="Times New Roman" w:hAnsi="Times New Roman" w:cs="Times New Roman"/>
              </w:rPr>
            </w:pPr>
          </w:p>
        </w:tc>
        <w:tc>
          <w:tcPr>
            <w:tcW w:w="1559" w:type="dxa"/>
            <w:vMerge/>
            <w:tcBorders>
              <w:left w:val="single" w:sz="4" w:space="0" w:color="auto"/>
              <w:right w:val="single" w:sz="4" w:space="0" w:color="auto"/>
            </w:tcBorders>
            <w:vAlign w:val="center"/>
          </w:tcPr>
          <w:p w14:paraId="08D39125" w14:textId="77777777" w:rsidR="00A2199E" w:rsidRPr="001838F6" w:rsidRDefault="00A2199E" w:rsidP="00A2199E">
            <w:pPr>
              <w:jc w:val="center"/>
              <w:rPr>
                <w:rFonts w:ascii="Times New Roman" w:hAnsi="Times New Roman" w:cs="Times New Roman"/>
              </w:rPr>
            </w:pPr>
          </w:p>
        </w:tc>
      </w:tr>
    </w:tbl>
    <w:p w14:paraId="0CE3E4C4" w14:textId="1DCBE854" w:rsidR="00E203EC" w:rsidRDefault="00E203EC" w:rsidP="006949DF">
      <w:pPr>
        <w:jc w:val="center"/>
        <w:rPr>
          <w:sz w:val="24"/>
          <w:szCs w:val="24"/>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693"/>
        <w:gridCol w:w="5662"/>
      </w:tblGrid>
      <w:tr w:rsidR="001838F6" w:rsidRPr="00132E0D" w14:paraId="62E3DAE1" w14:textId="77777777" w:rsidTr="002756E4">
        <w:trPr>
          <w:jc w:val="center"/>
        </w:trPr>
        <w:tc>
          <w:tcPr>
            <w:tcW w:w="5807" w:type="dxa"/>
          </w:tcPr>
          <w:p w14:paraId="33D666B3" w14:textId="77777777" w:rsidR="001838F6" w:rsidRPr="00132E0D" w:rsidRDefault="001838F6" w:rsidP="002756E4">
            <w:pPr>
              <w:jc w:val="center"/>
              <w:rPr>
                <w:rFonts w:ascii="Times New Roman" w:hAnsi="Times New Roman" w:cs="Times New Roman"/>
                <w:sz w:val="24"/>
                <w:szCs w:val="24"/>
              </w:rPr>
            </w:pPr>
            <w:r w:rsidRPr="00132E0D">
              <w:rPr>
                <w:rFonts w:ascii="Times New Roman" w:hAnsi="Times New Roman" w:cs="Times New Roman"/>
                <w:sz w:val="24"/>
                <w:szCs w:val="24"/>
              </w:rPr>
              <w:t>ЗАКАЗЧИК</w:t>
            </w:r>
          </w:p>
        </w:tc>
        <w:tc>
          <w:tcPr>
            <w:tcW w:w="2693" w:type="dxa"/>
          </w:tcPr>
          <w:p w14:paraId="432EBC71" w14:textId="77777777" w:rsidR="001838F6" w:rsidRPr="00132E0D" w:rsidRDefault="001838F6" w:rsidP="002756E4">
            <w:pPr>
              <w:jc w:val="center"/>
              <w:rPr>
                <w:rFonts w:ascii="Times New Roman" w:hAnsi="Times New Roman" w:cs="Times New Roman"/>
                <w:sz w:val="24"/>
                <w:szCs w:val="24"/>
              </w:rPr>
            </w:pPr>
          </w:p>
        </w:tc>
        <w:tc>
          <w:tcPr>
            <w:tcW w:w="5662" w:type="dxa"/>
          </w:tcPr>
          <w:p w14:paraId="7300059A" w14:textId="77777777" w:rsidR="001838F6" w:rsidRPr="00132E0D" w:rsidRDefault="001838F6" w:rsidP="002756E4">
            <w:pPr>
              <w:jc w:val="center"/>
              <w:rPr>
                <w:rFonts w:ascii="Times New Roman" w:hAnsi="Times New Roman" w:cs="Times New Roman"/>
                <w:sz w:val="24"/>
                <w:szCs w:val="24"/>
              </w:rPr>
            </w:pPr>
            <w:r w:rsidRPr="00132E0D">
              <w:rPr>
                <w:rFonts w:ascii="Times New Roman" w:hAnsi="Times New Roman" w:cs="Times New Roman"/>
                <w:sz w:val="24"/>
                <w:szCs w:val="24"/>
              </w:rPr>
              <w:t>ПОСТАВЩИК</w:t>
            </w:r>
          </w:p>
        </w:tc>
      </w:tr>
      <w:tr w:rsidR="001838F6" w:rsidRPr="00132E0D" w14:paraId="4FDA0BA6" w14:textId="77777777" w:rsidTr="002756E4">
        <w:trPr>
          <w:jc w:val="center"/>
        </w:trPr>
        <w:tc>
          <w:tcPr>
            <w:tcW w:w="5807" w:type="dxa"/>
          </w:tcPr>
          <w:p w14:paraId="5A50E658" w14:textId="77777777" w:rsidR="001838F6" w:rsidRPr="00132E0D" w:rsidRDefault="001838F6" w:rsidP="002756E4">
            <w:pPr>
              <w:rPr>
                <w:rFonts w:ascii="Times New Roman" w:hAnsi="Times New Roman" w:cs="Times New Roman"/>
                <w:sz w:val="24"/>
                <w:szCs w:val="24"/>
              </w:rPr>
            </w:pPr>
          </w:p>
        </w:tc>
        <w:tc>
          <w:tcPr>
            <w:tcW w:w="2693" w:type="dxa"/>
          </w:tcPr>
          <w:p w14:paraId="6CA19A6E" w14:textId="77777777" w:rsidR="001838F6" w:rsidRPr="00132E0D" w:rsidRDefault="001838F6" w:rsidP="002756E4">
            <w:pPr>
              <w:rPr>
                <w:rFonts w:ascii="Times New Roman" w:hAnsi="Times New Roman" w:cs="Times New Roman"/>
                <w:sz w:val="24"/>
                <w:szCs w:val="24"/>
              </w:rPr>
            </w:pPr>
          </w:p>
        </w:tc>
        <w:tc>
          <w:tcPr>
            <w:tcW w:w="5662" w:type="dxa"/>
          </w:tcPr>
          <w:p w14:paraId="0EAE4D59" w14:textId="77777777" w:rsidR="001838F6" w:rsidRPr="00132E0D" w:rsidRDefault="001838F6" w:rsidP="002756E4">
            <w:pPr>
              <w:rPr>
                <w:rFonts w:ascii="Times New Roman" w:hAnsi="Times New Roman" w:cs="Times New Roman"/>
                <w:sz w:val="24"/>
                <w:szCs w:val="24"/>
              </w:rPr>
            </w:pPr>
          </w:p>
        </w:tc>
      </w:tr>
      <w:tr w:rsidR="001838F6" w:rsidRPr="00132E0D" w14:paraId="3113CAC8" w14:textId="77777777" w:rsidTr="002756E4">
        <w:trPr>
          <w:jc w:val="center"/>
        </w:trPr>
        <w:tc>
          <w:tcPr>
            <w:tcW w:w="5807" w:type="dxa"/>
          </w:tcPr>
          <w:p w14:paraId="7AFDC19B" w14:textId="77777777" w:rsidR="001838F6" w:rsidRPr="00132E0D" w:rsidRDefault="001838F6" w:rsidP="002756E4">
            <w:pPr>
              <w:tabs>
                <w:tab w:val="left" w:pos="4431"/>
              </w:tabs>
              <w:rPr>
                <w:rFonts w:ascii="Times New Roman" w:hAnsi="Times New Roman" w:cs="Times New Roman"/>
                <w:sz w:val="24"/>
                <w:szCs w:val="24"/>
              </w:rPr>
            </w:pPr>
            <w:r w:rsidRPr="00132E0D">
              <w:rPr>
                <w:rFonts w:ascii="Times New Roman" w:hAnsi="Times New Roman" w:cs="Times New Roman"/>
                <w:sz w:val="24"/>
                <w:szCs w:val="24"/>
              </w:rPr>
              <w:t>______________________ /______</w:t>
            </w:r>
            <w:r>
              <w:rPr>
                <w:rFonts w:ascii="Times New Roman" w:hAnsi="Times New Roman" w:cs="Times New Roman"/>
                <w:sz w:val="24"/>
                <w:szCs w:val="24"/>
              </w:rPr>
              <w:t>_______</w:t>
            </w:r>
            <w:r w:rsidRPr="00132E0D">
              <w:rPr>
                <w:rFonts w:ascii="Times New Roman" w:hAnsi="Times New Roman" w:cs="Times New Roman"/>
                <w:sz w:val="24"/>
                <w:szCs w:val="24"/>
              </w:rPr>
              <w:t>_________/</w:t>
            </w:r>
          </w:p>
          <w:p w14:paraId="73F9637F" w14:textId="77777777" w:rsidR="001838F6" w:rsidRPr="00132E0D" w:rsidRDefault="001838F6" w:rsidP="002756E4">
            <w:pPr>
              <w:rPr>
                <w:rFonts w:ascii="Times New Roman" w:hAnsi="Times New Roman" w:cs="Times New Roman"/>
                <w:sz w:val="24"/>
                <w:szCs w:val="24"/>
              </w:rPr>
            </w:pPr>
            <w:r w:rsidRPr="00132E0D">
              <w:rPr>
                <w:rFonts w:ascii="Times New Roman" w:hAnsi="Times New Roman" w:cs="Times New Roman"/>
                <w:sz w:val="24"/>
                <w:szCs w:val="24"/>
              </w:rPr>
              <w:t>м.п.</w:t>
            </w:r>
          </w:p>
        </w:tc>
        <w:tc>
          <w:tcPr>
            <w:tcW w:w="2693" w:type="dxa"/>
          </w:tcPr>
          <w:p w14:paraId="416AF9A5" w14:textId="77777777" w:rsidR="001838F6" w:rsidRPr="00132E0D" w:rsidRDefault="001838F6" w:rsidP="002756E4">
            <w:pPr>
              <w:rPr>
                <w:rFonts w:ascii="Times New Roman" w:hAnsi="Times New Roman" w:cs="Times New Roman"/>
                <w:sz w:val="24"/>
                <w:szCs w:val="24"/>
              </w:rPr>
            </w:pPr>
          </w:p>
        </w:tc>
        <w:tc>
          <w:tcPr>
            <w:tcW w:w="5662" w:type="dxa"/>
          </w:tcPr>
          <w:p w14:paraId="3FF8082E" w14:textId="77777777" w:rsidR="001838F6" w:rsidRPr="00132E0D" w:rsidRDefault="001838F6" w:rsidP="002756E4">
            <w:pPr>
              <w:tabs>
                <w:tab w:val="left" w:pos="4431"/>
              </w:tabs>
              <w:ind w:left="-369" w:right="213"/>
              <w:rPr>
                <w:rFonts w:ascii="Times New Roman" w:hAnsi="Times New Roman" w:cs="Times New Roman"/>
                <w:sz w:val="24"/>
                <w:szCs w:val="24"/>
              </w:rPr>
            </w:pPr>
            <w:r w:rsidRPr="00132E0D">
              <w:rPr>
                <w:rFonts w:ascii="Times New Roman" w:hAnsi="Times New Roman" w:cs="Times New Roman"/>
                <w:sz w:val="24"/>
                <w:szCs w:val="24"/>
              </w:rPr>
              <w:t>_____________</w:t>
            </w:r>
            <w:r>
              <w:rPr>
                <w:rFonts w:ascii="Times New Roman" w:hAnsi="Times New Roman" w:cs="Times New Roman"/>
                <w:sz w:val="24"/>
                <w:szCs w:val="24"/>
              </w:rPr>
              <w:t>__</w:t>
            </w:r>
            <w:r w:rsidRPr="00132E0D">
              <w:rPr>
                <w:rFonts w:ascii="Times New Roman" w:hAnsi="Times New Roman" w:cs="Times New Roman"/>
                <w:sz w:val="24"/>
                <w:szCs w:val="24"/>
              </w:rPr>
              <w:t>________ /__</w:t>
            </w:r>
            <w:r>
              <w:rPr>
                <w:rFonts w:ascii="Times New Roman" w:hAnsi="Times New Roman" w:cs="Times New Roman"/>
                <w:sz w:val="24"/>
                <w:szCs w:val="24"/>
              </w:rPr>
              <w:t>_________</w:t>
            </w:r>
            <w:r w:rsidRPr="00132E0D">
              <w:rPr>
                <w:rFonts w:ascii="Times New Roman" w:hAnsi="Times New Roman" w:cs="Times New Roman"/>
                <w:sz w:val="24"/>
                <w:szCs w:val="24"/>
              </w:rPr>
              <w:t>___________/</w:t>
            </w:r>
          </w:p>
          <w:p w14:paraId="295EB35D" w14:textId="77777777" w:rsidR="001838F6" w:rsidRPr="00132E0D" w:rsidRDefault="001838F6" w:rsidP="002756E4">
            <w:pPr>
              <w:rPr>
                <w:rFonts w:ascii="Times New Roman" w:hAnsi="Times New Roman" w:cs="Times New Roman"/>
                <w:sz w:val="24"/>
                <w:szCs w:val="24"/>
              </w:rPr>
            </w:pPr>
            <w:r w:rsidRPr="00132E0D">
              <w:rPr>
                <w:rFonts w:ascii="Times New Roman" w:hAnsi="Times New Roman" w:cs="Times New Roman"/>
                <w:sz w:val="24"/>
                <w:szCs w:val="24"/>
              </w:rPr>
              <w:t>м.п.</w:t>
            </w:r>
          </w:p>
        </w:tc>
      </w:tr>
    </w:tbl>
    <w:p w14:paraId="0AECF906" w14:textId="77777777" w:rsidR="00222CED" w:rsidRDefault="00222CED" w:rsidP="00222CED">
      <w:pPr>
        <w:rPr>
          <w:sz w:val="24"/>
          <w:szCs w:val="24"/>
        </w:rPr>
        <w:sectPr w:rsidR="00222CED" w:rsidSect="001838F6">
          <w:pgSz w:w="16838" w:h="11906" w:orient="landscape" w:code="9"/>
          <w:pgMar w:top="1134" w:right="142" w:bottom="851" w:left="142" w:header="709" w:footer="709" w:gutter="0"/>
          <w:cols w:space="708"/>
          <w:docGrid w:linePitch="360"/>
        </w:sectPr>
      </w:pPr>
    </w:p>
    <w:p w14:paraId="63372991" w14:textId="63BA6610" w:rsidR="00086D8E" w:rsidRPr="00A21849" w:rsidRDefault="00086D8E" w:rsidP="006B4342">
      <w:pPr>
        <w:jc w:val="right"/>
        <w:rPr>
          <w:lang w:val="en-US"/>
        </w:rPr>
      </w:pPr>
    </w:p>
    <w:sectPr w:rsidR="00086D8E" w:rsidRPr="00A21849" w:rsidSect="00A74057">
      <w:footerReference w:type="even" r:id="rId8"/>
      <w:foot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058F" w14:textId="77777777" w:rsidR="009E5ADE" w:rsidRDefault="009E5ADE" w:rsidP="00294872">
      <w:r>
        <w:separator/>
      </w:r>
    </w:p>
  </w:endnote>
  <w:endnote w:type="continuationSeparator" w:id="0">
    <w:p w14:paraId="0E38A9C1" w14:textId="77777777" w:rsidR="009E5ADE" w:rsidRDefault="009E5ADE"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342361" w:rsidRDefault="00342361"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1D31EF82" w:rsidR="00342361" w:rsidRDefault="00342361"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F17B4D">
      <w:rPr>
        <w:rStyle w:val="af9"/>
        <w:noProof/>
      </w:rPr>
      <w:t>16</w:t>
    </w:r>
    <w:r>
      <w:rPr>
        <w:rStyle w:val="af9"/>
      </w:rPr>
      <w:fldChar w:fldCharType="end"/>
    </w:r>
  </w:p>
  <w:p w14:paraId="4C630AB0" w14:textId="77777777" w:rsidR="00342361" w:rsidRDefault="00342361"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12F3" w14:textId="77777777" w:rsidR="009E5ADE" w:rsidRDefault="009E5ADE" w:rsidP="00294872">
      <w:r>
        <w:separator/>
      </w:r>
    </w:p>
  </w:footnote>
  <w:footnote w:type="continuationSeparator" w:id="0">
    <w:p w14:paraId="0AA0AD3E" w14:textId="77777777" w:rsidR="009E5ADE" w:rsidRDefault="009E5ADE" w:rsidP="00294872">
      <w:r>
        <w:continuationSeparator/>
      </w:r>
    </w:p>
  </w:footnote>
  <w:footnote w:id="1">
    <w:p w14:paraId="0E012430" w14:textId="77777777" w:rsidR="004468D8" w:rsidRDefault="004468D8" w:rsidP="004468D8">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p w14:paraId="5CD5FA7C" w14:textId="77777777" w:rsidR="004468D8" w:rsidRPr="000B5994" w:rsidRDefault="004468D8" w:rsidP="004468D8">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5187"/>
    <w:rsid w:val="00060CC6"/>
    <w:rsid w:val="00061EB8"/>
    <w:rsid w:val="0006247A"/>
    <w:rsid w:val="0006275B"/>
    <w:rsid w:val="00066638"/>
    <w:rsid w:val="00077331"/>
    <w:rsid w:val="0008100F"/>
    <w:rsid w:val="00086D8E"/>
    <w:rsid w:val="000941C2"/>
    <w:rsid w:val="00094443"/>
    <w:rsid w:val="000973BD"/>
    <w:rsid w:val="000A02AA"/>
    <w:rsid w:val="000B5994"/>
    <w:rsid w:val="000D7156"/>
    <w:rsid w:val="000E7EFF"/>
    <w:rsid w:val="000F22AA"/>
    <w:rsid w:val="000F365C"/>
    <w:rsid w:val="00114607"/>
    <w:rsid w:val="00121039"/>
    <w:rsid w:val="001273B4"/>
    <w:rsid w:val="0013783A"/>
    <w:rsid w:val="001458C0"/>
    <w:rsid w:val="001554FF"/>
    <w:rsid w:val="0017022B"/>
    <w:rsid w:val="00171CC4"/>
    <w:rsid w:val="0018055B"/>
    <w:rsid w:val="001838F6"/>
    <w:rsid w:val="00193D2B"/>
    <w:rsid w:val="001A1582"/>
    <w:rsid w:val="001A3069"/>
    <w:rsid w:val="001B08D9"/>
    <w:rsid w:val="001C39CD"/>
    <w:rsid w:val="001C4BE7"/>
    <w:rsid w:val="001E4907"/>
    <w:rsid w:val="001F2C63"/>
    <w:rsid w:val="00216259"/>
    <w:rsid w:val="0022114C"/>
    <w:rsid w:val="00222CED"/>
    <w:rsid w:val="0022479E"/>
    <w:rsid w:val="002272F3"/>
    <w:rsid w:val="00234CA3"/>
    <w:rsid w:val="00246FBE"/>
    <w:rsid w:val="00247FB1"/>
    <w:rsid w:val="0025562E"/>
    <w:rsid w:val="002773F8"/>
    <w:rsid w:val="00283B29"/>
    <w:rsid w:val="00283B86"/>
    <w:rsid w:val="00285070"/>
    <w:rsid w:val="00294872"/>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5490C"/>
    <w:rsid w:val="00372097"/>
    <w:rsid w:val="00376624"/>
    <w:rsid w:val="00380988"/>
    <w:rsid w:val="003825DB"/>
    <w:rsid w:val="003858A6"/>
    <w:rsid w:val="003960D7"/>
    <w:rsid w:val="003967B1"/>
    <w:rsid w:val="003A2D48"/>
    <w:rsid w:val="003B3B67"/>
    <w:rsid w:val="003B6102"/>
    <w:rsid w:val="003B651F"/>
    <w:rsid w:val="003B6EA8"/>
    <w:rsid w:val="003C1019"/>
    <w:rsid w:val="003C123E"/>
    <w:rsid w:val="003C19BF"/>
    <w:rsid w:val="003C5C35"/>
    <w:rsid w:val="003D0FEB"/>
    <w:rsid w:val="003E6411"/>
    <w:rsid w:val="003F6105"/>
    <w:rsid w:val="004009A0"/>
    <w:rsid w:val="004106FE"/>
    <w:rsid w:val="00411768"/>
    <w:rsid w:val="004155C4"/>
    <w:rsid w:val="00423786"/>
    <w:rsid w:val="0043516D"/>
    <w:rsid w:val="00435FC0"/>
    <w:rsid w:val="00436508"/>
    <w:rsid w:val="00443DFB"/>
    <w:rsid w:val="004441F6"/>
    <w:rsid w:val="004468D8"/>
    <w:rsid w:val="00455DC5"/>
    <w:rsid w:val="00456BB2"/>
    <w:rsid w:val="00461544"/>
    <w:rsid w:val="0047268D"/>
    <w:rsid w:val="00477F9C"/>
    <w:rsid w:val="00482201"/>
    <w:rsid w:val="00483FA0"/>
    <w:rsid w:val="0048678A"/>
    <w:rsid w:val="00490BBE"/>
    <w:rsid w:val="004A4606"/>
    <w:rsid w:val="004B7ECC"/>
    <w:rsid w:val="004C6CFE"/>
    <w:rsid w:val="004D3246"/>
    <w:rsid w:val="004D44D5"/>
    <w:rsid w:val="004D697F"/>
    <w:rsid w:val="004E12E0"/>
    <w:rsid w:val="004E210A"/>
    <w:rsid w:val="004F0EED"/>
    <w:rsid w:val="00530D73"/>
    <w:rsid w:val="005330C8"/>
    <w:rsid w:val="00540993"/>
    <w:rsid w:val="0054209D"/>
    <w:rsid w:val="00552DE8"/>
    <w:rsid w:val="00566667"/>
    <w:rsid w:val="00573E3E"/>
    <w:rsid w:val="00581D87"/>
    <w:rsid w:val="005A0EC6"/>
    <w:rsid w:val="005A31F0"/>
    <w:rsid w:val="005A4CED"/>
    <w:rsid w:val="005B022F"/>
    <w:rsid w:val="005B1F41"/>
    <w:rsid w:val="005B2D8C"/>
    <w:rsid w:val="005B5CEA"/>
    <w:rsid w:val="005C26C1"/>
    <w:rsid w:val="005E7B53"/>
    <w:rsid w:val="005F42FE"/>
    <w:rsid w:val="005F6FF5"/>
    <w:rsid w:val="0060269B"/>
    <w:rsid w:val="00607FD4"/>
    <w:rsid w:val="00614A57"/>
    <w:rsid w:val="00616CFD"/>
    <w:rsid w:val="006252B6"/>
    <w:rsid w:val="00634190"/>
    <w:rsid w:val="00640727"/>
    <w:rsid w:val="006435D5"/>
    <w:rsid w:val="0064446E"/>
    <w:rsid w:val="0064514D"/>
    <w:rsid w:val="00663B21"/>
    <w:rsid w:val="0068651F"/>
    <w:rsid w:val="00686F56"/>
    <w:rsid w:val="006949DF"/>
    <w:rsid w:val="006B4342"/>
    <w:rsid w:val="006F6166"/>
    <w:rsid w:val="006F72B1"/>
    <w:rsid w:val="006F7D25"/>
    <w:rsid w:val="00704429"/>
    <w:rsid w:val="00715860"/>
    <w:rsid w:val="00720CDA"/>
    <w:rsid w:val="00724C9B"/>
    <w:rsid w:val="00726CD3"/>
    <w:rsid w:val="007324B9"/>
    <w:rsid w:val="00735C1D"/>
    <w:rsid w:val="00751DA2"/>
    <w:rsid w:val="00757D93"/>
    <w:rsid w:val="00760C19"/>
    <w:rsid w:val="00772EB6"/>
    <w:rsid w:val="00782745"/>
    <w:rsid w:val="00784683"/>
    <w:rsid w:val="007A2396"/>
    <w:rsid w:val="007A7E53"/>
    <w:rsid w:val="007B1E26"/>
    <w:rsid w:val="007B3259"/>
    <w:rsid w:val="007B33B1"/>
    <w:rsid w:val="007C3DBC"/>
    <w:rsid w:val="007D65AD"/>
    <w:rsid w:val="007F2A8A"/>
    <w:rsid w:val="008033CD"/>
    <w:rsid w:val="00806D5B"/>
    <w:rsid w:val="00810BBC"/>
    <w:rsid w:val="0082679A"/>
    <w:rsid w:val="00830239"/>
    <w:rsid w:val="008349FC"/>
    <w:rsid w:val="008377AF"/>
    <w:rsid w:val="00846BDE"/>
    <w:rsid w:val="0085090D"/>
    <w:rsid w:val="008535BA"/>
    <w:rsid w:val="00855DA6"/>
    <w:rsid w:val="00880982"/>
    <w:rsid w:val="00891332"/>
    <w:rsid w:val="00891444"/>
    <w:rsid w:val="008A2FBD"/>
    <w:rsid w:val="008C4BD2"/>
    <w:rsid w:val="008D2B80"/>
    <w:rsid w:val="008D2F3E"/>
    <w:rsid w:val="008E6603"/>
    <w:rsid w:val="008F539D"/>
    <w:rsid w:val="009261AF"/>
    <w:rsid w:val="00926F14"/>
    <w:rsid w:val="00941E27"/>
    <w:rsid w:val="00951087"/>
    <w:rsid w:val="0095649D"/>
    <w:rsid w:val="00956B3D"/>
    <w:rsid w:val="00963762"/>
    <w:rsid w:val="00964D3F"/>
    <w:rsid w:val="009725A6"/>
    <w:rsid w:val="00972A77"/>
    <w:rsid w:val="0097399E"/>
    <w:rsid w:val="00985F57"/>
    <w:rsid w:val="009B1DB0"/>
    <w:rsid w:val="009C1C32"/>
    <w:rsid w:val="009C1FA6"/>
    <w:rsid w:val="009C3245"/>
    <w:rsid w:val="009C3BE1"/>
    <w:rsid w:val="009C4B73"/>
    <w:rsid w:val="009D3C0B"/>
    <w:rsid w:val="009D6B4F"/>
    <w:rsid w:val="009E5ADE"/>
    <w:rsid w:val="009F690A"/>
    <w:rsid w:val="009F6E0F"/>
    <w:rsid w:val="00A03DC9"/>
    <w:rsid w:val="00A05A00"/>
    <w:rsid w:val="00A129A0"/>
    <w:rsid w:val="00A12DD1"/>
    <w:rsid w:val="00A21849"/>
    <w:rsid w:val="00A2199E"/>
    <w:rsid w:val="00A30916"/>
    <w:rsid w:val="00A41831"/>
    <w:rsid w:val="00A74057"/>
    <w:rsid w:val="00AB36F8"/>
    <w:rsid w:val="00AC5C50"/>
    <w:rsid w:val="00AD28CA"/>
    <w:rsid w:val="00AE103E"/>
    <w:rsid w:val="00AE657B"/>
    <w:rsid w:val="00AF0B92"/>
    <w:rsid w:val="00AF115F"/>
    <w:rsid w:val="00AF5FCA"/>
    <w:rsid w:val="00B0511E"/>
    <w:rsid w:val="00B1481E"/>
    <w:rsid w:val="00B164CD"/>
    <w:rsid w:val="00B21D5A"/>
    <w:rsid w:val="00B227AC"/>
    <w:rsid w:val="00B23F7C"/>
    <w:rsid w:val="00B30F93"/>
    <w:rsid w:val="00B335C7"/>
    <w:rsid w:val="00B55668"/>
    <w:rsid w:val="00B62CC3"/>
    <w:rsid w:val="00B64422"/>
    <w:rsid w:val="00B70E29"/>
    <w:rsid w:val="00B7727F"/>
    <w:rsid w:val="00B85436"/>
    <w:rsid w:val="00BC0D6A"/>
    <w:rsid w:val="00BC76CC"/>
    <w:rsid w:val="00BE3907"/>
    <w:rsid w:val="00BE719E"/>
    <w:rsid w:val="00C02A2B"/>
    <w:rsid w:val="00C02A60"/>
    <w:rsid w:val="00C03B2B"/>
    <w:rsid w:val="00C114CA"/>
    <w:rsid w:val="00C226B2"/>
    <w:rsid w:val="00C32C9C"/>
    <w:rsid w:val="00C56D64"/>
    <w:rsid w:val="00C57A61"/>
    <w:rsid w:val="00C612AC"/>
    <w:rsid w:val="00C64511"/>
    <w:rsid w:val="00C71457"/>
    <w:rsid w:val="00C75F29"/>
    <w:rsid w:val="00C761C1"/>
    <w:rsid w:val="00C805E4"/>
    <w:rsid w:val="00C847DE"/>
    <w:rsid w:val="00C84B2F"/>
    <w:rsid w:val="00C9616D"/>
    <w:rsid w:val="00C968DB"/>
    <w:rsid w:val="00CA7FDC"/>
    <w:rsid w:val="00CB53F5"/>
    <w:rsid w:val="00CC2E75"/>
    <w:rsid w:val="00CC7D53"/>
    <w:rsid w:val="00CD76EB"/>
    <w:rsid w:val="00CE2B59"/>
    <w:rsid w:val="00CF3087"/>
    <w:rsid w:val="00D03293"/>
    <w:rsid w:val="00D03D1B"/>
    <w:rsid w:val="00D11E69"/>
    <w:rsid w:val="00D205DB"/>
    <w:rsid w:val="00D223E8"/>
    <w:rsid w:val="00D2507D"/>
    <w:rsid w:val="00D276F4"/>
    <w:rsid w:val="00D30CB4"/>
    <w:rsid w:val="00D4258C"/>
    <w:rsid w:val="00D56326"/>
    <w:rsid w:val="00D910ED"/>
    <w:rsid w:val="00D923DB"/>
    <w:rsid w:val="00D93659"/>
    <w:rsid w:val="00DD5F54"/>
    <w:rsid w:val="00DE25C7"/>
    <w:rsid w:val="00DF538B"/>
    <w:rsid w:val="00DF540F"/>
    <w:rsid w:val="00E07EE6"/>
    <w:rsid w:val="00E203EC"/>
    <w:rsid w:val="00E22E19"/>
    <w:rsid w:val="00E30C03"/>
    <w:rsid w:val="00E35CB8"/>
    <w:rsid w:val="00E56D55"/>
    <w:rsid w:val="00E73289"/>
    <w:rsid w:val="00E74FBE"/>
    <w:rsid w:val="00E87A32"/>
    <w:rsid w:val="00E910A2"/>
    <w:rsid w:val="00E96EF2"/>
    <w:rsid w:val="00EA0328"/>
    <w:rsid w:val="00EA39B6"/>
    <w:rsid w:val="00EB2671"/>
    <w:rsid w:val="00EC3E7A"/>
    <w:rsid w:val="00EF27B4"/>
    <w:rsid w:val="00EF55E8"/>
    <w:rsid w:val="00F0070C"/>
    <w:rsid w:val="00F17B4D"/>
    <w:rsid w:val="00F3231F"/>
    <w:rsid w:val="00F340B9"/>
    <w:rsid w:val="00F357D6"/>
    <w:rsid w:val="00F42379"/>
    <w:rsid w:val="00F51400"/>
    <w:rsid w:val="00F54FA1"/>
    <w:rsid w:val="00F578D2"/>
    <w:rsid w:val="00F72DE5"/>
    <w:rsid w:val="00F878CE"/>
    <w:rsid w:val="00F9243F"/>
    <w:rsid w:val="00FA27A3"/>
    <w:rsid w:val="00FA6652"/>
    <w:rsid w:val="00FB1EC4"/>
    <w:rsid w:val="00FC396B"/>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B743-6D83-4F42-94A7-D32F4776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6876</Words>
  <Characters>39194</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Нуряхметов Ильнар Ильнурович</cp:lastModifiedBy>
  <cp:revision>17</cp:revision>
  <cp:lastPrinted>2020-08-07T11:50:00Z</cp:lastPrinted>
  <dcterms:created xsi:type="dcterms:W3CDTF">2025-06-18T08:34:00Z</dcterms:created>
  <dcterms:modified xsi:type="dcterms:W3CDTF">2026-05-14T07:46:00Z</dcterms:modified>
</cp:coreProperties>
</file>