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2D" w:rsidRDefault="00E8472D" w:rsidP="00E847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на изготовление печатей для отделов УНД и ПР Главного управления МСЧ России по Владимирской области в количестве по два экземпляра согласно прилагаемого списка отделов (общее количество 18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8472D" w:rsidRDefault="00E8472D" w:rsidP="00240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043F" w:rsidRDefault="002409AE" w:rsidP="00240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мастичной печати</w:t>
      </w:r>
    </w:p>
    <w:p w:rsidR="007A183D" w:rsidRDefault="007A183D" w:rsidP="002409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15B4" w:rsidRDefault="000715B4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09AE">
        <w:rPr>
          <w:rFonts w:ascii="Times New Roman" w:hAnsi="Times New Roman" w:cs="Times New Roman"/>
          <w:sz w:val="28"/>
          <w:szCs w:val="28"/>
        </w:rPr>
        <w:t>Основание: ручная оснастка с устойчивой крышкой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09AE" w:rsidRPr="002409AE" w:rsidRDefault="000715B4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09AE" w:rsidRPr="002409AE">
        <w:rPr>
          <w:rFonts w:ascii="Times New Roman" w:hAnsi="Times New Roman" w:cs="Times New Roman"/>
          <w:sz w:val="28"/>
          <w:szCs w:val="28"/>
        </w:rPr>
        <w:t>. Форм</w:t>
      </w:r>
      <w:r w:rsidR="002409AE">
        <w:rPr>
          <w:rFonts w:ascii="Times New Roman" w:hAnsi="Times New Roman" w:cs="Times New Roman"/>
          <w:sz w:val="28"/>
          <w:szCs w:val="28"/>
        </w:rPr>
        <w:t xml:space="preserve">а и размер: круглая, диаметром </w:t>
      </w:r>
      <w:r w:rsidR="00087166">
        <w:rPr>
          <w:rFonts w:ascii="Times New Roman" w:hAnsi="Times New Roman" w:cs="Times New Roman"/>
          <w:sz w:val="28"/>
          <w:szCs w:val="28"/>
        </w:rPr>
        <w:t>4</w:t>
      </w:r>
      <w:r w:rsidR="00E8472D">
        <w:rPr>
          <w:rFonts w:ascii="Times New Roman" w:hAnsi="Times New Roman" w:cs="Times New Roman"/>
          <w:sz w:val="28"/>
          <w:szCs w:val="28"/>
        </w:rPr>
        <w:t>0 мм;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09AE" w:rsidRDefault="000715B4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09AE">
        <w:rPr>
          <w:rFonts w:ascii="Times New Roman" w:hAnsi="Times New Roman" w:cs="Times New Roman"/>
          <w:sz w:val="28"/>
          <w:szCs w:val="28"/>
        </w:rPr>
        <w:t>. Материал оснастки: пластик;</w:t>
      </w:r>
    </w:p>
    <w:p w:rsidR="002409AE" w:rsidRPr="002409AE" w:rsidRDefault="000715B4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09AE" w:rsidRPr="002409AE">
        <w:rPr>
          <w:rFonts w:ascii="Times New Roman" w:hAnsi="Times New Roman" w:cs="Times New Roman"/>
          <w:sz w:val="28"/>
          <w:szCs w:val="28"/>
        </w:rPr>
        <w:t>. Материал</w:t>
      </w:r>
      <w:r>
        <w:rPr>
          <w:rFonts w:ascii="Times New Roman" w:hAnsi="Times New Roman" w:cs="Times New Roman"/>
          <w:sz w:val="28"/>
          <w:szCs w:val="28"/>
        </w:rPr>
        <w:t xml:space="preserve"> клише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: </w:t>
      </w:r>
      <w:r w:rsidR="00087166">
        <w:rPr>
          <w:rFonts w:ascii="Times New Roman" w:hAnsi="Times New Roman" w:cs="Times New Roman"/>
          <w:sz w:val="28"/>
          <w:szCs w:val="28"/>
        </w:rPr>
        <w:t>полимер</w:t>
      </w:r>
      <w:r w:rsidR="002409AE" w:rsidRPr="002409AE">
        <w:rPr>
          <w:rFonts w:ascii="Times New Roman" w:hAnsi="Times New Roman" w:cs="Times New Roman"/>
          <w:sz w:val="28"/>
          <w:szCs w:val="28"/>
        </w:rPr>
        <w:t>, соответствующ</w:t>
      </w:r>
      <w:r w:rsidR="00087166">
        <w:rPr>
          <w:rFonts w:ascii="Times New Roman" w:hAnsi="Times New Roman" w:cs="Times New Roman"/>
          <w:sz w:val="28"/>
          <w:szCs w:val="28"/>
        </w:rPr>
        <w:t>ий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 требованиям:  </w:t>
      </w:r>
    </w:p>
    <w:p w:rsidR="002409AE" w:rsidRP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 xml:space="preserve">  - отсутствие раковин, вздутий, растрескиваний и коробления при 15-кратном увеличении;  </w:t>
      </w:r>
    </w:p>
    <w:p w:rsidR="002409AE" w:rsidRP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 xml:space="preserve">  - набухание в водно-спиртовых смесях –  не более 5% массы;  </w:t>
      </w:r>
    </w:p>
    <w:p w:rsidR="002409AE" w:rsidRP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 xml:space="preserve">  - относительное удлинение на разрыв – не менее 200%;  </w:t>
      </w:r>
    </w:p>
    <w:p w:rsidR="002409AE" w:rsidRP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 xml:space="preserve">  - толщина </w:t>
      </w:r>
      <w:r w:rsidR="005C71B7">
        <w:rPr>
          <w:rFonts w:ascii="Times New Roman" w:hAnsi="Times New Roman" w:cs="Times New Roman"/>
          <w:sz w:val="28"/>
          <w:szCs w:val="28"/>
        </w:rPr>
        <w:t>клише</w:t>
      </w:r>
      <w:r w:rsidRPr="002409AE">
        <w:rPr>
          <w:rFonts w:ascii="Times New Roman" w:hAnsi="Times New Roman" w:cs="Times New Roman"/>
          <w:sz w:val="28"/>
          <w:szCs w:val="28"/>
        </w:rPr>
        <w:t xml:space="preserve"> – не менее 2,0±0,2 мм;  </w:t>
      </w:r>
    </w:p>
    <w:p w:rsid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 xml:space="preserve">  - глубина гравировки – от 0,25 до 1,8 мм.  </w:t>
      </w:r>
    </w:p>
    <w:p w:rsidR="000715B4" w:rsidRPr="002409AE" w:rsidRDefault="000715B4" w:rsidP="00071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15B4">
        <w:rPr>
          <w:rFonts w:ascii="Times New Roman" w:hAnsi="Times New Roman" w:cs="Times New Roman"/>
          <w:sz w:val="28"/>
          <w:szCs w:val="28"/>
        </w:rPr>
        <w:t>Четкий оттиск всех элементов изоб</w:t>
      </w:r>
      <w:r>
        <w:rPr>
          <w:rFonts w:ascii="Times New Roman" w:hAnsi="Times New Roman" w:cs="Times New Roman"/>
          <w:sz w:val="28"/>
          <w:szCs w:val="28"/>
        </w:rPr>
        <w:t>ражения при эксплуатации штампа, н</w:t>
      </w:r>
      <w:r w:rsidRPr="000715B4">
        <w:rPr>
          <w:rFonts w:ascii="Times New Roman" w:hAnsi="Times New Roman" w:cs="Times New Roman"/>
          <w:sz w:val="28"/>
          <w:szCs w:val="28"/>
        </w:rPr>
        <w:t>асыщенность и цветовой тон всех участков о</w:t>
      </w:r>
      <w:r>
        <w:rPr>
          <w:rFonts w:ascii="Times New Roman" w:hAnsi="Times New Roman" w:cs="Times New Roman"/>
          <w:sz w:val="28"/>
          <w:szCs w:val="28"/>
        </w:rPr>
        <w:t>ттиска должны быть равномерными, ш</w:t>
      </w:r>
      <w:r w:rsidRPr="000715B4">
        <w:rPr>
          <w:rFonts w:ascii="Times New Roman" w:hAnsi="Times New Roman" w:cs="Times New Roman"/>
          <w:sz w:val="28"/>
          <w:szCs w:val="28"/>
        </w:rPr>
        <w:t>рифт должен обеспечивать свободное размещение информации, содержащейся в клише штампа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9AE" w:rsidRPr="002409AE" w:rsidRDefault="000715B4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. </w:t>
      </w:r>
      <w:r w:rsidR="002409AE">
        <w:rPr>
          <w:rFonts w:ascii="Times New Roman" w:hAnsi="Times New Roman" w:cs="Times New Roman"/>
          <w:sz w:val="28"/>
          <w:szCs w:val="28"/>
        </w:rPr>
        <w:t xml:space="preserve">- 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Внешнее кольцо печати: надпись </w:t>
      </w:r>
      <w:r>
        <w:rPr>
          <w:rFonts w:ascii="Times New Roman" w:hAnsi="Times New Roman" w:cs="Times New Roman"/>
          <w:sz w:val="28"/>
          <w:szCs w:val="28"/>
        </w:rPr>
        <w:t xml:space="preserve">одинаковая для всех экземпляров 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«ГЛАВНОЕ УПРАВЛЕНИЕ МЧС РОССИИ ПО </w:t>
      </w:r>
      <w:r w:rsidR="002409AE">
        <w:rPr>
          <w:rFonts w:ascii="Times New Roman" w:hAnsi="Times New Roman" w:cs="Times New Roman"/>
          <w:sz w:val="28"/>
          <w:szCs w:val="28"/>
        </w:rPr>
        <w:t>ВЛАДИМИР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СКОЙ ОБЛАСТИ» (заглавные буквы, полужирный шрифт), разделительный элемент – </w:t>
      </w:r>
      <w:r w:rsidR="002409AE">
        <w:rPr>
          <w:rFonts w:ascii="Times New Roman" w:hAnsi="Times New Roman" w:cs="Times New Roman"/>
          <w:sz w:val="28"/>
          <w:szCs w:val="28"/>
        </w:rPr>
        <w:t>звездочка</w:t>
      </w:r>
      <w:r w:rsidR="002409AE" w:rsidRPr="002409AE">
        <w:rPr>
          <w:rFonts w:ascii="Times New Roman" w:hAnsi="Times New Roman" w:cs="Times New Roman"/>
          <w:sz w:val="28"/>
          <w:szCs w:val="28"/>
        </w:rPr>
        <w:t xml:space="preserve"> диаметром 1,5 мм.  </w:t>
      </w:r>
    </w:p>
    <w:p w:rsidR="002409AE" w:rsidRP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09AE">
        <w:rPr>
          <w:rFonts w:ascii="Times New Roman" w:hAnsi="Times New Roman" w:cs="Times New Roman"/>
          <w:sz w:val="28"/>
          <w:szCs w:val="28"/>
        </w:rPr>
        <w:t>- Центральная часть</w:t>
      </w:r>
      <w:r>
        <w:rPr>
          <w:rFonts w:ascii="Times New Roman" w:hAnsi="Times New Roman" w:cs="Times New Roman"/>
          <w:sz w:val="28"/>
          <w:szCs w:val="28"/>
        </w:rPr>
        <w:t xml:space="preserve"> (горизонтальный текст)</w:t>
      </w:r>
      <w:r w:rsidRPr="002409A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НДиПР</w:t>
      </w:r>
      <w:proofErr w:type="spellEnd"/>
      <w:r w:rsidRPr="002409AE">
        <w:rPr>
          <w:rFonts w:ascii="Times New Roman" w:hAnsi="Times New Roman" w:cs="Times New Roman"/>
          <w:sz w:val="28"/>
          <w:szCs w:val="28"/>
        </w:rPr>
        <w:t xml:space="preserve"> в соответст</w:t>
      </w:r>
      <w:r>
        <w:rPr>
          <w:rFonts w:ascii="Times New Roman" w:hAnsi="Times New Roman" w:cs="Times New Roman"/>
          <w:sz w:val="28"/>
          <w:szCs w:val="28"/>
        </w:rPr>
        <w:t>вии с перечнем</w:t>
      </w:r>
      <w:r w:rsidR="000715B4">
        <w:rPr>
          <w:rFonts w:ascii="Times New Roman" w:hAnsi="Times New Roman" w:cs="Times New Roman"/>
          <w:sz w:val="28"/>
          <w:szCs w:val="28"/>
        </w:rPr>
        <w:t xml:space="preserve"> (9 шт.)</w:t>
      </w:r>
      <w:r w:rsidRPr="002409AE">
        <w:rPr>
          <w:rFonts w:ascii="Times New Roman" w:hAnsi="Times New Roman" w:cs="Times New Roman"/>
          <w:sz w:val="28"/>
          <w:szCs w:val="28"/>
        </w:rPr>
        <w:t>.</w:t>
      </w:r>
    </w:p>
    <w:p w:rsidR="002409AE" w:rsidRDefault="002409AE" w:rsidP="002409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9AE">
        <w:rPr>
          <w:rFonts w:ascii="Times New Roman" w:hAnsi="Times New Roman" w:cs="Times New Roman"/>
          <w:sz w:val="28"/>
          <w:szCs w:val="28"/>
        </w:rPr>
        <w:t>6. Печати должны соответствовать ГОСТ Р 51511-2001. Поставляемые Печати должны быть новыми (которые не были в употреблении, у которых не были восстановлены потребительские свойства).</w:t>
      </w:r>
    </w:p>
    <w:p w:rsidR="002409AE" w:rsidRDefault="002409AE" w:rsidP="00B34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5FF" w:rsidRDefault="000715B4" w:rsidP="00E847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оттиска</w:t>
      </w:r>
    </w:p>
    <w:p w:rsidR="00B345FF" w:rsidRDefault="00B345FF" w:rsidP="00E8472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0D3D12" wp14:editId="1CB5D870">
            <wp:extent cx="1700673" cy="1485900"/>
            <wp:effectExtent l="0" t="0" r="0" b="0"/>
            <wp:docPr id="4" name="Изображение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702024" cy="1487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FF" w:rsidRDefault="00B345FF" w:rsidP="00B34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5FF" w:rsidRDefault="000715B4" w:rsidP="00E847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отделов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НДиПР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C1E">
        <w:rPr>
          <w:rFonts w:ascii="Times New Roman" w:hAnsi="Times New Roman" w:cs="Times New Roman"/>
          <w:sz w:val="28"/>
          <w:szCs w:val="28"/>
        </w:rPr>
        <w:t xml:space="preserve">УНД и ПР </w:t>
      </w:r>
      <w:r>
        <w:rPr>
          <w:rFonts w:ascii="Times New Roman" w:hAnsi="Times New Roman" w:cs="Times New Roman"/>
          <w:sz w:val="28"/>
          <w:szCs w:val="28"/>
        </w:rPr>
        <w:t xml:space="preserve">ГУ МЧС России </w:t>
      </w:r>
      <w:r w:rsidR="00804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Владимирской области</w:t>
      </w:r>
    </w:p>
    <w:p w:rsidR="00B345FF" w:rsidRDefault="00B345FF" w:rsidP="00B345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0715B4" w:rsidRPr="000715B4">
        <w:rPr>
          <w:rFonts w:ascii="Times New Roman" w:hAnsi="Times New Roman" w:cs="Times New Roman"/>
          <w:sz w:val="28"/>
          <w:szCs w:val="28"/>
        </w:rPr>
        <w:t>Отдел надзорной деятельности и профилактической работы по городу Владимиру, Суздальскому муниципальному округу и городскому округу Суздаль</w:t>
      </w:r>
      <w:r w:rsidR="007A183D">
        <w:rPr>
          <w:rFonts w:ascii="Times New Roman" w:hAnsi="Times New Roman" w:cs="Times New Roman"/>
          <w:sz w:val="28"/>
          <w:szCs w:val="28"/>
        </w:rPr>
        <w:t xml:space="preserve"> </w:t>
      </w:r>
      <w:r w:rsidR="007A183D" w:rsidRPr="000715B4">
        <w:rPr>
          <w:rFonts w:ascii="Times New Roman" w:hAnsi="Times New Roman" w:cs="Times New Roman"/>
          <w:sz w:val="28"/>
          <w:szCs w:val="28"/>
        </w:rPr>
        <w:t>управления надзорной деятельности и профилактической работы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15B4" w:rsidRPr="000715B4">
        <w:rPr>
          <w:rFonts w:ascii="Times New Roman" w:hAnsi="Times New Roman" w:cs="Times New Roman"/>
          <w:sz w:val="28"/>
          <w:szCs w:val="28"/>
        </w:rPr>
        <w:t>Отдел надзорной деятельности и профилактической работы по Александровс</w:t>
      </w:r>
      <w:r w:rsidR="00940B8F">
        <w:rPr>
          <w:rFonts w:ascii="Times New Roman" w:hAnsi="Times New Roman" w:cs="Times New Roman"/>
          <w:sz w:val="28"/>
          <w:szCs w:val="28"/>
        </w:rPr>
        <w:t xml:space="preserve">кому и </w:t>
      </w:r>
      <w:proofErr w:type="spellStart"/>
      <w:r w:rsidR="00940B8F">
        <w:rPr>
          <w:rFonts w:ascii="Times New Roman" w:hAnsi="Times New Roman" w:cs="Times New Roman"/>
          <w:sz w:val="28"/>
          <w:szCs w:val="28"/>
        </w:rPr>
        <w:t>Киржачскому</w:t>
      </w:r>
      <w:proofErr w:type="spellEnd"/>
      <w:r w:rsidR="00940B8F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940B8F">
        <w:rPr>
          <w:rFonts w:ascii="Times New Roman" w:hAnsi="Times New Roman" w:cs="Times New Roman"/>
          <w:sz w:val="28"/>
          <w:szCs w:val="28"/>
        </w:rPr>
        <w:t>ам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 управления надзорной деятельности и профилактической работы 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по Вязниковскому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Гороховецкому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</w:t>
      </w:r>
      <w:r w:rsidR="007A183D">
        <w:rPr>
          <w:rFonts w:ascii="Times New Roman" w:hAnsi="Times New Roman" w:cs="Times New Roman"/>
          <w:sz w:val="28"/>
          <w:szCs w:val="28"/>
        </w:rPr>
        <w:t xml:space="preserve"> </w:t>
      </w:r>
      <w:r w:rsidR="007A183D" w:rsidRPr="000715B4">
        <w:rPr>
          <w:rFonts w:ascii="Times New Roman" w:hAnsi="Times New Roman" w:cs="Times New Roman"/>
          <w:sz w:val="28"/>
          <w:szCs w:val="28"/>
        </w:rPr>
        <w:t>управления надзорной деятельности и профилактической работы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715B4" w:rsidRPr="000715B4">
        <w:rPr>
          <w:rFonts w:ascii="Times New Roman" w:hAnsi="Times New Roman" w:cs="Times New Roman"/>
          <w:sz w:val="28"/>
          <w:szCs w:val="28"/>
        </w:rPr>
        <w:t>Отдел надзорной деятельности и профилактической работы по г</w:t>
      </w:r>
      <w:r w:rsidR="007A183D">
        <w:rPr>
          <w:rFonts w:ascii="Times New Roman" w:hAnsi="Times New Roman" w:cs="Times New Roman"/>
          <w:sz w:val="28"/>
          <w:szCs w:val="28"/>
        </w:rPr>
        <w:t>ороду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Гусь-Хрустальный, Гусь-Хрустальному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Судогодскому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 управления надзорной деятельности и профилактической работы 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по городу Ковров, Ковровскому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Камешковскому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округам, муниципальному округу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Доброград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</w:t>
      </w:r>
      <w:r w:rsidR="007A183D" w:rsidRPr="000715B4">
        <w:rPr>
          <w:rFonts w:ascii="Times New Roman" w:hAnsi="Times New Roman" w:cs="Times New Roman"/>
          <w:sz w:val="28"/>
          <w:szCs w:val="28"/>
        </w:rPr>
        <w:t>управления надзорной деятельности и профилактической работы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по Юрьев-Польскому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Кольчугинскому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 управления надзорной деятельности и профилактической работы 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715B4" w:rsidRPr="000715B4">
        <w:rPr>
          <w:rFonts w:ascii="Times New Roman" w:hAnsi="Times New Roman" w:cs="Times New Roman"/>
          <w:sz w:val="28"/>
          <w:szCs w:val="28"/>
        </w:rPr>
        <w:t>Отдел надзорной деятельности</w:t>
      </w:r>
      <w:r w:rsidR="007A183D">
        <w:rPr>
          <w:rFonts w:ascii="Times New Roman" w:hAnsi="Times New Roman" w:cs="Times New Roman"/>
          <w:sz w:val="28"/>
          <w:szCs w:val="28"/>
        </w:rPr>
        <w:t xml:space="preserve"> и профилактической работы по округу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Муром управления надзорной деятельности и профилактической работы </w:t>
      </w:r>
    </w:p>
    <w:p w:rsidR="000715B4" w:rsidRP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по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Селивановскому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Меленковскому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 управления надзорной деятельности и профилактической работы </w:t>
      </w:r>
    </w:p>
    <w:p w:rsidR="000715B4" w:rsidRDefault="00E8472D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Отдел надзорной деятельности и профилактической работы по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Петушинскому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715B4" w:rsidRPr="000715B4">
        <w:rPr>
          <w:rFonts w:ascii="Times New Roman" w:hAnsi="Times New Roman" w:cs="Times New Roman"/>
          <w:sz w:val="28"/>
          <w:szCs w:val="28"/>
        </w:rPr>
        <w:t>Собинскому</w:t>
      </w:r>
      <w:proofErr w:type="spellEnd"/>
      <w:r w:rsidR="000715B4" w:rsidRPr="000715B4">
        <w:rPr>
          <w:rFonts w:ascii="Times New Roman" w:hAnsi="Times New Roman" w:cs="Times New Roman"/>
          <w:sz w:val="28"/>
          <w:szCs w:val="28"/>
        </w:rPr>
        <w:t xml:space="preserve"> муниципальным округам, городскому округу Покров управления надзорной деятельности и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15B4" w:rsidRPr="000715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5B4" w:rsidRPr="00B345FF" w:rsidRDefault="000715B4" w:rsidP="00940B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715B4" w:rsidRPr="00B3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0E"/>
    <w:rsid w:val="000715B4"/>
    <w:rsid w:val="00087166"/>
    <w:rsid w:val="002409AE"/>
    <w:rsid w:val="005C71B7"/>
    <w:rsid w:val="0076043F"/>
    <w:rsid w:val="007A183D"/>
    <w:rsid w:val="00804C1E"/>
    <w:rsid w:val="00940B8F"/>
    <w:rsid w:val="00B345FF"/>
    <w:rsid w:val="00B910C4"/>
    <w:rsid w:val="00E8472D"/>
    <w:rsid w:val="00E8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2D77F-40A0-4A0C-9DBF-FBBED6C9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Шаханова И.В.</dc:creator>
  <cp:keywords/>
  <dc:description/>
  <cp:lastModifiedBy>User</cp:lastModifiedBy>
  <cp:revision>2</cp:revision>
  <dcterms:created xsi:type="dcterms:W3CDTF">2026-08-24T13:20:00Z</dcterms:created>
  <dcterms:modified xsi:type="dcterms:W3CDTF">2026-08-24T13:20:00Z</dcterms:modified>
</cp:coreProperties>
</file>