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9E74D4" w:rsidRPr="009E74D4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9E74D4" w:rsidRPr="009E74D4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9E74D4" w:rsidRPr="009E74D4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9E74D4" w:rsidRPr="009E74D4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государственного контракта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9E74D4" w:rsidRPr="009E74D4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9E74D4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9E74D4">
      <w:pPr>
        <w:pStyle w:val="ab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9E74D4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9E74D4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9E74D4" w:rsidRPr="009E74D4">
        <w:rPr>
          <w:sz w:val="23"/>
          <w:szCs w:val="23"/>
          <w:lang w:val="ru-RU"/>
        </w:rPr>
        <w:t>28.24.20.000-00000001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418"/>
        <w:gridCol w:w="1276"/>
      </w:tblGrid>
      <w:tr w:rsidR="0094474D" w:rsidRPr="00707658" w:rsidTr="00D01A6D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707658" w:rsidRDefault="00D01A6D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D01A6D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D01A6D" w:rsidP="00D01A6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</w:t>
            </w:r>
            <w:r w:rsidRPr="00D01A6D">
              <w:rPr>
                <w:sz w:val="23"/>
                <w:szCs w:val="23"/>
              </w:rPr>
              <w:t>еск</w:t>
            </w:r>
            <w:r>
              <w:rPr>
                <w:sz w:val="23"/>
                <w:szCs w:val="23"/>
              </w:rPr>
              <w:t>а</w:t>
            </w:r>
            <w:r w:rsidRPr="00D01A6D">
              <w:rPr>
                <w:sz w:val="23"/>
                <w:szCs w:val="23"/>
              </w:rPr>
              <w:t xml:space="preserve"> для триммера</w:t>
            </w:r>
            <w:r w:rsidR="0094474D" w:rsidRPr="00707658">
              <w:rPr>
                <w:sz w:val="23"/>
                <w:szCs w:val="23"/>
              </w:rPr>
              <w:t> 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01A6D" w:rsidRPr="00D01A6D" w:rsidRDefault="00D01A6D" w:rsidP="00D01A6D">
            <w:pPr>
              <w:jc w:val="center"/>
              <w:rPr>
                <w:sz w:val="23"/>
                <w:szCs w:val="23"/>
              </w:rPr>
            </w:pPr>
            <w:r w:rsidRPr="00D01A6D">
              <w:rPr>
                <w:sz w:val="23"/>
                <w:szCs w:val="23"/>
              </w:rPr>
              <w:t>28.24.20.</w:t>
            </w:r>
          </w:p>
          <w:p w:rsidR="0094474D" w:rsidRPr="00707658" w:rsidRDefault="00D01A6D" w:rsidP="00D01A6D">
            <w:pPr>
              <w:jc w:val="center"/>
              <w:rPr>
                <w:sz w:val="23"/>
                <w:szCs w:val="23"/>
              </w:rPr>
            </w:pPr>
            <w:r w:rsidRPr="00D01A6D">
              <w:rPr>
                <w:sz w:val="23"/>
                <w:szCs w:val="23"/>
              </w:rPr>
              <w:t>000-00000001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D01A6D" w:rsidP="00D077E0">
            <w:pPr>
              <w:jc w:val="center"/>
              <w:rPr>
                <w:sz w:val="23"/>
                <w:szCs w:val="23"/>
              </w:rPr>
            </w:pPr>
            <w:r w:rsidRPr="00D01A6D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D01A6D" w:rsidRDefault="00D01A6D" w:rsidP="00D077E0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75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D01A6D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D01A6D" w:rsidRPr="00D01A6D" w:rsidRDefault="00D01A6D" w:rsidP="00D01A6D">
      <w:pPr>
        <w:jc w:val="center"/>
        <w:rPr>
          <w:b/>
          <w:sz w:val="23"/>
          <w:szCs w:val="23"/>
          <w:lang w:eastAsia="ru-RU"/>
        </w:rPr>
      </w:pPr>
      <w:r w:rsidRPr="00D01A6D">
        <w:rPr>
          <w:b/>
          <w:sz w:val="23"/>
          <w:szCs w:val="23"/>
          <w:lang w:eastAsia="ru-RU"/>
        </w:rPr>
        <w:t>Техническое задание</w:t>
      </w:r>
    </w:p>
    <w:p w:rsidR="00D01A6D" w:rsidRPr="00D01A6D" w:rsidRDefault="00D01A6D" w:rsidP="00D01A6D">
      <w:pPr>
        <w:jc w:val="center"/>
        <w:rPr>
          <w:sz w:val="23"/>
          <w:szCs w:val="23"/>
          <w:lang w:eastAsia="ru-RU"/>
        </w:rPr>
      </w:pPr>
      <w:r w:rsidRPr="00D01A6D">
        <w:rPr>
          <w:sz w:val="23"/>
          <w:szCs w:val="23"/>
          <w:lang w:eastAsia="ru-RU"/>
        </w:rPr>
        <w:t>на приобретение лески для триммера</w:t>
      </w:r>
    </w:p>
    <w:p w:rsidR="00D01A6D" w:rsidRPr="00D01A6D" w:rsidRDefault="00D01A6D" w:rsidP="00D01A6D">
      <w:pPr>
        <w:jc w:val="center"/>
        <w:rPr>
          <w:sz w:val="23"/>
          <w:szCs w:val="23"/>
          <w:lang w:eastAsia="ru-RU"/>
        </w:rPr>
      </w:pPr>
    </w:p>
    <w:p w:rsidR="00D01A6D" w:rsidRPr="00D01A6D" w:rsidRDefault="00D01A6D" w:rsidP="00D01A6D">
      <w:pPr>
        <w:numPr>
          <w:ilvl w:val="0"/>
          <w:numId w:val="9"/>
        </w:numPr>
        <w:spacing w:line="276" w:lineRule="auto"/>
        <w:contextualSpacing/>
        <w:rPr>
          <w:rFonts w:eastAsiaTheme="minorHAnsi"/>
          <w:color w:val="000000"/>
          <w:sz w:val="23"/>
          <w:szCs w:val="23"/>
        </w:rPr>
      </w:pPr>
      <w:r w:rsidRPr="00D01A6D">
        <w:rPr>
          <w:rFonts w:eastAsiaTheme="minorHAnsi"/>
          <w:b/>
          <w:color w:val="000000"/>
          <w:sz w:val="23"/>
          <w:szCs w:val="23"/>
        </w:rPr>
        <w:t>Объект закупки</w:t>
      </w:r>
      <w:r w:rsidRPr="00D01A6D">
        <w:rPr>
          <w:rFonts w:eastAsiaTheme="minorHAnsi"/>
          <w:color w:val="000000"/>
          <w:sz w:val="23"/>
          <w:szCs w:val="23"/>
        </w:rPr>
        <w:t xml:space="preserve"> – леска для триммера</w:t>
      </w:r>
      <w:r w:rsidRPr="00D01A6D">
        <w:rPr>
          <w:rFonts w:eastAsiaTheme="minorHAnsi"/>
          <w:b/>
          <w:sz w:val="23"/>
          <w:szCs w:val="23"/>
        </w:rPr>
        <w:t xml:space="preserve"> </w:t>
      </w:r>
      <w:r w:rsidRPr="00D01A6D">
        <w:rPr>
          <w:rFonts w:eastAsiaTheme="minorHAnsi"/>
          <w:color w:val="000000"/>
          <w:sz w:val="23"/>
          <w:szCs w:val="23"/>
        </w:rPr>
        <w:t>(далее - Товар).</w:t>
      </w:r>
    </w:p>
    <w:p w:rsidR="00D01A6D" w:rsidRPr="00D01A6D" w:rsidRDefault="00D01A6D" w:rsidP="00D01A6D">
      <w:pPr>
        <w:tabs>
          <w:tab w:val="left" w:pos="709"/>
        </w:tabs>
        <w:ind w:firstLine="567"/>
        <w:jc w:val="both"/>
        <w:rPr>
          <w:color w:val="000000"/>
          <w:kern w:val="2"/>
          <w:sz w:val="23"/>
          <w:szCs w:val="23"/>
        </w:rPr>
      </w:pPr>
      <w:r w:rsidRPr="00D01A6D">
        <w:rPr>
          <w:b/>
          <w:bCs/>
          <w:color w:val="000000"/>
          <w:kern w:val="2"/>
          <w:sz w:val="23"/>
          <w:szCs w:val="23"/>
        </w:rPr>
        <w:t xml:space="preserve">2. Описание объекта закупки </w:t>
      </w:r>
      <w:r w:rsidRPr="00D01A6D">
        <w:rPr>
          <w:b/>
          <w:bCs/>
          <w:color w:val="000000"/>
          <w:sz w:val="23"/>
          <w:szCs w:val="23"/>
        </w:rPr>
        <w:t>(Товара)</w:t>
      </w:r>
      <w:r w:rsidRPr="00D01A6D">
        <w:rPr>
          <w:b/>
          <w:bCs/>
          <w:color w:val="000000"/>
          <w:kern w:val="2"/>
          <w:sz w:val="23"/>
          <w:szCs w:val="23"/>
        </w:rPr>
        <w:t xml:space="preserve"> </w:t>
      </w:r>
      <w:r w:rsidRPr="00D01A6D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D01A6D" w:rsidRPr="00D01A6D" w:rsidRDefault="00D01A6D" w:rsidP="00D01A6D">
      <w:pPr>
        <w:ind w:firstLine="567"/>
        <w:jc w:val="both"/>
        <w:rPr>
          <w:sz w:val="23"/>
          <w:szCs w:val="23"/>
          <w:lang w:eastAsia="ru-RU"/>
        </w:rPr>
      </w:pPr>
      <w:r w:rsidRPr="00D01A6D">
        <w:rPr>
          <w:b/>
          <w:sz w:val="23"/>
          <w:szCs w:val="23"/>
          <w:lang w:eastAsia="ru-RU"/>
        </w:rPr>
        <w:t xml:space="preserve">3. Заказчик: </w:t>
      </w:r>
      <w:r w:rsidRPr="00D01A6D">
        <w:rPr>
          <w:sz w:val="23"/>
          <w:szCs w:val="23"/>
          <w:lang w:eastAsia="ru-RU"/>
        </w:rPr>
        <w:t>Главное управление МЧС России по Республике Хакасия.</w:t>
      </w:r>
    </w:p>
    <w:p w:rsidR="00D01A6D" w:rsidRPr="00D01A6D" w:rsidRDefault="00D01A6D" w:rsidP="00D01A6D">
      <w:pPr>
        <w:ind w:firstLine="567"/>
        <w:jc w:val="both"/>
        <w:rPr>
          <w:b/>
          <w:sz w:val="23"/>
          <w:szCs w:val="23"/>
          <w:lang w:eastAsia="ru-RU"/>
        </w:rPr>
      </w:pPr>
      <w:r w:rsidRPr="00D01A6D">
        <w:rPr>
          <w:b/>
          <w:sz w:val="23"/>
          <w:szCs w:val="23"/>
          <w:lang w:eastAsia="ru-RU"/>
        </w:rPr>
        <w:t xml:space="preserve">4. Место поставки товара: </w:t>
      </w:r>
      <w:r w:rsidRPr="00D01A6D">
        <w:rPr>
          <w:sz w:val="23"/>
          <w:szCs w:val="23"/>
          <w:lang w:eastAsia="ru-RU"/>
        </w:rPr>
        <w:t>Поставщик должен обеспечить за свой счет, своими силами и средствами доставку товара по адресу: Республика Хакасия, г. Абакан, ул. Крылова, 133.</w:t>
      </w:r>
    </w:p>
    <w:p w:rsidR="00D01A6D" w:rsidRPr="00D01A6D" w:rsidRDefault="00D01A6D" w:rsidP="00D01A6D">
      <w:pPr>
        <w:ind w:firstLine="567"/>
        <w:jc w:val="both"/>
        <w:rPr>
          <w:bCs/>
          <w:sz w:val="23"/>
          <w:szCs w:val="23"/>
          <w:lang w:eastAsia="ru-RU"/>
        </w:rPr>
      </w:pPr>
      <w:r w:rsidRPr="00D01A6D">
        <w:rPr>
          <w:b/>
          <w:sz w:val="23"/>
          <w:szCs w:val="23"/>
          <w:lang w:eastAsia="ru-RU"/>
        </w:rPr>
        <w:t xml:space="preserve">5. Сроки (периоды) поставки товара: </w:t>
      </w:r>
      <w:r w:rsidRPr="00D01A6D">
        <w:rPr>
          <w:sz w:val="23"/>
          <w:szCs w:val="23"/>
          <w:lang w:eastAsia="ru-RU"/>
        </w:rPr>
        <w:t>в течение 20 (Двадцати) рабочих дней с момента заключения государственного контракта</w:t>
      </w:r>
      <w:r w:rsidRPr="00D01A6D">
        <w:rPr>
          <w:bCs/>
          <w:sz w:val="23"/>
          <w:szCs w:val="23"/>
          <w:lang w:eastAsia="ru-RU"/>
        </w:rPr>
        <w:t>.</w:t>
      </w:r>
    </w:p>
    <w:p w:rsidR="00D01A6D" w:rsidRPr="00D01A6D" w:rsidRDefault="00D01A6D" w:rsidP="00D01A6D">
      <w:pPr>
        <w:ind w:firstLine="567"/>
        <w:jc w:val="both"/>
        <w:rPr>
          <w:sz w:val="23"/>
          <w:szCs w:val="23"/>
          <w:lang w:eastAsia="ru-RU"/>
        </w:rPr>
      </w:pPr>
      <w:r w:rsidRPr="00D01A6D">
        <w:rPr>
          <w:b/>
          <w:sz w:val="23"/>
          <w:szCs w:val="23"/>
          <w:lang w:eastAsia="ru-RU"/>
        </w:rPr>
        <w:t>6. Условия формирования цены:</w:t>
      </w:r>
      <w:r w:rsidRPr="00D01A6D">
        <w:rPr>
          <w:sz w:val="23"/>
          <w:szCs w:val="23"/>
          <w:lang w:eastAsia="ru-RU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D01A6D" w:rsidRPr="00D01A6D" w:rsidRDefault="00D01A6D" w:rsidP="00D01A6D">
      <w:pPr>
        <w:ind w:firstLine="567"/>
        <w:jc w:val="both"/>
        <w:rPr>
          <w:bCs/>
          <w:sz w:val="23"/>
          <w:szCs w:val="23"/>
          <w:lang w:eastAsia="ru-RU"/>
        </w:rPr>
      </w:pPr>
      <w:r w:rsidRPr="00D01A6D">
        <w:rPr>
          <w:b/>
          <w:bCs/>
          <w:sz w:val="23"/>
          <w:szCs w:val="23"/>
          <w:lang w:eastAsia="ru-RU"/>
        </w:rPr>
        <w:t>7. Форма, сроки и порядок оплаты:</w:t>
      </w:r>
      <w:r w:rsidRPr="00D01A6D">
        <w:rPr>
          <w:bCs/>
          <w:sz w:val="23"/>
          <w:szCs w:val="23"/>
          <w:lang w:eastAsia="ru-RU"/>
        </w:rPr>
        <w:t xml:space="preserve"> безналичный расчет, оплата осуществляется Заказчиком в течение 7 рабочих дней с даты подписания Заказчиком документа о приёмки товара.</w:t>
      </w:r>
    </w:p>
    <w:p w:rsidR="00D01A6D" w:rsidRPr="00D01A6D" w:rsidRDefault="00D01A6D" w:rsidP="00D01A6D">
      <w:pPr>
        <w:ind w:firstLine="567"/>
        <w:jc w:val="both"/>
        <w:rPr>
          <w:sz w:val="23"/>
          <w:szCs w:val="23"/>
          <w:lang w:eastAsia="ru-RU"/>
        </w:rPr>
      </w:pPr>
      <w:r w:rsidRPr="00D01A6D">
        <w:rPr>
          <w:b/>
          <w:bCs/>
          <w:color w:val="000000"/>
          <w:sz w:val="23"/>
          <w:szCs w:val="23"/>
          <w:lang w:eastAsia="ru-RU"/>
        </w:rPr>
        <w:t xml:space="preserve">8. Качество поставляемого товара: </w:t>
      </w:r>
      <w:r w:rsidRPr="00D01A6D">
        <w:rPr>
          <w:bCs/>
          <w:color w:val="000000"/>
          <w:sz w:val="23"/>
          <w:szCs w:val="23"/>
          <w:lang w:eastAsia="ru-RU"/>
        </w:rPr>
        <w:t>поставляемый товар должен быть новым,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 Д</w:t>
      </w:r>
      <w:r w:rsidRPr="00D01A6D">
        <w:rPr>
          <w:sz w:val="23"/>
          <w:szCs w:val="23"/>
          <w:lang w:eastAsia="ru-RU"/>
        </w:rPr>
        <w:t>аты выпуска не ранее 2023 года.</w:t>
      </w:r>
    </w:p>
    <w:p w:rsidR="00D01A6D" w:rsidRPr="00D01A6D" w:rsidRDefault="00D01A6D" w:rsidP="00D01A6D">
      <w:pPr>
        <w:ind w:firstLine="567"/>
        <w:jc w:val="both"/>
        <w:rPr>
          <w:sz w:val="23"/>
          <w:szCs w:val="23"/>
          <w:lang w:eastAsia="ru-RU"/>
        </w:rPr>
      </w:pPr>
      <w:r w:rsidRPr="00D01A6D">
        <w:rPr>
          <w:sz w:val="23"/>
          <w:szCs w:val="23"/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01A6D" w:rsidRPr="00D01A6D" w:rsidRDefault="00D01A6D" w:rsidP="00D01A6D">
      <w:pPr>
        <w:ind w:firstLine="567"/>
        <w:jc w:val="both"/>
        <w:rPr>
          <w:sz w:val="23"/>
          <w:szCs w:val="23"/>
          <w:lang w:eastAsia="ru-RU"/>
        </w:rPr>
      </w:pPr>
      <w:r w:rsidRPr="00D01A6D">
        <w:rPr>
          <w:sz w:val="23"/>
          <w:szCs w:val="23"/>
          <w:lang w:eastAsia="ru-RU"/>
        </w:rPr>
        <w:t xml:space="preserve">Дефектный Товар будет возвращен Поставщику за его счет в течение 10 рабочих дней.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D01A6D" w:rsidRPr="00D01A6D" w:rsidRDefault="00D01A6D" w:rsidP="00D01A6D">
      <w:pPr>
        <w:widowControl w:val="0"/>
        <w:ind w:firstLine="567"/>
        <w:jc w:val="both"/>
        <w:outlineLvl w:val="0"/>
        <w:rPr>
          <w:rFonts w:eastAsia="Calibri"/>
          <w:bCs/>
          <w:sz w:val="23"/>
          <w:szCs w:val="23"/>
          <w:lang w:eastAsia="ru-RU"/>
        </w:rPr>
      </w:pPr>
      <w:r w:rsidRPr="00D01A6D">
        <w:rPr>
          <w:rFonts w:eastAsia="Calibri"/>
          <w:b/>
          <w:bCs/>
          <w:sz w:val="23"/>
          <w:szCs w:val="23"/>
          <w:lang w:eastAsia="ru-RU"/>
        </w:rPr>
        <w:t xml:space="preserve">9. Требование к упаковке(таре), маркировке товара: </w:t>
      </w:r>
      <w:r w:rsidRPr="00D01A6D">
        <w:rPr>
          <w:rFonts w:eastAsia="Calibri"/>
          <w:bCs/>
          <w:sz w:val="23"/>
          <w:szCs w:val="23"/>
          <w:lang w:eastAsia="ru-RU"/>
        </w:rPr>
        <w:t>тара(упаковка) Товара должна быть оригинальной заводской упаковкой, в том числе транспортная, должна обеспечивать его сохранность, товарный вид, предохранять от всякого рода повреждений при транспортировке, хранении, погрузочно-разгрузочных работах.</w:t>
      </w:r>
    </w:p>
    <w:p w:rsidR="00D01A6D" w:rsidRPr="00D01A6D" w:rsidRDefault="00D01A6D" w:rsidP="00D01A6D">
      <w:pPr>
        <w:widowControl w:val="0"/>
        <w:ind w:firstLine="567"/>
        <w:jc w:val="both"/>
        <w:outlineLvl w:val="0"/>
        <w:rPr>
          <w:rFonts w:ascii="Arial" w:eastAsia="Calibri" w:hAnsi="Arial" w:cs="Arial"/>
          <w:b/>
          <w:bCs/>
          <w:color w:val="000080"/>
          <w:sz w:val="23"/>
          <w:szCs w:val="23"/>
          <w:lang w:eastAsia="ru-RU"/>
        </w:rPr>
      </w:pPr>
      <w:r w:rsidRPr="00D01A6D">
        <w:rPr>
          <w:rFonts w:eastAsia="Calibri"/>
          <w:bCs/>
          <w:sz w:val="23"/>
          <w:szCs w:val="23"/>
          <w:lang w:eastAsia="ru-RU"/>
        </w:rPr>
        <w:t xml:space="preserve"> Маркировка каждой единицы тары (упаковки) Товара должна быть нанесена хорошо читаем шрифтом, на русском языке.</w:t>
      </w:r>
      <w:r w:rsidRPr="00D01A6D">
        <w:rPr>
          <w:rFonts w:ascii="Arial" w:eastAsia="Calibri" w:hAnsi="Arial" w:cs="Arial"/>
          <w:b/>
          <w:bCs/>
          <w:color w:val="000080"/>
          <w:sz w:val="23"/>
          <w:szCs w:val="23"/>
          <w:lang w:eastAsia="ru-RU"/>
        </w:rPr>
        <w:t xml:space="preserve"> </w:t>
      </w:r>
    </w:p>
    <w:p w:rsidR="00D01A6D" w:rsidRPr="00D01A6D" w:rsidRDefault="00D01A6D" w:rsidP="00D01A6D">
      <w:pPr>
        <w:rPr>
          <w:sz w:val="23"/>
          <w:szCs w:val="23"/>
          <w:lang w:eastAsia="ru-RU"/>
        </w:rPr>
      </w:pPr>
    </w:p>
    <w:p w:rsidR="00D01A6D" w:rsidRPr="00D01A6D" w:rsidRDefault="00D01A6D" w:rsidP="00D01A6D">
      <w:pPr>
        <w:widowControl w:val="0"/>
        <w:ind w:firstLine="567"/>
        <w:jc w:val="both"/>
        <w:outlineLvl w:val="0"/>
        <w:rPr>
          <w:rFonts w:eastAsia="Calibri"/>
          <w:bCs/>
          <w:sz w:val="23"/>
          <w:szCs w:val="23"/>
          <w:lang w:eastAsia="ru-RU"/>
        </w:rPr>
      </w:pPr>
      <w:r w:rsidRPr="00D01A6D">
        <w:rPr>
          <w:rFonts w:eastAsia="Calibri"/>
          <w:b/>
          <w:bCs/>
          <w:sz w:val="23"/>
          <w:szCs w:val="23"/>
          <w:lang w:eastAsia="ru-RU"/>
        </w:rPr>
        <w:t>10. Перечень товаров:</w:t>
      </w:r>
    </w:p>
    <w:p w:rsidR="00D01A6D" w:rsidRPr="00D01A6D" w:rsidRDefault="00D01A6D" w:rsidP="00D01A6D">
      <w:pPr>
        <w:rPr>
          <w:rFonts w:ascii="Calibri" w:hAnsi="Calibri" w:cs="Calibri"/>
          <w:sz w:val="23"/>
          <w:szCs w:val="23"/>
          <w:lang w:eastAsia="ar-SA"/>
        </w:rPr>
      </w:pPr>
    </w:p>
    <w:tbl>
      <w:tblPr>
        <w:tblStyle w:val="12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79"/>
        <w:gridCol w:w="1701"/>
        <w:gridCol w:w="1276"/>
        <w:gridCol w:w="1559"/>
        <w:gridCol w:w="1559"/>
        <w:gridCol w:w="1276"/>
        <w:gridCol w:w="992"/>
      </w:tblGrid>
      <w:tr w:rsidR="00D01A6D" w:rsidRPr="00D01A6D" w:rsidTr="00D01A6D">
        <w:trPr>
          <w:trHeight w:val="432"/>
        </w:trPr>
        <w:tc>
          <w:tcPr>
            <w:tcW w:w="568" w:type="dxa"/>
            <w:vMerge w:val="restart"/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Код позиции</w:t>
            </w:r>
          </w:p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КТРУ/</w:t>
            </w:r>
          </w:p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ОКПД-2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Наименование Товара по КТРУ/</w:t>
            </w:r>
          </w:p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ОКПД-2 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Характеристика Товара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Товара</w:t>
            </w:r>
          </w:p>
        </w:tc>
      </w:tr>
      <w:tr w:rsidR="00D01A6D" w:rsidRPr="00D01A6D" w:rsidTr="00D01A6D">
        <w:trPr>
          <w:trHeight w:val="1024"/>
        </w:trPr>
        <w:tc>
          <w:tcPr>
            <w:tcW w:w="568" w:type="dxa"/>
            <w:vMerge/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ind w:left="-79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Требования к значению показателя </w:t>
            </w: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характеристики</w:t>
            </w:r>
          </w:p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Требование к указанию значения показателя </w:t>
            </w: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01A6D" w:rsidRPr="00D01A6D" w:rsidTr="00D01A6D">
        <w:trPr>
          <w:trHeight w:val="864"/>
        </w:trPr>
        <w:tc>
          <w:tcPr>
            <w:tcW w:w="568" w:type="dxa"/>
            <w:vMerge w:val="restart"/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28.24.20.000-00000001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Части ручных инструментов с механизированным приводом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Тип*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Триммерный</w:t>
            </w:r>
            <w:proofErr w:type="spellEnd"/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нейлоновый корд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75</w:t>
            </w:r>
          </w:p>
        </w:tc>
      </w:tr>
      <w:tr w:rsidR="00D01A6D" w:rsidRPr="00D01A6D" w:rsidTr="00D01A6D">
        <w:trPr>
          <w:trHeight w:val="695"/>
        </w:trPr>
        <w:tc>
          <w:tcPr>
            <w:tcW w:w="568" w:type="dxa"/>
            <w:vMerge/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Диаметр, мм**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≥2 и ≤2,5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01A6D" w:rsidRPr="00D01A6D" w:rsidTr="00D01A6D">
        <w:trPr>
          <w:trHeight w:val="695"/>
        </w:trPr>
        <w:tc>
          <w:tcPr>
            <w:tcW w:w="568" w:type="dxa"/>
            <w:vMerge/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01A6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Длина катушки, м***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01A6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D01A6D" w:rsidRPr="00D01A6D" w:rsidRDefault="00D01A6D" w:rsidP="00D01A6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D01A6D" w:rsidRPr="00D01A6D" w:rsidRDefault="00D01A6D" w:rsidP="00D01A6D">
      <w:pPr>
        <w:rPr>
          <w:sz w:val="23"/>
          <w:szCs w:val="23"/>
          <w:lang w:eastAsia="ru-RU"/>
        </w:rPr>
      </w:pPr>
    </w:p>
    <w:p w:rsidR="00D01A6D" w:rsidRPr="00D01A6D" w:rsidRDefault="00D01A6D" w:rsidP="00D01A6D">
      <w:pPr>
        <w:tabs>
          <w:tab w:val="left" w:pos="709"/>
        </w:tabs>
        <w:ind w:firstLine="720"/>
        <w:jc w:val="both"/>
        <w:rPr>
          <w:sz w:val="23"/>
          <w:szCs w:val="23"/>
          <w:shd w:val="clear" w:color="auto" w:fill="FFFFFF"/>
          <w:lang w:eastAsia="ru-RU"/>
        </w:rPr>
      </w:pPr>
      <w:r w:rsidRPr="00D01A6D">
        <w:rPr>
          <w:color w:val="000000"/>
          <w:kern w:val="2"/>
          <w:sz w:val="23"/>
          <w:szCs w:val="23"/>
        </w:rPr>
        <w:t>1. 28</w:t>
      </w:r>
      <w:r w:rsidRPr="00D01A6D">
        <w:rPr>
          <w:sz w:val="23"/>
          <w:szCs w:val="23"/>
          <w:shd w:val="clear" w:color="auto" w:fill="FFFFFF"/>
          <w:lang w:eastAsia="ru-RU"/>
        </w:rPr>
        <w:t xml:space="preserve">.24.20.000 - 00000001 </w:t>
      </w:r>
      <w:r w:rsidRPr="00D01A6D">
        <w:rPr>
          <w:color w:val="000000"/>
          <w:sz w:val="23"/>
          <w:szCs w:val="23"/>
        </w:rPr>
        <w:t>Части ручных инструментов с механизированным приводом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804"/>
      </w:tblGrid>
      <w:tr w:rsidR="00D01A6D" w:rsidRPr="00D01A6D" w:rsidTr="00D01A6D">
        <w:trPr>
          <w:trHeight w:val="6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6D" w:rsidRPr="00D01A6D" w:rsidRDefault="00D01A6D" w:rsidP="00D01A6D">
            <w:pPr>
              <w:tabs>
                <w:tab w:val="left" w:pos="709"/>
              </w:tabs>
              <w:spacing w:line="256" w:lineRule="auto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6D" w:rsidRPr="00D01A6D" w:rsidRDefault="00D01A6D" w:rsidP="00D01A6D">
            <w:pPr>
              <w:tabs>
                <w:tab w:val="left" w:pos="709"/>
              </w:tabs>
              <w:spacing w:line="256" w:lineRule="auto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color w:val="000000"/>
                <w:sz w:val="23"/>
                <w:szCs w:val="23"/>
                <w:lang w:eastAsia="ru-RU"/>
              </w:rPr>
              <w:t>Обоснование необходимости использования</w:t>
            </w:r>
          </w:p>
        </w:tc>
      </w:tr>
      <w:tr w:rsidR="00D01A6D" w:rsidRPr="00D01A6D" w:rsidTr="00D01A6D">
        <w:trPr>
          <w:trHeight w:val="6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tabs>
                <w:tab w:val="left" w:pos="709"/>
              </w:tabs>
              <w:spacing w:line="256" w:lineRule="auto"/>
              <w:rPr>
                <w:color w:val="000000"/>
                <w:sz w:val="23"/>
                <w:szCs w:val="23"/>
              </w:rPr>
            </w:pPr>
            <w:r w:rsidRPr="00D01A6D">
              <w:rPr>
                <w:color w:val="000000"/>
                <w:sz w:val="23"/>
                <w:szCs w:val="23"/>
              </w:rPr>
              <w:t>Тип*-</w:t>
            </w:r>
            <w:r w:rsidRPr="00D01A6D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01A6D">
              <w:rPr>
                <w:sz w:val="23"/>
                <w:szCs w:val="23"/>
                <w:lang w:eastAsia="ru-RU"/>
              </w:rPr>
              <w:t>триммерный</w:t>
            </w:r>
            <w:proofErr w:type="spellEnd"/>
            <w:r w:rsidRPr="00D01A6D">
              <w:rPr>
                <w:sz w:val="23"/>
                <w:szCs w:val="23"/>
                <w:lang w:eastAsia="ru-RU"/>
              </w:rPr>
              <w:t xml:space="preserve"> нейлоновый корд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tabs>
                <w:tab w:val="left" w:pos="709"/>
              </w:tabs>
              <w:spacing w:line="256" w:lineRule="auto"/>
              <w:rPr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color w:val="000000"/>
                <w:sz w:val="23"/>
                <w:szCs w:val="23"/>
                <w:lang w:eastAsia="ru-RU"/>
              </w:rPr>
              <w:t>Для скашивания травы и кустарник</w:t>
            </w:r>
            <w:bookmarkStart w:id="0" w:name="_GoBack"/>
            <w:bookmarkEnd w:id="0"/>
            <w:r w:rsidRPr="00D01A6D">
              <w:rPr>
                <w:color w:val="000000"/>
                <w:sz w:val="23"/>
                <w:szCs w:val="23"/>
                <w:lang w:eastAsia="ru-RU"/>
              </w:rPr>
              <w:t>ов (износостойкий и упругий материал).</w:t>
            </w:r>
          </w:p>
        </w:tc>
      </w:tr>
      <w:tr w:rsidR="00D01A6D" w:rsidRPr="00D01A6D" w:rsidTr="00D01A6D">
        <w:trPr>
          <w:trHeight w:val="6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pacing w:line="257" w:lineRule="auto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D01A6D">
              <w:rPr>
                <w:color w:val="000000"/>
                <w:sz w:val="23"/>
                <w:szCs w:val="23"/>
              </w:rPr>
              <w:t>Диаметр, мм**-</w:t>
            </w:r>
            <w:r w:rsidRPr="00D01A6D">
              <w:rPr>
                <w:sz w:val="23"/>
                <w:szCs w:val="23"/>
                <w:lang w:eastAsia="ru-RU"/>
              </w:rPr>
              <w:t>≥2 и ≤2,5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contextualSpacing/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D01A6D">
              <w:rPr>
                <w:sz w:val="23"/>
                <w:szCs w:val="23"/>
                <w:shd w:val="clear" w:color="auto" w:fill="FFFFFF"/>
                <w:lang w:eastAsia="ru-RU"/>
              </w:rPr>
              <w:t>Оптимальный диаметр для триммера средней мощности.</w:t>
            </w:r>
          </w:p>
        </w:tc>
      </w:tr>
      <w:tr w:rsidR="00D01A6D" w:rsidRPr="00D01A6D" w:rsidTr="00D01A6D">
        <w:trPr>
          <w:trHeight w:val="6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spacing w:line="257" w:lineRule="auto"/>
              <w:rPr>
                <w:color w:val="000000"/>
                <w:sz w:val="23"/>
                <w:szCs w:val="23"/>
              </w:rPr>
            </w:pPr>
            <w:r w:rsidRPr="00D01A6D">
              <w:rPr>
                <w:color w:val="000000"/>
                <w:sz w:val="23"/>
                <w:szCs w:val="23"/>
              </w:rPr>
              <w:t>Длина катушки, м***-15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A6D" w:rsidRPr="00D01A6D" w:rsidRDefault="00D01A6D" w:rsidP="00D01A6D">
            <w:pPr>
              <w:contextualSpacing/>
              <w:jc w:val="both"/>
              <w:rPr>
                <w:sz w:val="23"/>
                <w:szCs w:val="23"/>
                <w:shd w:val="clear" w:color="auto" w:fill="FFFFFF"/>
                <w:lang w:eastAsia="ru-RU"/>
              </w:rPr>
            </w:pPr>
            <w:r w:rsidRPr="00D01A6D">
              <w:rPr>
                <w:sz w:val="23"/>
                <w:szCs w:val="23"/>
                <w:shd w:val="clear" w:color="auto" w:fill="FFFFFF"/>
                <w:lang w:eastAsia="ru-RU"/>
              </w:rPr>
              <w:t>Устанавливается для необходимости получения ценовой информации по идентичным и однородным товарам.</w:t>
            </w:r>
          </w:p>
        </w:tc>
      </w:tr>
    </w:tbl>
    <w:p w:rsidR="00D01A6D" w:rsidRPr="00D01A6D" w:rsidRDefault="00D01A6D" w:rsidP="00D01A6D">
      <w:pPr>
        <w:tabs>
          <w:tab w:val="left" w:pos="709"/>
        </w:tabs>
        <w:jc w:val="both"/>
        <w:rPr>
          <w:sz w:val="23"/>
          <w:szCs w:val="23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765"/>
      </w:tblGrid>
      <w:tr w:rsidR="00466305" w:rsidRPr="00707658" w:rsidTr="00D01A6D">
        <w:trPr>
          <w:cantSplit/>
          <w:trHeight w:val="345"/>
        </w:trPr>
        <w:tc>
          <w:tcPr>
            <w:tcW w:w="5103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765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D01A6D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7DA" w:rsidRDefault="00E127DA">
      <w:r>
        <w:separator/>
      </w:r>
    </w:p>
  </w:endnote>
  <w:endnote w:type="continuationSeparator" w:id="0">
    <w:p w:rsidR="00E127DA" w:rsidRDefault="00E1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D01A6D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D01A6D" w:rsidRPr="00D01A6D">
      <w:rPr>
        <w:noProof/>
        <w:lang w:val="ru-RU"/>
      </w:rPr>
      <w:t>15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7DA" w:rsidRDefault="00E127DA">
      <w:r>
        <w:separator/>
      </w:r>
    </w:p>
  </w:footnote>
  <w:footnote w:type="continuationSeparator" w:id="0">
    <w:p w:rsidR="00E127DA" w:rsidRDefault="00E12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03B4"/>
    <w:multiLevelType w:val="hybridMultilevel"/>
    <w:tmpl w:val="3F341166"/>
    <w:lvl w:ilvl="0" w:tplc="60A4F9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8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9E74D4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1A6D"/>
    <w:rsid w:val="00D077E0"/>
    <w:rsid w:val="00D219A2"/>
    <w:rsid w:val="00D44175"/>
    <w:rsid w:val="00D45EE5"/>
    <w:rsid w:val="00D54174"/>
    <w:rsid w:val="00D60B9C"/>
    <w:rsid w:val="00D8676C"/>
    <w:rsid w:val="00D93501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27DA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table" w:customStyle="1" w:styleId="12">
    <w:name w:val="Сетка таблицы1"/>
    <w:basedOn w:val="a1"/>
    <w:next w:val="af7"/>
    <w:uiPriority w:val="59"/>
    <w:rsid w:val="00D01A6D"/>
    <w:pPr>
      <w:suppressAutoHyphens/>
    </w:pPr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17A3-C433-47AA-A6FB-A5C559AC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5388</Words>
  <Characters>30716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2026-07-17T03:30:00Z</dcterms:modified>
</cp:coreProperties>
</file>