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96" w:rsidRPr="00EE5F3A" w:rsidRDefault="00757A96" w:rsidP="0047134A">
      <w:pPr>
        <w:pStyle w:val="a3"/>
        <w:widowControl w:val="0"/>
        <w:rPr>
          <w:b w:val="0"/>
          <w:sz w:val="26"/>
          <w:szCs w:val="26"/>
        </w:rPr>
      </w:pPr>
      <w:r w:rsidRPr="00EE5F3A">
        <w:rPr>
          <w:b w:val="0"/>
          <w:sz w:val="26"/>
          <w:szCs w:val="26"/>
        </w:rPr>
        <w:t>ДОГОВОР</w:t>
      </w:r>
      <w:r w:rsidR="00E40F6D" w:rsidRPr="00EE5F3A">
        <w:rPr>
          <w:b w:val="0"/>
          <w:sz w:val="26"/>
          <w:szCs w:val="26"/>
        </w:rPr>
        <w:t xml:space="preserve"> ПОСТАВКИ </w:t>
      </w:r>
      <w:r w:rsidR="00A87B1B" w:rsidRPr="00EE5F3A">
        <w:rPr>
          <w:b w:val="0"/>
          <w:sz w:val="26"/>
          <w:szCs w:val="26"/>
        </w:rPr>
        <w:t>№</w:t>
      </w:r>
      <w:r w:rsidR="00B278E5" w:rsidRPr="00EE5F3A">
        <w:rPr>
          <w:b w:val="0"/>
          <w:sz w:val="26"/>
          <w:szCs w:val="26"/>
        </w:rPr>
        <w:t xml:space="preserve"> </w:t>
      </w:r>
      <w:r w:rsidR="00EE5F3A" w:rsidRPr="00EE5F3A">
        <w:rPr>
          <w:b w:val="0"/>
          <w:sz w:val="26"/>
          <w:szCs w:val="26"/>
        </w:rPr>
        <w:t xml:space="preserve"> </w:t>
      </w:r>
    </w:p>
    <w:p w:rsidR="009423EC" w:rsidRPr="00EE5F3A" w:rsidRDefault="00EE5F3A" w:rsidP="0047134A">
      <w:pPr>
        <w:pStyle w:val="a3"/>
        <w:widowControl w:val="0"/>
        <w:rPr>
          <w:b w:val="0"/>
          <w:sz w:val="26"/>
          <w:szCs w:val="26"/>
        </w:rPr>
      </w:pPr>
      <w:r w:rsidRPr="00EE5F3A">
        <w:rPr>
          <w:b w:val="0"/>
          <w:sz w:val="26"/>
          <w:szCs w:val="26"/>
        </w:rPr>
        <w:t>ИКЗ: 2</w:t>
      </w:r>
      <w:r w:rsidR="00C60498">
        <w:rPr>
          <w:b w:val="0"/>
          <w:sz w:val="26"/>
          <w:szCs w:val="26"/>
        </w:rPr>
        <w:t>5</w:t>
      </w:r>
      <w:r w:rsidRPr="00EE5F3A">
        <w:rPr>
          <w:b w:val="0"/>
          <w:sz w:val="26"/>
          <w:szCs w:val="26"/>
        </w:rPr>
        <w:t>1560502050956320100100040000000244</w:t>
      </w:r>
    </w:p>
    <w:p w:rsidR="00757A96" w:rsidRPr="00EE5F3A" w:rsidRDefault="00EE5F3A" w:rsidP="0047134A">
      <w:pPr>
        <w:widowControl w:val="0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>с. Ильинка</w:t>
      </w:r>
      <w:r w:rsidR="00757A96" w:rsidRPr="00EE5F3A">
        <w:rPr>
          <w:color w:val="000000"/>
          <w:sz w:val="26"/>
          <w:szCs w:val="26"/>
        </w:rPr>
        <w:t xml:space="preserve">                                                                         </w:t>
      </w:r>
      <w:r w:rsidRPr="00EE5F3A">
        <w:rPr>
          <w:color w:val="000000"/>
          <w:sz w:val="26"/>
          <w:szCs w:val="26"/>
        </w:rPr>
        <w:t xml:space="preserve">   </w:t>
      </w:r>
      <w:r w:rsidR="009B4478" w:rsidRPr="00EE5F3A">
        <w:rPr>
          <w:color w:val="000000"/>
          <w:sz w:val="26"/>
          <w:szCs w:val="26"/>
        </w:rPr>
        <w:t xml:space="preserve"> </w:t>
      </w:r>
      <w:r w:rsidRPr="00EE5F3A">
        <w:rPr>
          <w:color w:val="000000"/>
          <w:sz w:val="26"/>
          <w:szCs w:val="26"/>
        </w:rPr>
        <w:t xml:space="preserve">            </w:t>
      </w:r>
      <w:r w:rsidR="009B4478" w:rsidRPr="00EE5F3A">
        <w:rPr>
          <w:color w:val="FF0000"/>
          <w:sz w:val="26"/>
          <w:szCs w:val="26"/>
        </w:rPr>
        <w:t>«____»___________</w:t>
      </w:r>
      <w:r w:rsidR="00181B44" w:rsidRPr="00EE5F3A">
        <w:rPr>
          <w:color w:val="FF0000"/>
          <w:sz w:val="26"/>
          <w:szCs w:val="26"/>
        </w:rPr>
        <w:t xml:space="preserve"> </w:t>
      </w:r>
      <w:r w:rsidR="006A0D44">
        <w:rPr>
          <w:color w:val="FF0000"/>
          <w:sz w:val="26"/>
          <w:szCs w:val="26"/>
        </w:rPr>
        <w:t>2026</w:t>
      </w:r>
      <w:r w:rsidR="00181B44" w:rsidRPr="00EE5F3A">
        <w:rPr>
          <w:color w:val="000000"/>
          <w:sz w:val="26"/>
          <w:szCs w:val="26"/>
        </w:rPr>
        <w:t> г.</w:t>
      </w:r>
    </w:p>
    <w:p w:rsidR="00757A96" w:rsidRPr="00EE5F3A" w:rsidRDefault="00757A96" w:rsidP="0047134A">
      <w:pPr>
        <w:widowControl w:val="0"/>
        <w:rPr>
          <w:color w:val="000000"/>
          <w:sz w:val="26"/>
          <w:szCs w:val="26"/>
        </w:rPr>
      </w:pPr>
    </w:p>
    <w:p w:rsidR="008F22E4" w:rsidRPr="00EE5F3A" w:rsidRDefault="00EE5F3A" w:rsidP="00B278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color w:val="000000"/>
          <w:sz w:val="26"/>
          <w:szCs w:val="26"/>
        </w:rPr>
        <w:t>______</w:t>
      </w:r>
      <w:r w:rsidR="009B4478" w:rsidRPr="00EE5F3A">
        <w:rPr>
          <w:color w:val="000000"/>
          <w:sz w:val="26"/>
          <w:szCs w:val="26"/>
        </w:rPr>
        <w:t xml:space="preserve"> </w:t>
      </w:r>
      <w:r w:rsidR="009B4478" w:rsidRPr="00EE5F3A">
        <w:rPr>
          <w:color w:val="FF0000"/>
          <w:sz w:val="26"/>
          <w:szCs w:val="26"/>
        </w:rPr>
        <w:t xml:space="preserve">(сокращенное наименование </w:t>
      </w:r>
      <w:r w:rsidRPr="00EE5F3A">
        <w:rPr>
          <w:color w:val="FF0000"/>
          <w:sz w:val="26"/>
          <w:szCs w:val="26"/>
        </w:rPr>
        <w:t>________</w:t>
      </w:r>
      <w:r w:rsidR="009B4478" w:rsidRPr="00EE5F3A">
        <w:rPr>
          <w:color w:val="FF0000"/>
          <w:sz w:val="26"/>
          <w:szCs w:val="26"/>
        </w:rPr>
        <w:t>)</w:t>
      </w:r>
      <w:r w:rsidR="00757A96" w:rsidRPr="00EE5F3A">
        <w:rPr>
          <w:color w:val="FF0000"/>
          <w:sz w:val="26"/>
          <w:szCs w:val="26"/>
        </w:rPr>
        <w:t>,</w:t>
      </w:r>
      <w:r w:rsidR="00757A96" w:rsidRPr="00EE5F3A">
        <w:rPr>
          <w:color w:val="000000"/>
          <w:sz w:val="26"/>
          <w:szCs w:val="26"/>
        </w:rPr>
        <w:t xml:space="preserve"> именуемое в дальнейшем «Продавец», в лице</w:t>
      </w:r>
      <w:r w:rsidR="00D85E6A" w:rsidRPr="00EE5F3A">
        <w:rPr>
          <w:color w:val="000000"/>
          <w:sz w:val="26"/>
          <w:szCs w:val="26"/>
        </w:rPr>
        <w:t xml:space="preserve"> </w:t>
      </w:r>
      <w:r w:rsidRPr="00EE5F3A">
        <w:rPr>
          <w:color w:val="000000"/>
          <w:sz w:val="26"/>
          <w:szCs w:val="26"/>
        </w:rPr>
        <w:t>_________</w:t>
      </w:r>
      <w:r w:rsidR="00757A96" w:rsidRPr="00EE5F3A">
        <w:rPr>
          <w:color w:val="000000"/>
          <w:sz w:val="26"/>
          <w:szCs w:val="26"/>
        </w:rPr>
        <w:t xml:space="preserve">, действующего на основании </w:t>
      </w:r>
      <w:r w:rsidRPr="00EE5F3A">
        <w:rPr>
          <w:color w:val="000000"/>
          <w:sz w:val="26"/>
          <w:szCs w:val="26"/>
        </w:rPr>
        <w:t>_____</w:t>
      </w:r>
      <w:r w:rsidR="00757A96" w:rsidRPr="00EE5F3A">
        <w:rPr>
          <w:color w:val="000000"/>
          <w:sz w:val="26"/>
          <w:szCs w:val="26"/>
        </w:rPr>
        <w:t>, с одной стороны</w:t>
      </w:r>
      <w:r w:rsidR="00E25444" w:rsidRPr="00EE5F3A">
        <w:rPr>
          <w:color w:val="000000"/>
          <w:sz w:val="26"/>
          <w:szCs w:val="26"/>
        </w:rPr>
        <w:t xml:space="preserve"> </w:t>
      </w:r>
      <w:r w:rsidR="00757A96" w:rsidRPr="00EE5F3A">
        <w:rPr>
          <w:color w:val="000000"/>
          <w:sz w:val="26"/>
          <w:szCs w:val="26"/>
        </w:rPr>
        <w:t>и</w:t>
      </w:r>
      <w:r w:rsidR="00B278E5" w:rsidRPr="00EE5F3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</w:t>
      </w:r>
      <w:r w:rsidRPr="00EE5F3A">
        <w:rPr>
          <w:sz w:val="26"/>
          <w:szCs w:val="26"/>
        </w:rPr>
        <w:t>Федеральное казенное учреждение «Колония-поселение № 15 Управления Федеральной службы исполнения наказаний по Оренбургской области»</w:t>
      </w:r>
      <w:r w:rsidRPr="00E50239">
        <w:rPr>
          <w:b/>
          <w:sz w:val="24"/>
          <w:szCs w:val="24"/>
        </w:rPr>
        <w:t xml:space="preserve"> </w:t>
      </w:r>
      <w:r w:rsidR="009B4478" w:rsidRPr="00EE5F3A">
        <w:rPr>
          <w:color w:val="FF0000"/>
          <w:sz w:val="26"/>
          <w:szCs w:val="26"/>
        </w:rPr>
        <w:t>(сокращенное наименование ФКУ КП-15 УФСИН России по Оренбургской области)</w:t>
      </w:r>
      <w:r w:rsidR="008F22E4" w:rsidRPr="00EE5F3A">
        <w:rPr>
          <w:color w:val="FF0000"/>
          <w:sz w:val="26"/>
          <w:szCs w:val="26"/>
        </w:rPr>
        <w:t xml:space="preserve">, </w:t>
      </w:r>
      <w:r w:rsidR="008F22E4" w:rsidRPr="00EE5F3A">
        <w:rPr>
          <w:sz w:val="26"/>
          <w:szCs w:val="26"/>
        </w:rPr>
        <w:t>именуемое в дальнейшем</w:t>
      </w:r>
      <w:r w:rsidR="008F22E4" w:rsidRPr="00EE5F3A">
        <w:rPr>
          <w:color w:val="000000"/>
          <w:sz w:val="26"/>
          <w:szCs w:val="26"/>
        </w:rPr>
        <w:t xml:space="preserve"> «Покупатель», </w:t>
      </w:r>
      <w:r w:rsidR="008F22E4" w:rsidRPr="00EE5F3A">
        <w:rPr>
          <w:sz w:val="26"/>
          <w:szCs w:val="26"/>
        </w:rPr>
        <w:t>в лице</w:t>
      </w:r>
      <w:r w:rsidR="004C7B46" w:rsidRPr="00EE5F3A">
        <w:rPr>
          <w:sz w:val="26"/>
          <w:szCs w:val="26"/>
        </w:rPr>
        <w:t xml:space="preserve"> </w:t>
      </w:r>
      <w:r w:rsidR="00181B44" w:rsidRPr="00EE5F3A">
        <w:rPr>
          <w:sz w:val="26"/>
          <w:szCs w:val="26"/>
        </w:rPr>
        <w:t>начальника</w:t>
      </w:r>
      <w:r w:rsidR="00B278E5" w:rsidRPr="00EE5F3A">
        <w:rPr>
          <w:sz w:val="26"/>
          <w:szCs w:val="26"/>
        </w:rPr>
        <w:t xml:space="preserve"> </w:t>
      </w:r>
      <w:r w:rsidR="009B4478" w:rsidRPr="00EE5F3A">
        <w:rPr>
          <w:color w:val="FF0000"/>
          <w:sz w:val="26"/>
          <w:szCs w:val="26"/>
        </w:rPr>
        <w:t>Шарипова Александра Хасановича</w:t>
      </w:r>
      <w:r w:rsidR="008F22E4" w:rsidRPr="00EE5F3A">
        <w:rPr>
          <w:sz w:val="26"/>
          <w:szCs w:val="26"/>
        </w:rPr>
        <w:t>, действующего на основании</w:t>
      </w:r>
      <w:r w:rsidR="00B278E5" w:rsidRPr="00EE5F3A">
        <w:rPr>
          <w:sz w:val="26"/>
          <w:szCs w:val="26"/>
        </w:rPr>
        <w:t xml:space="preserve"> </w:t>
      </w:r>
      <w:r w:rsidR="00181B44" w:rsidRPr="00EE5F3A">
        <w:rPr>
          <w:sz w:val="26"/>
          <w:szCs w:val="26"/>
        </w:rPr>
        <w:t>Устава</w:t>
      </w:r>
      <w:r w:rsidR="008F22E4" w:rsidRPr="00EE5F3A">
        <w:rPr>
          <w:sz w:val="26"/>
          <w:szCs w:val="26"/>
        </w:rPr>
        <w:t xml:space="preserve">, с другой стороны, </w:t>
      </w:r>
      <w:r w:rsidRPr="00EE5F3A">
        <w:rPr>
          <w:sz w:val="26"/>
          <w:szCs w:val="26"/>
        </w:rPr>
        <w:t xml:space="preserve">на  основании п. 4 ч. 1 ст. 93 Федерального закона «О контрактной системе в сфере закупок товаров, работ, услуг для обеспечения государственных и муниципальных нужд» </w:t>
      </w:r>
      <w:r w:rsidR="008F22E4" w:rsidRPr="00EE5F3A">
        <w:rPr>
          <w:sz w:val="26"/>
          <w:szCs w:val="26"/>
        </w:rPr>
        <w:t>вместе именуемые «Стороны»</w:t>
      </w:r>
      <w:r w:rsidR="00737D45" w:rsidRPr="00EE5F3A">
        <w:rPr>
          <w:sz w:val="26"/>
          <w:szCs w:val="26"/>
        </w:rPr>
        <w:t xml:space="preserve"> </w:t>
      </w:r>
      <w:r w:rsidR="008F22E4" w:rsidRPr="00EE5F3A">
        <w:rPr>
          <w:sz w:val="26"/>
          <w:szCs w:val="26"/>
        </w:rPr>
        <w:t>заключили настоящий договор (далее – Договор) о нижеследующем:</w:t>
      </w:r>
      <w:r w:rsidR="00812857" w:rsidRPr="00EE5F3A">
        <w:rPr>
          <w:color w:val="000000"/>
          <w:sz w:val="26"/>
          <w:szCs w:val="26"/>
        </w:rPr>
        <w:t xml:space="preserve">     </w:t>
      </w:r>
      <w:r w:rsidR="008F22E4" w:rsidRPr="00EE5F3A">
        <w:rPr>
          <w:color w:val="000000"/>
          <w:sz w:val="26"/>
          <w:szCs w:val="26"/>
        </w:rPr>
        <w:t xml:space="preserve"> </w:t>
      </w:r>
      <w:r w:rsidR="00812857" w:rsidRPr="00EE5F3A">
        <w:rPr>
          <w:color w:val="000000"/>
          <w:sz w:val="26"/>
          <w:szCs w:val="26"/>
        </w:rPr>
        <w:t xml:space="preserve">                            </w:t>
      </w:r>
    </w:p>
    <w:p w:rsidR="00A87B1B" w:rsidRPr="00EE5F3A" w:rsidRDefault="00A87B1B" w:rsidP="0047134A">
      <w:pPr>
        <w:widowControl w:val="0"/>
        <w:jc w:val="center"/>
        <w:rPr>
          <w:snapToGrid w:val="0"/>
          <w:color w:val="000000"/>
          <w:sz w:val="26"/>
          <w:szCs w:val="26"/>
        </w:rPr>
      </w:pPr>
    </w:p>
    <w:p w:rsidR="00A07A70" w:rsidRPr="00EE5F3A" w:rsidRDefault="00487D09" w:rsidP="0047134A">
      <w:pPr>
        <w:widowControl w:val="0"/>
        <w:jc w:val="center"/>
        <w:rPr>
          <w:snapToGrid w:val="0"/>
          <w:color w:val="000000"/>
          <w:sz w:val="26"/>
          <w:szCs w:val="26"/>
        </w:rPr>
      </w:pPr>
      <w:r w:rsidRPr="00EE5F3A">
        <w:rPr>
          <w:snapToGrid w:val="0"/>
          <w:color w:val="000000"/>
          <w:sz w:val="26"/>
          <w:szCs w:val="26"/>
        </w:rPr>
        <w:t xml:space="preserve">1. </w:t>
      </w:r>
      <w:r w:rsidR="00A07A70" w:rsidRPr="00EE5F3A">
        <w:rPr>
          <w:snapToGrid w:val="0"/>
          <w:color w:val="000000"/>
          <w:sz w:val="26"/>
          <w:szCs w:val="26"/>
        </w:rPr>
        <w:t>Термины</w:t>
      </w:r>
      <w:r w:rsidR="007008C0" w:rsidRPr="00EE5F3A">
        <w:rPr>
          <w:snapToGrid w:val="0"/>
          <w:color w:val="000000"/>
          <w:sz w:val="26"/>
          <w:szCs w:val="26"/>
        </w:rPr>
        <w:t xml:space="preserve"> и положения</w:t>
      </w:r>
      <w:r w:rsidR="00A07A70" w:rsidRPr="00EE5F3A">
        <w:rPr>
          <w:snapToGrid w:val="0"/>
          <w:color w:val="000000"/>
          <w:sz w:val="26"/>
          <w:szCs w:val="26"/>
        </w:rPr>
        <w:t>, используемые в Договоре</w:t>
      </w:r>
      <w:r w:rsidR="007A7745" w:rsidRPr="00EE5F3A">
        <w:rPr>
          <w:snapToGrid w:val="0"/>
          <w:color w:val="000000"/>
          <w:sz w:val="26"/>
          <w:szCs w:val="26"/>
        </w:rPr>
        <w:t>.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Пластиковая карта (ПК) – лимитированная пластиковая карта </w:t>
      </w:r>
      <w:r w:rsidR="00EE5F3A">
        <w:rPr>
          <w:snapToGrid w:val="0"/>
          <w:sz w:val="26"/>
          <w:szCs w:val="26"/>
        </w:rPr>
        <w:t>______________</w:t>
      </w:r>
      <w:r w:rsidRPr="00EE5F3A">
        <w:rPr>
          <w:snapToGrid w:val="0"/>
          <w:sz w:val="26"/>
          <w:szCs w:val="26"/>
        </w:rPr>
        <w:t>со встроенной бесконтактной микросхемой, предназначенная для учета объема и ассортимента топлива, полученного Покупателем на торговых точках. ПК не является платежным средством, не предназначена для получения наличных денежных средств и находится в обращении ограниченном сетью определенных торговых точек, специализирующихся на реализации товаров определенного вида (нефтепродуктов (моторного топлива), сопутствующих товаров и услуг), вне которой ПК не может быть использована.  Каждая ПК имеет свой серийный номер.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Электронная карта (ЭК) – часть мобильного приложения которая является альтернативой либо дубликатом пластиковой карты. </w:t>
      </w:r>
    </w:p>
    <w:p w:rsidR="006B5D76" w:rsidRPr="00EE5F3A" w:rsidRDefault="006B5D7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Действительная ПК – разрешенная к использованию ПК с неистекшим сроком действия.</w:t>
      </w:r>
    </w:p>
    <w:p w:rsidR="00EE5F3A" w:rsidRDefault="005D7445" w:rsidP="00EE5F3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napToGrid w:val="0"/>
          <w:sz w:val="26"/>
          <w:szCs w:val="26"/>
        </w:rPr>
        <w:t>Торговая точка – любая из автозаправочных станций, указанных в Приложени</w:t>
      </w:r>
      <w:r w:rsidR="0004757D" w:rsidRPr="00EE5F3A">
        <w:rPr>
          <w:snapToGrid w:val="0"/>
          <w:sz w:val="26"/>
          <w:szCs w:val="26"/>
        </w:rPr>
        <w:t>ях</w:t>
      </w:r>
      <w:r w:rsidRPr="00EE5F3A">
        <w:rPr>
          <w:snapToGrid w:val="0"/>
          <w:sz w:val="26"/>
          <w:szCs w:val="26"/>
        </w:rPr>
        <w:t xml:space="preserve"> к Договору, на которых Продавец передает в рамках Договора продукцию Грузополучателям по ПК. </w:t>
      </w:r>
    </w:p>
    <w:p w:rsidR="006B5D76" w:rsidRPr="00EE5F3A" w:rsidRDefault="006B5D76" w:rsidP="00EE5F3A">
      <w:pPr>
        <w:widowControl w:val="0"/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Грузополучатель</w:t>
      </w:r>
      <w:r w:rsidR="00E25567" w:rsidRPr="00EE5F3A">
        <w:rPr>
          <w:snapToGrid w:val="0"/>
          <w:sz w:val="26"/>
          <w:szCs w:val="26"/>
        </w:rPr>
        <w:t xml:space="preserve"> </w:t>
      </w:r>
      <w:r w:rsidRPr="00EE5F3A">
        <w:rPr>
          <w:snapToGrid w:val="0"/>
          <w:sz w:val="26"/>
          <w:szCs w:val="26"/>
        </w:rPr>
        <w:t xml:space="preserve">– </w:t>
      </w:r>
      <w:r w:rsidR="00861B16" w:rsidRPr="00EE5F3A">
        <w:rPr>
          <w:snapToGrid w:val="0"/>
          <w:sz w:val="26"/>
          <w:szCs w:val="26"/>
        </w:rPr>
        <w:t>лицо, являющееся фактическим держателем ПК, переданной</w:t>
      </w:r>
      <w:r w:rsidR="00D03107" w:rsidRPr="00EE5F3A">
        <w:rPr>
          <w:snapToGrid w:val="0"/>
          <w:sz w:val="26"/>
          <w:szCs w:val="26"/>
        </w:rPr>
        <w:t xml:space="preserve"> </w:t>
      </w:r>
      <w:r w:rsidR="00861B16" w:rsidRPr="00EE5F3A">
        <w:rPr>
          <w:snapToGrid w:val="0"/>
          <w:sz w:val="26"/>
          <w:szCs w:val="26"/>
        </w:rPr>
        <w:t>Покупателю</w:t>
      </w:r>
      <w:r w:rsidR="009C4EF9" w:rsidRPr="00EE5F3A">
        <w:rPr>
          <w:snapToGrid w:val="0"/>
          <w:sz w:val="26"/>
          <w:szCs w:val="26"/>
        </w:rPr>
        <w:t xml:space="preserve"> Продавцом</w:t>
      </w:r>
      <w:r w:rsidR="00861B16" w:rsidRPr="00EE5F3A">
        <w:rPr>
          <w:snapToGrid w:val="0"/>
          <w:sz w:val="26"/>
          <w:szCs w:val="26"/>
        </w:rPr>
        <w:t xml:space="preserve"> во исполнение Договора, которое является уполномоченным представителем Покупателя</w:t>
      </w:r>
      <w:r w:rsidRPr="00EE5F3A">
        <w:rPr>
          <w:snapToGrid w:val="0"/>
          <w:sz w:val="26"/>
          <w:szCs w:val="26"/>
        </w:rPr>
        <w:t>.</w:t>
      </w:r>
      <w:r w:rsidR="00861B16" w:rsidRPr="00EE5F3A">
        <w:rPr>
          <w:snapToGrid w:val="0"/>
          <w:sz w:val="26"/>
          <w:szCs w:val="26"/>
        </w:rPr>
        <w:t xml:space="preserve"> Продавец, сотрудники и обслуживающий персонал торговой точки не обязаны проводить проверку личности или наличия соответствующих полномочий у фактического держателя ПК.</w:t>
      </w:r>
    </w:p>
    <w:p w:rsidR="00E01ECB" w:rsidRPr="00EE5F3A" w:rsidRDefault="00E01ECB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Процедура передачи ПК: при получении ПК Покупателем составляется </w:t>
      </w:r>
      <w:r w:rsidR="00A35847" w:rsidRPr="00EE5F3A">
        <w:rPr>
          <w:snapToGrid w:val="0"/>
          <w:sz w:val="26"/>
          <w:szCs w:val="26"/>
        </w:rPr>
        <w:t>акт</w:t>
      </w:r>
      <w:r w:rsidRPr="00EE5F3A">
        <w:rPr>
          <w:snapToGrid w:val="0"/>
          <w:sz w:val="26"/>
          <w:szCs w:val="26"/>
        </w:rPr>
        <w:t xml:space="preserve"> приема-передачи </w:t>
      </w:r>
      <w:r w:rsidR="005E1831" w:rsidRPr="00EE5F3A">
        <w:rPr>
          <w:snapToGrid w:val="0"/>
          <w:sz w:val="26"/>
          <w:szCs w:val="26"/>
        </w:rPr>
        <w:t>ПК</w:t>
      </w:r>
      <w:r w:rsidRPr="00EE5F3A">
        <w:rPr>
          <w:snapToGrid w:val="0"/>
          <w:sz w:val="26"/>
          <w:szCs w:val="26"/>
        </w:rPr>
        <w:t xml:space="preserve">. ПК получает </w:t>
      </w:r>
      <w:r w:rsidR="005E1831" w:rsidRPr="00EE5F3A">
        <w:rPr>
          <w:snapToGrid w:val="0"/>
          <w:sz w:val="26"/>
          <w:szCs w:val="26"/>
        </w:rPr>
        <w:t xml:space="preserve">уполномоченное лицо </w:t>
      </w:r>
      <w:r w:rsidRPr="00EE5F3A">
        <w:rPr>
          <w:snapToGrid w:val="0"/>
          <w:sz w:val="26"/>
          <w:szCs w:val="26"/>
        </w:rPr>
        <w:t>Покупателя с предъявлением</w:t>
      </w:r>
      <w:r w:rsidR="005E1831" w:rsidRPr="00EE5F3A">
        <w:rPr>
          <w:snapToGrid w:val="0"/>
          <w:sz w:val="26"/>
          <w:szCs w:val="26"/>
        </w:rPr>
        <w:t xml:space="preserve"> доверенности либо иного </w:t>
      </w:r>
      <w:r w:rsidRPr="00EE5F3A">
        <w:rPr>
          <w:snapToGrid w:val="0"/>
          <w:sz w:val="26"/>
          <w:szCs w:val="26"/>
        </w:rPr>
        <w:t xml:space="preserve">документа </w:t>
      </w:r>
      <w:r w:rsidR="005E1831" w:rsidRPr="00EE5F3A">
        <w:rPr>
          <w:snapToGrid w:val="0"/>
          <w:sz w:val="26"/>
          <w:szCs w:val="26"/>
        </w:rPr>
        <w:t>п</w:t>
      </w:r>
      <w:r w:rsidRPr="00EE5F3A">
        <w:rPr>
          <w:snapToGrid w:val="0"/>
          <w:sz w:val="26"/>
          <w:szCs w:val="26"/>
        </w:rPr>
        <w:t>о</w:t>
      </w:r>
      <w:r w:rsidR="005E1831" w:rsidRPr="00EE5F3A">
        <w:rPr>
          <w:snapToGrid w:val="0"/>
          <w:sz w:val="26"/>
          <w:szCs w:val="26"/>
        </w:rPr>
        <w:t>дтверждающего</w:t>
      </w:r>
      <w:r w:rsidRPr="00EE5F3A">
        <w:rPr>
          <w:snapToGrid w:val="0"/>
          <w:sz w:val="26"/>
          <w:szCs w:val="26"/>
        </w:rPr>
        <w:t xml:space="preserve"> его полномочия</w:t>
      </w:r>
      <w:r w:rsidR="005E1831" w:rsidRPr="00EE5F3A">
        <w:rPr>
          <w:snapToGrid w:val="0"/>
          <w:sz w:val="26"/>
          <w:szCs w:val="26"/>
        </w:rPr>
        <w:t xml:space="preserve">. </w:t>
      </w:r>
    </w:p>
    <w:p w:rsidR="006B5D76" w:rsidRPr="00EE5F3A" w:rsidRDefault="006B5D7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Инструкци</w:t>
      </w:r>
      <w:r w:rsidR="005E1831" w:rsidRPr="00EE5F3A">
        <w:rPr>
          <w:snapToGrid w:val="0"/>
          <w:sz w:val="26"/>
          <w:szCs w:val="26"/>
        </w:rPr>
        <w:t>я</w:t>
      </w:r>
      <w:r w:rsidR="00E25567" w:rsidRPr="00EE5F3A">
        <w:rPr>
          <w:snapToGrid w:val="0"/>
          <w:sz w:val="26"/>
          <w:szCs w:val="26"/>
        </w:rPr>
        <w:t xml:space="preserve"> – </w:t>
      </w:r>
      <w:r w:rsidRPr="00EE5F3A">
        <w:rPr>
          <w:snapToGrid w:val="0"/>
          <w:sz w:val="26"/>
          <w:szCs w:val="26"/>
        </w:rPr>
        <w:t>неотъемлем</w:t>
      </w:r>
      <w:r w:rsidR="005E1831" w:rsidRPr="00EE5F3A">
        <w:rPr>
          <w:snapToGrid w:val="0"/>
          <w:sz w:val="26"/>
          <w:szCs w:val="26"/>
        </w:rPr>
        <w:t>ая</w:t>
      </w:r>
      <w:r w:rsidRPr="00EE5F3A">
        <w:rPr>
          <w:snapToGrid w:val="0"/>
          <w:sz w:val="26"/>
          <w:szCs w:val="26"/>
        </w:rPr>
        <w:t xml:space="preserve"> част</w:t>
      </w:r>
      <w:r w:rsidR="005E1831" w:rsidRPr="00EE5F3A">
        <w:rPr>
          <w:snapToGrid w:val="0"/>
          <w:sz w:val="26"/>
          <w:szCs w:val="26"/>
        </w:rPr>
        <w:t>ь</w:t>
      </w:r>
      <w:r w:rsidRPr="00EE5F3A">
        <w:rPr>
          <w:snapToGrid w:val="0"/>
          <w:sz w:val="26"/>
          <w:szCs w:val="26"/>
        </w:rPr>
        <w:t xml:space="preserve"> Договора, регламентирующ</w:t>
      </w:r>
      <w:r w:rsidR="00DE1E30" w:rsidRPr="00EE5F3A">
        <w:rPr>
          <w:snapToGrid w:val="0"/>
          <w:sz w:val="26"/>
          <w:szCs w:val="26"/>
        </w:rPr>
        <w:t>ая</w:t>
      </w:r>
      <w:r w:rsidRPr="00EE5F3A">
        <w:rPr>
          <w:snapToGrid w:val="0"/>
          <w:sz w:val="26"/>
          <w:szCs w:val="26"/>
        </w:rPr>
        <w:t xml:space="preserve"> порядок отпуска продукции на торговых точках Грузополучателям по ПК Покупателя (Приложени</w:t>
      </w:r>
      <w:r w:rsidR="000F3C38" w:rsidRPr="00EE5F3A">
        <w:rPr>
          <w:snapToGrid w:val="0"/>
          <w:sz w:val="26"/>
          <w:szCs w:val="26"/>
        </w:rPr>
        <w:t>е</w:t>
      </w:r>
      <w:r w:rsidRPr="00EE5F3A">
        <w:rPr>
          <w:snapToGrid w:val="0"/>
          <w:sz w:val="26"/>
          <w:szCs w:val="26"/>
        </w:rPr>
        <w:t xml:space="preserve"> </w:t>
      </w:r>
      <w:r w:rsidR="0004757D" w:rsidRPr="00EE5F3A">
        <w:rPr>
          <w:snapToGrid w:val="0"/>
          <w:sz w:val="26"/>
          <w:szCs w:val="26"/>
        </w:rPr>
        <w:t>к Договору</w:t>
      </w:r>
      <w:r w:rsidRPr="00EE5F3A">
        <w:rPr>
          <w:snapToGrid w:val="0"/>
          <w:sz w:val="26"/>
          <w:szCs w:val="26"/>
        </w:rPr>
        <w:t>).</w:t>
      </w:r>
    </w:p>
    <w:p w:rsidR="006B5D76" w:rsidRPr="00EE5F3A" w:rsidRDefault="006B5D7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Терминал – электронное оборудование, предназначенное для обслуживания ПК</w:t>
      </w:r>
      <w:r w:rsidR="00DE1E30" w:rsidRPr="00EE5F3A">
        <w:rPr>
          <w:snapToGrid w:val="0"/>
          <w:sz w:val="26"/>
          <w:szCs w:val="26"/>
        </w:rPr>
        <w:t xml:space="preserve"> на торговых точках. 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Мобильный терминал – электронный мобильный комплекс состоящий из смартфона либо смартфона и считывающего устройства предназначенные для обслуживания  на торговых точках.</w:t>
      </w:r>
    </w:p>
    <w:p w:rsidR="006B5D7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«</w:t>
      </w:r>
      <w:r w:rsidR="006B5D76" w:rsidRPr="00EE5F3A">
        <w:rPr>
          <w:snapToGrid w:val="0"/>
          <w:sz w:val="26"/>
          <w:szCs w:val="26"/>
        </w:rPr>
        <w:t>Черный список</w:t>
      </w:r>
      <w:r w:rsidRPr="00EE5F3A">
        <w:rPr>
          <w:snapToGrid w:val="0"/>
          <w:sz w:val="26"/>
          <w:szCs w:val="26"/>
        </w:rPr>
        <w:t>»</w:t>
      </w:r>
      <w:r w:rsidR="009C4EF9" w:rsidRPr="00EE5F3A">
        <w:rPr>
          <w:snapToGrid w:val="0"/>
          <w:sz w:val="26"/>
          <w:szCs w:val="26"/>
        </w:rPr>
        <w:t xml:space="preserve"> – </w:t>
      </w:r>
      <w:r w:rsidRPr="00EE5F3A">
        <w:rPr>
          <w:snapToGrid w:val="0"/>
          <w:sz w:val="26"/>
          <w:szCs w:val="26"/>
        </w:rPr>
        <w:t xml:space="preserve">список номеров </w:t>
      </w:r>
      <w:r w:rsidR="009C4EF9" w:rsidRPr="00EE5F3A">
        <w:rPr>
          <w:snapToGrid w:val="0"/>
          <w:sz w:val="26"/>
          <w:szCs w:val="26"/>
        </w:rPr>
        <w:t>ПК</w:t>
      </w:r>
      <w:r w:rsidRPr="00EE5F3A">
        <w:rPr>
          <w:snapToGrid w:val="0"/>
          <w:sz w:val="26"/>
          <w:szCs w:val="26"/>
        </w:rPr>
        <w:t xml:space="preserve"> полученных по информационным каналам</w:t>
      </w:r>
      <w:r w:rsidR="005B7E79" w:rsidRPr="00EE5F3A">
        <w:rPr>
          <w:snapToGrid w:val="0"/>
          <w:sz w:val="26"/>
          <w:szCs w:val="26"/>
        </w:rPr>
        <w:t xml:space="preserve"> от Покупателя,</w:t>
      </w:r>
      <w:r w:rsidRPr="00EE5F3A">
        <w:rPr>
          <w:snapToGrid w:val="0"/>
          <w:sz w:val="26"/>
          <w:szCs w:val="26"/>
        </w:rPr>
        <w:t xml:space="preserve"> которые автоматически не будут обслуживаться терминал</w:t>
      </w:r>
      <w:r w:rsidR="009C4EF9" w:rsidRPr="00EE5F3A">
        <w:rPr>
          <w:snapToGrid w:val="0"/>
          <w:sz w:val="26"/>
          <w:szCs w:val="26"/>
        </w:rPr>
        <w:t>а</w:t>
      </w:r>
      <w:r w:rsidRPr="00EE5F3A">
        <w:rPr>
          <w:snapToGrid w:val="0"/>
          <w:sz w:val="26"/>
          <w:szCs w:val="26"/>
        </w:rPr>
        <w:t>м</w:t>
      </w:r>
      <w:r w:rsidR="009C4EF9" w:rsidRPr="00EE5F3A">
        <w:rPr>
          <w:snapToGrid w:val="0"/>
          <w:sz w:val="26"/>
          <w:szCs w:val="26"/>
        </w:rPr>
        <w:t xml:space="preserve">и </w:t>
      </w:r>
      <w:r w:rsidR="00A35847" w:rsidRPr="00EE5F3A">
        <w:rPr>
          <w:snapToGrid w:val="0"/>
          <w:sz w:val="26"/>
          <w:szCs w:val="26"/>
        </w:rPr>
        <w:t>то</w:t>
      </w:r>
      <w:r w:rsidR="009C4EF9" w:rsidRPr="00EE5F3A">
        <w:rPr>
          <w:snapToGrid w:val="0"/>
          <w:sz w:val="26"/>
          <w:szCs w:val="26"/>
        </w:rPr>
        <w:t>рговых точек</w:t>
      </w:r>
      <w:r w:rsidRPr="00EE5F3A">
        <w:rPr>
          <w:snapToGrid w:val="0"/>
          <w:sz w:val="26"/>
          <w:szCs w:val="26"/>
        </w:rPr>
        <w:t>.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ПИН-код – не подлежащий разглашению третьим лицам код, который присв</w:t>
      </w:r>
      <w:r w:rsidR="00DE1E30" w:rsidRPr="00EE5F3A">
        <w:rPr>
          <w:snapToGrid w:val="0"/>
          <w:sz w:val="26"/>
          <w:szCs w:val="26"/>
        </w:rPr>
        <w:t xml:space="preserve">аивается </w:t>
      </w:r>
      <w:r w:rsidRPr="00EE5F3A">
        <w:rPr>
          <w:snapToGrid w:val="0"/>
          <w:sz w:val="26"/>
          <w:szCs w:val="26"/>
        </w:rPr>
        <w:t xml:space="preserve">ПК для идентификации держателя ПК при проведении операции </w:t>
      </w:r>
      <w:r w:rsidR="00DE1E30" w:rsidRPr="00EE5F3A">
        <w:rPr>
          <w:snapToGrid w:val="0"/>
          <w:sz w:val="26"/>
          <w:szCs w:val="26"/>
        </w:rPr>
        <w:t>на</w:t>
      </w:r>
      <w:r w:rsidRPr="00EE5F3A">
        <w:rPr>
          <w:snapToGrid w:val="0"/>
          <w:sz w:val="26"/>
          <w:szCs w:val="26"/>
        </w:rPr>
        <w:t xml:space="preserve"> </w:t>
      </w:r>
      <w:r w:rsidR="00A35847" w:rsidRPr="00EE5F3A">
        <w:rPr>
          <w:snapToGrid w:val="0"/>
          <w:sz w:val="26"/>
          <w:szCs w:val="26"/>
        </w:rPr>
        <w:t>т</w:t>
      </w:r>
      <w:r w:rsidRPr="00EE5F3A">
        <w:rPr>
          <w:snapToGrid w:val="0"/>
          <w:sz w:val="26"/>
          <w:szCs w:val="26"/>
        </w:rPr>
        <w:t>орговой точке.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Отчетный период – календарный месяц, если ино</w:t>
      </w:r>
      <w:r w:rsidR="00AF365B" w:rsidRPr="00EE5F3A">
        <w:rPr>
          <w:snapToGrid w:val="0"/>
          <w:sz w:val="26"/>
          <w:szCs w:val="26"/>
        </w:rPr>
        <w:t>го</w:t>
      </w:r>
      <w:r w:rsidRPr="00EE5F3A">
        <w:rPr>
          <w:snapToGrid w:val="0"/>
          <w:sz w:val="26"/>
          <w:szCs w:val="26"/>
        </w:rPr>
        <w:t xml:space="preserve"> не предусмотрено Сторонами в </w:t>
      </w:r>
      <w:r w:rsidR="00A56944" w:rsidRPr="00EE5F3A">
        <w:rPr>
          <w:snapToGrid w:val="0"/>
          <w:sz w:val="26"/>
          <w:szCs w:val="26"/>
        </w:rPr>
        <w:lastRenderedPageBreak/>
        <w:t>Д</w:t>
      </w:r>
      <w:r w:rsidRPr="00EE5F3A">
        <w:rPr>
          <w:snapToGrid w:val="0"/>
          <w:sz w:val="26"/>
          <w:szCs w:val="26"/>
        </w:rPr>
        <w:t xml:space="preserve">оговоре, </w:t>
      </w:r>
      <w:r w:rsidR="00A56944" w:rsidRPr="00EE5F3A">
        <w:rPr>
          <w:snapToGrid w:val="0"/>
          <w:sz w:val="26"/>
          <w:szCs w:val="26"/>
        </w:rPr>
        <w:t>п</w:t>
      </w:r>
      <w:r w:rsidRPr="00EE5F3A">
        <w:rPr>
          <w:snapToGrid w:val="0"/>
          <w:sz w:val="26"/>
          <w:szCs w:val="26"/>
        </w:rPr>
        <w:t xml:space="preserve">риложениях и дополнительных соглашениях к </w:t>
      </w:r>
      <w:r w:rsidR="00A56944" w:rsidRPr="00EE5F3A">
        <w:rPr>
          <w:snapToGrid w:val="0"/>
          <w:sz w:val="26"/>
          <w:szCs w:val="26"/>
        </w:rPr>
        <w:t>Д</w:t>
      </w:r>
      <w:r w:rsidRPr="00EE5F3A">
        <w:rPr>
          <w:snapToGrid w:val="0"/>
          <w:sz w:val="26"/>
          <w:szCs w:val="26"/>
        </w:rPr>
        <w:t>оговору.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Под рабочим днем в Договоре понимается рабочий день пятидневной рабочей недели.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В случаях, когда последний день срока исполнения финансового обязательства, установленного в календарных днях или числах месяца, падает на нерабочий день, днем окончания срока считается ближайший следующий за ним рабочий день, если Стороны не установят иное.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Операционный центр – зарегистрированное программное обеспечение Продавца позволяющее ему осуществлять функции по администрированию и контролю операций по картам производимым через терминалы и мобильные терминалы продавца. 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Продукци</w:t>
      </w:r>
      <w:r w:rsidR="007008C0" w:rsidRPr="00EE5F3A">
        <w:rPr>
          <w:snapToGrid w:val="0"/>
          <w:sz w:val="26"/>
          <w:szCs w:val="26"/>
        </w:rPr>
        <w:t>я</w:t>
      </w:r>
      <w:r w:rsidRPr="00EE5F3A">
        <w:rPr>
          <w:snapToGrid w:val="0"/>
          <w:sz w:val="26"/>
          <w:szCs w:val="26"/>
        </w:rPr>
        <w:t xml:space="preserve"> – нефтепродукты</w:t>
      </w:r>
      <w:r w:rsidR="008C3DF8" w:rsidRPr="00EE5F3A">
        <w:rPr>
          <w:snapToGrid w:val="0"/>
          <w:sz w:val="26"/>
          <w:szCs w:val="26"/>
        </w:rPr>
        <w:t xml:space="preserve"> </w:t>
      </w:r>
      <w:r w:rsidRPr="00EE5F3A">
        <w:rPr>
          <w:snapToGrid w:val="0"/>
          <w:sz w:val="26"/>
          <w:szCs w:val="26"/>
        </w:rPr>
        <w:t xml:space="preserve">(моторное топливо), реализуемые на торговых точках Продавца, следующих видов: </w:t>
      </w:r>
      <w:r w:rsidR="00A23243" w:rsidRPr="00EE5F3A">
        <w:rPr>
          <w:snapToGrid w:val="0"/>
          <w:sz w:val="26"/>
          <w:szCs w:val="26"/>
        </w:rPr>
        <w:t xml:space="preserve">Аи-92, </w:t>
      </w:r>
      <w:r w:rsidR="00EE5F3A">
        <w:rPr>
          <w:snapToGrid w:val="0"/>
          <w:sz w:val="26"/>
          <w:szCs w:val="26"/>
        </w:rPr>
        <w:t>дизельное топливо</w:t>
      </w:r>
      <w:r w:rsidR="00A23243" w:rsidRPr="00EE5F3A">
        <w:rPr>
          <w:snapToGrid w:val="0"/>
          <w:sz w:val="26"/>
          <w:szCs w:val="26"/>
        </w:rPr>
        <w:t>.</w:t>
      </w:r>
    </w:p>
    <w:p w:rsidR="00EE5F3A" w:rsidRPr="00EE5F3A" w:rsidRDefault="00557464" w:rsidP="00EE5F3A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 xml:space="preserve">Лимит – это количество продукции, которое устанавливается </w:t>
      </w:r>
      <w:r w:rsidR="00CE0540" w:rsidRPr="00EE5F3A">
        <w:rPr>
          <w:snapToGrid w:val="0"/>
          <w:sz w:val="26"/>
          <w:szCs w:val="26"/>
        </w:rPr>
        <w:t xml:space="preserve">в системе обслуживания карт </w:t>
      </w:r>
      <w:r w:rsidRPr="00EE5F3A">
        <w:rPr>
          <w:snapToGrid w:val="0"/>
          <w:sz w:val="26"/>
          <w:szCs w:val="26"/>
        </w:rPr>
        <w:t>Продавц</w:t>
      </w:r>
      <w:r w:rsidR="00CE0540" w:rsidRPr="00EE5F3A">
        <w:rPr>
          <w:snapToGrid w:val="0"/>
          <w:sz w:val="26"/>
          <w:szCs w:val="26"/>
        </w:rPr>
        <w:t>а</w:t>
      </w:r>
      <w:r w:rsidRPr="00EE5F3A">
        <w:rPr>
          <w:snapToGrid w:val="0"/>
          <w:sz w:val="26"/>
          <w:szCs w:val="26"/>
        </w:rPr>
        <w:t xml:space="preserve"> на ПК </w:t>
      </w:r>
      <w:r w:rsidR="00A87B1B" w:rsidRPr="00EE5F3A">
        <w:rPr>
          <w:snapToGrid w:val="0"/>
          <w:sz w:val="26"/>
          <w:szCs w:val="26"/>
        </w:rPr>
        <w:t>самостоятельно Покупателем через личный кабинет</w:t>
      </w:r>
      <w:r w:rsidRPr="00EE5F3A">
        <w:rPr>
          <w:snapToGrid w:val="0"/>
          <w:sz w:val="26"/>
          <w:szCs w:val="26"/>
        </w:rPr>
        <w:t xml:space="preserve"> на отчетный период.</w:t>
      </w:r>
      <w:r w:rsidR="00A56944" w:rsidRPr="00EE5F3A">
        <w:rPr>
          <w:snapToGrid w:val="0"/>
          <w:sz w:val="26"/>
          <w:szCs w:val="26"/>
        </w:rPr>
        <w:t xml:space="preserve"> </w:t>
      </w:r>
    </w:p>
    <w:p w:rsidR="00BC7EE5" w:rsidRPr="00EE5F3A" w:rsidRDefault="00BC7EE5" w:rsidP="00BC7EE5">
      <w:pPr>
        <w:ind w:firstLine="567"/>
        <w:jc w:val="both"/>
        <w:rPr>
          <w:snapToGrid w:val="0"/>
          <w:sz w:val="26"/>
          <w:szCs w:val="26"/>
        </w:rPr>
      </w:pPr>
      <w:r w:rsidRPr="00EE5F3A">
        <w:rPr>
          <w:sz w:val="26"/>
          <w:szCs w:val="26"/>
          <w:shd w:val="clear" w:color="auto" w:fill="FFFFFF"/>
        </w:rPr>
        <w:t xml:space="preserve">Мобильное приложение </w:t>
      </w:r>
      <w:r w:rsidRPr="00EE5F3A">
        <w:rPr>
          <w:snapToGrid w:val="0"/>
          <w:sz w:val="26"/>
          <w:szCs w:val="26"/>
        </w:rPr>
        <w:t xml:space="preserve">– зарегистрированное программное обеспечение выполняющее функции дублирования ПК и некоторый функций личного кабинета пользователя.  </w:t>
      </w:r>
    </w:p>
    <w:p w:rsidR="000339E6" w:rsidRPr="00EE5F3A" w:rsidRDefault="000339E6" w:rsidP="0047134A">
      <w:pPr>
        <w:widowControl w:val="0"/>
        <w:tabs>
          <w:tab w:val="num" w:pos="0"/>
          <w:tab w:val="num" w:pos="360"/>
        </w:tabs>
        <w:jc w:val="center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2. Предмет Договора</w:t>
      </w:r>
      <w:r w:rsidR="007A7745" w:rsidRPr="00EE5F3A">
        <w:rPr>
          <w:snapToGrid w:val="0"/>
          <w:sz w:val="26"/>
          <w:szCs w:val="26"/>
        </w:rPr>
        <w:t>.</w:t>
      </w:r>
    </w:p>
    <w:p w:rsidR="00BC7EE5" w:rsidRPr="00EE5F3A" w:rsidRDefault="00BC7EE5" w:rsidP="00BC7EE5">
      <w:pPr>
        <w:widowControl w:val="0"/>
        <w:tabs>
          <w:tab w:val="num" w:pos="0"/>
          <w:tab w:val="num" w:pos="360"/>
        </w:tabs>
        <w:ind w:firstLine="567"/>
        <w:jc w:val="both"/>
        <w:rPr>
          <w:snapToGrid w:val="0"/>
          <w:sz w:val="26"/>
          <w:szCs w:val="26"/>
        </w:rPr>
      </w:pPr>
      <w:r w:rsidRPr="00EE5F3A">
        <w:rPr>
          <w:snapToGrid w:val="0"/>
          <w:sz w:val="26"/>
          <w:szCs w:val="26"/>
        </w:rPr>
        <w:t>2.1. Продавец передает в собственность, а Покупатель обязуется принять и оплатить продукцию, наименование, ассортимент, количество, цена, условия ее оплаты и иные существенные условия поставки которой, определяются в Договоре, заявке Покупателя, приложениях к договору, мобильных приложениях, а также в дополнительных соглашениях согласованных Сторонами, являющихся его неотъемлемой частью.</w:t>
      </w:r>
    </w:p>
    <w:p w:rsidR="000339E6" w:rsidRPr="00EE5F3A" w:rsidRDefault="0075312E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2.2. </w:t>
      </w:r>
      <w:r w:rsidR="000339E6" w:rsidRPr="00EE5F3A">
        <w:rPr>
          <w:sz w:val="26"/>
          <w:szCs w:val="26"/>
        </w:rPr>
        <w:t>Право собственности на приобретенную продукцию переходит от Продавца к Покупателю в момент отпуска</w:t>
      </w:r>
      <w:r w:rsidR="007008C0" w:rsidRPr="00EE5F3A">
        <w:rPr>
          <w:sz w:val="26"/>
          <w:szCs w:val="26"/>
        </w:rPr>
        <w:t xml:space="preserve"> продукции </w:t>
      </w:r>
      <w:r w:rsidR="00FE24FC" w:rsidRPr="00EE5F3A">
        <w:rPr>
          <w:sz w:val="26"/>
          <w:szCs w:val="26"/>
        </w:rPr>
        <w:t>г</w:t>
      </w:r>
      <w:r w:rsidR="007008C0" w:rsidRPr="00EE5F3A">
        <w:rPr>
          <w:sz w:val="26"/>
          <w:szCs w:val="26"/>
        </w:rPr>
        <w:t>рузополучател</w:t>
      </w:r>
      <w:r w:rsidR="00FE24FC" w:rsidRPr="00EE5F3A">
        <w:rPr>
          <w:sz w:val="26"/>
          <w:szCs w:val="26"/>
        </w:rPr>
        <w:t>ю</w:t>
      </w:r>
      <w:r w:rsidR="007008C0" w:rsidRPr="00EE5F3A">
        <w:rPr>
          <w:sz w:val="26"/>
          <w:szCs w:val="26"/>
        </w:rPr>
        <w:t xml:space="preserve"> на торговой точке</w:t>
      </w:r>
      <w:r w:rsidR="000339E6" w:rsidRPr="00EE5F3A">
        <w:rPr>
          <w:sz w:val="26"/>
          <w:szCs w:val="26"/>
        </w:rPr>
        <w:t>.</w:t>
      </w:r>
    </w:p>
    <w:p w:rsidR="00BC7EE5" w:rsidRPr="00EE5F3A" w:rsidRDefault="00BC7EE5" w:rsidP="00BC7EE5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3. Условия поставки и порядок приемки продукции.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3.1. Поставка продукции осуществляется путем ее отгрузки согласно инструкции на торговых точках Продавца грузополучателям в объемах и по видам продукции согласно предъявленных грузополучателями ПК или ЭК и в соответствии с заявкой на изготовление карт от Покупателя, либо самостоятельно установленных лимитов через личный кабинет или мобильное приложение. 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color w:val="000000"/>
          <w:sz w:val="26"/>
          <w:szCs w:val="26"/>
        </w:rPr>
        <w:t>Заявка должна содержать перечень транспортных средств с указанием государственного номера, лимит (в месяц/сутки) и вид продукции на отпуск. Продавец имеет право не производить изготовление карт при отсутствии вышеупомянутой заявки</w:t>
      </w:r>
      <w:r w:rsidRPr="00EE5F3A">
        <w:rPr>
          <w:sz w:val="26"/>
          <w:szCs w:val="26"/>
        </w:rPr>
        <w:t>.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3.2. Изготовление Продавцом дополнительных ПК может осуществляться посредством оформления электронной заявки на сайте Продавца. Для этого Покупатель обязан зарегистрироваться на сайте с предоставлением Продавцу оригинала доверенности оформленной на уполномоченное лицо строго по форме, размещённой на сайте Продавца.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Покупатель гарантирует, что лицо, уполномоченное на подачу заявок на сайте Продавца, является единственным носителем пароля доступа к сайту Покупателя. Все риски связанные с подачей заявок через сайт или мобильное приложение  Продавца несет Покупатель. 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3.3. Качество продукции должно соответствоват</w:t>
      </w:r>
      <w:r w:rsidR="00EE5F3A">
        <w:rPr>
          <w:sz w:val="26"/>
          <w:szCs w:val="26"/>
        </w:rPr>
        <w:t>ь требованиям действующих ГОСТ</w:t>
      </w:r>
      <w:r w:rsidRPr="00EE5F3A">
        <w:rPr>
          <w:sz w:val="26"/>
          <w:szCs w:val="26"/>
        </w:rPr>
        <w:t>, ТУ, иных нормативных актов РФ, подтверждаться сертификатом завода-производителя и паспортом качества либо надлежащим образом заверенными копиями таких документов, находящимся на торговых точках и предоставляемых по первому требованию покупателя или грузополучателя.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3.4. Приемка продукции Покупателем от Продавца по количеству осуществляется исходя из данных, которые формируются на торговых точках непосредственно в момент отпуска продукции грузополучателям и указываются в чеках терминала и/или поступают в электронном виде Продавцу и Покупателю в личный кабинет. </w:t>
      </w:r>
    </w:p>
    <w:p w:rsidR="00BC7EE5" w:rsidRPr="00EE5F3A" w:rsidRDefault="00BC7EE5" w:rsidP="00BC7EE5">
      <w:pPr>
        <w:widowControl w:val="0"/>
        <w:tabs>
          <w:tab w:val="num" w:pos="2000"/>
        </w:tabs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3.5. Количество продукции, фактически полученное грузополучателем по ПК или ЭК, </w:t>
      </w:r>
      <w:r w:rsidRPr="00EE5F3A">
        <w:rPr>
          <w:sz w:val="26"/>
          <w:szCs w:val="26"/>
        </w:rPr>
        <w:lastRenderedPageBreak/>
        <w:t>считается принятым Покупателем в случае если: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ПК принадлежит Покупателю, что подтверждается актом приема-передачи ПК. Идентификация производится по серийному номеру ПК;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- ЭК считается принадлежащей Покупателю в том случае если им согласована оферта Продавца при регистрации пользователя в мобильном приложении; 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лимит, установленный на ПК или ЭК, не превышает указанный Покупателем в заявке/личном кабинете/мобильном приложении на отчетный период без учета остатков на данной ПК или ЭК.</w:t>
      </w:r>
    </w:p>
    <w:p w:rsidR="000339E6" w:rsidRPr="00EE5F3A" w:rsidRDefault="000339E6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4. Права и обязанности Сторон</w:t>
      </w:r>
      <w:r w:rsidR="007A7745" w:rsidRPr="00EE5F3A">
        <w:rPr>
          <w:sz w:val="26"/>
          <w:szCs w:val="26"/>
        </w:rPr>
        <w:t>.</w:t>
      </w:r>
    </w:p>
    <w:p w:rsidR="000339E6" w:rsidRPr="00EE5F3A" w:rsidRDefault="000339E6" w:rsidP="0047134A">
      <w:pPr>
        <w:widowControl w:val="0"/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4.1. Продавец имеет право: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4.1.1. Отказать </w:t>
      </w:r>
      <w:r w:rsidR="00FA119C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рузополучателю в отпуске продукции в случае нарушения Покупателем условий оплаты по </w:t>
      </w:r>
      <w:r w:rsidR="00FA119C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оговору</w:t>
      </w:r>
      <w:r w:rsidR="00EE0BCB" w:rsidRPr="00EE5F3A">
        <w:rPr>
          <w:sz w:val="26"/>
          <w:szCs w:val="26"/>
        </w:rPr>
        <w:t>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4.1.2. Отказать </w:t>
      </w:r>
      <w:r w:rsidR="00725283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>рузополучателю в отпуске продукции в случае выхода из строя</w:t>
      </w:r>
      <w:r w:rsidR="00FA119C" w:rsidRPr="00EE5F3A">
        <w:rPr>
          <w:sz w:val="26"/>
          <w:szCs w:val="26"/>
        </w:rPr>
        <w:t xml:space="preserve"> т</w:t>
      </w:r>
      <w:r w:rsidRPr="00EE5F3A">
        <w:rPr>
          <w:sz w:val="26"/>
          <w:szCs w:val="26"/>
        </w:rPr>
        <w:t>ерминала</w:t>
      </w:r>
      <w:r w:rsidR="00BC7EE5" w:rsidRPr="00EE5F3A">
        <w:rPr>
          <w:sz w:val="26"/>
          <w:szCs w:val="26"/>
        </w:rPr>
        <w:t xml:space="preserve"> терминала/мобильного терминала</w:t>
      </w:r>
      <w:r w:rsidR="00FA119C" w:rsidRPr="00EE5F3A">
        <w:rPr>
          <w:sz w:val="26"/>
          <w:szCs w:val="26"/>
        </w:rPr>
        <w:t xml:space="preserve"> на соответствующей торговой точке. </w:t>
      </w:r>
    </w:p>
    <w:p w:rsidR="00455BB0" w:rsidRPr="00EE5F3A" w:rsidRDefault="00455BB0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4.1.3. Отказать грузополучателю в отпуске продукции в случае нарушений Покупателем пункта 4.4. Договора в части обеспечения </w:t>
      </w:r>
      <w:r w:rsidRPr="00EE5F3A">
        <w:rPr>
          <w:color w:val="000000"/>
          <w:sz w:val="26"/>
          <w:szCs w:val="26"/>
        </w:rPr>
        <w:t>своевременного документооборота по Договору.</w:t>
      </w:r>
    </w:p>
    <w:p w:rsidR="000339E6" w:rsidRPr="00EE5F3A" w:rsidRDefault="000339E6" w:rsidP="009C4065">
      <w:pPr>
        <w:widowControl w:val="0"/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4.2. Продавец обязуется:</w:t>
      </w:r>
    </w:p>
    <w:p w:rsidR="0052572B" w:rsidRPr="00EE5F3A" w:rsidRDefault="0052572B" w:rsidP="0052572B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4.2.1. Продавец передает Покупателю ПК в </w:t>
      </w:r>
      <w:r w:rsidRPr="00EE5F3A">
        <w:rPr>
          <w:i/>
          <w:sz w:val="26"/>
          <w:szCs w:val="26"/>
        </w:rPr>
        <w:t>безвозмездное пользование</w:t>
      </w:r>
      <w:r w:rsidRPr="00EE5F3A">
        <w:rPr>
          <w:sz w:val="26"/>
          <w:szCs w:val="26"/>
        </w:rPr>
        <w:t xml:space="preserve"> на срок действия настоящего договора. По истечению срока действия Договора Покупатель обязан вернуть ПК Продавцу в состоянии пригодном для и</w:t>
      </w:r>
      <w:r w:rsidR="005921C3" w:rsidRPr="00EE5F3A">
        <w:rPr>
          <w:sz w:val="26"/>
          <w:szCs w:val="26"/>
        </w:rPr>
        <w:t>х</w:t>
      </w:r>
      <w:r w:rsidRPr="00EE5F3A">
        <w:rPr>
          <w:sz w:val="26"/>
          <w:szCs w:val="26"/>
        </w:rPr>
        <w:t xml:space="preserve"> использования по назначению.</w:t>
      </w:r>
    </w:p>
    <w:p w:rsidR="000339E6" w:rsidRPr="00EE5F3A" w:rsidRDefault="000339E6" w:rsidP="009C406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2</w:t>
      </w:r>
      <w:r w:rsidRPr="00EE5F3A">
        <w:rPr>
          <w:sz w:val="26"/>
          <w:szCs w:val="26"/>
        </w:rPr>
        <w:t xml:space="preserve">. В течение 24 часов, сообщать Покупателю (уполномоченному представителю Покупателя) обо всех изменениях в сети </w:t>
      </w:r>
      <w:r w:rsidR="00557464" w:rsidRPr="00EE5F3A">
        <w:rPr>
          <w:sz w:val="26"/>
          <w:szCs w:val="26"/>
        </w:rPr>
        <w:t>торговых точек</w:t>
      </w:r>
      <w:r w:rsidR="00EE0BCB" w:rsidRPr="00EE5F3A">
        <w:rPr>
          <w:sz w:val="26"/>
          <w:szCs w:val="26"/>
        </w:rPr>
        <w:t>;</w:t>
      </w:r>
    </w:p>
    <w:p w:rsidR="002C441F" w:rsidRPr="00EE5F3A" w:rsidRDefault="0052572B" w:rsidP="00901B71">
      <w:pPr>
        <w:widowControl w:val="0"/>
        <w:ind w:left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4.2.3</w:t>
      </w:r>
      <w:r w:rsidR="000339E6" w:rsidRPr="00EE5F3A">
        <w:rPr>
          <w:sz w:val="26"/>
          <w:szCs w:val="26"/>
        </w:rPr>
        <w:t>. Не разглашать конфиденциальную информац</w:t>
      </w:r>
      <w:r w:rsidR="00557464" w:rsidRPr="00EE5F3A">
        <w:rPr>
          <w:sz w:val="26"/>
          <w:szCs w:val="26"/>
        </w:rPr>
        <w:t>ию</w:t>
      </w:r>
      <w:r w:rsidR="000339E6" w:rsidRPr="00EE5F3A">
        <w:rPr>
          <w:sz w:val="26"/>
          <w:szCs w:val="26"/>
        </w:rPr>
        <w:t>, ста</w:t>
      </w:r>
      <w:r w:rsidR="002C441F" w:rsidRPr="00EE5F3A">
        <w:rPr>
          <w:sz w:val="26"/>
          <w:szCs w:val="26"/>
        </w:rPr>
        <w:t xml:space="preserve">вшую известной Продавцу в связи </w:t>
      </w:r>
    </w:p>
    <w:p w:rsidR="000339E6" w:rsidRPr="00EE5F3A" w:rsidRDefault="000339E6" w:rsidP="002C441F">
      <w:pPr>
        <w:widowControl w:val="0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с обслуживанием </w:t>
      </w:r>
      <w:r w:rsidR="00FA119C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рузополучателей, организациям и лицам, не связанным с обслуживанием </w:t>
      </w:r>
      <w:r w:rsidR="00FA119C" w:rsidRPr="00EE5F3A">
        <w:rPr>
          <w:sz w:val="26"/>
          <w:szCs w:val="26"/>
        </w:rPr>
        <w:t>т</w:t>
      </w:r>
      <w:r w:rsidRPr="00EE5F3A">
        <w:rPr>
          <w:sz w:val="26"/>
          <w:szCs w:val="26"/>
        </w:rPr>
        <w:t>ерминалов, за исключением случаев, предусмотренных действующим законодательством РФ</w:t>
      </w:r>
      <w:r w:rsidR="00EE0BCB" w:rsidRPr="00EE5F3A">
        <w:rPr>
          <w:sz w:val="26"/>
          <w:szCs w:val="26"/>
        </w:rPr>
        <w:t>;</w:t>
      </w:r>
      <w:r w:rsidRPr="00EE5F3A">
        <w:rPr>
          <w:sz w:val="26"/>
          <w:szCs w:val="26"/>
        </w:rPr>
        <w:cr/>
      </w:r>
      <w:r w:rsidR="002C441F" w:rsidRPr="00EE5F3A">
        <w:rPr>
          <w:sz w:val="26"/>
          <w:szCs w:val="26"/>
        </w:rPr>
        <w:t xml:space="preserve">          </w:t>
      </w:r>
      <w:r w:rsidR="0052572B" w:rsidRPr="00EE5F3A">
        <w:rPr>
          <w:sz w:val="26"/>
          <w:szCs w:val="26"/>
        </w:rPr>
        <w:t>4.2.4</w:t>
      </w:r>
      <w:r w:rsidR="002C441F" w:rsidRPr="00EE5F3A">
        <w:rPr>
          <w:sz w:val="26"/>
          <w:szCs w:val="26"/>
        </w:rPr>
        <w:t>.</w:t>
      </w:r>
      <w:r w:rsidRPr="00EE5F3A">
        <w:rPr>
          <w:sz w:val="26"/>
          <w:szCs w:val="26"/>
        </w:rPr>
        <w:t>Обеспечивать бесперебойный (за исключ</w:t>
      </w:r>
      <w:r w:rsidR="002C441F" w:rsidRPr="00EE5F3A">
        <w:rPr>
          <w:sz w:val="26"/>
          <w:szCs w:val="26"/>
        </w:rPr>
        <w:t xml:space="preserve">ением технологических перерывов </w:t>
      </w:r>
      <w:r w:rsidRPr="00EE5F3A">
        <w:rPr>
          <w:sz w:val="26"/>
          <w:szCs w:val="26"/>
        </w:rPr>
        <w:t>и технических неполадок) отпуск продукции</w:t>
      </w:r>
      <w:r w:rsidR="00FA119C" w:rsidRPr="00EE5F3A">
        <w:rPr>
          <w:sz w:val="26"/>
          <w:szCs w:val="26"/>
        </w:rPr>
        <w:t xml:space="preserve"> грузополучателям</w:t>
      </w:r>
      <w:r w:rsidRPr="00EE5F3A">
        <w:rPr>
          <w:sz w:val="26"/>
          <w:szCs w:val="26"/>
        </w:rPr>
        <w:t xml:space="preserve"> по </w:t>
      </w:r>
      <w:r w:rsidR="00BC7EE5" w:rsidRPr="00EE5F3A">
        <w:rPr>
          <w:sz w:val="26"/>
          <w:szCs w:val="26"/>
        </w:rPr>
        <w:t xml:space="preserve">ПК или ЭК </w:t>
      </w:r>
      <w:r w:rsidRPr="00EE5F3A">
        <w:rPr>
          <w:sz w:val="26"/>
          <w:szCs w:val="26"/>
        </w:rPr>
        <w:t xml:space="preserve">Покупателя </w:t>
      </w:r>
      <w:r w:rsidR="00FA119C" w:rsidRPr="00EE5F3A">
        <w:rPr>
          <w:sz w:val="26"/>
          <w:szCs w:val="26"/>
        </w:rPr>
        <w:t xml:space="preserve">на </w:t>
      </w:r>
      <w:r w:rsidRPr="00EE5F3A">
        <w:rPr>
          <w:sz w:val="26"/>
          <w:szCs w:val="26"/>
        </w:rPr>
        <w:t>торговых точках</w:t>
      </w:r>
      <w:r w:rsidR="00EE0BCB" w:rsidRPr="00EE5F3A">
        <w:rPr>
          <w:sz w:val="26"/>
          <w:szCs w:val="26"/>
        </w:rPr>
        <w:t>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5</w:t>
      </w:r>
      <w:r w:rsidRPr="00EE5F3A">
        <w:rPr>
          <w:sz w:val="26"/>
          <w:szCs w:val="26"/>
        </w:rPr>
        <w:t xml:space="preserve">. Производить операции отпуска продукции </w:t>
      </w:r>
      <w:r w:rsidR="00FA119C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рузополучателям по </w:t>
      </w:r>
      <w:r w:rsidR="00BC7EE5" w:rsidRPr="00EE5F3A">
        <w:rPr>
          <w:sz w:val="26"/>
          <w:szCs w:val="26"/>
        </w:rPr>
        <w:t xml:space="preserve">ПК или ЭК </w:t>
      </w:r>
      <w:r w:rsidRPr="00EE5F3A">
        <w:rPr>
          <w:sz w:val="26"/>
          <w:szCs w:val="26"/>
        </w:rPr>
        <w:t xml:space="preserve">Покупателя в строгом соответствии с </w:t>
      </w:r>
      <w:r w:rsidR="00FA119C" w:rsidRPr="00EE5F3A">
        <w:rPr>
          <w:sz w:val="26"/>
          <w:szCs w:val="26"/>
        </w:rPr>
        <w:t>и</w:t>
      </w:r>
      <w:r w:rsidRPr="00EE5F3A">
        <w:rPr>
          <w:sz w:val="26"/>
          <w:szCs w:val="26"/>
        </w:rPr>
        <w:t>нструкцией</w:t>
      </w:r>
      <w:r w:rsidR="00EE0BCB" w:rsidRPr="00EE5F3A">
        <w:rPr>
          <w:sz w:val="26"/>
          <w:szCs w:val="26"/>
        </w:rPr>
        <w:t>;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4.2.6</w:t>
      </w:r>
      <w:r w:rsidR="007706C0" w:rsidRPr="00EE5F3A">
        <w:rPr>
          <w:sz w:val="26"/>
          <w:szCs w:val="26"/>
        </w:rPr>
        <w:t>. По факту отпуска по ЭК или ПК выдавать Грузополучателю отчёт о проведённый транзакциях за запрашиваемый период в личном кабинете и на электронную почту Покупателя.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 xml:space="preserve">. Иметь (поддерживать) на торговых точках гарантированный запас продукции, предназначенный для </w:t>
      </w:r>
      <w:r w:rsidR="00EE0BCB" w:rsidRPr="00EE5F3A">
        <w:rPr>
          <w:sz w:val="26"/>
          <w:szCs w:val="26"/>
        </w:rPr>
        <w:t>отпуска</w:t>
      </w:r>
      <w:r w:rsidRPr="00EE5F3A">
        <w:rPr>
          <w:sz w:val="26"/>
          <w:szCs w:val="26"/>
        </w:rPr>
        <w:t xml:space="preserve"> Покупателю</w:t>
      </w:r>
      <w:r w:rsidR="00EE0BCB" w:rsidRPr="00EE5F3A">
        <w:rPr>
          <w:sz w:val="26"/>
          <w:szCs w:val="26"/>
        </w:rPr>
        <w:t xml:space="preserve"> и его г</w:t>
      </w:r>
      <w:r w:rsidRPr="00EE5F3A">
        <w:rPr>
          <w:sz w:val="26"/>
          <w:szCs w:val="26"/>
        </w:rPr>
        <w:t>рузополучателям, на случай возникновения перебоев с поставками продукции в регионе деятельности Продавца;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8</w:t>
      </w:r>
      <w:r w:rsidRPr="00EE5F3A">
        <w:rPr>
          <w:sz w:val="26"/>
          <w:szCs w:val="26"/>
        </w:rPr>
        <w:t xml:space="preserve">. При исполнении своих обязательств не вмешиваться в отношения Покупателя и его </w:t>
      </w:r>
      <w:r w:rsidR="00EE0BCB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>рузополучателей кроме случаев, когда Покупатель сочтет это необходимым;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9</w:t>
      </w:r>
      <w:r w:rsidRPr="00EE5F3A">
        <w:rPr>
          <w:sz w:val="26"/>
          <w:szCs w:val="26"/>
        </w:rPr>
        <w:t xml:space="preserve">. Отказывать </w:t>
      </w:r>
      <w:r w:rsidR="00EE0BCB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>рузополучател</w:t>
      </w:r>
      <w:r w:rsidR="00EE0BCB" w:rsidRPr="00EE5F3A">
        <w:rPr>
          <w:sz w:val="26"/>
          <w:szCs w:val="26"/>
        </w:rPr>
        <w:t>ю</w:t>
      </w:r>
      <w:r w:rsidRPr="00EE5F3A">
        <w:rPr>
          <w:sz w:val="26"/>
          <w:szCs w:val="26"/>
        </w:rPr>
        <w:t xml:space="preserve"> в отпуске продукции по предъявлении </w:t>
      </w:r>
      <w:r w:rsidR="00BC7EE5" w:rsidRPr="00EE5F3A">
        <w:rPr>
          <w:sz w:val="26"/>
          <w:szCs w:val="26"/>
        </w:rPr>
        <w:t xml:space="preserve">ПК или ЭК </w:t>
      </w:r>
      <w:r w:rsidR="000D67F2" w:rsidRPr="00EE5F3A">
        <w:rPr>
          <w:sz w:val="26"/>
          <w:szCs w:val="26"/>
        </w:rPr>
        <w:t>внесенной в «Ч</w:t>
      </w:r>
      <w:r w:rsidRPr="00EE5F3A">
        <w:rPr>
          <w:sz w:val="26"/>
          <w:szCs w:val="26"/>
        </w:rPr>
        <w:t>ерны</w:t>
      </w:r>
      <w:r w:rsidR="000D67F2" w:rsidRPr="00EE5F3A">
        <w:rPr>
          <w:sz w:val="26"/>
          <w:szCs w:val="26"/>
        </w:rPr>
        <w:t>й</w:t>
      </w:r>
      <w:r w:rsidRPr="00EE5F3A">
        <w:rPr>
          <w:sz w:val="26"/>
          <w:szCs w:val="26"/>
        </w:rPr>
        <w:t xml:space="preserve"> спис</w:t>
      </w:r>
      <w:r w:rsidR="000D67F2" w:rsidRPr="00EE5F3A">
        <w:rPr>
          <w:sz w:val="26"/>
          <w:szCs w:val="26"/>
        </w:rPr>
        <w:t>о</w:t>
      </w:r>
      <w:r w:rsidRPr="00EE5F3A">
        <w:rPr>
          <w:sz w:val="26"/>
          <w:szCs w:val="26"/>
        </w:rPr>
        <w:t>к»</w:t>
      </w:r>
      <w:r w:rsidR="005C29DB" w:rsidRPr="00EE5F3A">
        <w:rPr>
          <w:sz w:val="26"/>
          <w:szCs w:val="26"/>
        </w:rPr>
        <w:t>;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</w:t>
      </w:r>
      <w:r w:rsidR="0052572B" w:rsidRPr="00EE5F3A">
        <w:rPr>
          <w:sz w:val="26"/>
          <w:szCs w:val="26"/>
        </w:rPr>
        <w:t>10</w:t>
      </w:r>
      <w:r w:rsidRPr="00EE5F3A">
        <w:rPr>
          <w:sz w:val="26"/>
          <w:szCs w:val="26"/>
        </w:rPr>
        <w:t xml:space="preserve">. Передавать информацию о совершенных операциях с </w:t>
      </w:r>
      <w:r w:rsidR="00BC7EE5" w:rsidRPr="00EE5F3A">
        <w:rPr>
          <w:sz w:val="26"/>
          <w:szCs w:val="26"/>
        </w:rPr>
        <w:t xml:space="preserve">ПК или ЭК </w:t>
      </w:r>
      <w:r w:rsidR="000D67F2" w:rsidRPr="00EE5F3A">
        <w:rPr>
          <w:sz w:val="26"/>
          <w:szCs w:val="26"/>
        </w:rPr>
        <w:t>на</w:t>
      </w:r>
      <w:r w:rsidRPr="00EE5F3A">
        <w:rPr>
          <w:sz w:val="26"/>
          <w:szCs w:val="26"/>
        </w:rPr>
        <w:t xml:space="preserve"> торговых точках</w:t>
      </w:r>
      <w:r w:rsidR="005C29DB" w:rsidRPr="00EE5F3A">
        <w:rPr>
          <w:sz w:val="26"/>
          <w:szCs w:val="26"/>
        </w:rPr>
        <w:t>;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4.2.11. Обеспечить Покупателя требуемым количеством образцов ПК и/или ЭК, а так же экземпляров Инструкций.</w:t>
      </w:r>
    </w:p>
    <w:p w:rsidR="00E9121C" w:rsidRPr="00EE5F3A" w:rsidRDefault="00094C22" w:rsidP="00E9121C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4.2.12. </w:t>
      </w:r>
      <w:r w:rsidR="00E27395" w:rsidRPr="00EE5F3A">
        <w:rPr>
          <w:sz w:val="26"/>
          <w:szCs w:val="26"/>
        </w:rPr>
        <w:t>В качестве формы первичного учетного документа и счета – фактуры стороны по договору используют универсальный передаточный документ (далее – УПД).</w:t>
      </w:r>
      <w:r w:rsidR="00603AFB" w:rsidRPr="00EE5F3A">
        <w:rPr>
          <w:sz w:val="26"/>
          <w:szCs w:val="26"/>
        </w:rPr>
        <w:t xml:space="preserve"> </w:t>
      </w:r>
      <w:r w:rsidR="00E27395" w:rsidRPr="00EE5F3A">
        <w:rPr>
          <w:sz w:val="26"/>
          <w:szCs w:val="26"/>
        </w:rPr>
        <w:t xml:space="preserve">Ежемесячно, не позднее 5 (пятого) календарного дня месяца, следующего за отчетным, Продавец предоставляет Покупателю посредством электронного документооборота (Сбис, Диадок, 1С и др.)  оригиналы бухгалтерских отчётных документов в адрес Покупателя. </w:t>
      </w:r>
      <w:r w:rsidR="00E27395" w:rsidRPr="00EE5F3A">
        <w:rPr>
          <w:sz w:val="26"/>
          <w:szCs w:val="26"/>
        </w:rPr>
        <w:lastRenderedPageBreak/>
        <w:t>Копии вышеупомянутых документов на бумажном носителе Покупатель может получать в офисе Продавца после 5 числа месяца, следующего за отчётным. По согласованию сторон документы могут отправляться почтой России. Посредством электронного документооборота (Сбис, Диадок, 1С и др.) стороны обмениваются также иными необходимыми в рамках заключенных и новых договоров документами в соответствии с действующим законодательством РФ.</w:t>
      </w:r>
    </w:p>
    <w:p w:rsidR="00094C22" w:rsidRPr="00EE5F3A" w:rsidRDefault="001D6364" w:rsidP="00094C2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УПД</w:t>
      </w:r>
      <w:r w:rsidR="00094C22" w:rsidRPr="00EE5F3A">
        <w:rPr>
          <w:sz w:val="26"/>
          <w:szCs w:val="26"/>
        </w:rPr>
        <w:t>, подписанные лицами, уполномоченными на то приказом (иным распорядительным документом) по организации или доверенностью от имени организации, после расшифровки подписи должны содержать реквизиты уполномочивающего документа (наименование, дата, номер).</w:t>
      </w:r>
      <w:r w:rsidR="007F2F09" w:rsidRPr="00EE5F3A">
        <w:rPr>
          <w:sz w:val="26"/>
          <w:szCs w:val="26"/>
        </w:rPr>
        <w:t xml:space="preserve"> </w:t>
      </w:r>
    </w:p>
    <w:p w:rsidR="007F2F09" w:rsidRPr="00EE5F3A" w:rsidRDefault="00094C22" w:rsidP="007F2F0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Вместе с оригиналами первичных </w:t>
      </w:r>
      <w:r w:rsidR="00074BB6" w:rsidRPr="00EE5F3A">
        <w:rPr>
          <w:sz w:val="26"/>
          <w:szCs w:val="26"/>
        </w:rPr>
        <w:t>учетных</w:t>
      </w:r>
      <w:r w:rsidRPr="00EE5F3A">
        <w:rPr>
          <w:sz w:val="26"/>
          <w:szCs w:val="26"/>
        </w:rPr>
        <w:t xml:space="preserve"> документов </w:t>
      </w:r>
      <w:r w:rsidR="00FA492A" w:rsidRPr="00EE5F3A">
        <w:rPr>
          <w:sz w:val="26"/>
          <w:szCs w:val="26"/>
        </w:rPr>
        <w:t xml:space="preserve">при необходимости </w:t>
      </w:r>
      <w:r w:rsidRPr="00EE5F3A">
        <w:rPr>
          <w:sz w:val="26"/>
          <w:szCs w:val="26"/>
        </w:rPr>
        <w:t>направляются надлежащим образом заверенные копии документов, подтверждающих полномочия лиц подписывать первичные бухгалтерские документы (за исключением случаев, когда соответствующие документы были представлены ранее).</w:t>
      </w:r>
      <w:r w:rsidR="007F2F09" w:rsidRPr="00EE5F3A">
        <w:rPr>
          <w:sz w:val="26"/>
          <w:szCs w:val="26"/>
        </w:rPr>
        <w:t xml:space="preserve"> </w:t>
      </w:r>
    </w:p>
    <w:p w:rsidR="00094C22" w:rsidRPr="00EE5F3A" w:rsidRDefault="00094C22" w:rsidP="00094C22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При подписании документов не допускается использование факсимильного воспроизведения подписи, либо иного аналога собственноручной подписи.</w:t>
      </w:r>
    </w:p>
    <w:p w:rsidR="000339E6" w:rsidRPr="00EE5F3A" w:rsidRDefault="000339E6" w:rsidP="0047134A">
      <w:pPr>
        <w:widowControl w:val="0"/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4.3. Покупатель имеет право: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4.3.1. </w:t>
      </w:r>
      <w:r w:rsidR="000D67F2" w:rsidRPr="00EE5F3A">
        <w:rPr>
          <w:sz w:val="26"/>
          <w:szCs w:val="26"/>
        </w:rPr>
        <w:t>В</w:t>
      </w:r>
      <w:r w:rsidR="00501270" w:rsidRPr="00EE5F3A">
        <w:rPr>
          <w:sz w:val="26"/>
          <w:szCs w:val="26"/>
        </w:rPr>
        <w:t>ыд</w:t>
      </w:r>
      <w:r w:rsidRPr="00EE5F3A">
        <w:rPr>
          <w:sz w:val="26"/>
          <w:szCs w:val="26"/>
        </w:rPr>
        <w:t xml:space="preserve">авать </w:t>
      </w:r>
      <w:r w:rsidR="00BC7EE5" w:rsidRPr="00EE5F3A">
        <w:rPr>
          <w:sz w:val="26"/>
          <w:szCs w:val="26"/>
        </w:rPr>
        <w:t xml:space="preserve">ПК или ЭК </w:t>
      </w:r>
      <w:r w:rsidRPr="00EE5F3A">
        <w:rPr>
          <w:sz w:val="26"/>
          <w:szCs w:val="26"/>
        </w:rPr>
        <w:t xml:space="preserve">своим </w:t>
      </w:r>
      <w:r w:rsidR="000D67F2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рузополучателям для получения продукции </w:t>
      </w:r>
      <w:r w:rsidR="000D67F2" w:rsidRPr="00EE5F3A">
        <w:rPr>
          <w:sz w:val="26"/>
          <w:szCs w:val="26"/>
        </w:rPr>
        <w:t xml:space="preserve">на </w:t>
      </w:r>
      <w:r w:rsidRPr="00EE5F3A">
        <w:rPr>
          <w:sz w:val="26"/>
          <w:szCs w:val="26"/>
        </w:rPr>
        <w:t>торговых точках</w:t>
      </w:r>
      <w:r w:rsidR="000D67F2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>Продавца.</w:t>
      </w:r>
    </w:p>
    <w:p w:rsidR="005D7445" w:rsidRPr="00EE5F3A" w:rsidRDefault="005D7445" w:rsidP="005D744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4.3.2. Производить заправку автомобилей на Торговых точках Продавца, расположенных на </w:t>
      </w:r>
      <w:r w:rsidR="00F97CE3" w:rsidRPr="00EE5F3A">
        <w:rPr>
          <w:sz w:val="26"/>
          <w:szCs w:val="26"/>
        </w:rPr>
        <w:t>территории Российской Федерации</w:t>
      </w:r>
      <w:r w:rsidR="005D7494" w:rsidRPr="00EE5F3A">
        <w:rPr>
          <w:sz w:val="26"/>
          <w:szCs w:val="26"/>
        </w:rPr>
        <w:t>.</w:t>
      </w:r>
      <w:r w:rsidRPr="00EE5F3A">
        <w:rPr>
          <w:sz w:val="26"/>
          <w:szCs w:val="26"/>
        </w:rPr>
        <w:t xml:space="preserve"> Продавец имеет право в одностороннем порядке вносить изменения в перечень Торговых точек.</w:t>
      </w:r>
    </w:p>
    <w:p w:rsidR="000339E6" w:rsidRPr="00EE5F3A" w:rsidRDefault="000339E6" w:rsidP="0047134A">
      <w:pPr>
        <w:widowControl w:val="0"/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4.4. Покупатель обязуется: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614207" w:rsidRPr="00EE5F3A">
        <w:rPr>
          <w:sz w:val="26"/>
          <w:szCs w:val="26"/>
        </w:rPr>
        <w:t>1</w:t>
      </w:r>
      <w:r w:rsidR="00714E4C" w:rsidRPr="00EE5F3A">
        <w:rPr>
          <w:sz w:val="26"/>
          <w:szCs w:val="26"/>
        </w:rPr>
        <w:t>.</w:t>
      </w:r>
      <w:r w:rsidR="005C29DB" w:rsidRPr="00EE5F3A">
        <w:rPr>
          <w:sz w:val="26"/>
          <w:szCs w:val="26"/>
        </w:rPr>
        <w:t>И</w:t>
      </w:r>
      <w:r w:rsidRPr="00EE5F3A">
        <w:rPr>
          <w:sz w:val="26"/>
          <w:szCs w:val="26"/>
        </w:rPr>
        <w:t xml:space="preserve">нформировать </w:t>
      </w:r>
      <w:r w:rsidR="005C29DB" w:rsidRPr="00EE5F3A">
        <w:rPr>
          <w:sz w:val="26"/>
          <w:szCs w:val="26"/>
        </w:rPr>
        <w:t>г</w:t>
      </w:r>
      <w:r w:rsidRPr="00EE5F3A">
        <w:rPr>
          <w:sz w:val="26"/>
          <w:szCs w:val="26"/>
        </w:rPr>
        <w:t xml:space="preserve">рузополучателей о местонахождении торговых точек, на которых Продавец организует отпуск продукции по </w:t>
      </w:r>
      <w:r w:rsidR="00BC7EE5" w:rsidRPr="00EE5F3A">
        <w:rPr>
          <w:sz w:val="26"/>
          <w:szCs w:val="26"/>
        </w:rPr>
        <w:t xml:space="preserve">ПК или ЭК </w:t>
      </w:r>
      <w:r w:rsidRPr="00EE5F3A">
        <w:rPr>
          <w:sz w:val="26"/>
          <w:szCs w:val="26"/>
        </w:rPr>
        <w:t>Покупателя;</w:t>
      </w:r>
    </w:p>
    <w:p w:rsidR="00B23EF5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614207" w:rsidRPr="00EE5F3A">
        <w:rPr>
          <w:sz w:val="26"/>
          <w:szCs w:val="26"/>
        </w:rPr>
        <w:t>2</w:t>
      </w:r>
      <w:r w:rsidR="00714E4C" w:rsidRPr="00EE5F3A">
        <w:rPr>
          <w:sz w:val="26"/>
          <w:szCs w:val="26"/>
        </w:rPr>
        <w:t>.</w:t>
      </w:r>
      <w:r w:rsidR="005C29DB" w:rsidRPr="00EE5F3A">
        <w:rPr>
          <w:sz w:val="26"/>
          <w:szCs w:val="26"/>
        </w:rPr>
        <w:t>В</w:t>
      </w:r>
      <w:r w:rsidRPr="00EE5F3A">
        <w:rPr>
          <w:sz w:val="26"/>
          <w:szCs w:val="26"/>
        </w:rPr>
        <w:t xml:space="preserve"> соответствии с </w:t>
      </w:r>
      <w:r w:rsidR="00066571" w:rsidRPr="00EE5F3A">
        <w:rPr>
          <w:sz w:val="26"/>
          <w:szCs w:val="26"/>
        </w:rPr>
        <w:t xml:space="preserve">разделом 5 </w:t>
      </w:r>
      <w:r w:rsidR="005C29DB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оговора производить расчеты с Продавцом за приобретенную продукцию</w:t>
      </w:r>
      <w:r w:rsidR="00B23EF5" w:rsidRPr="00EE5F3A">
        <w:rPr>
          <w:sz w:val="26"/>
          <w:szCs w:val="26"/>
        </w:rPr>
        <w:t>.</w:t>
      </w:r>
    </w:p>
    <w:p w:rsidR="00E27395" w:rsidRPr="00EE5F3A" w:rsidRDefault="00C93F11" w:rsidP="00E2739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4.4.3.</w:t>
      </w:r>
      <w:r w:rsidR="00892F74" w:rsidRPr="00EE5F3A">
        <w:rPr>
          <w:sz w:val="26"/>
          <w:szCs w:val="26"/>
        </w:rPr>
        <w:t xml:space="preserve"> </w:t>
      </w:r>
      <w:r w:rsidR="00E27395" w:rsidRPr="00EE5F3A">
        <w:rPr>
          <w:sz w:val="26"/>
          <w:szCs w:val="26"/>
        </w:rPr>
        <w:t>При получении посредством системы электронного документооборота (Сбис, Диадок, 1С и др.)  оригиналов бухгалтерских отчётных документов в адрес Покупателя от Продавца, в соответствии с    п. 4.2.12 не позднее 15 календарного дня месяца следующего за отчетным, направлять Продавцу подписанные ЭЦП данные документы за прошлый отчётный период. В случае отказа Покупателя от подписания отчётных документов в системе электронного документооборота - после 16 числа месяца следующего за отчётным вышеупомянутые документы считаются принятыми и подписанными Покупателем в редакции Продавца.</w:t>
      </w:r>
    </w:p>
    <w:p w:rsidR="00E27395" w:rsidRPr="00EE5F3A" w:rsidRDefault="00E27395" w:rsidP="00E2739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При получении УПД на бумажном носителе от Продавца не позднее 20 (двадцатого) календарного дня месяца следующего за отчетным, направлять Продавцу подписанные уполномоченным лицом и скрепленный печатью УПД. </w:t>
      </w:r>
    </w:p>
    <w:p w:rsidR="00501270" w:rsidRPr="00EE5F3A" w:rsidRDefault="000339E6" w:rsidP="00892F74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sz w:val="26"/>
          <w:szCs w:val="26"/>
        </w:rPr>
        <w:t>4.4.</w:t>
      </w:r>
      <w:r w:rsidR="00B23EF5" w:rsidRPr="00EE5F3A">
        <w:rPr>
          <w:sz w:val="26"/>
          <w:szCs w:val="26"/>
        </w:rPr>
        <w:t>4</w:t>
      </w:r>
      <w:r w:rsidRPr="00EE5F3A">
        <w:rPr>
          <w:sz w:val="26"/>
          <w:szCs w:val="26"/>
        </w:rPr>
        <w:t>.</w:t>
      </w:r>
      <w:r w:rsidR="005C29DB" w:rsidRPr="00EE5F3A">
        <w:rPr>
          <w:sz w:val="26"/>
          <w:szCs w:val="26"/>
        </w:rPr>
        <w:t>П</w:t>
      </w:r>
      <w:r w:rsidR="00501270" w:rsidRPr="00EE5F3A">
        <w:rPr>
          <w:color w:val="000000"/>
          <w:sz w:val="26"/>
          <w:szCs w:val="26"/>
        </w:rPr>
        <w:t>роизводить с Продавцом сверку по количеству полученн</w:t>
      </w:r>
      <w:r w:rsidR="00614207" w:rsidRPr="00EE5F3A">
        <w:rPr>
          <w:color w:val="000000"/>
          <w:sz w:val="26"/>
          <w:szCs w:val="26"/>
        </w:rPr>
        <w:t>ой продукции</w:t>
      </w:r>
      <w:r w:rsidR="00501270" w:rsidRPr="00EE5F3A">
        <w:rPr>
          <w:color w:val="000000"/>
          <w:sz w:val="26"/>
          <w:szCs w:val="26"/>
        </w:rPr>
        <w:t xml:space="preserve"> до </w:t>
      </w:r>
      <w:r w:rsidR="000D3C1D" w:rsidRPr="00EE5F3A">
        <w:rPr>
          <w:color w:val="000000"/>
          <w:sz w:val="26"/>
          <w:szCs w:val="26"/>
        </w:rPr>
        <w:t>7</w:t>
      </w:r>
      <w:r w:rsidR="00501270" w:rsidRPr="00EE5F3A">
        <w:rPr>
          <w:color w:val="000000"/>
          <w:sz w:val="26"/>
          <w:szCs w:val="26"/>
        </w:rPr>
        <w:t>-го числа месяца</w:t>
      </w:r>
      <w:r w:rsidR="00614207" w:rsidRPr="00EE5F3A">
        <w:rPr>
          <w:color w:val="000000"/>
          <w:sz w:val="26"/>
          <w:szCs w:val="26"/>
        </w:rPr>
        <w:t xml:space="preserve"> следующего за отчетным.</w:t>
      </w:r>
      <w:r w:rsidR="00187E06" w:rsidRPr="00EE5F3A">
        <w:rPr>
          <w:color w:val="000000"/>
          <w:sz w:val="26"/>
          <w:szCs w:val="26"/>
        </w:rPr>
        <w:t xml:space="preserve"> Официальным документом сверки является оборот по </w:t>
      </w:r>
      <w:r w:rsidR="00BC7EE5" w:rsidRPr="00EE5F3A">
        <w:rPr>
          <w:sz w:val="26"/>
          <w:szCs w:val="26"/>
        </w:rPr>
        <w:t xml:space="preserve">ПК или ЭК </w:t>
      </w:r>
      <w:r w:rsidR="00187E06" w:rsidRPr="00EE5F3A">
        <w:rPr>
          <w:color w:val="000000"/>
          <w:sz w:val="26"/>
          <w:szCs w:val="26"/>
        </w:rPr>
        <w:t>за отчетный период, предоставляемый Продавцом.</w:t>
      </w:r>
      <w:r w:rsidR="00614207" w:rsidRPr="00EE5F3A">
        <w:rPr>
          <w:color w:val="000000"/>
          <w:sz w:val="26"/>
          <w:szCs w:val="26"/>
        </w:rPr>
        <w:t xml:space="preserve"> В</w:t>
      </w:r>
      <w:r w:rsidR="00501270" w:rsidRPr="00EE5F3A">
        <w:rPr>
          <w:color w:val="000000"/>
          <w:sz w:val="26"/>
          <w:szCs w:val="26"/>
        </w:rPr>
        <w:t xml:space="preserve"> противном случае претензии по количеству п</w:t>
      </w:r>
      <w:r w:rsidR="00614207" w:rsidRPr="00EE5F3A">
        <w:rPr>
          <w:color w:val="000000"/>
          <w:sz w:val="26"/>
          <w:szCs w:val="26"/>
        </w:rPr>
        <w:t xml:space="preserve">родукции </w:t>
      </w:r>
      <w:r w:rsidR="00501270" w:rsidRPr="00EE5F3A">
        <w:rPr>
          <w:color w:val="000000"/>
          <w:sz w:val="26"/>
          <w:szCs w:val="26"/>
        </w:rPr>
        <w:t>не принимаются</w:t>
      </w:r>
      <w:r w:rsidR="00614207" w:rsidRPr="00EE5F3A">
        <w:rPr>
          <w:color w:val="000000"/>
          <w:sz w:val="26"/>
          <w:szCs w:val="26"/>
        </w:rPr>
        <w:t xml:space="preserve">. </w:t>
      </w:r>
    </w:p>
    <w:p w:rsidR="00664E26" w:rsidRPr="00EE5F3A" w:rsidRDefault="00664E26" w:rsidP="0047134A">
      <w:pPr>
        <w:pStyle w:val="a7"/>
        <w:widowControl w:val="0"/>
        <w:tabs>
          <w:tab w:val="left" w:pos="360"/>
        </w:tabs>
        <w:ind w:firstLine="567"/>
        <w:jc w:val="both"/>
        <w:rPr>
          <w:sz w:val="26"/>
          <w:szCs w:val="26"/>
        </w:rPr>
      </w:pPr>
      <w:r w:rsidRPr="00EE5F3A">
        <w:rPr>
          <w:color w:val="000000"/>
          <w:sz w:val="26"/>
          <w:szCs w:val="26"/>
        </w:rPr>
        <w:t>4.4.</w:t>
      </w:r>
      <w:r w:rsidR="00B23EF5" w:rsidRPr="00EE5F3A">
        <w:rPr>
          <w:color w:val="000000"/>
          <w:sz w:val="26"/>
          <w:szCs w:val="26"/>
        </w:rPr>
        <w:t>5</w:t>
      </w:r>
      <w:r w:rsidRPr="00EE5F3A">
        <w:rPr>
          <w:color w:val="000000"/>
          <w:sz w:val="26"/>
          <w:szCs w:val="26"/>
        </w:rPr>
        <w:t>.В течение 3-х дней с момента получения вернуть подписанный акт сверки либо предоставить обоснованный отказ от подписания. В случае не возврата подписанного акта сверки в установленный срок и не предоставления обоснованного отказа от подписания, акт считается принятым в редакции Продавца.</w:t>
      </w:r>
    </w:p>
    <w:p w:rsidR="00501270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B23EF5" w:rsidRPr="00EE5F3A">
        <w:rPr>
          <w:sz w:val="26"/>
          <w:szCs w:val="26"/>
        </w:rPr>
        <w:t>6</w:t>
      </w:r>
      <w:r w:rsidRPr="00EE5F3A">
        <w:rPr>
          <w:sz w:val="26"/>
          <w:szCs w:val="26"/>
        </w:rPr>
        <w:t>.</w:t>
      </w:r>
      <w:r w:rsidR="00614207" w:rsidRPr="00EE5F3A">
        <w:rPr>
          <w:sz w:val="26"/>
          <w:szCs w:val="26"/>
        </w:rPr>
        <w:t>С</w:t>
      </w:r>
      <w:r w:rsidR="00501270" w:rsidRPr="00EE5F3A">
        <w:rPr>
          <w:sz w:val="26"/>
          <w:szCs w:val="26"/>
        </w:rPr>
        <w:t xml:space="preserve">ледить за </w:t>
      </w:r>
      <w:r w:rsidR="00501270" w:rsidRPr="00EE5F3A">
        <w:rPr>
          <w:color w:val="000000"/>
          <w:sz w:val="26"/>
          <w:szCs w:val="26"/>
        </w:rPr>
        <w:t xml:space="preserve">остатком количества продукции на </w:t>
      </w:r>
      <w:r w:rsidR="00BC7EE5" w:rsidRPr="00EE5F3A">
        <w:rPr>
          <w:color w:val="000000"/>
          <w:sz w:val="26"/>
          <w:szCs w:val="26"/>
        </w:rPr>
        <w:t>ПК</w:t>
      </w:r>
      <w:r w:rsidR="00BC7EE5" w:rsidRPr="00EE5F3A">
        <w:rPr>
          <w:sz w:val="26"/>
          <w:szCs w:val="26"/>
        </w:rPr>
        <w:t xml:space="preserve"> или ЭК</w:t>
      </w:r>
      <w:r w:rsidR="00614207" w:rsidRPr="00EE5F3A">
        <w:rPr>
          <w:color w:val="000000"/>
          <w:sz w:val="26"/>
          <w:szCs w:val="26"/>
        </w:rPr>
        <w:t>;</w:t>
      </w:r>
    </w:p>
    <w:p w:rsidR="00066571" w:rsidRPr="00EE5F3A" w:rsidRDefault="00501270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B23EF5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14207" w:rsidRPr="00EE5F3A">
        <w:rPr>
          <w:sz w:val="26"/>
          <w:szCs w:val="26"/>
        </w:rPr>
        <w:t>В</w:t>
      </w:r>
      <w:r w:rsidR="00066571" w:rsidRPr="00EE5F3A">
        <w:rPr>
          <w:sz w:val="26"/>
          <w:szCs w:val="26"/>
        </w:rPr>
        <w:t xml:space="preserve"> случае утери ПК </w:t>
      </w:r>
      <w:r w:rsidR="00662013" w:rsidRPr="00EE5F3A">
        <w:rPr>
          <w:sz w:val="26"/>
          <w:szCs w:val="26"/>
        </w:rPr>
        <w:t xml:space="preserve">Покупатель в кратчайшие сроки блокирует её самостоятельно через личный кабинет. При отсутствии такой возможности обязуется не позднее </w:t>
      </w:r>
      <w:r w:rsidR="00066571" w:rsidRPr="00EE5F3A">
        <w:rPr>
          <w:sz w:val="26"/>
          <w:szCs w:val="26"/>
        </w:rPr>
        <w:t xml:space="preserve">24-х часов письменно уведомить Продавца </w:t>
      </w:r>
      <w:r w:rsidR="00662013" w:rsidRPr="00EE5F3A">
        <w:rPr>
          <w:sz w:val="26"/>
          <w:szCs w:val="26"/>
        </w:rPr>
        <w:t xml:space="preserve">об утере </w:t>
      </w:r>
      <w:r w:rsidR="00066571" w:rsidRPr="00EE5F3A">
        <w:rPr>
          <w:sz w:val="26"/>
          <w:szCs w:val="26"/>
        </w:rPr>
        <w:t xml:space="preserve">для осуществления </w:t>
      </w:r>
      <w:r w:rsidR="00877F9F" w:rsidRPr="00EE5F3A">
        <w:rPr>
          <w:sz w:val="26"/>
          <w:szCs w:val="26"/>
        </w:rPr>
        <w:t>процедуры внесения в «Черный список»</w:t>
      </w:r>
      <w:r w:rsidR="00614207" w:rsidRPr="00EE5F3A">
        <w:rPr>
          <w:sz w:val="26"/>
          <w:szCs w:val="26"/>
        </w:rPr>
        <w:t>;</w:t>
      </w:r>
    </w:p>
    <w:p w:rsidR="00BC7EE5" w:rsidRPr="00EE5F3A" w:rsidRDefault="00BC7EE5" w:rsidP="00BC7EE5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4.4.8.Вернуть ПК Продавцу в течение десяти рабочих дней после расторжения </w:t>
      </w:r>
      <w:r w:rsidRPr="00EE5F3A">
        <w:rPr>
          <w:sz w:val="26"/>
          <w:szCs w:val="26"/>
        </w:rPr>
        <w:lastRenderedPageBreak/>
        <w:t xml:space="preserve">договора, в случае работы по ЭК уведомить Продавца о необходимости заблокировать пару Логин-Пароль Покупателя.  </w:t>
      </w:r>
    </w:p>
    <w:p w:rsidR="00662013" w:rsidRPr="00EE5F3A" w:rsidRDefault="00877F9F" w:rsidP="00662013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4.4.</w:t>
      </w:r>
      <w:r w:rsidR="00B23EF5" w:rsidRPr="00EE5F3A">
        <w:rPr>
          <w:sz w:val="26"/>
          <w:szCs w:val="26"/>
        </w:rPr>
        <w:t>9</w:t>
      </w:r>
      <w:r w:rsidR="00714E4C" w:rsidRPr="00EE5F3A">
        <w:rPr>
          <w:sz w:val="26"/>
          <w:szCs w:val="26"/>
        </w:rPr>
        <w:t>.</w:t>
      </w:r>
      <w:r w:rsidR="00614207" w:rsidRPr="00EE5F3A">
        <w:rPr>
          <w:sz w:val="26"/>
          <w:szCs w:val="26"/>
        </w:rPr>
        <w:t>В</w:t>
      </w:r>
      <w:r w:rsidR="000339E6" w:rsidRPr="00EE5F3A">
        <w:rPr>
          <w:sz w:val="26"/>
          <w:szCs w:val="26"/>
        </w:rPr>
        <w:t xml:space="preserve">ыполнить иные обязательства, возложенные на Покупателя в соответствии с условиями </w:t>
      </w:r>
      <w:r w:rsidR="00614207" w:rsidRPr="00EE5F3A">
        <w:rPr>
          <w:sz w:val="26"/>
          <w:szCs w:val="26"/>
        </w:rPr>
        <w:t>Д</w:t>
      </w:r>
      <w:r w:rsidR="000339E6" w:rsidRPr="00EE5F3A">
        <w:rPr>
          <w:sz w:val="26"/>
          <w:szCs w:val="26"/>
        </w:rPr>
        <w:t>оговора.</w:t>
      </w:r>
    </w:p>
    <w:p w:rsidR="00DE6F42" w:rsidRPr="00EE5F3A" w:rsidRDefault="000339E6" w:rsidP="005D7494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BC7EE5" w:rsidRPr="00EE5F3A">
        <w:rPr>
          <w:sz w:val="26"/>
          <w:szCs w:val="26"/>
        </w:rPr>
        <w:t>4</w:t>
      </w:r>
      <w:r w:rsidRPr="00EE5F3A">
        <w:rPr>
          <w:sz w:val="26"/>
          <w:szCs w:val="26"/>
        </w:rPr>
        <w:t>.</w:t>
      </w:r>
      <w:r w:rsidR="00BC7EE5" w:rsidRPr="00EE5F3A">
        <w:rPr>
          <w:sz w:val="26"/>
          <w:szCs w:val="26"/>
        </w:rPr>
        <w:t>10</w:t>
      </w:r>
      <w:r w:rsidRPr="00EE5F3A">
        <w:rPr>
          <w:sz w:val="26"/>
          <w:szCs w:val="26"/>
        </w:rPr>
        <w:t xml:space="preserve"> </w:t>
      </w:r>
      <w:r w:rsidR="00614207" w:rsidRPr="00EE5F3A">
        <w:rPr>
          <w:sz w:val="26"/>
          <w:szCs w:val="26"/>
        </w:rPr>
        <w:t>К</w:t>
      </w:r>
      <w:r w:rsidRPr="00EE5F3A">
        <w:rPr>
          <w:sz w:val="26"/>
          <w:szCs w:val="26"/>
        </w:rPr>
        <w:t>аждая из Сторон вправе привлекать для исполнения своих обязательств</w:t>
      </w:r>
      <w:r w:rsidR="00DE6C1B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>третьих лиц, но при этом нес</w:t>
      </w:r>
      <w:r w:rsidR="00614207" w:rsidRPr="00EE5F3A">
        <w:rPr>
          <w:sz w:val="26"/>
          <w:szCs w:val="26"/>
        </w:rPr>
        <w:t>е</w:t>
      </w:r>
      <w:r w:rsidRPr="00EE5F3A">
        <w:rPr>
          <w:sz w:val="26"/>
          <w:szCs w:val="26"/>
        </w:rPr>
        <w:t>т ответственность за их действия перед другой Стороной.</w:t>
      </w:r>
    </w:p>
    <w:p w:rsidR="00BC7EE5" w:rsidRPr="00EE5F3A" w:rsidRDefault="00BC7EE5" w:rsidP="005D7494">
      <w:pPr>
        <w:widowControl w:val="0"/>
        <w:ind w:firstLine="567"/>
        <w:jc w:val="both"/>
        <w:rPr>
          <w:sz w:val="26"/>
          <w:szCs w:val="26"/>
        </w:rPr>
      </w:pPr>
    </w:p>
    <w:p w:rsidR="00BC7EE5" w:rsidRPr="00EE5F3A" w:rsidRDefault="00BC7EE5" w:rsidP="00BC7EE5">
      <w:pPr>
        <w:pStyle w:val="a6"/>
        <w:spacing w:line="276" w:lineRule="auto"/>
        <w:ind w:firstLine="567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4.5. Сервисные услуги, оказываемые Продавцом:</w:t>
      </w:r>
    </w:p>
    <w:p w:rsidR="00BC7EE5" w:rsidRPr="00EE5F3A" w:rsidRDefault="00BC7EE5" w:rsidP="009B4478">
      <w:pPr>
        <w:pStyle w:val="a6"/>
        <w:spacing w:after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4.5.1. Направлять Покупателю ссылку, необходимую для доступа в Личный кабинет, на адрес электронной почты: </w:t>
      </w:r>
      <w:r w:rsidR="009B4478" w:rsidRPr="00EE5F3A">
        <w:rPr>
          <w:color w:val="FF0000"/>
          <w:sz w:val="26"/>
          <w:szCs w:val="26"/>
          <w:lang w:val="en-US"/>
        </w:rPr>
        <w:t>poselok</w:t>
      </w:r>
      <w:r w:rsidR="009B4478" w:rsidRPr="00EE5F3A">
        <w:rPr>
          <w:color w:val="FF0000"/>
          <w:sz w:val="26"/>
          <w:szCs w:val="26"/>
        </w:rPr>
        <w:t>15@</w:t>
      </w:r>
      <w:r w:rsidR="009B4478" w:rsidRPr="00EE5F3A">
        <w:rPr>
          <w:color w:val="FF0000"/>
          <w:sz w:val="26"/>
          <w:szCs w:val="26"/>
          <w:lang w:val="en-US"/>
        </w:rPr>
        <w:t>mail</w:t>
      </w:r>
      <w:r w:rsidR="009B4478" w:rsidRPr="00EE5F3A">
        <w:rPr>
          <w:color w:val="FF0000"/>
          <w:sz w:val="26"/>
          <w:szCs w:val="26"/>
        </w:rPr>
        <w:t>.</w:t>
      </w:r>
      <w:r w:rsidR="009B4478" w:rsidRPr="00EE5F3A">
        <w:rPr>
          <w:color w:val="FF0000"/>
          <w:sz w:val="26"/>
          <w:szCs w:val="26"/>
          <w:lang w:val="en-US"/>
        </w:rPr>
        <w:t>ru</w:t>
      </w:r>
      <w:r w:rsidRPr="00EE5F3A">
        <w:rPr>
          <w:sz w:val="26"/>
          <w:szCs w:val="26"/>
        </w:rPr>
        <w:t>, в срок не позднее 3 (Трех) календарных дней с момента подписания настоящего договора.</w:t>
      </w:r>
    </w:p>
    <w:p w:rsidR="00BC7EE5" w:rsidRPr="00EE5F3A" w:rsidRDefault="00BC7EE5" w:rsidP="009B4478">
      <w:pPr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4.5.2. Изменения произведённые по ПК или ЭК в личном кабинете вступают с силу в течении 1 минуты после обновления информации на сервере Продавца.  </w:t>
      </w:r>
    </w:p>
    <w:p w:rsidR="00BC7EE5" w:rsidRPr="00EE5F3A" w:rsidRDefault="00BC7EE5" w:rsidP="005D7494">
      <w:pPr>
        <w:widowControl w:val="0"/>
        <w:ind w:firstLine="567"/>
        <w:jc w:val="both"/>
        <w:rPr>
          <w:sz w:val="26"/>
          <w:szCs w:val="26"/>
        </w:rPr>
      </w:pP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</w:t>
      </w:r>
      <w:r w:rsidR="00D93587" w:rsidRPr="00EE5F3A">
        <w:rPr>
          <w:i/>
          <w:sz w:val="26"/>
          <w:szCs w:val="26"/>
        </w:rPr>
        <w:t>6</w:t>
      </w:r>
      <w:r w:rsidRPr="00EE5F3A">
        <w:rPr>
          <w:i/>
          <w:sz w:val="26"/>
          <w:szCs w:val="26"/>
        </w:rPr>
        <w:t>. Сервисные услуги, оказываемые Продавцом:</w:t>
      </w: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6</w:t>
      </w:r>
      <w:r w:rsidRPr="00EE5F3A">
        <w:rPr>
          <w:sz w:val="26"/>
          <w:szCs w:val="26"/>
        </w:rPr>
        <w:t xml:space="preserve">.1. Проводить обслуживание Карт, необходимое для возможности получения  Покупателем продукции при отсутствии связи на торговой точке Продавца. </w:t>
      </w: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</w:t>
      </w:r>
      <w:r w:rsidR="00D93587" w:rsidRPr="00EE5F3A">
        <w:rPr>
          <w:i/>
          <w:sz w:val="26"/>
          <w:szCs w:val="26"/>
        </w:rPr>
        <w:t>7</w:t>
      </w:r>
      <w:r w:rsidRPr="00EE5F3A">
        <w:rPr>
          <w:i/>
          <w:sz w:val="26"/>
          <w:szCs w:val="26"/>
        </w:rPr>
        <w:t>. Сервисные услуги Покупателя:</w:t>
      </w:r>
    </w:p>
    <w:p w:rsidR="00DE6F42" w:rsidRPr="00EE5F3A" w:rsidRDefault="00DE6F42" w:rsidP="005D7494">
      <w:pPr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1</w:t>
      </w:r>
      <w:r w:rsidRPr="00EE5F3A">
        <w:rPr>
          <w:sz w:val="26"/>
          <w:szCs w:val="26"/>
        </w:rPr>
        <w:t>. Произвести регистрацию в Личном кабинете Покупателя.</w:t>
      </w:r>
    </w:p>
    <w:p w:rsidR="00DE6F42" w:rsidRPr="00EE5F3A" w:rsidRDefault="00DE6F42" w:rsidP="005D7494">
      <w:pPr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2</w:t>
      </w:r>
      <w:r w:rsidRPr="00EE5F3A">
        <w:rPr>
          <w:sz w:val="26"/>
          <w:szCs w:val="26"/>
        </w:rPr>
        <w:t xml:space="preserve">. Ознакомится с инструкцией по пользованию Личным кабинетом и строго следовать ее указаниям. Инструкция по пользованию Личным кабинетом размещается Продавцом на Сайте. </w:t>
      </w:r>
    </w:p>
    <w:p w:rsidR="00DE6F42" w:rsidRPr="00EE5F3A" w:rsidRDefault="00DE6F42" w:rsidP="005D7494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3</w:t>
      </w:r>
      <w:r w:rsidRPr="00EE5F3A">
        <w:rPr>
          <w:sz w:val="26"/>
          <w:szCs w:val="26"/>
        </w:rPr>
        <w:t>.  Вводить логин и пароль для доступа в Личный кабинет. При этом любое лицо, вошедшее в Личный кабинет под логином и паролем Покупателя, будет считаться уполномоченным Покупателем на совершение любых действий в Личном кабинете от имени Покупателя.</w:t>
      </w:r>
    </w:p>
    <w:p w:rsidR="00DE6F42" w:rsidRPr="00EE5F3A" w:rsidRDefault="00DE6F42" w:rsidP="005D7494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4</w:t>
      </w:r>
      <w:r w:rsidRPr="00EE5F3A">
        <w:rPr>
          <w:sz w:val="26"/>
          <w:szCs w:val="26"/>
        </w:rPr>
        <w:t>. Покупатель гарантирует, что абонентом указанного в Личном кабинете номера является Покупатель.</w:t>
      </w: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5</w:t>
      </w:r>
      <w:r w:rsidRPr="00EE5F3A">
        <w:rPr>
          <w:sz w:val="26"/>
          <w:szCs w:val="26"/>
        </w:rPr>
        <w:t>. Регулярно просматривать баланс счета Покупателя в Личном кабинете.</w:t>
      </w:r>
    </w:p>
    <w:p w:rsidR="00DE6F42" w:rsidRPr="00EE5F3A" w:rsidRDefault="00DE6F42" w:rsidP="005D7494">
      <w:pPr>
        <w:ind w:firstLine="567"/>
        <w:jc w:val="both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4.</w:t>
      </w:r>
      <w:r w:rsidR="00D93587" w:rsidRPr="00EE5F3A">
        <w:rPr>
          <w:i/>
          <w:sz w:val="26"/>
          <w:szCs w:val="26"/>
        </w:rPr>
        <w:t>7</w:t>
      </w:r>
      <w:r w:rsidRPr="00EE5F3A">
        <w:rPr>
          <w:i/>
          <w:sz w:val="26"/>
          <w:szCs w:val="26"/>
        </w:rPr>
        <w:t>.</w:t>
      </w:r>
      <w:r w:rsidR="00662013" w:rsidRPr="00EE5F3A">
        <w:rPr>
          <w:i/>
          <w:sz w:val="26"/>
          <w:szCs w:val="26"/>
        </w:rPr>
        <w:t>6</w:t>
      </w:r>
      <w:r w:rsidRPr="00EE5F3A">
        <w:rPr>
          <w:i/>
          <w:sz w:val="26"/>
          <w:szCs w:val="26"/>
        </w:rPr>
        <w:t>. Покупатель имеет право:</w:t>
      </w:r>
    </w:p>
    <w:p w:rsidR="00DE6F42" w:rsidRPr="00EE5F3A" w:rsidRDefault="00DE6F42" w:rsidP="005D7494">
      <w:pPr>
        <w:pStyle w:val="a6"/>
        <w:spacing w:after="0" w:line="276" w:lineRule="auto"/>
        <w:ind w:firstLine="567"/>
        <w:rPr>
          <w:i/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6</w:t>
      </w:r>
      <w:r w:rsidRPr="00EE5F3A">
        <w:rPr>
          <w:sz w:val="26"/>
          <w:szCs w:val="26"/>
        </w:rPr>
        <w:t xml:space="preserve">.1. Изменять через Личный кабинет пароль, необходимый для доступа в Личный кабинет. </w:t>
      </w:r>
    </w:p>
    <w:p w:rsidR="00DE6F42" w:rsidRPr="00EE5F3A" w:rsidRDefault="00DE6F42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4.</w:t>
      </w:r>
      <w:r w:rsidR="00D9358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>.</w:t>
      </w:r>
      <w:r w:rsidR="00662013" w:rsidRPr="00EE5F3A">
        <w:rPr>
          <w:sz w:val="26"/>
          <w:szCs w:val="26"/>
        </w:rPr>
        <w:t>6</w:t>
      </w:r>
      <w:r w:rsidRPr="00EE5F3A">
        <w:rPr>
          <w:sz w:val="26"/>
          <w:szCs w:val="26"/>
        </w:rPr>
        <w:t xml:space="preserve">.2. Блокировать/разблокировать Карты, изменять лимиты Карт, в пределах </w:t>
      </w:r>
      <w:r w:rsidR="00C65878" w:rsidRPr="00EE5F3A">
        <w:rPr>
          <w:sz w:val="26"/>
          <w:szCs w:val="26"/>
        </w:rPr>
        <w:t xml:space="preserve">остатков по заключенному юридическому основанию. </w:t>
      </w:r>
    </w:p>
    <w:p w:rsidR="000339E6" w:rsidRPr="00EE5F3A" w:rsidRDefault="000339E6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 xml:space="preserve">5. </w:t>
      </w:r>
      <w:r w:rsidR="00363AD2" w:rsidRPr="00EE5F3A">
        <w:rPr>
          <w:sz w:val="26"/>
          <w:szCs w:val="26"/>
        </w:rPr>
        <w:t>П</w:t>
      </w:r>
      <w:r w:rsidRPr="00EE5F3A">
        <w:rPr>
          <w:sz w:val="26"/>
          <w:szCs w:val="26"/>
        </w:rPr>
        <w:t>орядок расчетов</w:t>
      </w:r>
      <w:r w:rsidR="007A7745" w:rsidRPr="00EE5F3A">
        <w:rPr>
          <w:sz w:val="26"/>
          <w:szCs w:val="26"/>
        </w:rPr>
        <w:t>.</w:t>
      </w:r>
    </w:p>
    <w:p w:rsidR="00E7233C" w:rsidRPr="00EE5F3A" w:rsidRDefault="0052572B" w:rsidP="009B4478">
      <w:pPr>
        <w:widowControl w:val="0"/>
        <w:ind w:firstLine="567"/>
        <w:jc w:val="both"/>
        <w:rPr>
          <w:color w:val="FF0000"/>
          <w:sz w:val="26"/>
          <w:szCs w:val="26"/>
        </w:rPr>
      </w:pPr>
      <w:r w:rsidRPr="00EE5F3A">
        <w:rPr>
          <w:sz w:val="26"/>
          <w:szCs w:val="26"/>
        </w:rPr>
        <w:t xml:space="preserve">5.1. </w:t>
      </w:r>
      <w:r w:rsidR="00181B44" w:rsidRPr="00EE5F3A">
        <w:rPr>
          <w:sz w:val="26"/>
          <w:szCs w:val="26"/>
        </w:rPr>
        <w:t xml:space="preserve">До 15 числа месяца следующего за отчетным, </w:t>
      </w:r>
      <w:r w:rsidR="00CE32A0" w:rsidRPr="00EE5F3A">
        <w:rPr>
          <w:sz w:val="26"/>
          <w:szCs w:val="26"/>
        </w:rPr>
        <w:t xml:space="preserve">Покупатель производит </w:t>
      </w:r>
      <w:r w:rsidR="00181B44" w:rsidRPr="00EE5F3A">
        <w:rPr>
          <w:sz w:val="26"/>
          <w:szCs w:val="26"/>
        </w:rPr>
        <w:t>оплату</w:t>
      </w:r>
      <w:r w:rsidRPr="00EE5F3A">
        <w:rPr>
          <w:sz w:val="26"/>
          <w:szCs w:val="26"/>
        </w:rPr>
        <w:t xml:space="preserve"> </w:t>
      </w:r>
      <w:r w:rsidRPr="00EE5F3A">
        <w:rPr>
          <w:color w:val="000000"/>
          <w:sz w:val="26"/>
          <w:szCs w:val="26"/>
        </w:rPr>
        <w:t>за продукцию путем перечисления денежных средств</w:t>
      </w:r>
      <w:r w:rsidR="009B4478" w:rsidRPr="00EE5F3A">
        <w:rPr>
          <w:color w:val="000000"/>
          <w:sz w:val="26"/>
          <w:szCs w:val="26"/>
        </w:rPr>
        <w:t xml:space="preserve">, </w:t>
      </w:r>
      <w:r w:rsidR="009B4478" w:rsidRPr="00EE5F3A">
        <w:rPr>
          <w:color w:val="FF0000"/>
          <w:sz w:val="26"/>
          <w:szCs w:val="26"/>
        </w:rPr>
        <w:t>выделенных из дополнительного бюджетного финансирования,</w:t>
      </w:r>
      <w:r w:rsidRPr="00EE5F3A">
        <w:rPr>
          <w:color w:val="000000"/>
          <w:sz w:val="26"/>
          <w:szCs w:val="26"/>
        </w:rPr>
        <w:t xml:space="preserve"> на расчетный счет Продавца, если иное не предусмотрено Приложениями к Договору</w:t>
      </w:r>
      <w:r w:rsidR="009B4478" w:rsidRPr="00EE5F3A">
        <w:rPr>
          <w:color w:val="000000"/>
          <w:sz w:val="26"/>
          <w:szCs w:val="26"/>
        </w:rPr>
        <w:t xml:space="preserve"> </w:t>
      </w:r>
      <w:r w:rsidR="009B4478" w:rsidRPr="00EE5F3A">
        <w:rPr>
          <w:color w:val="FF0000"/>
          <w:sz w:val="26"/>
          <w:szCs w:val="26"/>
        </w:rPr>
        <w:t xml:space="preserve">в срок не более </w:t>
      </w:r>
      <w:r w:rsidR="009B4478" w:rsidRPr="00EE5F3A">
        <w:rPr>
          <w:rFonts w:eastAsia="Arial Unicode MS"/>
          <w:color w:val="FF0000"/>
          <w:sz w:val="26"/>
          <w:szCs w:val="26"/>
        </w:rPr>
        <w:t xml:space="preserve">3 рабочих дней с даты подписания Покупателем документа о приемке, </w:t>
      </w:r>
      <w:r w:rsidR="009B4478" w:rsidRPr="00EE5F3A">
        <w:rPr>
          <w:color w:val="FF0000"/>
          <w:sz w:val="26"/>
          <w:szCs w:val="26"/>
        </w:rPr>
        <w:t>выставленного счета-фактуры, товарной – накладной по форме № ТОРГ-12 (или УПД) к договору.</w:t>
      </w:r>
      <w:r w:rsidR="009B4478" w:rsidRPr="00EE5F3A">
        <w:rPr>
          <w:rFonts w:eastAsia="Arial Unicode MS"/>
          <w:color w:val="FF0000"/>
          <w:sz w:val="26"/>
          <w:szCs w:val="26"/>
        </w:rPr>
        <w:t xml:space="preserve"> </w:t>
      </w:r>
      <w:r w:rsidR="009B4478" w:rsidRPr="00EE5F3A">
        <w:rPr>
          <w:color w:val="FF0000"/>
          <w:sz w:val="26"/>
          <w:szCs w:val="26"/>
        </w:rPr>
        <w:t xml:space="preserve"> </w:t>
      </w:r>
    </w:p>
    <w:p w:rsidR="0052572B" w:rsidRPr="00EE5F3A" w:rsidRDefault="0052572B" w:rsidP="0052572B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5.</w:t>
      </w:r>
      <w:r w:rsidR="00B27FE9" w:rsidRPr="00EE5F3A">
        <w:rPr>
          <w:sz w:val="26"/>
          <w:szCs w:val="26"/>
        </w:rPr>
        <w:t>2</w:t>
      </w:r>
      <w:r w:rsidRPr="00EE5F3A">
        <w:rPr>
          <w:sz w:val="26"/>
          <w:szCs w:val="26"/>
        </w:rPr>
        <w:t>. Условия и порядок оплаты продукции могут изменяться по взаимному согласию Сторон. При упоминании по тексту Договора терминов «цена» или «стоимость» Стороны подразумевают цену или стоимость с включенными в них всеми предусмотренными действующим законодательством налогами и сборами по соответствующему виду деятельности.</w:t>
      </w:r>
    </w:p>
    <w:p w:rsidR="0052572B" w:rsidRPr="00EE5F3A" w:rsidRDefault="0052572B" w:rsidP="0052572B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5.</w:t>
      </w:r>
      <w:r w:rsidR="00B27FE9" w:rsidRPr="00EE5F3A">
        <w:rPr>
          <w:sz w:val="26"/>
          <w:szCs w:val="26"/>
        </w:rPr>
        <w:t>3</w:t>
      </w:r>
      <w:r w:rsidRPr="00EE5F3A">
        <w:rPr>
          <w:sz w:val="26"/>
          <w:szCs w:val="26"/>
        </w:rPr>
        <w:t>. Датой осуществления платежа считается дата поступления денежных средств на расчетный счет Продавца.</w:t>
      </w:r>
    </w:p>
    <w:p w:rsidR="007A331C" w:rsidRPr="00EE5F3A" w:rsidRDefault="00181B44" w:rsidP="007A331C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5.4. Сумма</w:t>
      </w:r>
      <w:r w:rsidR="00A837E6" w:rsidRPr="00EE5F3A">
        <w:rPr>
          <w:sz w:val="26"/>
          <w:szCs w:val="26"/>
        </w:rPr>
        <w:t xml:space="preserve"> договора составляет </w:t>
      </w:r>
      <w:r w:rsidR="00EE5F3A">
        <w:rPr>
          <w:color w:val="FF0000"/>
          <w:sz w:val="26"/>
          <w:szCs w:val="26"/>
        </w:rPr>
        <w:t>_____________</w:t>
      </w:r>
      <w:r w:rsidRPr="00EE5F3A">
        <w:rPr>
          <w:sz w:val="26"/>
          <w:szCs w:val="26"/>
        </w:rPr>
        <w:t>, в том числе НДС 20%</w:t>
      </w:r>
    </w:p>
    <w:p w:rsidR="000339E6" w:rsidRPr="00EE5F3A" w:rsidRDefault="0073637B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6</w:t>
      </w:r>
      <w:r w:rsidR="000339E6" w:rsidRPr="00EE5F3A">
        <w:rPr>
          <w:sz w:val="26"/>
          <w:szCs w:val="26"/>
        </w:rPr>
        <w:t>. Ответственность Сторон. Претензии и споры.</w:t>
      </w:r>
    </w:p>
    <w:p w:rsidR="0073637B" w:rsidRPr="00EE5F3A" w:rsidRDefault="000339E6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sz w:val="26"/>
          <w:szCs w:val="26"/>
        </w:rPr>
        <w:lastRenderedPageBreak/>
        <w:t xml:space="preserve">6.1. </w:t>
      </w:r>
      <w:r w:rsidR="0073637B" w:rsidRPr="00EE5F3A">
        <w:rPr>
          <w:color w:val="000000"/>
          <w:sz w:val="26"/>
          <w:szCs w:val="26"/>
        </w:rPr>
        <w:t xml:space="preserve">За нарушение условий Договора </w:t>
      </w:r>
      <w:r w:rsidR="0070693D" w:rsidRPr="00EE5F3A">
        <w:rPr>
          <w:color w:val="000000"/>
          <w:sz w:val="26"/>
          <w:szCs w:val="26"/>
        </w:rPr>
        <w:t>С</w:t>
      </w:r>
      <w:r w:rsidR="0073637B" w:rsidRPr="00EE5F3A">
        <w:rPr>
          <w:color w:val="000000"/>
          <w:sz w:val="26"/>
          <w:szCs w:val="26"/>
        </w:rPr>
        <w:t>тороны несут ответственность в установленном</w:t>
      </w:r>
      <w:r w:rsidR="0070693D" w:rsidRPr="00EE5F3A">
        <w:rPr>
          <w:color w:val="000000"/>
          <w:sz w:val="26"/>
          <w:szCs w:val="26"/>
        </w:rPr>
        <w:t xml:space="preserve"> законом </w:t>
      </w:r>
      <w:r w:rsidR="0073637B" w:rsidRPr="00EE5F3A">
        <w:rPr>
          <w:color w:val="000000"/>
          <w:sz w:val="26"/>
          <w:szCs w:val="26"/>
        </w:rPr>
        <w:t xml:space="preserve">порядке. Возмещению подлежат убытки в виде прямого ущерба и неполученной прибыли. </w:t>
      </w:r>
    </w:p>
    <w:p w:rsidR="0073637B" w:rsidRPr="00EE5F3A" w:rsidRDefault="001F3A09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 xml:space="preserve">6.2. </w:t>
      </w:r>
      <w:r w:rsidR="0073637B" w:rsidRPr="00EE5F3A">
        <w:rPr>
          <w:color w:val="000000"/>
          <w:sz w:val="26"/>
          <w:szCs w:val="26"/>
        </w:rPr>
        <w:t xml:space="preserve">В случае нарушений условий пункта </w:t>
      </w:r>
      <w:r w:rsidRPr="00EE5F3A">
        <w:rPr>
          <w:color w:val="000000"/>
          <w:sz w:val="26"/>
          <w:szCs w:val="26"/>
        </w:rPr>
        <w:t>5</w:t>
      </w:r>
      <w:r w:rsidR="0073637B" w:rsidRPr="00EE5F3A">
        <w:rPr>
          <w:color w:val="000000"/>
          <w:sz w:val="26"/>
          <w:szCs w:val="26"/>
        </w:rPr>
        <w:t>.</w:t>
      </w:r>
      <w:r w:rsidR="0052572B" w:rsidRPr="00EE5F3A">
        <w:rPr>
          <w:color w:val="000000"/>
          <w:sz w:val="26"/>
          <w:szCs w:val="26"/>
        </w:rPr>
        <w:t>1</w:t>
      </w:r>
      <w:r w:rsidR="0073637B" w:rsidRPr="00EE5F3A">
        <w:rPr>
          <w:color w:val="000000"/>
          <w:sz w:val="26"/>
          <w:szCs w:val="26"/>
        </w:rPr>
        <w:t>.</w:t>
      </w:r>
      <w:r w:rsidR="0070693D" w:rsidRPr="00EE5F3A">
        <w:rPr>
          <w:color w:val="000000"/>
          <w:sz w:val="26"/>
          <w:szCs w:val="26"/>
        </w:rPr>
        <w:t xml:space="preserve"> Договора</w:t>
      </w:r>
      <w:r w:rsidR="0073637B" w:rsidRPr="00EE5F3A">
        <w:rPr>
          <w:color w:val="000000"/>
          <w:sz w:val="26"/>
          <w:szCs w:val="26"/>
        </w:rPr>
        <w:t xml:space="preserve"> Покупатель оплачивает</w:t>
      </w:r>
      <w:r w:rsidRPr="00EE5F3A">
        <w:rPr>
          <w:color w:val="000000"/>
          <w:sz w:val="26"/>
          <w:szCs w:val="26"/>
        </w:rPr>
        <w:t xml:space="preserve"> Продавцу</w:t>
      </w:r>
      <w:r w:rsidR="0073637B" w:rsidRPr="00EE5F3A">
        <w:rPr>
          <w:color w:val="000000"/>
          <w:sz w:val="26"/>
          <w:szCs w:val="26"/>
        </w:rPr>
        <w:t xml:space="preserve"> пеню в размере </w:t>
      </w:r>
      <w:r w:rsidR="00246761" w:rsidRPr="00EE5F3A">
        <w:rPr>
          <w:color w:val="000000"/>
          <w:sz w:val="26"/>
          <w:szCs w:val="26"/>
        </w:rPr>
        <w:t xml:space="preserve">1/300 ставки рефинансирования ЦБ РФ </w:t>
      </w:r>
      <w:r w:rsidR="0073637B" w:rsidRPr="00EE5F3A">
        <w:rPr>
          <w:color w:val="000000"/>
          <w:sz w:val="26"/>
          <w:szCs w:val="26"/>
        </w:rPr>
        <w:t>за каждый день просрочки от суммы</w:t>
      </w:r>
      <w:r w:rsidR="00327E87" w:rsidRPr="00EE5F3A">
        <w:rPr>
          <w:color w:val="000000"/>
          <w:sz w:val="26"/>
          <w:szCs w:val="26"/>
        </w:rPr>
        <w:t xml:space="preserve"> </w:t>
      </w:r>
      <w:r w:rsidR="00A31A3A" w:rsidRPr="00EE5F3A">
        <w:rPr>
          <w:color w:val="000000"/>
          <w:sz w:val="26"/>
          <w:szCs w:val="26"/>
        </w:rPr>
        <w:t>задолженности,</w:t>
      </w:r>
      <w:r w:rsidR="0070693D" w:rsidRPr="00EE5F3A">
        <w:rPr>
          <w:color w:val="000000"/>
          <w:sz w:val="26"/>
          <w:szCs w:val="26"/>
        </w:rPr>
        <w:t xml:space="preserve"> подлежащей оплате. </w:t>
      </w:r>
    </w:p>
    <w:p w:rsidR="0073637B" w:rsidRPr="00EE5F3A" w:rsidRDefault="001F3A09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>6.3.</w:t>
      </w:r>
      <w:r w:rsidR="0073637B" w:rsidRPr="00EE5F3A">
        <w:rPr>
          <w:color w:val="000000"/>
          <w:sz w:val="26"/>
          <w:szCs w:val="26"/>
        </w:rPr>
        <w:t xml:space="preserve"> При утере или механическом повреждении пластиковой карты, </w:t>
      </w:r>
      <w:r w:rsidR="0070693D" w:rsidRPr="00EE5F3A">
        <w:rPr>
          <w:color w:val="000000"/>
          <w:sz w:val="26"/>
          <w:szCs w:val="26"/>
        </w:rPr>
        <w:t>Покупатель</w:t>
      </w:r>
      <w:r w:rsidR="0073637B" w:rsidRPr="00EE5F3A">
        <w:rPr>
          <w:color w:val="000000"/>
          <w:sz w:val="26"/>
          <w:szCs w:val="26"/>
        </w:rPr>
        <w:t xml:space="preserve"> обязуется выплатить </w:t>
      </w:r>
      <w:r w:rsidR="00EE5F3A">
        <w:rPr>
          <w:i/>
          <w:sz w:val="26"/>
          <w:szCs w:val="26"/>
        </w:rPr>
        <w:t>____________</w:t>
      </w:r>
      <w:r w:rsidR="0073637B" w:rsidRPr="00EE5F3A">
        <w:rPr>
          <w:i/>
          <w:sz w:val="26"/>
          <w:szCs w:val="26"/>
        </w:rPr>
        <w:t xml:space="preserve"> рублей,</w:t>
      </w:r>
      <w:r w:rsidR="0073637B" w:rsidRPr="00EE5F3A">
        <w:rPr>
          <w:color w:val="000000"/>
          <w:sz w:val="26"/>
          <w:szCs w:val="26"/>
        </w:rPr>
        <w:t xml:space="preserve"> в т.ч. НДС (</w:t>
      </w:r>
      <w:r w:rsidR="00181B44" w:rsidRPr="00EE5F3A">
        <w:rPr>
          <w:sz w:val="26"/>
          <w:szCs w:val="26"/>
        </w:rPr>
        <w:t>20%</w:t>
      </w:r>
      <w:r w:rsidR="0073637B" w:rsidRPr="00EE5F3A">
        <w:rPr>
          <w:color w:val="000000"/>
          <w:sz w:val="26"/>
          <w:szCs w:val="26"/>
        </w:rPr>
        <w:t xml:space="preserve">), за каждую </w:t>
      </w:r>
      <w:r w:rsidR="00524659" w:rsidRPr="00EE5F3A">
        <w:rPr>
          <w:color w:val="000000"/>
          <w:sz w:val="26"/>
          <w:szCs w:val="26"/>
        </w:rPr>
        <w:t xml:space="preserve">поврежденную или утерянную </w:t>
      </w:r>
      <w:r w:rsidR="0073637B" w:rsidRPr="00EE5F3A">
        <w:rPr>
          <w:color w:val="000000"/>
          <w:sz w:val="26"/>
          <w:szCs w:val="26"/>
        </w:rPr>
        <w:t>карту.</w:t>
      </w:r>
    </w:p>
    <w:p w:rsidR="00186860" w:rsidRPr="00EE5F3A" w:rsidRDefault="00186860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 xml:space="preserve">6.4. В случае нарушений Покупателем условий пункта 4.4. Договора, </w:t>
      </w:r>
      <w:r w:rsidR="00A67DC7" w:rsidRPr="00EE5F3A">
        <w:rPr>
          <w:color w:val="000000"/>
          <w:sz w:val="26"/>
          <w:szCs w:val="26"/>
        </w:rPr>
        <w:t xml:space="preserve">в части обеспечения своевременного документооборота, </w:t>
      </w:r>
      <w:r w:rsidRPr="00EE5F3A">
        <w:rPr>
          <w:color w:val="000000"/>
          <w:sz w:val="26"/>
          <w:szCs w:val="26"/>
        </w:rPr>
        <w:t>Продавец вправе отказать Покупателю (грузополучателю) в отпуске продукции</w:t>
      </w:r>
      <w:r w:rsidR="00C40118" w:rsidRPr="00EE5F3A">
        <w:rPr>
          <w:color w:val="000000"/>
          <w:sz w:val="26"/>
          <w:szCs w:val="26"/>
        </w:rPr>
        <w:t xml:space="preserve"> без предварительного уведомления</w:t>
      </w:r>
      <w:r w:rsidR="00A67DC7" w:rsidRPr="00EE5F3A">
        <w:rPr>
          <w:color w:val="000000"/>
          <w:sz w:val="26"/>
          <w:szCs w:val="26"/>
        </w:rPr>
        <w:t>.</w:t>
      </w:r>
      <w:r w:rsidRPr="00EE5F3A">
        <w:rPr>
          <w:color w:val="000000"/>
          <w:sz w:val="26"/>
          <w:szCs w:val="26"/>
        </w:rPr>
        <w:t xml:space="preserve">  </w:t>
      </w:r>
    </w:p>
    <w:p w:rsidR="0073637B" w:rsidRPr="00EE5F3A" w:rsidRDefault="00A67DC7" w:rsidP="0047134A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EE5F3A">
        <w:rPr>
          <w:color w:val="000000"/>
          <w:sz w:val="26"/>
          <w:szCs w:val="26"/>
        </w:rPr>
        <w:t>6.5</w:t>
      </w:r>
      <w:r w:rsidR="001F3A09" w:rsidRPr="00EE5F3A">
        <w:rPr>
          <w:color w:val="000000"/>
          <w:sz w:val="26"/>
          <w:szCs w:val="26"/>
        </w:rPr>
        <w:t>.</w:t>
      </w:r>
      <w:r w:rsidR="0073637B" w:rsidRPr="00EE5F3A">
        <w:rPr>
          <w:color w:val="000000"/>
          <w:sz w:val="26"/>
          <w:szCs w:val="26"/>
        </w:rPr>
        <w:t xml:space="preserve"> Продавец не несет ответственности за хищения, совершенные путем злоупотребления служебным положением работниками Покупателя.</w:t>
      </w:r>
    </w:p>
    <w:p w:rsidR="000339E6" w:rsidRPr="00EE5F3A" w:rsidRDefault="00A67DC7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6.6</w:t>
      </w:r>
      <w:r w:rsidR="001F3A09" w:rsidRPr="00EE5F3A">
        <w:rPr>
          <w:sz w:val="26"/>
          <w:szCs w:val="26"/>
        </w:rPr>
        <w:t>.</w:t>
      </w:r>
      <w:r w:rsidR="00B514C4" w:rsidRPr="00EE5F3A">
        <w:rPr>
          <w:sz w:val="26"/>
          <w:szCs w:val="26"/>
        </w:rPr>
        <w:t xml:space="preserve"> Вс</w:t>
      </w:r>
      <w:r w:rsidR="000339E6" w:rsidRPr="00EE5F3A">
        <w:rPr>
          <w:sz w:val="26"/>
          <w:szCs w:val="26"/>
        </w:rPr>
        <w:t xml:space="preserve">е споры и разногласия между сторонами, возникающие при исполнении </w:t>
      </w:r>
      <w:r w:rsidR="00B514C4" w:rsidRPr="00EE5F3A">
        <w:rPr>
          <w:sz w:val="26"/>
          <w:szCs w:val="26"/>
        </w:rPr>
        <w:t>Д</w:t>
      </w:r>
      <w:r w:rsidR="000339E6" w:rsidRPr="00EE5F3A">
        <w:rPr>
          <w:sz w:val="26"/>
          <w:szCs w:val="26"/>
        </w:rPr>
        <w:t xml:space="preserve">оговора, </w:t>
      </w:r>
      <w:r w:rsidR="00B514C4" w:rsidRPr="00EE5F3A">
        <w:rPr>
          <w:sz w:val="26"/>
          <w:szCs w:val="26"/>
        </w:rPr>
        <w:t>С</w:t>
      </w:r>
      <w:r w:rsidR="000339E6" w:rsidRPr="00EE5F3A">
        <w:rPr>
          <w:sz w:val="26"/>
          <w:szCs w:val="26"/>
        </w:rPr>
        <w:t xml:space="preserve">тороны разрешают путём переговоров, в случае не урегулирования их путём переговоров </w:t>
      </w:r>
      <w:r w:rsidR="00B514C4" w:rsidRPr="00EE5F3A">
        <w:rPr>
          <w:sz w:val="26"/>
          <w:szCs w:val="26"/>
        </w:rPr>
        <w:t xml:space="preserve">– </w:t>
      </w:r>
      <w:r w:rsidR="000339E6" w:rsidRPr="00EE5F3A">
        <w:rPr>
          <w:sz w:val="26"/>
          <w:szCs w:val="26"/>
        </w:rPr>
        <w:t>в претензионном порядке.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</w:t>
      </w:r>
      <w:r w:rsidR="00A67DC7" w:rsidRPr="00EE5F3A">
        <w:rPr>
          <w:sz w:val="26"/>
          <w:szCs w:val="26"/>
        </w:rPr>
        <w:t>7</w:t>
      </w:r>
      <w:r w:rsidRPr="00EE5F3A">
        <w:rPr>
          <w:sz w:val="26"/>
          <w:szCs w:val="26"/>
        </w:rPr>
        <w:t xml:space="preserve">. Претензия заявляется </w:t>
      </w:r>
      <w:r w:rsidR="00B514C4" w:rsidRPr="00EE5F3A">
        <w:rPr>
          <w:sz w:val="26"/>
          <w:szCs w:val="26"/>
        </w:rPr>
        <w:t>С</w:t>
      </w:r>
      <w:r w:rsidRPr="00EE5F3A">
        <w:rPr>
          <w:sz w:val="26"/>
          <w:szCs w:val="26"/>
        </w:rPr>
        <w:t xml:space="preserve">тороной, считающей невозможным урегулировать спорные отношения путём переговоров. Претензия предъявляется в письменном виде с приложением документов, необходимых для её рассмотрения и отсутствующих у другой </w:t>
      </w:r>
      <w:r w:rsidR="00B514C4" w:rsidRPr="00EE5F3A">
        <w:rPr>
          <w:sz w:val="26"/>
          <w:szCs w:val="26"/>
        </w:rPr>
        <w:t>С</w:t>
      </w:r>
      <w:r w:rsidRPr="00EE5F3A">
        <w:rPr>
          <w:sz w:val="26"/>
          <w:szCs w:val="26"/>
        </w:rPr>
        <w:t>тороны.</w:t>
      </w:r>
    </w:p>
    <w:p w:rsidR="000339E6" w:rsidRPr="00EE5F3A" w:rsidRDefault="00A67DC7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6.8</w:t>
      </w:r>
      <w:r w:rsidR="00B514C4" w:rsidRPr="00EE5F3A">
        <w:rPr>
          <w:sz w:val="26"/>
          <w:szCs w:val="26"/>
        </w:rPr>
        <w:t xml:space="preserve">. </w:t>
      </w:r>
      <w:r w:rsidR="000339E6" w:rsidRPr="00EE5F3A">
        <w:rPr>
          <w:sz w:val="26"/>
          <w:szCs w:val="26"/>
        </w:rPr>
        <w:t xml:space="preserve">Претензии по качеству продукции </w:t>
      </w:r>
      <w:r w:rsidR="0073637B" w:rsidRPr="00EE5F3A">
        <w:rPr>
          <w:sz w:val="26"/>
          <w:szCs w:val="26"/>
        </w:rPr>
        <w:t>предъявляются</w:t>
      </w:r>
      <w:r w:rsidR="000339E6" w:rsidRPr="00EE5F3A">
        <w:rPr>
          <w:sz w:val="26"/>
          <w:szCs w:val="26"/>
        </w:rPr>
        <w:t xml:space="preserve"> в течение </w:t>
      </w:r>
      <w:r w:rsidR="0073637B" w:rsidRPr="00EE5F3A">
        <w:rPr>
          <w:sz w:val="26"/>
          <w:szCs w:val="26"/>
        </w:rPr>
        <w:t>24-х часов</w:t>
      </w:r>
      <w:r w:rsidR="000339E6" w:rsidRPr="00EE5F3A">
        <w:rPr>
          <w:sz w:val="26"/>
          <w:szCs w:val="26"/>
        </w:rPr>
        <w:t xml:space="preserve"> с момента </w:t>
      </w:r>
      <w:r w:rsidR="0073637B" w:rsidRPr="00EE5F3A">
        <w:rPr>
          <w:sz w:val="26"/>
          <w:szCs w:val="26"/>
        </w:rPr>
        <w:t xml:space="preserve">получения Покупателем </w:t>
      </w:r>
      <w:r w:rsidR="00B514C4" w:rsidRPr="00EE5F3A">
        <w:rPr>
          <w:sz w:val="26"/>
          <w:szCs w:val="26"/>
        </w:rPr>
        <w:t>п</w:t>
      </w:r>
      <w:r w:rsidR="0073637B" w:rsidRPr="00EE5F3A">
        <w:rPr>
          <w:sz w:val="26"/>
          <w:szCs w:val="26"/>
        </w:rPr>
        <w:t>родукции.</w:t>
      </w:r>
      <w:r w:rsidR="00B514C4" w:rsidRPr="00EE5F3A">
        <w:rPr>
          <w:sz w:val="26"/>
          <w:szCs w:val="26"/>
        </w:rPr>
        <w:t xml:space="preserve"> </w:t>
      </w:r>
      <w:r w:rsidR="000339E6" w:rsidRPr="00EE5F3A">
        <w:rPr>
          <w:sz w:val="26"/>
          <w:szCs w:val="26"/>
        </w:rPr>
        <w:t xml:space="preserve">В претензии по качеству продукции должны быть указаны количество и марка </w:t>
      </w:r>
      <w:r w:rsidR="00B514C4" w:rsidRPr="00EE5F3A">
        <w:rPr>
          <w:sz w:val="26"/>
          <w:szCs w:val="26"/>
        </w:rPr>
        <w:t>продукции</w:t>
      </w:r>
      <w:r w:rsidR="000339E6" w:rsidRPr="00EE5F3A">
        <w:rPr>
          <w:sz w:val="26"/>
          <w:szCs w:val="26"/>
        </w:rPr>
        <w:t xml:space="preserve">, по которым заявлена претензия, содержание и обоснование претензии, а также конкретные требования </w:t>
      </w:r>
      <w:r w:rsidR="00B514C4" w:rsidRPr="00EE5F3A">
        <w:rPr>
          <w:sz w:val="26"/>
          <w:szCs w:val="26"/>
        </w:rPr>
        <w:t>Стороны</w:t>
      </w:r>
      <w:r w:rsidR="000339E6" w:rsidRPr="00EE5F3A">
        <w:rPr>
          <w:sz w:val="26"/>
          <w:szCs w:val="26"/>
        </w:rPr>
        <w:t>.</w:t>
      </w:r>
    </w:p>
    <w:p w:rsidR="001F3A09" w:rsidRPr="00EE5F3A" w:rsidRDefault="00A67DC7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6.9</w:t>
      </w:r>
      <w:r w:rsidR="00B514C4" w:rsidRPr="00EE5F3A">
        <w:rPr>
          <w:sz w:val="26"/>
          <w:szCs w:val="26"/>
        </w:rPr>
        <w:t xml:space="preserve">. </w:t>
      </w:r>
      <w:r w:rsidR="001F3A09" w:rsidRPr="00EE5F3A">
        <w:rPr>
          <w:sz w:val="26"/>
          <w:szCs w:val="26"/>
        </w:rPr>
        <w:t xml:space="preserve">В случае возникновения разногласий между </w:t>
      </w:r>
      <w:r w:rsidR="00B514C4" w:rsidRPr="00EE5F3A">
        <w:rPr>
          <w:sz w:val="26"/>
          <w:szCs w:val="26"/>
        </w:rPr>
        <w:t xml:space="preserve">Сторонами </w:t>
      </w:r>
      <w:r w:rsidR="001F3A09" w:rsidRPr="00EE5F3A">
        <w:rPr>
          <w:sz w:val="26"/>
          <w:szCs w:val="26"/>
        </w:rPr>
        <w:t xml:space="preserve">по количеству </w:t>
      </w:r>
      <w:r w:rsidR="00B514C4" w:rsidRPr="00EE5F3A">
        <w:rPr>
          <w:sz w:val="26"/>
          <w:szCs w:val="26"/>
        </w:rPr>
        <w:t xml:space="preserve">продукции </w:t>
      </w:r>
      <w:r w:rsidR="001F3A09" w:rsidRPr="00EE5F3A">
        <w:rPr>
          <w:sz w:val="26"/>
          <w:szCs w:val="26"/>
        </w:rPr>
        <w:t xml:space="preserve">стороны признают Реестр операций с использованием </w:t>
      </w:r>
      <w:r w:rsidR="00BC7EE5" w:rsidRPr="00EE5F3A">
        <w:rPr>
          <w:sz w:val="26"/>
          <w:szCs w:val="26"/>
        </w:rPr>
        <w:t>ПК или ЭК</w:t>
      </w:r>
      <w:r w:rsidR="001F3A09" w:rsidRPr="00EE5F3A">
        <w:rPr>
          <w:sz w:val="26"/>
          <w:szCs w:val="26"/>
        </w:rPr>
        <w:t xml:space="preserve">, выданный </w:t>
      </w:r>
      <w:r w:rsidR="009E239E" w:rsidRPr="00EE5F3A">
        <w:rPr>
          <w:sz w:val="26"/>
          <w:szCs w:val="26"/>
        </w:rPr>
        <w:t>Продавцом</w:t>
      </w:r>
      <w:r w:rsidR="001F3A09" w:rsidRPr="00EE5F3A">
        <w:rPr>
          <w:sz w:val="26"/>
          <w:szCs w:val="26"/>
        </w:rPr>
        <w:t xml:space="preserve">, единственным документом, подтверждающим факт выборки </w:t>
      </w:r>
      <w:r w:rsidR="00B514C4" w:rsidRPr="00EE5F3A">
        <w:rPr>
          <w:sz w:val="26"/>
          <w:szCs w:val="26"/>
        </w:rPr>
        <w:t xml:space="preserve">продукции </w:t>
      </w:r>
      <w:r w:rsidR="001F3A09" w:rsidRPr="00EE5F3A">
        <w:rPr>
          <w:sz w:val="26"/>
          <w:szCs w:val="26"/>
        </w:rPr>
        <w:t>и основанием для проведения расчетов.</w:t>
      </w:r>
    </w:p>
    <w:p w:rsidR="000339E6" w:rsidRPr="00EE5F3A" w:rsidRDefault="001F3A09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</w:t>
      </w:r>
      <w:r w:rsidR="00A67DC7" w:rsidRPr="00EE5F3A">
        <w:rPr>
          <w:sz w:val="26"/>
          <w:szCs w:val="26"/>
        </w:rPr>
        <w:t>10</w:t>
      </w:r>
      <w:r w:rsidR="000339E6" w:rsidRPr="00EE5F3A">
        <w:rPr>
          <w:sz w:val="26"/>
          <w:szCs w:val="26"/>
        </w:rPr>
        <w:t>. Претензи</w:t>
      </w:r>
      <w:r w:rsidR="00212B68" w:rsidRPr="00EE5F3A">
        <w:rPr>
          <w:sz w:val="26"/>
          <w:szCs w:val="26"/>
        </w:rPr>
        <w:t>я</w:t>
      </w:r>
      <w:r w:rsidR="000339E6" w:rsidRPr="00EE5F3A">
        <w:rPr>
          <w:sz w:val="26"/>
          <w:szCs w:val="26"/>
        </w:rPr>
        <w:t xml:space="preserve"> должн</w:t>
      </w:r>
      <w:r w:rsidR="00212B68" w:rsidRPr="00EE5F3A">
        <w:rPr>
          <w:sz w:val="26"/>
          <w:szCs w:val="26"/>
        </w:rPr>
        <w:t>а</w:t>
      </w:r>
      <w:r w:rsidR="000339E6" w:rsidRPr="00EE5F3A">
        <w:rPr>
          <w:sz w:val="26"/>
          <w:szCs w:val="26"/>
        </w:rPr>
        <w:t xml:space="preserve"> быть рассмотрен</w:t>
      </w:r>
      <w:r w:rsidR="00212B68" w:rsidRPr="00EE5F3A">
        <w:rPr>
          <w:sz w:val="26"/>
          <w:szCs w:val="26"/>
        </w:rPr>
        <w:t>а</w:t>
      </w:r>
      <w:r w:rsidR="000339E6" w:rsidRPr="00EE5F3A">
        <w:rPr>
          <w:sz w:val="26"/>
          <w:szCs w:val="26"/>
        </w:rPr>
        <w:t xml:space="preserve"> в течени</w:t>
      </w:r>
      <w:r w:rsidR="0073637B" w:rsidRPr="00EE5F3A">
        <w:rPr>
          <w:sz w:val="26"/>
          <w:szCs w:val="26"/>
        </w:rPr>
        <w:t>е</w:t>
      </w:r>
      <w:r w:rsidR="00212B68" w:rsidRPr="00EE5F3A">
        <w:rPr>
          <w:sz w:val="26"/>
          <w:szCs w:val="26"/>
        </w:rPr>
        <w:t xml:space="preserve"> 10-ти </w:t>
      </w:r>
      <w:r w:rsidR="000339E6" w:rsidRPr="00EE5F3A">
        <w:rPr>
          <w:sz w:val="26"/>
          <w:szCs w:val="26"/>
        </w:rPr>
        <w:t xml:space="preserve">рабочих дней с момента </w:t>
      </w:r>
      <w:r w:rsidR="00212B68" w:rsidRPr="00EE5F3A">
        <w:rPr>
          <w:sz w:val="26"/>
          <w:szCs w:val="26"/>
        </w:rPr>
        <w:t>ее</w:t>
      </w:r>
      <w:r w:rsidR="000339E6" w:rsidRPr="00EE5F3A">
        <w:rPr>
          <w:sz w:val="26"/>
          <w:szCs w:val="26"/>
        </w:rPr>
        <w:t xml:space="preserve"> получения адресатом.</w:t>
      </w:r>
    </w:p>
    <w:p w:rsidR="000339E6" w:rsidRPr="00EE5F3A" w:rsidRDefault="001F3A09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6.</w:t>
      </w:r>
      <w:r w:rsidR="00A67DC7" w:rsidRPr="00EE5F3A">
        <w:rPr>
          <w:sz w:val="26"/>
          <w:szCs w:val="26"/>
        </w:rPr>
        <w:t>11</w:t>
      </w:r>
      <w:r w:rsidR="000339E6" w:rsidRPr="00EE5F3A">
        <w:rPr>
          <w:sz w:val="26"/>
          <w:szCs w:val="26"/>
        </w:rPr>
        <w:t>. В случае неудовлетворения претензии и/или невозможности урегулировать спор иными способами, спор передаётся на рассмотрение</w:t>
      </w:r>
      <w:r w:rsidR="00212B68" w:rsidRPr="00EE5F3A">
        <w:rPr>
          <w:sz w:val="26"/>
          <w:szCs w:val="26"/>
        </w:rPr>
        <w:t xml:space="preserve"> в </w:t>
      </w:r>
      <w:r w:rsidR="000339E6" w:rsidRPr="00EE5F3A">
        <w:rPr>
          <w:sz w:val="26"/>
          <w:szCs w:val="26"/>
        </w:rPr>
        <w:t>Арбитражн</w:t>
      </w:r>
      <w:r w:rsidR="00212B68" w:rsidRPr="00EE5F3A">
        <w:rPr>
          <w:sz w:val="26"/>
          <w:szCs w:val="26"/>
        </w:rPr>
        <w:t>ый</w:t>
      </w:r>
      <w:r w:rsidR="000339E6" w:rsidRPr="00EE5F3A">
        <w:rPr>
          <w:sz w:val="26"/>
          <w:szCs w:val="26"/>
        </w:rPr>
        <w:t xml:space="preserve"> суд</w:t>
      </w:r>
      <w:r w:rsidR="0073637B" w:rsidRPr="00EE5F3A">
        <w:rPr>
          <w:sz w:val="26"/>
          <w:szCs w:val="26"/>
        </w:rPr>
        <w:t xml:space="preserve"> Оренбургской области.</w:t>
      </w:r>
    </w:p>
    <w:p w:rsidR="001D700F" w:rsidRPr="00EE5F3A" w:rsidRDefault="001D700F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  <w:shd w:val="clear" w:color="auto" w:fill="FFFFFF"/>
        </w:rPr>
        <w:t>6.12. Продавец не несет ответственность за последствия несанкционированного использования Личного кабинета Покупателя третьими лицами, а также за неправильное (некорректное) пользование Покупателем указанной услугой.</w:t>
      </w:r>
    </w:p>
    <w:p w:rsidR="000339E6" w:rsidRPr="00EE5F3A" w:rsidRDefault="000339E6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7. Форс-мажор</w:t>
      </w:r>
      <w:r w:rsidR="00606181" w:rsidRPr="00EE5F3A">
        <w:rPr>
          <w:sz w:val="26"/>
          <w:szCs w:val="26"/>
        </w:rPr>
        <w:t>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7.1. В случае возникновения обстоятельств непреодолимой силы,</w:t>
      </w:r>
      <w:r w:rsidR="00FA342F" w:rsidRPr="00EE5F3A">
        <w:rPr>
          <w:sz w:val="26"/>
          <w:szCs w:val="26"/>
        </w:rPr>
        <w:t xml:space="preserve"> </w:t>
      </w:r>
      <w:r w:rsidR="00964C9A" w:rsidRPr="00EE5F3A">
        <w:rPr>
          <w:sz w:val="26"/>
          <w:szCs w:val="26"/>
        </w:rPr>
        <w:t>но не</w:t>
      </w:r>
      <w:r w:rsidR="003251B4" w:rsidRPr="00EE5F3A">
        <w:rPr>
          <w:sz w:val="26"/>
          <w:szCs w:val="26"/>
        </w:rPr>
        <w:t xml:space="preserve"> </w:t>
      </w:r>
      <w:r w:rsidR="00FA342F" w:rsidRPr="00EE5F3A">
        <w:rPr>
          <w:sz w:val="26"/>
          <w:szCs w:val="26"/>
        </w:rPr>
        <w:t>ограничиваясь указанным,</w:t>
      </w:r>
      <w:r w:rsidRPr="00EE5F3A">
        <w:rPr>
          <w:sz w:val="26"/>
          <w:szCs w:val="26"/>
        </w:rPr>
        <w:t xml:space="preserve"> а именно, пожара, наводнения, землетрясения, войны, задержки транспортных средств при транспортировании через транзитные страны, и если эти обстоятельства непосредственно повлияли на исполнение </w:t>
      </w:r>
      <w:r w:rsidR="000628A2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оговора, Стороны в кратчайший срок извещают друг друга.</w:t>
      </w:r>
      <w:r w:rsidR="000628A2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>При этом срок исполнения обязательств по Договору отодвигается соразмерно времени, в течение которого действовали такие обстоятельства. В случае, когда форс-мажорные обстоятельства и их последствия продолжают действовать более 30 дней, Стороны в возможно короткий срок пров</w:t>
      </w:r>
      <w:r w:rsidR="00FA342F" w:rsidRPr="00EE5F3A">
        <w:rPr>
          <w:sz w:val="26"/>
          <w:szCs w:val="26"/>
        </w:rPr>
        <w:t>одят</w:t>
      </w:r>
      <w:r w:rsidRPr="00EE5F3A">
        <w:rPr>
          <w:sz w:val="26"/>
          <w:szCs w:val="26"/>
        </w:rPr>
        <w:t xml:space="preserve"> переговоры с целью выявления приемлемых для обеих Сторон альтернативных способов исполнения </w:t>
      </w:r>
      <w:r w:rsidR="000628A2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оговора.</w:t>
      </w:r>
    </w:p>
    <w:p w:rsidR="000339E6" w:rsidRPr="00EE5F3A" w:rsidRDefault="000339E6" w:rsidP="00CD6118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8. Прочие условия</w:t>
      </w:r>
      <w:r w:rsidR="00606181" w:rsidRPr="00EE5F3A">
        <w:rPr>
          <w:sz w:val="26"/>
          <w:szCs w:val="26"/>
        </w:rPr>
        <w:t>.</w:t>
      </w:r>
    </w:p>
    <w:p w:rsidR="00C83A47" w:rsidRPr="00EE5F3A" w:rsidRDefault="000339E6" w:rsidP="00C83A47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8.1. Договор вступает в силу с</w:t>
      </w:r>
      <w:r w:rsidR="002622EF" w:rsidRPr="00EE5F3A">
        <w:rPr>
          <w:sz w:val="26"/>
          <w:szCs w:val="26"/>
        </w:rPr>
        <w:t xml:space="preserve"> </w:t>
      </w:r>
      <w:r w:rsidR="00421C3F" w:rsidRPr="00EE5F3A">
        <w:rPr>
          <w:sz w:val="26"/>
          <w:szCs w:val="26"/>
        </w:rPr>
        <w:t xml:space="preserve">момента его подписания </w:t>
      </w:r>
      <w:r w:rsidRPr="00EE5F3A">
        <w:rPr>
          <w:sz w:val="26"/>
          <w:szCs w:val="26"/>
        </w:rPr>
        <w:t xml:space="preserve">и действует </w:t>
      </w:r>
      <w:r w:rsidRPr="00EE5F3A">
        <w:rPr>
          <w:i/>
          <w:sz w:val="26"/>
          <w:szCs w:val="26"/>
        </w:rPr>
        <w:t xml:space="preserve">до </w:t>
      </w:r>
      <w:r w:rsidR="00EE5F3A">
        <w:rPr>
          <w:i/>
          <w:sz w:val="26"/>
          <w:szCs w:val="26"/>
        </w:rPr>
        <w:t xml:space="preserve">31 декабря </w:t>
      </w:r>
      <w:r w:rsidR="006A0D44">
        <w:rPr>
          <w:i/>
          <w:sz w:val="26"/>
          <w:szCs w:val="26"/>
        </w:rPr>
        <w:t>2026</w:t>
      </w:r>
      <w:r w:rsidR="00181B44" w:rsidRPr="00EE5F3A">
        <w:rPr>
          <w:i/>
          <w:sz w:val="26"/>
          <w:szCs w:val="26"/>
        </w:rPr>
        <w:t> г.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8.2. Каждая из Сторон вправе расторгнуть Договор до истечения срока его действия, предварительно уведомив другую Сторону за 15</w:t>
      </w:r>
      <w:r w:rsidR="000628A2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 xml:space="preserve">календарных дней до предполагаемой </w:t>
      </w:r>
      <w:r w:rsidRPr="00EE5F3A">
        <w:rPr>
          <w:sz w:val="26"/>
          <w:szCs w:val="26"/>
        </w:rPr>
        <w:lastRenderedPageBreak/>
        <w:t xml:space="preserve">даты расторжения </w:t>
      </w:r>
      <w:r w:rsidR="000628A2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 xml:space="preserve">оговора. </w:t>
      </w:r>
      <w:r w:rsidR="00066571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 считается расторгну</w:t>
      </w:r>
      <w:r w:rsidR="00066571" w:rsidRPr="00EE5F3A">
        <w:rPr>
          <w:sz w:val="26"/>
          <w:szCs w:val="26"/>
        </w:rPr>
        <w:t>ты</w:t>
      </w:r>
      <w:r w:rsidRPr="00EE5F3A">
        <w:rPr>
          <w:sz w:val="26"/>
          <w:szCs w:val="26"/>
        </w:rPr>
        <w:t>м по истечении 15 календарных дней с даты направления уведомления о расторжении</w:t>
      </w:r>
      <w:r w:rsidR="00066571" w:rsidRPr="00EE5F3A">
        <w:rPr>
          <w:sz w:val="26"/>
          <w:szCs w:val="26"/>
        </w:rPr>
        <w:t>. При этом Стороны продолжают вып</w:t>
      </w:r>
      <w:r w:rsidRPr="00EE5F3A">
        <w:rPr>
          <w:sz w:val="26"/>
          <w:szCs w:val="26"/>
        </w:rPr>
        <w:t>олнять свои обязательства, прилагая все усилия для проведения окончательных взаиморасчетов до момента расторжения Договора.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8.3. Все указанные в Договоре приложения, а также дополнения и изменения к </w:t>
      </w:r>
      <w:r w:rsidR="0002310F" w:rsidRPr="00EE5F3A">
        <w:rPr>
          <w:sz w:val="26"/>
          <w:szCs w:val="26"/>
        </w:rPr>
        <w:t>нему</w:t>
      </w:r>
      <w:r w:rsidRPr="00EE5F3A">
        <w:rPr>
          <w:sz w:val="26"/>
          <w:szCs w:val="26"/>
        </w:rPr>
        <w:t>, приобретают статус действительных и становятся нео</w:t>
      </w:r>
      <w:r w:rsidR="00066571" w:rsidRPr="00EE5F3A">
        <w:rPr>
          <w:sz w:val="26"/>
          <w:szCs w:val="26"/>
        </w:rPr>
        <w:t>тъ</w:t>
      </w:r>
      <w:r w:rsidRPr="00EE5F3A">
        <w:rPr>
          <w:sz w:val="26"/>
          <w:szCs w:val="26"/>
        </w:rPr>
        <w:t>емлемыми частями Договора в момент их подписания (или утверждения) Сторонами.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8.4. Копии документов, могут передаваться </w:t>
      </w:r>
      <w:r w:rsidR="00D12537" w:rsidRPr="00EE5F3A">
        <w:rPr>
          <w:sz w:val="26"/>
          <w:szCs w:val="26"/>
        </w:rPr>
        <w:t>С</w:t>
      </w:r>
      <w:r w:rsidRPr="00EE5F3A">
        <w:rPr>
          <w:sz w:val="26"/>
          <w:szCs w:val="26"/>
        </w:rPr>
        <w:t>торонами посредством факсимильной связи. Оригиналы таких документов должны быть одновременно направлены в адрес</w:t>
      </w:r>
      <w:r w:rsidR="00D24874" w:rsidRP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 xml:space="preserve">другой </w:t>
      </w:r>
      <w:r w:rsidR="00D12537" w:rsidRPr="00EE5F3A">
        <w:rPr>
          <w:sz w:val="26"/>
          <w:szCs w:val="26"/>
        </w:rPr>
        <w:t>С</w:t>
      </w:r>
      <w:r w:rsidRPr="00EE5F3A">
        <w:rPr>
          <w:sz w:val="26"/>
          <w:szCs w:val="26"/>
        </w:rPr>
        <w:t>тороны курьерской службой или почтовой связью заказным письмом с описью вложения.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8.5. Во всем остальном, что не предусмотрено </w:t>
      </w:r>
      <w:r w:rsidR="00D12537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>оговором, Стороны руководствуются действующим законодательством РФ.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8.6. Стороны обязуются уведомлять друг друга об изменении своих адресов, банковских реквизитов и иных сведений, необходимых для надлежащего исполнения обязательств по </w:t>
      </w:r>
      <w:r w:rsidR="00D12537" w:rsidRPr="00EE5F3A">
        <w:rPr>
          <w:sz w:val="26"/>
          <w:szCs w:val="26"/>
        </w:rPr>
        <w:t>Д</w:t>
      </w:r>
      <w:r w:rsidRPr="00EE5F3A">
        <w:rPr>
          <w:sz w:val="26"/>
          <w:szCs w:val="26"/>
        </w:rPr>
        <w:t xml:space="preserve">оговору, в течение 3 </w:t>
      </w:r>
      <w:r w:rsidR="00D3351A" w:rsidRPr="00EE5F3A">
        <w:rPr>
          <w:sz w:val="26"/>
          <w:szCs w:val="26"/>
        </w:rPr>
        <w:t xml:space="preserve">(трех) </w:t>
      </w:r>
      <w:r w:rsidRPr="00EE5F3A">
        <w:rPr>
          <w:sz w:val="26"/>
          <w:szCs w:val="26"/>
        </w:rPr>
        <w:t>календарных дней с момента наступления таких изменений.</w:t>
      </w:r>
    </w:p>
    <w:p w:rsidR="000339E6" w:rsidRPr="00EE5F3A" w:rsidRDefault="000339E6" w:rsidP="0047134A">
      <w:pPr>
        <w:widowControl w:val="0"/>
        <w:ind w:firstLine="567"/>
        <w:jc w:val="both"/>
        <w:rPr>
          <w:sz w:val="26"/>
          <w:szCs w:val="26"/>
        </w:rPr>
      </w:pPr>
      <w:r w:rsidRPr="00EE5F3A">
        <w:rPr>
          <w:sz w:val="26"/>
          <w:szCs w:val="26"/>
        </w:rPr>
        <w:t>В случае неуведомления или несвоевременного уведомления о таких изменениях Стороны, исполнившей обязательства по ранее предоставленным сведениям, такое исполнение признается другой Стороной надлежащим.</w:t>
      </w:r>
    </w:p>
    <w:p w:rsidR="000339E6" w:rsidRPr="00EE5F3A" w:rsidRDefault="000339E6" w:rsidP="00A1147B">
      <w:pPr>
        <w:widowControl w:val="0"/>
        <w:ind w:firstLine="567"/>
        <w:jc w:val="both"/>
        <w:rPr>
          <w:spacing w:val="-4"/>
          <w:sz w:val="26"/>
          <w:szCs w:val="26"/>
        </w:rPr>
      </w:pPr>
      <w:r w:rsidRPr="00EE5F3A">
        <w:rPr>
          <w:spacing w:val="-4"/>
          <w:sz w:val="26"/>
          <w:szCs w:val="26"/>
        </w:rPr>
        <w:t xml:space="preserve">8.7. </w:t>
      </w:r>
      <w:r w:rsidR="00D12537" w:rsidRPr="00EE5F3A">
        <w:rPr>
          <w:spacing w:val="-4"/>
          <w:sz w:val="26"/>
          <w:szCs w:val="26"/>
        </w:rPr>
        <w:t>Д</w:t>
      </w:r>
      <w:r w:rsidRPr="00EE5F3A">
        <w:rPr>
          <w:spacing w:val="-4"/>
          <w:sz w:val="26"/>
          <w:szCs w:val="26"/>
        </w:rPr>
        <w:t xml:space="preserve">оговор составлен в двух экземплярах, имеющих </w:t>
      </w:r>
      <w:r w:rsidR="00D12537" w:rsidRPr="00EE5F3A">
        <w:rPr>
          <w:spacing w:val="-4"/>
          <w:sz w:val="26"/>
          <w:szCs w:val="26"/>
        </w:rPr>
        <w:t xml:space="preserve">равную </w:t>
      </w:r>
      <w:r w:rsidRPr="00EE5F3A">
        <w:rPr>
          <w:spacing w:val="-4"/>
          <w:sz w:val="26"/>
          <w:szCs w:val="26"/>
        </w:rPr>
        <w:t>юридическую силу, по одному для каждой из Сторон.</w:t>
      </w:r>
    </w:p>
    <w:p w:rsidR="00FA342F" w:rsidRPr="00EE5F3A" w:rsidRDefault="000339E6" w:rsidP="00A1147B">
      <w:pPr>
        <w:widowControl w:val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9. Адреса и реквизиты Сторон</w:t>
      </w:r>
    </w:p>
    <w:tbl>
      <w:tblPr>
        <w:tblW w:w="10422" w:type="dxa"/>
        <w:tblLook w:val="01E0"/>
      </w:tblPr>
      <w:tblGrid>
        <w:gridCol w:w="5211"/>
        <w:gridCol w:w="5211"/>
      </w:tblGrid>
      <w:tr w:rsidR="00772788" w:rsidRPr="00EE5F3A" w:rsidTr="00B278E5">
        <w:trPr>
          <w:trHeight w:val="3235"/>
        </w:trPr>
        <w:tc>
          <w:tcPr>
            <w:tcW w:w="5211" w:type="dxa"/>
          </w:tcPr>
          <w:p w:rsidR="00FA6A68" w:rsidRPr="00EE5F3A" w:rsidRDefault="00FA6A68" w:rsidP="00FA6A68">
            <w:pPr>
              <w:widowControl w:val="0"/>
              <w:tabs>
                <w:tab w:val="num" w:pos="0"/>
                <w:tab w:val="num" w:pos="360"/>
              </w:tabs>
              <w:rPr>
                <w:color w:val="000000"/>
                <w:sz w:val="26"/>
                <w:szCs w:val="26"/>
              </w:rPr>
            </w:pPr>
          </w:p>
          <w:p w:rsidR="00772788" w:rsidRPr="00EE5F3A" w:rsidRDefault="00772788" w:rsidP="00FA6A68">
            <w:pPr>
              <w:widowControl w:val="0"/>
              <w:tabs>
                <w:tab w:val="num" w:pos="0"/>
                <w:tab w:val="num" w:pos="360"/>
              </w:tabs>
              <w:rPr>
                <w:color w:val="000000"/>
                <w:sz w:val="26"/>
                <w:szCs w:val="26"/>
              </w:rPr>
            </w:pPr>
            <w:r w:rsidRPr="00EE5F3A">
              <w:rPr>
                <w:color w:val="000000"/>
                <w:sz w:val="26"/>
                <w:szCs w:val="26"/>
              </w:rPr>
              <w:t>П</w:t>
            </w:r>
            <w:r w:rsidR="00FA6A68" w:rsidRPr="00EE5F3A">
              <w:rPr>
                <w:color w:val="000000"/>
                <w:sz w:val="26"/>
                <w:szCs w:val="26"/>
              </w:rPr>
              <w:t>родавец</w:t>
            </w:r>
          </w:p>
          <w:p w:rsidR="00C63072" w:rsidRPr="00EE5F3A" w:rsidRDefault="00EE5F3A" w:rsidP="000D78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C63072" w:rsidRPr="00EE5F3A" w:rsidRDefault="00C63072" w:rsidP="000D78CD">
            <w:pPr>
              <w:rPr>
                <w:sz w:val="26"/>
                <w:szCs w:val="26"/>
              </w:rPr>
            </w:pPr>
          </w:p>
          <w:p w:rsidR="00772788" w:rsidRPr="00EE5F3A" w:rsidRDefault="00772788" w:rsidP="009C52AF">
            <w:pPr>
              <w:widowControl w:val="0"/>
              <w:tabs>
                <w:tab w:val="num" w:pos="0"/>
                <w:tab w:val="num" w:pos="360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  <w:tc>
          <w:tcPr>
            <w:tcW w:w="5211" w:type="dxa"/>
          </w:tcPr>
          <w:p w:rsidR="00FA6A68" w:rsidRPr="00EE5F3A" w:rsidRDefault="00FA6A68" w:rsidP="009C52AF">
            <w:pPr>
              <w:pStyle w:val="30"/>
              <w:spacing w:after="0"/>
              <w:ind w:left="0"/>
              <w:jc w:val="center"/>
              <w:rPr>
                <w:bCs/>
                <w:color w:val="FF0000"/>
                <w:sz w:val="26"/>
                <w:szCs w:val="26"/>
              </w:rPr>
            </w:pPr>
          </w:p>
          <w:p w:rsidR="00772788" w:rsidRPr="00EE5F3A" w:rsidRDefault="00772788" w:rsidP="00B278E5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  <w:r w:rsidRPr="00EE5F3A">
              <w:rPr>
                <w:bCs/>
                <w:color w:val="FF0000"/>
                <w:sz w:val="26"/>
                <w:szCs w:val="26"/>
              </w:rPr>
              <w:t>П</w:t>
            </w:r>
            <w:r w:rsidR="00FA6A68" w:rsidRPr="00EE5F3A">
              <w:rPr>
                <w:bCs/>
                <w:color w:val="FF0000"/>
                <w:sz w:val="26"/>
                <w:szCs w:val="26"/>
              </w:rPr>
              <w:t>окупатель</w:t>
            </w:r>
          </w:p>
          <w:p w:rsidR="00B278E5" w:rsidRPr="00EE5F3A" w:rsidRDefault="009B4478" w:rsidP="00B278E5">
            <w:pPr>
              <w:pStyle w:val="aa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ФКУ КП-15 УФСИН России по Оренбургской области</w:t>
            </w:r>
          </w:p>
          <w:p w:rsidR="009B4478" w:rsidRPr="00EE5F3A" w:rsidRDefault="009B4478" w:rsidP="00B278E5">
            <w:pPr>
              <w:pStyle w:val="aa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Юридический и фактический а</w:t>
            </w:r>
            <w:r w:rsidR="00B278E5" w:rsidRPr="00EE5F3A">
              <w:rPr>
                <w:color w:val="FF0000"/>
                <w:sz w:val="26"/>
                <w:szCs w:val="26"/>
              </w:rPr>
              <w:t xml:space="preserve">дрес: </w:t>
            </w:r>
            <w:r w:rsidR="00181B44" w:rsidRPr="00EE5F3A">
              <w:rPr>
                <w:color w:val="FF0000"/>
                <w:sz w:val="26"/>
                <w:szCs w:val="26"/>
              </w:rPr>
              <w:t>462231, Оренбургская обл</w:t>
            </w:r>
            <w:r w:rsidRPr="00EE5F3A">
              <w:rPr>
                <w:color w:val="FF0000"/>
                <w:sz w:val="26"/>
                <w:szCs w:val="26"/>
              </w:rPr>
              <w:t>.</w:t>
            </w:r>
            <w:r w:rsidR="00181B44" w:rsidRPr="00EE5F3A">
              <w:rPr>
                <w:color w:val="FF0000"/>
                <w:sz w:val="26"/>
                <w:szCs w:val="26"/>
              </w:rPr>
              <w:t xml:space="preserve">, р-н Кувандыкский, с Ильинка, </w:t>
            </w:r>
          </w:p>
          <w:p w:rsidR="009B4478" w:rsidRPr="00EE5F3A" w:rsidRDefault="00181B44" w:rsidP="00B278E5">
            <w:pPr>
              <w:pStyle w:val="aa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ул</w:t>
            </w:r>
            <w:r w:rsidR="009B4478" w:rsidRPr="00EE5F3A">
              <w:rPr>
                <w:color w:val="FF0000"/>
                <w:sz w:val="26"/>
                <w:szCs w:val="26"/>
              </w:rPr>
              <w:t>.</w:t>
            </w:r>
            <w:r w:rsidRPr="00EE5F3A">
              <w:rPr>
                <w:color w:val="FF0000"/>
                <w:sz w:val="26"/>
                <w:szCs w:val="26"/>
              </w:rPr>
              <w:t xml:space="preserve"> Конторская, д. 2</w:t>
            </w:r>
          </w:p>
          <w:p w:rsidR="00635B95" w:rsidRPr="00EE5F3A" w:rsidRDefault="00B278E5" w:rsidP="00B278E5">
            <w:pPr>
              <w:pStyle w:val="aa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Тел.: </w:t>
            </w:r>
            <w:r w:rsidR="00181B44" w:rsidRPr="00EE5F3A">
              <w:rPr>
                <w:color w:val="FF0000"/>
                <w:sz w:val="26"/>
                <w:szCs w:val="26"/>
              </w:rPr>
              <w:t>8 (3537) 661841</w:t>
            </w:r>
            <w:r w:rsidRPr="00EE5F3A">
              <w:rPr>
                <w:color w:val="FF0000"/>
                <w:sz w:val="26"/>
                <w:szCs w:val="26"/>
              </w:rPr>
              <w:br/>
              <w:t xml:space="preserve">Эл. адрес: </w:t>
            </w:r>
            <w:r w:rsidR="00181B44" w:rsidRPr="00EE5F3A">
              <w:rPr>
                <w:color w:val="FF0000"/>
                <w:sz w:val="26"/>
                <w:szCs w:val="26"/>
              </w:rPr>
              <w:t>poselok15@mail.ru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ind w:left="-108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  ОКТМО 53714000196, ОКПО 08944829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ОГРН 1085658031777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ИНН 5605020509</w:t>
            </w:r>
            <w:r w:rsidRPr="00EE5F3A">
              <w:rPr>
                <w:rFonts w:eastAsia="Arial"/>
                <w:bCs/>
                <w:color w:val="FF0000"/>
                <w:sz w:val="26"/>
                <w:szCs w:val="26"/>
              </w:rPr>
              <w:t xml:space="preserve">, </w:t>
            </w:r>
            <w:r w:rsidRPr="00EE5F3A">
              <w:rPr>
                <w:color w:val="FF0000"/>
                <w:sz w:val="26"/>
                <w:szCs w:val="26"/>
              </w:rPr>
              <w:t>КПП 563201001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УФК по Оренбургской области  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ЕКС (Единый казначейский счет) 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№ 40102810545370000045 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Казначейский счет: 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 xml:space="preserve">№ </w:t>
            </w:r>
            <w:r w:rsidR="00EE5F3A">
              <w:rPr>
                <w:color w:val="FF0000"/>
                <w:sz w:val="26"/>
                <w:szCs w:val="26"/>
              </w:rPr>
              <w:t>03211643000000015300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Отделение Оренбург банка России//УФК по Оренбургской области г. Оренбург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л/сч 03531885200</w:t>
            </w:r>
          </w:p>
          <w:p w:rsidR="00421C3F" w:rsidRPr="00EE5F3A" w:rsidRDefault="00421C3F" w:rsidP="00421C3F">
            <w:pPr>
              <w:shd w:val="clear" w:color="auto" w:fill="FFFFFF"/>
              <w:tabs>
                <w:tab w:val="left" w:pos="5074"/>
                <w:tab w:val="left" w:leader="underscore" w:pos="10118"/>
              </w:tabs>
              <w:rPr>
                <w:rFonts w:eastAsia="Arial"/>
                <w:bCs/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БИК (ТОФК): 015354008</w:t>
            </w:r>
          </w:p>
          <w:p w:rsidR="00772788" w:rsidRPr="00EE5F3A" w:rsidRDefault="00421C3F" w:rsidP="00421C3F">
            <w:pPr>
              <w:pStyle w:val="30"/>
              <w:spacing w:after="0"/>
              <w:ind w:left="0"/>
              <w:rPr>
                <w:color w:val="FF0000"/>
                <w:sz w:val="26"/>
                <w:szCs w:val="26"/>
              </w:rPr>
            </w:pPr>
            <w:r w:rsidRPr="00EE5F3A">
              <w:rPr>
                <w:color w:val="FF0000"/>
                <w:sz w:val="26"/>
                <w:szCs w:val="26"/>
              </w:rPr>
              <w:t>БИК (ПБР) 045354001</w:t>
            </w:r>
          </w:p>
        </w:tc>
      </w:tr>
      <w:tr w:rsidR="00B278E5" w:rsidRPr="00EE5F3A" w:rsidTr="00B278E5">
        <w:trPr>
          <w:trHeight w:val="983"/>
        </w:trPr>
        <w:tc>
          <w:tcPr>
            <w:tcW w:w="5211" w:type="dxa"/>
          </w:tcPr>
          <w:p w:rsidR="00421C3F" w:rsidRPr="00EE5F3A" w:rsidRDefault="00421C3F" w:rsidP="00B278E5">
            <w:pPr>
              <w:rPr>
                <w:sz w:val="26"/>
                <w:szCs w:val="26"/>
              </w:rPr>
            </w:pPr>
          </w:p>
          <w:p w:rsidR="00B278E5" w:rsidRPr="00EE5F3A" w:rsidRDefault="00EE5F3A" w:rsidP="00B278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B278E5" w:rsidRPr="00EE5F3A" w:rsidRDefault="00B278E5" w:rsidP="00B278E5">
            <w:pPr>
              <w:rPr>
                <w:sz w:val="26"/>
                <w:szCs w:val="26"/>
              </w:rPr>
            </w:pPr>
          </w:p>
          <w:p w:rsidR="00B278E5" w:rsidRPr="00EE5F3A" w:rsidRDefault="00B278E5" w:rsidP="00B278E5">
            <w:pPr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 xml:space="preserve">_______________________ </w:t>
            </w:r>
            <w:r w:rsidR="00EE5F3A">
              <w:rPr>
                <w:sz w:val="26"/>
                <w:szCs w:val="26"/>
              </w:rPr>
              <w:t xml:space="preserve"> </w:t>
            </w:r>
          </w:p>
          <w:p w:rsidR="00B278E5" w:rsidRPr="00EE5F3A" w:rsidRDefault="00B278E5" w:rsidP="00B278E5">
            <w:pPr>
              <w:widowControl w:val="0"/>
              <w:tabs>
                <w:tab w:val="num" w:pos="0"/>
                <w:tab w:val="num" w:pos="360"/>
              </w:tabs>
              <w:rPr>
                <w:color w:val="000000"/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М.П.</w:t>
            </w:r>
          </w:p>
        </w:tc>
        <w:tc>
          <w:tcPr>
            <w:tcW w:w="5211" w:type="dxa"/>
          </w:tcPr>
          <w:p w:rsidR="00421C3F" w:rsidRPr="00EE5F3A" w:rsidRDefault="00421C3F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</w:p>
          <w:p w:rsidR="008207E1" w:rsidRPr="00EE5F3A" w:rsidRDefault="0011144B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  <w:r w:rsidRPr="00EE5F3A">
              <w:rPr>
                <w:bCs/>
                <w:color w:val="FF0000"/>
                <w:sz w:val="26"/>
                <w:szCs w:val="26"/>
              </w:rPr>
              <w:t>Начальник</w:t>
            </w:r>
          </w:p>
          <w:p w:rsidR="008207E1" w:rsidRPr="00EE5F3A" w:rsidRDefault="008207E1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</w:p>
          <w:p w:rsidR="008207E1" w:rsidRPr="00EE5F3A" w:rsidRDefault="008207E1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  <w:r w:rsidRPr="00EE5F3A">
              <w:rPr>
                <w:bCs/>
                <w:color w:val="FF0000"/>
                <w:sz w:val="26"/>
                <w:szCs w:val="26"/>
              </w:rPr>
              <w:t xml:space="preserve">_____________________ </w:t>
            </w:r>
            <w:r w:rsidR="00421C3F" w:rsidRPr="00EE5F3A">
              <w:rPr>
                <w:bCs/>
                <w:color w:val="FF0000"/>
                <w:sz w:val="26"/>
                <w:szCs w:val="26"/>
              </w:rPr>
              <w:t>А.Х. Шарипов</w:t>
            </w:r>
          </w:p>
          <w:p w:rsidR="00B278E5" w:rsidRPr="00EE5F3A" w:rsidRDefault="008207E1" w:rsidP="008207E1">
            <w:pPr>
              <w:pStyle w:val="30"/>
              <w:spacing w:after="0"/>
              <w:ind w:left="0"/>
              <w:rPr>
                <w:bCs/>
                <w:color w:val="FF0000"/>
                <w:sz w:val="26"/>
                <w:szCs w:val="26"/>
              </w:rPr>
            </w:pPr>
            <w:r w:rsidRPr="00EE5F3A">
              <w:rPr>
                <w:bCs/>
                <w:color w:val="FF0000"/>
                <w:sz w:val="26"/>
                <w:szCs w:val="26"/>
              </w:rPr>
              <w:t>М.П.</w:t>
            </w:r>
          </w:p>
        </w:tc>
      </w:tr>
    </w:tbl>
    <w:p w:rsidR="00B278E5" w:rsidRPr="00EE5F3A" w:rsidRDefault="00B278E5" w:rsidP="00503AB9">
      <w:pPr>
        <w:pStyle w:val="aa"/>
        <w:jc w:val="right"/>
        <w:rPr>
          <w:sz w:val="26"/>
          <w:szCs w:val="26"/>
        </w:rPr>
      </w:pPr>
    </w:p>
    <w:p w:rsidR="00C416EB" w:rsidRPr="00EE5F3A" w:rsidRDefault="00B278E5" w:rsidP="00503AB9">
      <w:pPr>
        <w:pStyle w:val="aa"/>
        <w:jc w:val="right"/>
        <w:rPr>
          <w:sz w:val="26"/>
          <w:szCs w:val="26"/>
        </w:rPr>
      </w:pPr>
      <w:r w:rsidRPr="00EE5F3A">
        <w:rPr>
          <w:sz w:val="26"/>
          <w:szCs w:val="26"/>
        </w:rPr>
        <w:lastRenderedPageBreak/>
        <w:br w:type="page"/>
      </w:r>
    </w:p>
    <w:p w:rsidR="005101C8" w:rsidRPr="00EE5F3A" w:rsidRDefault="005101C8" w:rsidP="00503AB9">
      <w:pPr>
        <w:pStyle w:val="aa"/>
        <w:jc w:val="right"/>
        <w:rPr>
          <w:sz w:val="26"/>
          <w:szCs w:val="26"/>
        </w:rPr>
      </w:pPr>
    </w:p>
    <w:p w:rsidR="0070193F" w:rsidRPr="00EE5F3A" w:rsidRDefault="00EE5F3A" w:rsidP="00EE5F3A">
      <w:pPr>
        <w:pStyle w:val="aa"/>
        <w:tabs>
          <w:tab w:val="clear" w:pos="4677"/>
          <w:tab w:val="clear" w:pos="9355"/>
          <w:tab w:val="right" w:pos="15168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03AB9" w:rsidRPr="00EE5F3A">
        <w:rPr>
          <w:sz w:val="26"/>
          <w:szCs w:val="26"/>
        </w:rPr>
        <w:t>Приложение № 1</w:t>
      </w:r>
    </w:p>
    <w:p w:rsidR="00EE5F3A" w:rsidRDefault="00ED17D2" w:rsidP="00B278E5">
      <w:pPr>
        <w:pStyle w:val="ad"/>
        <w:widowControl w:val="0"/>
        <w:spacing w:after="0"/>
        <w:ind w:left="0"/>
        <w:jc w:val="right"/>
        <w:rPr>
          <w:sz w:val="26"/>
          <w:szCs w:val="26"/>
        </w:rPr>
      </w:pPr>
      <w:r w:rsidRPr="00EE5F3A">
        <w:rPr>
          <w:sz w:val="26"/>
          <w:szCs w:val="26"/>
        </w:rPr>
        <w:t xml:space="preserve">                                                                                                                      </w:t>
      </w:r>
      <w:r w:rsidR="00EE5F3A">
        <w:rPr>
          <w:sz w:val="26"/>
          <w:szCs w:val="26"/>
        </w:rPr>
        <w:t xml:space="preserve">                              </w:t>
      </w:r>
    </w:p>
    <w:p w:rsidR="00ED17D2" w:rsidRPr="00EE5F3A" w:rsidRDefault="00EE5F3A" w:rsidP="00B278E5">
      <w:pPr>
        <w:pStyle w:val="ad"/>
        <w:widowControl w:val="0"/>
        <w:spacing w:after="0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ED17D2" w:rsidRPr="00EE5F3A">
        <w:rPr>
          <w:sz w:val="26"/>
          <w:szCs w:val="26"/>
        </w:rPr>
        <w:t xml:space="preserve">договору поставки № </w:t>
      </w:r>
      <w:r w:rsidR="00B278E5" w:rsidRPr="00EE5F3A">
        <w:rPr>
          <w:sz w:val="26"/>
          <w:szCs w:val="26"/>
        </w:rPr>
        <w:br/>
      </w:r>
      <w:r>
        <w:rPr>
          <w:sz w:val="26"/>
          <w:szCs w:val="26"/>
        </w:rPr>
        <w:t xml:space="preserve"> </w:t>
      </w:r>
    </w:p>
    <w:p w:rsidR="00ED17D2" w:rsidRPr="00EE5F3A" w:rsidRDefault="00B278E5" w:rsidP="00EE5F3A">
      <w:pPr>
        <w:pStyle w:val="ad"/>
        <w:widowControl w:val="0"/>
        <w:spacing w:after="0"/>
        <w:ind w:left="7200"/>
        <w:rPr>
          <w:sz w:val="26"/>
          <w:szCs w:val="26"/>
        </w:rPr>
      </w:pPr>
      <w:r w:rsidRPr="00EE5F3A">
        <w:rPr>
          <w:sz w:val="26"/>
          <w:szCs w:val="26"/>
        </w:rPr>
        <w:t xml:space="preserve">от </w:t>
      </w:r>
      <w:r w:rsidR="00421C3F" w:rsidRPr="00EE5F3A">
        <w:rPr>
          <w:color w:val="FF0000"/>
          <w:sz w:val="26"/>
          <w:szCs w:val="26"/>
        </w:rPr>
        <w:t>«___»_________</w:t>
      </w:r>
      <w:r w:rsidR="006A0D44">
        <w:rPr>
          <w:sz w:val="26"/>
          <w:szCs w:val="26"/>
        </w:rPr>
        <w:t>2026</w:t>
      </w:r>
      <w:r w:rsidR="00181B44" w:rsidRPr="00EE5F3A">
        <w:rPr>
          <w:sz w:val="26"/>
          <w:szCs w:val="26"/>
        </w:rPr>
        <w:t> г.</w:t>
      </w:r>
    </w:p>
    <w:p w:rsidR="00ED17D2" w:rsidRPr="00EE5F3A" w:rsidRDefault="00ED17D2" w:rsidP="00ED17D2">
      <w:pPr>
        <w:pStyle w:val="ad"/>
        <w:widowControl w:val="0"/>
        <w:spacing w:after="0"/>
        <w:ind w:left="0"/>
        <w:jc w:val="center"/>
        <w:rPr>
          <w:i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Инструкция пользования пластиковой карточкой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Перечень основных операций, проводимых с использованием карты: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учет отпуска ГСМ на АЗС;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получение информации о карте и остатке на ней;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Пароль карты (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>-код)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Одновременно с выдачей КАРТЫ Вы получаете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карты, которой содержится в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>-конверте или на отдельном листе с пометкой «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-код».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состоит из четырех цифр. Например, 4795.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является секретной информацией. Разглашение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-кода может привести к использованию Вашей КАРТЫ посторонним лицами. В целях обеспечения безопасности  Ваших средств КАРТА будет автоматически заблокирована при вводе неверного 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-кода 3 раза подряд. Поэтому, даже если Вы потеряете свою КАРТУ, то никто другой не сможет ей воспользоваться. Ваши средства на карте будут в безопасности. Если Вы забыли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или ввели неправедный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 xml:space="preserve">-код три раза подряд, необходимо обратиться в </w:t>
      </w:r>
      <w:r w:rsidR="00EE5F3A">
        <w:rPr>
          <w:sz w:val="26"/>
          <w:szCs w:val="26"/>
        </w:rPr>
        <w:t>___________</w:t>
      </w:r>
      <w:r w:rsidRPr="00EE5F3A">
        <w:rPr>
          <w:sz w:val="26"/>
          <w:szCs w:val="26"/>
        </w:rPr>
        <w:t xml:space="preserve"> для смены пароля и  при необходимости разблокировки карты.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i/>
          <w:sz w:val="26"/>
          <w:szCs w:val="26"/>
          <w:u w:val="single"/>
        </w:rPr>
        <w:t xml:space="preserve">Помните! Ваш </w:t>
      </w:r>
      <w:r w:rsidRPr="00EE5F3A">
        <w:rPr>
          <w:i/>
          <w:sz w:val="26"/>
          <w:szCs w:val="26"/>
          <w:u w:val="single"/>
          <w:lang w:val="en-US"/>
        </w:rPr>
        <w:t>PIN</w:t>
      </w:r>
      <w:r w:rsidRPr="00EE5F3A">
        <w:rPr>
          <w:i/>
          <w:sz w:val="26"/>
          <w:szCs w:val="26"/>
          <w:u w:val="single"/>
        </w:rPr>
        <w:t>-код –это доступ к средствам Вашего Предприятия: не записывайте его на бумаге, а в случае, если записали, то не кладите в бумажник рядом с карточкой. Это повысит гарантию сохранности Ваших средств.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Контроль отпуска ГСМ на АЗС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Заранее убедитесь, что на карте достаточно средств для совершения предполагаемого отпуска ГСМ. Для совершения отпуска ГСМ Вы должны передать карту оператору АЗС, он вставит ее в платежный терминал. Затем оператор выберет необходимую марку ГСМ, наберет необходимое Вам количество литров и передаст Вам  выносной  пульт платежного терминала. Наберите </w:t>
      </w:r>
      <w:r w:rsidRPr="00EE5F3A">
        <w:rPr>
          <w:sz w:val="26"/>
          <w:szCs w:val="26"/>
          <w:lang w:val="en-US"/>
        </w:rPr>
        <w:t>PIN</w:t>
      </w:r>
      <w:r w:rsidRPr="00EE5F3A">
        <w:rPr>
          <w:sz w:val="26"/>
          <w:szCs w:val="26"/>
        </w:rPr>
        <w:t>-код и нажмите кнопку «Ввод». После завершения операции оператор вернет вам КАРТУ и чек.  На терминальном чеке после совершения можете увидеть вид топлива, количество отпущенного топлива и остаток топлива на КАРТЕ.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Лимиты проведения операций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На Вашей КАРТЕ установлены лимиты совершения операций, со значениями лимитов Вы должны были ознакомиться  у руководителя Вашего ПРЕДПРИЯТИЯ.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Рекомендации по хранению карты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Не подвергайте карту изгибам или ударам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Не допускайте попадания карты в воду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Не храните карту в условиях повышенной влажности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- Не допускайте нагрева карты выше 60 С.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t>Что делать, если Вы потеряли карту?</w:t>
      </w:r>
    </w:p>
    <w:p w:rsidR="00ED17D2" w:rsidRPr="00EE5F3A" w:rsidRDefault="00ED17D2" w:rsidP="00ED17D2">
      <w:pPr>
        <w:jc w:val="both"/>
        <w:rPr>
          <w:sz w:val="26"/>
          <w:szCs w:val="26"/>
        </w:rPr>
      </w:pPr>
      <w:r w:rsidRPr="00EE5F3A">
        <w:rPr>
          <w:sz w:val="26"/>
          <w:szCs w:val="26"/>
        </w:rPr>
        <w:lastRenderedPageBreak/>
        <w:t>Необходимо доложить о случившейся ситуации руководителю вашего ПРЕДПРИЯТИЯ или Вашему непосредственному начальнику.</w:t>
      </w:r>
    </w:p>
    <w:p w:rsidR="00ED17D2" w:rsidRPr="00EE5F3A" w:rsidRDefault="00ED17D2" w:rsidP="00ED17D2">
      <w:pPr>
        <w:rPr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tbl>
      <w:tblPr>
        <w:tblW w:w="10422" w:type="dxa"/>
        <w:tblLook w:val="01E0"/>
      </w:tblPr>
      <w:tblGrid>
        <w:gridCol w:w="10422"/>
      </w:tblGrid>
      <w:tr w:rsidR="007A1AE4" w:rsidRPr="00EE5F3A" w:rsidTr="009964CD">
        <w:tc>
          <w:tcPr>
            <w:tcW w:w="10422" w:type="dxa"/>
          </w:tcPr>
          <w:tbl>
            <w:tblPr>
              <w:tblW w:w="10206" w:type="dxa"/>
              <w:tblLook w:val="01E0"/>
            </w:tblPr>
            <w:tblGrid>
              <w:gridCol w:w="5103"/>
              <w:gridCol w:w="5103"/>
            </w:tblGrid>
            <w:tr w:rsidR="007A1AE4" w:rsidRPr="00EE5F3A" w:rsidTr="009964CD">
              <w:tc>
                <w:tcPr>
                  <w:tcW w:w="5103" w:type="dxa"/>
                </w:tcPr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>ПРОДАВЕЦ</w:t>
                  </w:r>
                </w:p>
                <w:p w:rsidR="007A1AE4" w:rsidRPr="00EE5F3A" w:rsidRDefault="00EE5F3A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5103" w:type="dxa"/>
                </w:tcPr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>ПОКУПАТЕЛЬ</w:t>
                  </w:r>
                </w:p>
                <w:p w:rsidR="007A1AE4" w:rsidRPr="00EE5F3A" w:rsidRDefault="00181B4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bCs/>
                      <w:sz w:val="26"/>
                      <w:szCs w:val="26"/>
                    </w:rPr>
                    <w:t>Начальник</w:t>
                  </w: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421C3F" w:rsidRPr="00EE5F3A" w:rsidRDefault="00421C3F" w:rsidP="009964CD">
                  <w:pPr>
                    <w:pStyle w:val="aa"/>
                    <w:rPr>
                      <w:color w:val="FF0000"/>
                      <w:sz w:val="26"/>
                      <w:szCs w:val="26"/>
                    </w:rPr>
                  </w:pPr>
                  <w:r w:rsidRPr="00EE5F3A">
                    <w:rPr>
                      <w:color w:val="FF0000"/>
                      <w:sz w:val="26"/>
                      <w:szCs w:val="26"/>
                    </w:rPr>
                    <w:t xml:space="preserve">ФКУ КП-15 УФСИН России </w:t>
                  </w:r>
                </w:p>
                <w:p w:rsidR="007A1AE4" w:rsidRPr="00EE5F3A" w:rsidRDefault="00421C3F" w:rsidP="009964CD">
                  <w:pPr>
                    <w:pStyle w:val="aa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FF0000"/>
                      <w:sz w:val="26"/>
                      <w:szCs w:val="26"/>
                    </w:rPr>
                    <w:t>по Оренбургской области</w:t>
                  </w:r>
                  <w:r w:rsidR="00181B44" w:rsidRPr="00EE5F3A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7A1AE4" w:rsidRPr="00EE5F3A" w:rsidRDefault="007A1AE4" w:rsidP="009964CD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</w:tr>
      <w:tr w:rsidR="007A1AE4" w:rsidRPr="00EE5F3A" w:rsidTr="009964CD">
        <w:tc>
          <w:tcPr>
            <w:tcW w:w="10422" w:type="dxa"/>
          </w:tcPr>
          <w:tbl>
            <w:tblPr>
              <w:tblW w:w="10206" w:type="dxa"/>
              <w:tblLook w:val="01E0"/>
            </w:tblPr>
            <w:tblGrid>
              <w:gridCol w:w="5103"/>
              <w:gridCol w:w="5103"/>
            </w:tblGrid>
            <w:tr w:rsidR="007A1AE4" w:rsidRPr="00EE5F3A" w:rsidTr="009964CD">
              <w:tc>
                <w:tcPr>
                  <w:tcW w:w="5103" w:type="dxa"/>
                </w:tcPr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 xml:space="preserve">_______________________ </w:t>
                  </w:r>
                  <w:r w:rsidR="00EE5F3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>М.П.</w:t>
                  </w: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5103" w:type="dxa"/>
                </w:tcPr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  <w:p w:rsidR="007A1AE4" w:rsidRPr="00EE5F3A" w:rsidRDefault="007A1AE4" w:rsidP="009964CD">
                  <w:pPr>
                    <w:pStyle w:val="30"/>
                    <w:spacing w:after="0"/>
                    <w:ind w:left="0"/>
                    <w:rPr>
                      <w:bCs/>
                      <w:sz w:val="26"/>
                      <w:szCs w:val="26"/>
                    </w:rPr>
                  </w:pPr>
                  <w:r w:rsidRPr="00EE5F3A">
                    <w:rPr>
                      <w:bCs/>
                      <w:sz w:val="26"/>
                      <w:szCs w:val="26"/>
                    </w:rPr>
                    <w:t xml:space="preserve">_____________________ </w:t>
                  </w:r>
                  <w:r w:rsidR="00421C3F" w:rsidRPr="00EE5F3A">
                    <w:rPr>
                      <w:bCs/>
                      <w:sz w:val="26"/>
                      <w:szCs w:val="26"/>
                    </w:rPr>
                    <w:t>Шарипов А.Х.</w:t>
                  </w:r>
                </w:p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  <w:r w:rsidRPr="00EE5F3A">
                    <w:rPr>
                      <w:color w:val="000000"/>
                      <w:sz w:val="26"/>
                      <w:szCs w:val="26"/>
                    </w:rPr>
                    <w:t>М.П.</w:t>
                  </w:r>
                </w:p>
              </w:tc>
            </w:tr>
          </w:tbl>
          <w:p w:rsidR="007A1AE4" w:rsidRPr="00EE5F3A" w:rsidRDefault="007A1AE4" w:rsidP="009964CD">
            <w:pPr>
              <w:widowControl w:val="0"/>
              <w:rPr>
                <w:color w:val="000000"/>
                <w:sz w:val="26"/>
                <w:szCs w:val="26"/>
              </w:rPr>
            </w:pPr>
          </w:p>
        </w:tc>
      </w:tr>
    </w:tbl>
    <w:p w:rsidR="007A1AE4" w:rsidRPr="00EE5F3A" w:rsidRDefault="007A1AE4" w:rsidP="007A1AE4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i/>
          <w:sz w:val="26"/>
          <w:szCs w:val="26"/>
        </w:rPr>
        <w:sectPr w:rsidR="00ED17D2" w:rsidRPr="00EE5F3A" w:rsidSect="007A7745">
          <w:pgSz w:w="11907" w:h="16840" w:code="9"/>
          <w:pgMar w:top="567" w:right="567" w:bottom="567" w:left="1134" w:header="720" w:footer="743" w:gutter="0"/>
          <w:cols w:space="60"/>
          <w:noEndnote/>
        </w:sectPr>
      </w:pPr>
    </w:p>
    <w:p w:rsidR="00ED17D2" w:rsidRPr="00EE5F3A" w:rsidRDefault="00FE01AC" w:rsidP="00C416EB">
      <w:pPr>
        <w:pStyle w:val="1"/>
        <w:keepNext w:val="0"/>
        <w:widowControl w:val="0"/>
        <w:ind w:left="6480" w:firstLine="720"/>
        <w:jc w:val="right"/>
        <w:rPr>
          <w:b w:val="0"/>
          <w:i/>
          <w:sz w:val="26"/>
          <w:szCs w:val="26"/>
        </w:rPr>
      </w:pPr>
      <w:r w:rsidRPr="00EE5F3A">
        <w:rPr>
          <w:b w:val="0"/>
          <w:i/>
          <w:sz w:val="26"/>
          <w:szCs w:val="26"/>
        </w:rPr>
        <w:lastRenderedPageBreak/>
        <w:t xml:space="preserve">     </w:t>
      </w:r>
      <w:r w:rsidR="00ED17D2" w:rsidRPr="00EE5F3A">
        <w:rPr>
          <w:b w:val="0"/>
          <w:i/>
          <w:sz w:val="26"/>
          <w:szCs w:val="26"/>
        </w:rPr>
        <w:t xml:space="preserve">Приложение № </w:t>
      </w:r>
      <w:r w:rsidR="007B0E8C" w:rsidRPr="00EE5F3A">
        <w:rPr>
          <w:b w:val="0"/>
          <w:i/>
          <w:sz w:val="26"/>
          <w:szCs w:val="26"/>
        </w:rPr>
        <w:t>2</w:t>
      </w:r>
    </w:p>
    <w:p w:rsidR="00EE5F3A" w:rsidRDefault="00ED17D2" w:rsidP="00B278E5">
      <w:pPr>
        <w:pStyle w:val="ad"/>
        <w:widowControl w:val="0"/>
        <w:spacing w:after="0"/>
        <w:ind w:left="0"/>
        <w:jc w:val="right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FE01AC" w:rsidRPr="00EE5F3A">
        <w:rPr>
          <w:i/>
          <w:sz w:val="26"/>
          <w:szCs w:val="26"/>
        </w:rPr>
        <w:tab/>
      </w:r>
      <w:r w:rsidR="00FE01AC" w:rsidRPr="00EE5F3A">
        <w:rPr>
          <w:i/>
          <w:sz w:val="26"/>
          <w:szCs w:val="26"/>
        </w:rPr>
        <w:tab/>
      </w:r>
    </w:p>
    <w:p w:rsidR="00ED17D2" w:rsidRPr="00EE5F3A" w:rsidRDefault="00ED17D2" w:rsidP="00B278E5">
      <w:pPr>
        <w:pStyle w:val="ad"/>
        <w:widowControl w:val="0"/>
        <w:spacing w:after="0"/>
        <w:ind w:left="0"/>
        <w:jc w:val="right"/>
        <w:rPr>
          <w:i/>
          <w:sz w:val="26"/>
          <w:szCs w:val="26"/>
        </w:rPr>
      </w:pPr>
      <w:r w:rsidRPr="00EE5F3A">
        <w:rPr>
          <w:i/>
          <w:sz w:val="26"/>
          <w:szCs w:val="26"/>
        </w:rPr>
        <w:t>к договору поставки №</w:t>
      </w:r>
      <w:r w:rsidR="00B278E5" w:rsidRPr="00EE5F3A">
        <w:rPr>
          <w:i/>
          <w:sz w:val="26"/>
          <w:szCs w:val="26"/>
        </w:rPr>
        <w:br/>
      </w:r>
    </w:p>
    <w:p w:rsidR="00ED17D2" w:rsidRPr="00EE5F3A" w:rsidRDefault="00B278E5" w:rsidP="00ED17D2">
      <w:pPr>
        <w:pStyle w:val="ad"/>
        <w:widowControl w:val="0"/>
        <w:spacing w:after="0"/>
        <w:ind w:left="0"/>
        <w:jc w:val="right"/>
        <w:rPr>
          <w:i/>
          <w:sz w:val="26"/>
          <w:szCs w:val="26"/>
        </w:rPr>
      </w:pPr>
      <w:r w:rsidRPr="00EE5F3A">
        <w:rPr>
          <w:i/>
          <w:color w:val="FF0000"/>
          <w:sz w:val="26"/>
          <w:szCs w:val="26"/>
        </w:rPr>
        <w:t xml:space="preserve">от </w:t>
      </w:r>
      <w:r w:rsidR="00421C3F" w:rsidRPr="00EE5F3A">
        <w:rPr>
          <w:i/>
          <w:color w:val="FF0000"/>
          <w:sz w:val="26"/>
          <w:szCs w:val="26"/>
        </w:rPr>
        <w:t>«____»__________</w:t>
      </w:r>
      <w:r w:rsidR="00181B44" w:rsidRPr="00EE5F3A">
        <w:rPr>
          <w:i/>
          <w:color w:val="FF0000"/>
          <w:sz w:val="26"/>
          <w:szCs w:val="26"/>
        </w:rPr>
        <w:t xml:space="preserve"> </w:t>
      </w:r>
      <w:r w:rsidR="006A0D44">
        <w:rPr>
          <w:i/>
          <w:color w:val="FF0000"/>
          <w:sz w:val="26"/>
          <w:szCs w:val="26"/>
        </w:rPr>
        <w:t>2026</w:t>
      </w:r>
      <w:r w:rsidR="00181B44" w:rsidRPr="00EE5F3A">
        <w:rPr>
          <w:i/>
          <w:sz w:val="26"/>
          <w:szCs w:val="26"/>
          <w:lang w:val="en-US"/>
        </w:rPr>
        <w:t> </w:t>
      </w:r>
      <w:r w:rsidR="00181B44" w:rsidRPr="00EE5F3A">
        <w:rPr>
          <w:i/>
          <w:sz w:val="26"/>
          <w:szCs w:val="26"/>
        </w:rPr>
        <w:t>г.</w:t>
      </w: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p w:rsidR="00ED17D2" w:rsidRPr="00EE5F3A" w:rsidRDefault="00ED17D2" w:rsidP="00ED17D2">
      <w:pPr>
        <w:pStyle w:val="ad"/>
        <w:widowControl w:val="0"/>
        <w:spacing w:after="0"/>
        <w:ind w:left="0"/>
        <w:jc w:val="center"/>
        <w:rPr>
          <w:sz w:val="26"/>
          <w:szCs w:val="26"/>
        </w:rPr>
      </w:pPr>
    </w:p>
    <w:p w:rsidR="00ED17D2" w:rsidRPr="00EE5F3A" w:rsidRDefault="00ED17D2" w:rsidP="00ED17D2">
      <w:pPr>
        <w:pStyle w:val="ad"/>
        <w:widowControl w:val="0"/>
        <w:spacing w:after="0"/>
        <w:ind w:left="0"/>
        <w:jc w:val="both"/>
        <w:rPr>
          <w:sz w:val="26"/>
          <w:szCs w:val="26"/>
        </w:rPr>
      </w:pPr>
    </w:p>
    <w:p w:rsidR="00ED17D2" w:rsidRPr="00EE5F3A" w:rsidRDefault="00ED17D2" w:rsidP="00ED17D2">
      <w:pPr>
        <w:pStyle w:val="ad"/>
        <w:widowControl w:val="0"/>
        <w:spacing w:after="0"/>
        <w:ind w:left="0"/>
        <w:jc w:val="both"/>
        <w:rPr>
          <w:sz w:val="26"/>
          <w:szCs w:val="26"/>
        </w:rPr>
      </w:pPr>
    </w:p>
    <w:p w:rsidR="00ED17D2" w:rsidRPr="00EE5F3A" w:rsidRDefault="00ED17D2" w:rsidP="00ED17D2">
      <w:pPr>
        <w:pStyle w:val="ad"/>
        <w:widowControl w:val="0"/>
        <w:spacing w:after="0"/>
        <w:ind w:left="0"/>
        <w:jc w:val="both"/>
        <w:rPr>
          <w:sz w:val="26"/>
          <w:szCs w:val="26"/>
        </w:rPr>
      </w:pPr>
    </w:p>
    <w:p w:rsidR="00693FA0" w:rsidRPr="00EE5F3A" w:rsidRDefault="00B278E5" w:rsidP="00693FA0">
      <w:pPr>
        <w:pStyle w:val="ad"/>
        <w:widowControl w:val="0"/>
        <w:spacing w:after="0"/>
        <w:ind w:left="0" w:firstLine="567"/>
        <w:jc w:val="both"/>
        <w:rPr>
          <w:i/>
          <w:sz w:val="26"/>
          <w:szCs w:val="26"/>
        </w:rPr>
      </w:pPr>
      <w:r w:rsidRPr="00EE5F3A">
        <w:rPr>
          <w:sz w:val="26"/>
          <w:szCs w:val="26"/>
        </w:rPr>
        <w:t xml:space="preserve">Настоящим Стороны согласовали следующие существенные условия договора поставки  </w:t>
      </w:r>
      <w:r w:rsidRPr="00EE5F3A">
        <w:rPr>
          <w:i/>
          <w:sz w:val="26"/>
          <w:szCs w:val="26"/>
        </w:rPr>
        <w:t>№</w:t>
      </w:r>
      <w:r w:rsidR="00EE5F3A">
        <w:rPr>
          <w:i/>
          <w:sz w:val="26"/>
          <w:szCs w:val="26"/>
        </w:rPr>
        <w:t xml:space="preserve"> ______</w:t>
      </w:r>
      <w:r w:rsidRPr="00EE5F3A">
        <w:rPr>
          <w:i/>
          <w:sz w:val="26"/>
          <w:szCs w:val="26"/>
        </w:rPr>
        <w:t xml:space="preserve"> от </w:t>
      </w:r>
      <w:r w:rsidR="00421C3F" w:rsidRPr="00EE5F3A">
        <w:rPr>
          <w:i/>
          <w:color w:val="FF0000"/>
          <w:sz w:val="26"/>
          <w:szCs w:val="26"/>
        </w:rPr>
        <w:t>«____»__________</w:t>
      </w:r>
      <w:r w:rsidR="00181B44" w:rsidRPr="00EE5F3A">
        <w:rPr>
          <w:i/>
          <w:color w:val="FF0000"/>
          <w:sz w:val="26"/>
          <w:szCs w:val="26"/>
        </w:rPr>
        <w:t xml:space="preserve"> </w:t>
      </w:r>
      <w:r w:rsidR="006A0D44">
        <w:rPr>
          <w:i/>
          <w:sz w:val="26"/>
          <w:szCs w:val="26"/>
        </w:rPr>
        <w:t>2026</w:t>
      </w:r>
      <w:r w:rsidR="00181B44" w:rsidRPr="00EE5F3A">
        <w:rPr>
          <w:i/>
          <w:sz w:val="26"/>
          <w:szCs w:val="26"/>
        </w:rPr>
        <w:t> г.</w:t>
      </w:r>
      <w:r w:rsidR="00EE5F3A">
        <w:rPr>
          <w:i/>
          <w:sz w:val="26"/>
          <w:szCs w:val="26"/>
        </w:rPr>
        <w:t>,</w:t>
      </w:r>
      <w:r w:rsidRPr="00EE5F3A">
        <w:rPr>
          <w:i/>
          <w:sz w:val="26"/>
          <w:szCs w:val="26"/>
        </w:rPr>
        <w:t xml:space="preserve"> </w:t>
      </w:r>
      <w:r w:rsidRPr="00EE5F3A">
        <w:rPr>
          <w:sz w:val="26"/>
          <w:szCs w:val="26"/>
        </w:rPr>
        <w:t xml:space="preserve">действующие </w:t>
      </w:r>
      <w:r w:rsidRPr="00EE5F3A">
        <w:rPr>
          <w:i/>
          <w:sz w:val="26"/>
          <w:szCs w:val="26"/>
        </w:rPr>
        <w:t xml:space="preserve">с </w:t>
      </w:r>
      <w:r w:rsidR="00C60498">
        <w:rPr>
          <w:i/>
          <w:sz w:val="26"/>
          <w:szCs w:val="26"/>
        </w:rPr>
        <w:t>__</w:t>
      </w:r>
      <w:r w:rsidR="00EE5F3A">
        <w:rPr>
          <w:i/>
          <w:sz w:val="26"/>
          <w:szCs w:val="26"/>
        </w:rPr>
        <w:t>.</w:t>
      </w:r>
      <w:r w:rsidR="00C60498">
        <w:rPr>
          <w:i/>
          <w:sz w:val="26"/>
          <w:szCs w:val="26"/>
        </w:rPr>
        <w:t>__</w:t>
      </w:r>
      <w:r w:rsidR="00EE5F3A">
        <w:rPr>
          <w:i/>
          <w:sz w:val="26"/>
          <w:szCs w:val="26"/>
        </w:rPr>
        <w:t>.</w:t>
      </w:r>
      <w:r w:rsidR="006A0D44">
        <w:rPr>
          <w:i/>
          <w:sz w:val="26"/>
          <w:szCs w:val="26"/>
        </w:rPr>
        <w:t>2026</w:t>
      </w:r>
      <w:r w:rsidR="00181B44" w:rsidRPr="00EE5F3A">
        <w:rPr>
          <w:i/>
          <w:sz w:val="26"/>
          <w:szCs w:val="26"/>
        </w:rPr>
        <w:t> г.</w:t>
      </w:r>
      <w:r w:rsidR="00693FA0" w:rsidRPr="00EE5F3A">
        <w:rPr>
          <w:i/>
          <w:sz w:val="26"/>
          <w:szCs w:val="26"/>
        </w:rPr>
        <w:t xml:space="preserve"> </w:t>
      </w:r>
    </w:p>
    <w:p w:rsidR="005F0393" w:rsidRPr="00EE5F3A" w:rsidRDefault="005F0393" w:rsidP="00B707F0">
      <w:pPr>
        <w:pStyle w:val="ad"/>
        <w:widowControl w:val="0"/>
        <w:spacing w:after="0"/>
        <w:ind w:left="0"/>
        <w:jc w:val="center"/>
        <w:rPr>
          <w:sz w:val="26"/>
          <w:szCs w:val="26"/>
        </w:rPr>
      </w:pPr>
      <w:r w:rsidRPr="00EE5F3A">
        <w:rPr>
          <w:sz w:val="26"/>
          <w:szCs w:val="26"/>
        </w:rPr>
        <w:t>наценка (+%) / скидка (-%) / рубль к цене стелы АЗС,</w:t>
      </w:r>
    </w:p>
    <w:p w:rsidR="005F0393" w:rsidRPr="00EE5F3A" w:rsidRDefault="005F0393" w:rsidP="005F0393">
      <w:pPr>
        <w:pStyle w:val="ad"/>
        <w:widowControl w:val="0"/>
        <w:spacing w:after="0"/>
        <w:ind w:left="0"/>
        <w:jc w:val="center"/>
        <w:rPr>
          <w:i/>
          <w:sz w:val="26"/>
          <w:szCs w:val="26"/>
          <w:u w:val="single"/>
        </w:rPr>
      </w:pPr>
      <w:r w:rsidRPr="00EE5F3A">
        <w:rPr>
          <w:sz w:val="26"/>
          <w:szCs w:val="26"/>
        </w:rPr>
        <w:t xml:space="preserve"> действующей на месте на момент заправки автомобиля</w:t>
      </w: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8"/>
        <w:gridCol w:w="1321"/>
        <w:gridCol w:w="1427"/>
        <w:gridCol w:w="1427"/>
      </w:tblGrid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АЗС / Количество</w:t>
            </w:r>
          </w:p>
        </w:tc>
        <w:tc>
          <w:tcPr>
            <w:tcW w:w="1321" w:type="dxa"/>
            <w:vAlign w:val="center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Бензин АИ-92</w:t>
            </w:r>
          </w:p>
        </w:tc>
        <w:tc>
          <w:tcPr>
            <w:tcW w:w="1427" w:type="dxa"/>
          </w:tcPr>
          <w:p w:rsidR="00C60498" w:rsidRPr="00EE5F3A" w:rsidRDefault="006A0D44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Дизельное топливо</w:t>
            </w:r>
          </w:p>
        </w:tc>
        <w:tc>
          <w:tcPr>
            <w:tcW w:w="1427" w:type="dxa"/>
          </w:tcPr>
          <w:p w:rsidR="00C60498" w:rsidRDefault="006A0D44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 сжиженный</w:t>
            </w:r>
          </w:p>
        </w:tc>
      </w:tr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6029D0">
            <w:pPr>
              <w:widowControl w:val="0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Количество, л.</w:t>
            </w:r>
          </w:p>
        </w:tc>
        <w:tc>
          <w:tcPr>
            <w:tcW w:w="1321" w:type="dxa"/>
            <w:vAlign w:val="center"/>
          </w:tcPr>
          <w:p w:rsidR="00C60498" w:rsidRPr="00EE5F3A" w:rsidRDefault="006A0D44" w:rsidP="00A413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4139C">
              <w:rPr>
                <w:sz w:val="26"/>
                <w:szCs w:val="26"/>
              </w:rPr>
              <w:t>0</w:t>
            </w:r>
            <w:r w:rsidR="00C60498">
              <w:rPr>
                <w:sz w:val="26"/>
                <w:szCs w:val="26"/>
              </w:rPr>
              <w:t>00</w:t>
            </w:r>
          </w:p>
        </w:tc>
        <w:tc>
          <w:tcPr>
            <w:tcW w:w="1427" w:type="dxa"/>
          </w:tcPr>
          <w:p w:rsidR="00C60498" w:rsidRPr="00EE5F3A" w:rsidRDefault="006A0D44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C60498">
              <w:rPr>
                <w:sz w:val="26"/>
                <w:szCs w:val="26"/>
              </w:rPr>
              <w:t>00</w:t>
            </w:r>
          </w:p>
        </w:tc>
        <w:tc>
          <w:tcPr>
            <w:tcW w:w="1427" w:type="dxa"/>
          </w:tcPr>
          <w:p w:rsidR="00C60498" w:rsidRDefault="006A0D44" w:rsidP="00A4139C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4139C">
              <w:rPr>
                <w:sz w:val="26"/>
                <w:szCs w:val="26"/>
              </w:rPr>
              <w:t>0</w:t>
            </w:r>
            <w:r w:rsidR="00C60498">
              <w:rPr>
                <w:sz w:val="26"/>
                <w:szCs w:val="26"/>
              </w:rPr>
              <w:t>00</w:t>
            </w:r>
          </w:p>
        </w:tc>
      </w:tr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6029D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------</w:t>
            </w:r>
          </w:p>
        </w:tc>
        <w:tc>
          <w:tcPr>
            <w:tcW w:w="1321" w:type="dxa"/>
            <w:vAlign w:val="center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7" w:type="dxa"/>
          </w:tcPr>
          <w:p w:rsidR="00C60498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6029D0">
            <w:pPr>
              <w:widowControl w:val="0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Остальные АЗС Оренбургской области</w:t>
            </w:r>
          </w:p>
        </w:tc>
        <w:tc>
          <w:tcPr>
            <w:tcW w:w="1321" w:type="dxa"/>
            <w:vAlign w:val="center"/>
          </w:tcPr>
          <w:p w:rsidR="00C60498" w:rsidRPr="00EE5F3A" w:rsidRDefault="00C60498" w:rsidP="00EE5F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:rsidR="00C60498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C60498" w:rsidRPr="00EE5F3A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27" w:type="dxa"/>
          </w:tcPr>
          <w:p w:rsidR="00C60498" w:rsidRDefault="00C60498" w:rsidP="006029D0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60498" w:rsidRPr="00EE5F3A" w:rsidTr="00C60498">
        <w:trPr>
          <w:trHeight w:val="190"/>
          <w:jc w:val="center"/>
        </w:trPr>
        <w:tc>
          <w:tcPr>
            <w:tcW w:w="2658" w:type="dxa"/>
            <w:vAlign w:val="center"/>
          </w:tcPr>
          <w:p w:rsidR="00C60498" w:rsidRPr="00EE5F3A" w:rsidRDefault="00C60498" w:rsidP="001E56E5">
            <w:pPr>
              <w:widowControl w:val="0"/>
              <w:rPr>
                <w:sz w:val="26"/>
                <w:szCs w:val="26"/>
              </w:rPr>
            </w:pPr>
            <w:r w:rsidRPr="00EE5F3A">
              <w:rPr>
                <w:sz w:val="26"/>
                <w:szCs w:val="26"/>
              </w:rPr>
              <w:t>АЗС за пределами Орен. обл.</w:t>
            </w:r>
          </w:p>
        </w:tc>
        <w:tc>
          <w:tcPr>
            <w:tcW w:w="1321" w:type="dxa"/>
            <w:vAlign w:val="center"/>
          </w:tcPr>
          <w:p w:rsidR="00C60498" w:rsidRDefault="00C60498" w:rsidP="00EE5F3A">
            <w:pPr>
              <w:widowControl w:val="0"/>
              <w:rPr>
                <w:sz w:val="26"/>
                <w:szCs w:val="26"/>
              </w:rPr>
            </w:pPr>
          </w:p>
          <w:p w:rsidR="00C60498" w:rsidRPr="00EE5F3A" w:rsidRDefault="00C60498" w:rsidP="00EE5F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:rsidR="00C60498" w:rsidRDefault="00C60498" w:rsidP="00EE5F3A">
            <w:pPr>
              <w:widowControl w:val="0"/>
              <w:rPr>
                <w:sz w:val="26"/>
                <w:szCs w:val="26"/>
              </w:rPr>
            </w:pPr>
          </w:p>
          <w:p w:rsidR="00C60498" w:rsidRPr="00EE5F3A" w:rsidRDefault="00C60498" w:rsidP="00EE5F3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27" w:type="dxa"/>
          </w:tcPr>
          <w:p w:rsidR="00C60498" w:rsidRDefault="00C60498" w:rsidP="00EE5F3A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693FA0" w:rsidRPr="00EE5F3A" w:rsidRDefault="00693FA0" w:rsidP="00693FA0">
      <w:pPr>
        <w:pStyle w:val="3"/>
        <w:widowControl w:val="0"/>
        <w:jc w:val="right"/>
        <w:rPr>
          <w:sz w:val="26"/>
          <w:szCs w:val="26"/>
        </w:rPr>
      </w:pPr>
    </w:p>
    <w:p w:rsidR="00693FA0" w:rsidRPr="00EE5F3A" w:rsidRDefault="00181B44" w:rsidP="00693FA0">
      <w:pPr>
        <w:pStyle w:val="3"/>
        <w:widowControl w:val="0"/>
        <w:jc w:val="right"/>
        <w:rPr>
          <w:sz w:val="26"/>
          <w:szCs w:val="26"/>
        </w:rPr>
      </w:pPr>
      <w:r w:rsidRPr="00EE5F3A">
        <w:rPr>
          <w:sz w:val="26"/>
          <w:szCs w:val="26"/>
        </w:rPr>
        <w:t xml:space="preserve">Итого: </w:t>
      </w:r>
      <w:r w:rsidR="00EE5F3A">
        <w:rPr>
          <w:sz w:val="26"/>
          <w:szCs w:val="26"/>
        </w:rPr>
        <w:t xml:space="preserve"> </w:t>
      </w:r>
      <w:r w:rsidRPr="00EE5F3A">
        <w:rPr>
          <w:sz w:val="26"/>
          <w:szCs w:val="26"/>
        </w:rPr>
        <w:t xml:space="preserve"> рублей.</w:t>
      </w:r>
    </w:p>
    <w:p w:rsidR="00CA60C4" w:rsidRPr="00EE5F3A" w:rsidRDefault="00CA60C4" w:rsidP="00693FA0">
      <w:pPr>
        <w:pStyle w:val="ad"/>
        <w:widowControl w:val="0"/>
        <w:spacing w:after="0"/>
        <w:ind w:left="0" w:firstLine="567"/>
        <w:jc w:val="both"/>
        <w:rPr>
          <w:sz w:val="26"/>
          <w:szCs w:val="26"/>
        </w:rPr>
      </w:pPr>
    </w:p>
    <w:p w:rsidR="00ED17D2" w:rsidRPr="00EE5F3A" w:rsidRDefault="00ED17D2" w:rsidP="00ED17D2">
      <w:pPr>
        <w:widowControl w:val="0"/>
        <w:jc w:val="both"/>
        <w:rPr>
          <w:sz w:val="26"/>
          <w:szCs w:val="26"/>
        </w:rPr>
      </w:pPr>
    </w:p>
    <w:p w:rsidR="00ED17D2" w:rsidRPr="00EE5F3A" w:rsidRDefault="00ED17D2" w:rsidP="00ED17D2">
      <w:pPr>
        <w:widowControl w:val="0"/>
        <w:jc w:val="both"/>
        <w:rPr>
          <w:sz w:val="26"/>
          <w:szCs w:val="26"/>
        </w:rPr>
      </w:pPr>
      <w:r w:rsidRPr="00EE5F3A">
        <w:rPr>
          <w:sz w:val="26"/>
          <w:szCs w:val="26"/>
        </w:rPr>
        <w:t xml:space="preserve">Условия оплаты: оплата за продукцию производится путем перечисления денежных средств на расчетный счет Продавца </w:t>
      </w:r>
      <w:r w:rsidR="00A837E6" w:rsidRPr="00EE5F3A">
        <w:rPr>
          <w:sz w:val="26"/>
          <w:szCs w:val="26"/>
        </w:rPr>
        <w:t>д</w:t>
      </w:r>
      <w:r w:rsidR="00181B44" w:rsidRPr="00EE5F3A">
        <w:rPr>
          <w:sz w:val="26"/>
          <w:szCs w:val="26"/>
        </w:rPr>
        <w:t>о 15 числа месяца следующего за отчетным</w:t>
      </w:r>
      <w:r w:rsidRPr="00EE5F3A">
        <w:rPr>
          <w:sz w:val="26"/>
          <w:szCs w:val="26"/>
        </w:rPr>
        <w:t>.</w:t>
      </w:r>
    </w:p>
    <w:p w:rsidR="00FD09DF" w:rsidRPr="00EE5F3A" w:rsidRDefault="00FD09DF" w:rsidP="00FD09DF">
      <w:pPr>
        <w:widowControl w:val="0"/>
        <w:ind w:firstLine="720"/>
        <w:jc w:val="both"/>
        <w:rPr>
          <w:sz w:val="26"/>
          <w:szCs w:val="26"/>
        </w:rPr>
      </w:pPr>
    </w:p>
    <w:p w:rsidR="00FD09DF" w:rsidRPr="00EE5F3A" w:rsidRDefault="00FD09DF" w:rsidP="00FD09DF">
      <w:pPr>
        <w:widowControl w:val="0"/>
        <w:jc w:val="both"/>
        <w:rPr>
          <w:sz w:val="26"/>
          <w:szCs w:val="26"/>
        </w:rPr>
      </w:pPr>
    </w:p>
    <w:p w:rsidR="00FD09DF" w:rsidRPr="00EE5F3A" w:rsidRDefault="00FD09DF" w:rsidP="00FD09DF">
      <w:pPr>
        <w:widowControl w:val="0"/>
        <w:jc w:val="both"/>
        <w:rPr>
          <w:sz w:val="26"/>
          <w:szCs w:val="26"/>
        </w:rPr>
      </w:pPr>
    </w:p>
    <w:p w:rsidR="00ED17D2" w:rsidRPr="00EE5F3A" w:rsidRDefault="00ED17D2" w:rsidP="00ED17D2">
      <w:pPr>
        <w:widowControl w:val="0"/>
        <w:jc w:val="both"/>
        <w:rPr>
          <w:sz w:val="26"/>
          <w:szCs w:val="26"/>
        </w:rPr>
      </w:pPr>
    </w:p>
    <w:p w:rsidR="00ED17D2" w:rsidRPr="00EE5F3A" w:rsidRDefault="00ED17D2" w:rsidP="00ED17D2">
      <w:pPr>
        <w:widowContro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  <w:gridCol w:w="5211"/>
      </w:tblGrid>
      <w:tr w:rsidR="007A1AE4" w:rsidRPr="00EE5F3A" w:rsidTr="00ED17D2">
        <w:tc>
          <w:tcPr>
            <w:tcW w:w="5211" w:type="dxa"/>
          </w:tcPr>
          <w:tbl>
            <w:tblPr>
              <w:tblW w:w="10422" w:type="dxa"/>
              <w:tblLook w:val="01E0"/>
            </w:tblPr>
            <w:tblGrid>
              <w:gridCol w:w="4995"/>
            </w:tblGrid>
            <w:tr w:rsidR="007A1AE4" w:rsidRPr="00EE5F3A" w:rsidTr="009964CD">
              <w:tc>
                <w:tcPr>
                  <w:tcW w:w="10422" w:type="dxa"/>
                </w:tcPr>
                <w:tbl>
                  <w:tblPr>
                    <w:tblW w:w="10206" w:type="dxa"/>
                    <w:tblLook w:val="01E0"/>
                  </w:tblPr>
                  <w:tblGrid>
                    <w:gridCol w:w="5103"/>
                    <w:gridCol w:w="5103"/>
                  </w:tblGrid>
                  <w:tr w:rsidR="007A1AE4" w:rsidRPr="00EE5F3A" w:rsidTr="009964CD"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ПРОДАВЕЦ</w:t>
                        </w:r>
                      </w:p>
                      <w:p w:rsidR="007A1AE4" w:rsidRPr="00EE5F3A" w:rsidRDefault="00EE5F3A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ПОКУПАТЕЛЬ</w:t>
                        </w:r>
                      </w:p>
                      <w:p w:rsidR="007A1AE4" w:rsidRPr="00EE5F3A" w:rsidRDefault="00181B4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>Начальник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181B44" w:rsidP="009964CD">
                        <w:pPr>
                          <w:pStyle w:val="aa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sz w:val="26"/>
                            <w:szCs w:val="26"/>
                          </w:rPr>
                          <w:t xml:space="preserve">ФЕДЕРАЛЬНОЕ КАЗЕННОЕ УЧРЕЖДЕНИЕ «КОЛОНИЯ-ПОСЕЛЕНИЕ № 15 УПРАВЛЕНИЯ ФЕДЕРАЛЬНОЙ СЛУЖБЫ ИСПОЛНЕНИЯ НАКАЗАНИЙ ПО ОРЕНБУРГСКОЙ ОБЛАСТИ» </w:t>
                        </w:r>
                      </w:p>
                    </w:tc>
                  </w:tr>
                </w:tbl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A1AE4" w:rsidRPr="00EE5F3A" w:rsidTr="009964CD">
              <w:tc>
                <w:tcPr>
                  <w:tcW w:w="10422" w:type="dxa"/>
                </w:tcPr>
                <w:tbl>
                  <w:tblPr>
                    <w:tblW w:w="10206" w:type="dxa"/>
                    <w:tblLook w:val="01E0"/>
                  </w:tblPr>
                  <w:tblGrid>
                    <w:gridCol w:w="5103"/>
                    <w:gridCol w:w="5103"/>
                  </w:tblGrid>
                  <w:tr w:rsidR="007A1AE4" w:rsidRPr="00EE5F3A" w:rsidTr="009964CD"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 xml:space="preserve">_______________________ </w:t>
                        </w:r>
                        <w:r w:rsidR="00EE5F3A"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М.П.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pStyle w:val="30"/>
                          <w:spacing w:after="0"/>
                          <w:ind w:left="0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 xml:space="preserve">_____________________ </w:t>
                        </w:r>
                        <w:r w:rsidR="00181B44" w:rsidRPr="00EE5F3A">
                          <w:rPr>
                            <w:bCs/>
                            <w:sz w:val="26"/>
                            <w:szCs w:val="26"/>
                          </w:rPr>
                          <w:t>Бугасов О. В.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М.П.</w:t>
                        </w:r>
                      </w:p>
                    </w:tc>
                  </w:tr>
                </w:tbl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7A1AE4" w:rsidRPr="00EE5F3A" w:rsidRDefault="007A1AE4">
            <w:pPr>
              <w:rPr>
                <w:sz w:val="26"/>
                <w:szCs w:val="26"/>
              </w:rPr>
            </w:pPr>
          </w:p>
        </w:tc>
        <w:tc>
          <w:tcPr>
            <w:tcW w:w="5211" w:type="dxa"/>
          </w:tcPr>
          <w:tbl>
            <w:tblPr>
              <w:tblW w:w="10422" w:type="dxa"/>
              <w:tblLook w:val="01E0"/>
            </w:tblPr>
            <w:tblGrid>
              <w:gridCol w:w="4995"/>
            </w:tblGrid>
            <w:tr w:rsidR="007A1AE4" w:rsidRPr="00EE5F3A" w:rsidTr="009964CD">
              <w:tc>
                <w:tcPr>
                  <w:tcW w:w="10422" w:type="dxa"/>
                </w:tcPr>
                <w:tbl>
                  <w:tblPr>
                    <w:tblW w:w="10206" w:type="dxa"/>
                    <w:tblLook w:val="01E0"/>
                  </w:tblPr>
                  <w:tblGrid>
                    <w:gridCol w:w="5103"/>
                    <w:gridCol w:w="5103"/>
                  </w:tblGrid>
                  <w:tr w:rsidR="007A1AE4" w:rsidRPr="00EE5F3A" w:rsidTr="009964CD">
                    <w:tc>
                      <w:tcPr>
                        <w:tcW w:w="5103" w:type="dxa"/>
                      </w:tcPr>
                      <w:p w:rsidR="004F5E1D" w:rsidRPr="00EE5F3A" w:rsidRDefault="004F5E1D" w:rsidP="004F5E1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ПОКУПАТЕЛЬ</w:t>
                        </w:r>
                      </w:p>
                      <w:p w:rsidR="004F5E1D" w:rsidRPr="00EE5F3A" w:rsidRDefault="004F5E1D" w:rsidP="004F5E1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>Начальник</w:t>
                        </w:r>
                      </w:p>
                      <w:p w:rsidR="004F5E1D" w:rsidRPr="00EE5F3A" w:rsidRDefault="004F5E1D" w:rsidP="004F5E1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421C3F" w:rsidP="004F5E1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FF0000"/>
                            <w:sz w:val="26"/>
                            <w:szCs w:val="26"/>
                          </w:rPr>
                          <w:t>ФКУ КП-15 УФСИН России по Оренбургской област</w:t>
                        </w:r>
                        <w:r w:rsidRPr="00EE5F3A">
                          <w:rPr>
                            <w:sz w:val="26"/>
                            <w:szCs w:val="26"/>
                          </w:rPr>
                          <w:t>и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ПОКУПАТЕЛЬ</w:t>
                        </w:r>
                      </w:p>
                      <w:p w:rsidR="007A1AE4" w:rsidRPr="00EE5F3A" w:rsidRDefault="00181B4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>Начальника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181B44" w:rsidP="009964CD">
                        <w:pPr>
                          <w:pStyle w:val="aa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sz w:val="26"/>
                            <w:szCs w:val="26"/>
                          </w:rPr>
                          <w:t xml:space="preserve">ФЕДЕРАЛЬНОЕ КАЗЕННОЕ УЧРЕЖДЕНИЕ «КОЛОНИЯ-ПОСЕЛЕНИЕ № 15 УПРАВЛЕНИЯ ФЕДЕРАЛЬНОЙ СЛУЖБЫ ИСПОЛНЕНИЯ НАКАЗАНИЙ ПО ОРЕНБУРГСКОЙ ОБЛАСТИ» </w:t>
                        </w:r>
                      </w:p>
                    </w:tc>
                  </w:tr>
                </w:tbl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7A1AE4" w:rsidRPr="00EE5F3A" w:rsidTr="009964CD">
              <w:tc>
                <w:tcPr>
                  <w:tcW w:w="10422" w:type="dxa"/>
                </w:tcPr>
                <w:tbl>
                  <w:tblPr>
                    <w:tblW w:w="10206" w:type="dxa"/>
                    <w:tblLook w:val="01E0"/>
                  </w:tblPr>
                  <w:tblGrid>
                    <w:gridCol w:w="5103"/>
                    <w:gridCol w:w="5103"/>
                  </w:tblGrid>
                  <w:tr w:rsidR="007A1AE4" w:rsidRPr="00EE5F3A" w:rsidTr="009964CD"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4F5E1D" w:rsidRPr="00EE5F3A" w:rsidRDefault="007A1AE4" w:rsidP="004F5E1D">
                        <w:pPr>
                          <w:pStyle w:val="30"/>
                          <w:spacing w:after="0"/>
                          <w:ind w:left="0"/>
                          <w:rPr>
                            <w:bCs/>
                            <w:color w:val="FF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 xml:space="preserve">_______________________ </w:t>
                        </w:r>
                        <w:r w:rsidR="00421C3F" w:rsidRPr="00EE5F3A">
                          <w:rPr>
                            <w:bCs/>
                            <w:color w:val="FF0000"/>
                            <w:sz w:val="26"/>
                            <w:szCs w:val="26"/>
                          </w:rPr>
                          <w:t>Шарипов А.Х.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М.П.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</w:p>
                      <w:p w:rsidR="007A1AE4" w:rsidRPr="00EE5F3A" w:rsidRDefault="007A1AE4" w:rsidP="009964CD">
                        <w:pPr>
                          <w:pStyle w:val="30"/>
                          <w:spacing w:after="0"/>
                          <w:ind w:left="0"/>
                          <w:rPr>
                            <w:bCs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bCs/>
                            <w:sz w:val="26"/>
                            <w:szCs w:val="26"/>
                          </w:rPr>
                          <w:t xml:space="preserve">_____________________ </w:t>
                        </w:r>
                        <w:r w:rsidR="00181B44" w:rsidRPr="00EE5F3A">
                          <w:rPr>
                            <w:bCs/>
                            <w:sz w:val="26"/>
                            <w:szCs w:val="26"/>
                          </w:rPr>
                          <w:t>Бугасов О. В.</w:t>
                        </w:r>
                      </w:p>
                      <w:p w:rsidR="007A1AE4" w:rsidRPr="00EE5F3A" w:rsidRDefault="007A1AE4" w:rsidP="009964CD">
                        <w:pPr>
                          <w:widowControl w:val="0"/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 w:rsidRPr="00EE5F3A">
                          <w:rPr>
                            <w:color w:val="000000"/>
                            <w:sz w:val="26"/>
                            <w:szCs w:val="26"/>
                          </w:rPr>
                          <w:t>М.П.</w:t>
                        </w:r>
                      </w:p>
                    </w:tc>
                  </w:tr>
                </w:tbl>
                <w:p w:rsidR="007A1AE4" w:rsidRPr="00EE5F3A" w:rsidRDefault="007A1AE4" w:rsidP="009964CD">
                  <w:pPr>
                    <w:widowControl w:val="0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7A1AE4" w:rsidRPr="00EE5F3A" w:rsidRDefault="007A1AE4">
            <w:pPr>
              <w:rPr>
                <w:sz w:val="26"/>
                <w:szCs w:val="26"/>
              </w:rPr>
            </w:pPr>
          </w:p>
        </w:tc>
      </w:tr>
    </w:tbl>
    <w:p w:rsidR="00545F6A" w:rsidRPr="00EE5F3A" w:rsidRDefault="00545F6A" w:rsidP="00181B44">
      <w:pPr>
        <w:pStyle w:val="1"/>
        <w:keepNext w:val="0"/>
        <w:widowControl w:val="0"/>
        <w:jc w:val="right"/>
        <w:rPr>
          <w:b w:val="0"/>
          <w:sz w:val="26"/>
          <w:szCs w:val="26"/>
        </w:rPr>
      </w:pPr>
    </w:p>
    <w:sectPr w:rsidR="00545F6A" w:rsidRPr="00EE5F3A" w:rsidSect="00181B44">
      <w:footerReference w:type="even" r:id="rId7"/>
      <w:footerReference w:type="default" r:id="rId8"/>
      <w:pgSz w:w="11907" w:h="16840" w:code="9"/>
      <w:pgMar w:top="567" w:right="567" w:bottom="567" w:left="1134" w:header="720" w:footer="743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55E" w:rsidRDefault="005D055E">
      <w:r>
        <w:separator/>
      </w:r>
    </w:p>
  </w:endnote>
  <w:endnote w:type="continuationSeparator" w:id="1">
    <w:p w:rsidR="005D055E" w:rsidRDefault="005D0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F2" w:rsidRDefault="00C61922" w:rsidP="00E40F6D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F57F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F57F2" w:rsidRDefault="002F57F2" w:rsidP="00FE24F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F2" w:rsidRDefault="00C61922" w:rsidP="001F6A0C">
    <w:pPr>
      <w:pStyle w:val="aa"/>
      <w:framePr w:wrap="around" w:vAnchor="text" w:hAnchor="page" w:x="11242" w:y="154"/>
      <w:rPr>
        <w:rStyle w:val="ac"/>
      </w:rPr>
    </w:pPr>
    <w:r>
      <w:rPr>
        <w:rStyle w:val="ac"/>
      </w:rPr>
      <w:fldChar w:fldCharType="begin"/>
    </w:r>
    <w:r w:rsidR="002F57F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4139C">
      <w:rPr>
        <w:rStyle w:val="ac"/>
        <w:noProof/>
      </w:rPr>
      <w:t>11</w:t>
    </w:r>
    <w:r>
      <w:rPr>
        <w:rStyle w:val="ac"/>
      </w:rPr>
      <w:fldChar w:fldCharType="end"/>
    </w:r>
  </w:p>
  <w:p w:rsidR="002F57F2" w:rsidRDefault="002F57F2" w:rsidP="001F6A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55E" w:rsidRDefault="005D055E">
      <w:r>
        <w:separator/>
      </w:r>
    </w:p>
  </w:footnote>
  <w:footnote w:type="continuationSeparator" w:id="1">
    <w:p w:rsidR="005D055E" w:rsidRDefault="005D0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90E"/>
    <w:multiLevelType w:val="multilevel"/>
    <w:tmpl w:val="1396E2D8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1"/>
        </w:tabs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8"/>
        </w:tabs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">
    <w:nsid w:val="11D30EBD"/>
    <w:multiLevelType w:val="multilevel"/>
    <w:tmpl w:val="16867C5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">
    <w:nsid w:val="1CA77C6B"/>
    <w:multiLevelType w:val="multilevel"/>
    <w:tmpl w:val="D8C0F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3">
    <w:nsid w:val="2D765308"/>
    <w:multiLevelType w:val="multilevel"/>
    <w:tmpl w:val="D930AD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303A65A0"/>
    <w:multiLevelType w:val="multilevel"/>
    <w:tmpl w:val="467A35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3A6C7C2F"/>
    <w:multiLevelType w:val="hybridMultilevel"/>
    <w:tmpl w:val="E3AA938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C716C5"/>
    <w:multiLevelType w:val="hybridMultilevel"/>
    <w:tmpl w:val="CB4A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8342F"/>
    <w:multiLevelType w:val="multilevel"/>
    <w:tmpl w:val="1396E2D8"/>
    <w:lvl w:ilvl="0">
      <w:start w:val="3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000"/>
        </w:tabs>
        <w:ind w:left="200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4"/>
        </w:tabs>
        <w:ind w:left="2424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1"/>
        </w:tabs>
        <w:ind w:left="299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58"/>
        </w:tabs>
        <w:ind w:left="355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>
    <w:nsid w:val="7DD7728A"/>
    <w:multiLevelType w:val="multilevel"/>
    <w:tmpl w:val="C304E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GrammaticalErrors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E83"/>
    <w:rsid w:val="00002D62"/>
    <w:rsid w:val="00002F6B"/>
    <w:rsid w:val="00003114"/>
    <w:rsid w:val="00004451"/>
    <w:rsid w:val="000072F3"/>
    <w:rsid w:val="00007C31"/>
    <w:rsid w:val="0002310F"/>
    <w:rsid w:val="0002696A"/>
    <w:rsid w:val="00031D02"/>
    <w:rsid w:val="000339E6"/>
    <w:rsid w:val="00035BDD"/>
    <w:rsid w:val="00036E85"/>
    <w:rsid w:val="00037B41"/>
    <w:rsid w:val="0004757D"/>
    <w:rsid w:val="00057438"/>
    <w:rsid w:val="000628A2"/>
    <w:rsid w:val="00066571"/>
    <w:rsid w:val="000745E6"/>
    <w:rsid w:val="00074BB6"/>
    <w:rsid w:val="000873D9"/>
    <w:rsid w:val="00094C22"/>
    <w:rsid w:val="000A1424"/>
    <w:rsid w:val="000A434A"/>
    <w:rsid w:val="000A4B25"/>
    <w:rsid w:val="000B51E0"/>
    <w:rsid w:val="000C0D79"/>
    <w:rsid w:val="000C416A"/>
    <w:rsid w:val="000D3C1D"/>
    <w:rsid w:val="000D48A6"/>
    <w:rsid w:val="000D67F2"/>
    <w:rsid w:val="000D78CD"/>
    <w:rsid w:val="000E0EA7"/>
    <w:rsid w:val="000E2076"/>
    <w:rsid w:val="000E5F8F"/>
    <w:rsid w:val="000F0C2B"/>
    <w:rsid w:val="000F1F74"/>
    <w:rsid w:val="000F3C38"/>
    <w:rsid w:val="000F6D68"/>
    <w:rsid w:val="0011144B"/>
    <w:rsid w:val="0011596B"/>
    <w:rsid w:val="0013067C"/>
    <w:rsid w:val="00135958"/>
    <w:rsid w:val="001376D3"/>
    <w:rsid w:val="001467DD"/>
    <w:rsid w:val="00151179"/>
    <w:rsid w:val="00151C64"/>
    <w:rsid w:val="001554E4"/>
    <w:rsid w:val="00156F72"/>
    <w:rsid w:val="001608E2"/>
    <w:rsid w:val="00163466"/>
    <w:rsid w:val="00170D39"/>
    <w:rsid w:val="001714BF"/>
    <w:rsid w:val="001744E4"/>
    <w:rsid w:val="001758D1"/>
    <w:rsid w:val="00177011"/>
    <w:rsid w:val="00180902"/>
    <w:rsid w:val="0018197C"/>
    <w:rsid w:val="00181B44"/>
    <w:rsid w:val="00181CC4"/>
    <w:rsid w:val="00182193"/>
    <w:rsid w:val="00186860"/>
    <w:rsid w:val="00187E06"/>
    <w:rsid w:val="001960E8"/>
    <w:rsid w:val="001963E5"/>
    <w:rsid w:val="001A0320"/>
    <w:rsid w:val="001A6E1D"/>
    <w:rsid w:val="001A71A6"/>
    <w:rsid w:val="001B03EB"/>
    <w:rsid w:val="001C1DE8"/>
    <w:rsid w:val="001C3FD3"/>
    <w:rsid w:val="001D1376"/>
    <w:rsid w:val="001D6364"/>
    <w:rsid w:val="001D700F"/>
    <w:rsid w:val="001F3A09"/>
    <w:rsid w:val="001F4F9F"/>
    <w:rsid w:val="001F6A0C"/>
    <w:rsid w:val="001F6D85"/>
    <w:rsid w:val="00203867"/>
    <w:rsid w:val="00207986"/>
    <w:rsid w:val="0021178D"/>
    <w:rsid w:val="00211D3C"/>
    <w:rsid w:val="00212B68"/>
    <w:rsid w:val="0021557F"/>
    <w:rsid w:val="00216D69"/>
    <w:rsid w:val="00217685"/>
    <w:rsid w:val="0022487D"/>
    <w:rsid w:val="00243173"/>
    <w:rsid w:val="0024667B"/>
    <w:rsid w:val="00246761"/>
    <w:rsid w:val="002622EF"/>
    <w:rsid w:val="002640F1"/>
    <w:rsid w:val="00270C0E"/>
    <w:rsid w:val="002714EC"/>
    <w:rsid w:val="00272845"/>
    <w:rsid w:val="002758EF"/>
    <w:rsid w:val="00281F58"/>
    <w:rsid w:val="00285CA3"/>
    <w:rsid w:val="00292B56"/>
    <w:rsid w:val="002A1E66"/>
    <w:rsid w:val="002C441F"/>
    <w:rsid w:val="002C78BC"/>
    <w:rsid w:val="002E56D2"/>
    <w:rsid w:val="002F420C"/>
    <w:rsid w:val="002F57F2"/>
    <w:rsid w:val="002F5D0D"/>
    <w:rsid w:val="003009B6"/>
    <w:rsid w:val="00312FD8"/>
    <w:rsid w:val="003163FC"/>
    <w:rsid w:val="00316F00"/>
    <w:rsid w:val="003251B4"/>
    <w:rsid w:val="0032577F"/>
    <w:rsid w:val="0032792A"/>
    <w:rsid w:val="00327E87"/>
    <w:rsid w:val="003353E1"/>
    <w:rsid w:val="00336CB8"/>
    <w:rsid w:val="0033784B"/>
    <w:rsid w:val="003421F3"/>
    <w:rsid w:val="00344D75"/>
    <w:rsid w:val="003450D1"/>
    <w:rsid w:val="00345E3D"/>
    <w:rsid w:val="003519AB"/>
    <w:rsid w:val="00363AD2"/>
    <w:rsid w:val="003674DA"/>
    <w:rsid w:val="00370A22"/>
    <w:rsid w:val="00371316"/>
    <w:rsid w:val="0037661B"/>
    <w:rsid w:val="00386617"/>
    <w:rsid w:val="00391FB5"/>
    <w:rsid w:val="00393B93"/>
    <w:rsid w:val="003A0469"/>
    <w:rsid w:val="003B003D"/>
    <w:rsid w:val="003B4AAF"/>
    <w:rsid w:val="003B4D23"/>
    <w:rsid w:val="003C0103"/>
    <w:rsid w:val="003C02D8"/>
    <w:rsid w:val="003C1ABE"/>
    <w:rsid w:val="003C2D07"/>
    <w:rsid w:val="003C30C2"/>
    <w:rsid w:val="003E2DA9"/>
    <w:rsid w:val="003E533B"/>
    <w:rsid w:val="00401170"/>
    <w:rsid w:val="00401294"/>
    <w:rsid w:val="00421C3F"/>
    <w:rsid w:val="00426186"/>
    <w:rsid w:val="00441F9C"/>
    <w:rsid w:val="00443492"/>
    <w:rsid w:val="00447FEF"/>
    <w:rsid w:val="00450004"/>
    <w:rsid w:val="00454799"/>
    <w:rsid w:val="00455068"/>
    <w:rsid w:val="00455BB0"/>
    <w:rsid w:val="00456643"/>
    <w:rsid w:val="00466F57"/>
    <w:rsid w:val="0047134A"/>
    <w:rsid w:val="00483922"/>
    <w:rsid w:val="004866BD"/>
    <w:rsid w:val="00487D09"/>
    <w:rsid w:val="00490B4A"/>
    <w:rsid w:val="004A6FA2"/>
    <w:rsid w:val="004A79B0"/>
    <w:rsid w:val="004B0861"/>
    <w:rsid w:val="004B3558"/>
    <w:rsid w:val="004C7B46"/>
    <w:rsid w:val="004E0146"/>
    <w:rsid w:val="004E20D1"/>
    <w:rsid w:val="004E32DC"/>
    <w:rsid w:val="004F5E1D"/>
    <w:rsid w:val="00501270"/>
    <w:rsid w:val="00503AB9"/>
    <w:rsid w:val="005101C8"/>
    <w:rsid w:val="005121C2"/>
    <w:rsid w:val="00524659"/>
    <w:rsid w:val="0052572B"/>
    <w:rsid w:val="00530FC9"/>
    <w:rsid w:val="00532694"/>
    <w:rsid w:val="0053444A"/>
    <w:rsid w:val="0053641B"/>
    <w:rsid w:val="00543233"/>
    <w:rsid w:val="00545F6A"/>
    <w:rsid w:val="00547512"/>
    <w:rsid w:val="00550460"/>
    <w:rsid w:val="00552E95"/>
    <w:rsid w:val="00557464"/>
    <w:rsid w:val="00564F5F"/>
    <w:rsid w:val="00573775"/>
    <w:rsid w:val="00576ADB"/>
    <w:rsid w:val="0057737A"/>
    <w:rsid w:val="005812F5"/>
    <w:rsid w:val="00584B2D"/>
    <w:rsid w:val="005921C3"/>
    <w:rsid w:val="00594A08"/>
    <w:rsid w:val="005A4FB6"/>
    <w:rsid w:val="005A593D"/>
    <w:rsid w:val="005B5683"/>
    <w:rsid w:val="005B7E79"/>
    <w:rsid w:val="005C0A33"/>
    <w:rsid w:val="005C29DB"/>
    <w:rsid w:val="005C4D3D"/>
    <w:rsid w:val="005C56AB"/>
    <w:rsid w:val="005C5FBC"/>
    <w:rsid w:val="005C7075"/>
    <w:rsid w:val="005D055E"/>
    <w:rsid w:val="005D31E6"/>
    <w:rsid w:val="005D7445"/>
    <w:rsid w:val="005D7494"/>
    <w:rsid w:val="005E1831"/>
    <w:rsid w:val="005E5AD2"/>
    <w:rsid w:val="005E5EE3"/>
    <w:rsid w:val="005F027F"/>
    <w:rsid w:val="005F0393"/>
    <w:rsid w:val="00601E5E"/>
    <w:rsid w:val="006029D0"/>
    <w:rsid w:val="0060389F"/>
    <w:rsid w:val="00603AFB"/>
    <w:rsid w:val="00606181"/>
    <w:rsid w:val="00610B78"/>
    <w:rsid w:val="00614207"/>
    <w:rsid w:val="006233E0"/>
    <w:rsid w:val="00623863"/>
    <w:rsid w:val="00633B90"/>
    <w:rsid w:val="006344C2"/>
    <w:rsid w:val="00635B95"/>
    <w:rsid w:val="006366B6"/>
    <w:rsid w:val="00637274"/>
    <w:rsid w:val="00640763"/>
    <w:rsid w:val="00640FC3"/>
    <w:rsid w:val="00646B8C"/>
    <w:rsid w:val="006530D1"/>
    <w:rsid w:val="006548FE"/>
    <w:rsid w:val="00655001"/>
    <w:rsid w:val="00656B93"/>
    <w:rsid w:val="00657538"/>
    <w:rsid w:val="00662013"/>
    <w:rsid w:val="00662F9E"/>
    <w:rsid w:val="00664E26"/>
    <w:rsid w:val="0066563B"/>
    <w:rsid w:val="00665C87"/>
    <w:rsid w:val="0067373D"/>
    <w:rsid w:val="006744C0"/>
    <w:rsid w:val="0067721A"/>
    <w:rsid w:val="0068102A"/>
    <w:rsid w:val="00683974"/>
    <w:rsid w:val="00683B75"/>
    <w:rsid w:val="00685559"/>
    <w:rsid w:val="00686466"/>
    <w:rsid w:val="00693FA0"/>
    <w:rsid w:val="006A0AA4"/>
    <w:rsid w:val="006A0C71"/>
    <w:rsid w:val="006A0D44"/>
    <w:rsid w:val="006A6AE4"/>
    <w:rsid w:val="006A7FCE"/>
    <w:rsid w:val="006B3961"/>
    <w:rsid w:val="006B3D51"/>
    <w:rsid w:val="006B57CF"/>
    <w:rsid w:val="006B5D76"/>
    <w:rsid w:val="006C06EF"/>
    <w:rsid w:val="006C5048"/>
    <w:rsid w:val="006D1EDB"/>
    <w:rsid w:val="006D1F66"/>
    <w:rsid w:val="006D24C2"/>
    <w:rsid w:val="006E1084"/>
    <w:rsid w:val="006E4959"/>
    <w:rsid w:val="006E6DA8"/>
    <w:rsid w:val="007008C0"/>
    <w:rsid w:val="0070193F"/>
    <w:rsid w:val="0070250E"/>
    <w:rsid w:val="00703070"/>
    <w:rsid w:val="00704A27"/>
    <w:rsid w:val="00704C6C"/>
    <w:rsid w:val="00704FBC"/>
    <w:rsid w:val="0070610F"/>
    <w:rsid w:val="0070693D"/>
    <w:rsid w:val="00714E4C"/>
    <w:rsid w:val="00725283"/>
    <w:rsid w:val="00727C2C"/>
    <w:rsid w:val="00735411"/>
    <w:rsid w:val="0073637B"/>
    <w:rsid w:val="00737D45"/>
    <w:rsid w:val="007401C8"/>
    <w:rsid w:val="0075312E"/>
    <w:rsid w:val="00755FDD"/>
    <w:rsid w:val="00757A96"/>
    <w:rsid w:val="00757BA1"/>
    <w:rsid w:val="00760ADA"/>
    <w:rsid w:val="00764E51"/>
    <w:rsid w:val="0076715B"/>
    <w:rsid w:val="007673EF"/>
    <w:rsid w:val="007706C0"/>
    <w:rsid w:val="00772788"/>
    <w:rsid w:val="00773ECE"/>
    <w:rsid w:val="007943A5"/>
    <w:rsid w:val="007A1AE4"/>
    <w:rsid w:val="007A331C"/>
    <w:rsid w:val="007A7314"/>
    <w:rsid w:val="007A754B"/>
    <w:rsid w:val="007A7745"/>
    <w:rsid w:val="007B0293"/>
    <w:rsid w:val="007B0E8C"/>
    <w:rsid w:val="007C3BC6"/>
    <w:rsid w:val="007C467C"/>
    <w:rsid w:val="007D422F"/>
    <w:rsid w:val="007D746C"/>
    <w:rsid w:val="007D7CA3"/>
    <w:rsid w:val="007E67D8"/>
    <w:rsid w:val="007F2F09"/>
    <w:rsid w:val="008055E1"/>
    <w:rsid w:val="0081222F"/>
    <w:rsid w:val="00812857"/>
    <w:rsid w:val="00813C98"/>
    <w:rsid w:val="00813FDB"/>
    <w:rsid w:val="008156ED"/>
    <w:rsid w:val="008207E1"/>
    <w:rsid w:val="00821909"/>
    <w:rsid w:val="008400EC"/>
    <w:rsid w:val="00842A2D"/>
    <w:rsid w:val="0084661E"/>
    <w:rsid w:val="00861B16"/>
    <w:rsid w:val="00865A0F"/>
    <w:rsid w:val="008751FB"/>
    <w:rsid w:val="008752AE"/>
    <w:rsid w:val="0087781A"/>
    <w:rsid w:val="00877F9F"/>
    <w:rsid w:val="008816B1"/>
    <w:rsid w:val="0088269F"/>
    <w:rsid w:val="008850CC"/>
    <w:rsid w:val="0088531A"/>
    <w:rsid w:val="00892F74"/>
    <w:rsid w:val="008936A3"/>
    <w:rsid w:val="008A41DC"/>
    <w:rsid w:val="008B31E3"/>
    <w:rsid w:val="008C00ED"/>
    <w:rsid w:val="008C3DF8"/>
    <w:rsid w:val="008D1022"/>
    <w:rsid w:val="008D17D8"/>
    <w:rsid w:val="008D2621"/>
    <w:rsid w:val="008E082F"/>
    <w:rsid w:val="008E0D0C"/>
    <w:rsid w:val="008E4F6C"/>
    <w:rsid w:val="008F22E4"/>
    <w:rsid w:val="008F45E2"/>
    <w:rsid w:val="008F4822"/>
    <w:rsid w:val="00901B71"/>
    <w:rsid w:val="0090572B"/>
    <w:rsid w:val="00920A83"/>
    <w:rsid w:val="009266CE"/>
    <w:rsid w:val="00935444"/>
    <w:rsid w:val="00937939"/>
    <w:rsid w:val="00941640"/>
    <w:rsid w:val="009423EC"/>
    <w:rsid w:val="00945B8A"/>
    <w:rsid w:val="009478B1"/>
    <w:rsid w:val="00950015"/>
    <w:rsid w:val="009607D2"/>
    <w:rsid w:val="00960990"/>
    <w:rsid w:val="00964C9A"/>
    <w:rsid w:val="009761B9"/>
    <w:rsid w:val="0098609E"/>
    <w:rsid w:val="009921C0"/>
    <w:rsid w:val="009964CD"/>
    <w:rsid w:val="009B4478"/>
    <w:rsid w:val="009B4960"/>
    <w:rsid w:val="009B6445"/>
    <w:rsid w:val="009B7F1B"/>
    <w:rsid w:val="009C4065"/>
    <w:rsid w:val="009C4EF9"/>
    <w:rsid w:val="009C52AF"/>
    <w:rsid w:val="009C69F1"/>
    <w:rsid w:val="009D124F"/>
    <w:rsid w:val="009D537E"/>
    <w:rsid w:val="009D706A"/>
    <w:rsid w:val="009E239E"/>
    <w:rsid w:val="009E2E51"/>
    <w:rsid w:val="009F096E"/>
    <w:rsid w:val="009F2B91"/>
    <w:rsid w:val="009F7A68"/>
    <w:rsid w:val="00A00A64"/>
    <w:rsid w:val="00A034EE"/>
    <w:rsid w:val="00A07A70"/>
    <w:rsid w:val="00A1147B"/>
    <w:rsid w:val="00A17148"/>
    <w:rsid w:val="00A1790A"/>
    <w:rsid w:val="00A23243"/>
    <w:rsid w:val="00A2455B"/>
    <w:rsid w:val="00A256A1"/>
    <w:rsid w:val="00A271FB"/>
    <w:rsid w:val="00A31A3A"/>
    <w:rsid w:val="00A35847"/>
    <w:rsid w:val="00A36A1A"/>
    <w:rsid w:val="00A36C84"/>
    <w:rsid w:val="00A36E00"/>
    <w:rsid w:val="00A4139C"/>
    <w:rsid w:val="00A4355C"/>
    <w:rsid w:val="00A436D7"/>
    <w:rsid w:val="00A47461"/>
    <w:rsid w:val="00A47876"/>
    <w:rsid w:val="00A52CD3"/>
    <w:rsid w:val="00A55E93"/>
    <w:rsid w:val="00A56944"/>
    <w:rsid w:val="00A63D4C"/>
    <w:rsid w:val="00A67DC7"/>
    <w:rsid w:val="00A71259"/>
    <w:rsid w:val="00A752F8"/>
    <w:rsid w:val="00A814B2"/>
    <w:rsid w:val="00A837E6"/>
    <w:rsid w:val="00A87B1B"/>
    <w:rsid w:val="00A912BD"/>
    <w:rsid w:val="00A95162"/>
    <w:rsid w:val="00AA0563"/>
    <w:rsid w:val="00AA58F4"/>
    <w:rsid w:val="00AB3D94"/>
    <w:rsid w:val="00AB7E71"/>
    <w:rsid w:val="00AC0E42"/>
    <w:rsid w:val="00AD23E7"/>
    <w:rsid w:val="00AE2D83"/>
    <w:rsid w:val="00AF365B"/>
    <w:rsid w:val="00AF462C"/>
    <w:rsid w:val="00B14962"/>
    <w:rsid w:val="00B173F4"/>
    <w:rsid w:val="00B176DE"/>
    <w:rsid w:val="00B23EF5"/>
    <w:rsid w:val="00B278E5"/>
    <w:rsid w:val="00B27FE9"/>
    <w:rsid w:val="00B3024F"/>
    <w:rsid w:val="00B33CDE"/>
    <w:rsid w:val="00B34F25"/>
    <w:rsid w:val="00B3568D"/>
    <w:rsid w:val="00B514C4"/>
    <w:rsid w:val="00B707F0"/>
    <w:rsid w:val="00B84960"/>
    <w:rsid w:val="00B914E6"/>
    <w:rsid w:val="00B96E61"/>
    <w:rsid w:val="00B97AB3"/>
    <w:rsid w:val="00BA00BA"/>
    <w:rsid w:val="00BA0240"/>
    <w:rsid w:val="00BA09A0"/>
    <w:rsid w:val="00BA76E8"/>
    <w:rsid w:val="00BC7EE5"/>
    <w:rsid w:val="00BD0193"/>
    <w:rsid w:val="00BD09CA"/>
    <w:rsid w:val="00BE04F1"/>
    <w:rsid w:val="00BE1F1B"/>
    <w:rsid w:val="00BE2210"/>
    <w:rsid w:val="00BE6AB0"/>
    <w:rsid w:val="00BE7C48"/>
    <w:rsid w:val="00BF2059"/>
    <w:rsid w:val="00BF3883"/>
    <w:rsid w:val="00BF62D4"/>
    <w:rsid w:val="00C10B47"/>
    <w:rsid w:val="00C12CA4"/>
    <w:rsid w:val="00C145B2"/>
    <w:rsid w:val="00C1683B"/>
    <w:rsid w:val="00C21A87"/>
    <w:rsid w:val="00C22716"/>
    <w:rsid w:val="00C26A38"/>
    <w:rsid w:val="00C3227A"/>
    <w:rsid w:val="00C33C66"/>
    <w:rsid w:val="00C40118"/>
    <w:rsid w:val="00C416EB"/>
    <w:rsid w:val="00C5316D"/>
    <w:rsid w:val="00C60498"/>
    <w:rsid w:val="00C61922"/>
    <w:rsid w:val="00C63072"/>
    <w:rsid w:val="00C65878"/>
    <w:rsid w:val="00C672E3"/>
    <w:rsid w:val="00C74D53"/>
    <w:rsid w:val="00C7582C"/>
    <w:rsid w:val="00C75D90"/>
    <w:rsid w:val="00C832E0"/>
    <w:rsid w:val="00C83A47"/>
    <w:rsid w:val="00C923DE"/>
    <w:rsid w:val="00C93F11"/>
    <w:rsid w:val="00CA60C4"/>
    <w:rsid w:val="00CB45CD"/>
    <w:rsid w:val="00CB5D3D"/>
    <w:rsid w:val="00CC04C4"/>
    <w:rsid w:val="00CC13F1"/>
    <w:rsid w:val="00CD6118"/>
    <w:rsid w:val="00CE0540"/>
    <w:rsid w:val="00CE32A0"/>
    <w:rsid w:val="00CE7AB3"/>
    <w:rsid w:val="00CF02BA"/>
    <w:rsid w:val="00CF16F5"/>
    <w:rsid w:val="00CF1D42"/>
    <w:rsid w:val="00CF5A7A"/>
    <w:rsid w:val="00D03107"/>
    <w:rsid w:val="00D03CB7"/>
    <w:rsid w:val="00D10EDD"/>
    <w:rsid w:val="00D1226A"/>
    <w:rsid w:val="00D12537"/>
    <w:rsid w:val="00D132B8"/>
    <w:rsid w:val="00D15121"/>
    <w:rsid w:val="00D211CF"/>
    <w:rsid w:val="00D225A5"/>
    <w:rsid w:val="00D24874"/>
    <w:rsid w:val="00D24B0C"/>
    <w:rsid w:val="00D25580"/>
    <w:rsid w:val="00D25FD9"/>
    <w:rsid w:val="00D27B4B"/>
    <w:rsid w:val="00D3071D"/>
    <w:rsid w:val="00D3351A"/>
    <w:rsid w:val="00D3419B"/>
    <w:rsid w:val="00D42246"/>
    <w:rsid w:val="00D4406A"/>
    <w:rsid w:val="00D57FD8"/>
    <w:rsid w:val="00D64865"/>
    <w:rsid w:val="00D72352"/>
    <w:rsid w:val="00D73FC9"/>
    <w:rsid w:val="00D74462"/>
    <w:rsid w:val="00D80FC7"/>
    <w:rsid w:val="00D81A30"/>
    <w:rsid w:val="00D85E6A"/>
    <w:rsid w:val="00D908FB"/>
    <w:rsid w:val="00D93587"/>
    <w:rsid w:val="00D9537B"/>
    <w:rsid w:val="00DA198B"/>
    <w:rsid w:val="00DA7B98"/>
    <w:rsid w:val="00DB17E5"/>
    <w:rsid w:val="00DB2A90"/>
    <w:rsid w:val="00DB50E2"/>
    <w:rsid w:val="00DB6932"/>
    <w:rsid w:val="00DE1E30"/>
    <w:rsid w:val="00DE6C1B"/>
    <w:rsid w:val="00DE6F42"/>
    <w:rsid w:val="00DF140A"/>
    <w:rsid w:val="00DF42FB"/>
    <w:rsid w:val="00E01ECB"/>
    <w:rsid w:val="00E02A30"/>
    <w:rsid w:val="00E05B2F"/>
    <w:rsid w:val="00E21FC4"/>
    <w:rsid w:val="00E23976"/>
    <w:rsid w:val="00E24556"/>
    <w:rsid w:val="00E25444"/>
    <w:rsid w:val="00E25567"/>
    <w:rsid w:val="00E25B0B"/>
    <w:rsid w:val="00E27395"/>
    <w:rsid w:val="00E31332"/>
    <w:rsid w:val="00E40F6D"/>
    <w:rsid w:val="00E50858"/>
    <w:rsid w:val="00E52E83"/>
    <w:rsid w:val="00E65AC7"/>
    <w:rsid w:val="00E70739"/>
    <w:rsid w:val="00E7233C"/>
    <w:rsid w:val="00E801BA"/>
    <w:rsid w:val="00E830DB"/>
    <w:rsid w:val="00E83116"/>
    <w:rsid w:val="00E831A0"/>
    <w:rsid w:val="00E9121C"/>
    <w:rsid w:val="00E93C1D"/>
    <w:rsid w:val="00EA48EE"/>
    <w:rsid w:val="00EC7D26"/>
    <w:rsid w:val="00ED17D2"/>
    <w:rsid w:val="00EE0BCB"/>
    <w:rsid w:val="00EE40E2"/>
    <w:rsid w:val="00EE4DFD"/>
    <w:rsid w:val="00EE5F3A"/>
    <w:rsid w:val="00EF2F3E"/>
    <w:rsid w:val="00EF5232"/>
    <w:rsid w:val="00EF6C0B"/>
    <w:rsid w:val="00F00EF4"/>
    <w:rsid w:val="00F13FF2"/>
    <w:rsid w:val="00F200BD"/>
    <w:rsid w:val="00F256A9"/>
    <w:rsid w:val="00F268F3"/>
    <w:rsid w:val="00F323C0"/>
    <w:rsid w:val="00F45C49"/>
    <w:rsid w:val="00F46515"/>
    <w:rsid w:val="00F54DA2"/>
    <w:rsid w:val="00F55218"/>
    <w:rsid w:val="00F566CE"/>
    <w:rsid w:val="00F67379"/>
    <w:rsid w:val="00F67CBA"/>
    <w:rsid w:val="00F726B0"/>
    <w:rsid w:val="00F73160"/>
    <w:rsid w:val="00F82644"/>
    <w:rsid w:val="00F86D8B"/>
    <w:rsid w:val="00F97CE3"/>
    <w:rsid w:val="00FA119C"/>
    <w:rsid w:val="00FA342F"/>
    <w:rsid w:val="00FA492A"/>
    <w:rsid w:val="00FA62CF"/>
    <w:rsid w:val="00FA6A68"/>
    <w:rsid w:val="00FA6B95"/>
    <w:rsid w:val="00FB075F"/>
    <w:rsid w:val="00FB4349"/>
    <w:rsid w:val="00FB47CD"/>
    <w:rsid w:val="00FB4D52"/>
    <w:rsid w:val="00FC1948"/>
    <w:rsid w:val="00FC2D76"/>
    <w:rsid w:val="00FC4BB2"/>
    <w:rsid w:val="00FD09DF"/>
    <w:rsid w:val="00FE01AC"/>
    <w:rsid w:val="00FE24FC"/>
    <w:rsid w:val="00FE3407"/>
    <w:rsid w:val="00FE7CAF"/>
    <w:rsid w:val="00FF3BB2"/>
    <w:rsid w:val="00FF72FA"/>
    <w:rsid w:val="00FF7326"/>
    <w:rsid w:val="00FF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512"/>
  </w:style>
  <w:style w:type="paragraph" w:styleId="1">
    <w:name w:val="heading 1"/>
    <w:basedOn w:val="a"/>
    <w:next w:val="a"/>
    <w:link w:val="10"/>
    <w:qFormat/>
    <w:rsid w:val="005D31E6"/>
    <w:pPr>
      <w:keepNext/>
      <w:outlineLvl w:val="0"/>
    </w:pPr>
    <w:rPr>
      <w:b/>
      <w:sz w:val="18"/>
    </w:rPr>
  </w:style>
  <w:style w:type="paragraph" w:styleId="4">
    <w:name w:val="heading 4"/>
    <w:basedOn w:val="a"/>
    <w:next w:val="a"/>
    <w:qFormat/>
    <w:rsid w:val="002038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D31E6"/>
    <w:pPr>
      <w:jc w:val="center"/>
    </w:pPr>
    <w:rPr>
      <w:b/>
      <w:sz w:val="28"/>
    </w:rPr>
  </w:style>
  <w:style w:type="paragraph" w:styleId="3">
    <w:name w:val="Body Text 3"/>
    <w:basedOn w:val="a"/>
    <w:rsid w:val="00EE4DFD"/>
    <w:pPr>
      <w:jc w:val="both"/>
    </w:pPr>
    <w:rPr>
      <w:color w:val="000000"/>
    </w:rPr>
  </w:style>
  <w:style w:type="paragraph" w:customStyle="1" w:styleId="11">
    <w:name w:val="Обычный1"/>
    <w:rsid w:val="00EE4DFD"/>
  </w:style>
  <w:style w:type="paragraph" w:styleId="a4">
    <w:name w:val="Balloon Text"/>
    <w:basedOn w:val="a"/>
    <w:semiHidden/>
    <w:rsid w:val="0024667B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FF3BB2"/>
    <w:pPr>
      <w:widowControl w:val="0"/>
      <w:ind w:left="5387" w:right="4"/>
    </w:pPr>
    <w:rPr>
      <w:sz w:val="24"/>
    </w:rPr>
  </w:style>
  <w:style w:type="paragraph" w:styleId="a6">
    <w:name w:val="Body Text"/>
    <w:basedOn w:val="a"/>
    <w:rsid w:val="00773ECE"/>
    <w:pPr>
      <w:spacing w:after="120"/>
    </w:pPr>
  </w:style>
  <w:style w:type="paragraph" w:styleId="a7">
    <w:name w:val="Subtitle"/>
    <w:basedOn w:val="a"/>
    <w:qFormat/>
    <w:rsid w:val="00773ECE"/>
    <w:pPr>
      <w:jc w:val="center"/>
    </w:pPr>
    <w:rPr>
      <w:sz w:val="24"/>
    </w:rPr>
  </w:style>
  <w:style w:type="table" w:styleId="a8">
    <w:name w:val="Table Grid"/>
    <w:basedOn w:val="a1"/>
    <w:rsid w:val="00C83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007C3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007C3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E24FC"/>
  </w:style>
  <w:style w:type="paragraph" w:styleId="ad">
    <w:name w:val="Body Text Indent"/>
    <w:basedOn w:val="a"/>
    <w:link w:val="ae"/>
    <w:rsid w:val="00E40F6D"/>
    <w:pPr>
      <w:spacing w:after="120"/>
      <w:ind w:left="283"/>
    </w:pPr>
  </w:style>
  <w:style w:type="character" w:styleId="af">
    <w:name w:val="Hyperlink"/>
    <w:rsid w:val="00393B93"/>
    <w:rPr>
      <w:color w:val="0000FF"/>
      <w:u w:val="single"/>
    </w:rPr>
  </w:style>
  <w:style w:type="paragraph" w:customStyle="1" w:styleId="12">
    <w:name w:val="Знак1 Знак Знак Знак"/>
    <w:basedOn w:val="a"/>
    <w:rsid w:val="00C2271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rsid w:val="00203867"/>
    <w:pPr>
      <w:spacing w:after="120"/>
      <w:ind w:left="283"/>
    </w:pPr>
    <w:rPr>
      <w:sz w:val="16"/>
      <w:szCs w:val="16"/>
    </w:rPr>
  </w:style>
  <w:style w:type="character" w:customStyle="1" w:styleId="BodytextBold">
    <w:name w:val="Body text + Bold"/>
    <w:aliases w:val="Italic"/>
    <w:rsid w:val="00203867"/>
    <w:rPr>
      <w:rFonts w:ascii="Times New Roman" w:hAnsi="Times New Roman" w:cs="Times New Roman"/>
      <w:b/>
      <w:bCs/>
      <w:i/>
      <w:iCs/>
      <w:spacing w:val="0"/>
      <w:sz w:val="23"/>
      <w:szCs w:val="23"/>
      <w:u w:val="single"/>
    </w:rPr>
  </w:style>
  <w:style w:type="character" w:customStyle="1" w:styleId="apple-converted-space">
    <w:name w:val="apple-converted-space"/>
    <w:basedOn w:val="a0"/>
    <w:rsid w:val="001F6D85"/>
  </w:style>
  <w:style w:type="character" w:customStyle="1" w:styleId="ab">
    <w:name w:val="Нижний колонтитул Знак"/>
    <w:link w:val="aa"/>
    <w:rsid w:val="00E83116"/>
  </w:style>
  <w:style w:type="character" w:customStyle="1" w:styleId="10">
    <w:name w:val="Заголовок 1 Знак"/>
    <w:link w:val="1"/>
    <w:rsid w:val="007A1AE4"/>
    <w:rPr>
      <w:b/>
      <w:sz w:val="18"/>
    </w:rPr>
  </w:style>
  <w:style w:type="character" w:customStyle="1" w:styleId="ae">
    <w:name w:val="Основной текст с отступом Знак"/>
    <w:link w:val="ad"/>
    <w:rsid w:val="00693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321 АЗС/05</vt:lpstr>
    </vt:vector>
  </TitlesOfParts>
  <Company/>
  <LinksUpToDate>false</LinksUpToDate>
  <CharactersWithSpaces>26157</CharactersWithSpaces>
  <SharedDoc>false</SharedDoc>
  <HLinks>
    <vt:vector size="30" baseType="variant">
      <vt:variant>
        <vt:i4>5177448</vt:i4>
      </vt:variant>
      <vt:variant>
        <vt:i4>12</vt:i4>
      </vt:variant>
      <vt:variant>
        <vt:i4>0</vt:i4>
      </vt:variant>
      <vt:variant>
        <vt:i4>5</vt:i4>
      </vt:variant>
      <vt:variant>
        <vt:lpwstr>mailto:premiumcard@bk.ru</vt:lpwstr>
      </vt:variant>
      <vt:variant>
        <vt:lpwstr/>
      </vt:variant>
      <vt:variant>
        <vt:i4>7340128</vt:i4>
      </vt:variant>
      <vt:variant>
        <vt:i4>9</vt:i4>
      </vt:variant>
      <vt:variant>
        <vt:i4>0</vt:i4>
      </vt:variant>
      <vt:variant>
        <vt:i4>5</vt:i4>
      </vt:variant>
      <vt:variant>
        <vt:lpwstr>http://www.premium-card.ru/</vt:lpwstr>
      </vt:variant>
      <vt:variant>
        <vt:lpwstr/>
      </vt:variant>
      <vt:variant>
        <vt:i4>7340128</vt:i4>
      </vt:variant>
      <vt:variant>
        <vt:i4>6</vt:i4>
      </vt:variant>
      <vt:variant>
        <vt:i4>0</vt:i4>
      </vt:variant>
      <vt:variant>
        <vt:i4>5</vt:i4>
      </vt:variant>
      <vt:variant>
        <vt:lpwstr>http://www.premium-card.ru/</vt:lpwstr>
      </vt:variant>
      <vt:variant>
        <vt:lpwstr/>
      </vt:variant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http://www.premium-card.ru/</vt:lpwstr>
      </vt:variant>
      <vt:variant>
        <vt:lpwstr/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http://www.premium-card.ru/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321 АЗС/05</dc:title>
  <dc:creator>777</dc:creator>
  <cp:lastModifiedBy>yuvit.ru</cp:lastModifiedBy>
  <cp:revision>5</cp:revision>
  <cp:lastPrinted>2013-11-13T04:26:00Z</cp:lastPrinted>
  <dcterms:created xsi:type="dcterms:W3CDTF">2025-03-10T12:24:00Z</dcterms:created>
  <dcterms:modified xsi:type="dcterms:W3CDTF">2026-04-22T04:53:00Z</dcterms:modified>
</cp:coreProperties>
</file>